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CFBF" w14:textId="0EC272F3" w:rsidR="000024E1" w:rsidRDefault="00134848" w:rsidP="00A44B1A">
      <w:pPr>
        <w:spacing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Nr...................../.....................</w:t>
      </w:r>
    </w:p>
    <w:p w14:paraId="67551B3B" w14:textId="77777777" w:rsidR="00134848" w:rsidRDefault="00134848" w:rsidP="00A44B1A">
      <w:pPr>
        <w:spacing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644CBFF" w14:textId="77777777" w:rsidR="00134848" w:rsidRPr="00134848" w:rsidRDefault="00134848" w:rsidP="00A44B1A">
      <w:pPr>
        <w:spacing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4F3A242" w14:textId="77777777" w:rsidR="000024E1" w:rsidRPr="00134848" w:rsidRDefault="00000000" w:rsidP="00A44B1A">
      <w:pPr>
        <w:pStyle w:val="Heading1"/>
        <w:spacing w:before="0" w:after="12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34848">
        <w:rPr>
          <w:rFonts w:ascii="Times New Roman" w:hAnsi="Times New Roman" w:cs="Times New Roman"/>
          <w:color w:val="auto"/>
          <w:sz w:val="24"/>
          <w:szCs w:val="24"/>
        </w:rPr>
        <w:t>REFERAT DE APROBARE</w:t>
      </w:r>
    </w:p>
    <w:p w14:paraId="07541D4B" w14:textId="147FFF91" w:rsidR="002B5F91" w:rsidRPr="00A44B1A" w:rsidRDefault="00A44B1A" w:rsidP="00A44B1A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</w:rPr>
      </w:pPr>
      <w:r w:rsidRPr="00A44B1A">
        <w:rPr>
          <w:rFonts w:ascii="Times New Roman" w:hAnsi="Times New Roman"/>
          <w:i/>
          <w:iCs/>
          <w:sz w:val="24"/>
          <w:szCs w:val="24"/>
        </w:rPr>
        <w:t>a proiectului de ordin privind modificarea Ordinului ministrului mediului și pădurilor nr. 1004/2011 pentru aprobarea modelului şi conţinutului formularului „Decizie de impunere privind aplicarea penalităţii prevăzute în cazul nerestituirii certificatelor de emisii de gaze cu efect de seră"</w:t>
      </w:r>
    </w:p>
    <w:p w14:paraId="6CA4EB96" w14:textId="77777777" w:rsidR="00A44B1A" w:rsidRPr="00A44B1A" w:rsidRDefault="00A44B1A" w:rsidP="00A44B1A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1D144B01" w14:textId="77777777" w:rsidR="00A44B1A" w:rsidRPr="00134848" w:rsidRDefault="00A44B1A" w:rsidP="00A44B1A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72A81DA2" w14:textId="062D4F8B" w:rsidR="000024E1" w:rsidRPr="00134848" w:rsidRDefault="00511E4B" w:rsidP="00A44B1A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134848">
        <w:rPr>
          <w:rFonts w:ascii="Times New Roman" w:hAnsi="Times New Roman"/>
          <w:sz w:val="24"/>
          <w:szCs w:val="24"/>
        </w:rPr>
        <w:t xml:space="preserve">Prezentul referat de aprobare este elaborat în conformitate cu prevederile </w:t>
      </w:r>
      <w:r w:rsidRPr="00134848">
        <w:rPr>
          <w:rFonts w:ascii="Times New Roman" w:hAnsi="Times New Roman"/>
          <w:sz w:val="24"/>
          <w:szCs w:val="24"/>
        </w:rPr>
        <w:br/>
        <w:t xml:space="preserve">art. 6 alin. (3) și art. 30 alin. (1) lit. c) și alin. (2) din Legea nr. 24/2000 privind normele de tehnică legislativă pentru elaborarea actelor normative, republicată, cu modificările și completările ulterioare, reprezentând instrumentul de prezentare și motivare </w:t>
      </w:r>
      <w:r w:rsidR="00EE1BD5" w:rsidRPr="00134848">
        <w:rPr>
          <w:rFonts w:ascii="Times New Roman" w:hAnsi="Times New Roman"/>
          <w:sz w:val="24"/>
          <w:szCs w:val="24"/>
        </w:rPr>
        <w:t xml:space="preserve">a proiectului de ordin privind modificarea Ordinului ministrului mediului </w:t>
      </w:r>
      <w:r w:rsidR="00A44B1A">
        <w:rPr>
          <w:rFonts w:ascii="Times New Roman" w:hAnsi="Times New Roman"/>
          <w:sz w:val="24"/>
          <w:szCs w:val="24"/>
        </w:rPr>
        <w:t>ș</w:t>
      </w:r>
      <w:r w:rsidR="00EE1BD5" w:rsidRPr="00134848">
        <w:rPr>
          <w:rFonts w:ascii="Times New Roman" w:hAnsi="Times New Roman"/>
          <w:sz w:val="24"/>
          <w:szCs w:val="24"/>
        </w:rPr>
        <w:t>i p</w:t>
      </w:r>
      <w:r w:rsidR="00A44B1A">
        <w:rPr>
          <w:rFonts w:ascii="Times New Roman" w:hAnsi="Times New Roman"/>
          <w:sz w:val="24"/>
          <w:szCs w:val="24"/>
        </w:rPr>
        <w:t>ă</w:t>
      </w:r>
      <w:r w:rsidR="00EE1BD5" w:rsidRPr="00134848">
        <w:rPr>
          <w:rFonts w:ascii="Times New Roman" w:hAnsi="Times New Roman"/>
          <w:sz w:val="24"/>
          <w:szCs w:val="24"/>
        </w:rPr>
        <w:t>durilor nr. 1004/2011 pentru aprobarea modelului şi conţinutului formularului "Decizie de impunere privind aplicarea penalităţii prevăzute în cazul nerestituirii certificatelor de emisii de gaze cu efect de seră"</w:t>
      </w:r>
      <w:r w:rsidR="00A44B1A">
        <w:rPr>
          <w:rFonts w:ascii="Times New Roman" w:hAnsi="Times New Roman"/>
          <w:sz w:val="24"/>
          <w:szCs w:val="24"/>
        </w:rPr>
        <w:t>.</w:t>
      </w:r>
    </w:p>
    <w:p w14:paraId="217ADA53" w14:textId="4C9F6457" w:rsidR="00A44B1A" w:rsidRPr="00E578CF" w:rsidRDefault="00000000" w:rsidP="00A44B1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34848">
        <w:rPr>
          <w:rFonts w:ascii="Times New Roman" w:hAnsi="Times New Roman"/>
          <w:sz w:val="24"/>
          <w:szCs w:val="24"/>
        </w:rPr>
        <w:t>Proiectul de ordin a fost elaborat ținând cont de</w:t>
      </w:r>
      <w:r w:rsidR="00EE1BD5" w:rsidRPr="00134848">
        <w:rPr>
          <w:rFonts w:ascii="Times New Roman" w:hAnsi="Times New Roman"/>
          <w:sz w:val="24"/>
          <w:szCs w:val="24"/>
        </w:rPr>
        <w:t xml:space="preserve"> </w:t>
      </w:r>
      <w:r w:rsidR="00A44B1A" w:rsidRPr="00E578CF">
        <w:rPr>
          <w:rFonts w:ascii="Times New Roman" w:hAnsi="Times New Roman"/>
          <w:sz w:val="24"/>
          <w:szCs w:val="24"/>
        </w:rPr>
        <w:t>prevederil</w:t>
      </w:r>
      <w:r w:rsidR="00A44B1A">
        <w:rPr>
          <w:rFonts w:ascii="Times New Roman" w:hAnsi="Times New Roman"/>
          <w:sz w:val="24"/>
          <w:szCs w:val="24"/>
        </w:rPr>
        <w:t>e art. 11 alin. (4) din Ordonanța de urgență a Guvernului nr. 196/2005 privind Fondul pentru Mediu, aprobată cu modificări și completări prin Legea nr. 105/2006, cu modificările și completările ulterioare, al art.</w:t>
      </w:r>
      <w:r w:rsidR="00A44B1A">
        <w:t xml:space="preserve"> </w:t>
      </w:r>
      <w:r w:rsidR="00A44B1A" w:rsidRPr="002346C1">
        <w:rPr>
          <w:rFonts w:ascii="Times New Roman" w:hAnsi="Times New Roman"/>
          <w:sz w:val="24"/>
          <w:szCs w:val="24"/>
        </w:rPr>
        <w:t>342 alin. (3) din Legea nr. 207/2015 privind Codul de procedură fiscală, cu modificările şi completările ulterioare</w:t>
      </w:r>
      <w:r w:rsidR="00A44B1A">
        <w:rPr>
          <w:rFonts w:ascii="Times New Roman" w:hAnsi="Times New Roman"/>
          <w:sz w:val="24"/>
          <w:szCs w:val="24"/>
        </w:rPr>
        <w:t xml:space="preserve">, al </w:t>
      </w:r>
      <w:r w:rsidR="00A44B1A" w:rsidRPr="00E578CF">
        <w:rPr>
          <w:rFonts w:ascii="Times New Roman" w:hAnsi="Times New Roman"/>
          <w:sz w:val="24"/>
          <w:szCs w:val="24"/>
        </w:rPr>
        <w:t>art. 57 alin. (1)</w:t>
      </w:r>
      <w:r w:rsidR="00A44B1A">
        <w:rPr>
          <w:rFonts w:ascii="Times New Roman" w:hAnsi="Times New Roman"/>
          <w:sz w:val="24"/>
          <w:szCs w:val="24"/>
        </w:rPr>
        <w:t>, (4) și (5)</w:t>
      </w:r>
      <w:r w:rsidR="00A44B1A" w:rsidRPr="00E578CF">
        <w:rPr>
          <w:rFonts w:ascii="Times New Roman" w:hAnsi="Times New Roman"/>
          <w:sz w:val="24"/>
          <w:szCs w:val="24"/>
        </w:rPr>
        <w:t xml:space="preserve"> din Ordonanța de urgență a Guvernului nr. 57/2019 privind Codul administrativ, cu modificările și completările ulterioare, precum şi al art. 13 alin.</w:t>
      </w:r>
      <w:r w:rsidR="00A44B1A">
        <w:rPr>
          <w:rFonts w:ascii="Times New Roman" w:hAnsi="Times New Roman"/>
          <w:sz w:val="24"/>
          <w:szCs w:val="24"/>
        </w:rPr>
        <w:t xml:space="preserve"> </w:t>
      </w:r>
      <w:r w:rsidR="00A44B1A" w:rsidRPr="00E578CF">
        <w:rPr>
          <w:rFonts w:ascii="Times New Roman" w:hAnsi="Times New Roman"/>
          <w:sz w:val="24"/>
          <w:szCs w:val="24"/>
        </w:rPr>
        <w:t>(4) din Hotărârea Guvernului nr. 43/2020 privind organizarea şi funcţionarea Ministerului Mediului, Apelor și Pădurilor, cu modificările și completările ulterioare,</w:t>
      </w:r>
    </w:p>
    <w:p w14:paraId="05B9C0B7" w14:textId="77777777" w:rsidR="00A44B1A" w:rsidRDefault="00A44B1A" w:rsidP="00A44B1A">
      <w:pPr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5048C6C" w14:textId="50104A7F" w:rsidR="000024E1" w:rsidRDefault="00000000" w:rsidP="00A44B1A">
      <w:pPr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34848">
        <w:rPr>
          <w:rFonts w:ascii="Times New Roman" w:hAnsi="Times New Roman"/>
          <w:b/>
          <w:sz w:val="24"/>
          <w:szCs w:val="24"/>
        </w:rPr>
        <w:t xml:space="preserve">Baza legală a proiectului de ordin supus aprobării </w:t>
      </w:r>
      <w:r w:rsidRPr="00134848">
        <w:rPr>
          <w:rFonts w:ascii="Times New Roman" w:hAnsi="Times New Roman"/>
          <w:bCs/>
          <w:sz w:val="24"/>
          <w:szCs w:val="24"/>
        </w:rPr>
        <w:t>o constituie prevederile art. 11 alin. (4) din Ordonanţa de urgenţă a Guvernului nr. 196/2005 privind Fondul pentru mediu, aprobată cu modificări şi completări prin Legea nr. 105/2006, cu modificările şi completările ulterioare, conform cărora ”</w:t>
      </w:r>
      <w:r w:rsidRPr="00134848">
        <w:rPr>
          <w:rFonts w:ascii="Times New Roman" w:hAnsi="Times New Roman"/>
          <w:bCs/>
          <w:i/>
          <w:iCs/>
          <w:sz w:val="24"/>
          <w:szCs w:val="24"/>
        </w:rPr>
        <w:t>Formularele şi instrucţiunile de utilizare a acestora privind administrarea creanţelor datorate bugetului Fondului pentru mediu se aprobă prin ordin al conducătorului autorităţii publice centrale pentru protecţia mediului</w:t>
      </w:r>
      <w:r w:rsidRPr="00134848">
        <w:rPr>
          <w:rFonts w:ascii="Times New Roman" w:hAnsi="Times New Roman"/>
          <w:bCs/>
          <w:sz w:val="24"/>
          <w:szCs w:val="24"/>
        </w:rPr>
        <w:t>”</w:t>
      </w:r>
      <w:r w:rsidR="00A44B1A">
        <w:rPr>
          <w:rFonts w:ascii="Times New Roman" w:hAnsi="Times New Roman"/>
          <w:bCs/>
          <w:sz w:val="24"/>
          <w:szCs w:val="24"/>
        </w:rPr>
        <w:t>.</w:t>
      </w:r>
    </w:p>
    <w:p w14:paraId="2C5C0AA2" w14:textId="77777777" w:rsidR="00A44B1A" w:rsidRPr="00134848" w:rsidRDefault="00A44B1A" w:rsidP="00A44B1A">
      <w:pPr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5A8BDC9B" w14:textId="1B23474D" w:rsidR="000024E1" w:rsidRDefault="00DB2BE2" w:rsidP="00A44B1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4848">
        <w:rPr>
          <w:rFonts w:ascii="Times New Roman" w:hAnsi="Times New Roman"/>
          <w:b/>
          <w:sz w:val="24"/>
          <w:szCs w:val="24"/>
        </w:rPr>
        <w:t xml:space="preserve">            Rațiunea juridică a</w:t>
      </w:r>
      <w:r w:rsidRPr="00134848">
        <w:rPr>
          <w:rFonts w:ascii="Times New Roman" w:hAnsi="Times New Roman"/>
          <w:sz w:val="24"/>
          <w:szCs w:val="24"/>
        </w:rPr>
        <w:t xml:space="preserve"> </w:t>
      </w:r>
      <w:r w:rsidRPr="00134848">
        <w:rPr>
          <w:rFonts w:ascii="Times New Roman" w:hAnsi="Times New Roman"/>
          <w:b/>
          <w:sz w:val="24"/>
          <w:szCs w:val="24"/>
        </w:rPr>
        <w:t>proiectului de ordin supus aprobării</w:t>
      </w:r>
      <w:r w:rsidRPr="00134848">
        <w:rPr>
          <w:rFonts w:ascii="Times New Roman" w:hAnsi="Times New Roman"/>
          <w:i/>
          <w:sz w:val="24"/>
          <w:szCs w:val="24"/>
        </w:rPr>
        <w:t xml:space="preserve"> </w:t>
      </w:r>
      <w:r w:rsidRPr="00134848">
        <w:rPr>
          <w:rFonts w:ascii="Times New Roman" w:hAnsi="Times New Roman"/>
          <w:sz w:val="24"/>
          <w:szCs w:val="24"/>
        </w:rPr>
        <w:t xml:space="preserve">este determinată de  necesitatea </w:t>
      </w:r>
      <w:r w:rsidR="00882A2D" w:rsidRPr="00134848">
        <w:rPr>
          <w:rFonts w:ascii="Times New Roman" w:hAnsi="Times New Roman"/>
          <w:sz w:val="24"/>
          <w:szCs w:val="24"/>
        </w:rPr>
        <w:t xml:space="preserve">transpunerii </w:t>
      </w:r>
      <w:r w:rsidR="00134848">
        <w:rPr>
          <w:rFonts w:ascii="Times New Roman" w:hAnsi="Times New Roman"/>
          <w:sz w:val="24"/>
          <w:szCs w:val="24"/>
        </w:rPr>
        <w:t>î</w:t>
      </w:r>
      <w:r w:rsidR="00882A2D" w:rsidRPr="00134848">
        <w:rPr>
          <w:rFonts w:ascii="Times New Roman" w:hAnsi="Times New Roman"/>
          <w:sz w:val="24"/>
          <w:szCs w:val="24"/>
        </w:rPr>
        <w:t>n legisla</w:t>
      </w:r>
      <w:r w:rsidR="00134848">
        <w:rPr>
          <w:rFonts w:ascii="Times New Roman" w:hAnsi="Times New Roman"/>
          <w:sz w:val="24"/>
          <w:szCs w:val="24"/>
        </w:rPr>
        <w:t>ț</w:t>
      </w:r>
      <w:r w:rsidR="00882A2D" w:rsidRPr="00134848">
        <w:rPr>
          <w:rFonts w:ascii="Times New Roman" w:hAnsi="Times New Roman"/>
          <w:sz w:val="24"/>
          <w:szCs w:val="24"/>
        </w:rPr>
        <w:t>ie a propunerii/recomand</w:t>
      </w:r>
      <w:r w:rsidR="00134848">
        <w:rPr>
          <w:rFonts w:ascii="Times New Roman" w:hAnsi="Times New Roman"/>
          <w:sz w:val="24"/>
          <w:szCs w:val="24"/>
        </w:rPr>
        <w:t>ă</w:t>
      </w:r>
      <w:r w:rsidR="00882A2D" w:rsidRPr="00134848">
        <w:rPr>
          <w:rFonts w:ascii="Times New Roman" w:hAnsi="Times New Roman"/>
          <w:sz w:val="24"/>
          <w:szCs w:val="24"/>
        </w:rPr>
        <w:t>rii f</w:t>
      </w:r>
      <w:r w:rsidR="00134848">
        <w:rPr>
          <w:rFonts w:ascii="Times New Roman" w:hAnsi="Times New Roman"/>
          <w:sz w:val="24"/>
          <w:szCs w:val="24"/>
        </w:rPr>
        <w:t>ă</w:t>
      </w:r>
      <w:r w:rsidR="00882A2D" w:rsidRPr="00134848">
        <w:rPr>
          <w:rFonts w:ascii="Times New Roman" w:hAnsi="Times New Roman"/>
          <w:sz w:val="24"/>
          <w:szCs w:val="24"/>
        </w:rPr>
        <w:t xml:space="preserve">cute de Corpul de Control al </w:t>
      </w:r>
      <w:r w:rsidR="00134848">
        <w:rPr>
          <w:rFonts w:ascii="Times New Roman" w:hAnsi="Times New Roman"/>
          <w:sz w:val="24"/>
          <w:szCs w:val="24"/>
        </w:rPr>
        <w:t>P</w:t>
      </w:r>
      <w:r w:rsidR="00882A2D" w:rsidRPr="00134848">
        <w:rPr>
          <w:rFonts w:ascii="Times New Roman" w:hAnsi="Times New Roman"/>
          <w:sz w:val="24"/>
          <w:szCs w:val="24"/>
        </w:rPr>
        <w:t xml:space="preserve">rim-ministrului </w:t>
      </w:r>
      <w:r w:rsidRPr="00134848">
        <w:rPr>
          <w:rFonts w:ascii="Times New Roman" w:hAnsi="Times New Roman"/>
          <w:sz w:val="24"/>
          <w:szCs w:val="24"/>
        </w:rPr>
        <w:t xml:space="preserve">la punctul VI.1.1. din </w:t>
      </w:r>
      <w:r w:rsidR="00882A2D" w:rsidRPr="00134848">
        <w:rPr>
          <w:rFonts w:ascii="Times New Roman" w:hAnsi="Times New Roman"/>
          <w:sz w:val="24"/>
          <w:szCs w:val="24"/>
        </w:rPr>
        <w:t xml:space="preserve">Nota de constatare nr. </w:t>
      </w:r>
      <w:r w:rsidR="006D6C72">
        <w:rPr>
          <w:rFonts w:ascii="Times New Roman" w:hAnsi="Times New Roman"/>
          <w:sz w:val="24"/>
          <w:szCs w:val="24"/>
        </w:rPr>
        <w:t>5202</w:t>
      </w:r>
      <w:r w:rsidR="00882A2D" w:rsidRPr="00134848">
        <w:rPr>
          <w:rFonts w:ascii="Times New Roman" w:hAnsi="Times New Roman"/>
          <w:sz w:val="24"/>
          <w:szCs w:val="24"/>
        </w:rPr>
        <w:t>/</w:t>
      </w:r>
      <w:r w:rsidR="006D6C72">
        <w:rPr>
          <w:rFonts w:ascii="Times New Roman" w:hAnsi="Times New Roman"/>
          <w:sz w:val="24"/>
          <w:szCs w:val="24"/>
        </w:rPr>
        <w:t>1</w:t>
      </w:r>
      <w:r w:rsidR="00882A2D" w:rsidRPr="00134848">
        <w:rPr>
          <w:rFonts w:ascii="Times New Roman" w:hAnsi="Times New Roman"/>
          <w:sz w:val="24"/>
          <w:szCs w:val="24"/>
        </w:rPr>
        <w:t>9.0</w:t>
      </w:r>
      <w:r w:rsidR="006D6C72">
        <w:rPr>
          <w:rFonts w:ascii="Times New Roman" w:hAnsi="Times New Roman"/>
          <w:sz w:val="24"/>
          <w:szCs w:val="24"/>
        </w:rPr>
        <w:t>7</w:t>
      </w:r>
      <w:r w:rsidR="00882A2D" w:rsidRPr="00134848">
        <w:rPr>
          <w:rFonts w:ascii="Times New Roman" w:hAnsi="Times New Roman"/>
          <w:sz w:val="24"/>
          <w:szCs w:val="24"/>
        </w:rPr>
        <w:t xml:space="preserve">.2023, </w:t>
      </w:r>
      <w:r w:rsidR="00134848">
        <w:rPr>
          <w:rFonts w:ascii="Times New Roman" w:hAnsi="Times New Roman"/>
          <w:sz w:val="24"/>
          <w:szCs w:val="24"/>
        </w:rPr>
        <w:t>î</w:t>
      </w:r>
      <w:r w:rsidR="00882A2D" w:rsidRPr="00134848">
        <w:rPr>
          <w:rFonts w:ascii="Times New Roman" w:hAnsi="Times New Roman"/>
          <w:sz w:val="24"/>
          <w:szCs w:val="24"/>
        </w:rPr>
        <w:t>n urma ac</w:t>
      </w:r>
      <w:r w:rsidR="00134848">
        <w:rPr>
          <w:rFonts w:ascii="Times New Roman" w:hAnsi="Times New Roman"/>
          <w:sz w:val="24"/>
          <w:szCs w:val="24"/>
        </w:rPr>
        <w:t>ț</w:t>
      </w:r>
      <w:r w:rsidR="00882A2D" w:rsidRPr="00134848">
        <w:rPr>
          <w:rFonts w:ascii="Times New Roman" w:hAnsi="Times New Roman"/>
          <w:sz w:val="24"/>
          <w:szCs w:val="24"/>
        </w:rPr>
        <w:t>iunii de documentare efectuat</w:t>
      </w:r>
      <w:r w:rsidR="00134848">
        <w:rPr>
          <w:rFonts w:ascii="Times New Roman" w:hAnsi="Times New Roman"/>
          <w:sz w:val="24"/>
          <w:szCs w:val="24"/>
        </w:rPr>
        <w:t>ă</w:t>
      </w:r>
      <w:r w:rsidR="00882A2D" w:rsidRPr="00134848">
        <w:rPr>
          <w:rFonts w:ascii="Times New Roman" w:hAnsi="Times New Roman"/>
          <w:sz w:val="24"/>
          <w:szCs w:val="24"/>
        </w:rPr>
        <w:t xml:space="preserve"> la Administra</w:t>
      </w:r>
      <w:r w:rsidR="00134848">
        <w:rPr>
          <w:rFonts w:ascii="Times New Roman" w:hAnsi="Times New Roman"/>
          <w:sz w:val="24"/>
          <w:szCs w:val="24"/>
        </w:rPr>
        <w:t>ț</w:t>
      </w:r>
      <w:r w:rsidR="00882A2D" w:rsidRPr="00134848">
        <w:rPr>
          <w:rFonts w:ascii="Times New Roman" w:hAnsi="Times New Roman"/>
          <w:sz w:val="24"/>
          <w:szCs w:val="24"/>
        </w:rPr>
        <w:t>ia Fondului pentru Mediu de c</w:t>
      </w:r>
      <w:r w:rsidR="00134848">
        <w:rPr>
          <w:rFonts w:ascii="Times New Roman" w:hAnsi="Times New Roman"/>
          <w:sz w:val="24"/>
          <w:szCs w:val="24"/>
        </w:rPr>
        <w:t>ă</w:t>
      </w:r>
      <w:r w:rsidR="00882A2D" w:rsidRPr="00134848">
        <w:rPr>
          <w:rFonts w:ascii="Times New Roman" w:hAnsi="Times New Roman"/>
          <w:sz w:val="24"/>
          <w:szCs w:val="24"/>
        </w:rPr>
        <w:t xml:space="preserve">tre Corpul de Control al </w:t>
      </w:r>
      <w:r w:rsidR="00134848">
        <w:rPr>
          <w:rFonts w:ascii="Times New Roman" w:hAnsi="Times New Roman"/>
          <w:sz w:val="24"/>
          <w:szCs w:val="24"/>
        </w:rPr>
        <w:t>P</w:t>
      </w:r>
      <w:r w:rsidR="00882A2D" w:rsidRPr="00134848">
        <w:rPr>
          <w:rFonts w:ascii="Times New Roman" w:hAnsi="Times New Roman"/>
          <w:sz w:val="24"/>
          <w:szCs w:val="24"/>
        </w:rPr>
        <w:t xml:space="preserve">rim-ministrului </w:t>
      </w:r>
      <w:r w:rsidR="00134848">
        <w:rPr>
          <w:rFonts w:ascii="Times New Roman" w:hAnsi="Times New Roman"/>
          <w:sz w:val="24"/>
          <w:szCs w:val="24"/>
        </w:rPr>
        <w:t xml:space="preserve">, respectiv: </w:t>
      </w:r>
      <w:r w:rsidR="00882A2D" w:rsidRPr="00134848">
        <w:rPr>
          <w:rFonts w:ascii="Times New Roman" w:hAnsi="Times New Roman"/>
          <w:sz w:val="24"/>
          <w:szCs w:val="24"/>
        </w:rPr>
        <w:t>„ Ministerul Mediului, Apelor si Padurilor va dispune toate m</w:t>
      </w:r>
      <w:r w:rsidR="00134848">
        <w:rPr>
          <w:rFonts w:ascii="Times New Roman" w:hAnsi="Times New Roman"/>
          <w:sz w:val="24"/>
          <w:szCs w:val="24"/>
        </w:rPr>
        <w:t>ă</w:t>
      </w:r>
      <w:r w:rsidR="00882A2D" w:rsidRPr="00134848">
        <w:rPr>
          <w:rFonts w:ascii="Times New Roman" w:hAnsi="Times New Roman"/>
          <w:sz w:val="24"/>
          <w:szCs w:val="24"/>
        </w:rPr>
        <w:t xml:space="preserve">surile necesare </w:t>
      </w:r>
      <w:r w:rsidR="00134848">
        <w:rPr>
          <w:rFonts w:ascii="Times New Roman" w:hAnsi="Times New Roman"/>
          <w:sz w:val="24"/>
          <w:szCs w:val="24"/>
        </w:rPr>
        <w:t>ș</w:t>
      </w:r>
      <w:r w:rsidR="00882A2D" w:rsidRPr="00134848">
        <w:rPr>
          <w:rFonts w:ascii="Times New Roman" w:hAnsi="Times New Roman"/>
          <w:sz w:val="24"/>
          <w:szCs w:val="24"/>
        </w:rPr>
        <w:t xml:space="preserve">i va verifica ducerea la </w:t>
      </w:r>
      <w:r w:rsidR="00134848">
        <w:rPr>
          <w:rFonts w:ascii="Times New Roman" w:hAnsi="Times New Roman"/>
          <w:sz w:val="24"/>
          <w:szCs w:val="24"/>
        </w:rPr>
        <w:t>î</w:t>
      </w:r>
      <w:r w:rsidR="00882A2D" w:rsidRPr="00134848">
        <w:rPr>
          <w:rFonts w:ascii="Times New Roman" w:hAnsi="Times New Roman"/>
          <w:sz w:val="24"/>
          <w:szCs w:val="24"/>
        </w:rPr>
        <w:t xml:space="preserve">ndeplinire a acestora </w:t>
      </w:r>
      <w:r w:rsidR="00134848">
        <w:rPr>
          <w:rFonts w:ascii="Times New Roman" w:hAnsi="Times New Roman"/>
          <w:sz w:val="24"/>
          <w:szCs w:val="24"/>
        </w:rPr>
        <w:t>î</w:t>
      </w:r>
      <w:r w:rsidR="00882A2D" w:rsidRPr="00134848">
        <w:rPr>
          <w:rFonts w:ascii="Times New Roman" w:hAnsi="Times New Roman"/>
          <w:sz w:val="24"/>
          <w:szCs w:val="24"/>
        </w:rPr>
        <w:t>n vederea modific</w:t>
      </w:r>
      <w:r w:rsidR="00134848">
        <w:rPr>
          <w:rFonts w:ascii="Times New Roman" w:hAnsi="Times New Roman"/>
          <w:sz w:val="24"/>
          <w:szCs w:val="24"/>
        </w:rPr>
        <w:t>ă</w:t>
      </w:r>
      <w:r w:rsidR="00882A2D" w:rsidRPr="00134848">
        <w:rPr>
          <w:rFonts w:ascii="Times New Roman" w:hAnsi="Times New Roman"/>
          <w:sz w:val="24"/>
          <w:szCs w:val="24"/>
        </w:rPr>
        <w:t xml:space="preserve">rii </w:t>
      </w:r>
      <w:r w:rsidR="00882A2D" w:rsidRPr="00134848">
        <w:rPr>
          <w:rFonts w:ascii="Times New Roman" w:hAnsi="Times New Roman"/>
          <w:i/>
          <w:iCs/>
          <w:sz w:val="24"/>
          <w:szCs w:val="24"/>
        </w:rPr>
        <w:t>Ordinului nr. 1004/2011 pentru aprobarea modelului şi conţinutului formularului Decizie de impunere privind aplicarea penalităţii prevăzute în cazul nerestituirii certificatelor de emisii de gaze cu efect de seră</w:t>
      </w:r>
      <w:r w:rsidR="00A44B1A">
        <w:rPr>
          <w:rFonts w:ascii="Times New Roman" w:hAnsi="Times New Roman"/>
          <w:i/>
          <w:iCs/>
          <w:sz w:val="24"/>
          <w:szCs w:val="24"/>
        </w:rPr>
        <w:t>,</w:t>
      </w:r>
      <w:r w:rsidR="00882A2D" w:rsidRPr="00134848">
        <w:rPr>
          <w:rFonts w:ascii="Times New Roman" w:hAnsi="Times New Roman"/>
          <w:sz w:val="24"/>
          <w:szCs w:val="24"/>
        </w:rPr>
        <w:t xml:space="preserve"> </w:t>
      </w:r>
      <w:r w:rsidRPr="00134848">
        <w:rPr>
          <w:rFonts w:ascii="Times New Roman" w:hAnsi="Times New Roman"/>
          <w:sz w:val="24"/>
          <w:szCs w:val="24"/>
        </w:rPr>
        <w:t xml:space="preserve">emis de Ministerul Mediului </w:t>
      </w:r>
      <w:r w:rsidR="00A44B1A">
        <w:rPr>
          <w:rFonts w:ascii="Times New Roman" w:hAnsi="Times New Roman"/>
          <w:sz w:val="24"/>
          <w:szCs w:val="24"/>
        </w:rPr>
        <w:t>ș</w:t>
      </w:r>
      <w:r w:rsidRPr="00134848">
        <w:rPr>
          <w:rFonts w:ascii="Times New Roman" w:hAnsi="Times New Roman"/>
          <w:sz w:val="24"/>
          <w:szCs w:val="24"/>
        </w:rPr>
        <w:t>i P</w:t>
      </w:r>
      <w:r w:rsidR="00A44B1A">
        <w:rPr>
          <w:rFonts w:ascii="Times New Roman" w:hAnsi="Times New Roman"/>
          <w:sz w:val="24"/>
          <w:szCs w:val="24"/>
        </w:rPr>
        <w:t>ă</w:t>
      </w:r>
      <w:r w:rsidRPr="00134848">
        <w:rPr>
          <w:rFonts w:ascii="Times New Roman" w:hAnsi="Times New Roman"/>
          <w:sz w:val="24"/>
          <w:szCs w:val="24"/>
        </w:rPr>
        <w:t xml:space="preserve">durilor, astfel </w:t>
      </w:r>
      <w:r w:rsidR="00A44B1A">
        <w:rPr>
          <w:rFonts w:ascii="Times New Roman" w:hAnsi="Times New Roman"/>
          <w:sz w:val="24"/>
          <w:szCs w:val="24"/>
        </w:rPr>
        <w:t>î</w:t>
      </w:r>
      <w:r w:rsidRPr="00134848">
        <w:rPr>
          <w:rFonts w:ascii="Times New Roman" w:hAnsi="Times New Roman"/>
          <w:sz w:val="24"/>
          <w:szCs w:val="24"/>
        </w:rPr>
        <w:t>nc</w:t>
      </w:r>
      <w:r w:rsidR="00134848">
        <w:rPr>
          <w:rFonts w:ascii="Times New Roman" w:hAnsi="Times New Roman"/>
          <w:sz w:val="24"/>
          <w:szCs w:val="24"/>
        </w:rPr>
        <w:t>â</w:t>
      </w:r>
      <w:r w:rsidRPr="00134848">
        <w:rPr>
          <w:rFonts w:ascii="Times New Roman" w:hAnsi="Times New Roman"/>
          <w:sz w:val="24"/>
          <w:szCs w:val="24"/>
        </w:rPr>
        <w:t>t la punnctul II.1 „</w:t>
      </w:r>
      <w:r w:rsidRPr="00134848">
        <w:rPr>
          <w:rFonts w:ascii="Times New Roman" w:hAnsi="Times New Roman"/>
          <w:i/>
          <w:iCs/>
          <w:sz w:val="24"/>
          <w:szCs w:val="24"/>
        </w:rPr>
        <w:t>Obliga</w:t>
      </w:r>
      <w:r w:rsidR="00134848">
        <w:rPr>
          <w:rFonts w:ascii="Times New Roman" w:hAnsi="Times New Roman"/>
          <w:i/>
          <w:iCs/>
          <w:sz w:val="24"/>
          <w:szCs w:val="24"/>
        </w:rPr>
        <w:t>ț</w:t>
      </w:r>
      <w:r w:rsidRPr="00134848">
        <w:rPr>
          <w:rFonts w:ascii="Times New Roman" w:hAnsi="Times New Roman"/>
          <w:i/>
          <w:iCs/>
          <w:sz w:val="24"/>
          <w:szCs w:val="24"/>
        </w:rPr>
        <w:t>ii fiscale</w:t>
      </w:r>
      <w:r w:rsidRPr="00134848">
        <w:rPr>
          <w:rFonts w:ascii="Times New Roman" w:hAnsi="Times New Roman"/>
          <w:sz w:val="24"/>
          <w:szCs w:val="24"/>
        </w:rPr>
        <w:t xml:space="preserve">” </w:t>
      </w:r>
      <w:r w:rsidR="00134848">
        <w:rPr>
          <w:rFonts w:ascii="Times New Roman" w:hAnsi="Times New Roman"/>
          <w:sz w:val="24"/>
          <w:szCs w:val="24"/>
        </w:rPr>
        <w:t>ș</w:t>
      </w:r>
      <w:r w:rsidRPr="00134848">
        <w:rPr>
          <w:rFonts w:ascii="Times New Roman" w:hAnsi="Times New Roman"/>
          <w:sz w:val="24"/>
          <w:szCs w:val="24"/>
        </w:rPr>
        <w:t>i col.1 „</w:t>
      </w:r>
      <w:r w:rsidRPr="00134848">
        <w:rPr>
          <w:rFonts w:ascii="Times New Roman" w:hAnsi="Times New Roman"/>
          <w:i/>
          <w:iCs/>
          <w:sz w:val="24"/>
          <w:szCs w:val="24"/>
        </w:rPr>
        <w:t>Denumire crean</w:t>
      </w:r>
      <w:r w:rsidR="00134848">
        <w:rPr>
          <w:rFonts w:ascii="Times New Roman" w:hAnsi="Times New Roman"/>
          <w:i/>
          <w:iCs/>
          <w:sz w:val="24"/>
          <w:szCs w:val="24"/>
        </w:rPr>
        <w:t>ță</w:t>
      </w:r>
      <w:r w:rsidRPr="00134848">
        <w:rPr>
          <w:rFonts w:ascii="Times New Roman" w:hAnsi="Times New Roman"/>
          <w:i/>
          <w:iCs/>
          <w:sz w:val="24"/>
          <w:szCs w:val="24"/>
        </w:rPr>
        <w:t xml:space="preserve"> fiscal</w:t>
      </w:r>
      <w:r w:rsidR="00134848">
        <w:rPr>
          <w:rFonts w:ascii="Times New Roman" w:hAnsi="Times New Roman"/>
          <w:i/>
          <w:iCs/>
          <w:sz w:val="24"/>
          <w:szCs w:val="24"/>
        </w:rPr>
        <w:t>ă</w:t>
      </w:r>
      <w:r w:rsidRPr="00134848">
        <w:rPr>
          <w:rFonts w:ascii="Times New Roman" w:hAnsi="Times New Roman"/>
          <w:sz w:val="24"/>
          <w:szCs w:val="24"/>
        </w:rPr>
        <w:t>” s</w:t>
      </w:r>
      <w:r w:rsidR="00134848">
        <w:rPr>
          <w:rFonts w:ascii="Times New Roman" w:hAnsi="Times New Roman"/>
          <w:sz w:val="24"/>
          <w:szCs w:val="24"/>
        </w:rPr>
        <w:t>ă</w:t>
      </w:r>
      <w:r w:rsidRPr="00134848">
        <w:rPr>
          <w:rFonts w:ascii="Times New Roman" w:hAnsi="Times New Roman"/>
          <w:sz w:val="24"/>
          <w:szCs w:val="24"/>
        </w:rPr>
        <w:t xml:space="preserve"> fie men</w:t>
      </w:r>
      <w:r w:rsidR="00134848">
        <w:rPr>
          <w:rFonts w:ascii="Times New Roman" w:hAnsi="Times New Roman"/>
          <w:sz w:val="24"/>
          <w:szCs w:val="24"/>
        </w:rPr>
        <w:t>ț</w:t>
      </w:r>
      <w:r w:rsidRPr="00134848">
        <w:rPr>
          <w:rFonts w:ascii="Times New Roman" w:hAnsi="Times New Roman"/>
          <w:sz w:val="24"/>
          <w:szCs w:val="24"/>
        </w:rPr>
        <w:t>ionat tipul obliga</w:t>
      </w:r>
      <w:r w:rsidR="00134848">
        <w:rPr>
          <w:rFonts w:ascii="Times New Roman" w:hAnsi="Times New Roman"/>
          <w:sz w:val="24"/>
          <w:szCs w:val="24"/>
        </w:rPr>
        <w:t>ț</w:t>
      </w:r>
      <w:r w:rsidRPr="00134848">
        <w:rPr>
          <w:rFonts w:ascii="Times New Roman" w:hAnsi="Times New Roman"/>
          <w:sz w:val="24"/>
          <w:szCs w:val="24"/>
        </w:rPr>
        <w:t xml:space="preserve">iei fiscale </w:t>
      </w:r>
      <w:r w:rsidR="00134848">
        <w:rPr>
          <w:rFonts w:ascii="Times New Roman" w:hAnsi="Times New Roman"/>
          <w:sz w:val="24"/>
          <w:szCs w:val="24"/>
        </w:rPr>
        <w:t>ș</w:t>
      </w:r>
      <w:r w:rsidRPr="00134848">
        <w:rPr>
          <w:rFonts w:ascii="Times New Roman" w:hAnsi="Times New Roman"/>
          <w:sz w:val="24"/>
          <w:szCs w:val="24"/>
        </w:rPr>
        <w:t>i nu temeiul legal al acesteia”</w:t>
      </w:r>
      <w:r w:rsidR="00134848">
        <w:rPr>
          <w:rFonts w:ascii="Times New Roman" w:hAnsi="Times New Roman"/>
          <w:sz w:val="24"/>
          <w:szCs w:val="24"/>
        </w:rPr>
        <w:t>.</w:t>
      </w:r>
    </w:p>
    <w:p w14:paraId="7EF7E67F" w14:textId="77777777" w:rsidR="007A3A69" w:rsidRDefault="007A3A69" w:rsidP="00A44B1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6025D7F" w14:textId="77777777" w:rsidR="007A3A69" w:rsidRPr="00134848" w:rsidRDefault="007A3A69" w:rsidP="00A44B1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o-RO"/>
        </w:rPr>
      </w:pPr>
    </w:p>
    <w:p w14:paraId="0EDD71DB" w14:textId="77777777" w:rsidR="00A44B1A" w:rsidRDefault="00DB2BE2" w:rsidP="00A44B1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4848">
        <w:rPr>
          <w:rFonts w:ascii="Times New Roman" w:hAnsi="Times New Roman"/>
          <w:sz w:val="24"/>
          <w:szCs w:val="24"/>
        </w:rPr>
        <w:lastRenderedPageBreak/>
        <w:t xml:space="preserve">            În concordanță cu normele de tehnică legislativă, proiectul de ordin înaintat modifică ordinul ministrului mediului </w:t>
      </w:r>
      <w:r w:rsidR="00134848">
        <w:rPr>
          <w:rFonts w:ascii="Times New Roman" w:hAnsi="Times New Roman"/>
          <w:sz w:val="24"/>
          <w:szCs w:val="24"/>
        </w:rPr>
        <w:t>ș</w:t>
      </w:r>
      <w:r w:rsidRPr="00134848">
        <w:rPr>
          <w:rFonts w:ascii="Times New Roman" w:hAnsi="Times New Roman"/>
          <w:sz w:val="24"/>
          <w:szCs w:val="24"/>
        </w:rPr>
        <w:t>i p</w:t>
      </w:r>
      <w:r w:rsidR="00A44B1A">
        <w:rPr>
          <w:rFonts w:ascii="Times New Roman" w:hAnsi="Times New Roman"/>
          <w:sz w:val="24"/>
          <w:szCs w:val="24"/>
        </w:rPr>
        <w:t>ă</w:t>
      </w:r>
      <w:r w:rsidRPr="00134848">
        <w:rPr>
          <w:rFonts w:ascii="Times New Roman" w:hAnsi="Times New Roman"/>
          <w:sz w:val="24"/>
          <w:szCs w:val="24"/>
        </w:rPr>
        <w:t>durilor nr.1004/2011</w:t>
      </w:r>
      <w:r w:rsidR="00A44B1A">
        <w:rPr>
          <w:rFonts w:ascii="Times New Roman" w:hAnsi="Times New Roman"/>
          <w:sz w:val="24"/>
          <w:szCs w:val="24"/>
        </w:rPr>
        <w:t xml:space="preserve"> </w:t>
      </w:r>
      <w:r w:rsidRPr="00134848">
        <w:rPr>
          <w:rFonts w:ascii="Times New Roman" w:hAnsi="Times New Roman"/>
          <w:sz w:val="24"/>
          <w:szCs w:val="24"/>
        </w:rPr>
        <w:t>pentru aprobarea modelului şi conţinutului formularului "Decizie de impunere privind aplicarea penalităţii prevăzute în cazul nerestituirii certificatelor de emisii de gaze cu efect de seră"</w:t>
      </w:r>
      <w:r w:rsidR="00A44B1A">
        <w:rPr>
          <w:rFonts w:ascii="Times New Roman" w:hAnsi="Times New Roman"/>
          <w:sz w:val="24"/>
          <w:szCs w:val="24"/>
        </w:rPr>
        <w:t>.</w:t>
      </w:r>
    </w:p>
    <w:p w14:paraId="2C405C32" w14:textId="23765D13" w:rsidR="000024E1" w:rsidRPr="00134848" w:rsidRDefault="00DB2BE2" w:rsidP="00A44B1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4848">
        <w:rPr>
          <w:rFonts w:ascii="Times New Roman" w:hAnsi="Times New Roman"/>
          <w:sz w:val="24"/>
          <w:szCs w:val="24"/>
        </w:rPr>
        <w:t xml:space="preserve">  </w:t>
      </w:r>
    </w:p>
    <w:p w14:paraId="3C1DAD86" w14:textId="3289617D" w:rsidR="000024E1" w:rsidRDefault="00000000" w:rsidP="00A44B1A">
      <w:pPr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34848">
        <w:rPr>
          <w:rFonts w:ascii="Times New Roman" w:hAnsi="Times New Roman"/>
          <w:sz w:val="24"/>
          <w:szCs w:val="24"/>
        </w:rPr>
        <w:t xml:space="preserve">Pentru motivele invocate, vă rugăm să aprobați emiterea Ordinului privind modificarea </w:t>
      </w:r>
      <w:r w:rsidR="00DB2BE2" w:rsidRPr="00134848">
        <w:rPr>
          <w:rFonts w:ascii="Times New Roman" w:hAnsi="Times New Roman"/>
          <w:sz w:val="24"/>
          <w:szCs w:val="24"/>
        </w:rPr>
        <w:t xml:space="preserve">Ordinului ministrului mediului </w:t>
      </w:r>
      <w:r w:rsidR="00A44B1A">
        <w:rPr>
          <w:rFonts w:ascii="Times New Roman" w:hAnsi="Times New Roman"/>
          <w:sz w:val="24"/>
          <w:szCs w:val="24"/>
        </w:rPr>
        <w:t>ș</w:t>
      </w:r>
      <w:r w:rsidR="00DB2BE2" w:rsidRPr="00134848">
        <w:rPr>
          <w:rFonts w:ascii="Times New Roman" w:hAnsi="Times New Roman"/>
          <w:sz w:val="24"/>
          <w:szCs w:val="24"/>
        </w:rPr>
        <w:t>i p</w:t>
      </w:r>
      <w:r w:rsidR="00134848">
        <w:rPr>
          <w:rFonts w:ascii="Times New Roman" w:hAnsi="Times New Roman"/>
          <w:sz w:val="24"/>
          <w:szCs w:val="24"/>
        </w:rPr>
        <w:t>ă</w:t>
      </w:r>
      <w:r w:rsidR="00DB2BE2" w:rsidRPr="00134848">
        <w:rPr>
          <w:rFonts w:ascii="Times New Roman" w:hAnsi="Times New Roman"/>
          <w:sz w:val="24"/>
          <w:szCs w:val="24"/>
        </w:rPr>
        <w:t>durilor nr. 1.004/2011 pentru aprobarea modelului şi conţinutului formularului "Decizie de impunere privind aplicarea penalităţii prevăzute în cazul nerestituirii certificatelor de emisii de gaze cu efect de seră".</w:t>
      </w:r>
    </w:p>
    <w:p w14:paraId="1D62839F" w14:textId="77777777" w:rsidR="00134848" w:rsidRDefault="00134848" w:rsidP="00A44B1A">
      <w:pPr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DDC572C" w14:textId="77777777" w:rsidR="00134848" w:rsidRDefault="00134848" w:rsidP="00A44B1A">
      <w:pPr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1AFC22B" w14:textId="77777777" w:rsidR="00134848" w:rsidRDefault="00134848" w:rsidP="00A44B1A">
      <w:pPr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0AFE1F8" w14:textId="77777777" w:rsidR="00134848" w:rsidRPr="008565C6" w:rsidRDefault="00134848" w:rsidP="00A44B1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8565C6">
        <w:rPr>
          <w:rFonts w:ascii="Times New Roman" w:eastAsia="Calibri" w:hAnsi="Times New Roman"/>
          <w:b/>
          <w:bCs/>
          <w:sz w:val="24"/>
          <w:szCs w:val="24"/>
        </w:rPr>
        <w:t>PREȘEDINTE,</w:t>
      </w:r>
    </w:p>
    <w:p w14:paraId="767CA402" w14:textId="77777777" w:rsidR="00134848" w:rsidRDefault="00134848" w:rsidP="00A44B1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8565C6">
        <w:rPr>
          <w:rFonts w:ascii="Times New Roman" w:eastAsia="Calibri" w:hAnsi="Times New Roman"/>
          <w:b/>
          <w:bCs/>
          <w:sz w:val="24"/>
          <w:szCs w:val="24"/>
        </w:rPr>
        <w:t xml:space="preserve">   Laurențiu Adrian NECULAESCU</w:t>
      </w:r>
    </w:p>
    <w:p w14:paraId="26ACD46B" w14:textId="77777777" w:rsidR="00134848" w:rsidRDefault="00134848" w:rsidP="00A44B1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14:paraId="4EAA9200" w14:textId="77777777" w:rsidR="00134848" w:rsidRPr="0043555E" w:rsidRDefault="00134848" w:rsidP="00A44B1A">
      <w:pPr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440FA78" w14:textId="77777777" w:rsidR="00134848" w:rsidRPr="000B103B" w:rsidRDefault="00134848" w:rsidP="00A44B1A">
      <w:pPr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F4B7613" w14:textId="77777777" w:rsidR="00134848" w:rsidRPr="000B103B" w:rsidRDefault="00134848" w:rsidP="00A44B1A">
      <w:pPr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8FD5CBF" w14:textId="0FEB3819" w:rsidR="00134848" w:rsidRPr="000B103B" w:rsidRDefault="00134848" w:rsidP="00A44B1A">
      <w:pPr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B103B">
        <w:rPr>
          <w:rFonts w:ascii="Times New Roman" w:hAnsi="Times New Roman"/>
          <w:sz w:val="24"/>
          <w:szCs w:val="24"/>
        </w:rPr>
        <w:t>Șef  Serviciu Analiză și Avizare</w:t>
      </w:r>
      <w:r w:rsidRPr="000B103B">
        <w:rPr>
          <w:rFonts w:ascii="Times New Roman" w:hAnsi="Times New Roman"/>
          <w:sz w:val="24"/>
          <w:szCs w:val="24"/>
        </w:rPr>
        <w:tab/>
      </w:r>
      <w:r w:rsidRPr="000B103B">
        <w:rPr>
          <w:rFonts w:ascii="Times New Roman" w:hAnsi="Times New Roman"/>
          <w:sz w:val="24"/>
          <w:szCs w:val="24"/>
        </w:rPr>
        <w:tab/>
      </w:r>
      <w:r w:rsidRPr="000B103B">
        <w:rPr>
          <w:rFonts w:ascii="Times New Roman" w:hAnsi="Times New Roman"/>
          <w:sz w:val="24"/>
          <w:szCs w:val="24"/>
        </w:rPr>
        <w:tab/>
      </w:r>
      <w:r w:rsidRPr="000B103B">
        <w:rPr>
          <w:rFonts w:ascii="Times New Roman" w:hAnsi="Times New Roman"/>
          <w:sz w:val="24"/>
          <w:szCs w:val="24"/>
        </w:rPr>
        <w:tab/>
      </w:r>
      <w:r w:rsidRPr="000B103B">
        <w:rPr>
          <w:rFonts w:ascii="Times New Roman" w:hAnsi="Times New Roman"/>
          <w:sz w:val="24"/>
          <w:szCs w:val="24"/>
        </w:rPr>
        <w:tab/>
      </w:r>
      <w:r w:rsidRPr="000B103B">
        <w:rPr>
          <w:rFonts w:ascii="Times New Roman" w:hAnsi="Times New Roman"/>
          <w:sz w:val="24"/>
          <w:szCs w:val="24"/>
        </w:rPr>
        <w:tab/>
      </w:r>
      <w:r w:rsidRPr="000B103B">
        <w:rPr>
          <w:rFonts w:ascii="Times New Roman" w:hAnsi="Times New Roman"/>
          <w:sz w:val="24"/>
          <w:szCs w:val="24"/>
        </w:rPr>
        <w:tab/>
      </w:r>
      <w:r w:rsidRPr="000B103B">
        <w:rPr>
          <w:rFonts w:ascii="Times New Roman" w:hAnsi="Times New Roman"/>
          <w:sz w:val="24"/>
          <w:szCs w:val="24"/>
        </w:rPr>
        <w:tab/>
      </w:r>
      <w:r w:rsidRPr="000B103B">
        <w:rPr>
          <w:rFonts w:ascii="Times New Roman" w:hAnsi="Times New Roman"/>
          <w:sz w:val="24"/>
          <w:szCs w:val="24"/>
        </w:rPr>
        <w:tab/>
        <w:t xml:space="preserve">Andreea COMAN </w:t>
      </w:r>
      <w:r w:rsidRPr="000B103B">
        <w:rPr>
          <w:rFonts w:ascii="Times New Roman" w:hAnsi="Times New Roman"/>
          <w:sz w:val="24"/>
          <w:szCs w:val="24"/>
        </w:rPr>
        <w:tab/>
      </w:r>
      <w:r w:rsidRPr="000B103B">
        <w:rPr>
          <w:rFonts w:ascii="Times New Roman" w:hAnsi="Times New Roman"/>
          <w:sz w:val="24"/>
          <w:szCs w:val="24"/>
        </w:rPr>
        <w:tab/>
      </w:r>
      <w:r w:rsidRPr="000B103B">
        <w:rPr>
          <w:rFonts w:ascii="Times New Roman" w:hAnsi="Times New Roman"/>
          <w:sz w:val="24"/>
          <w:szCs w:val="24"/>
        </w:rPr>
        <w:tab/>
      </w:r>
      <w:r w:rsidRPr="000B103B">
        <w:rPr>
          <w:rFonts w:ascii="Times New Roman" w:hAnsi="Times New Roman"/>
          <w:sz w:val="24"/>
          <w:szCs w:val="24"/>
        </w:rPr>
        <w:tab/>
      </w:r>
      <w:r w:rsidRPr="000B103B">
        <w:rPr>
          <w:rFonts w:ascii="Times New Roman" w:hAnsi="Times New Roman"/>
          <w:sz w:val="24"/>
          <w:szCs w:val="24"/>
        </w:rPr>
        <w:tab/>
      </w:r>
      <w:r w:rsidRPr="000B103B">
        <w:rPr>
          <w:rFonts w:ascii="Times New Roman" w:hAnsi="Times New Roman"/>
          <w:sz w:val="24"/>
          <w:szCs w:val="24"/>
        </w:rPr>
        <w:tab/>
      </w:r>
      <w:r w:rsidRPr="000B103B">
        <w:rPr>
          <w:rFonts w:ascii="Times New Roman" w:hAnsi="Times New Roman"/>
          <w:sz w:val="24"/>
          <w:szCs w:val="24"/>
        </w:rPr>
        <w:tab/>
      </w:r>
      <w:r w:rsidRPr="000B103B">
        <w:rPr>
          <w:rFonts w:ascii="Times New Roman" w:hAnsi="Times New Roman"/>
          <w:sz w:val="24"/>
          <w:szCs w:val="24"/>
        </w:rPr>
        <w:tab/>
      </w:r>
      <w:r w:rsidRPr="000B103B">
        <w:rPr>
          <w:rFonts w:ascii="Times New Roman" w:hAnsi="Times New Roman"/>
          <w:sz w:val="24"/>
          <w:szCs w:val="24"/>
        </w:rPr>
        <w:tab/>
      </w:r>
      <w:r w:rsidRPr="000B103B">
        <w:rPr>
          <w:rFonts w:ascii="Times New Roman" w:hAnsi="Times New Roman"/>
          <w:sz w:val="24"/>
          <w:szCs w:val="24"/>
        </w:rPr>
        <w:tab/>
      </w:r>
      <w:r w:rsidRPr="000B103B">
        <w:rPr>
          <w:rFonts w:ascii="Times New Roman" w:hAnsi="Times New Roman"/>
          <w:sz w:val="24"/>
          <w:szCs w:val="24"/>
        </w:rPr>
        <w:tab/>
      </w:r>
      <w:r w:rsidRPr="000B103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</w:t>
      </w:r>
    </w:p>
    <w:p w14:paraId="1ADBC635" w14:textId="77777777" w:rsidR="00134848" w:rsidRPr="000B103B" w:rsidRDefault="00134848" w:rsidP="00A44B1A">
      <w:pPr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C4FA948" w14:textId="77777777" w:rsidR="00134848" w:rsidRPr="000B103B" w:rsidRDefault="00134848" w:rsidP="00A44B1A">
      <w:pPr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0DA58B6" w14:textId="77777777" w:rsidR="00134848" w:rsidRPr="000B103B" w:rsidRDefault="00134848" w:rsidP="00A44B1A">
      <w:pPr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B103B">
        <w:rPr>
          <w:rFonts w:ascii="Times New Roman" w:hAnsi="Times New Roman"/>
          <w:sz w:val="24"/>
          <w:szCs w:val="24"/>
        </w:rPr>
        <w:t xml:space="preserve">Întocmit, </w:t>
      </w:r>
    </w:p>
    <w:p w14:paraId="78F251DC" w14:textId="50622961" w:rsidR="00134848" w:rsidRPr="000B103B" w:rsidRDefault="00134848" w:rsidP="00A44B1A">
      <w:pPr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B103B">
        <w:rPr>
          <w:rFonts w:ascii="Times New Roman" w:hAnsi="Times New Roman"/>
          <w:sz w:val="24"/>
          <w:szCs w:val="24"/>
        </w:rPr>
        <w:t xml:space="preserve">Emilia Pavel  </w:t>
      </w:r>
    </w:p>
    <w:p w14:paraId="3436D6C3" w14:textId="77777777" w:rsidR="00134848" w:rsidRPr="000B103B" w:rsidRDefault="00134848" w:rsidP="00A44B1A">
      <w:pPr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9AE951D" w14:textId="77777777" w:rsidR="00A44B1A" w:rsidRPr="000B103B" w:rsidRDefault="00A44B1A" w:rsidP="00A44B1A">
      <w:pPr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A44B1A" w:rsidRPr="000B10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851" w:bottom="1560" w:left="1418" w:header="56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E0752" w14:textId="77777777" w:rsidR="00636C89" w:rsidRDefault="00636C89">
      <w:pPr>
        <w:spacing w:after="0" w:line="240" w:lineRule="auto"/>
      </w:pPr>
      <w:r>
        <w:separator/>
      </w:r>
    </w:p>
  </w:endnote>
  <w:endnote w:type="continuationSeparator" w:id="0">
    <w:p w14:paraId="2CCA53AA" w14:textId="77777777" w:rsidR="00636C89" w:rsidRDefault="00636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6072" w14:textId="77777777" w:rsidR="00134848" w:rsidRDefault="001348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noProof w:val="0"/>
      </w:rPr>
      <w:id w:val="943111864"/>
      <w:docPartObj>
        <w:docPartGallery w:val="Page Numbers (Bottom of Page)"/>
        <w:docPartUnique/>
      </w:docPartObj>
    </w:sdtPr>
    <w:sdtEndPr>
      <w:rPr>
        <w:rFonts w:ascii="Trebuchet MS" w:hAnsi="Trebuchet MS"/>
        <w:sz w:val="18"/>
        <w:szCs w:val="18"/>
      </w:rPr>
    </w:sdtEndPr>
    <w:sdtContent>
      <w:sdt>
        <w:sdtPr>
          <w:rPr>
            <w:rFonts w:ascii="Trebuchet MS" w:eastAsiaTheme="minorHAnsi" w:hAnsi="Trebuchet MS" w:cstheme="minorBidi"/>
            <w:noProof w:val="0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77489BC9" w14:textId="77777777" w:rsidR="000024E1" w:rsidRDefault="00000000">
            <w:pPr>
              <w:spacing w:after="0"/>
              <w:jc w:val="center"/>
              <w:rPr>
                <w:rFonts w:ascii="Trebuchet MS" w:hAnsi="Trebuchet MS"/>
                <w:color w:val="404040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  <w:lang w:eastAsia="ro-RO"/>
              </w:rPr>
              <mc:AlternateContent>
                <mc:Choice Requires="wps">
                  <w:drawing>
                    <wp:anchor distT="4294967293" distB="4294967293" distL="114300" distR="114300" simplePos="0" relativeHeight="251657728" behindDoc="0" locked="0" layoutInCell="1" allowOverlap="1" wp14:anchorId="32CFEAD3" wp14:editId="6D7081C2">
                      <wp:simplePos x="0" y="0"/>
                      <wp:positionH relativeFrom="column">
                        <wp:posOffset>-384810</wp:posOffset>
                      </wp:positionH>
                      <wp:positionV relativeFrom="paragraph">
                        <wp:posOffset>-92076</wp:posOffset>
                      </wp:positionV>
                      <wp:extent cx="653415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534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6D00ED" id="Straight Connector 7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30.3pt,-7.25pt" to="484.2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rebuchet MS" w:hAnsi="Trebuchet MS"/>
                <w:color w:val="404040"/>
                <w:sz w:val="18"/>
                <w:szCs w:val="18"/>
              </w:rPr>
              <w:t>Splaiul Independenţei, nr. 294, Sector 6, Bucureşti, Tel/Fax: 004/021.319.48.49; 004/021.319.48.50</w:t>
            </w:r>
          </w:p>
          <w:p w14:paraId="378D5DAA" w14:textId="77777777" w:rsidR="000024E1" w:rsidRDefault="00000000">
            <w:pPr>
              <w:spacing w:after="0"/>
              <w:jc w:val="center"/>
              <w:rPr>
                <w:rFonts w:ascii="Trebuchet MS" w:hAnsi="Trebuchet MS"/>
                <w:color w:val="404040"/>
                <w:sz w:val="18"/>
                <w:szCs w:val="18"/>
              </w:rPr>
            </w:pPr>
            <w:hyperlink r:id="rId1" w:history="1">
              <w:r>
                <w:rPr>
                  <w:rStyle w:val="Hyperlink"/>
                  <w:rFonts w:ascii="Trebuchet MS" w:hAnsi="Trebuchet MS"/>
                  <w:color w:val="404040"/>
                  <w:sz w:val="18"/>
                  <w:szCs w:val="18"/>
                  <w:u w:val="none"/>
                </w:rPr>
                <w:t>www.afm.ro</w:t>
              </w:r>
            </w:hyperlink>
          </w:p>
          <w:p w14:paraId="454F0F1C" w14:textId="77777777" w:rsidR="000024E1" w:rsidRDefault="00000000">
            <w:pPr>
              <w:pStyle w:val="Footer"/>
              <w:jc w:val="right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Page </w:t>
            </w:r>
            <w:r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Trebuchet MS" w:hAnsi="Trebuchet MS"/>
                <w:b/>
                <w:bCs/>
                <w:sz w:val="18"/>
                <w:szCs w:val="18"/>
              </w:rPr>
              <w:instrText xml:space="preserve"> PAGE </w:instrText>
            </w:r>
            <w:r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2</w:t>
            </w:r>
            <w:r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Trebuchet MS" w:hAnsi="Trebuchet MS"/>
                <w:sz w:val="18"/>
                <w:szCs w:val="18"/>
              </w:rPr>
              <w:t xml:space="preserve"> of </w:t>
            </w:r>
            <w:r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Trebuchet MS" w:hAnsi="Trebuchet MS"/>
                <w:b/>
                <w:bCs/>
                <w:sz w:val="18"/>
                <w:szCs w:val="18"/>
              </w:rPr>
              <w:instrText xml:space="preserve"> NUMPAGES  </w:instrText>
            </w:r>
            <w:r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2</w:t>
            </w:r>
            <w:r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5038289" w14:textId="77777777" w:rsidR="000024E1" w:rsidRDefault="000024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4C9C" w14:textId="77777777" w:rsidR="00134848" w:rsidRDefault="00134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35DC8" w14:textId="77777777" w:rsidR="00636C89" w:rsidRDefault="00636C89">
      <w:pPr>
        <w:spacing w:after="0" w:line="240" w:lineRule="auto"/>
      </w:pPr>
      <w:r>
        <w:separator/>
      </w:r>
    </w:p>
  </w:footnote>
  <w:footnote w:type="continuationSeparator" w:id="0">
    <w:p w14:paraId="30112EE8" w14:textId="77777777" w:rsidR="00636C89" w:rsidRDefault="00636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CEC8" w14:textId="77777777" w:rsidR="00134848" w:rsidRDefault="001348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BE5C1" w14:textId="2441BD8F" w:rsidR="000024E1" w:rsidRDefault="00000000">
    <w:pPr>
      <w:pStyle w:val="Header"/>
      <w:ind w:left="-851"/>
    </w:pPr>
    <w:sdt>
      <w:sdtPr>
        <w:id w:val="304289227"/>
        <w:docPartObj>
          <w:docPartGallery w:val="Watermarks"/>
          <w:docPartUnique/>
        </w:docPartObj>
      </w:sdtPr>
      <w:sdtContent>
        <w:r>
          <w:rPr>
            <w:noProof/>
          </w:rPr>
          <w:pict w14:anchorId="25A6E13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983345" o:spid="_x0000_s1026" type="#_x0000_t136" style="position:absolute;left:0;text-align:left;margin-left:0;margin-top:0;width:475.55pt;height:203.8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IECT"/>
              <w10:wrap anchorx="margin" anchory="margin"/>
            </v:shape>
          </w:pict>
        </w:r>
      </w:sdtContent>
    </w:sdt>
    <w:r w:rsidR="00134848">
      <w:rPr>
        <w:rFonts w:ascii="Times New Roman" w:hAnsi="Times New Roman"/>
        <w:b/>
        <w:noProof/>
        <w:sz w:val="28"/>
        <w:szCs w:val="28"/>
        <w:lang w:eastAsia="ro-RO"/>
      </w:rPr>
      <w:drawing>
        <wp:anchor distT="0" distB="0" distL="114300" distR="114300" simplePos="0" relativeHeight="251658752" behindDoc="1" locked="0" layoutInCell="1" allowOverlap="1" wp14:anchorId="18F4C831" wp14:editId="01B0BF92">
          <wp:simplePos x="0" y="0"/>
          <wp:positionH relativeFrom="column">
            <wp:posOffset>4819460</wp:posOffset>
          </wp:positionH>
          <wp:positionV relativeFrom="paragraph">
            <wp:posOffset>-97790</wp:posOffset>
          </wp:positionV>
          <wp:extent cx="1113155" cy="793115"/>
          <wp:effectExtent l="0" t="0" r="0" b="6985"/>
          <wp:wrapNone/>
          <wp:docPr id="14" name="Picture 14" descr="D:\Comunicare\Grafica AFM\Sigla AFM\sigla_AF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Comunicare\Grafica AFM\Sigla AFM\sigla_AF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4848">
      <w:rPr>
        <w:noProof/>
        <w:lang w:eastAsia="ro-RO"/>
      </w:rPr>
      <w:drawing>
        <wp:anchor distT="0" distB="0" distL="114300" distR="114300" simplePos="0" relativeHeight="251656704" behindDoc="0" locked="0" layoutInCell="1" allowOverlap="1" wp14:anchorId="74B1E741" wp14:editId="680190B0">
          <wp:simplePos x="0" y="0"/>
          <wp:positionH relativeFrom="column">
            <wp:posOffset>-338455</wp:posOffset>
          </wp:positionH>
          <wp:positionV relativeFrom="paragraph">
            <wp:posOffset>-102870</wp:posOffset>
          </wp:positionV>
          <wp:extent cx="866775" cy="866775"/>
          <wp:effectExtent l="0" t="0" r="9525" b="9525"/>
          <wp:wrapNone/>
          <wp:docPr id="15" name="Picture 15" descr="D:\Utile\Desktop 04092017\materiale_rollup_afm\NOI ROLLUP SPIDER\sambata\finale\stema_guver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D:\Utile\Desktop 04092017\materiale_rollup_afm\NOI ROLLUP SPIDER\sambata\finale\stema_guvern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59CCB2" w14:textId="77777777" w:rsidR="000024E1" w:rsidRDefault="00000000">
    <w:pPr>
      <w:pStyle w:val="Header"/>
      <w:ind w:left="-851"/>
    </w:pPr>
    <w:r>
      <w:rPr>
        <w:rFonts w:ascii="Trajan Pro" w:hAnsi="Trajan Pro" w:cs="Times New Roman"/>
        <w:sz w:val="20"/>
        <w:szCs w:val="20"/>
      </w:rPr>
      <w:t xml:space="preserve">                                    MINISTERUL MEDIULUI, APELOR ȘI PĂDURILOR</w:t>
    </w:r>
  </w:p>
  <w:p w14:paraId="690E8940" w14:textId="77777777" w:rsidR="000024E1" w:rsidRDefault="00000000">
    <w:pPr>
      <w:pStyle w:val="Header"/>
      <w:tabs>
        <w:tab w:val="clear" w:pos="9072"/>
        <w:tab w:val="left" w:pos="8280"/>
      </w:tabs>
      <w:ind w:left="-851"/>
      <w:rPr>
        <w:rFonts w:ascii="Trajan Pro" w:hAnsi="Trajan Pro" w:cs="Times New Roman"/>
        <w:sz w:val="20"/>
        <w:szCs w:val="20"/>
      </w:rPr>
    </w:pPr>
    <w:r>
      <w:rPr>
        <w:rFonts w:ascii="Trajan Pro" w:hAnsi="Trajan Pro" w:cs="Times New Roman"/>
        <w:sz w:val="20"/>
        <w:szCs w:val="20"/>
      </w:rPr>
      <w:t xml:space="preserve">                                    ADMINISTRAȚIA FONDULUI PENTRU MEDIU                 </w:t>
    </w:r>
    <w:r>
      <w:rPr>
        <w:rFonts w:ascii="Trajan Pro" w:hAnsi="Trajan Pro" w:cs="Times New Roman"/>
        <w:sz w:val="20"/>
        <w:szCs w:val="20"/>
      </w:rPr>
      <w:tab/>
    </w:r>
  </w:p>
  <w:p w14:paraId="6DB44C1E" w14:textId="77777777" w:rsidR="000024E1" w:rsidRDefault="00000000">
    <w:pPr>
      <w:pStyle w:val="Header"/>
    </w:pPr>
    <w:r>
      <w:rPr>
        <w:noProof/>
        <w:lang w:eastAsia="ro-RO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1F18AC3F" wp14:editId="1094AD7A">
              <wp:simplePos x="0" y="0"/>
              <wp:positionH relativeFrom="column">
                <wp:posOffset>-500380</wp:posOffset>
              </wp:positionH>
              <wp:positionV relativeFrom="paragraph">
                <wp:posOffset>309244</wp:posOffset>
              </wp:positionV>
              <wp:extent cx="6781800" cy="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81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F113D3" id="Straight Connector 5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9.4pt,24.35pt" to="494.6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" strokecolor="#365f91 [2404]" strokeweight="1.5pt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CAE92" w14:textId="77777777" w:rsidR="00134848" w:rsidRDefault="001348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2042"/>
    <w:multiLevelType w:val="hybridMultilevel"/>
    <w:tmpl w:val="B36A8A3C"/>
    <w:lvl w:ilvl="0" w:tplc="EF9A8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67B5E"/>
    <w:multiLevelType w:val="hybridMultilevel"/>
    <w:tmpl w:val="4B1E29D8"/>
    <w:lvl w:ilvl="0" w:tplc="EF9A8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122977">
    <w:abstractNumId w:val="0"/>
  </w:num>
  <w:num w:numId="2" w16cid:durableId="801995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E1"/>
    <w:rsid w:val="000024E1"/>
    <w:rsid w:val="00012522"/>
    <w:rsid w:val="00071569"/>
    <w:rsid w:val="000B103B"/>
    <w:rsid w:val="00134848"/>
    <w:rsid w:val="001F0F35"/>
    <w:rsid w:val="002B5F91"/>
    <w:rsid w:val="002D6186"/>
    <w:rsid w:val="003116CE"/>
    <w:rsid w:val="0043555E"/>
    <w:rsid w:val="004F584D"/>
    <w:rsid w:val="00511E4B"/>
    <w:rsid w:val="00636C89"/>
    <w:rsid w:val="00684C96"/>
    <w:rsid w:val="006D00C0"/>
    <w:rsid w:val="006D6C72"/>
    <w:rsid w:val="00774E17"/>
    <w:rsid w:val="0079313F"/>
    <w:rsid w:val="007961EF"/>
    <w:rsid w:val="007A3A69"/>
    <w:rsid w:val="00840AA3"/>
    <w:rsid w:val="00882A2D"/>
    <w:rsid w:val="00904FAA"/>
    <w:rsid w:val="00A44B1A"/>
    <w:rsid w:val="00A96412"/>
    <w:rsid w:val="00BA6D0B"/>
    <w:rsid w:val="00C0726B"/>
    <w:rsid w:val="00C53A8A"/>
    <w:rsid w:val="00CB62C5"/>
    <w:rsid w:val="00DB2BE2"/>
    <w:rsid w:val="00E55FDE"/>
    <w:rsid w:val="00E8752F"/>
    <w:rsid w:val="00EE1BD5"/>
    <w:rsid w:val="00F25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3DF45"/>
  <w15:docId w15:val="{BF5A4DAF-02CA-4758-95C2-21C716CA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Times New Roman" w:hAnsi="Calibri" w:cs="Times New Roman"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noProof w:val="0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rPr>
      <w:color w:val="0000FF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noProof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ac">
    <w:name w:val="a_c"/>
    <w:basedOn w:val="Normal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  <w:lang w:eastAsia="ro-RO"/>
    </w:rPr>
  </w:style>
  <w:style w:type="paragraph" w:customStyle="1" w:styleId="al">
    <w:name w:val="a_l"/>
    <w:basedOn w:val="Normal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pPr>
      <w:spacing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pubbdy1">
    <w:name w:val="s_pub_bdy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styleId="UnresolvedMention">
    <w:name w:val="Unresolved Mention"/>
    <w:basedOn w:val="DefaultParagraphFont"/>
    <w:uiPriority w:val="99"/>
    <w:semiHidden/>
    <w:unhideWhenUsed/>
    <w:rsid w:val="00E87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fm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BCBF4-3F20-421F-98B9-DC0F4D34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AFM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Emilia PAVEL</cp:lastModifiedBy>
  <cp:revision>17</cp:revision>
  <cp:lastPrinted>2023-08-22T13:14:00Z</cp:lastPrinted>
  <dcterms:created xsi:type="dcterms:W3CDTF">2023-08-01T13:12:00Z</dcterms:created>
  <dcterms:modified xsi:type="dcterms:W3CDTF">2023-08-22T13:21:00Z</dcterms:modified>
</cp:coreProperties>
</file>