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CEA2" w14:textId="15F4DFB9" w:rsidR="00F13314" w:rsidRPr="00F600F6" w:rsidRDefault="00F13314" w:rsidP="00AC0700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  <w:r w:rsidRPr="00F600F6">
        <w:rPr>
          <w:b/>
          <w:lang w:val="ro-RO"/>
        </w:rPr>
        <w:t>MINISTERUL MEDIULUI</w:t>
      </w:r>
      <w:r w:rsidR="002F6F3B" w:rsidRPr="00F600F6">
        <w:rPr>
          <w:b/>
          <w:lang w:val="ro-RO"/>
        </w:rPr>
        <w:t>, APELOR ȘI PĂDURILOR</w:t>
      </w:r>
    </w:p>
    <w:p w14:paraId="02471CE8" w14:textId="77777777" w:rsidR="00F13314" w:rsidRPr="00F600F6" w:rsidRDefault="00F13314" w:rsidP="00F13314">
      <w:pPr>
        <w:pStyle w:val="Header"/>
        <w:tabs>
          <w:tab w:val="clear" w:pos="8640"/>
          <w:tab w:val="left" w:pos="5040"/>
          <w:tab w:val="left" w:pos="5760"/>
          <w:tab w:val="left" w:pos="6480"/>
        </w:tabs>
        <w:jc w:val="center"/>
        <w:rPr>
          <w:b/>
          <w:lang w:val="ro-RO"/>
        </w:rPr>
      </w:pPr>
    </w:p>
    <w:p w14:paraId="5988B6BD" w14:textId="77777777" w:rsidR="001F4843" w:rsidRDefault="00F600F6" w:rsidP="001F4843">
      <w:pPr>
        <w:pStyle w:val="Heading1"/>
        <w:ind w:hanging="360"/>
        <w:rPr>
          <w:sz w:val="24"/>
          <w:szCs w:val="24"/>
          <w:lang w:val="ro-RO"/>
        </w:rPr>
      </w:pPr>
      <w:r w:rsidRPr="00F600F6">
        <w:rPr>
          <w:noProof/>
          <w:sz w:val="24"/>
          <w:szCs w:val="24"/>
          <w:lang w:val="ro-RO"/>
        </w:rPr>
        <w:drawing>
          <wp:inline distT="0" distB="0" distL="0" distR="0" wp14:anchorId="3622AEDC" wp14:editId="6AEF697A">
            <wp:extent cx="1134585" cy="857250"/>
            <wp:effectExtent l="0" t="0" r="0" b="0"/>
            <wp:docPr id="41080491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668" cy="861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4843" w:rsidRPr="001F4843">
        <w:rPr>
          <w:sz w:val="24"/>
          <w:szCs w:val="24"/>
          <w:lang w:val="ro-RO"/>
        </w:rPr>
        <w:t xml:space="preserve"> </w:t>
      </w:r>
    </w:p>
    <w:p w14:paraId="1D9C1C48" w14:textId="77777777" w:rsidR="001F4843" w:rsidRDefault="001F4843" w:rsidP="001F4843">
      <w:pPr>
        <w:pStyle w:val="Heading1"/>
        <w:ind w:hanging="360"/>
        <w:rPr>
          <w:sz w:val="24"/>
          <w:szCs w:val="24"/>
          <w:lang w:val="ro-RO"/>
        </w:rPr>
      </w:pPr>
    </w:p>
    <w:p w14:paraId="56705B61" w14:textId="77777777" w:rsidR="001F4843" w:rsidRDefault="001F4843" w:rsidP="001F4843">
      <w:pPr>
        <w:pStyle w:val="Heading1"/>
        <w:ind w:hanging="360"/>
        <w:rPr>
          <w:sz w:val="24"/>
          <w:szCs w:val="24"/>
          <w:lang w:val="ro-RO"/>
        </w:rPr>
      </w:pPr>
    </w:p>
    <w:p w14:paraId="3EB8D14C" w14:textId="77777777" w:rsidR="001F4843" w:rsidRDefault="001F4843" w:rsidP="001F4843">
      <w:pPr>
        <w:pStyle w:val="Heading1"/>
        <w:ind w:hanging="360"/>
        <w:rPr>
          <w:sz w:val="24"/>
          <w:szCs w:val="24"/>
          <w:lang w:val="ro-RO"/>
        </w:rPr>
      </w:pPr>
    </w:p>
    <w:p w14:paraId="4D6BEE47" w14:textId="2F6E8A35" w:rsidR="001F4843" w:rsidRPr="00CD46BB" w:rsidRDefault="001F4843" w:rsidP="001F4843">
      <w:pPr>
        <w:pStyle w:val="Heading1"/>
        <w:ind w:hanging="360"/>
        <w:rPr>
          <w:b/>
          <w:sz w:val="24"/>
          <w:szCs w:val="24"/>
          <w:lang w:val="ro-RO"/>
        </w:rPr>
      </w:pPr>
      <w:r w:rsidRPr="00CD46BB">
        <w:rPr>
          <w:sz w:val="24"/>
          <w:szCs w:val="24"/>
          <w:lang w:val="ro-RO"/>
        </w:rPr>
        <w:t>O R D I N</w:t>
      </w:r>
    </w:p>
    <w:p w14:paraId="40A0F654" w14:textId="77777777" w:rsidR="001F4843" w:rsidRPr="00CD46BB" w:rsidRDefault="001F4843" w:rsidP="001F4843">
      <w:pPr>
        <w:ind w:hanging="540"/>
        <w:jc w:val="center"/>
        <w:rPr>
          <w:bCs/>
          <w:sz w:val="24"/>
          <w:szCs w:val="24"/>
          <w:lang w:val="ro-RO"/>
        </w:rPr>
      </w:pPr>
      <w:r w:rsidRPr="00CD46BB">
        <w:rPr>
          <w:bCs/>
          <w:sz w:val="24"/>
          <w:szCs w:val="24"/>
          <w:lang w:val="ro-RO"/>
        </w:rPr>
        <w:t>Nr.          /           .2024</w:t>
      </w:r>
    </w:p>
    <w:p w14:paraId="59D75522" w14:textId="77777777" w:rsidR="001F4843" w:rsidRPr="00CD46BB" w:rsidRDefault="001F4843" w:rsidP="001F4843">
      <w:pPr>
        <w:ind w:hanging="540"/>
        <w:rPr>
          <w:bCs/>
          <w:sz w:val="24"/>
          <w:szCs w:val="24"/>
          <w:lang w:val="ro-RO"/>
        </w:rPr>
      </w:pPr>
    </w:p>
    <w:p w14:paraId="09A28D1D" w14:textId="5342135F" w:rsidR="001F4843" w:rsidRPr="00882795" w:rsidRDefault="001F4843" w:rsidP="001F4843">
      <w:pPr>
        <w:ind w:left="1134" w:right="567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 xml:space="preserve">pentru modificarea  Ordinului ministrului mediului, apelor și pădurilor nr. 1415/2021 </w:t>
      </w:r>
      <w:r w:rsidRPr="0088279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pentru aprobarea tarifelor standard privind intervenţia imediată asupra exemplarelor de urs care acţionează în intravilanul localităţilor, precum şi a cuantumului şi a modalităţii de acordare a costurilor de întreţinere a puilor de urs relocaţi</w:t>
      </w:r>
    </w:p>
    <w:p w14:paraId="3C0C4C81" w14:textId="76C67AF1" w:rsidR="001F4843" w:rsidRPr="00882795" w:rsidRDefault="001F4843" w:rsidP="001F4843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 xml:space="preserve">Având în vedere Referatul de aprobare nr. DGB/ </w:t>
      </w:r>
      <w:r w:rsidR="00BF1EC1">
        <w:rPr>
          <w:rFonts w:ascii="Times New Roman" w:hAnsi="Times New Roman"/>
          <w:bCs/>
          <w:sz w:val="24"/>
          <w:szCs w:val="24"/>
          <w:lang w:val="ro-RO"/>
        </w:rPr>
        <w:t>104056/14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 xml:space="preserve">.05.2024  al Direcției Generale Biodiversitate, </w:t>
      </w:r>
    </w:p>
    <w:p w14:paraId="3EDFC8D4" w14:textId="146B258E" w:rsidR="001F4843" w:rsidRPr="00882795" w:rsidRDefault="00BF1EC1" w:rsidP="001F4843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ț</w:t>
      </w:r>
      <w:r w:rsidR="001F4843" w:rsidRPr="00882795">
        <w:rPr>
          <w:rFonts w:ascii="Times New Roman" w:hAnsi="Times New Roman"/>
          <w:bCs/>
          <w:sz w:val="24"/>
          <w:szCs w:val="24"/>
          <w:lang w:val="ro-RO"/>
        </w:rPr>
        <w:t>inând seama de Avizul nr. …/2024 al Consiliului Național de Vânătoare,</w:t>
      </w:r>
    </w:p>
    <w:p w14:paraId="679D40EF" w14:textId="03694F34" w:rsidR="001F4843" w:rsidRPr="00BF1EC1" w:rsidRDefault="00BF1EC1" w:rsidP="001F4843">
      <w:pPr>
        <w:pStyle w:val="al"/>
        <w:shd w:val="clear" w:color="auto" w:fill="FFFFFF"/>
        <w:spacing w:after="150"/>
        <w:rPr>
          <w:bCs/>
          <w:color w:val="444444"/>
        </w:rPr>
      </w:pPr>
      <w:r>
        <w:rPr>
          <w:bCs/>
          <w:color w:val="444444"/>
        </w:rPr>
        <w:t>l</w:t>
      </w:r>
      <w:r w:rsidR="001F4843" w:rsidRPr="00882795">
        <w:rPr>
          <w:bCs/>
          <w:color w:val="444444"/>
        </w:rPr>
        <w:t>uând în considerare prevederile</w:t>
      </w:r>
      <w:r>
        <w:rPr>
          <w:bCs/>
          <w:color w:val="444444"/>
        </w:rPr>
        <w:t xml:space="preserve"> </w:t>
      </w:r>
      <w:r w:rsidR="001F4843" w:rsidRPr="00882795">
        <w:rPr>
          <w:bCs/>
          <w:color w:val="444444"/>
        </w:rPr>
        <w:t>art. 5 </w:t>
      </w:r>
      <w:hyperlink r:id="rId9" w:anchor="p-405219128" w:tgtFrame="_blank" w:history="1">
        <w:r w:rsidR="001F4843" w:rsidRPr="00882795">
          <w:rPr>
            <w:rStyle w:val="Hyperlink"/>
            <w:color w:val="1A86B6"/>
          </w:rPr>
          <w:t>alin. (3)</w:t>
        </w:r>
      </w:hyperlink>
      <w:r w:rsidR="001F4843" w:rsidRPr="00882795">
        <w:rPr>
          <w:bCs/>
          <w:color w:val="444444"/>
        </w:rPr>
        <w:t xml:space="preserve"> și art. 13 alin. (1) din Ordonanţa de urgenţă a Guvernului nr. 81/2021 privind aprobarea metodelor de intervenţie imediată pentru prevenirea şi combaterea atacurilor exemplarelor de urs brun asupra persoanelor şi bunurilor acestora, precum şi pentru modificarea şi completarea unor acte normative, </w:t>
      </w:r>
      <w:r w:rsidR="001F4843" w:rsidRPr="00882795">
        <w:rPr>
          <w:bCs/>
          <w:color w:val="333333"/>
          <w:shd w:val="clear" w:color="auto" w:fill="FFFFFF"/>
        </w:rPr>
        <w:t>aprobată cu modificări şi completări prin Legea </w:t>
      </w:r>
      <w:r w:rsidR="001F4843" w:rsidRPr="00882795">
        <w:rPr>
          <w:bCs/>
        </w:rPr>
        <w:t>nr. 197/2022,</w:t>
      </w:r>
      <w:r w:rsidR="001F4843" w:rsidRPr="00882795">
        <w:rPr>
          <w:bCs/>
          <w:color w:val="333333"/>
          <w:lang w:val="en-US" w:eastAsia="en-US"/>
        </w:rPr>
        <w:t xml:space="preserve"> </w:t>
      </w:r>
    </w:p>
    <w:p w14:paraId="53C244FC" w14:textId="4D605352" w:rsidR="001F4843" w:rsidRPr="00882795" w:rsidRDefault="00BF1EC1" w:rsidP="001F4843">
      <w:pPr>
        <w:pStyle w:val="al"/>
        <w:shd w:val="clear" w:color="auto" w:fill="FFFFFF"/>
        <w:spacing w:after="150"/>
        <w:rPr>
          <w:bCs/>
          <w:color w:val="333333"/>
        </w:rPr>
      </w:pPr>
      <w:r>
        <w:rPr>
          <w:bCs/>
          <w:color w:val="444444"/>
          <w:lang w:val="ro-RO"/>
        </w:rPr>
        <w:t>î</w:t>
      </w:r>
      <w:r w:rsidR="001F4843" w:rsidRPr="00882795">
        <w:rPr>
          <w:bCs/>
          <w:color w:val="444444"/>
        </w:rPr>
        <w:t>n temeiul  art. 6 alin. (4) și al art. 13 </w:t>
      </w:r>
      <w:hyperlink r:id="rId10" w:anchor="p-405219179" w:tgtFrame="_blank" w:history="1">
        <w:r w:rsidR="001F4843" w:rsidRPr="00882795">
          <w:rPr>
            <w:rStyle w:val="Hyperlink"/>
            <w:color w:val="1A86B6"/>
          </w:rPr>
          <w:t>alin. (2)</w:t>
        </w:r>
      </w:hyperlink>
      <w:r w:rsidR="001F4843" w:rsidRPr="00882795">
        <w:rPr>
          <w:bCs/>
          <w:color w:val="444444"/>
        </w:rPr>
        <w:t xml:space="preserve">-(3) din Ordonanţa de urgenţă a Guvernului nr. 81/2021, </w:t>
      </w:r>
      <w:r w:rsidR="001F4843" w:rsidRPr="00882795">
        <w:rPr>
          <w:bCs/>
          <w:color w:val="333333"/>
          <w:shd w:val="clear" w:color="auto" w:fill="FFFFFF"/>
        </w:rPr>
        <w:t>aprobată cu modificări şi completări prin Legea </w:t>
      </w:r>
      <w:r w:rsidR="001F4843" w:rsidRPr="00882795">
        <w:rPr>
          <w:bCs/>
        </w:rPr>
        <w:t>nr. 197/2022,</w:t>
      </w:r>
      <w:r w:rsidR="001F4843" w:rsidRPr="00882795">
        <w:rPr>
          <w:bCs/>
          <w:color w:val="444444"/>
        </w:rPr>
        <w:t xml:space="preserve"> al art. 57 </w:t>
      </w:r>
      <w:hyperlink r:id="rId11" w:anchor="p-291968217" w:tgtFrame="_blank" w:history="1">
        <w:r w:rsidR="001F4843" w:rsidRPr="00882795">
          <w:rPr>
            <w:rStyle w:val="Hyperlink"/>
            <w:color w:val="1A86B6"/>
          </w:rPr>
          <w:t>alin. (1)</w:t>
        </w:r>
      </w:hyperlink>
      <w:r w:rsidR="001F4843" w:rsidRPr="00882795">
        <w:rPr>
          <w:bCs/>
          <w:color w:val="444444"/>
        </w:rPr>
        <w:t>, </w:t>
      </w:r>
      <w:hyperlink r:id="rId12" w:anchor="p-291968220" w:tgtFrame="_blank" w:history="1">
        <w:r w:rsidR="001F4843" w:rsidRPr="00882795">
          <w:rPr>
            <w:rStyle w:val="Hyperlink"/>
            <w:color w:val="1A86B6"/>
          </w:rPr>
          <w:t>(4)</w:t>
        </w:r>
      </w:hyperlink>
      <w:r w:rsidR="001F4843" w:rsidRPr="00882795">
        <w:rPr>
          <w:bCs/>
          <w:color w:val="444444"/>
        </w:rPr>
        <w:t> şi </w:t>
      </w:r>
      <w:hyperlink r:id="rId13" w:anchor="p-291968221" w:tgtFrame="_blank" w:history="1">
        <w:r w:rsidR="001F4843" w:rsidRPr="00882795">
          <w:rPr>
            <w:rStyle w:val="Hyperlink"/>
            <w:color w:val="1A86B6"/>
          </w:rPr>
          <w:t>(5)</w:t>
        </w:r>
      </w:hyperlink>
      <w:r w:rsidR="001F4843" w:rsidRPr="00882795">
        <w:rPr>
          <w:bCs/>
          <w:color w:val="444444"/>
        </w:rPr>
        <w:t> din Ordonanţa de urgenţă a Guvernului </w:t>
      </w:r>
      <w:hyperlink r:id="rId14" w:tgtFrame="_blank" w:history="1">
        <w:r w:rsidR="001F4843" w:rsidRPr="00882795">
          <w:rPr>
            <w:rStyle w:val="Hyperlink"/>
            <w:color w:val="1A86B6"/>
          </w:rPr>
          <w:t>nr. 57/2019</w:t>
        </w:r>
      </w:hyperlink>
      <w:r w:rsidR="001F4843" w:rsidRPr="00882795">
        <w:rPr>
          <w:bCs/>
          <w:color w:val="444444"/>
        </w:rPr>
        <w:t> privind Codul administrativ, cu modificările şi completările ulterioare, precum şi al art. 13 </w:t>
      </w:r>
      <w:hyperlink r:id="rId15" w:anchor="p-309460231" w:tgtFrame="_blank" w:history="1">
        <w:r w:rsidR="001F4843" w:rsidRPr="00882795">
          <w:rPr>
            <w:rStyle w:val="Hyperlink"/>
            <w:color w:val="1A86B6"/>
          </w:rPr>
          <w:t>alin. (4)</w:t>
        </w:r>
      </w:hyperlink>
      <w:r w:rsidR="001F4843" w:rsidRPr="00882795">
        <w:rPr>
          <w:bCs/>
          <w:color w:val="444444"/>
        </w:rPr>
        <w:t> din Hotărârea Guvernului nr. 43/2020 privind organizarea şi funcţionarea Ministerului Mediului, Apelor şi Pădurilor, cu modificările și completările ulterioare:</w:t>
      </w:r>
    </w:p>
    <w:p w14:paraId="5EDD4FF6" w14:textId="77777777" w:rsidR="001F4843" w:rsidRPr="00882795" w:rsidRDefault="001F4843" w:rsidP="001F4843">
      <w:pPr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B517717" w14:textId="77777777" w:rsidR="001F4843" w:rsidRPr="00882795" w:rsidRDefault="001F4843" w:rsidP="001F4843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ministrul mediului, apelor și pădurilor emite următorul</w:t>
      </w:r>
    </w:p>
    <w:p w14:paraId="2F52AEAF" w14:textId="77777777" w:rsidR="001F4843" w:rsidRPr="00882795" w:rsidRDefault="001F4843" w:rsidP="001F4843">
      <w:pPr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120436D6" w14:textId="77777777" w:rsidR="001F4843" w:rsidRPr="00882795" w:rsidRDefault="001F4843" w:rsidP="001F4843">
      <w:pPr>
        <w:pStyle w:val="NoSpacing"/>
        <w:ind w:firstLine="720"/>
        <w:jc w:val="right"/>
        <w:rPr>
          <w:rStyle w:val="tpa1"/>
          <w:bCs/>
          <w:sz w:val="24"/>
          <w:szCs w:val="24"/>
          <w:lang w:val="ro-RO"/>
        </w:rPr>
      </w:pPr>
    </w:p>
    <w:p w14:paraId="46B85941" w14:textId="77777777" w:rsidR="001F4843" w:rsidRPr="00882795" w:rsidRDefault="001F4843" w:rsidP="001F4843">
      <w:pPr>
        <w:pStyle w:val="BodyText"/>
        <w:jc w:val="center"/>
        <w:rPr>
          <w:bCs/>
          <w:sz w:val="24"/>
          <w:szCs w:val="24"/>
          <w:lang w:val="ro-RO"/>
        </w:rPr>
      </w:pPr>
      <w:r w:rsidRPr="00882795">
        <w:rPr>
          <w:bCs/>
          <w:sz w:val="24"/>
          <w:szCs w:val="24"/>
          <w:lang w:val="ro-RO"/>
        </w:rPr>
        <w:t>ORDIN:</w:t>
      </w:r>
    </w:p>
    <w:p w14:paraId="2944DE38" w14:textId="77777777" w:rsidR="001F4843" w:rsidRPr="00882795" w:rsidRDefault="001F4843" w:rsidP="001F4843">
      <w:pPr>
        <w:pStyle w:val="BodyText"/>
        <w:jc w:val="center"/>
        <w:rPr>
          <w:bCs/>
          <w:sz w:val="24"/>
          <w:szCs w:val="24"/>
          <w:lang w:val="ro-RO"/>
        </w:rPr>
      </w:pPr>
    </w:p>
    <w:p w14:paraId="520DC862" w14:textId="77777777" w:rsidR="001F4843" w:rsidRPr="00882795" w:rsidRDefault="001F4843" w:rsidP="001F4843">
      <w:pPr>
        <w:pStyle w:val="BodyText"/>
        <w:jc w:val="center"/>
        <w:rPr>
          <w:bCs/>
          <w:sz w:val="24"/>
          <w:szCs w:val="24"/>
          <w:lang w:val="ro-RO"/>
        </w:rPr>
      </w:pPr>
    </w:p>
    <w:p w14:paraId="75CD40B9" w14:textId="77777777" w:rsidR="001F4843" w:rsidRPr="00882795" w:rsidRDefault="001F4843" w:rsidP="001F4843">
      <w:pPr>
        <w:ind w:left="-90" w:right="9" w:firstLine="3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 xml:space="preserve">Art. I. – Ordinului ministrului mediului, apelor și pădurilor nr. 1415/2021 </w:t>
      </w:r>
      <w:r w:rsidRPr="0088279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pentru aprobarea tarifelor standard privind intervenţia imediată asupra exemplarelor de urs care acţionează în intravilanul localităţilor, precum şi a cuantumului şi a modalităţii de acordare a costurilor de întreţinere a puilor de </w:t>
      </w:r>
      <w:r w:rsidRPr="0088279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lastRenderedPageBreak/>
        <w:t>urs relocaţi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>, publicat în Monitorul Oficial al României, Partea I, nr. 783 din 13 august 2021, se modifică  după cum urmează:</w:t>
      </w:r>
    </w:p>
    <w:p w14:paraId="49DC2D71" w14:textId="7A102C45" w:rsidR="001F4843" w:rsidRPr="00BF1EC1" w:rsidRDefault="001F4843" w:rsidP="00BF1EC1">
      <w:pPr>
        <w:pStyle w:val="al"/>
        <w:shd w:val="clear" w:color="auto" w:fill="FFFFFF"/>
        <w:spacing w:after="150"/>
        <w:rPr>
          <w:bCs/>
          <w:color w:val="333333"/>
          <w:lang w:val="en-US" w:eastAsia="en-US"/>
        </w:rPr>
      </w:pPr>
      <w:r w:rsidRPr="00882795">
        <w:rPr>
          <w:bCs/>
          <w:color w:val="222222"/>
          <w:lang w:val="en-US" w:eastAsia="en-US"/>
        </w:rPr>
        <w:t>1.</w:t>
      </w:r>
      <w:r w:rsidRPr="00882795">
        <w:rPr>
          <w:bCs/>
          <w:color w:val="444444"/>
          <w:lang w:val="en-US" w:eastAsia="en-US"/>
        </w:rPr>
        <w:t> Titlul ordinului se modifică şi va avea următorul cuprins:</w:t>
      </w:r>
    </w:p>
    <w:p w14:paraId="7F169601" w14:textId="597F3D9D" w:rsidR="001F4843" w:rsidRPr="00BF1EC1" w:rsidRDefault="001F4843" w:rsidP="00BF1EC1">
      <w:pPr>
        <w:ind w:right="9"/>
        <w:jc w:val="both"/>
        <w:rPr>
          <w:rFonts w:ascii="Times New Roman" w:hAnsi="Times New Roman"/>
          <w:bCs/>
          <w:i/>
          <w:iCs/>
          <w:color w:val="444444"/>
          <w:sz w:val="24"/>
          <w:szCs w:val="24"/>
        </w:rPr>
      </w:pPr>
      <w:r w:rsidRPr="00882795">
        <w:rPr>
          <w:rFonts w:ascii="Times New Roman" w:hAnsi="Times New Roman"/>
          <w:bCs/>
          <w:i/>
          <w:iCs/>
          <w:color w:val="444444"/>
          <w:sz w:val="24"/>
          <w:szCs w:val="24"/>
        </w:rPr>
        <w:t>”</w:t>
      </w:r>
      <w:r w:rsidRPr="00882795">
        <w:rPr>
          <w:rFonts w:ascii="Times New Roman" w:hAnsi="Times New Roman"/>
          <w:bCs/>
          <w:color w:val="444444"/>
          <w:sz w:val="24"/>
          <w:szCs w:val="24"/>
        </w:rPr>
        <w:t xml:space="preserve">Ordin </w:t>
      </w:r>
      <w:r w:rsidRPr="0088279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pentru aprobarea tarifelor standard privind intervenţia imediată asupra exemplarelor de urs brun, precum şi a cuantumului şi a modalităţii de acordare a costurilor de întreţinere a puilor de urs relocaţi</w:t>
      </w:r>
      <w:r w:rsidRPr="00882795">
        <w:rPr>
          <w:rFonts w:ascii="Times New Roman" w:hAnsi="Times New Roman"/>
          <w:bCs/>
          <w:color w:val="444444"/>
          <w:sz w:val="24"/>
          <w:szCs w:val="24"/>
        </w:rPr>
        <w:t>"</w:t>
      </w:r>
    </w:p>
    <w:p w14:paraId="2085A7F1" w14:textId="77777777" w:rsidR="001F4843" w:rsidRPr="002436B8" w:rsidRDefault="001F4843" w:rsidP="001F4843">
      <w:pPr>
        <w:pStyle w:val="BodyText"/>
        <w:rPr>
          <w:b w:val="0"/>
          <w:sz w:val="24"/>
          <w:szCs w:val="24"/>
          <w:lang w:val="ro-RO"/>
        </w:rPr>
      </w:pPr>
      <w:r w:rsidRPr="002436B8">
        <w:rPr>
          <w:b w:val="0"/>
          <w:sz w:val="24"/>
          <w:szCs w:val="24"/>
          <w:lang w:val="ro-RO"/>
        </w:rPr>
        <w:t>2. La articolul 1,  alineatele (1) – (2)  se modifică și vor avea următorul cuprins:</w:t>
      </w:r>
    </w:p>
    <w:p w14:paraId="42887A87" w14:textId="77777777" w:rsidR="001F4843" w:rsidRPr="00882795" w:rsidRDefault="001F4843" w:rsidP="001F4843">
      <w:pPr>
        <w:pStyle w:val="al"/>
        <w:shd w:val="clear" w:color="auto" w:fill="FFFFFF"/>
        <w:spacing w:after="150"/>
        <w:rPr>
          <w:bCs/>
          <w:color w:val="333333"/>
          <w:lang w:val="en-US" w:eastAsia="en-US"/>
        </w:rPr>
      </w:pPr>
      <w:r w:rsidRPr="00882795">
        <w:rPr>
          <w:bCs/>
          <w:color w:val="222222"/>
        </w:rPr>
        <w:t>”(1)</w:t>
      </w:r>
      <w:r w:rsidRPr="00882795">
        <w:rPr>
          <w:bCs/>
          <w:color w:val="444444"/>
        </w:rPr>
        <w:t> Se aprobă tarifele standard privind intervenţia imediată asupra exemplarelor de urs brun, pe care Ministerul Mediului, Apelor şi Pădurilor le poate deconta unităţilor administrativ-teritoriale/consiliilor, prevăzute în anexa </w:t>
      </w:r>
      <w:hyperlink r:id="rId16" w:anchor="p-409679314" w:tgtFrame="_blank" w:history="1">
        <w:r w:rsidRPr="00882795">
          <w:rPr>
            <w:rStyle w:val="Hyperlink"/>
            <w:color w:val="1A86B6"/>
          </w:rPr>
          <w:t>nr. 1</w:t>
        </w:r>
      </w:hyperlink>
      <w:r w:rsidRPr="00882795">
        <w:rPr>
          <w:bCs/>
          <w:color w:val="444444"/>
        </w:rPr>
        <w:t> care face parte integrantă din prezentul ordin.”</w:t>
      </w:r>
    </w:p>
    <w:p w14:paraId="08D16CCE" w14:textId="77777777" w:rsidR="001F4843" w:rsidRPr="00882795" w:rsidRDefault="001F4843" w:rsidP="001F4843">
      <w:pPr>
        <w:pStyle w:val="al"/>
        <w:shd w:val="clear" w:color="auto" w:fill="FFFFFF"/>
        <w:spacing w:after="150"/>
        <w:rPr>
          <w:bCs/>
          <w:color w:val="444444"/>
        </w:rPr>
      </w:pPr>
      <w:r w:rsidRPr="00882795">
        <w:rPr>
          <w:bCs/>
          <w:color w:val="222222"/>
        </w:rPr>
        <w:t>(2)</w:t>
      </w:r>
      <w:r w:rsidRPr="00882795">
        <w:rPr>
          <w:bCs/>
          <w:color w:val="444444"/>
        </w:rPr>
        <w:t> Tarifele prevăzute la </w:t>
      </w:r>
      <w:hyperlink r:id="rId17" w:anchor="p-409679301" w:tgtFrame="_blank" w:history="1">
        <w:r w:rsidRPr="00882795">
          <w:rPr>
            <w:rStyle w:val="Hyperlink"/>
            <w:color w:val="1A86B6"/>
          </w:rPr>
          <w:t>alin. (1)</w:t>
        </w:r>
      </w:hyperlink>
      <w:r w:rsidRPr="00882795">
        <w:rPr>
          <w:bCs/>
          <w:color w:val="444444"/>
        </w:rPr>
        <w:t>, la care se adaugă TVA, dacă este cazul,  sunt decontate lunar de către Ministerul Mediului, Apelor şi Pădurilor către unităţile administrativ-teritoriale/consiliile judeţene care au încheiat contracte de prestări servicii de permanenţă/intervenţie imediată cu gestionarul faunei cinegetice, respectiv contracte de</w:t>
      </w:r>
      <w:r w:rsidRPr="00882795">
        <w:rPr>
          <w:bCs/>
          <w:color w:val="333333"/>
          <w:shd w:val="clear" w:color="auto" w:fill="FFFFFF"/>
        </w:rPr>
        <w:t xml:space="preserve"> permanenţă/intervenţie imediată cu medicul veterinar de liberă practică</w:t>
      </w:r>
      <w:r w:rsidRPr="00882795">
        <w:rPr>
          <w:bCs/>
          <w:color w:val="444444"/>
        </w:rPr>
        <w:t>, după caz, pentru acţiunile de alungare prin diverse mijloace, tranchilizare şi relocare şi extragere prin eutanasiere sau împuşcare a exemplarelor de urs brun.”</w:t>
      </w:r>
    </w:p>
    <w:p w14:paraId="6547D38E" w14:textId="174A1464" w:rsidR="001F4843" w:rsidRPr="00882795" w:rsidRDefault="001F4843" w:rsidP="001F4843">
      <w:pPr>
        <w:pStyle w:val="al"/>
        <w:shd w:val="clear" w:color="auto" w:fill="FFFFFF"/>
        <w:spacing w:after="150"/>
        <w:rPr>
          <w:bCs/>
          <w:lang w:val="ro-RO"/>
        </w:rPr>
      </w:pPr>
      <w:r w:rsidRPr="00882795">
        <w:rPr>
          <w:bCs/>
          <w:color w:val="444444"/>
        </w:rPr>
        <w:t xml:space="preserve">3. </w:t>
      </w:r>
      <w:r w:rsidRPr="00882795">
        <w:rPr>
          <w:bCs/>
          <w:lang w:val="ro-RO"/>
        </w:rPr>
        <w:t>La articolul 2, alineatul (1) se modifică și va avea următorul cuprins:</w:t>
      </w:r>
    </w:p>
    <w:p w14:paraId="0F8BDBAF" w14:textId="6F1D7DF3" w:rsidR="001F4843" w:rsidRDefault="001F4843" w:rsidP="001F4843">
      <w:pPr>
        <w:pStyle w:val="al"/>
        <w:shd w:val="clear" w:color="auto" w:fill="FFFFFF"/>
        <w:spacing w:after="150"/>
        <w:rPr>
          <w:bCs/>
          <w:i/>
          <w:iCs/>
          <w:color w:val="444444"/>
          <w:shd w:val="clear" w:color="auto" w:fill="FFFFFF"/>
        </w:rPr>
      </w:pPr>
      <w:r w:rsidRPr="00882795">
        <w:rPr>
          <w:bCs/>
          <w:lang w:val="ro-RO"/>
        </w:rPr>
        <w:t>”</w:t>
      </w:r>
      <w:r w:rsidRPr="00882795">
        <w:rPr>
          <w:bCs/>
          <w:color w:val="444444"/>
          <w:shd w:val="clear" w:color="auto" w:fill="FFFFFF"/>
        </w:rPr>
        <w:t>Cuantumul maxim pe care Ministerul Mediului, Apelor şi Pădurilor îl poate deconta unităţilor specializate pentru întreţinerea puilor de urs aflaţi în custodia acestora, ca urmare a desfăşurării acţiunilor de intervenţie imediată asupra exemplarelor de urs brun, este de 150 lei/lună, la care se adaugă TVA, dacă este cazul</w:t>
      </w:r>
      <w:r w:rsidRPr="00882795">
        <w:rPr>
          <w:bCs/>
          <w:i/>
          <w:iCs/>
          <w:color w:val="444444"/>
          <w:shd w:val="clear" w:color="auto" w:fill="FFFFFF"/>
        </w:rPr>
        <w:t>.</w:t>
      </w:r>
    </w:p>
    <w:p w14:paraId="79ED974B" w14:textId="4BDF5E52" w:rsidR="00BF1EC1" w:rsidRPr="00EB288F" w:rsidRDefault="00BF1EC1" w:rsidP="001F4843">
      <w:pPr>
        <w:pStyle w:val="al"/>
        <w:shd w:val="clear" w:color="auto" w:fill="FFFFFF"/>
        <w:spacing w:after="150"/>
        <w:rPr>
          <w:bCs/>
          <w:lang w:val="ro-RO"/>
        </w:rPr>
      </w:pPr>
      <w:r w:rsidRPr="002436B8">
        <w:rPr>
          <w:bCs/>
          <w:color w:val="444444"/>
          <w:shd w:val="clear" w:color="auto" w:fill="FFFFFF"/>
        </w:rPr>
        <w:t>4</w:t>
      </w:r>
      <w:r w:rsidRPr="00EB288F">
        <w:rPr>
          <w:bCs/>
          <w:i/>
          <w:iCs/>
          <w:color w:val="444444"/>
          <w:shd w:val="clear" w:color="auto" w:fill="FFFFFF"/>
        </w:rPr>
        <w:t>.</w:t>
      </w:r>
      <w:r w:rsidR="007A476B" w:rsidRPr="00EB288F">
        <w:rPr>
          <w:bCs/>
          <w:lang w:val="ro-RO"/>
        </w:rPr>
        <w:t xml:space="preserve"> Articolul 3 se modifică și va avea următorul cuprins:</w:t>
      </w:r>
    </w:p>
    <w:p w14:paraId="4CFFE2FC" w14:textId="4C7A2382" w:rsidR="007A476B" w:rsidRPr="00EB288F" w:rsidRDefault="007A476B" w:rsidP="001F4843">
      <w:pPr>
        <w:pStyle w:val="al"/>
        <w:shd w:val="clear" w:color="auto" w:fill="FFFFFF"/>
        <w:spacing w:after="150"/>
        <w:rPr>
          <w:color w:val="333333"/>
          <w:shd w:val="clear" w:color="auto" w:fill="FFFFFF"/>
        </w:rPr>
      </w:pPr>
      <w:r w:rsidRPr="00EB288F">
        <w:rPr>
          <w:color w:val="333333"/>
          <w:shd w:val="clear" w:color="auto" w:fill="FFFFFF"/>
        </w:rPr>
        <w:t>”Modalitatea de marcare şi monitorizare a exemplarelor de urs brun tranchilizate şi a puilor de urs care urmează a fi relocaţi este prevăzută în anexa </w:t>
      </w:r>
      <w:hyperlink r:id="rId18" w:anchor="p-409679333" w:tgtFrame="_blank" w:history="1">
        <w:r w:rsidRPr="00EB288F">
          <w:rPr>
            <w:rStyle w:val="Hyperlink"/>
            <w:color w:val="1A86B6"/>
            <w:shd w:val="clear" w:color="auto" w:fill="FFFFFF"/>
          </w:rPr>
          <w:t>nr. 2</w:t>
        </w:r>
      </w:hyperlink>
      <w:r w:rsidRPr="00EB288F">
        <w:rPr>
          <w:color w:val="333333"/>
          <w:shd w:val="clear" w:color="auto" w:fill="FFFFFF"/>
        </w:rPr>
        <w:t> care face parte integrantă din prezentul ordin.”</w:t>
      </w:r>
    </w:p>
    <w:p w14:paraId="163744B7" w14:textId="1EE2110F" w:rsidR="007A476B" w:rsidRPr="00EB288F" w:rsidRDefault="007A476B" w:rsidP="001F4843">
      <w:pPr>
        <w:pStyle w:val="al"/>
        <w:shd w:val="clear" w:color="auto" w:fill="FFFFFF"/>
        <w:spacing w:after="150"/>
        <w:rPr>
          <w:bCs/>
          <w:color w:val="444444"/>
          <w:lang w:val="en-US" w:eastAsia="en-US"/>
        </w:rPr>
      </w:pPr>
      <w:r w:rsidRPr="00EB288F">
        <w:rPr>
          <w:color w:val="333333"/>
          <w:shd w:val="clear" w:color="auto" w:fill="FFFFFF"/>
        </w:rPr>
        <w:t xml:space="preserve">5. </w:t>
      </w:r>
      <w:r w:rsidRPr="00EB288F">
        <w:rPr>
          <w:bCs/>
          <w:color w:val="444444"/>
          <w:lang w:val="en-US" w:eastAsia="en-US"/>
        </w:rPr>
        <w:t>Titlul Anexei nr. 1 se modifică şi va avea următorul cuprins:</w:t>
      </w:r>
    </w:p>
    <w:p w14:paraId="004E0DF8" w14:textId="09CA3960" w:rsidR="007A476B" w:rsidRPr="00EB288F" w:rsidRDefault="007A476B" w:rsidP="001F4843">
      <w:pPr>
        <w:pStyle w:val="al"/>
        <w:shd w:val="clear" w:color="auto" w:fill="FFFFFF"/>
        <w:spacing w:after="150"/>
        <w:rPr>
          <w:bCs/>
          <w:color w:val="444444"/>
          <w:lang w:val="en-US" w:eastAsia="en-US"/>
        </w:rPr>
      </w:pPr>
      <w:r w:rsidRPr="00EB288F">
        <w:rPr>
          <w:bCs/>
          <w:color w:val="444444"/>
          <w:lang w:val="en-US" w:eastAsia="en-US"/>
        </w:rPr>
        <w:t xml:space="preserve"> ”Tarife standard privind intervenția imediată asupra exemplarelor de urs brun”</w:t>
      </w:r>
    </w:p>
    <w:p w14:paraId="3C5A4518" w14:textId="07AF6446" w:rsidR="007A476B" w:rsidRPr="00EB288F" w:rsidRDefault="007A476B" w:rsidP="001F4843">
      <w:pPr>
        <w:pStyle w:val="al"/>
        <w:shd w:val="clear" w:color="auto" w:fill="FFFFFF"/>
        <w:spacing w:after="150"/>
        <w:rPr>
          <w:bCs/>
          <w:color w:val="444444"/>
          <w:lang w:val="en-US" w:eastAsia="en-US"/>
        </w:rPr>
      </w:pPr>
      <w:r w:rsidRPr="00EB288F">
        <w:rPr>
          <w:bCs/>
          <w:color w:val="444444"/>
          <w:lang w:val="en-US" w:eastAsia="en-US"/>
        </w:rPr>
        <w:t>6. Titlul Anexei nr. 2 se modifică şi va avea următorul cuprins:</w:t>
      </w:r>
    </w:p>
    <w:p w14:paraId="04D28F21" w14:textId="7DB423FF" w:rsidR="007A476B" w:rsidRPr="00EB288F" w:rsidRDefault="00620812" w:rsidP="001F4843">
      <w:pPr>
        <w:pStyle w:val="al"/>
        <w:shd w:val="clear" w:color="auto" w:fill="FFFFFF"/>
        <w:spacing w:after="150"/>
        <w:rPr>
          <w:bCs/>
          <w:color w:val="444444"/>
          <w:lang w:val="en-US" w:eastAsia="en-US"/>
        </w:rPr>
      </w:pPr>
      <w:r w:rsidRPr="00EB288F">
        <w:rPr>
          <w:bCs/>
          <w:color w:val="444444"/>
          <w:lang w:val="en-US" w:eastAsia="en-US"/>
        </w:rPr>
        <w:t>”Modalitatea de marcare și monitorizare a exemplarelor de urs brun tranchilizate care urmează a fi relocate”</w:t>
      </w:r>
    </w:p>
    <w:p w14:paraId="03778E09" w14:textId="77777777" w:rsidR="001F4843" w:rsidRPr="00882795" w:rsidRDefault="001F4843" w:rsidP="001F4843">
      <w:pPr>
        <w:pStyle w:val="BodyText"/>
        <w:ind w:firstLine="720"/>
        <w:rPr>
          <w:bCs/>
          <w:sz w:val="24"/>
          <w:szCs w:val="24"/>
          <w:lang w:val="ro-RO"/>
        </w:rPr>
      </w:pPr>
    </w:p>
    <w:p w14:paraId="1C90B15C" w14:textId="77777777" w:rsidR="001F4843" w:rsidRPr="002436B8" w:rsidRDefault="001F4843" w:rsidP="001F4843">
      <w:pPr>
        <w:pStyle w:val="BodyText"/>
        <w:rPr>
          <w:b w:val="0"/>
          <w:sz w:val="24"/>
          <w:szCs w:val="24"/>
          <w:lang w:val="ro-RO"/>
        </w:rPr>
      </w:pPr>
      <w:r w:rsidRPr="002436B8">
        <w:rPr>
          <w:b w:val="0"/>
          <w:sz w:val="24"/>
          <w:szCs w:val="24"/>
          <w:lang w:val="ro-RO"/>
        </w:rPr>
        <w:t>Art. II. -    Prezentul ordin se publică în Monitorul Oficial al României, Partea I.</w:t>
      </w:r>
      <w:r w:rsidRPr="002436B8">
        <w:rPr>
          <w:b w:val="0"/>
          <w:sz w:val="24"/>
          <w:szCs w:val="24"/>
          <w:lang w:val="ro-RO"/>
        </w:rPr>
        <w:tab/>
      </w:r>
    </w:p>
    <w:p w14:paraId="75F0D1D6" w14:textId="77777777" w:rsidR="001F4843" w:rsidRPr="002436B8" w:rsidRDefault="001F4843" w:rsidP="001F4843">
      <w:pPr>
        <w:pStyle w:val="BodyText"/>
        <w:rPr>
          <w:b w:val="0"/>
          <w:sz w:val="24"/>
          <w:szCs w:val="24"/>
          <w:lang w:val="ro-RO"/>
        </w:rPr>
      </w:pPr>
    </w:p>
    <w:p w14:paraId="32AF0085" w14:textId="77777777" w:rsidR="001F4843" w:rsidRPr="00882795" w:rsidRDefault="001F4843" w:rsidP="001F4843">
      <w:pPr>
        <w:pStyle w:val="BodyText"/>
        <w:rPr>
          <w:bCs/>
          <w:sz w:val="24"/>
          <w:szCs w:val="24"/>
          <w:lang w:val="ro-RO"/>
        </w:rPr>
      </w:pPr>
    </w:p>
    <w:p w14:paraId="7EB3B8DE" w14:textId="77777777" w:rsidR="001F4843" w:rsidRPr="00882795" w:rsidRDefault="001F4843" w:rsidP="001F4843">
      <w:pPr>
        <w:pStyle w:val="BodyText"/>
        <w:rPr>
          <w:bCs/>
          <w:sz w:val="24"/>
          <w:szCs w:val="24"/>
          <w:lang w:val="ro-RO"/>
        </w:rPr>
      </w:pPr>
    </w:p>
    <w:p w14:paraId="4FC81296" w14:textId="77777777" w:rsidR="001F4843" w:rsidRPr="00882795" w:rsidRDefault="001F4843" w:rsidP="001F4843">
      <w:pPr>
        <w:pStyle w:val="BodyText"/>
        <w:rPr>
          <w:bCs/>
          <w:sz w:val="24"/>
          <w:szCs w:val="24"/>
          <w:lang w:val="ro-RO"/>
        </w:rPr>
      </w:pPr>
    </w:p>
    <w:p w14:paraId="497DDABC" w14:textId="77777777" w:rsidR="001F4843" w:rsidRPr="00882795" w:rsidRDefault="001F4843" w:rsidP="001F4843">
      <w:pPr>
        <w:pStyle w:val="BodyText"/>
        <w:rPr>
          <w:bCs/>
          <w:sz w:val="24"/>
          <w:szCs w:val="24"/>
          <w:lang w:val="ro-RO"/>
        </w:rPr>
      </w:pPr>
    </w:p>
    <w:p w14:paraId="7C3D3AC1" w14:textId="77777777" w:rsidR="001F4843" w:rsidRPr="00882795" w:rsidRDefault="001F4843" w:rsidP="001F4843">
      <w:pPr>
        <w:pStyle w:val="BodyText"/>
        <w:rPr>
          <w:bCs/>
          <w:sz w:val="24"/>
          <w:szCs w:val="24"/>
          <w:lang w:val="ro-RO"/>
        </w:rPr>
      </w:pPr>
    </w:p>
    <w:p w14:paraId="540403DC" w14:textId="77777777" w:rsidR="001F4843" w:rsidRPr="00882795" w:rsidRDefault="001F4843" w:rsidP="001F4843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MINISTRUL MEDIULUI, APELOR ȘI PĂDURILOR</w:t>
      </w:r>
    </w:p>
    <w:p w14:paraId="3914F19A" w14:textId="77777777" w:rsidR="001F4843" w:rsidRPr="00882795" w:rsidRDefault="001F4843" w:rsidP="001F4843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0AB3F6F8" w14:textId="6F706EEF" w:rsidR="001F4843" w:rsidRPr="00882795" w:rsidRDefault="001F4843" w:rsidP="00620812">
      <w:pPr>
        <w:pStyle w:val="BodyText"/>
        <w:spacing w:line="276" w:lineRule="auto"/>
        <w:jc w:val="center"/>
        <w:rPr>
          <w:rStyle w:val="Strong"/>
          <w:b/>
          <w:sz w:val="24"/>
          <w:szCs w:val="24"/>
          <w:lang w:val="ro-RO"/>
        </w:rPr>
      </w:pPr>
      <w:r w:rsidRPr="00882795">
        <w:rPr>
          <w:rStyle w:val="Strong"/>
          <w:b/>
          <w:sz w:val="24"/>
          <w:szCs w:val="24"/>
          <w:lang w:val="ro-RO"/>
        </w:rPr>
        <w:t>Mircea FECHET</w:t>
      </w:r>
    </w:p>
    <w:p w14:paraId="35163D12" w14:textId="77777777" w:rsidR="001F4843" w:rsidRPr="00882795" w:rsidRDefault="001F4843" w:rsidP="001F4843">
      <w:pPr>
        <w:pStyle w:val="BodyText"/>
        <w:spacing w:line="276" w:lineRule="auto"/>
        <w:jc w:val="center"/>
        <w:rPr>
          <w:rStyle w:val="Strong"/>
          <w:b/>
          <w:sz w:val="24"/>
          <w:szCs w:val="24"/>
          <w:lang w:val="ro-RO"/>
        </w:rPr>
      </w:pPr>
    </w:p>
    <w:p w14:paraId="31319F20" w14:textId="77777777" w:rsidR="001F4843" w:rsidRPr="00882795" w:rsidRDefault="001F4843" w:rsidP="001F4843">
      <w:pPr>
        <w:spacing w:line="360" w:lineRule="auto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   SECRETAR DE STAT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57B26252" w14:textId="77777777" w:rsidR="001F4843" w:rsidRPr="00882795" w:rsidRDefault="001F4843" w:rsidP="001F4843">
      <w:pPr>
        <w:ind w:firstLine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Dan-Ștefan CHIRU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  <w:t xml:space="preserve">   </w:t>
      </w:r>
    </w:p>
    <w:p w14:paraId="0DE98D60" w14:textId="77777777" w:rsidR="001F4843" w:rsidRDefault="001F4843" w:rsidP="0062081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59D655F" w14:textId="77777777" w:rsidR="00EB288F" w:rsidRPr="00882795" w:rsidRDefault="00EB288F" w:rsidP="0062081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3E15C76" w14:textId="77777777" w:rsidR="001F4843" w:rsidRPr="00882795" w:rsidRDefault="001F4843" w:rsidP="001F4843">
      <w:pPr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SECRETAR  GENERAL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  <w:t xml:space="preserve">   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07A50ABD" w14:textId="77777777" w:rsidR="001F4843" w:rsidRPr="00882795" w:rsidRDefault="001F4843" w:rsidP="001F4843">
      <w:pPr>
        <w:pStyle w:val="Heading3"/>
        <w:shd w:val="clear" w:color="auto" w:fill="FFFFFF"/>
        <w:spacing w:before="0"/>
        <w:ind w:left="284"/>
        <w:jc w:val="both"/>
        <w:rPr>
          <w:rStyle w:val="Strong"/>
          <w:rFonts w:ascii="Times New Roman" w:hAnsi="Times New Roman" w:cs="Times New Roman"/>
          <w:bCs w:val="0"/>
          <w:lang w:val="ro-RO"/>
        </w:rPr>
      </w:pPr>
      <w:r w:rsidRPr="00882795">
        <w:rPr>
          <w:rFonts w:ascii="Times New Roman" w:hAnsi="Times New Roman" w:cs="Times New Roman"/>
          <w:lang w:val="ro-RO"/>
        </w:rPr>
        <w:t>Alexandru AVRAM</w:t>
      </w:r>
      <w:r w:rsidRPr="00882795">
        <w:rPr>
          <w:rStyle w:val="Strong"/>
          <w:rFonts w:ascii="Times New Roman" w:hAnsi="Times New Roman" w:cs="Times New Roman"/>
          <w:bCs w:val="0"/>
          <w:lang w:val="ro-RO"/>
        </w:rPr>
        <w:tab/>
      </w:r>
      <w:r w:rsidRPr="00882795">
        <w:rPr>
          <w:rStyle w:val="Strong"/>
          <w:rFonts w:ascii="Times New Roman" w:hAnsi="Times New Roman" w:cs="Times New Roman"/>
          <w:bCs w:val="0"/>
          <w:lang w:val="ro-RO"/>
        </w:rPr>
        <w:tab/>
      </w:r>
    </w:p>
    <w:p w14:paraId="6199AF67" w14:textId="77777777" w:rsidR="001F4843" w:rsidRPr="00882795" w:rsidRDefault="001F4843" w:rsidP="001F4843">
      <w:pPr>
        <w:pStyle w:val="Heading3"/>
        <w:shd w:val="clear" w:color="auto" w:fill="FFFFFF"/>
        <w:spacing w:before="0"/>
        <w:ind w:left="284"/>
        <w:jc w:val="both"/>
        <w:rPr>
          <w:rStyle w:val="Strong"/>
          <w:rFonts w:ascii="Times New Roman" w:hAnsi="Times New Roman" w:cs="Times New Roman"/>
          <w:bCs w:val="0"/>
          <w:lang w:val="ro-RO"/>
        </w:rPr>
      </w:pPr>
    </w:p>
    <w:p w14:paraId="526686BF" w14:textId="5054A21C" w:rsidR="001F4843" w:rsidRPr="00882795" w:rsidRDefault="001F4843" w:rsidP="00EB288F">
      <w:pPr>
        <w:pStyle w:val="Heading3"/>
        <w:shd w:val="clear" w:color="auto" w:fill="FFFFFF"/>
        <w:spacing w:before="0"/>
        <w:ind w:left="284"/>
        <w:jc w:val="both"/>
        <w:rPr>
          <w:rFonts w:ascii="Times New Roman" w:hAnsi="Times New Roman" w:cs="Times New Roman"/>
          <w:b/>
          <w:lang w:val="ro-RO"/>
        </w:rPr>
      </w:pPr>
      <w:r w:rsidRPr="00882795">
        <w:rPr>
          <w:rStyle w:val="Strong"/>
          <w:rFonts w:ascii="Times New Roman" w:hAnsi="Times New Roman" w:cs="Times New Roman"/>
          <w:bCs w:val="0"/>
          <w:lang w:val="ro-RO"/>
        </w:rPr>
        <w:tab/>
      </w:r>
      <w:r w:rsidRPr="00882795">
        <w:rPr>
          <w:rStyle w:val="Strong"/>
          <w:rFonts w:ascii="Times New Roman" w:hAnsi="Times New Roman" w:cs="Times New Roman"/>
          <w:bCs w:val="0"/>
          <w:lang w:val="ro-RO"/>
        </w:rPr>
        <w:tab/>
      </w:r>
      <w:r w:rsidRPr="00882795">
        <w:rPr>
          <w:rFonts w:ascii="Times New Roman" w:hAnsi="Times New Roman" w:cs="Times New Roman"/>
          <w:lang w:val="ro-RO"/>
        </w:rPr>
        <w:t xml:space="preserve">  </w:t>
      </w:r>
      <w:r w:rsidRPr="00882795">
        <w:rPr>
          <w:rFonts w:ascii="Times New Roman" w:hAnsi="Times New Roman" w:cs="Times New Roman"/>
          <w:lang w:val="ro-RO"/>
        </w:rPr>
        <w:tab/>
      </w:r>
    </w:p>
    <w:p w14:paraId="424C3FF4" w14:textId="77777777" w:rsidR="001F4843" w:rsidRPr="00882795" w:rsidRDefault="001F4843" w:rsidP="001F4843">
      <w:pPr>
        <w:pStyle w:val="Heading3"/>
        <w:shd w:val="clear" w:color="auto" w:fill="FFFFFF"/>
        <w:spacing w:before="0"/>
        <w:ind w:left="284"/>
        <w:jc w:val="both"/>
        <w:rPr>
          <w:rFonts w:ascii="Times New Roman" w:hAnsi="Times New Roman" w:cs="Times New Roman"/>
          <w:b/>
          <w:lang w:val="ro-RO"/>
        </w:rPr>
      </w:pPr>
      <w:r w:rsidRPr="00882795">
        <w:rPr>
          <w:rFonts w:ascii="Times New Roman" w:hAnsi="Times New Roman" w:cs="Times New Roman"/>
          <w:lang w:val="ro-RO"/>
        </w:rPr>
        <w:tab/>
      </w:r>
    </w:p>
    <w:p w14:paraId="023E4312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SECRETAR GENERAL ADJUNCT</w:t>
      </w:r>
    </w:p>
    <w:p w14:paraId="299FAB55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Teodor DULCEAȚĂ</w:t>
      </w:r>
    </w:p>
    <w:p w14:paraId="655B951F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574AC51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DIRECȚIA RESURSE UMANE, JURIDICĂ ȘI RELAȚIA CU PARLAMENTUL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68036209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Director General</w:t>
      </w:r>
    </w:p>
    <w:p w14:paraId="64D4DF77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Cristina DUMITRESCU</w:t>
      </w:r>
    </w:p>
    <w:p w14:paraId="558DBD28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99E9B12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82795">
        <w:rPr>
          <w:rFonts w:ascii="Times New Roman" w:hAnsi="Times New Roman"/>
          <w:bCs/>
          <w:sz w:val="24"/>
          <w:szCs w:val="24"/>
        </w:rPr>
        <w:t>DIRECȚIA  GENERALĂ ECONOMICĂ, INVESTIȚII ȘI ADMINISTRATIV</w:t>
      </w:r>
    </w:p>
    <w:p w14:paraId="14AFDED4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82795">
        <w:rPr>
          <w:rFonts w:ascii="Times New Roman" w:hAnsi="Times New Roman"/>
          <w:bCs/>
          <w:sz w:val="24"/>
          <w:szCs w:val="24"/>
        </w:rPr>
        <w:t>Director General</w:t>
      </w:r>
    </w:p>
    <w:p w14:paraId="3A0423F6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</w:rPr>
        <w:t xml:space="preserve">Speranța IONESCU            </w:t>
      </w:r>
    </w:p>
    <w:p w14:paraId="2AB122DD" w14:textId="77777777" w:rsidR="001F4843" w:rsidRPr="00882795" w:rsidRDefault="001F4843" w:rsidP="001F4843">
      <w:pPr>
        <w:tabs>
          <w:tab w:val="center" w:pos="4819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8934F80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DIRECȚIA GENERALĂ BIODIVERSITATE</w:t>
      </w:r>
    </w:p>
    <w:p w14:paraId="765DCBD2" w14:textId="77777777" w:rsidR="001F4843" w:rsidRPr="00882795" w:rsidRDefault="001F4843" w:rsidP="001F4843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Director General</w:t>
      </w:r>
    </w:p>
    <w:p w14:paraId="4F17DBEF" w14:textId="77777777" w:rsidR="00EB288F" w:rsidRDefault="001F4843" w:rsidP="00EB288F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Ilie MIHALACHE</w:t>
      </w:r>
    </w:p>
    <w:p w14:paraId="5E7AD475" w14:textId="1E2A1297" w:rsidR="001F4843" w:rsidRPr="00882795" w:rsidRDefault="001F4843" w:rsidP="00EB288F">
      <w:pPr>
        <w:tabs>
          <w:tab w:val="center" w:pos="4819"/>
        </w:tabs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  <w:t xml:space="preserve">  </w:t>
      </w:r>
      <w:r w:rsidRPr="00882795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29358584" w14:textId="77777777" w:rsidR="001F4843" w:rsidRPr="00882795" w:rsidRDefault="001F4843" w:rsidP="001F4843">
      <w:pPr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82795">
        <w:rPr>
          <w:rFonts w:ascii="Times New Roman" w:hAnsi="Times New Roman"/>
          <w:bCs/>
          <w:sz w:val="24"/>
          <w:szCs w:val="24"/>
          <w:lang w:val="ro-RO"/>
        </w:rPr>
        <w:t>Emilia-Maria SIMA – consilier superior</w:t>
      </w:r>
    </w:p>
    <w:p w14:paraId="054FD9D8" w14:textId="77777777" w:rsidR="001F4843" w:rsidRPr="00882795" w:rsidRDefault="001F4843" w:rsidP="001F4843">
      <w:pPr>
        <w:ind w:left="284"/>
        <w:rPr>
          <w:rFonts w:ascii="Times New Roman" w:hAnsi="Times New Roman"/>
          <w:bCs/>
          <w:sz w:val="24"/>
          <w:szCs w:val="24"/>
          <w:lang w:val="ro-RO"/>
        </w:rPr>
      </w:pPr>
    </w:p>
    <w:p w14:paraId="6364F27B" w14:textId="77777777" w:rsidR="001F4843" w:rsidRPr="00882795" w:rsidRDefault="001F4843" w:rsidP="001F4843">
      <w:pPr>
        <w:pStyle w:val="BodyText"/>
        <w:spacing w:line="276" w:lineRule="auto"/>
        <w:jc w:val="left"/>
        <w:rPr>
          <w:rStyle w:val="Strong"/>
          <w:b/>
          <w:sz w:val="24"/>
          <w:szCs w:val="24"/>
          <w:lang w:val="ro-RO"/>
        </w:rPr>
      </w:pPr>
    </w:p>
    <w:p w14:paraId="32B74FAC" w14:textId="77777777" w:rsidR="001F4843" w:rsidRPr="00882795" w:rsidRDefault="001F4843" w:rsidP="001F4843">
      <w:pPr>
        <w:pStyle w:val="BodyText"/>
        <w:spacing w:line="276" w:lineRule="auto"/>
        <w:jc w:val="left"/>
        <w:rPr>
          <w:rStyle w:val="Strong"/>
          <w:b/>
          <w:sz w:val="24"/>
          <w:szCs w:val="24"/>
          <w:lang w:val="ro-RO"/>
        </w:rPr>
      </w:pPr>
    </w:p>
    <w:p w14:paraId="3D783E0B" w14:textId="77777777" w:rsidR="001F4843" w:rsidRPr="00882795" w:rsidRDefault="001F4843" w:rsidP="001F4843">
      <w:pPr>
        <w:pStyle w:val="BodyText"/>
        <w:spacing w:line="276" w:lineRule="auto"/>
        <w:jc w:val="left"/>
        <w:rPr>
          <w:rStyle w:val="Strong"/>
          <w:b/>
          <w:sz w:val="24"/>
          <w:szCs w:val="24"/>
          <w:lang w:val="ro-RO"/>
        </w:rPr>
      </w:pPr>
    </w:p>
    <w:p w14:paraId="48F10D8D" w14:textId="77777777" w:rsidR="001F4843" w:rsidRPr="00882795" w:rsidRDefault="001F4843" w:rsidP="001F4843">
      <w:pPr>
        <w:pStyle w:val="BodyText"/>
        <w:spacing w:line="276" w:lineRule="auto"/>
        <w:jc w:val="center"/>
        <w:rPr>
          <w:rStyle w:val="Strong"/>
          <w:b/>
          <w:sz w:val="24"/>
          <w:szCs w:val="24"/>
          <w:lang w:val="ro-RO"/>
        </w:rPr>
      </w:pPr>
    </w:p>
    <w:p w14:paraId="62A1C717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735FBAA2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3A87CDAA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06E9D37E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53634F5B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23E833F2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1E1D953F" w14:textId="77777777" w:rsidR="001F4843" w:rsidRPr="00882795" w:rsidRDefault="001F4843" w:rsidP="001F4843">
      <w:pPr>
        <w:pStyle w:val="BodyText"/>
        <w:ind w:left="5040" w:firstLine="720"/>
        <w:jc w:val="center"/>
        <w:rPr>
          <w:bCs/>
          <w:sz w:val="24"/>
          <w:szCs w:val="24"/>
          <w:lang w:val="ro-RO"/>
        </w:rPr>
      </w:pPr>
    </w:p>
    <w:p w14:paraId="6FF34C8E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3CCC60A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1D6618C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5869119F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51D5F1D4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7AB2F87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D4B1BE5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579EF77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1E488D1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07617293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075312B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AEC0833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7C037499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2B9D1D53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57AC9DA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29E7BBA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4FD45A4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36591D2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A981F0C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8EBEF91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E527035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5BA7759F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25842D5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4F08B8B3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CA28445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21B90B5B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52F5760D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2DBEC251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0A315EFE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2315E747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1A5660B1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7EC82E3A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60A275A8" w14:textId="77777777" w:rsidR="001F4843" w:rsidRPr="00882795" w:rsidRDefault="001F4843" w:rsidP="001F4843">
      <w:pPr>
        <w:pStyle w:val="BodyText"/>
        <w:ind w:left="993" w:hanging="284"/>
        <w:jc w:val="left"/>
        <w:rPr>
          <w:bCs/>
          <w:sz w:val="24"/>
          <w:szCs w:val="24"/>
          <w:lang w:val="ro-RO"/>
        </w:rPr>
      </w:pPr>
    </w:p>
    <w:p w14:paraId="7D2CB417" w14:textId="5388A158" w:rsidR="00F13314" w:rsidRPr="00F600F6" w:rsidRDefault="00F13314" w:rsidP="00F1331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F13314" w:rsidRPr="00F600F6" w:rsidSect="00604A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276" w:right="99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75E8F" w14:textId="77777777" w:rsidR="000203B0" w:rsidRDefault="000203B0" w:rsidP="006A3EB6">
      <w:pPr>
        <w:spacing w:after="0" w:line="240" w:lineRule="auto"/>
      </w:pPr>
      <w:r>
        <w:separator/>
      </w:r>
    </w:p>
  </w:endnote>
  <w:endnote w:type="continuationSeparator" w:id="0">
    <w:p w14:paraId="0BB4E0BE" w14:textId="77777777" w:rsidR="000203B0" w:rsidRDefault="000203B0" w:rsidP="006A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161C" w14:textId="77777777" w:rsidR="00EA51F0" w:rsidRDefault="00EA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E656B" w14:textId="77777777" w:rsidR="00EA51F0" w:rsidRDefault="00EA5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CAD29" w14:textId="77777777" w:rsidR="00EA51F0" w:rsidRDefault="00EA5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B01FE" w14:textId="77777777" w:rsidR="000203B0" w:rsidRDefault="000203B0" w:rsidP="006A3EB6">
      <w:pPr>
        <w:spacing w:after="0" w:line="240" w:lineRule="auto"/>
      </w:pPr>
      <w:r>
        <w:separator/>
      </w:r>
    </w:p>
  </w:footnote>
  <w:footnote w:type="continuationSeparator" w:id="0">
    <w:p w14:paraId="4904CDB9" w14:textId="77777777" w:rsidR="000203B0" w:rsidRDefault="000203B0" w:rsidP="006A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20DE" w14:textId="0FBB7EA4" w:rsidR="00EA51F0" w:rsidRDefault="00000000">
    <w:pPr>
      <w:pStyle w:val="Header"/>
    </w:pPr>
    <w:r>
      <w:rPr>
        <w:noProof/>
      </w:rPr>
      <w:pict w14:anchorId="5CB10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407" o:spid="_x0000_s1028" type="#_x0000_t136" style="position:absolute;margin-left:0;margin-top:0;width:482.65pt;height:20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10B3" w14:textId="2A279363" w:rsidR="00EA51F0" w:rsidRDefault="00000000">
    <w:pPr>
      <w:pStyle w:val="Header"/>
    </w:pPr>
    <w:r>
      <w:rPr>
        <w:noProof/>
      </w:rPr>
      <w:pict w14:anchorId="291BCA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408" o:spid="_x0000_s1029" type="#_x0000_t136" style="position:absolute;margin-left:0;margin-top:0;width:482.65pt;height:20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BBDF5" w14:textId="2141D2CF" w:rsidR="00EA51F0" w:rsidRDefault="00000000">
    <w:pPr>
      <w:pStyle w:val="Header"/>
    </w:pPr>
    <w:r>
      <w:rPr>
        <w:noProof/>
      </w:rPr>
      <w:pict w14:anchorId="46DCD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3406" o:spid="_x0000_s1027" type="#_x0000_t136" style="position:absolute;margin-left:0;margin-top:0;width:482.65pt;height:20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2304"/>
    <w:multiLevelType w:val="hybridMultilevel"/>
    <w:tmpl w:val="C5E21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28272">
    <w:abstractNumId w:val="13"/>
  </w:num>
  <w:num w:numId="2" w16cid:durableId="422261918">
    <w:abstractNumId w:val="11"/>
  </w:num>
  <w:num w:numId="3" w16cid:durableId="2001692317">
    <w:abstractNumId w:val="8"/>
  </w:num>
  <w:num w:numId="4" w16cid:durableId="154343142">
    <w:abstractNumId w:val="2"/>
  </w:num>
  <w:num w:numId="5" w16cid:durableId="178278329">
    <w:abstractNumId w:val="19"/>
  </w:num>
  <w:num w:numId="6" w16cid:durableId="928734008">
    <w:abstractNumId w:val="6"/>
  </w:num>
  <w:num w:numId="7" w16cid:durableId="825130725">
    <w:abstractNumId w:val="3"/>
  </w:num>
  <w:num w:numId="8" w16cid:durableId="431783372">
    <w:abstractNumId w:val="10"/>
  </w:num>
  <w:num w:numId="9" w16cid:durableId="1508862937">
    <w:abstractNumId w:val="0"/>
  </w:num>
  <w:num w:numId="10" w16cid:durableId="1712607350">
    <w:abstractNumId w:val="9"/>
  </w:num>
  <w:num w:numId="11" w16cid:durableId="415059788">
    <w:abstractNumId w:val="12"/>
  </w:num>
  <w:num w:numId="12" w16cid:durableId="1730573152">
    <w:abstractNumId w:val="5"/>
  </w:num>
  <w:num w:numId="13" w16cid:durableId="1467163765">
    <w:abstractNumId w:val="7"/>
  </w:num>
  <w:num w:numId="14" w16cid:durableId="1506938027">
    <w:abstractNumId w:val="1"/>
  </w:num>
  <w:num w:numId="15" w16cid:durableId="649748532">
    <w:abstractNumId w:val="18"/>
  </w:num>
  <w:num w:numId="16" w16cid:durableId="383067107">
    <w:abstractNumId w:val="15"/>
  </w:num>
  <w:num w:numId="17" w16cid:durableId="1132867729">
    <w:abstractNumId w:val="4"/>
  </w:num>
  <w:num w:numId="18" w16cid:durableId="431630596">
    <w:abstractNumId w:val="14"/>
  </w:num>
  <w:num w:numId="19" w16cid:durableId="436827661">
    <w:abstractNumId w:val="16"/>
  </w:num>
  <w:num w:numId="20" w16cid:durableId="453451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00"/>
    <w:rsid w:val="00000B86"/>
    <w:rsid w:val="00001486"/>
    <w:rsid w:val="00005F4A"/>
    <w:rsid w:val="000065B9"/>
    <w:rsid w:val="0000791F"/>
    <w:rsid w:val="00012266"/>
    <w:rsid w:val="000129A0"/>
    <w:rsid w:val="00012F77"/>
    <w:rsid w:val="000137CA"/>
    <w:rsid w:val="00014892"/>
    <w:rsid w:val="00014EAE"/>
    <w:rsid w:val="000203B0"/>
    <w:rsid w:val="00020A90"/>
    <w:rsid w:val="000219C8"/>
    <w:rsid w:val="00023FAE"/>
    <w:rsid w:val="0002462D"/>
    <w:rsid w:val="0002744C"/>
    <w:rsid w:val="00030FD9"/>
    <w:rsid w:val="0003442B"/>
    <w:rsid w:val="00037C95"/>
    <w:rsid w:val="00042568"/>
    <w:rsid w:val="00043394"/>
    <w:rsid w:val="00045496"/>
    <w:rsid w:val="00053F94"/>
    <w:rsid w:val="0005444B"/>
    <w:rsid w:val="000555C1"/>
    <w:rsid w:val="000556EA"/>
    <w:rsid w:val="00055B2A"/>
    <w:rsid w:val="00060122"/>
    <w:rsid w:val="000634B6"/>
    <w:rsid w:val="00067199"/>
    <w:rsid w:val="00072300"/>
    <w:rsid w:val="000733DB"/>
    <w:rsid w:val="00076D73"/>
    <w:rsid w:val="00084331"/>
    <w:rsid w:val="000857CA"/>
    <w:rsid w:val="000862B3"/>
    <w:rsid w:val="000913A2"/>
    <w:rsid w:val="000916D7"/>
    <w:rsid w:val="000A3943"/>
    <w:rsid w:val="000A48B3"/>
    <w:rsid w:val="000B2FBC"/>
    <w:rsid w:val="000B2FD4"/>
    <w:rsid w:val="000B4C41"/>
    <w:rsid w:val="000B56B6"/>
    <w:rsid w:val="000B6210"/>
    <w:rsid w:val="000D02AE"/>
    <w:rsid w:val="000D1B7F"/>
    <w:rsid w:val="000D3249"/>
    <w:rsid w:val="000D42B1"/>
    <w:rsid w:val="000D442D"/>
    <w:rsid w:val="000D6198"/>
    <w:rsid w:val="000E0228"/>
    <w:rsid w:val="000E3A6A"/>
    <w:rsid w:val="000E463B"/>
    <w:rsid w:val="000E4C75"/>
    <w:rsid w:val="000E55B2"/>
    <w:rsid w:val="000F34CE"/>
    <w:rsid w:val="000F5205"/>
    <w:rsid w:val="000F643F"/>
    <w:rsid w:val="00100A6D"/>
    <w:rsid w:val="00101422"/>
    <w:rsid w:val="00103378"/>
    <w:rsid w:val="00103D19"/>
    <w:rsid w:val="00105643"/>
    <w:rsid w:val="00105D22"/>
    <w:rsid w:val="00115BA6"/>
    <w:rsid w:val="0011684C"/>
    <w:rsid w:val="00121E4D"/>
    <w:rsid w:val="00125639"/>
    <w:rsid w:val="00125BFE"/>
    <w:rsid w:val="00130FA3"/>
    <w:rsid w:val="001322C4"/>
    <w:rsid w:val="00133DCA"/>
    <w:rsid w:val="0013709C"/>
    <w:rsid w:val="0014043F"/>
    <w:rsid w:val="00144AD6"/>
    <w:rsid w:val="00145726"/>
    <w:rsid w:val="00147C1A"/>
    <w:rsid w:val="0015207C"/>
    <w:rsid w:val="00152319"/>
    <w:rsid w:val="00152B19"/>
    <w:rsid w:val="00153226"/>
    <w:rsid w:val="00154A8C"/>
    <w:rsid w:val="00157D52"/>
    <w:rsid w:val="0016166B"/>
    <w:rsid w:val="00161DAA"/>
    <w:rsid w:val="00163A50"/>
    <w:rsid w:val="00170E5F"/>
    <w:rsid w:val="0017164B"/>
    <w:rsid w:val="001720B4"/>
    <w:rsid w:val="00173CD2"/>
    <w:rsid w:val="0018269A"/>
    <w:rsid w:val="00182B15"/>
    <w:rsid w:val="0018619A"/>
    <w:rsid w:val="001865B1"/>
    <w:rsid w:val="00197B90"/>
    <w:rsid w:val="001A05B1"/>
    <w:rsid w:val="001A0641"/>
    <w:rsid w:val="001A27D4"/>
    <w:rsid w:val="001A2F2C"/>
    <w:rsid w:val="001A39C0"/>
    <w:rsid w:val="001A5964"/>
    <w:rsid w:val="001B2336"/>
    <w:rsid w:val="001B4B99"/>
    <w:rsid w:val="001B5271"/>
    <w:rsid w:val="001B5BF2"/>
    <w:rsid w:val="001B7B96"/>
    <w:rsid w:val="001C051E"/>
    <w:rsid w:val="001C3D54"/>
    <w:rsid w:val="001C55D3"/>
    <w:rsid w:val="001C57E2"/>
    <w:rsid w:val="001D013F"/>
    <w:rsid w:val="001D0B96"/>
    <w:rsid w:val="001D1496"/>
    <w:rsid w:val="001D23B8"/>
    <w:rsid w:val="001D43E1"/>
    <w:rsid w:val="001D6B3D"/>
    <w:rsid w:val="001D7D88"/>
    <w:rsid w:val="001E08F8"/>
    <w:rsid w:val="001E32EC"/>
    <w:rsid w:val="001E40EE"/>
    <w:rsid w:val="001E44E4"/>
    <w:rsid w:val="001E737E"/>
    <w:rsid w:val="001F00E2"/>
    <w:rsid w:val="001F04EE"/>
    <w:rsid w:val="001F0C3C"/>
    <w:rsid w:val="001F26DA"/>
    <w:rsid w:val="001F4096"/>
    <w:rsid w:val="001F45F7"/>
    <w:rsid w:val="001F4843"/>
    <w:rsid w:val="00202403"/>
    <w:rsid w:val="00206166"/>
    <w:rsid w:val="00210BAD"/>
    <w:rsid w:val="00211A6C"/>
    <w:rsid w:val="00213755"/>
    <w:rsid w:val="002162D4"/>
    <w:rsid w:val="002172EF"/>
    <w:rsid w:val="00220F21"/>
    <w:rsid w:val="00222DA0"/>
    <w:rsid w:val="00224E8B"/>
    <w:rsid w:val="00230ED5"/>
    <w:rsid w:val="0023111B"/>
    <w:rsid w:val="002436B8"/>
    <w:rsid w:val="002516BB"/>
    <w:rsid w:val="002517A0"/>
    <w:rsid w:val="00251F61"/>
    <w:rsid w:val="00253A5E"/>
    <w:rsid w:val="00253B26"/>
    <w:rsid w:val="00255BFC"/>
    <w:rsid w:val="00256E23"/>
    <w:rsid w:val="00263215"/>
    <w:rsid w:val="00266A57"/>
    <w:rsid w:val="00266BD4"/>
    <w:rsid w:val="00271494"/>
    <w:rsid w:val="0027318B"/>
    <w:rsid w:val="00277CA2"/>
    <w:rsid w:val="00281353"/>
    <w:rsid w:val="0028624F"/>
    <w:rsid w:val="00287D09"/>
    <w:rsid w:val="00287E93"/>
    <w:rsid w:val="002A1F47"/>
    <w:rsid w:val="002A5564"/>
    <w:rsid w:val="002A78C1"/>
    <w:rsid w:val="002B0170"/>
    <w:rsid w:val="002B4ED2"/>
    <w:rsid w:val="002B5D45"/>
    <w:rsid w:val="002C081F"/>
    <w:rsid w:val="002C2594"/>
    <w:rsid w:val="002C5778"/>
    <w:rsid w:val="002C6A2D"/>
    <w:rsid w:val="002C7920"/>
    <w:rsid w:val="002D34BD"/>
    <w:rsid w:val="002D6A34"/>
    <w:rsid w:val="002D70BA"/>
    <w:rsid w:val="002E04E2"/>
    <w:rsid w:val="002E50A7"/>
    <w:rsid w:val="002F2A53"/>
    <w:rsid w:val="002F3663"/>
    <w:rsid w:val="002F463D"/>
    <w:rsid w:val="002F5CB8"/>
    <w:rsid w:val="002F67E8"/>
    <w:rsid w:val="002F6F3B"/>
    <w:rsid w:val="002F7B9E"/>
    <w:rsid w:val="00303053"/>
    <w:rsid w:val="003033D3"/>
    <w:rsid w:val="00306911"/>
    <w:rsid w:val="00311A9C"/>
    <w:rsid w:val="003211E3"/>
    <w:rsid w:val="00322897"/>
    <w:rsid w:val="00323FF9"/>
    <w:rsid w:val="003265FF"/>
    <w:rsid w:val="00326DA9"/>
    <w:rsid w:val="00327432"/>
    <w:rsid w:val="00327C5A"/>
    <w:rsid w:val="00335AD4"/>
    <w:rsid w:val="00340612"/>
    <w:rsid w:val="00341609"/>
    <w:rsid w:val="003448D2"/>
    <w:rsid w:val="003468BE"/>
    <w:rsid w:val="00350466"/>
    <w:rsid w:val="0035216A"/>
    <w:rsid w:val="003531E9"/>
    <w:rsid w:val="00354FE2"/>
    <w:rsid w:val="0035618D"/>
    <w:rsid w:val="00360169"/>
    <w:rsid w:val="003619FD"/>
    <w:rsid w:val="00361AB3"/>
    <w:rsid w:val="00363B55"/>
    <w:rsid w:val="00364F46"/>
    <w:rsid w:val="00364F4F"/>
    <w:rsid w:val="003668B5"/>
    <w:rsid w:val="00367511"/>
    <w:rsid w:val="003676D2"/>
    <w:rsid w:val="00370C6F"/>
    <w:rsid w:val="0037225D"/>
    <w:rsid w:val="0037720A"/>
    <w:rsid w:val="00382A75"/>
    <w:rsid w:val="00385135"/>
    <w:rsid w:val="00385587"/>
    <w:rsid w:val="00387465"/>
    <w:rsid w:val="00387DF7"/>
    <w:rsid w:val="003906C7"/>
    <w:rsid w:val="00390D3B"/>
    <w:rsid w:val="00394C00"/>
    <w:rsid w:val="00396509"/>
    <w:rsid w:val="0039734D"/>
    <w:rsid w:val="003A4BD9"/>
    <w:rsid w:val="003A6DB3"/>
    <w:rsid w:val="003B1B3D"/>
    <w:rsid w:val="003B4840"/>
    <w:rsid w:val="003C3CC9"/>
    <w:rsid w:val="003C6CBC"/>
    <w:rsid w:val="003C74CD"/>
    <w:rsid w:val="003D2545"/>
    <w:rsid w:val="003D36AE"/>
    <w:rsid w:val="003D76D3"/>
    <w:rsid w:val="003E127D"/>
    <w:rsid w:val="003E27EC"/>
    <w:rsid w:val="003E3A92"/>
    <w:rsid w:val="003E6B55"/>
    <w:rsid w:val="003F102D"/>
    <w:rsid w:val="003F5021"/>
    <w:rsid w:val="00400A7B"/>
    <w:rsid w:val="004030B4"/>
    <w:rsid w:val="00404B1C"/>
    <w:rsid w:val="00405F96"/>
    <w:rsid w:val="00413FDB"/>
    <w:rsid w:val="00415A56"/>
    <w:rsid w:val="00415B16"/>
    <w:rsid w:val="00416681"/>
    <w:rsid w:val="00421F91"/>
    <w:rsid w:val="00423FA7"/>
    <w:rsid w:val="0042571B"/>
    <w:rsid w:val="00425A4B"/>
    <w:rsid w:val="004279DB"/>
    <w:rsid w:val="004312DF"/>
    <w:rsid w:val="00432731"/>
    <w:rsid w:val="00433008"/>
    <w:rsid w:val="004334DC"/>
    <w:rsid w:val="00434DFF"/>
    <w:rsid w:val="004356FC"/>
    <w:rsid w:val="0043656F"/>
    <w:rsid w:val="004365E4"/>
    <w:rsid w:val="00436A11"/>
    <w:rsid w:val="004425BC"/>
    <w:rsid w:val="004430B0"/>
    <w:rsid w:val="0044316C"/>
    <w:rsid w:val="00443E27"/>
    <w:rsid w:val="004461C6"/>
    <w:rsid w:val="00446C5F"/>
    <w:rsid w:val="0045783E"/>
    <w:rsid w:val="00462915"/>
    <w:rsid w:val="00464B12"/>
    <w:rsid w:val="004734F7"/>
    <w:rsid w:val="00475500"/>
    <w:rsid w:val="00480C57"/>
    <w:rsid w:val="00481519"/>
    <w:rsid w:val="00482B91"/>
    <w:rsid w:val="0048522E"/>
    <w:rsid w:val="00485674"/>
    <w:rsid w:val="0048616C"/>
    <w:rsid w:val="00486C5B"/>
    <w:rsid w:val="00490B4E"/>
    <w:rsid w:val="00491088"/>
    <w:rsid w:val="004943F0"/>
    <w:rsid w:val="004A361E"/>
    <w:rsid w:val="004B0728"/>
    <w:rsid w:val="004B0CAB"/>
    <w:rsid w:val="004B15DE"/>
    <w:rsid w:val="004B1A83"/>
    <w:rsid w:val="004B274D"/>
    <w:rsid w:val="004C2E2C"/>
    <w:rsid w:val="004C423C"/>
    <w:rsid w:val="004C50A3"/>
    <w:rsid w:val="004C6B3E"/>
    <w:rsid w:val="004C7080"/>
    <w:rsid w:val="004C7504"/>
    <w:rsid w:val="004C76F8"/>
    <w:rsid w:val="004D07B4"/>
    <w:rsid w:val="004D2A5D"/>
    <w:rsid w:val="004D3C8F"/>
    <w:rsid w:val="004D6BF6"/>
    <w:rsid w:val="004E231B"/>
    <w:rsid w:val="004E5585"/>
    <w:rsid w:val="004E680D"/>
    <w:rsid w:val="00517BB1"/>
    <w:rsid w:val="005227E4"/>
    <w:rsid w:val="00522899"/>
    <w:rsid w:val="00522A93"/>
    <w:rsid w:val="005277DB"/>
    <w:rsid w:val="00532272"/>
    <w:rsid w:val="005336D2"/>
    <w:rsid w:val="00536683"/>
    <w:rsid w:val="00536797"/>
    <w:rsid w:val="00542192"/>
    <w:rsid w:val="00542215"/>
    <w:rsid w:val="00545B87"/>
    <w:rsid w:val="00547FFD"/>
    <w:rsid w:val="00551D6D"/>
    <w:rsid w:val="00555E6C"/>
    <w:rsid w:val="00560280"/>
    <w:rsid w:val="00560E0E"/>
    <w:rsid w:val="0056166F"/>
    <w:rsid w:val="0056487B"/>
    <w:rsid w:val="005671D5"/>
    <w:rsid w:val="0057092A"/>
    <w:rsid w:val="00570D39"/>
    <w:rsid w:val="00572050"/>
    <w:rsid w:val="00572883"/>
    <w:rsid w:val="00574E3B"/>
    <w:rsid w:val="005770C8"/>
    <w:rsid w:val="00577FC4"/>
    <w:rsid w:val="00580D9E"/>
    <w:rsid w:val="0058141A"/>
    <w:rsid w:val="00584AF4"/>
    <w:rsid w:val="005853C8"/>
    <w:rsid w:val="00585836"/>
    <w:rsid w:val="00590B30"/>
    <w:rsid w:val="005917C0"/>
    <w:rsid w:val="00591B9D"/>
    <w:rsid w:val="00592FCF"/>
    <w:rsid w:val="00594FD8"/>
    <w:rsid w:val="005954DA"/>
    <w:rsid w:val="00596B30"/>
    <w:rsid w:val="005A230C"/>
    <w:rsid w:val="005A3ED3"/>
    <w:rsid w:val="005A4A76"/>
    <w:rsid w:val="005A4AC7"/>
    <w:rsid w:val="005A5259"/>
    <w:rsid w:val="005B42B7"/>
    <w:rsid w:val="005C1507"/>
    <w:rsid w:val="005C33BD"/>
    <w:rsid w:val="005C42C9"/>
    <w:rsid w:val="005C6590"/>
    <w:rsid w:val="005D2AFA"/>
    <w:rsid w:val="005D31CB"/>
    <w:rsid w:val="005D3A4B"/>
    <w:rsid w:val="005D47DC"/>
    <w:rsid w:val="005D50A6"/>
    <w:rsid w:val="005E0E73"/>
    <w:rsid w:val="005E1837"/>
    <w:rsid w:val="005E43AB"/>
    <w:rsid w:val="005F1221"/>
    <w:rsid w:val="005F4168"/>
    <w:rsid w:val="006036D8"/>
    <w:rsid w:val="0060420F"/>
    <w:rsid w:val="00604A07"/>
    <w:rsid w:val="00604F3F"/>
    <w:rsid w:val="00612DE6"/>
    <w:rsid w:val="00620812"/>
    <w:rsid w:val="0062417E"/>
    <w:rsid w:val="00624184"/>
    <w:rsid w:val="00625C44"/>
    <w:rsid w:val="0062713A"/>
    <w:rsid w:val="00627DF8"/>
    <w:rsid w:val="0063189B"/>
    <w:rsid w:val="00634927"/>
    <w:rsid w:val="00635E0C"/>
    <w:rsid w:val="00637501"/>
    <w:rsid w:val="0064223A"/>
    <w:rsid w:val="00644BC3"/>
    <w:rsid w:val="00655FD4"/>
    <w:rsid w:val="00664BBB"/>
    <w:rsid w:val="00665788"/>
    <w:rsid w:val="00667787"/>
    <w:rsid w:val="0067527F"/>
    <w:rsid w:val="00675D00"/>
    <w:rsid w:val="00680056"/>
    <w:rsid w:val="0068106F"/>
    <w:rsid w:val="0068489C"/>
    <w:rsid w:val="006877AD"/>
    <w:rsid w:val="00690682"/>
    <w:rsid w:val="0069735B"/>
    <w:rsid w:val="006973CD"/>
    <w:rsid w:val="006A2992"/>
    <w:rsid w:val="006A3EB6"/>
    <w:rsid w:val="006A41AB"/>
    <w:rsid w:val="006A5ADE"/>
    <w:rsid w:val="006B03B3"/>
    <w:rsid w:val="006D17A1"/>
    <w:rsid w:val="006E62C6"/>
    <w:rsid w:val="006F4FCC"/>
    <w:rsid w:val="006F5F32"/>
    <w:rsid w:val="006F6DC6"/>
    <w:rsid w:val="006F6EA5"/>
    <w:rsid w:val="007054EF"/>
    <w:rsid w:val="0071618D"/>
    <w:rsid w:val="00716CFD"/>
    <w:rsid w:val="00730014"/>
    <w:rsid w:val="00731FA8"/>
    <w:rsid w:val="0073273C"/>
    <w:rsid w:val="00734201"/>
    <w:rsid w:val="0073556F"/>
    <w:rsid w:val="007415C4"/>
    <w:rsid w:val="00743B19"/>
    <w:rsid w:val="00744B79"/>
    <w:rsid w:val="00746941"/>
    <w:rsid w:val="00746D23"/>
    <w:rsid w:val="00747B42"/>
    <w:rsid w:val="007500ED"/>
    <w:rsid w:val="00753482"/>
    <w:rsid w:val="00753D73"/>
    <w:rsid w:val="00754F71"/>
    <w:rsid w:val="00755FCF"/>
    <w:rsid w:val="00756B3C"/>
    <w:rsid w:val="007609EB"/>
    <w:rsid w:val="00763E04"/>
    <w:rsid w:val="00764003"/>
    <w:rsid w:val="00764778"/>
    <w:rsid w:val="00766004"/>
    <w:rsid w:val="00782F5A"/>
    <w:rsid w:val="00784E47"/>
    <w:rsid w:val="007854FB"/>
    <w:rsid w:val="00792805"/>
    <w:rsid w:val="00792BCC"/>
    <w:rsid w:val="007933F4"/>
    <w:rsid w:val="00793458"/>
    <w:rsid w:val="007957CE"/>
    <w:rsid w:val="007977B9"/>
    <w:rsid w:val="00797953"/>
    <w:rsid w:val="007A0E5B"/>
    <w:rsid w:val="007A2CF1"/>
    <w:rsid w:val="007A3627"/>
    <w:rsid w:val="007A457E"/>
    <w:rsid w:val="007A476B"/>
    <w:rsid w:val="007B42C6"/>
    <w:rsid w:val="007C0ED1"/>
    <w:rsid w:val="007C2AE2"/>
    <w:rsid w:val="007C6C54"/>
    <w:rsid w:val="007C73DC"/>
    <w:rsid w:val="007D2416"/>
    <w:rsid w:val="007D4AF7"/>
    <w:rsid w:val="007D5F8D"/>
    <w:rsid w:val="007D61BB"/>
    <w:rsid w:val="007E038E"/>
    <w:rsid w:val="007E2813"/>
    <w:rsid w:val="007E368F"/>
    <w:rsid w:val="007E4093"/>
    <w:rsid w:val="007E4642"/>
    <w:rsid w:val="007E64F8"/>
    <w:rsid w:val="007E69B3"/>
    <w:rsid w:val="007F068E"/>
    <w:rsid w:val="007F2452"/>
    <w:rsid w:val="00810EB2"/>
    <w:rsid w:val="00812A19"/>
    <w:rsid w:val="00814677"/>
    <w:rsid w:val="00815B86"/>
    <w:rsid w:val="008204BA"/>
    <w:rsid w:val="008239C6"/>
    <w:rsid w:val="008250A0"/>
    <w:rsid w:val="00826FFC"/>
    <w:rsid w:val="008305C4"/>
    <w:rsid w:val="00830AAE"/>
    <w:rsid w:val="00834C0C"/>
    <w:rsid w:val="00835955"/>
    <w:rsid w:val="00837B43"/>
    <w:rsid w:val="00847E0B"/>
    <w:rsid w:val="00852676"/>
    <w:rsid w:val="00852DDA"/>
    <w:rsid w:val="00853529"/>
    <w:rsid w:val="00853EBE"/>
    <w:rsid w:val="00861FCC"/>
    <w:rsid w:val="00871B7B"/>
    <w:rsid w:val="00877FC0"/>
    <w:rsid w:val="00882795"/>
    <w:rsid w:val="008924BB"/>
    <w:rsid w:val="00892FCD"/>
    <w:rsid w:val="00895157"/>
    <w:rsid w:val="008A014D"/>
    <w:rsid w:val="008A0681"/>
    <w:rsid w:val="008A2422"/>
    <w:rsid w:val="008A26D2"/>
    <w:rsid w:val="008A56EE"/>
    <w:rsid w:val="008A63FC"/>
    <w:rsid w:val="008B21E9"/>
    <w:rsid w:val="008B3918"/>
    <w:rsid w:val="008D1A4D"/>
    <w:rsid w:val="008D296A"/>
    <w:rsid w:val="008D31C1"/>
    <w:rsid w:val="008D47AD"/>
    <w:rsid w:val="008D5AB7"/>
    <w:rsid w:val="008E6D4A"/>
    <w:rsid w:val="008F4633"/>
    <w:rsid w:val="009019D0"/>
    <w:rsid w:val="00901BCC"/>
    <w:rsid w:val="00901EBA"/>
    <w:rsid w:val="00903075"/>
    <w:rsid w:val="00906E01"/>
    <w:rsid w:val="00907A28"/>
    <w:rsid w:val="00907AB0"/>
    <w:rsid w:val="009102AE"/>
    <w:rsid w:val="009211E4"/>
    <w:rsid w:val="00921853"/>
    <w:rsid w:val="009247EB"/>
    <w:rsid w:val="00924B2F"/>
    <w:rsid w:val="00926403"/>
    <w:rsid w:val="00927389"/>
    <w:rsid w:val="00933C55"/>
    <w:rsid w:val="009374E3"/>
    <w:rsid w:val="00937EEF"/>
    <w:rsid w:val="00941CBD"/>
    <w:rsid w:val="009440BB"/>
    <w:rsid w:val="00945C45"/>
    <w:rsid w:val="009464CD"/>
    <w:rsid w:val="00961F94"/>
    <w:rsid w:val="00962576"/>
    <w:rsid w:val="00965EA1"/>
    <w:rsid w:val="00967502"/>
    <w:rsid w:val="00972072"/>
    <w:rsid w:val="0097418C"/>
    <w:rsid w:val="009776BA"/>
    <w:rsid w:val="00977946"/>
    <w:rsid w:val="00981544"/>
    <w:rsid w:val="00985DB4"/>
    <w:rsid w:val="009867A0"/>
    <w:rsid w:val="0098694B"/>
    <w:rsid w:val="009913A4"/>
    <w:rsid w:val="00994DD6"/>
    <w:rsid w:val="009A45B0"/>
    <w:rsid w:val="009A482E"/>
    <w:rsid w:val="009A4E6F"/>
    <w:rsid w:val="009A7330"/>
    <w:rsid w:val="009B1F68"/>
    <w:rsid w:val="009B7F0B"/>
    <w:rsid w:val="009C5641"/>
    <w:rsid w:val="009C6F2B"/>
    <w:rsid w:val="009C71D2"/>
    <w:rsid w:val="009C793D"/>
    <w:rsid w:val="009D38CF"/>
    <w:rsid w:val="009D5973"/>
    <w:rsid w:val="009E17A0"/>
    <w:rsid w:val="009E2C01"/>
    <w:rsid w:val="009E3DEB"/>
    <w:rsid w:val="009E5538"/>
    <w:rsid w:val="009E6B9D"/>
    <w:rsid w:val="009E7893"/>
    <w:rsid w:val="009F035C"/>
    <w:rsid w:val="009F0DDB"/>
    <w:rsid w:val="009F4125"/>
    <w:rsid w:val="009F4B48"/>
    <w:rsid w:val="009F4ED1"/>
    <w:rsid w:val="009F526D"/>
    <w:rsid w:val="00A06775"/>
    <w:rsid w:val="00A07095"/>
    <w:rsid w:val="00A13DA6"/>
    <w:rsid w:val="00A16225"/>
    <w:rsid w:val="00A169BF"/>
    <w:rsid w:val="00A16CCD"/>
    <w:rsid w:val="00A21531"/>
    <w:rsid w:val="00A23A2F"/>
    <w:rsid w:val="00A330DB"/>
    <w:rsid w:val="00A33199"/>
    <w:rsid w:val="00A33924"/>
    <w:rsid w:val="00A3510F"/>
    <w:rsid w:val="00A360E4"/>
    <w:rsid w:val="00A370C2"/>
    <w:rsid w:val="00A379D5"/>
    <w:rsid w:val="00A4690E"/>
    <w:rsid w:val="00A51407"/>
    <w:rsid w:val="00A5640B"/>
    <w:rsid w:val="00A71A5B"/>
    <w:rsid w:val="00A72AE9"/>
    <w:rsid w:val="00A72E80"/>
    <w:rsid w:val="00A776DF"/>
    <w:rsid w:val="00A84DF8"/>
    <w:rsid w:val="00A90D42"/>
    <w:rsid w:val="00A928CB"/>
    <w:rsid w:val="00A94717"/>
    <w:rsid w:val="00A96E33"/>
    <w:rsid w:val="00A97310"/>
    <w:rsid w:val="00A97A17"/>
    <w:rsid w:val="00AA3E0B"/>
    <w:rsid w:val="00AB4DDE"/>
    <w:rsid w:val="00AB69D7"/>
    <w:rsid w:val="00AC0700"/>
    <w:rsid w:val="00AC22C8"/>
    <w:rsid w:val="00AC2849"/>
    <w:rsid w:val="00AC6639"/>
    <w:rsid w:val="00AC7413"/>
    <w:rsid w:val="00AD031C"/>
    <w:rsid w:val="00AD53C1"/>
    <w:rsid w:val="00AE0250"/>
    <w:rsid w:val="00AE71A0"/>
    <w:rsid w:val="00AF7C57"/>
    <w:rsid w:val="00B01D0B"/>
    <w:rsid w:val="00B112E1"/>
    <w:rsid w:val="00B137D3"/>
    <w:rsid w:val="00B24DAB"/>
    <w:rsid w:val="00B26F82"/>
    <w:rsid w:val="00B27337"/>
    <w:rsid w:val="00B30D98"/>
    <w:rsid w:val="00B315F8"/>
    <w:rsid w:val="00B35D17"/>
    <w:rsid w:val="00B36051"/>
    <w:rsid w:val="00B37983"/>
    <w:rsid w:val="00B37F67"/>
    <w:rsid w:val="00B40F86"/>
    <w:rsid w:val="00B41877"/>
    <w:rsid w:val="00B435FF"/>
    <w:rsid w:val="00B44BF9"/>
    <w:rsid w:val="00B4691D"/>
    <w:rsid w:val="00B508FB"/>
    <w:rsid w:val="00B52A76"/>
    <w:rsid w:val="00B5548A"/>
    <w:rsid w:val="00B554AB"/>
    <w:rsid w:val="00B631D6"/>
    <w:rsid w:val="00B717F2"/>
    <w:rsid w:val="00B74EF7"/>
    <w:rsid w:val="00B7683E"/>
    <w:rsid w:val="00B76C70"/>
    <w:rsid w:val="00B86E9E"/>
    <w:rsid w:val="00B90D7D"/>
    <w:rsid w:val="00B91D0D"/>
    <w:rsid w:val="00B95FF4"/>
    <w:rsid w:val="00BA1053"/>
    <w:rsid w:val="00BB3046"/>
    <w:rsid w:val="00BB683A"/>
    <w:rsid w:val="00BB7C9F"/>
    <w:rsid w:val="00BC1E2C"/>
    <w:rsid w:val="00BC2CD2"/>
    <w:rsid w:val="00BD2AD6"/>
    <w:rsid w:val="00BD560B"/>
    <w:rsid w:val="00BD734D"/>
    <w:rsid w:val="00BE106B"/>
    <w:rsid w:val="00BE5C2F"/>
    <w:rsid w:val="00BF1EC1"/>
    <w:rsid w:val="00BF600B"/>
    <w:rsid w:val="00C00C71"/>
    <w:rsid w:val="00C03C62"/>
    <w:rsid w:val="00C101C4"/>
    <w:rsid w:val="00C1388C"/>
    <w:rsid w:val="00C14358"/>
    <w:rsid w:val="00C21397"/>
    <w:rsid w:val="00C23464"/>
    <w:rsid w:val="00C2523C"/>
    <w:rsid w:val="00C279DA"/>
    <w:rsid w:val="00C27D67"/>
    <w:rsid w:val="00C3097C"/>
    <w:rsid w:val="00C40B06"/>
    <w:rsid w:val="00C41CC7"/>
    <w:rsid w:val="00C45A6A"/>
    <w:rsid w:val="00C46808"/>
    <w:rsid w:val="00C46B29"/>
    <w:rsid w:val="00C46D26"/>
    <w:rsid w:val="00C475B6"/>
    <w:rsid w:val="00C558F2"/>
    <w:rsid w:val="00C56F25"/>
    <w:rsid w:val="00C625FB"/>
    <w:rsid w:val="00C64A38"/>
    <w:rsid w:val="00C705CF"/>
    <w:rsid w:val="00C71845"/>
    <w:rsid w:val="00C73620"/>
    <w:rsid w:val="00C7479B"/>
    <w:rsid w:val="00C760BE"/>
    <w:rsid w:val="00C7652F"/>
    <w:rsid w:val="00C81A20"/>
    <w:rsid w:val="00C85C01"/>
    <w:rsid w:val="00C877A8"/>
    <w:rsid w:val="00C91F3E"/>
    <w:rsid w:val="00C92B01"/>
    <w:rsid w:val="00CA20DC"/>
    <w:rsid w:val="00CA2E89"/>
    <w:rsid w:val="00CA5F1F"/>
    <w:rsid w:val="00CA6534"/>
    <w:rsid w:val="00CB0788"/>
    <w:rsid w:val="00CB1232"/>
    <w:rsid w:val="00CB3AA1"/>
    <w:rsid w:val="00CB5329"/>
    <w:rsid w:val="00CB766A"/>
    <w:rsid w:val="00CC03F7"/>
    <w:rsid w:val="00CD4EB1"/>
    <w:rsid w:val="00CF508D"/>
    <w:rsid w:val="00CF54CA"/>
    <w:rsid w:val="00CF5F3B"/>
    <w:rsid w:val="00D00DED"/>
    <w:rsid w:val="00D012FD"/>
    <w:rsid w:val="00D04AE4"/>
    <w:rsid w:val="00D04E00"/>
    <w:rsid w:val="00D1215C"/>
    <w:rsid w:val="00D17643"/>
    <w:rsid w:val="00D24F50"/>
    <w:rsid w:val="00D260AB"/>
    <w:rsid w:val="00D324C0"/>
    <w:rsid w:val="00D33C3F"/>
    <w:rsid w:val="00D33D0C"/>
    <w:rsid w:val="00D35EB8"/>
    <w:rsid w:val="00D37133"/>
    <w:rsid w:val="00D40BCC"/>
    <w:rsid w:val="00D4125E"/>
    <w:rsid w:val="00D43D6F"/>
    <w:rsid w:val="00D5091A"/>
    <w:rsid w:val="00D518D8"/>
    <w:rsid w:val="00D520FD"/>
    <w:rsid w:val="00D523F2"/>
    <w:rsid w:val="00D57385"/>
    <w:rsid w:val="00D61E29"/>
    <w:rsid w:val="00D65817"/>
    <w:rsid w:val="00D66BDC"/>
    <w:rsid w:val="00D711B1"/>
    <w:rsid w:val="00D7610C"/>
    <w:rsid w:val="00D816BE"/>
    <w:rsid w:val="00D85BEE"/>
    <w:rsid w:val="00D87286"/>
    <w:rsid w:val="00D949CD"/>
    <w:rsid w:val="00D94D06"/>
    <w:rsid w:val="00D96CF8"/>
    <w:rsid w:val="00DA04D5"/>
    <w:rsid w:val="00DA0AE4"/>
    <w:rsid w:val="00DA609C"/>
    <w:rsid w:val="00DA645C"/>
    <w:rsid w:val="00DB13E6"/>
    <w:rsid w:val="00DB2100"/>
    <w:rsid w:val="00DB227E"/>
    <w:rsid w:val="00DC1FF5"/>
    <w:rsid w:val="00DC3C11"/>
    <w:rsid w:val="00DC57EA"/>
    <w:rsid w:val="00DC7A39"/>
    <w:rsid w:val="00DD129C"/>
    <w:rsid w:val="00DE5E2C"/>
    <w:rsid w:val="00DF590E"/>
    <w:rsid w:val="00DF637E"/>
    <w:rsid w:val="00DF66CD"/>
    <w:rsid w:val="00E00053"/>
    <w:rsid w:val="00E02F28"/>
    <w:rsid w:val="00E03C9A"/>
    <w:rsid w:val="00E130D8"/>
    <w:rsid w:val="00E240FE"/>
    <w:rsid w:val="00E30AA7"/>
    <w:rsid w:val="00E31798"/>
    <w:rsid w:val="00E31A7D"/>
    <w:rsid w:val="00E326EB"/>
    <w:rsid w:val="00E46A80"/>
    <w:rsid w:val="00E51AF7"/>
    <w:rsid w:val="00E51DDF"/>
    <w:rsid w:val="00E530A8"/>
    <w:rsid w:val="00E5492A"/>
    <w:rsid w:val="00E5593A"/>
    <w:rsid w:val="00E566ED"/>
    <w:rsid w:val="00E6238F"/>
    <w:rsid w:val="00E67BB8"/>
    <w:rsid w:val="00E7718C"/>
    <w:rsid w:val="00E77ACD"/>
    <w:rsid w:val="00E802BA"/>
    <w:rsid w:val="00E812F7"/>
    <w:rsid w:val="00E9119A"/>
    <w:rsid w:val="00E92380"/>
    <w:rsid w:val="00E92B73"/>
    <w:rsid w:val="00E93CE5"/>
    <w:rsid w:val="00E94B74"/>
    <w:rsid w:val="00E96966"/>
    <w:rsid w:val="00EA51B1"/>
    <w:rsid w:val="00EA51F0"/>
    <w:rsid w:val="00EA67F0"/>
    <w:rsid w:val="00EA712B"/>
    <w:rsid w:val="00EA7497"/>
    <w:rsid w:val="00EB0E89"/>
    <w:rsid w:val="00EB2560"/>
    <w:rsid w:val="00EB288F"/>
    <w:rsid w:val="00EB2E47"/>
    <w:rsid w:val="00EB5362"/>
    <w:rsid w:val="00EB6D20"/>
    <w:rsid w:val="00EC0170"/>
    <w:rsid w:val="00EC03B8"/>
    <w:rsid w:val="00EC04E4"/>
    <w:rsid w:val="00EC3D45"/>
    <w:rsid w:val="00EC4F15"/>
    <w:rsid w:val="00ED24C6"/>
    <w:rsid w:val="00ED30F7"/>
    <w:rsid w:val="00ED3F52"/>
    <w:rsid w:val="00ED4497"/>
    <w:rsid w:val="00EE24C3"/>
    <w:rsid w:val="00EE2697"/>
    <w:rsid w:val="00EE4D78"/>
    <w:rsid w:val="00EE5711"/>
    <w:rsid w:val="00EE6AE9"/>
    <w:rsid w:val="00EE7F4E"/>
    <w:rsid w:val="00EF06F2"/>
    <w:rsid w:val="00EF2A31"/>
    <w:rsid w:val="00EF549A"/>
    <w:rsid w:val="00EF5CC1"/>
    <w:rsid w:val="00EF649E"/>
    <w:rsid w:val="00EF660B"/>
    <w:rsid w:val="00EF6F1E"/>
    <w:rsid w:val="00F026C7"/>
    <w:rsid w:val="00F05110"/>
    <w:rsid w:val="00F13314"/>
    <w:rsid w:val="00F1432F"/>
    <w:rsid w:val="00F14901"/>
    <w:rsid w:val="00F15363"/>
    <w:rsid w:val="00F153BB"/>
    <w:rsid w:val="00F15FF6"/>
    <w:rsid w:val="00F232DD"/>
    <w:rsid w:val="00F2487A"/>
    <w:rsid w:val="00F33E35"/>
    <w:rsid w:val="00F34481"/>
    <w:rsid w:val="00F42B73"/>
    <w:rsid w:val="00F4638F"/>
    <w:rsid w:val="00F467E7"/>
    <w:rsid w:val="00F47B02"/>
    <w:rsid w:val="00F50EED"/>
    <w:rsid w:val="00F51506"/>
    <w:rsid w:val="00F51F3A"/>
    <w:rsid w:val="00F600F6"/>
    <w:rsid w:val="00F63F30"/>
    <w:rsid w:val="00F76A3A"/>
    <w:rsid w:val="00F840A2"/>
    <w:rsid w:val="00F84BF1"/>
    <w:rsid w:val="00F8563C"/>
    <w:rsid w:val="00F869F6"/>
    <w:rsid w:val="00F90AE1"/>
    <w:rsid w:val="00F91EC5"/>
    <w:rsid w:val="00F94ACF"/>
    <w:rsid w:val="00F96D15"/>
    <w:rsid w:val="00FA21A6"/>
    <w:rsid w:val="00FA2405"/>
    <w:rsid w:val="00FA76AA"/>
    <w:rsid w:val="00FA7C67"/>
    <w:rsid w:val="00FB2C52"/>
    <w:rsid w:val="00FB454D"/>
    <w:rsid w:val="00FB5117"/>
    <w:rsid w:val="00FC1844"/>
    <w:rsid w:val="00FC3D9F"/>
    <w:rsid w:val="00FC60E1"/>
    <w:rsid w:val="00FC67C6"/>
    <w:rsid w:val="00FD67E8"/>
    <w:rsid w:val="00FD6F63"/>
    <w:rsid w:val="00FD710B"/>
    <w:rsid w:val="00FE1F86"/>
    <w:rsid w:val="00FE4664"/>
    <w:rsid w:val="00FE50A3"/>
    <w:rsid w:val="00FE5C2F"/>
    <w:rsid w:val="00FE6DA5"/>
    <w:rsid w:val="00FE72DF"/>
    <w:rsid w:val="00FF0589"/>
    <w:rsid w:val="00FF2203"/>
    <w:rsid w:val="00FF2AEC"/>
    <w:rsid w:val="00FF4F4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A6464"/>
  <w15:chartTrackingRefBased/>
  <w15:docId w15:val="{70655531-627F-458B-B22E-4A65D796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C75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FE50A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Heading1Char">
    <w:name w:val="Heading 1 Char"/>
    <w:link w:val="Heading1"/>
    <w:rsid w:val="004C750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4C7504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val="fr-FR" w:eastAsia="fr-FR"/>
    </w:rPr>
  </w:style>
  <w:style w:type="character" w:customStyle="1" w:styleId="BodyTextChar">
    <w:name w:val="Body Text Char"/>
    <w:link w:val="BodyText"/>
    <w:rsid w:val="004C7504"/>
    <w:rPr>
      <w:rFonts w:ascii="Times New Roman" w:eastAsia="Times New Roman" w:hAnsi="Times New Roman"/>
      <w:b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rsid w:val="00F133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1331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6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6D2"/>
    <w:rPr>
      <w:rFonts w:ascii="Tahoma" w:hAnsi="Tahoma" w:cs="Tahoma"/>
      <w:sz w:val="16"/>
      <w:szCs w:val="16"/>
    </w:rPr>
  </w:style>
  <w:style w:type="paragraph" w:customStyle="1" w:styleId="alignmentl">
    <w:name w:val="alignment_l"/>
    <w:basedOn w:val="Normal"/>
    <w:rsid w:val="00730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A3E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A3EB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F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8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F0589"/>
    <w:rPr>
      <w:b/>
      <w:bCs/>
    </w:rPr>
  </w:style>
  <w:style w:type="table" w:styleId="TableGrid">
    <w:name w:val="Table Grid"/>
    <w:basedOn w:val="TableNormal"/>
    <w:uiPriority w:val="59"/>
    <w:rsid w:val="00076D7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D29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96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1F4843"/>
  </w:style>
  <w:style w:type="character" w:styleId="Strong">
    <w:name w:val="Strong"/>
    <w:uiPriority w:val="22"/>
    <w:qFormat/>
    <w:rsid w:val="001F4843"/>
    <w:rPr>
      <w:b/>
      <w:bCs/>
    </w:rPr>
  </w:style>
  <w:style w:type="paragraph" w:styleId="NoSpacing">
    <w:name w:val="No Spacing"/>
    <w:uiPriority w:val="1"/>
    <w:qFormat/>
    <w:rsid w:val="001F4843"/>
    <w:rPr>
      <w:rFonts w:ascii="Times New Roman" w:eastAsia="Times New Roman" w:hAnsi="Times New Roman"/>
      <w:lang w:val="en-AU"/>
    </w:rPr>
  </w:style>
  <w:style w:type="paragraph" w:customStyle="1" w:styleId="al">
    <w:name w:val="a_l"/>
    <w:basedOn w:val="Normal"/>
    <w:rsid w:val="001F484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e5.ro/App/Document/gm2dcnrygm3q/codul-administrativ-din-03072019?pid=291968221&amp;d=2024-05-10" TargetMode="External"/><Relationship Id="rId18" Type="http://schemas.openxmlformats.org/officeDocument/2006/relationships/hyperlink" Target="https://lege5.ro/App/Document/ha3tonjwg43a/ordinul-nr-1415-2021-pentru-aprobarea-tarifelor-standard-privind-interventia-imediata-asupra-exemplarelor-de-urs-care-actioneaza-in-intravilanul-localitatilor-precum-si-a-cuantumului-si-a-modalitatii-?pid=409679333&amp;d=2024-05-2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m2dcnrygm3q/codul-administrativ-din-03072019?pid=291968220&amp;d=2024-05-10" TargetMode="External"/><Relationship Id="rId17" Type="http://schemas.openxmlformats.org/officeDocument/2006/relationships/hyperlink" Target="https://lege5.ro/App/Document/ha3tonjwg43a/ordinul-nr-1415-2021-pentru-aprobarea-tarifelor-standard-privind-interventia-imediata-asupra-exemplarelor-de-urs-care-actioneaza-in-intravilanul-localitatilor-precum-si-a-cuantumului-si-a-modalitatii-?pid=409679301&amp;d=2024-05-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ha3tonjwg43a/ordinul-nr-1415-2021-pentru-aprobarea-tarifelor-standard-privind-interventia-imediata-asupra-exemplarelor-de-urs-care-actioneaza-in-intravilanul-localitatilor-precum-si-a-cuantumului-si-a-modalitatii-?pid=409679314&amp;d=2024-05-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m2dcnrygm3q/codul-administrativ-din-03072019?pid=291968217&amp;d=2024-05-1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ege5.ro/App/Document/gm2tsmbzgeyq/hotararea-nr-43-2020-privind-organizarea-si-functionarea-ministerului-mediului-apelor-si-padurilor?pid=309460231&amp;d=2024-05-1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ege5.ro/App/Document/ha2tembwhazq/ordonanta-de-urgenta-nr-81-2021-privind-aprobarea-metodelor-de-interventie-imediata-pentru-prevenirea-si-combaterea-atacurilor-exemplarelor-de-urs-brun-asupra-persoanelor-si-bunurilor-acestora-in-intr?pid=405219179&amp;d=2024-05-1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ha2tembwhazq/ordonanta-de-urgenta-nr-81-2021-privind-aprobarea-metodelor-de-interventie-imediata-pentru-prevenirea-si-combaterea-atacurilor-exemplarelor-de-urs-brun-asupra-persoanelor-si-bunurilor-acestora-in-intr?pid=405219128&amp;d=2024-05-10" TargetMode="External"/><Relationship Id="rId14" Type="http://schemas.openxmlformats.org/officeDocument/2006/relationships/hyperlink" Target="https://lege5.ro/App/Document/gm2dcnrygm4a/ordonanta-de-urgenta-nr-57-2019-privind-codul-administrativ?d=2024-05-1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6396-D63A-4EE6-BA93-0F04C2FF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nicolaemanta</dc:creator>
  <cp:keywords/>
  <cp:lastModifiedBy>Crina Mesteriuc</cp:lastModifiedBy>
  <cp:revision>2</cp:revision>
  <cp:lastPrinted>2023-11-27T08:05:00Z</cp:lastPrinted>
  <dcterms:created xsi:type="dcterms:W3CDTF">2024-07-26T09:32:00Z</dcterms:created>
  <dcterms:modified xsi:type="dcterms:W3CDTF">2024-07-26T09:32:00Z</dcterms:modified>
</cp:coreProperties>
</file>