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6567" w14:textId="77777777" w:rsidR="007653A8" w:rsidRPr="007653A8" w:rsidRDefault="007653A8" w:rsidP="00832929">
      <w:pPr>
        <w:spacing w:after="0" w:line="0" w:lineRule="atLeast"/>
        <w:jc w:val="both"/>
        <w:rPr>
          <w:rFonts w:ascii="Trebuchet MS" w:eastAsia="Trebuchet MS" w:hAnsi="Trebuchet MS" w:cs="Arial"/>
          <w:noProof/>
          <w:kern w:val="0"/>
          <w:lang w:val="ro-RO" w:eastAsia="ro-RO"/>
          <w14:ligatures w14:val="none"/>
        </w:rPr>
      </w:pPr>
    </w:p>
    <w:p w14:paraId="17CA0054" w14:textId="77777777" w:rsidR="007653A8" w:rsidRPr="007653A8" w:rsidRDefault="007653A8" w:rsidP="00832929">
      <w:pPr>
        <w:spacing w:after="0" w:line="0" w:lineRule="atLeast"/>
        <w:jc w:val="both"/>
        <w:rPr>
          <w:rFonts w:ascii="Trebuchet MS" w:eastAsia="Calibri" w:hAnsi="Trebuchet MS" w:cs="Arial"/>
          <w:noProof/>
          <w:kern w:val="0"/>
          <w:lang w:val="ro-RO" w:eastAsia="ro-RO"/>
          <w14:ligatures w14:val="none"/>
        </w:rPr>
      </w:pPr>
      <w:r w:rsidRPr="007653A8">
        <w:rPr>
          <w:rFonts w:ascii="Trebuchet MS" w:eastAsia="Trebuchet MS" w:hAnsi="Trebuchet MS" w:cs="Arial"/>
          <w:noProof/>
          <w:kern w:val="0"/>
          <w:lang w:val="ro-RO" w:eastAsia="ro-RO"/>
          <w14:ligatures w14:val="none"/>
        </w:rPr>
        <w:drawing>
          <wp:anchor distT="0" distB="0" distL="114300" distR="114300" simplePos="0" relativeHeight="251662336" behindDoc="1" locked="0" layoutInCell="1" allowOverlap="1" wp14:anchorId="1E8307BC" wp14:editId="23CC6B99">
            <wp:simplePos x="0" y="0"/>
            <wp:positionH relativeFrom="column">
              <wp:posOffset>-878024</wp:posOffset>
            </wp:positionH>
            <wp:positionV relativeFrom="paragraph">
              <wp:posOffset>-899794</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407"/>
                    <a:stretch/>
                  </pic:blipFill>
                  <pic:spPr bwMode="auto">
                    <a:xfrm>
                      <a:off x="0" y="0"/>
                      <a:ext cx="7559643" cy="220116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7653A8">
        <w:rPr>
          <w:rFonts w:ascii="Trebuchet MS" w:eastAsia="Calibri" w:hAnsi="Trebuchet MS" w:cs="Arial"/>
          <w:noProof/>
          <w:kern w:val="0"/>
          <w:lang w:val="ro-RO" w:eastAsia="ro-RO"/>
          <w14:ligatures w14:val="none"/>
        </w:rPr>
        <w:drawing>
          <wp:anchor distT="0" distB="0" distL="114300" distR="114300" simplePos="0" relativeHeight="251661312" behindDoc="1" locked="0" layoutInCell="1" allowOverlap="1" wp14:anchorId="74489E2D" wp14:editId="20E91D22">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B5D2C"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r w:rsidRPr="007653A8">
        <w:rPr>
          <w:rFonts w:ascii="Trebuchet MS" w:eastAsia="Calibri" w:hAnsi="Trebuchet MS" w:cs="Arial"/>
          <w:noProof/>
          <w:kern w:val="0"/>
          <w:lang w:val="ro-RO" w:eastAsia="ro-RO"/>
          <w14:ligatures w14:val="none"/>
        </w:rPr>
        <w:drawing>
          <wp:anchor distT="0" distB="0" distL="114300" distR="114300" simplePos="0" relativeHeight="251659264" behindDoc="1" locked="0" layoutInCell="1" allowOverlap="1" wp14:anchorId="2A0F73B3" wp14:editId="2DD66568">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7653A8">
        <w:rPr>
          <w:rFonts w:ascii="Trebuchet MS" w:eastAsia="Calibri" w:hAnsi="Trebuchet MS" w:cs="Arial"/>
          <w:noProof/>
          <w:kern w:val="0"/>
          <w:lang w:val="ro-RO" w:eastAsia="ro-RO"/>
          <w14:ligatures w14:val="none"/>
        </w:rPr>
        <w:drawing>
          <wp:anchor distT="0" distB="0" distL="114300" distR="114300" simplePos="0" relativeHeight="251660288" behindDoc="1" locked="0" layoutInCell="1" allowOverlap="1" wp14:anchorId="14FD1648" wp14:editId="4C4C9748">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245D7"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002E0F51"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020E5179"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7A584787"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27BCF394"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16D93DD3" w14:textId="77777777" w:rsidR="007653A8" w:rsidRPr="007653A8" w:rsidRDefault="007653A8" w:rsidP="00832929">
      <w:pPr>
        <w:spacing w:after="0" w:line="0" w:lineRule="atLeast"/>
        <w:jc w:val="both"/>
        <w:rPr>
          <w:rFonts w:ascii="Trebuchet MS" w:eastAsia="Trebuchet MS" w:hAnsi="Trebuchet MS" w:cs="Arial"/>
          <w:b/>
          <w:kern w:val="0"/>
          <w:lang w:val="ro-RO" w:eastAsia="ro-RO"/>
          <w14:ligatures w14:val="none"/>
        </w:rPr>
      </w:pPr>
    </w:p>
    <w:p w14:paraId="798E62D7" w14:textId="77777777" w:rsidR="00296004" w:rsidRDefault="00296004" w:rsidP="00296004">
      <w:pPr>
        <w:spacing w:after="0" w:line="0" w:lineRule="atLeast"/>
        <w:ind w:left="5980" w:firstLine="500"/>
        <w:jc w:val="both"/>
        <w:rPr>
          <w:rFonts w:ascii="Trebuchet MS" w:eastAsia="Trebuchet MS" w:hAnsi="Trebuchet MS" w:cs="Arial"/>
          <w:b/>
          <w:kern w:val="0"/>
          <w:lang w:val="ro-RO" w:eastAsia="ro-RO"/>
          <w14:ligatures w14:val="none"/>
        </w:rPr>
      </w:pPr>
    </w:p>
    <w:p w14:paraId="38CFAF35" w14:textId="45BCDD9B" w:rsidR="007653A8" w:rsidRDefault="00F67C6F" w:rsidP="00296004">
      <w:pPr>
        <w:spacing w:after="0" w:line="0" w:lineRule="atLeast"/>
        <w:ind w:left="5980" w:firstLine="500"/>
        <w:jc w:val="both"/>
        <w:rPr>
          <w:rFonts w:ascii="Trebuchet MS" w:eastAsia="Trebuchet MS" w:hAnsi="Trebuchet MS" w:cs="Arial"/>
          <w:b/>
          <w:kern w:val="0"/>
          <w:lang w:val="ro-RO" w:eastAsia="ro-RO"/>
          <w14:ligatures w14:val="none"/>
        </w:rPr>
      </w:pPr>
      <w:r w:rsidRPr="007653A8">
        <w:rPr>
          <w:rFonts w:ascii="Trebuchet MS" w:eastAsia="Trebuchet MS" w:hAnsi="Trebuchet MS" w:cs="Arial"/>
          <w:b/>
          <w:kern w:val="0"/>
          <w:lang w:val="ro-RO" w:eastAsia="ro-RO"/>
          <w14:ligatures w14:val="none"/>
        </w:rPr>
        <w:t>21.11.2023</w:t>
      </w:r>
    </w:p>
    <w:p w14:paraId="5BA22D8C" w14:textId="77777777" w:rsidR="00296004" w:rsidRPr="007653A8" w:rsidRDefault="00296004" w:rsidP="00296004">
      <w:pPr>
        <w:spacing w:after="0" w:line="0" w:lineRule="atLeast"/>
        <w:ind w:left="5980" w:firstLine="500"/>
        <w:jc w:val="both"/>
        <w:rPr>
          <w:rFonts w:ascii="Trebuchet MS" w:eastAsia="Trebuchet MS" w:hAnsi="Trebuchet MS" w:cs="Arial"/>
          <w:b/>
          <w:kern w:val="0"/>
          <w:lang w:val="ro-RO" w:eastAsia="ro-RO"/>
          <w14:ligatures w14:val="none"/>
        </w:rPr>
      </w:pPr>
    </w:p>
    <w:sdt>
      <w:sdtPr>
        <w:rPr>
          <w:rFonts w:ascii="Trebuchet MS" w:eastAsia="Trebuchet MS" w:hAnsi="Trebuchet MS" w:cs="Arial"/>
          <w:b/>
          <w:kern w:val="0"/>
          <w:lang w:val="ro-RO" w:eastAsia="ro-RO"/>
          <w14:ligatures w14:val="none"/>
        </w:rPr>
        <w:id w:val="46351522"/>
        <w:placeholder>
          <w:docPart w:val="BC41AF4533CB41E9A8050F4B9371E96D"/>
        </w:placeholder>
        <w:text/>
      </w:sdtPr>
      <w:sdtContent>
        <w:p w14:paraId="3DC527B4" w14:textId="77777777" w:rsidR="00296004" w:rsidRPr="007653A8" w:rsidRDefault="00296004" w:rsidP="00296004">
          <w:pPr>
            <w:spacing w:after="0" w:line="0" w:lineRule="atLeast"/>
            <w:ind w:right="880"/>
            <w:jc w:val="both"/>
            <w:rPr>
              <w:rFonts w:ascii="Trebuchet MS" w:eastAsia="Trebuchet MS" w:hAnsi="Trebuchet MS" w:cs="Arial"/>
              <w:b/>
              <w:kern w:val="0"/>
              <w:lang w:val="ro-RO" w:eastAsia="ro-RO"/>
              <w14:ligatures w14:val="none"/>
            </w:rPr>
          </w:pPr>
          <w:r w:rsidRPr="007653A8">
            <w:rPr>
              <w:rFonts w:ascii="Trebuchet MS" w:eastAsia="Trebuchet MS" w:hAnsi="Trebuchet MS" w:cs="Arial"/>
              <w:b/>
              <w:kern w:val="0"/>
              <w:lang w:val="ro-RO" w:eastAsia="ro-RO"/>
              <w14:ligatures w14:val="none"/>
            </w:rPr>
            <w:t>Ministerul Mediului, Apelor și Pădurilor a derulat un proiect cu fonduri europene pentru implementarea sistemului de monitorizare a stării de conservare a speciilor și habitatelor de interes comunitar din România și elaborarea raportului către CE în baza articolului 17 al Directivei Habitate 92/43/CEE</w:t>
          </w:r>
        </w:p>
      </w:sdtContent>
    </w:sdt>
    <w:p w14:paraId="09230376" w14:textId="77777777" w:rsidR="007653A8" w:rsidRPr="007653A8" w:rsidRDefault="007653A8" w:rsidP="00832929">
      <w:pPr>
        <w:spacing w:after="0" w:line="0" w:lineRule="atLeast"/>
        <w:jc w:val="both"/>
        <w:rPr>
          <w:rFonts w:ascii="Trebuchet MS" w:eastAsia="Trebuchet MS" w:hAnsi="Trebuchet MS" w:cs="Arial"/>
          <w:kern w:val="0"/>
          <w:lang w:val="ro-RO" w:eastAsia="ro-RO"/>
          <w14:ligatures w14:val="none"/>
        </w:rPr>
      </w:pPr>
    </w:p>
    <w:p w14:paraId="1F4882C9" w14:textId="77777777" w:rsidR="007653A8" w:rsidRPr="007653A8" w:rsidRDefault="007653A8" w:rsidP="00832929">
      <w:pPr>
        <w:spacing w:after="0" w:line="0" w:lineRule="atLeast"/>
        <w:jc w:val="both"/>
        <w:rPr>
          <w:rFonts w:ascii="Trebuchet MS" w:eastAsia="Trebuchet MS" w:hAnsi="Trebuchet MS" w:cs="Arial"/>
          <w:kern w:val="0"/>
          <w:lang w:val="ro-RO" w:eastAsia="ro-RO"/>
          <w14:ligatures w14:val="none"/>
        </w:rPr>
      </w:pPr>
    </w:p>
    <w:p w14:paraId="3BCE2659" w14:textId="77777777" w:rsidR="007653A8" w:rsidRPr="007653A8" w:rsidRDefault="007653A8" w:rsidP="00832929">
      <w:pPr>
        <w:spacing w:after="0" w:line="0" w:lineRule="atLeast"/>
        <w:jc w:val="both"/>
        <w:rPr>
          <w:rFonts w:ascii="Trebuchet MS" w:eastAsia="Trebuchet MS" w:hAnsi="Trebuchet MS" w:cs="Arial"/>
          <w:kern w:val="0"/>
          <w:lang w:val="ro-RO" w:eastAsia="ro-RO"/>
          <w14:ligatures w14:val="none"/>
        </w:rPr>
      </w:pPr>
    </w:p>
    <w:p w14:paraId="6EA1E930" w14:textId="77777777" w:rsidR="007653A8" w:rsidRPr="007653A8" w:rsidRDefault="007653A8" w:rsidP="00832929">
      <w:pPr>
        <w:spacing w:after="0" w:line="240" w:lineRule="auto"/>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 xml:space="preserve">Ministerul Mediului, Apelor și Pădurilor a finalizat cu succes implementarea proiectului </w:t>
      </w:r>
      <w:r w:rsidRPr="007653A8">
        <w:rPr>
          <w:rFonts w:ascii="Trebuchet MS" w:eastAsia="Trebuchet MS" w:hAnsi="Trebuchet MS" w:cs="Arial"/>
          <w:b/>
          <w:i/>
          <w:kern w:val="0"/>
          <w:lang w:val="ro-RO" w:eastAsia="ro-RO"/>
          <w14:ligatures w14:val="none"/>
        </w:rPr>
        <w:t>„Completarea nivelului de cunoaștere a biodiversității prin implementarea sistemului de monitorizare a stării de conservare a speciilor și habitatelor de interes comunitar din România și raportarea în baza articolului 17 al Directivei Habitate 92/43/CEE”</w:t>
      </w:r>
      <w:r w:rsidRPr="007653A8">
        <w:rPr>
          <w:rFonts w:ascii="Trebuchet MS" w:eastAsia="Trebuchet MS" w:hAnsi="Trebuchet MS" w:cs="Arial"/>
          <w:kern w:val="0"/>
          <w:lang w:val="ro-RO" w:eastAsia="ro-RO"/>
          <w14:ligatures w14:val="none"/>
        </w:rPr>
        <w:t>, cod SMIS 120009, al Ministerului Mediului, Apelor și Pădurilor, în calitate de Beneficiar, proiect derulat î</w:t>
      </w:r>
      <w:r w:rsidRPr="007653A8">
        <w:rPr>
          <w:rFonts w:ascii="Trebuchet MS" w:eastAsia="Calibri" w:hAnsi="Trebuchet MS" w:cs="Arial"/>
          <w:bCs/>
          <w:kern w:val="0"/>
          <w:lang w:val="ro-RO" w:eastAsia="ro-RO"/>
          <w14:ligatures w14:val="none"/>
        </w:rPr>
        <w:t xml:space="preserve">n perioada 11.03.2019 – 30.11.2023, </w:t>
      </w:r>
      <w:r w:rsidRPr="007653A8">
        <w:rPr>
          <w:rFonts w:ascii="Trebuchet MS" w:eastAsia="Trebuchet MS" w:hAnsi="Trebuchet MS" w:cs="Arial"/>
          <w:kern w:val="0"/>
          <w:lang w:val="ro-RO" w:eastAsia="ro-RO"/>
          <w14:ligatures w14:val="none"/>
        </w:rPr>
        <w:t xml:space="preserve">alături de alți 11 parteneri din țară. </w:t>
      </w:r>
    </w:p>
    <w:p w14:paraId="547BD3DE" w14:textId="77777777" w:rsidR="007653A8" w:rsidRPr="007653A8" w:rsidRDefault="007653A8" w:rsidP="00832929">
      <w:pPr>
        <w:spacing w:after="0" w:line="240" w:lineRule="auto"/>
        <w:jc w:val="both"/>
        <w:rPr>
          <w:rFonts w:ascii="Trebuchet MS" w:eastAsia="Trebuchet MS" w:hAnsi="Trebuchet MS" w:cs="Arial"/>
          <w:kern w:val="0"/>
          <w:lang w:val="ro-RO" w:eastAsia="ro-RO"/>
          <w14:ligatures w14:val="none"/>
        </w:rPr>
      </w:pPr>
    </w:p>
    <w:p w14:paraId="2D7BC830" w14:textId="77777777" w:rsidR="007653A8" w:rsidRPr="007653A8" w:rsidRDefault="007653A8" w:rsidP="00832929">
      <w:pPr>
        <w:spacing w:before="120" w:after="0" w:line="0" w:lineRule="atLeast"/>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Obiectivul general al proiectului l-a reprezentat monitorizarea stării de conservare a speciilor și habitatelor de interes comunitar din România, întocmirea raportului de țară în baza prevederilor Articolului 17 al Directivei Habitate 92/43/CEE și actualizarea sistemului național de monitoring a speciilor și habitatelor de interes comunitar.</w:t>
      </w:r>
    </w:p>
    <w:p w14:paraId="1D3FE794" w14:textId="77777777" w:rsidR="00F67C6F" w:rsidRDefault="007653A8" w:rsidP="00832929">
      <w:pPr>
        <w:spacing w:before="120" w:after="0" w:line="0" w:lineRule="atLeast"/>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În cadrul proiectului s-a evaluat starea de conservare a speciilor și habitatelor de interes comunitar din România. În același timp, proiectul a asigurat pregătirea necesară susținerii raportării, programată pentru sfârșitul lunii aprilie 2019, conform prevederilor articolului 17 al Directivei Habitate (Directiva 92/43/CEE a Parlamentului European și a Consiliului, privind conservarea habitatelor naturale și a speciilor de faună și floră sălbatică).</w:t>
      </w:r>
    </w:p>
    <w:p w14:paraId="00BB996E" w14:textId="3F15EB20" w:rsidR="007653A8" w:rsidRPr="007653A8" w:rsidRDefault="007653A8" w:rsidP="00832929">
      <w:pPr>
        <w:spacing w:before="120" w:after="0" w:line="0" w:lineRule="atLeast"/>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 xml:space="preserve"> De asemenea, proiectul și-a propus și actualizarea sistemului național de monitoring a speciilor și habitatelor de interes comunitar conform noului format de raportare, pentru îndeplinirea obligațiilor asumate privind raportarea către Comisia European</w:t>
      </w:r>
      <w:r w:rsidR="00F67C6F">
        <w:rPr>
          <w:rFonts w:ascii="Trebuchet MS" w:eastAsia="Trebuchet MS" w:hAnsi="Trebuchet MS" w:cs="Arial"/>
          <w:kern w:val="0"/>
          <w:lang w:val="ro-RO" w:eastAsia="ro-RO"/>
          <w14:ligatures w14:val="none"/>
        </w:rPr>
        <w:t>ă</w:t>
      </w:r>
      <w:r w:rsidRPr="007653A8">
        <w:rPr>
          <w:rFonts w:ascii="Trebuchet MS" w:eastAsia="Trebuchet MS" w:hAnsi="Trebuchet MS" w:cs="Arial"/>
          <w:kern w:val="0"/>
          <w:lang w:val="ro-RO" w:eastAsia="ro-RO"/>
          <w14:ligatures w14:val="none"/>
        </w:rPr>
        <w:t xml:space="preserve"> de autoritatea publică centrală pentru protecția mediului. Activitățile de diseminare și de creștere a nivelului conștientizării în scopul prezentării proiectului și a rezultatelor acestuia s-au adresat atât publicului larg, cât și autorităților locale și investitorilor în sectorul economic.</w:t>
      </w:r>
    </w:p>
    <w:p w14:paraId="37F9C915" w14:textId="77777777" w:rsidR="007653A8" w:rsidRPr="007653A8" w:rsidRDefault="007653A8" w:rsidP="00832929">
      <w:pPr>
        <w:spacing w:after="0" w:line="240" w:lineRule="auto"/>
        <w:jc w:val="both"/>
        <w:rPr>
          <w:rFonts w:ascii="Trebuchet MS" w:eastAsia="Trebuchet MS" w:hAnsi="Trebuchet MS" w:cs="Arial"/>
          <w:kern w:val="0"/>
          <w:lang w:val="ro-RO" w:eastAsia="ro-RO"/>
          <w14:ligatures w14:val="none"/>
        </w:rPr>
      </w:pPr>
    </w:p>
    <w:p w14:paraId="04A40659" w14:textId="77777777" w:rsidR="007653A8" w:rsidRPr="007653A8" w:rsidRDefault="007653A8" w:rsidP="00832929">
      <w:pPr>
        <w:spacing w:after="0" w:line="240" w:lineRule="auto"/>
        <w:jc w:val="both"/>
        <w:rPr>
          <w:rFonts w:ascii="Trebuchet MS" w:eastAsia="Calibri" w:hAnsi="Trebuchet MS" w:cs="Arial"/>
          <w:bCs/>
          <w:kern w:val="0"/>
          <w:lang w:val="ro-RO" w:eastAsia="ro-RO"/>
          <w14:ligatures w14:val="none"/>
        </w:rPr>
      </w:pPr>
    </w:p>
    <w:p w14:paraId="23942980" w14:textId="2967E637" w:rsidR="007653A8" w:rsidRPr="007653A8" w:rsidRDefault="007653A8" w:rsidP="00832929">
      <w:pPr>
        <w:spacing w:before="120" w:after="0" w:line="0" w:lineRule="atLeast"/>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 xml:space="preserve">Pentru îndeplinirea obiectivului general au fost propuse </w:t>
      </w:r>
      <w:r w:rsidR="00D060F2">
        <w:rPr>
          <w:rFonts w:ascii="Trebuchet MS" w:eastAsia="Trebuchet MS" w:hAnsi="Trebuchet MS" w:cs="Arial"/>
          <w:kern w:val="0"/>
          <w:lang w:val="ro-RO" w:eastAsia="ro-RO"/>
          <w14:ligatures w14:val="none"/>
        </w:rPr>
        <w:t>trei</w:t>
      </w:r>
      <w:r w:rsidRPr="007653A8">
        <w:rPr>
          <w:rFonts w:ascii="Trebuchet MS" w:eastAsia="Trebuchet MS" w:hAnsi="Trebuchet MS" w:cs="Arial"/>
          <w:kern w:val="0"/>
          <w:lang w:val="ro-RO" w:eastAsia="ro-RO"/>
          <w14:ligatures w14:val="none"/>
        </w:rPr>
        <w:t xml:space="preserve"> obiective specifice, formulate în strânsă legătură cu activitățile prevăzute în proiect.</w:t>
      </w:r>
    </w:p>
    <w:p w14:paraId="3C62D115" w14:textId="77777777" w:rsidR="00D81D59" w:rsidRDefault="007653A8" w:rsidP="00D81D59">
      <w:pPr>
        <w:numPr>
          <w:ilvl w:val="0"/>
          <w:numId w:val="1"/>
        </w:numPr>
        <w:spacing w:before="120" w:after="0" w:line="0" w:lineRule="atLeast"/>
        <w:ind w:left="426" w:hanging="426"/>
        <w:contextualSpacing/>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Obiectivul specific 1: Evaluarea stării de conservare a speciilor și habitatelor de interes comunitar din România în baza noului format de raportare către CE prin implementarea unor metodologii unitare de monitorizare a stării de conservare a speciilor și habitatelor de interes comunitar în vederea elaborării raportului de țară conform</w:t>
      </w:r>
      <w:r w:rsidR="009570F5">
        <w:rPr>
          <w:rFonts w:ascii="Trebuchet MS" w:eastAsia="Trebuchet MS" w:hAnsi="Trebuchet MS" w:cs="Arial"/>
          <w:kern w:val="0"/>
          <w:lang w:val="ro-RO" w:eastAsia="ro-RO"/>
          <w14:ligatures w14:val="none"/>
        </w:rPr>
        <w:t xml:space="preserve"> </w:t>
      </w:r>
      <w:r w:rsidRPr="007653A8">
        <w:rPr>
          <w:rFonts w:ascii="Trebuchet MS" w:eastAsia="Trebuchet MS" w:hAnsi="Trebuchet MS" w:cs="Arial"/>
          <w:kern w:val="0"/>
          <w:lang w:val="ro-RO" w:eastAsia="ro-RO"/>
          <w14:ligatures w14:val="none"/>
        </w:rPr>
        <w:t>asumării obligațiilor de raportare de către autoritatea publică centrală pentru protecția mediului.</w:t>
      </w:r>
    </w:p>
    <w:p w14:paraId="76E99BC9" w14:textId="4023E707" w:rsidR="009570F5" w:rsidRPr="00D81D59" w:rsidRDefault="009570F5" w:rsidP="00D81D59">
      <w:pPr>
        <w:spacing w:before="120" w:after="0" w:line="0" w:lineRule="atLeast"/>
        <w:ind w:left="426"/>
        <w:contextualSpacing/>
        <w:jc w:val="both"/>
        <w:rPr>
          <w:rFonts w:ascii="Trebuchet MS" w:eastAsia="Trebuchet MS" w:hAnsi="Trebuchet MS" w:cs="Arial"/>
          <w:kern w:val="0"/>
          <w:lang w:val="ro-RO" w:eastAsia="ro-RO"/>
          <w14:ligatures w14:val="none"/>
        </w:rPr>
      </w:pPr>
      <w:r w:rsidRPr="00D81D59">
        <w:rPr>
          <w:rFonts w:ascii="Trebuchet MS" w:eastAsia="Trebuchet MS" w:hAnsi="Trebuchet MS" w:cs="Arial"/>
          <w:kern w:val="0"/>
          <w:lang w:val="ro-RO" w:eastAsia="ro-RO"/>
          <w14:ligatures w14:val="none"/>
        </w:rPr>
        <w:lastRenderedPageBreak/>
        <w:t>Astfel, s-a evaluat starea de conservare în baza noului format de raportare către CE a următoarelor:</w:t>
      </w:r>
    </w:p>
    <w:p w14:paraId="17A88C73" w14:textId="77777777" w:rsidR="009570F5" w:rsidRDefault="009570F5" w:rsidP="00832929">
      <w:pPr>
        <w:spacing w:before="120" w:after="0" w:line="0" w:lineRule="atLeast"/>
        <w:ind w:left="426"/>
        <w:contextualSpacing/>
        <w:jc w:val="both"/>
        <w:rPr>
          <w:rFonts w:ascii="Trebuchet MS" w:eastAsia="Trebuchet MS" w:hAnsi="Trebuchet MS" w:cs="Arial"/>
          <w:kern w:val="0"/>
          <w:lang w:val="ro-RO" w:eastAsia="ro-RO"/>
          <w14:ligatures w14:val="none"/>
        </w:rPr>
      </w:pPr>
      <w:r>
        <w:rPr>
          <w:rFonts w:ascii="Trebuchet MS" w:eastAsia="Trebuchet MS" w:hAnsi="Trebuchet MS" w:cs="Arial"/>
          <w:kern w:val="0"/>
          <w:lang w:val="ro-RO" w:eastAsia="ro-RO"/>
          <w14:ligatures w14:val="none"/>
        </w:rPr>
        <w:t xml:space="preserve">- specii de interes comunitar din România: </w:t>
      </w:r>
      <w:r w:rsidR="007653A8" w:rsidRPr="007653A8">
        <w:rPr>
          <w:rFonts w:ascii="Trebuchet MS" w:eastAsia="Trebuchet MS" w:hAnsi="Trebuchet MS" w:cs="Arial"/>
          <w:kern w:val="0"/>
          <w:lang w:val="ro-RO" w:eastAsia="ro-RO"/>
          <w14:ligatures w14:val="none"/>
        </w:rPr>
        <w:t>mamifere(cu excepția chiropterelor)</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chiroptere</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amfibieni și reptile</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pești</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nevertebrate</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plante</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specii marine</w:t>
      </w:r>
      <w:r>
        <w:rPr>
          <w:rFonts w:ascii="Trebuchet MS" w:eastAsia="Trebuchet MS" w:hAnsi="Trebuchet MS" w:cs="Arial"/>
          <w:kern w:val="0"/>
          <w:lang w:val="ro-RO" w:eastAsia="ro-RO"/>
          <w14:ligatures w14:val="none"/>
        </w:rPr>
        <w:t>;</w:t>
      </w:r>
    </w:p>
    <w:p w14:paraId="5BE8FC61" w14:textId="77777777" w:rsidR="009570F5" w:rsidRDefault="009570F5" w:rsidP="00832929">
      <w:pPr>
        <w:spacing w:before="120" w:after="0" w:line="0" w:lineRule="atLeast"/>
        <w:ind w:left="426"/>
        <w:contextualSpacing/>
        <w:jc w:val="both"/>
        <w:rPr>
          <w:rFonts w:ascii="Trebuchet MS" w:eastAsia="Trebuchet MS" w:hAnsi="Trebuchet MS" w:cs="Arial"/>
          <w:kern w:val="0"/>
          <w:lang w:val="ro-RO" w:eastAsia="ro-RO"/>
          <w14:ligatures w14:val="none"/>
        </w:rPr>
      </w:pPr>
    </w:p>
    <w:p w14:paraId="627517C9" w14:textId="7549C6CB" w:rsidR="007653A8" w:rsidRDefault="009570F5" w:rsidP="00832929">
      <w:pPr>
        <w:spacing w:before="120" w:after="0" w:line="0" w:lineRule="atLeast"/>
        <w:ind w:left="426"/>
        <w:contextualSpacing/>
        <w:jc w:val="both"/>
        <w:rPr>
          <w:rFonts w:ascii="Trebuchet MS" w:eastAsia="Trebuchet MS" w:hAnsi="Trebuchet MS" w:cs="Arial"/>
          <w:kern w:val="0"/>
          <w:lang w:val="ro-RO" w:eastAsia="ro-RO"/>
          <w14:ligatures w14:val="none"/>
        </w:rPr>
      </w:pP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 xml:space="preserve">habitate </w:t>
      </w:r>
      <w:r>
        <w:rPr>
          <w:rFonts w:ascii="Trebuchet MS" w:eastAsia="Trebuchet MS" w:hAnsi="Trebuchet MS" w:cs="Arial"/>
          <w:kern w:val="0"/>
          <w:lang w:val="ro-RO" w:eastAsia="ro-RO"/>
          <w14:ligatures w14:val="none"/>
        </w:rPr>
        <w:t>de interes comunitar din România:</w:t>
      </w:r>
      <w:r w:rsidRPr="007653A8">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marine și costiere</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sărături</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dune continentale</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de apă dulce</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de tufărișuri</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de pajiști</w:t>
      </w:r>
      <w:r>
        <w:rPr>
          <w:rFonts w:ascii="Trebuchet MS" w:eastAsia="Trebuchet MS" w:hAnsi="Trebuchet MS" w:cs="Arial"/>
          <w:kern w:val="0"/>
          <w:lang w:val="ro-RO" w:eastAsia="ro-RO"/>
          <w14:ligatures w14:val="none"/>
        </w:rPr>
        <w:t>, d</w:t>
      </w:r>
      <w:r w:rsidR="007653A8" w:rsidRPr="007653A8">
        <w:rPr>
          <w:rFonts w:ascii="Trebuchet MS" w:eastAsia="Trebuchet MS" w:hAnsi="Trebuchet MS" w:cs="Arial"/>
          <w:kern w:val="0"/>
          <w:lang w:val="ro-RO" w:eastAsia="ro-RO"/>
          <w14:ligatures w14:val="none"/>
        </w:rPr>
        <w:t>e mlaștini și turbării</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de grohotișuri și stâncării</w:t>
      </w:r>
      <w:r>
        <w:rPr>
          <w:rFonts w:ascii="Trebuchet MS" w:eastAsia="Trebuchet MS" w:hAnsi="Trebuchet MS" w:cs="Arial"/>
          <w:kern w:val="0"/>
          <w:lang w:val="ro-RO" w:eastAsia="ro-RO"/>
          <w14:ligatures w14:val="none"/>
        </w:rPr>
        <w:t xml:space="preserve">, </w:t>
      </w:r>
      <w:r w:rsidR="007653A8" w:rsidRPr="007653A8">
        <w:rPr>
          <w:rFonts w:ascii="Trebuchet MS" w:eastAsia="Trebuchet MS" w:hAnsi="Trebuchet MS" w:cs="Arial"/>
          <w:kern w:val="0"/>
          <w:lang w:val="ro-RO" w:eastAsia="ro-RO"/>
          <w14:ligatures w14:val="none"/>
        </w:rPr>
        <w:t>de peșteri</w:t>
      </w:r>
      <w:r>
        <w:rPr>
          <w:rFonts w:ascii="Trebuchet MS" w:eastAsia="Trebuchet MS" w:hAnsi="Trebuchet MS" w:cs="Arial"/>
          <w:kern w:val="0"/>
          <w:lang w:val="ro-RO" w:eastAsia="ro-RO"/>
          <w14:ligatures w14:val="none"/>
        </w:rPr>
        <w:t>,</w:t>
      </w:r>
      <w:r w:rsidR="007653A8" w:rsidRPr="007653A8">
        <w:rPr>
          <w:rFonts w:ascii="Trebuchet MS" w:eastAsia="Trebuchet MS" w:hAnsi="Trebuchet MS" w:cs="Arial"/>
          <w:kern w:val="0"/>
          <w:lang w:val="ro-RO" w:eastAsia="ro-RO"/>
          <w14:ligatures w14:val="none"/>
        </w:rPr>
        <w:t xml:space="preserve"> forestiere</w:t>
      </w:r>
      <w:r>
        <w:rPr>
          <w:rFonts w:ascii="Trebuchet MS" w:eastAsia="Trebuchet MS" w:hAnsi="Trebuchet MS" w:cs="Arial"/>
          <w:kern w:val="0"/>
          <w:lang w:val="ro-RO" w:eastAsia="ro-RO"/>
          <w14:ligatures w14:val="none"/>
        </w:rPr>
        <w:t>.</w:t>
      </w:r>
    </w:p>
    <w:p w14:paraId="48CE74C6" w14:textId="77777777" w:rsidR="00F67C6F" w:rsidRPr="007653A8" w:rsidRDefault="00F67C6F" w:rsidP="00832929">
      <w:pPr>
        <w:spacing w:before="120" w:after="0" w:line="0" w:lineRule="atLeast"/>
        <w:ind w:left="426"/>
        <w:contextualSpacing/>
        <w:jc w:val="both"/>
        <w:rPr>
          <w:rFonts w:ascii="Trebuchet MS" w:eastAsia="Trebuchet MS" w:hAnsi="Trebuchet MS" w:cs="Arial"/>
          <w:kern w:val="0"/>
          <w:lang w:val="ro-RO" w:eastAsia="ro-RO"/>
          <w14:ligatures w14:val="none"/>
        </w:rPr>
      </w:pPr>
    </w:p>
    <w:p w14:paraId="411E64DE" w14:textId="77777777" w:rsidR="007653A8" w:rsidRPr="007653A8" w:rsidRDefault="007653A8" w:rsidP="00832929">
      <w:pPr>
        <w:numPr>
          <w:ilvl w:val="0"/>
          <w:numId w:val="1"/>
        </w:numPr>
        <w:spacing w:before="120" w:after="0" w:line="0" w:lineRule="atLeast"/>
        <w:ind w:left="426" w:hanging="426"/>
        <w:contextualSpacing/>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Obiectivul specific 2: Întărirea capacității administrative a autorităților de mediu la nivel național și local (MM-DB, ANANP, ANPM, APM) cu privire la implementarea măsurilor/metodologiilor de monitorizare/raportare a stării de conservare a speciilor și habitatelor de interes comunitar.</w:t>
      </w:r>
    </w:p>
    <w:p w14:paraId="4610733D" w14:textId="77777777" w:rsidR="007653A8" w:rsidRDefault="007653A8" w:rsidP="00832929">
      <w:pPr>
        <w:numPr>
          <w:ilvl w:val="0"/>
          <w:numId w:val="1"/>
        </w:numPr>
        <w:spacing w:before="120" w:after="0" w:line="0" w:lineRule="atLeast"/>
        <w:ind w:left="426" w:hanging="426"/>
        <w:contextualSpacing/>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Obiectivul specific 3: Informarea și conștientizarea factorilor interesați cu privire la importanța Rețelei Natura 2000 în contextul raportării solicitate de către Directiva Habitate și fundamentarea elementelor necesare implementării Strategiei Naționale pentru Conservarea Biodiversității.</w:t>
      </w:r>
    </w:p>
    <w:p w14:paraId="3694244D" w14:textId="77777777" w:rsidR="00832929" w:rsidRPr="007653A8" w:rsidRDefault="00832929" w:rsidP="00832929">
      <w:pPr>
        <w:spacing w:before="120" w:after="0" w:line="0" w:lineRule="atLeast"/>
        <w:ind w:left="426"/>
        <w:contextualSpacing/>
        <w:jc w:val="both"/>
        <w:rPr>
          <w:rFonts w:ascii="Trebuchet MS" w:eastAsia="Trebuchet MS" w:hAnsi="Trebuchet MS" w:cs="Arial"/>
          <w:kern w:val="0"/>
          <w:lang w:val="ro-RO" w:eastAsia="ro-RO"/>
          <w14:ligatures w14:val="none"/>
        </w:rPr>
      </w:pPr>
    </w:p>
    <w:p w14:paraId="0021B5CB" w14:textId="620FC0F0" w:rsidR="007653A8" w:rsidRPr="007653A8" w:rsidRDefault="007653A8" w:rsidP="00832929">
      <w:pPr>
        <w:spacing w:after="0" w:line="240" w:lineRule="auto"/>
        <w:jc w:val="both"/>
        <w:rPr>
          <w:rFonts w:ascii="Trebuchet MS" w:eastAsia="Calibri" w:hAnsi="Trebuchet MS" w:cs="Arial"/>
          <w:i/>
          <w:iCs/>
          <w:kern w:val="0"/>
          <w:lang w:val="en-GB" w:eastAsia="ro-RO"/>
          <w14:ligatures w14:val="none"/>
        </w:rPr>
      </w:pPr>
      <w:r w:rsidRPr="007653A8">
        <w:rPr>
          <w:rFonts w:ascii="Trebuchet MS" w:eastAsia="Trebuchet MS" w:hAnsi="Trebuchet MS" w:cs="Arial"/>
          <w:kern w:val="0"/>
          <w:lang w:val="ro-RO" w:eastAsia="ro-RO"/>
          <w14:ligatures w14:val="none"/>
        </w:rPr>
        <w:t xml:space="preserve"> În acest sens s-au desfășurat activități ca informarea și conștientizarea publicului pentru cunoașterea speciilor și habitatelor de interes comunitar din România. Totodată,</w:t>
      </w:r>
      <w:r w:rsidRPr="007653A8">
        <w:rPr>
          <w:rFonts w:ascii="Trebuchet MS" w:eastAsia="Calibri" w:hAnsi="Trebuchet MS" w:cs="Arial"/>
          <w:bCs/>
          <w:kern w:val="0"/>
          <w:lang w:val="ro-RO" w:eastAsia="ro-RO"/>
          <w14:ligatures w14:val="none"/>
        </w:rPr>
        <w:t xml:space="preserve"> au fost elaborate și </w:t>
      </w:r>
      <w:r w:rsidR="001D737D">
        <w:rPr>
          <w:rFonts w:ascii="Trebuchet MS" w:eastAsia="Calibri" w:hAnsi="Trebuchet MS" w:cs="Arial"/>
          <w:bCs/>
          <w:kern w:val="0"/>
          <w:lang w:val="ro-RO" w:eastAsia="ro-RO"/>
          <w14:ligatures w14:val="none"/>
        </w:rPr>
        <w:t xml:space="preserve">urmeaza sa fie aprobate </w:t>
      </w:r>
      <w:r w:rsidRPr="007653A8">
        <w:rPr>
          <w:rFonts w:ascii="Trebuchet MS" w:eastAsia="Calibri" w:hAnsi="Trebuchet MS" w:cs="Arial"/>
          <w:bCs/>
          <w:kern w:val="0"/>
          <w:lang w:val="ro-RO" w:eastAsia="ro-RO"/>
          <w14:ligatures w14:val="none"/>
        </w:rPr>
        <w:t xml:space="preserve">prin Ordin de ministru: </w:t>
      </w:r>
      <w:r w:rsidRPr="007653A8">
        <w:rPr>
          <w:rFonts w:ascii="Trebuchet MS" w:eastAsia="Calibri" w:hAnsi="Trebuchet MS" w:cs="Arial"/>
          <w:i/>
          <w:iCs/>
          <w:kern w:val="0"/>
          <w:lang w:val="ro-RO" w:eastAsia="ro-RO"/>
          <w14:ligatures w14:val="none"/>
        </w:rPr>
        <w:t xml:space="preserve">„Ghidul privind protocoalele de monitorizare și metodologiile unitare de monitorizare a stării de conservare a habitatelor de interes comunitar din România” </w:t>
      </w:r>
      <w:r w:rsidRPr="007653A8">
        <w:rPr>
          <w:rFonts w:ascii="Trebuchet MS" w:eastAsia="Calibri" w:hAnsi="Trebuchet MS" w:cs="Arial"/>
          <w:kern w:val="0"/>
          <w:lang w:val="ro-RO" w:eastAsia="ro-RO"/>
          <w14:ligatures w14:val="none"/>
        </w:rPr>
        <w:t>și „</w:t>
      </w:r>
      <w:r w:rsidRPr="007653A8">
        <w:rPr>
          <w:rFonts w:ascii="Trebuchet MS" w:eastAsia="Calibri" w:hAnsi="Trebuchet MS" w:cs="Arial"/>
          <w:i/>
          <w:iCs/>
          <w:kern w:val="0"/>
          <w:lang w:val="en-GB" w:eastAsia="ro-RO"/>
          <w14:ligatures w14:val="none"/>
        </w:rPr>
        <w:t>Ghidul privind protocoalele și metodologiile unitare de monitorizare a stării de conservare a speciilor de interes comunitar din România”.</w:t>
      </w:r>
    </w:p>
    <w:p w14:paraId="2847DCED" w14:textId="77777777" w:rsidR="007653A8" w:rsidRPr="007653A8" w:rsidRDefault="007653A8" w:rsidP="00832929">
      <w:pPr>
        <w:spacing w:after="0" w:line="240" w:lineRule="auto"/>
        <w:jc w:val="both"/>
        <w:rPr>
          <w:rFonts w:ascii="Trebuchet MS" w:eastAsia="Calibri" w:hAnsi="Trebuchet MS" w:cs="Arial"/>
          <w:kern w:val="0"/>
          <w:lang w:val="en-GB" w:eastAsia="ro-RO"/>
          <w14:ligatures w14:val="none"/>
        </w:rPr>
      </w:pPr>
    </w:p>
    <w:p w14:paraId="67F34212" w14:textId="5F763FC0" w:rsidR="007653A8" w:rsidRPr="007653A8" w:rsidRDefault="007653A8" w:rsidP="00832929">
      <w:pPr>
        <w:spacing w:before="120" w:after="0" w:line="0" w:lineRule="atLeast"/>
        <w:jc w:val="both"/>
        <w:rPr>
          <w:rFonts w:ascii="Trebuchet MS" w:eastAsia="Trebuchet MS" w:hAnsi="Trebuchet MS" w:cs="Arial"/>
          <w:kern w:val="0"/>
          <w:lang w:val="ro-RO" w:eastAsia="ro-RO"/>
          <w14:ligatures w14:val="none"/>
        </w:rPr>
      </w:pPr>
      <w:r w:rsidRPr="007653A8">
        <w:rPr>
          <w:rFonts w:ascii="Trebuchet MS" w:eastAsia="Trebuchet MS" w:hAnsi="Trebuchet MS" w:cs="Arial"/>
          <w:kern w:val="0"/>
          <w:lang w:val="ro-RO" w:eastAsia="ro-RO"/>
          <w14:ligatures w14:val="none"/>
        </w:rPr>
        <w:t xml:space="preserve">  Printre activitățile proiectului s-au numărat și crearea unui portal pentru diseminarea informațiilor legate de desfășurarea și rezultatele proiectului și implicarea directă a grupurilor țintă în procesul de monitorizare</w:t>
      </w:r>
      <w:r w:rsidR="00832929">
        <w:rPr>
          <w:rFonts w:ascii="Trebuchet MS" w:eastAsia="Trebuchet MS" w:hAnsi="Trebuchet MS" w:cs="Arial"/>
          <w:kern w:val="0"/>
          <w:lang w:val="ro-RO" w:eastAsia="ro-RO"/>
          <w14:ligatures w14:val="none"/>
        </w:rPr>
        <w:t>, precum și realizarea</w:t>
      </w:r>
      <w:r w:rsidRPr="007653A8">
        <w:rPr>
          <w:rFonts w:ascii="Trebuchet MS" w:eastAsia="Trebuchet MS" w:hAnsi="Trebuchet MS" w:cs="Arial"/>
          <w:kern w:val="0"/>
          <w:lang w:val="ro-RO" w:eastAsia="ro-RO"/>
          <w14:ligatures w14:val="none"/>
        </w:rPr>
        <w:t xml:space="preserve"> „Atlasul speciilor și habitatelor de interes comunitar din România”.</w:t>
      </w:r>
    </w:p>
    <w:p w14:paraId="7A3A89D2" w14:textId="77777777" w:rsidR="007653A8" w:rsidRPr="007653A8" w:rsidRDefault="007653A8" w:rsidP="00832929">
      <w:pPr>
        <w:spacing w:after="0" w:line="0" w:lineRule="atLeast"/>
        <w:jc w:val="both"/>
        <w:rPr>
          <w:rFonts w:ascii="Trebuchet MS" w:eastAsia="Trebuchet MS" w:hAnsi="Trebuchet MS" w:cs="Arial"/>
          <w:kern w:val="0"/>
          <w:lang w:val="ro-RO" w:eastAsia="ro-RO"/>
          <w14:ligatures w14:val="none"/>
        </w:rPr>
      </w:pPr>
    </w:p>
    <w:p w14:paraId="7B03B300" w14:textId="2A5C4DF6" w:rsidR="007653A8" w:rsidRPr="007653A8" w:rsidRDefault="007653A8" w:rsidP="00832929">
      <w:pPr>
        <w:spacing w:after="0" w:line="240" w:lineRule="auto"/>
        <w:jc w:val="both"/>
        <w:rPr>
          <w:rFonts w:ascii="Trebuchet MS" w:eastAsia="Calibri" w:hAnsi="Trebuchet MS" w:cs="Arial"/>
          <w:bCs/>
          <w:kern w:val="0"/>
          <w:lang w:val="ro-RO" w:eastAsia="ro-RO"/>
          <w14:ligatures w14:val="none"/>
        </w:rPr>
      </w:pPr>
      <w:r w:rsidRPr="007653A8">
        <w:rPr>
          <w:rFonts w:ascii="Trebuchet MS" w:eastAsia="Calibri" w:hAnsi="Trebuchet MS" w:cs="Arial"/>
          <w:bCs/>
          <w:kern w:val="0"/>
          <w:lang w:val="ro-RO" w:eastAsia="ro-RO"/>
          <w14:ligatures w14:val="none"/>
        </w:rPr>
        <w:t xml:space="preserve"> Proiectul a fost implementat de Ministerul Mediului, Apelor și Pădurilor (Beneficiar) în parteneriat cu Asociația pentru Protecția Liliecilor din România (Partener 1), Institutul de Speologie „Emil Racoviță” (Partener 2), Institutul Național de Cercetare-Dezvoltare în Silvicultură „Marin Drăcea” (Partener 3), Institutul Național de Cercetare Dezvoltare pentru Protecția Mediului (Partener 4), Muzeul Național de Istorie Naturală „Grigore Antipa” (Partener 5), Institutul Național de Cercetare-Dezvoltare Marină „Grigore Antipa” (Partener 6), Institutul de Biologie Bucureşti (Partener 7), Institutul Național de Cercetare-Dezvoltare „Delta Dunării” Tulcea (Partener 8), Institutul de Cercetări Biologice Cluj (Partener 9), Universitatea de Științe Agricole și Medicină Veterinară Cluj (Partener 10) și Universitatea Transilvania din Brașov (Partener 11), în perioada 2019-2023.</w:t>
      </w:r>
    </w:p>
    <w:p w14:paraId="57F70CD2" w14:textId="77777777" w:rsidR="007653A8" w:rsidRPr="007653A8" w:rsidRDefault="007653A8" w:rsidP="00832929">
      <w:pPr>
        <w:spacing w:after="0" w:line="240" w:lineRule="auto"/>
        <w:jc w:val="both"/>
        <w:rPr>
          <w:rFonts w:ascii="Trebuchet MS" w:eastAsia="Calibri" w:hAnsi="Trebuchet MS" w:cs="Arial"/>
          <w:bCs/>
          <w:kern w:val="0"/>
          <w:lang w:val="ro-RO" w:eastAsia="ro-RO"/>
          <w14:ligatures w14:val="none"/>
        </w:rPr>
      </w:pPr>
    </w:p>
    <w:p w14:paraId="3BB3BE03" w14:textId="77777777" w:rsidR="007653A8" w:rsidRPr="007653A8" w:rsidRDefault="007653A8" w:rsidP="00832929">
      <w:pPr>
        <w:spacing w:after="0" w:line="240" w:lineRule="auto"/>
        <w:jc w:val="both"/>
        <w:rPr>
          <w:rFonts w:ascii="Trebuchet MS" w:eastAsia="Trebuchet MS" w:hAnsi="Trebuchet MS" w:cs="Arial"/>
          <w:kern w:val="0"/>
          <w:lang w:val="ro-RO" w:eastAsia="ro-RO"/>
          <w14:ligatures w14:val="none"/>
        </w:rPr>
      </w:pPr>
      <w:r w:rsidRPr="007653A8">
        <w:rPr>
          <w:rFonts w:ascii="Trebuchet MS" w:eastAsia="Calibri" w:hAnsi="Trebuchet MS" w:cs="Arial"/>
          <w:bCs/>
          <w:kern w:val="0"/>
          <w:lang w:val="ro-RO" w:eastAsia="ro-RO"/>
          <w14:ligatures w14:val="none"/>
        </w:rPr>
        <w:t>Valoarea proiectului a fost de 60.577.401,43 lei (12.362.734,99 euro) și a fost</w:t>
      </w:r>
      <w:r w:rsidRPr="007653A8">
        <w:rPr>
          <w:rFonts w:ascii="Trebuchet MS" w:eastAsia="Trebuchet MS" w:hAnsi="Trebuchet MS" w:cs="Arial"/>
          <w:kern w:val="0"/>
          <w:lang w:val="ro-RO" w:eastAsia="ro-RO"/>
          <w14:ligatures w14:val="none"/>
        </w:rPr>
        <w:t xml:space="preserve"> co-finanțat de Fondul European de Dezvoltare Regională prin Programul Operațional Infrastructură Mare 2014-2020, Axa prioritară 4 - Protecţia mediului prin măsuri de conservare a biodiversităţii, monitorizarea calităţii aerului şi decontaminare a siturilor poluate istoric, Obiectivul Specific (OS) 4.1 „Creşterea gradului de protecţie și conservare a biodiversităţii prin măsuri de management adecvate şi refacerea ecosistemelor degradate”.</w:t>
      </w:r>
    </w:p>
    <w:p w14:paraId="798D5E3D" w14:textId="77777777" w:rsidR="007653A8" w:rsidRPr="007653A8" w:rsidRDefault="007653A8" w:rsidP="00832929">
      <w:pPr>
        <w:spacing w:after="0" w:line="240" w:lineRule="auto"/>
        <w:jc w:val="both"/>
        <w:rPr>
          <w:rFonts w:ascii="Trebuchet MS" w:eastAsia="Calibri" w:hAnsi="Trebuchet MS" w:cs="Arial"/>
          <w:bCs/>
          <w:kern w:val="0"/>
          <w:lang w:val="ro-RO" w:eastAsia="ro-RO"/>
          <w14:ligatures w14:val="none"/>
        </w:rPr>
      </w:pPr>
    </w:p>
    <w:p w14:paraId="2D1ED54F" w14:textId="77777777" w:rsidR="007653A8" w:rsidRPr="007653A8" w:rsidRDefault="007653A8" w:rsidP="00832929">
      <w:pPr>
        <w:spacing w:after="0" w:line="240" w:lineRule="auto"/>
        <w:jc w:val="both"/>
        <w:rPr>
          <w:rFonts w:ascii="Trebuchet MS" w:eastAsia="Times New Roman" w:hAnsi="Trebuchet MS" w:cs="Arial"/>
          <w:kern w:val="0"/>
          <w:lang w:val="ro-RO" w:eastAsia="ro-RO"/>
          <w14:ligatures w14:val="none"/>
        </w:rPr>
      </w:pPr>
      <w:r w:rsidRPr="007653A8">
        <w:rPr>
          <w:rFonts w:ascii="Trebuchet MS" w:eastAsia="Times New Roman" w:hAnsi="Trebuchet MS" w:cs="Arial"/>
          <w:kern w:val="0"/>
          <w:lang w:val="ro-RO" w:eastAsia="ro-RO"/>
          <w14:ligatures w14:val="none"/>
        </w:rPr>
        <w:t>Date de contact: Ministerul Mediului – Direcția Biodiversitate</w:t>
      </w:r>
    </w:p>
    <w:p w14:paraId="12E9F8BD" w14:textId="77777777" w:rsidR="007653A8" w:rsidRPr="007653A8" w:rsidRDefault="007653A8" w:rsidP="00832929">
      <w:pPr>
        <w:spacing w:after="0" w:line="240" w:lineRule="auto"/>
        <w:jc w:val="both"/>
        <w:rPr>
          <w:rFonts w:ascii="Trebuchet MS" w:eastAsia="Times New Roman" w:hAnsi="Trebuchet MS" w:cs="Arial"/>
          <w:kern w:val="0"/>
          <w:lang w:val="ro-RO" w:eastAsia="ro-RO"/>
          <w14:ligatures w14:val="none"/>
        </w:rPr>
      </w:pPr>
      <w:r w:rsidRPr="007653A8">
        <w:rPr>
          <w:rFonts w:ascii="Trebuchet MS" w:eastAsia="Times New Roman" w:hAnsi="Trebuchet MS" w:cs="Arial"/>
          <w:kern w:val="0"/>
          <w:lang w:val="ro-RO" w:eastAsia="ro-RO"/>
          <w14:ligatures w14:val="none"/>
        </w:rPr>
        <w:t>Bd. Libertăţii, nr.12, Sector 5, Bucureşti</w:t>
      </w:r>
    </w:p>
    <w:p w14:paraId="34F8379D" w14:textId="77777777" w:rsidR="007653A8" w:rsidRPr="007653A8" w:rsidRDefault="007653A8" w:rsidP="00832929">
      <w:pPr>
        <w:spacing w:after="0" w:line="240" w:lineRule="auto"/>
        <w:jc w:val="both"/>
        <w:rPr>
          <w:rFonts w:ascii="Trebuchet MS" w:eastAsia="Times New Roman" w:hAnsi="Trebuchet MS" w:cs="Arial"/>
          <w:kern w:val="0"/>
          <w:lang w:val="ro-RO" w:eastAsia="ro-RO"/>
          <w14:ligatures w14:val="none"/>
        </w:rPr>
      </w:pPr>
      <w:r w:rsidRPr="007653A8">
        <w:rPr>
          <w:rFonts w:ascii="Trebuchet MS" w:eastAsia="Times New Roman" w:hAnsi="Trebuchet MS" w:cs="Arial"/>
          <w:kern w:val="0"/>
          <w:lang w:val="ro-RO" w:eastAsia="ro-RO"/>
          <w14:ligatures w14:val="none"/>
        </w:rPr>
        <w:t>Tel. +40 21 408 95 43, Fax. +40 21 316 02 82</w:t>
      </w:r>
    </w:p>
    <w:p w14:paraId="12C4AF3A" w14:textId="1E128B2B" w:rsidR="007653A8" w:rsidRPr="007653A8" w:rsidRDefault="007653A8" w:rsidP="00832929">
      <w:pPr>
        <w:spacing w:after="0" w:line="240" w:lineRule="auto"/>
        <w:jc w:val="both"/>
        <w:rPr>
          <w:rFonts w:ascii="Trebuchet MS" w:eastAsia="Calibri" w:hAnsi="Trebuchet MS" w:cs="Arial"/>
          <w:kern w:val="0"/>
          <w:lang w:val="ro-RO" w:eastAsia="ro-RO"/>
          <w14:ligatures w14:val="none"/>
        </w:rPr>
      </w:pPr>
      <w:r w:rsidRPr="007653A8">
        <w:rPr>
          <w:rFonts w:ascii="Trebuchet MS" w:eastAsia="Times New Roman" w:hAnsi="Trebuchet MS" w:cs="Arial"/>
          <w:kern w:val="0"/>
          <w:lang w:val="ro-RO" w:eastAsia="ro-RO"/>
          <w14:ligatures w14:val="none"/>
        </w:rPr>
        <w:lastRenderedPageBreak/>
        <w:t>E-mail: biodiversitate@mmediu.ro</w:t>
      </w:r>
    </w:p>
    <w:sectPr w:rsidR="007653A8" w:rsidRPr="007653A8" w:rsidSect="00620682">
      <w:footerReference w:type="default" r:id="rId11"/>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897C" w14:textId="77777777" w:rsidR="00691079" w:rsidRDefault="00691079">
      <w:pPr>
        <w:spacing w:after="0" w:line="240" w:lineRule="auto"/>
      </w:pPr>
      <w:r>
        <w:separator/>
      </w:r>
    </w:p>
  </w:endnote>
  <w:endnote w:type="continuationSeparator" w:id="0">
    <w:p w14:paraId="28E91CE1" w14:textId="77777777" w:rsidR="00691079" w:rsidRDefault="0069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77CE" w14:textId="77777777" w:rsidR="00E01E72" w:rsidRDefault="00000000" w:rsidP="00EF6BCB">
    <w:pPr>
      <w:pStyle w:val="Footer"/>
      <w:jc w:val="center"/>
    </w:pPr>
    <w:r w:rsidRPr="00F13866">
      <w:rPr>
        <w:noProof/>
      </w:rPr>
      <w:drawing>
        <wp:anchor distT="0" distB="0" distL="114300" distR="114300" simplePos="0" relativeHeight="251660288" behindDoc="0" locked="0" layoutInCell="1" allowOverlap="1" wp14:anchorId="53C7D096" wp14:editId="3399DB1E">
          <wp:simplePos x="0" y="0"/>
          <wp:positionH relativeFrom="column">
            <wp:posOffset>2249708</wp:posOffset>
          </wp:positionH>
          <wp:positionV relativeFrom="paragraph">
            <wp:posOffset>110099</wp:posOffset>
          </wp:positionV>
          <wp:extent cx="1953846" cy="604196"/>
          <wp:effectExtent l="0" t="0" r="889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46" cy="604196"/>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077D276" wp14:editId="7FD1B40F">
          <wp:simplePos x="0" y="0"/>
          <wp:positionH relativeFrom="page">
            <wp:posOffset>0</wp:posOffset>
          </wp:positionH>
          <wp:positionV relativeFrom="paragraph">
            <wp:posOffset>675640</wp:posOffset>
          </wp:positionV>
          <wp:extent cx="7504430" cy="374650"/>
          <wp:effectExtent l="0" t="0" r="127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8FA1" w14:textId="77777777" w:rsidR="00691079" w:rsidRDefault="00691079">
      <w:pPr>
        <w:spacing w:after="0" w:line="240" w:lineRule="auto"/>
      </w:pPr>
      <w:r>
        <w:separator/>
      </w:r>
    </w:p>
  </w:footnote>
  <w:footnote w:type="continuationSeparator" w:id="0">
    <w:p w14:paraId="10E4F740" w14:textId="77777777" w:rsidR="00691079" w:rsidRDefault="00691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6B1"/>
    <w:multiLevelType w:val="hybridMultilevel"/>
    <w:tmpl w:val="A0A6AC10"/>
    <w:lvl w:ilvl="0" w:tplc="77D00B2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087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AC"/>
    <w:rsid w:val="001D737D"/>
    <w:rsid w:val="00296004"/>
    <w:rsid w:val="00463EAC"/>
    <w:rsid w:val="00587E68"/>
    <w:rsid w:val="00606BA2"/>
    <w:rsid w:val="00691079"/>
    <w:rsid w:val="007653A8"/>
    <w:rsid w:val="007E504C"/>
    <w:rsid w:val="00832929"/>
    <w:rsid w:val="009570F5"/>
    <w:rsid w:val="00AB625B"/>
    <w:rsid w:val="00D060F2"/>
    <w:rsid w:val="00D81D59"/>
    <w:rsid w:val="00E01E72"/>
    <w:rsid w:val="00F12D8F"/>
    <w:rsid w:val="00F6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C6EE"/>
  <w15:chartTrackingRefBased/>
  <w15:docId w15:val="{91C3C840-5061-44FA-9EFA-CCB4DB0E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5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3A8"/>
  </w:style>
  <w:style w:type="paragraph" w:styleId="ListParagraph">
    <w:name w:val="List Paragraph"/>
    <w:basedOn w:val="Normal"/>
    <w:uiPriority w:val="34"/>
    <w:qFormat/>
    <w:rsid w:val="009570F5"/>
    <w:pPr>
      <w:ind w:left="720"/>
      <w:contextualSpacing/>
    </w:pPr>
  </w:style>
  <w:style w:type="character" w:styleId="PlaceholderText">
    <w:name w:val="Placeholder Text"/>
    <w:uiPriority w:val="99"/>
    <w:semiHidden/>
    <w:rsid w:val="00F67C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1AF4533CB41E9A8050F4B9371E96D"/>
        <w:category>
          <w:name w:val="General"/>
          <w:gallery w:val="placeholder"/>
        </w:category>
        <w:types>
          <w:type w:val="bbPlcHdr"/>
        </w:types>
        <w:behaviors>
          <w:behavior w:val="content"/>
        </w:behaviors>
        <w:guid w:val="{89035697-1192-4DF1-9D98-74A42021D3C4}"/>
      </w:docPartPr>
      <w:docPartBody>
        <w:p w:rsidR="000E4DDB" w:rsidRDefault="00064A06" w:rsidP="00064A06">
          <w:pPr>
            <w:pStyle w:val="BC41AF4533CB41E9A8050F4B9371E96D"/>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06"/>
    <w:rsid w:val="00064A06"/>
    <w:rsid w:val="000E4DDB"/>
    <w:rsid w:val="0027282E"/>
    <w:rsid w:val="006B2515"/>
    <w:rsid w:val="00F8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4A06"/>
    <w:rPr>
      <w:color w:val="808080"/>
    </w:rPr>
  </w:style>
  <w:style w:type="paragraph" w:customStyle="1" w:styleId="BC41AF4533CB41E9A8050F4B9371E96D">
    <w:name w:val="BC41AF4533CB41E9A8050F4B9371E96D"/>
    <w:rsid w:val="00064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Sorina Marin</cp:lastModifiedBy>
  <cp:revision>19</cp:revision>
  <cp:lastPrinted>2023-11-17T08:09:00Z</cp:lastPrinted>
  <dcterms:created xsi:type="dcterms:W3CDTF">2023-11-17T07:59:00Z</dcterms:created>
  <dcterms:modified xsi:type="dcterms:W3CDTF">2023-11-22T13:36:00Z</dcterms:modified>
</cp:coreProperties>
</file>