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9C12B" w14:textId="693B07ED" w:rsidR="00ED4646" w:rsidRDefault="00ED4646" w:rsidP="00FF19CF">
      <w:pPr>
        <w:widowControl w:val="0"/>
        <w:spacing w:before="120" w:after="120" w:line="240" w:lineRule="auto"/>
        <w:jc w:val="center"/>
        <w:rPr>
          <w:rFonts w:ascii="Trebuchet MS" w:eastAsia="Times New Roman" w:hAnsi="Trebuchet MS" w:cs="Times New Roman"/>
          <w:b/>
          <w:lang w:eastAsia="ro-RO"/>
        </w:rPr>
      </w:pPr>
      <w:bookmarkStart w:id="0" w:name="_GoBack"/>
      <w:bookmarkEnd w:id="0"/>
    </w:p>
    <w:p w14:paraId="645B539F" w14:textId="2E8D642B" w:rsidR="00C11731" w:rsidRDefault="00C11731" w:rsidP="00FF19CF">
      <w:pPr>
        <w:widowControl w:val="0"/>
        <w:spacing w:before="120" w:after="120" w:line="240" w:lineRule="auto"/>
        <w:jc w:val="center"/>
        <w:rPr>
          <w:rFonts w:ascii="Trebuchet MS" w:eastAsia="Times New Roman" w:hAnsi="Trebuchet MS" w:cs="Times New Roman"/>
          <w:b/>
          <w:lang w:eastAsia="ro-RO"/>
        </w:rPr>
      </w:pPr>
    </w:p>
    <w:p w14:paraId="74F05EFC" w14:textId="1B158448"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34D215B6" w14:textId="3A131BCE"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0862B8B9" w14:textId="3C37DD38"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0031EBAD" w14:textId="0E7AE364"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3471366A" w14:textId="01489C3F" w:rsidR="00C11731" w:rsidRDefault="00C11731" w:rsidP="00A302EE">
      <w:pPr>
        <w:widowControl w:val="0"/>
        <w:spacing w:before="120" w:after="120" w:line="240" w:lineRule="auto"/>
        <w:jc w:val="both"/>
        <w:rPr>
          <w:rFonts w:ascii="Trebuchet MS" w:eastAsia="Times New Roman" w:hAnsi="Trebuchet MS" w:cs="Times New Roman"/>
          <w:b/>
          <w:lang w:eastAsia="ro-RO"/>
        </w:rPr>
      </w:pPr>
      <w:r>
        <w:rPr>
          <w:noProof/>
          <w:lang w:eastAsia="ro-RO"/>
        </w:rPr>
        <mc:AlternateContent>
          <mc:Choice Requires="wps">
            <w:drawing>
              <wp:anchor distT="0" distB="0" distL="114300" distR="114300" simplePos="0" relativeHeight="251659264" behindDoc="1" locked="0" layoutInCell="1" allowOverlap="1" wp14:anchorId="4C1ECB0C" wp14:editId="4C8A5F81">
                <wp:simplePos x="0" y="0"/>
                <wp:positionH relativeFrom="column">
                  <wp:posOffset>76200</wp:posOffset>
                </wp:positionH>
                <wp:positionV relativeFrom="paragraph">
                  <wp:posOffset>398145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C7C7A" w14:textId="77777777" w:rsidR="00F57C93" w:rsidRPr="00C11731" w:rsidRDefault="00F57C93" w:rsidP="00C11731">
                            <w:pPr>
                              <w:widowControl w:val="0"/>
                              <w:spacing w:before="120" w:after="120" w:line="240" w:lineRule="auto"/>
                              <w:jc w:val="center"/>
                              <w:rPr>
                                <w:rFonts w:ascii="Trebuchet MS" w:eastAsia="Times New Roman" w:hAnsi="Trebuchet MS" w:cs="Times New Roman"/>
                                <w:sz w:val="72"/>
                                <w:szCs w:val="72"/>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4201210" w14:textId="77777777" w:rsidR="00F57C93" w:rsidRPr="00C11731" w:rsidRDefault="00F57C93" w:rsidP="00C11731">
                            <w:pPr>
                              <w:widowControl w:val="0"/>
                              <w:spacing w:before="120" w:after="120" w:line="240" w:lineRule="auto"/>
                              <w:jc w:val="center"/>
                              <w:rPr>
                                <w:rFonts w:ascii="Trebuchet MS" w:eastAsia="Times New Roman" w:hAnsi="Trebuchet MS" w:cs="Times New Roman"/>
                                <w:sz w:val="48"/>
                                <w:szCs w:val="48"/>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11731">
                              <w:rPr>
                                <w:rFonts w:ascii="Trebuchet MS" w:eastAsia="Times New Roman" w:hAnsi="Trebuchet MS" w:cs="Times New Roman"/>
                                <w:sz w:val="48"/>
                                <w:szCs w:val="48"/>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STRATEGIA NAŢIONALĂ DE DEZVOLTARE A DOMENIULUI NUCLEAR ÎN ROMÂNIA</w:t>
                            </w:r>
                          </w:p>
                          <w:p w14:paraId="5478D3DD" w14:textId="1FF3BAFF" w:rsidR="00F57C93" w:rsidRPr="000369C2" w:rsidRDefault="00F57C93" w:rsidP="00C11731">
                            <w:pPr>
                              <w:widowControl w:val="0"/>
                              <w:spacing w:before="120" w:after="120" w:line="240" w:lineRule="auto"/>
                              <w:jc w:val="center"/>
                              <w:rPr>
                                <w:rFonts w:ascii="Trebuchet MS" w:eastAsia="Times New Roman" w:hAnsi="Trebuchet MS" w:cs="Times New Roman"/>
                                <w:sz w:val="40"/>
                                <w:szCs w:val="40"/>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369C2">
                              <w:rPr>
                                <w:rFonts w:ascii="Trebuchet MS" w:eastAsia="Times New Roman" w:hAnsi="Trebuchet MS" w:cs="Times New Roman"/>
                                <w:sz w:val="40"/>
                                <w:szCs w:val="40"/>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pentru perioada 2021-2030, </w:t>
                            </w:r>
                          </w:p>
                          <w:p w14:paraId="1D61BD11" w14:textId="7D06BB11" w:rsidR="00F57C93" w:rsidRPr="000369C2" w:rsidRDefault="00F57C93" w:rsidP="00C11731">
                            <w:pPr>
                              <w:widowControl w:val="0"/>
                              <w:spacing w:before="120" w:after="120" w:line="240" w:lineRule="auto"/>
                              <w:jc w:val="center"/>
                              <w:rPr>
                                <w:rFonts w:ascii="Trebuchet MS" w:eastAsia="Times New Roman" w:hAnsi="Trebuchet MS" w:cs="Times New Roman"/>
                                <w:sz w:val="40"/>
                                <w:szCs w:val="40"/>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369C2">
                              <w:rPr>
                                <w:rFonts w:ascii="Trebuchet MS" w:eastAsia="Times New Roman" w:hAnsi="Trebuchet MS" w:cs="Times New Roman"/>
                                <w:sz w:val="40"/>
                                <w:szCs w:val="40"/>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cu perspectiva 2050</w:t>
                            </w:r>
                          </w:p>
                          <w:p w14:paraId="499EF311" w14:textId="1C75BDC1" w:rsidR="00F57C93" w:rsidRPr="00C11731" w:rsidRDefault="00F57C93" w:rsidP="00C11731">
                            <w:pPr>
                              <w:widowControl w:val="0"/>
                              <w:spacing w:before="120" w:after="120" w:line="240" w:lineRule="auto"/>
                              <w:rPr>
                                <w:rFonts w:ascii="Trebuchet MS" w:eastAsia="Times New Roman" w:hAnsi="Trebuchet MS" w:cs="Times New Roman"/>
                                <w:sz w:val="72"/>
                                <w:szCs w:val="7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1ECB0C" id="_x0000_t202" coordsize="21600,21600" o:spt="202" path="m,l,21600r21600,l21600,xe">
                <v:stroke joinstyle="miter"/>
                <v:path gradientshapeok="t" o:connecttype="rect"/>
              </v:shapetype>
              <v:shape id="Text Box 1" o:spid="_x0000_s1026" type="#_x0000_t202" style="position:absolute;left:0;text-align:left;margin-left:6pt;margin-top:31.3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" filled="f" stroked="f">
                <v:textbox style="mso-fit-shape-to-text:t">
                  <w:txbxContent>
                    <w:p w14:paraId="315C7C7A" w14:textId="77777777" w:rsidR="00F57C93" w:rsidRPr="00C11731" w:rsidRDefault="00F57C93" w:rsidP="00C11731">
                      <w:pPr>
                        <w:widowControl w:val="0"/>
                        <w:spacing w:before="120" w:after="120" w:line="240" w:lineRule="auto"/>
                        <w:jc w:val="center"/>
                        <w:rPr>
                          <w:rFonts w:ascii="Trebuchet MS" w:eastAsia="Times New Roman" w:hAnsi="Trebuchet MS" w:cs="Times New Roman"/>
                          <w:sz w:val="72"/>
                          <w:szCs w:val="72"/>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4201210" w14:textId="77777777" w:rsidR="00F57C93" w:rsidRPr="00C11731" w:rsidRDefault="00F57C93" w:rsidP="00C11731">
                      <w:pPr>
                        <w:widowControl w:val="0"/>
                        <w:spacing w:before="120" w:after="120" w:line="240" w:lineRule="auto"/>
                        <w:jc w:val="center"/>
                        <w:rPr>
                          <w:rFonts w:ascii="Trebuchet MS" w:eastAsia="Times New Roman" w:hAnsi="Trebuchet MS" w:cs="Times New Roman"/>
                          <w:sz w:val="48"/>
                          <w:szCs w:val="48"/>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11731">
                        <w:rPr>
                          <w:rFonts w:ascii="Trebuchet MS" w:eastAsia="Times New Roman" w:hAnsi="Trebuchet MS" w:cs="Times New Roman"/>
                          <w:sz w:val="48"/>
                          <w:szCs w:val="48"/>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STRATEGIA NAŢIONALĂ DE DEZVOLTARE A DOMENIULUI NUCLEAR ÎN ROMÂNIA</w:t>
                      </w:r>
                    </w:p>
                    <w:p w14:paraId="5478D3DD" w14:textId="1FF3BAFF" w:rsidR="00F57C93" w:rsidRPr="000369C2" w:rsidRDefault="00F57C93" w:rsidP="00C11731">
                      <w:pPr>
                        <w:widowControl w:val="0"/>
                        <w:spacing w:before="120" w:after="120" w:line="240" w:lineRule="auto"/>
                        <w:jc w:val="center"/>
                        <w:rPr>
                          <w:rFonts w:ascii="Trebuchet MS" w:eastAsia="Times New Roman" w:hAnsi="Trebuchet MS" w:cs="Times New Roman"/>
                          <w:sz w:val="40"/>
                          <w:szCs w:val="40"/>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369C2">
                        <w:rPr>
                          <w:rFonts w:ascii="Trebuchet MS" w:eastAsia="Times New Roman" w:hAnsi="Trebuchet MS" w:cs="Times New Roman"/>
                          <w:sz w:val="40"/>
                          <w:szCs w:val="40"/>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pentru perioada 2021-2030, </w:t>
                      </w:r>
                    </w:p>
                    <w:p w14:paraId="1D61BD11" w14:textId="7D06BB11" w:rsidR="00F57C93" w:rsidRPr="000369C2" w:rsidRDefault="00F57C93" w:rsidP="00C11731">
                      <w:pPr>
                        <w:widowControl w:val="0"/>
                        <w:spacing w:before="120" w:after="120" w:line="240" w:lineRule="auto"/>
                        <w:jc w:val="center"/>
                        <w:rPr>
                          <w:rFonts w:ascii="Trebuchet MS" w:eastAsia="Times New Roman" w:hAnsi="Trebuchet MS" w:cs="Times New Roman"/>
                          <w:sz w:val="40"/>
                          <w:szCs w:val="40"/>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369C2">
                        <w:rPr>
                          <w:rFonts w:ascii="Trebuchet MS" w:eastAsia="Times New Roman" w:hAnsi="Trebuchet MS" w:cs="Times New Roman"/>
                          <w:sz w:val="40"/>
                          <w:szCs w:val="40"/>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cu perspectiva 2050</w:t>
                      </w:r>
                    </w:p>
                    <w:p w14:paraId="499EF311" w14:textId="1C75BDC1" w:rsidR="00F57C93" w:rsidRPr="00C11731" w:rsidRDefault="00F57C93" w:rsidP="00C11731">
                      <w:pPr>
                        <w:widowControl w:val="0"/>
                        <w:spacing w:before="120" w:after="120" w:line="240" w:lineRule="auto"/>
                        <w:rPr>
                          <w:rFonts w:ascii="Trebuchet MS" w:eastAsia="Times New Roman" w:hAnsi="Trebuchet MS" w:cs="Times New Roman"/>
                          <w:sz w:val="72"/>
                          <w:szCs w:val="7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type="square"/>
              </v:shape>
            </w:pict>
          </mc:Fallback>
        </mc:AlternateContent>
      </w:r>
    </w:p>
    <w:p w14:paraId="01FF9A91" w14:textId="0139E9FA"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25D1C82E" w14:textId="39EF2653"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269E033D" w14:textId="2D544E12"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1643D545" w14:textId="557A082D"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459898B0" w14:textId="20D08207"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7A191823" w14:textId="2FBFEF80"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7153D3D8" w14:textId="37F2F736"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7F02A243" w14:textId="2317E7C4"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672314C1" w14:textId="47E0260D"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7D2096D0" w14:textId="66469E73"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3E398967" w14:textId="40591646"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34B85DD0" w14:textId="77777777"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720AAB86" w14:textId="46327106"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1826D377" w14:textId="2897E8AA"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66C58AE3" w14:textId="2A7DF563"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3D3B91A2" w14:textId="374D32A3" w:rsidR="00C11731" w:rsidRDefault="00C11731" w:rsidP="00A302EE">
      <w:pPr>
        <w:widowControl w:val="0"/>
        <w:spacing w:before="120" w:after="120" w:line="240" w:lineRule="auto"/>
        <w:jc w:val="both"/>
        <w:rPr>
          <w:rFonts w:ascii="Trebuchet MS" w:eastAsia="Times New Roman" w:hAnsi="Trebuchet MS" w:cs="Times New Roman"/>
          <w:b/>
          <w:lang w:eastAsia="ro-RO"/>
        </w:rPr>
      </w:pPr>
    </w:p>
    <w:bookmarkStart w:id="1" w:name="_Toc117158957" w:displacedByCustomXml="next"/>
    <w:sdt>
      <w:sdtPr>
        <w:rPr>
          <w:rFonts w:asciiTheme="minorHAnsi" w:eastAsiaTheme="minorHAnsi" w:hAnsiTheme="minorHAnsi" w:cstheme="minorBidi"/>
          <w:b w:val="0"/>
          <w:bCs w:val="0"/>
          <w:spacing w:val="0"/>
        </w:rPr>
        <w:id w:val="-1370528830"/>
        <w:docPartObj>
          <w:docPartGallery w:val="Table of Contents"/>
          <w:docPartUnique/>
        </w:docPartObj>
      </w:sdtPr>
      <w:sdtEndPr>
        <w:rPr>
          <w:noProof/>
        </w:rPr>
      </w:sdtEndPr>
      <w:sdtContent>
        <w:p w14:paraId="19AF2B40" w14:textId="63CA4C79" w:rsidR="00EE58A1" w:rsidRPr="00594995" w:rsidRDefault="00EE58A1" w:rsidP="00C94A38">
          <w:pPr>
            <w:pStyle w:val="Heading1"/>
          </w:pPr>
          <w:r w:rsidRPr="00594995">
            <w:t>Cuprins</w:t>
          </w:r>
          <w:bookmarkEnd w:id="1"/>
        </w:p>
        <w:p w14:paraId="759A9C48" w14:textId="6B6F1CE5" w:rsidR="0084403B" w:rsidRDefault="00EE58A1">
          <w:pPr>
            <w:pStyle w:val="TOC1"/>
            <w:rPr>
              <w:rFonts w:eastAsiaTheme="minorEastAsia"/>
              <w:noProof/>
              <w:lang w:eastAsia="ro-RO"/>
            </w:rPr>
          </w:pPr>
          <w:r w:rsidRPr="00594995">
            <w:fldChar w:fldCharType="begin"/>
          </w:r>
          <w:r w:rsidRPr="00594995">
            <w:instrText xml:space="preserve"> TOC \o "1-3" \h \z \u </w:instrText>
          </w:r>
          <w:r w:rsidRPr="00594995">
            <w:fldChar w:fldCharType="separate"/>
          </w:r>
          <w:hyperlink w:anchor="_Toc117158957" w:history="1">
            <w:r w:rsidR="0084403B" w:rsidRPr="001F40E9">
              <w:rPr>
                <w:rStyle w:val="Hyperlink"/>
                <w:noProof/>
              </w:rPr>
              <w:t>Cuprins</w:t>
            </w:r>
            <w:r w:rsidR="0084403B">
              <w:rPr>
                <w:noProof/>
                <w:webHidden/>
              </w:rPr>
              <w:tab/>
            </w:r>
            <w:r w:rsidR="0084403B">
              <w:rPr>
                <w:noProof/>
                <w:webHidden/>
              </w:rPr>
              <w:fldChar w:fldCharType="begin"/>
            </w:r>
            <w:r w:rsidR="0084403B">
              <w:rPr>
                <w:noProof/>
                <w:webHidden/>
              </w:rPr>
              <w:instrText xml:space="preserve"> PAGEREF _Toc117158957 \h </w:instrText>
            </w:r>
            <w:r w:rsidR="0084403B">
              <w:rPr>
                <w:noProof/>
                <w:webHidden/>
              </w:rPr>
            </w:r>
            <w:r w:rsidR="0084403B">
              <w:rPr>
                <w:noProof/>
                <w:webHidden/>
              </w:rPr>
              <w:fldChar w:fldCharType="separate"/>
            </w:r>
            <w:r w:rsidR="0084403B">
              <w:rPr>
                <w:noProof/>
                <w:webHidden/>
              </w:rPr>
              <w:t>2</w:t>
            </w:r>
            <w:r w:rsidR="0084403B">
              <w:rPr>
                <w:noProof/>
                <w:webHidden/>
              </w:rPr>
              <w:fldChar w:fldCharType="end"/>
            </w:r>
          </w:hyperlink>
        </w:p>
        <w:p w14:paraId="476A7C81" w14:textId="5447CFEB" w:rsidR="0084403B" w:rsidRDefault="005E0403">
          <w:pPr>
            <w:pStyle w:val="TOC1"/>
            <w:rPr>
              <w:rFonts w:eastAsiaTheme="minorEastAsia"/>
              <w:noProof/>
              <w:lang w:eastAsia="ro-RO"/>
            </w:rPr>
          </w:pPr>
          <w:hyperlink w:anchor="_Toc117158958" w:history="1">
            <w:r w:rsidR="0084403B" w:rsidRPr="001F40E9">
              <w:rPr>
                <w:rStyle w:val="Hyperlink"/>
                <w:noProof/>
                <w:lang w:eastAsia="ro-RO"/>
              </w:rPr>
              <w:t>CAPITOLUL 1</w:t>
            </w:r>
            <w:r w:rsidR="0084403B">
              <w:rPr>
                <w:noProof/>
                <w:webHidden/>
              </w:rPr>
              <w:tab/>
            </w:r>
            <w:r w:rsidR="0084403B">
              <w:rPr>
                <w:noProof/>
                <w:webHidden/>
              </w:rPr>
              <w:fldChar w:fldCharType="begin"/>
            </w:r>
            <w:r w:rsidR="0084403B">
              <w:rPr>
                <w:noProof/>
                <w:webHidden/>
              </w:rPr>
              <w:instrText xml:space="preserve"> PAGEREF _Toc117158958 \h </w:instrText>
            </w:r>
            <w:r w:rsidR="0084403B">
              <w:rPr>
                <w:noProof/>
                <w:webHidden/>
              </w:rPr>
            </w:r>
            <w:r w:rsidR="0084403B">
              <w:rPr>
                <w:noProof/>
                <w:webHidden/>
              </w:rPr>
              <w:fldChar w:fldCharType="separate"/>
            </w:r>
            <w:r w:rsidR="0084403B">
              <w:rPr>
                <w:noProof/>
                <w:webHidden/>
              </w:rPr>
              <w:t>3</w:t>
            </w:r>
            <w:r w:rsidR="0084403B">
              <w:rPr>
                <w:noProof/>
                <w:webHidden/>
              </w:rPr>
              <w:fldChar w:fldCharType="end"/>
            </w:r>
          </w:hyperlink>
        </w:p>
        <w:p w14:paraId="5B372E90" w14:textId="72627D31" w:rsidR="0084403B" w:rsidRDefault="005E0403">
          <w:pPr>
            <w:pStyle w:val="TOC3"/>
            <w:tabs>
              <w:tab w:val="right" w:leader="dot" w:pos="9016"/>
            </w:tabs>
            <w:rPr>
              <w:rFonts w:eastAsiaTheme="minorEastAsia"/>
              <w:noProof/>
              <w:lang w:eastAsia="ro-RO"/>
            </w:rPr>
          </w:pPr>
          <w:hyperlink w:anchor="_Toc117158959" w:history="1">
            <w:r w:rsidR="0084403B" w:rsidRPr="001F40E9">
              <w:rPr>
                <w:rStyle w:val="Hyperlink"/>
                <w:rFonts w:eastAsia="Trebuchet MS"/>
                <w:b/>
                <w:bCs/>
                <w:noProof/>
                <w:lang w:eastAsia="ro-RO"/>
              </w:rPr>
              <w:t>INTRODUCERE</w:t>
            </w:r>
            <w:r w:rsidR="0084403B">
              <w:rPr>
                <w:noProof/>
                <w:webHidden/>
              </w:rPr>
              <w:tab/>
            </w:r>
            <w:r w:rsidR="0084403B">
              <w:rPr>
                <w:noProof/>
                <w:webHidden/>
              </w:rPr>
              <w:fldChar w:fldCharType="begin"/>
            </w:r>
            <w:r w:rsidR="0084403B">
              <w:rPr>
                <w:noProof/>
                <w:webHidden/>
              </w:rPr>
              <w:instrText xml:space="preserve"> PAGEREF _Toc117158959 \h </w:instrText>
            </w:r>
            <w:r w:rsidR="0084403B">
              <w:rPr>
                <w:noProof/>
                <w:webHidden/>
              </w:rPr>
            </w:r>
            <w:r w:rsidR="0084403B">
              <w:rPr>
                <w:noProof/>
                <w:webHidden/>
              </w:rPr>
              <w:fldChar w:fldCharType="separate"/>
            </w:r>
            <w:r w:rsidR="0084403B">
              <w:rPr>
                <w:noProof/>
                <w:webHidden/>
              </w:rPr>
              <w:t>3</w:t>
            </w:r>
            <w:r w:rsidR="0084403B">
              <w:rPr>
                <w:noProof/>
                <w:webHidden/>
              </w:rPr>
              <w:fldChar w:fldCharType="end"/>
            </w:r>
          </w:hyperlink>
        </w:p>
        <w:p w14:paraId="6F023203" w14:textId="12F448E5" w:rsidR="0084403B" w:rsidRDefault="005E0403">
          <w:pPr>
            <w:pStyle w:val="TOC1"/>
            <w:rPr>
              <w:rFonts w:eastAsiaTheme="minorEastAsia"/>
              <w:noProof/>
              <w:lang w:eastAsia="ro-RO"/>
            </w:rPr>
          </w:pPr>
          <w:hyperlink w:anchor="_Toc117158960" w:history="1">
            <w:r w:rsidR="0084403B" w:rsidRPr="001F40E9">
              <w:rPr>
                <w:rStyle w:val="Hyperlink"/>
                <w:noProof/>
              </w:rPr>
              <w:t>CAPITOLUL 2</w:t>
            </w:r>
            <w:r w:rsidR="0084403B">
              <w:rPr>
                <w:noProof/>
                <w:webHidden/>
              </w:rPr>
              <w:tab/>
            </w:r>
            <w:r w:rsidR="0084403B">
              <w:rPr>
                <w:noProof/>
                <w:webHidden/>
              </w:rPr>
              <w:fldChar w:fldCharType="begin"/>
            </w:r>
            <w:r w:rsidR="0084403B">
              <w:rPr>
                <w:noProof/>
                <w:webHidden/>
              </w:rPr>
              <w:instrText xml:space="preserve"> PAGEREF _Toc117158960 \h </w:instrText>
            </w:r>
            <w:r w:rsidR="0084403B">
              <w:rPr>
                <w:noProof/>
                <w:webHidden/>
              </w:rPr>
            </w:r>
            <w:r w:rsidR="0084403B">
              <w:rPr>
                <w:noProof/>
                <w:webHidden/>
              </w:rPr>
              <w:fldChar w:fldCharType="separate"/>
            </w:r>
            <w:r w:rsidR="0084403B">
              <w:rPr>
                <w:noProof/>
                <w:webHidden/>
              </w:rPr>
              <w:t>5</w:t>
            </w:r>
            <w:r w:rsidR="0084403B">
              <w:rPr>
                <w:noProof/>
                <w:webHidden/>
              </w:rPr>
              <w:fldChar w:fldCharType="end"/>
            </w:r>
          </w:hyperlink>
        </w:p>
        <w:p w14:paraId="424585EA" w14:textId="0CCF56BB" w:rsidR="0084403B" w:rsidRDefault="005E0403">
          <w:pPr>
            <w:pStyle w:val="TOC2"/>
            <w:rPr>
              <w:rFonts w:eastAsiaTheme="minorEastAsia"/>
              <w:lang w:eastAsia="ro-RO"/>
            </w:rPr>
          </w:pPr>
          <w:hyperlink w:anchor="_Toc117158961" w:history="1">
            <w:r w:rsidR="0084403B" w:rsidRPr="001F40E9">
              <w:rPr>
                <w:rStyle w:val="Hyperlink"/>
                <w:b/>
                <w:bCs/>
              </w:rPr>
              <w:t>INFORMAȚII GENERALE RELEVANTE</w:t>
            </w:r>
            <w:r w:rsidR="0084403B">
              <w:rPr>
                <w:webHidden/>
              </w:rPr>
              <w:tab/>
            </w:r>
            <w:r w:rsidR="0084403B">
              <w:rPr>
                <w:webHidden/>
              </w:rPr>
              <w:fldChar w:fldCharType="begin"/>
            </w:r>
            <w:r w:rsidR="0084403B">
              <w:rPr>
                <w:webHidden/>
              </w:rPr>
              <w:instrText xml:space="preserve"> PAGEREF _Toc117158961 \h </w:instrText>
            </w:r>
            <w:r w:rsidR="0084403B">
              <w:rPr>
                <w:webHidden/>
              </w:rPr>
            </w:r>
            <w:r w:rsidR="0084403B">
              <w:rPr>
                <w:webHidden/>
              </w:rPr>
              <w:fldChar w:fldCharType="separate"/>
            </w:r>
            <w:r w:rsidR="0084403B">
              <w:rPr>
                <w:webHidden/>
              </w:rPr>
              <w:t>5</w:t>
            </w:r>
            <w:r w:rsidR="0084403B">
              <w:rPr>
                <w:webHidden/>
              </w:rPr>
              <w:fldChar w:fldCharType="end"/>
            </w:r>
          </w:hyperlink>
        </w:p>
        <w:p w14:paraId="002F4059" w14:textId="0509312F" w:rsidR="0084403B" w:rsidRDefault="005E0403">
          <w:pPr>
            <w:pStyle w:val="TOC1"/>
            <w:rPr>
              <w:rFonts w:eastAsiaTheme="minorEastAsia"/>
              <w:noProof/>
              <w:lang w:eastAsia="ro-RO"/>
            </w:rPr>
          </w:pPr>
          <w:hyperlink w:anchor="_Toc117158962" w:history="1">
            <w:r w:rsidR="0084403B" w:rsidRPr="001F40E9">
              <w:rPr>
                <w:rStyle w:val="Hyperlink"/>
                <w:noProof/>
              </w:rPr>
              <w:t>CAPITOLUL 3</w:t>
            </w:r>
            <w:r w:rsidR="0084403B">
              <w:rPr>
                <w:noProof/>
                <w:webHidden/>
              </w:rPr>
              <w:tab/>
            </w:r>
            <w:r w:rsidR="0084403B">
              <w:rPr>
                <w:noProof/>
                <w:webHidden/>
              </w:rPr>
              <w:fldChar w:fldCharType="begin"/>
            </w:r>
            <w:r w:rsidR="0084403B">
              <w:rPr>
                <w:noProof/>
                <w:webHidden/>
              </w:rPr>
              <w:instrText xml:space="preserve"> PAGEREF _Toc117158962 \h </w:instrText>
            </w:r>
            <w:r w:rsidR="0084403B">
              <w:rPr>
                <w:noProof/>
                <w:webHidden/>
              </w:rPr>
            </w:r>
            <w:r w:rsidR="0084403B">
              <w:rPr>
                <w:noProof/>
                <w:webHidden/>
              </w:rPr>
              <w:fldChar w:fldCharType="separate"/>
            </w:r>
            <w:r w:rsidR="0084403B">
              <w:rPr>
                <w:noProof/>
                <w:webHidden/>
              </w:rPr>
              <w:t>7</w:t>
            </w:r>
            <w:r w:rsidR="0084403B">
              <w:rPr>
                <w:noProof/>
                <w:webHidden/>
              </w:rPr>
              <w:fldChar w:fldCharType="end"/>
            </w:r>
          </w:hyperlink>
        </w:p>
        <w:p w14:paraId="2FC43DBF" w14:textId="405E6DF6" w:rsidR="0084403B" w:rsidRDefault="005E0403">
          <w:pPr>
            <w:pStyle w:val="TOC2"/>
            <w:rPr>
              <w:rFonts w:eastAsiaTheme="minorEastAsia"/>
              <w:lang w:eastAsia="ro-RO"/>
            </w:rPr>
          </w:pPr>
          <w:hyperlink w:anchor="_Toc117158963" w:history="1">
            <w:r w:rsidR="0084403B" w:rsidRPr="001F40E9">
              <w:rPr>
                <w:rStyle w:val="Hyperlink"/>
                <w:b/>
                <w:bCs/>
              </w:rPr>
              <w:t>PRIORITĂȚILE, POLITICILE ȘI CADRUL LEGAL EXISTENT</w:t>
            </w:r>
            <w:r w:rsidR="0084403B">
              <w:rPr>
                <w:webHidden/>
              </w:rPr>
              <w:tab/>
            </w:r>
            <w:r w:rsidR="0084403B">
              <w:rPr>
                <w:webHidden/>
              </w:rPr>
              <w:fldChar w:fldCharType="begin"/>
            </w:r>
            <w:r w:rsidR="0084403B">
              <w:rPr>
                <w:webHidden/>
              </w:rPr>
              <w:instrText xml:space="preserve"> PAGEREF _Toc117158963 \h </w:instrText>
            </w:r>
            <w:r w:rsidR="0084403B">
              <w:rPr>
                <w:webHidden/>
              </w:rPr>
            </w:r>
            <w:r w:rsidR="0084403B">
              <w:rPr>
                <w:webHidden/>
              </w:rPr>
              <w:fldChar w:fldCharType="separate"/>
            </w:r>
            <w:r w:rsidR="0084403B">
              <w:rPr>
                <w:webHidden/>
              </w:rPr>
              <w:t>7</w:t>
            </w:r>
            <w:r w:rsidR="0084403B">
              <w:rPr>
                <w:webHidden/>
              </w:rPr>
              <w:fldChar w:fldCharType="end"/>
            </w:r>
          </w:hyperlink>
        </w:p>
        <w:p w14:paraId="168190B2" w14:textId="1543C261" w:rsidR="0084403B" w:rsidRDefault="005E0403">
          <w:pPr>
            <w:pStyle w:val="TOC3"/>
            <w:tabs>
              <w:tab w:val="right" w:leader="dot" w:pos="9016"/>
            </w:tabs>
            <w:rPr>
              <w:rFonts w:eastAsiaTheme="minorEastAsia"/>
              <w:noProof/>
              <w:lang w:eastAsia="ro-RO"/>
            </w:rPr>
          </w:pPr>
          <w:hyperlink w:anchor="_Toc117158964" w:history="1">
            <w:r w:rsidR="0084403B" w:rsidRPr="001F40E9">
              <w:rPr>
                <w:rStyle w:val="Hyperlink"/>
                <w:rFonts w:eastAsia="Times New Roman"/>
                <w:b/>
                <w:bCs/>
                <w:noProof/>
                <w:lang w:eastAsia="ro-RO"/>
              </w:rPr>
              <w:t>3.1  Priorități</w:t>
            </w:r>
            <w:r w:rsidR="0084403B">
              <w:rPr>
                <w:noProof/>
                <w:webHidden/>
              </w:rPr>
              <w:tab/>
            </w:r>
            <w:r w:rsidR="0084403B">
              <w:rPr>
                <w:noProof/>
                <w:webHidden/>
              </w:rPr>
              <w:fldChar w:fldCharType="begin"/>
            </w:r>
            <w:r w:rsidR="0084403B">
              <w:rPr>
                <w:noProof/>
                <w:webHidden/>
              </w:rPr>
              <w:instrText xml:space="preserve"> PAGEREF _Toc117158964 \h </w:instrText>
            </w:r>
            <w:r w:rsidR="0084403B">
              <w:rPr>
                <w:noProof/>
                <w:webHidden/>
              </w:rPr>
            </w:r>
            <w:r w:rsidR="0084403B">
              <w:rPr>
                <w:noProof/>
                <w:webHidden/>
              </w:rPr>
              <w:fldChar w:fldCharType="separate"/>
            </w:r>
            <w:r w:rsidR="0084403B">
              <w:rPr>
                <w:noProof/>
                <w:webHidden/>
              </w:rPr>
              <w:t>7</w:t>
            </w:r>
            <w:r w:rsidR="0084403B">
              <w:rPr>
                <w:noProof/>
                <w:webHidden/>
              </w:rPr>
              <w:fldChar w:fldCharType="end"/>
            </w:r>
          </w:hyperlink>
        </w:p>
        <w:p w14:paraId="0398C965" w14:textId="414CF03D" w:rsidR="0084403B" w:rsidRDefault="005E0403">
          <w:pPr>
            <w:pStyle w:val="TOC3"/>
            <w:tabs>
              <w:tab w:val="right" w:leader="dot" w:pos="9016"/>
            </w:tabs>
            <w:rPr>
              <w:rFonts w:eastAsiaTheme="minorEastAsia"/>
              <w:noProof/>
              <w:lang w:eastAsia="ro-RO"/>
            </w:rPr>
          </w:pPr>
          <w:hyperlink w:anchor="_Toc117158965" w:history="1">
            <w:r w:rsidR="0084403B" w:rsidRPr="001F40E9">
              <w:rPr>
                <w:rStyle w:val="Hyperlink"/>
                <w:rFonts w:eastAsia="Times New Roman"/>
                <w:b/>
                <w:bCs/>
                <w:noProof/>
                <w:lang w:eastAsia="ro-RO"/>
              </w:rPr>
              <w:t>3.2 Politicile din domeniul nuclear</w:t>
            </w:r>
            <w:r w:rsidR="0084403B">
              <w:rPr>
                <w:noProof/>
                <w:webHidden/>
              </w:rPr>
              <w:tab/>
            </w:r>
            <w:r w:rsidR="0084403B">
              <w:rPr>
                <w:noProof/>
                <w:webHidden/>
              </w:rPr>
              <w:fldChar w:fldCharType="begin"/>
            </w:r>
            <w:r w:rsidR="0084403B">
              <w:rPr>
                <w:noProof/>
                <w:webHidden/>
              </w:rPr>
              <w:instrText xml:space="preserve"> PAGEREF _Toc117158965 \h </w:instrText>
            </w:r>
            <w:r w:rsidR="0084403B">
              <w:rPr>
                <w:noProof/>
                <w:webHidden/>
              </w:rPr>
            </w:r>
            <w:r w:rsidR="0084403B">
              <w:rPr>
                <w:noProof/>
                <w:webHidden/>
              </w:rPr>
              <w:fldChar w:fldCharType="separate"/>
            </w:r>
            <w:r w:rsidR="0084403B">
              <w:rPr>
                <w:noProof/>
                <w:webHidden/>
              </w:rPr>
              <w:t>7</w:t>
            </w:r>
            <w:r w:rsidR="0084403B">
              <w:rPr>
                <w:noProof/>
                <w:webHidden/>
              </w:rPr>
              <w:fldChar w:fldCharType="end"/>
            </w:r>
          </w:hyperlink>
        </w:p>
        <w:p w14:paraId="1772DB2C" w14:textId="4AFF150A" w:rsidR="0084403B" w:rsidRDefault="005E0403">
          <w:pPr>
            <w:pStyle w:val="TOC3"/>
            <w:tabs>
              <w:tab w:val="right" w:leader="dot" w:pos="9016"/>
            </w:tabs>
            <w:rPr>
              <w:rFonts w:eastAsiaTheme="minorEastAsia"/>
              <w:noProof/>
              <w:lang w:eastAsia="ro-RO"/>
            </w:rPr>
          </w:pPr>
          <w:hyperlink w:anchor="_Toc117158966" w:history="1">
            <w:r w:rsidR="0084403B" w:rsidRPr="001F40E9">
              <w:rPr>
                <w:rStyle w:val="Hyperlink"/>
                <w:b/>
                <w:bCs/>
                <w:noProof/>
              </w:rPr>
              <w:t>3.3  Cadru legal și de reglementare</w:t>
            </w:r>
            <w:r w:rsidR="0084403B">
              <w:rPr>
                <w:noProof/>
                <w:webHidden/>
              </w:rPr>
              <w:tab/>
            </w:r>
            <w:r w:rsidR="0084403B">
              <w:rPr>
                <w:noProof/>
                <w:webHidden/>
              </w:rPr>
              <w:fldChar w:fldCharType="begin"/>
            </w:r>
            <w:r w:rsidR="0084403B">
              <w:rPr>
                <w:noProof/>
                <w:webHidden/>
              </w:rPr>
              <w:instrText xml:space="preserve"> PAGEREF _Toc117158966 \h </w:instrText>
            </w:r>
            <w:r w:rsidR="0084403B">
              <w:rPr>
                <w:noProof/>
                <w:webHidden/>
              </w:rPr>
            </w:r>
            <w:r w:rsidR="0084403B">
              <w:rPr>
                <w:noProof/>
                <w:webHidden/>
              </w:rPr>
              <w:fldChar w:fldCharType="separate"/>
            </w:r>
            <w:r w:rsidR="0084403B">
              <w:rPr>
                <w:noProof/>
                <w:webHidden/>
              </w:rPr>
              <w:t>9</w:t>
            </w:r>
            <w:r w:rsidR="0084403B">
              <w:rPr>
                <w:noProof/>
                <w:webHidden/>
              </w:rPr>
              <w:fldChar w:fldCharType="end"/>
            </w:r>
          </w:hyperlink>
        </w:p>
        <w:p w14:paraId="2C4ED24B" w14:textId="14D5F81F" w:rsidR="0084403B" w:rsidRDefault="005E0403">
          <w:pPr>
            <w:pStyle w:val="TOC3"/>
            <w:tabs>
              <w:tab w:val="right" w:leader="dot" w:pos="9016"/>
            </w:tabs>
            <w:rPr>
              <w:rFonts w:eastAsiaTheme="minorEastAsia"/>
              <w:noProof/>
              <w:lang w:eastAsia="ro-RO"/>
            </w:rPr>
          </w:pPr>
          <w:hyperlink w:anchor="_Toc117158967" w:history="1">
            <w:r w:rsidR="0084403B" w:rsidRPr="001F40E9">
              <w:rPr>
                <w:rStyle w:val="Hyperlink"/>
                <w:b/>
                <w:bCs/>
                <w:noProof/>
              </w:rPr>
              <w:t>3.4 Alocarea responsabilităților</w:t>
            </w:r>
            <w:r w:rsidR="0084403B">
              <w:rPr>
                <w:noProof/>
                <w:webHidden/>
              </w:rPr>
              <w:tab/>
            </w:r>
            <w:r w:rsidR="0084403B">
              <w:rPr>
                <w:noProof/>
                <w:webHidden/>
              </w:rPr>
              <w:fldChar w:fldCharType="begin"/>
            </w:r>
            <w:r w:rsidR="0084403B">
              <w:rPr>
                <w:noProof/>
                <w:webHidden/>
              </w:rPr>
              <w:instrText xml:space="preserve"> PAGEREF _Toc117158967 \h </w:instrText>
            </w:r>
            <w:r w:rsidR="0084403B">
              <w:rPr>
                <w:noProof/>
                <w:webHidden/>
              </w:rPr>
            </w:r>
            <w:r w:rsidR="0084403B">
              <w:rPr>
                <w:noProof/>
                <w:webHidden/>
              </w:rPr>
              <w:fldChar w:fldCharType="separate"/>
            </w:r>
            <w:r w:rsidR="0084403B">
              <w:rPr>
                <w:noProof/>
                <w:webHidden/>
              </w:rPr>
              <w:t>10</w:t>
            </w:r>
            <w:r w:rsidR="0084403B">
              <w:rPr>
                <w:noProof/>
                <w:webHidden/>
              </w:rPr>
              <w:fldChar w:fldCharType="end"/>
            </w:r>
          </w:hyperlink>
        </w:p>
        <w:p w14:paraId="66E660A2" w14:textId="40C69559" w:rsidR="0084403B" w:rsidRDefault="005E0403">
          <w:pPr>
            <w:pStyle w:val="TOC1"/>
            <w:rPr>
              <w:rFonts w:eastAsiaTheme="minorEastAsia"/>
              <w:noProof/>
              <w:lang w:eastAsia="ro-RO"/>
            </w:rPr>
          </w:pPr>
          <w:hyperlink w:anchor="_Toc117158968" w:history="1">
            <w:r w:rsidR="0084403B" w:rsidRPr="001F40E9">
              <w:rPr>
                <w:rStyle w:val="Hyperlink"/>
                <w:noProof/>
                <w:lang w:eastAsia="ro-RO"/>
              </w:rPr>
              <w:t>CAPITOLUL 4</w:t>
            </w:r>
            <w:r w:rsidR="0084403B">
              <w:rPr>
                <w:noProof/>
                <w:webHidden/>
              </w:rPr>
              <w:tab/>
            </w:r>
            <w:r w:rsidR="0084403B">
              <w:rPr>
                <w:noProof/>
                <w:webHidden/>
              </w:rPr>
              <w:fldChar w:fldCharType="begin"/>
            </w:r>
            <w:r w:rsidR="0084403B">
              <w:rPr>
                <w:noProof/>
                <w:webHidden/>
              </w:rPr>
              <w:instrText xml:space="preserve"> PAGEREF _Toc117158968 \h </w:instrText>
            </w:r>
            <w:r w:rsidR="0084403B">
              <w:rPr>
                <w:noProof/>
                <w:webHidden/>
              </w:rPr>
            </w:r>
            <w:r w:rsidR="0084403B">
              <w:rPr>
                <w:noProof/>
                <w:webHidden/>
              </w:rPr>
              <w:fldChar w:fldCharType="separate"/>
            </w:r>
            <w:r w:rsidR="0084403B">
              <w:rPr>
                <w:noProof/>
                <w:webHidden/>
              </w:rPr>
              <w:t>13</w:t>
            </w:r>
            <w:r w:rsidR="0084403B">
              <w:rPr>
                <w:noProof/>
                <w:webHidden/>
              </w:rPr>
              <w:fldChar w:fldCharType="end"/>
            </w:r>
          </w:hyperlink>
        </w:p>
        <w:p w14:paraId="2F161B71" w14:textId="14BE1F84" w:rsidR="0084403B" w:rsidRDefault="005E0403">
          <w:pPr>
            <w:pStyle w:val="TOC2"/>
            <w:rPr>
              <w:rFonts w:eastAsiaTheme="minorEastAsia"/>
              <w:lang w:eastAsia="ro-RO"/>
            </w:rPr>
          </w:pPr>
          <w:hyperlink w:anchor="_Toc117158969" w:history="1">
            <w:r w:rsidR="0084403B" w:rsidRPr="001F40E9">
              <w:rPr>
                <w:rStyle w:val="Hyperlink"/>
                <w:b/>
                <w:bCs/>
                <w:lang w:eastAsia="ro-RO"/>
              </w:rPr>
              <w:t>VIZIUNE ȘI PRINCIPII</w:t>
            </w:r>
            <w:r w:rsidR="0084403B">
              <w:rPr>
                <w:webHidden/>
              </w:rPr>
              <w:tab/>
            </w:r>
            <w:r w:rsidR="0084403B">
              <w:rPr>
                <w:webHidden/>
              </w:rPr>
              <w:fldChar w:fldCharType="begin"/>
            </w:r>
            <w:r w:rsidR="0084403B">
              <w:rPr>
                <w:webHidden/>
              </w:rPr>
              <w:instrText xml:space="preserve"> PAGEREF _Toc117158969 \h </w:instrText>
            </w:r>
            <w:r w:rsidR="0084403B">
              <w:rPr>
                <w:webHidden/>
              </w:rPr>
            </w:r>
            <w:r w:rsidR="0084403B">
              <w:rPr>
                <w:webHidden/>
              </w:rPr>
              <w:fldChar w:fldCharType="separate"/>
            </w:r>
            <w:r w:rsidR="0084403B">
              <w:rPr>
                <w:webHidden/>
              </w:rPr>
              <w:t>13</w:t>
            </w:r>
            <w:r w:rsidR="0084403B">
              <w:rPr>
                <w:webHidden/>
              </w:rPr>
              <w:fldChar w:fldCharType="end"/>
            </w:r>
          </w:hyperlink>
        </w:p>
        <w:p w14:paraId="7E2789CD" w14:textId="593EE01E" w:rsidR="0084403B" w:rsidRDefault="005E0403">
          <w:pPr>
            <w:pStyle w:val="TOC3"/>
            <w:tabs>
              <w:tab w:val="right" w:leader="dot" w:pos="9016"/>
            </w:tabs>
            <w:rPr>
              <w:rFonts w:eastAsiaTheme="minorEastAsia"/>
              <w:noProof/>
              <w:lang w:eastAsia="ro-RO"/>
            </w:rPr>
          </w:pPr>
          <w:hyperlink w:anchor="_Toc117158970" w:history="1">
            <w:r w:rsidR="0084403B" w:rsidRPr="001F40E9">
              <w:rPr>
                <w:rStyle w:val="Hyperlink"/>
                <w:rFonts w:eastAsia="Times New Roman"/>
                <w:b/>
                <w:bCs/>
                <w:noProof/>
                <w:lang w:eastAsia="ro-RO"/>
              </w:rPr>
              <w:t>4.1  VIZIUNE</w:t>
            </w:r>
            <w:r w:rsidR="0084403B">
              <w:rPr>
                <w:noProof/>
                <w:webHidden/>
              </w:rPr>
              <w:tab/>
            </w:r>
            <w:r w:rsidR="0084403B">
              <w:rPr>
                <w:noProof/>
                <w:webHidden/>
              </w:rPr>
              <w:fldChar w:fldCharType="begin"/>
            </w:r>
            <w:r w:rsidR="0084403B">
              <w:rPr>
                <w:noProof/>
                <w:webHidden/>
              </w:rPr>
              <w:instrText xml:space="preserve"> PAGEREF _Toc117158970 \h </w:instrText>
            </w:r>
            <w:r w:rsidR="0084403B">
              <w:rPr>
                <w:noProof/>
                <w:webHidden/>
              </w:rPr>
            </w:r>
            <w:r w:rsidR="0084403B">
              <w:rPr>
                <w:noProof/>
                <w:webHidden/>
              </w:rPr>
              <w:fldChar w:fldCharType="separate"/>
            </w:r>
            <w:r w:rsidR="0084403B">
              <w:rPr>
                <w:noProof/>
                <w:webHidden/>
              </w:rPr>
              <w:t>13</w:t>
            </w:r>
            <w:r w:rsidR="0084403B">
              <w:rPr>
                <w:noProof/>
                <w:webHidden/>
              </w:rPr>
              <w:fldChar w:fldCharType="end"/>
            </w:r>
          </w:hyperlink>
        </w:p>
        <w:p w14:paraId="4DDE6FD0" w14:textId="6CD8BEE3" w:rsidR="0084403B" w:rsidRDefault="005E0403">
          <w:pPr>
            <w:pStyle w:val="TOC3"/>
            <w:tabs>
              <w:tab w:val="right" w:leader="dot" w:pos="9016"/>
            </w:tabs>
            <w:rPr>
              <w:rFonts w:eastAsiaTheme="minorEastAsia"/>
              <w:noProof/>
              <w:lang w:eastAsia="ro-RO"/>
            </w:rPr>
          </w:pPr>
          <w:hyperlink w:anchor="_Toc117158971" w:history="1">
            <w:r w:rsidR="0084403B" w:rsidRPr="001F40E9">
              <w:rPr>
                <w:rStyle w:val="Hyperlink"/>
                <w:rFonts w:eastAsia="Times New Roman"/>
                <w:b/>
                <w:bCs/>
                <w:noProof/>
                <w:lang w:eastAsia="ro-RO"/>
              </w:rPr>
              <w:t>4.2 PRINCIPII</w:t>
            </w:r>
            <w:r w:rsidR="0084403B">
              <w:rPr>
                <w:noProof/>
                <w:webHidden/>
              </w:rPr>
              <w:tab/>
            </w:r>
            <w:r w:rsidR="0084403B">
              <w:rPr>
                <w:noProof/>
                <w:webHidden/>
              </w:rPr>
              <w:fldChar w:fldCharType="begin"/>
            </w:r>
            <w:r w:rsidR="0084403B">
              <w:rPr>
                <w:noProof/>
                <w:webHidden/>
              </w:rPr>
              <w:instrText xml:space="preserve"> PAGEREF _Toc117158971 \h </w:instrText>
            </w:r>
            <w:r w:rsidR="0084403B">
              <w:rPr>
                <w:noProof/>
                <w:webHidden/>
              </w:rPr>
            </w:r>
            <w:r w:rsidR="0084403B">
              <w:rPr>
                <w:noProof/>
                <w:webHidden/>
              </w:rPr>
              <w:fldChar w:fldCharType="separate"/>
            </w:r>
            <w:r w:rsidR="0084403B">
              <w:rPr>
                <w:noProof/>
                <w:webHidden/>
              </w:rPr>
              <w:t>14</w:t>
            </w:r>
            <w:r w:rsidR="0084403B">
              <w:rPr>
                <w:noProof/>
                <w:webHidden/>
              </w:rPr>
              <w:fldChar w:fldCharType="end"/>
            </w:r>
          </w:hyperlink>
        </w:p>
        <w:p w14:paraId="69745F98" w14:textId="26777875" w:rsidR="0084403B" w:rsidRDefault="005E0403">
          <w:pPr>
            <w:pStyle w:val="TOC1"/>
            <w:rPr>
              <w:rFonts w:eastAsiaTheme="minorEastAsia"/>
              <w:noProof/>
              <w:lang w:eastAsia="ro-RO"/>
            </w:rPr>
          </w:pPr>
          <w:hyperlink w:anchor="_Toc117158972" w:history="1">
            <w:r w:rsidR="0084403B" w:rsidRPr="001F40E9">
              <w:rPr>
                <w:rStyle w:val="Hyperlink"/>
                <w:noProof/>
                <w:lang w:eastAsia="ro-RO"/>
              </w:rPr>
              <w:t>CAPITOLUL 5</w:t>
            </w:r>
            <w:r w:rsidR="0084403B">
              <w:rPr>
                <w:noProof/>
                <w:webHidden/>
              </w:rPr>
              <w:tab/>
            </w:r>
            <w:r w:rsidR="0084403B">
              <w:rPr>
                <w:noProof/>
                <w:webHidden/>
              </w:rPr>
              <w:fldChar w:fldCharType="begin"/>
            </w:r>
            <w:r w:rsidR="0084403B">
              <w:rPr>
                <w:noProof/>
                <w:webHidden/>
              </w:rPr>
              <w:instrText xml:space="preserve"> PAGEREF _Toc117158972 \h </w:instrText>
            </w:r>
            <w:r w:rsidR="0084403B">
              <w:rPr>
                <w:noProof/>
                <w:webHidden/>
              </w:rPr>
            </w:r>
            <w:r w:rsidR="0084403B">
              <w:rPr>
                <w:noProof/>
                <w:webHidden/>
              </w:rPr>
              <w:fldChar w:fldCharType="separate"/>
            </w:r>
            <w:r w:rsidR="0084403B">
              <w:rPr>
                <w:noProof/>
                <w:webHidden/>
              </w:rPr>
              <w:t>15</w:t>
            </w:r>
            <w:r w:rsidR="0084403B">
              <w:rPr>
                <w:noProof/>
                <w:webHidden/>
              </w:rPr>
              <w:fldChar w:fldCharType="end"/>
            </w:r>
          </w:hyperlink>
        </w:p>
        <w:p w14:paraId="30842CAD" w14:textId="1556E9F3" w:rsidR="0084403B" w:rsidRDefault="005E0403">
          <w:pPr>
            <w:pStyle w:val="TOC2"/>
            <w:rPr>
              <w:rFonts w:eastAsiaTheme="minorEastAsia"/>
              <w:lang w:eastAsia="ro-RO"/>
            </w:rPr>
          </w:pPr>
          <w:hyperlink w:anchor="_Toc117158973" w:history="1">
            <w:r w:rsidR="0084403B" w:rsidRPr="001F40E9">
              <w:rPr>
                <w:rStyle w:val="Hyperlink"/>
                <w:rFonts w:eastAsia="Times New Roman"/>
                <w:b/>
                <w:bCs/>
                <w:lang w:eastAsia="ro-RO"/>
              </w:rPr>
              <w:t>DOMENIU DE APLICARE</w:t>
            </w:r>
            <w:r w:rsidR="0084403B">
              <w:rPr>
                <w:webHidden/>
              </w:rPr>
              <w:tab/>
            </w:r>
            <w:r w:rsidR="0084403B">
              <w:rPr>
                <w:webHidden/>
              </w:rPr>
              <w:fldChar w:fldCharType="begin"/>
            </w:r>
            <w:r w:rsidR="0084403B">
              <w:rPr>
                <w:webHidden/>
              </w:rPr>
              <w:instrText xml:space="preserve"> PAGEREF _Toc117158973 \h </w:instrText>
            </w:r>
            <w:r w:rsidR="0084403B">
              <w:rPr>
                <w:webHidden/>
              </w:rPr>
            </w:r>
            <w:r w:rsidR="0084403B">
              <w:rPr>
                <w:webHidden/>
              </w:rPr>
              <w:fldChar w:fldCharType="separate"/>
            </w:r>
            <w:r w:rsidR="0084403B">
              <w:rPr>
                <w:webHidden/>
              </w:rPr>
              <w:t>15</w:t>
            </w:r>
            <w:r w:rsidR="0084403B">
              <w:rPr>
                <w:webHidden/>
              </w:rPr>
              <w:fldChar w:fldCharType="end"/>
            </w:r>
          </w:hyperlink>
        </w:p>
        <w:p w14:paraId="59B2B63F" w14:textId="2C7A3B8C" w:rsidR="0084403B" w:rsidRDefault="005E0403">
          <w:pPr>
            <w:pStyle w:val="TOC1"/>
            <w:rPr>
              <w:rFonts w:eastAsiaTheme="minorEastAsia"/>
              <w:noProof/>
              <w:lang w:eastAsia="ro-RO"/>
            </w:rPr>
          </w:pPr>
          <w:hyperlink w:anchor="_Toc117158974" w:history="1">
            <w:r w:rsidR="0084403B" w:rsidRPr="001F40E9">
              <w:rPr>
                <w:rStyle w:val="Hyperlink"/>
                <w:noProof/>
              </w:rPr>
              <w:t>CAPITOLUL</w:t>
            </w:r>
            <w:r w:rsidR="0084403B" w:rsidRPr="001F40E9">
              <w:rPr>
                <w:rStyle w:val="Hyperlink"/>
                <w:rFonts w:asciiTheme="majorHAnsi" w:eastAsiaTheme="majorEastAsia" w:hAnsiTheme="majorHAnsi" w:cstheme="majorBidi"/>
                <w:noProof/>
              </w:rPr>
              <w:t xml:space="preserve"> </w:t>
            </w:r>
            <w:r w:rsidR="0084403B" w:rsidRPr="001F40E9">
              <w:rPr>
                <w:rStyle w:val="Hyperlink"/>
                <w:noProof/>
              </w:rPr>
              <w:t>6</w:t>
            </w:r>
            <w:r w:rsidR="0084403B">
              <w:rPr>
                <w:noProof/>
                <w:webHidden/>
              </w:rPr>
              <w:tab/>
            </w:r>
            <w:r w:rsidR="0084403B">
              <w:rPr>
                <w:noProof/>
                <w:webHidden/>
              </w:rPr>
              <w:fldChar w:fldCharType="begin"/>
            </w:r>
            <w:r w:rsidR="0084403B">
              <w:rPr>
                <w:noProof/>
                <w:webHidden/>
              </w:rPr>
              <w:instrText xml:space="preserve"> PAGEREF _Toc117158974 \h </w:instrText>
            </w:r>
            <w:r w:rsidR="0084403B">
              <w:rPr>
                <w:noProof/>
                <w:webHidden/>
              </w:rPr>
            </w:r>
            <w:r w:rsidR="0084403B">
              <w:rPr>
                <w:noProof/>
                <w:webHidden/>
              </w:rPr>
              <w:fldChar w:fldCharType="separate"/>
            </w:r>
            <w:r w:rsidR="0084403B">
              <w:rPr>
                <w:noProof/>
                <w:webHidden/>
              </w:rPr>
              <w:t>15</w:t>
            </w:r>
            <w:r w:rsidR="0084403B">
              <w:rPr>
                <w:noProof/>
                <w:webHidden/>
              </w:rPr>
              <w:fldChar w:fldCharType="end"/>
            </w:r>
          </w:hyperlink>
        </w:p>
        <w:p w14:paraId="38068114" w14:textId="48363ADD" w:rsidR="0084403B" w:rsidRDefault="005E0403">
          <w:pPr>
            <w:pStyle w:val="TOC3"/>
            <w:tabs>
              <w:tab w:val="right" w:leader="dot" w:pos="9016"/>
            </w:tabs>
            <w:rPr>
              <w:rFonts w:eastAsiaTheme="minorEastAsia"/>
              <w:noProof/>
              <w:lang w:eastAsia="ro-RO"/>
            </w:rPr>
          </w:pPr>
          <w:hyperlink w:anchor="_Toc117158975" w:history="1">
            <w:r w:rsidR="0084403B" w:rsidRPr="001F40E9">
              <w:rPr>
                <w:rStyle w:val="Hyperlink"/>
                <w:b/>
                <w:bCs/>
                <w:noProof/>
              </w:rPr>
              <w:t>6.1 OBIECTIVE STRATEGICE</w:t>
            </w:r>
            <w:r w:rsidR="0084403B">
              <w:rPr>
                <w:noProof/>
                <w:webHidden/>
              </w:rPr>
              <w:tab/>
            </w:r>
            <w:r w:rsidR="0084403B">
              <w:rPr>
                <w:noProof/>
                <w:webHidden/>
              </w:rPr>
              <w:fldChar w:fldCharType="begin"/>
            </w:r>
            <w:r w:rsidR="0084403B">
              <w:rPr>
                <w:noProof/>
                <w:webHidden/>
              </w:rPr>
              <w:instrText xml:space="preserve"> PAGEREF _Toc117158975 \h </w:instrText>
            </w:r>
            <w:r w:rsidR="0084403B">
              <w:rPr>
                <w:noProof/>
                <w:webHidden/>
              </w:rPr>
            </w:r>
            <w:r w:rsidR="0084403B">
              <w:rPr>
                <w:noProof/>
                <w:webHidden/>
              </w:rPr>
              <w:fldChar w:fldCharType="separate"/>
            </w:r>
            <w:r w:rsidR="0084403B">
              <w:rPr>
                <w:noProof/>
                <w:webHidden/>
              </w:rPr>
              <w:t>15</w:t>
            </w:r>
            <w:r w:rsidR="0084403B">
              <w:rPr>
                <w:noProof/>
                <w:webHidden/>
              </w:rPr>
              <w:fldChar w:fldCharType="end"/>
            </w:r>
          </w:hyperlink>
        </w:p>
        <w:p w14:paraId="6C92AF35" w14:textId="1F63D547" w:rsidR="0084403B" w:rsidRDefault="005E0403">
          <w:pPr>
            <w:pStyle w:val="TOC2"/>
            <w:rPr>
              <w:rFonts w:eastAsiaTheme="minorEastAsia"/>
              <w:lang w:eastAsia="ro-RO"/>
            </w:rPr>
          </w:pPr>
          <w:hyperlink w:anchor="_Toc117158976" w:history="1">
            <w:r w:rsidR="0084403B" w:rsidRPr="001F40E9">
              <w:rPr>
                <w:rStyle w:val="Hyperlink"/>
                <w:rFonts w:eastAsia="Times New Roman"/>
                <w:b/>
                <w:bCs/>
                <w:lang w:eastAsia="ro-RO"/>
              </w:rPr>
              <w:t>6.2 DIRECȚII DE ACȚIUNE PENTRU ATINGEREA OBIECTIVELOR STRATEGICE</w:t>
            </w:r>
            <w:r w:rsidR="0084403B">
              <w:rPr>
                <w:webHidden/>
              </w:rPr>
              <w:tab/>
            </w:r>
            <w:r w:rsidR="0084403B">
              <w:rPr>
                <w:webHidden/>
              </w:rPr>
              <w:fldChar w:fldCharType="begin"/>
            </w:r>
            <w:r w:rsidR="0084403B">
              <w:rPr>
                <w:webHidden/>
              </w:rPr>
              <w:instrText xml:space="preserve"> PAGEREF _Toc117158976 \h </w:instrText>
            </w:r>
            <w:r w:rsidR="0084403B">
              <w:rPr>
                <w:webHidden/>
              </w:rPr>
            </w:r>
            <w:r w:rsidR="0084403B">
              <w:rPr>
                <w:webHidden/>
              </w:rPr>
              <w:fldChar w:fldCharType="separate"/>
            </w:r>
            <w:r w:rsidR="0084403B">
              <w:rPr>
                <w:webHidden/>
              </w:rPr>
              <w:t>18</w:t>
            </w:r>
            <w:r w:rsidR="0084403B">
              <w:rPr>
                <w:webHidden/>
              </w:rPr>
              <w:fldChar w:fldCharType="end"/>
            </w:r>
          </w:hyperlink>
        </w:p>
        <w:p w14:paraId="52588761" w14:textId="5A0B92F9" w:rsidR="0084403B" w:rsidRDefault="005E0403">
          <w:pPr>
            <w:pStyle w:val="TOC1"/>
            <w:rPr>
              <w:rFonts w:eastAsiaTheme="minorEastAsia"/>
              <w:noProof/>
              <w:lang w:eastAsia="ro-RO"/>
            </w:rPr>
          </w:pPr>
          <w:hyperlink w:anchor="_Toc117158977" w:history="1">
            <w:r w:rsidR="0084403B" w:rsidRPr="001F40E9">
              <w:rPr>
                <w:rStyle w:val="Hyperlink"/>
                <w:noProof/>
                <w:lang w:eastAsia="ro-RO"/>
              </w:rPr>
              <w:t>CAPITOLUL 7</w:t>
            </w:r>
            <w:r w:rsidR="0084403B">
              <w:rPr>
                <w:noProof/>
                <w:webHidden/>
              </w:rPr>
              <w:tab/>
            </w:r>
            <w:r w:rsidR="0084403B">
              <w:rPr>
                <w:noProof/>
                <w:webHidden/>
              </w:rPr>
              <w:fldChar w:fldCharType="begin"/>
            </w:r>
            <w:r w:rsidR="0084403B">
              <w:rPr>
                <w:noProof/>
                <w:webHidden/>
              </w:rPr>
              <w:instrText xml:space="preserve"> PAGEREF _Toc117158977 \h </w:instrText>
            </w:r>
            <w:r w:rsidR="0084403B">
              <w:rPr>
                <w:noProof/>
                <w:webHidden/>
              </w:rPr>
            </w:r>
            <w:r w:rsidR="0084403B">
              <w:rPr>
                <w:noProof/>
                <w:webHidden/>
              </w:rPr>
              <w:fldChar w:fldCharType="separate"/>
            </w:r>
            <w:r w:rsidR="0084403B">
              <w:rPr>
                <w:noProof/>
                <w:webHidden/>
              </w:rPr>
              <w:t>21</w:t>
            </w:r>
            <w:r w:rsidR="0084403B">
              <w:rPr>
                <w:noProof/>
                <w:webHidden/>
              </w:rPr>
              <w:fldChar w:fldCharType="end"/>
            </w:r>
          </w:hyperlink>
        </w:p>
        <w:p w14:paraId="294E6949" w14:textId="1DEAB169" w:rsidR="0084403B" w:rsidRDefault="005E0403">
          <w:pPr>
            <w:pStyle w:val="TOC2"/>
            <w:rPr>
              <w:rFonts w:eastAsiaTheme="minorEastAsia"/>
              <w:lang w:eastAsia="ro-RO"/>
            </w:rPr>
          </w:pPr>
          <w:hyperlink w:anchor="_Toc117158978" w:history="1">
            <w:r w:rsidR="0084403B" w:rsidRPr="001F40E9">
              <w:rPr>
                <w:rStyle w:val="Hyperlink"/>
                <w:rFonts w:eastAsia="Times New Roman"/>
                <w:b/>
                <w:bCs/>
                <w:lang w:eastAsia="ro-RO"/>
              </w:rPr>
              <w:t>REZULTATE AȘTEPTATE</w:t>
            </w:r>
            <w:r w:rsidR="0084403B">
              <w:rPr>
                <w:webHidden/>
              </w:rPr>
              <w:tab/>
            </w:r>
            <w:r w:rsidR="0084403B">
              <w:rPr>
                <w:webHidden/>
              </w:rPr>
              <w:fldChar w:fldCharType="begin"/>
            </w:r>
            <w:r w:rsidR="0084403B">
              <w:rPr>
                <w:webHidden/>
              </w:rPr>
              <w:instrText xml:space="preserve"> PAGEREF _Toc117158978 \h </w:instrText>
            </w:r>
            <w:r w:rsidR="0084403B">
              <w:rPr>
                <w:webHidden/>
              </w:rPr>
            </w:r>
            <w:r w:rsidR="0084403B">
              <w:rPr>
                <w:webHidden/>
              </w:rPr>
              <w:fldChar w:fldCharType="separate"/>
            </w:r>
            <w:r w:rsidR="0084403B">
              <w:rPr>
                <w:webHidden/>
              </w:rPr>
              <w:t>21</w:t>
            </w:r>
            <w:r w:rsidR="0084403B">
              <w:rPr>
                <w:webHidden/>
              </w:rPr>
              <w:fldChar w:fldCharType="end"/>
            </w:r>
          </w:hyperlink>
        </w:p>
        <w:p w14:paraId="4029CF37" w14:textId="2767C406" w:rsidR="0084403B" w:rsidRDefault="005E0403">
          <w:pPr>
            <w:pStyle w:val="TOC1"/>
            <w:rPr>
              <w:rFonts w:eastAsiaTheme="minorEastAsia"/>
              <w:noProof/>
              <w:lang w:eastAsia="ro-RO"/>
            </w:rPr>
          </w:pPr>
          <w:hyperlink w:anchor="_Toc117158979" w:history="1">
            <w:r w:rsidR="0084403B" w:rsidRPr="001F40E9">
              <w:rPr>
                <w:rStyle w:val="Hyperlink"/>
                <w:noProof/>
                <w:lang w:eastAsia="ro-RO"/>
              </w:rPr>
              <w:t>CAPITOLUL 8</w:t>
            </w:r>
            <w:r w:rsidR="0084403B">
              <w:rPr>
                <w:noProof/>
                <w:webHidden/>
              </w:rPr>
              <w:tab/>
            </w:r>
            <w:r w:rsidR="0084403B">
              <w:rPr>
                <w:noProof/>
                <w:webHidden/>
              </w:rPr>
              <w:fldChar w:fldCharType="begin"/>
            </w:r>
            <w:r w:rsidR="0084403B">
              <w:rPr>
                <w:noProof/>
                <w:webHidden/>
              </w:rPr>
              <w:instrText xml:space="preserve"> PAGEREF _Toc117158979 \h </w:instrText>
            </w:r>
            <w:r w:rsidR="0084403B">
              <w:rPr>
                <w:noProof/>
                <w:webHidden/>
              </w:rPr>
            </w:r>
            <w:r w:rsidR="0084403B">
              <w:rPr>
                <w:noProof/>
                <w:webHidden/>
              </w:rPr>
              <w:fldChar w:fldCharType="separate"/>
            </w:r>
            <w:r w:rsidR="0084403B">
              <w:rPr>
                <w:noProof/>
                <w:webHidden/>
              </w:rPr>
              <w:t>22</w:t>
            </w:r>
            <w:r w:rsidR="0084403B">
              <w:rPr>
                <w:noProof/>
                <w:webHidden/>
              </w:rPr>
              <w:fldChar w:fldCharType="end"/>
            </w:r>
          </w:hyperlink>
        </w:p>
        <w:p w14:paraId="1EFF4594" w14:textId="63F69540" w:rsidR="0084403B" w:rsidRDefault="005E0403">
          <w:pPr>
            <w:pStyle w:val="TOC2"/>
            <w:rPr>
              <w:rFonts w:eastAsiaTheme="minorEastAsia"/>
              <w:lang w:eastAsia="ro-RO"/>
            </w:rPr>
          </w:pPr>
          <w:hyperlink w:anchor="_Toc117158980" w:history="1">
            <w:r w:rsidR="0084403B" w:rsidRPr="001F40E9">
              <w:rPr>
                <w:rStyle w:val="Hyperlink"/>
                <w:rFonts w:eastAsia="Times New Roman"/>
                <w:b/>
                <w:bCs/>
                <w:lang w:eastAsia="ro-RO"/>
              </w:rPr>
              <w:t>8.1 SURSE DE FINANȚARE</w:t>
            </w:r>
            <w:r w:rsidR="0084403B">
              <w:rPr>
                <w:webHidden/>
              </w:rPr>
              <w:tab/>
            </w:r>
            <w:r w:rsidR="0084403B">
              <w:rPr>
                <w:webHidden/>
              </w:rPr>
              <w:fldChar w:fldCharType="begin"/>
            </w:r>
            <w:r w:rsidR="0084403B">
              <w:rPr>
                <w:webHidden/>
              </w:rPr>
              <w:instrText xml:space="preserve"> PAGEREF _Toc117158980 \h </w:instrText>
            </w:r>
            <w:r w:rsidR="0084403B">
              <w:rPr>
                <w:webHidden/>
              </w:rPr>
            </w:r>
            <w:r w:rsidR="0084403B">
              <w:rPr>
                <w:webHidden/>
              </w:rPr>
              <w:fldChar w:fldCharType="separate"/>
            </w:r>
            <w:r w:rsidR="0084403B">
              <w:rPr>
                <w:webHidden/>
              </w:rPr>
              <w:t>22</w:t>
            </w:r>
            <w:r w:rsidR="0084403B">
              <w:rPr>
                <w:webHidden/>
              </w:rPr>
              <w:fldChar w:fldCharType="end"/>
            </w:r>
          </w:hyperlink>
        </w:p>
        <w:p w14:paraId="421CF504" w14:textId="554E2810" w:rsidR="0084403B" w:rsidRDefault="005E0403">
          <w:pPr>
            <w:pStyle w:val="TOC2"/>
            <w:rPr>
              <w:rFonts w:eastAsiaTheme="minorEastAsia"/>
              <w:lang w:eastAsia="ro-RO"/>
            </w:rPr>
          </w:pPr>
          <w:hyperlink w:anchor="_Toc117158981" w:history="1">
            <w:r w:rsidR="0084403B" w:rsidRPr="001F40E9">
              <w:rPr>
                <w:rStyle w:val="Hyperlink"/>
                <w:b/>
                <w:bCs/>
              </w:rPr>
              <w:t>8.2 IMPLICAȚII JURIDICE</w:t>
            </w:r>
            <w:r w:rsidR="0084403B">
              <w:rPr>
                <w:webHidden/>
              </w:rPr>
              <w:tab/>
            </w:r>
            <w:r w:rsidR="0084403B">
              <w:rPr>
                <w:webHidden/>
              </w:rPr>
              <w:fldChar w:fldCharType="begin"/>
            </w:r>
            <w:r w:rsidR="0084403B">
              <w:rPr>
                <w:webHidden/>
              </w:rPr>
              <w:instrText xml:space="preserve"> PAGEREF _Toc117158981 \h </w:instrText>
            </w:r>
            <w:r w:rsidR="0084403B">
              <w:rPr>
                <w:webHidden/>
              </w:rPr>
            </w:r>
            <w:r w:rsidR="0084403B">
              <w:rPr>
                <w:webHidden/>
              </w:rPr>
              <w:fldChar w:fldCharType="separate"/>
            </w:r>
            <w:r w:rsidR="0084403B">
              <w:rPr>
                <w:webHidden/>
              </w:rPr>
              <w:t>23</w:t>
            </w:r>
            <w:r w:rsidR="0084403B">
              <w:rPr>
                <w:webHidden/>
              </w:rPr>
              <w:fldChar w:fldCharType="end"/>
            </w:r>
          </w:hyperlink>
        </w:p>
        <w:p w14:paraId="6BF06168" w14:textId="7F338742" w:rsidR="0084403B" w:rsidRDefault="005E0403">
          <w:pPr>
            <w:pStyle w:val="TOC1"/>
            <w:rPr>
              <w:rFonts w:eastAsiaTheme="minorEastAsia"/>
              <w:noProof/>
              <w:lang w:eastAsia="ro-RO"/>
            </w:rPr>
          </w:pPr>
          <w:hyperlink w:anchor="_Toc117158982" w:history="1">
            <w:r w:rsidR="0084403B" w:rsidRPr="001F40E9">
              <w:rPr>
                <w:rStyle w:val="Hyperlink"/>
                <w:noProof/>
                <w:lang w:eastAsia="ro-RO"/>
              </w:rPr>
              <w:t>CAPITOLUL 9</w:t>
            </w:r>
            <w:r w:rsidR="0084403B">
              <w:rPr>
                <w:noProof/>
                <w:webHidden/>
              </w:rPr>
              <w:tab/>
            </w:r>
            <w:r w:rsidR="0084403B">
              <w:rPr>
                <w:noProof/>
                <w:webHidden/>
              </w:rPr>
              <w:fldChar w:fldCharType="begin"/>
            </w:r>
            <w:r w:rsidR="0084403B">
              <w:rPr>
                <w:noProof/>
                <w:webHidden/>
              </w:rPr>
              <w:instrText xml:space="preserve"> PAGEREF _Toc117158982 \h </w:instrText>
            </w:r>
            <w:r w:rsidR="0084403B">
              <w:rPr>
                <w:noProof/>
                <w:webHidden/>
              </w:rPr>
            </w:r>
            <w:r w:rsidR="0084403B">
              <w:rPr>
                <w:noProof/>
                <w:webHidden/>
              </w:rPr>
              <w:fldChar w:fldCharType="separate"/>
            </w:r>
            <w:r w:rsidR="0084403B">
              <w:rPr>
                <w:noProof/>
                <w:webHidden/>
              </w:rPr>
              <w:t>23</w:t>
            </w:r>
            <w:r w:rsidR="0084403B">
              <w:rPr>
                <w:noProof/>
                <w:webHidden/>
              </w:rPr>
              <w:fldChar w:fldCharType="end"/>
            </w:r>
          </w:hyperlink>
        </w:p>
        <w:p w14:paraId="7FD5D381" w14:textId="79DB8B11" w:rsidR="0084403B" w:rsidRDefault="005E0403">
          <w:pPr>
            <w:pStyle w:val="TOC2"/>
            <w:rPr>
              <w:rFonts w:eastAsiaTheme="minorEastAsia"/>
              <w:lang w:eastAsia="ro-RO"/>
            </w:rPr>
          </w:pPr>
          <w:hyperlink w:anchor="_Toc117158983" w:history="1">
            <w:r w:rsidR="0084403B" w:rsidRPr="001F40E9">
              <w:rPr>
                <w:rStyle w:val="Hyperlink"/>
                <w:b/>
                <w:bCs/>
              </w:rPr>
              <w:t>I</w:t>
            </w:r>
            <w:r w:rsidR="0084403B" w:rsidRPr="001F40E9">
              <w:rPr>
                <w:rStyle w:val="Hyperlink"/>
                <w:rFonts w:eastAsia="Times New Roman"/>
                <w:b/>
                <w:bCs/>
                <w:lang w:eastAsia="ro-RO"/>
              </w:rPr>
              <w:t>MPLEMENTAREA STRATEGIEI ȘI MONITORIZAREA PROGRESULUI</w:t>
            </w:r>
            <w:r w:rsidR="0084403B">
              <w:rPr>
                <w:webHidden/>
              </w:rPr>
              <w:tab/>
            </w:r>
            <w:r w:rsidR="0084403B">
              <w:rPr>
                <w:webHidden/>
              </w:rPr>
              <w:fldChar w:fldCharType="begin"/>
            </w:r>
            <w:r w:rsidR="0084403B">
              <w:rPr>
                <w:webHidden/>
              </w:rPr>
              <w:instrText xml:space="preserve"> PAGEREF _Toc117158983 \h </w:instrText>
            </w:r>
            <w:r w:rsidR="0084403B">
              <w:rPr>
                <w:webHidden/>
              </w:rPr>
            </w:r>
            <w:r w:rsidR="0084403B">
              <w:rPr>
                <w:webHidden/>
              </w:rPr>
              <w:fldChar w:fldCharType="separate"/>
            </w:r>
            <w:r w:rsidR="0084403B">
              <w:rPr>
                <w:webHidden/>
              </w:rPr>
              <w:t>23</w:t>
            </w:r>
            <w:r w:rsidR="0084403B">
              <w:rPr>
                <w:webHidden/>
              </w:rPr>
              <w:fldChar w:fldCharType="end"/>
            </w:r>
          </w:hyperlink>
        </w:p>
        <w:p w14:paraId="701AF57D" w14:textId="491FFE77" w:rsidR="00EE58A1" w:rsidRPr="00594995" w:rsidRDefault="00EE58A1">
          <w:r w:rsidRPr="00594995">
            <w:rPr>
              <w:b/>
              <w:bCs/>
              <w:noProof/>
            </w:rPr>
            <w:fldChar w:fldCharType="end"/>
          </w:r>
        </w:p>
      </w:sdtContent>
    </w:sdt>
    <w:p w14:paraId="5653BC0F" w14:textId="0F2B4504" w:rsidR="00A302EE" w:rsidRDefault="00A302EE" w:rsidP="00A302EE">
      <w:pPr>
        <w:widowControl w:val="0"/>
        <w:spacing w:before="120" w:after="120" w:line="240" w:lineRule="auto"/>
        <w:jc w:val="both"/>
        <w:rPr>
          <w:rFonts w:ascii="Trebuchet MS" w:eastAsia="Times New Roman" w:hAnsi="Trebuchet MS" w:cs="Times New Roman"/>
          <w:b/>
          <w:lang w:eastAsia="ro-RO"/>
        </w:rPr>
      </w:pPr>
    </w:p>
    <w:p w14:paraId="0A035A7D" w14:textId="3DB31695"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1A7637EC" w14:textId="737EA736"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5CE1AA2B" w14:textId="584A0EA8"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2C213779" w14:textId="1E6541C1" w:rsidR="00C11731" w:rsidRDefault="00C11731" w:rsidP="00A302EE">
      <w:pPr>
        <w:widowControl w:val="0"/>
        <w:spacing w:before="120" w:after="120" w:line="240" w:lineRule="auto"/>
        <w:jc w:val="both"/>
        <w:rPr>
          <w:rFonts w:ascii="Trebuchet MS" w:eastAsia="Times New Roman" w:hAnsi="Trebuchet MS" w:cs="Times New Roman"/>
          <w:b/>
          <w:lang w:eastAsia="ro-RO"/>
        </w:rPr>
      </w:pPr>
    </w:p>
    <w:p w14:paraId="2D983B3E" w14:textId="77777777" w:rsidR="00C11731" w:rsidRPr="00594995" w:rsidRDefault="00C11731" w:rsidP="00A302EE">
      <w:pPr>
        <w:widowControl w:val="0"/>
        <w:spacing w:before="120" w:after="120" w:line="240" w:lineRule="auto"/>
        <w:jc w:val="both"/>
        <w:rPr>
          <w:rFonts w:ascii="Trebuchet MS" w:eastAsia="Times New Roman" w:hAnsi="Trebuchet MS" w:cs="Times New Roman"/>
          <w:b/>
          <w:lang w:eastAsia="ro-RO"/>
        </w:rPr>
      </w:pPr>
    </w:p>
    <w:p w14:paraId="08502590" w14:textId="7D5805AE" w:rsidR="00FE7C35" w:rsidRPr="00594995" w:rsidRDefault="003F0FC7" w:rsidP="00C94A38">
      <w:pPr>
        <w:pStyle w:val="Heading1"/>
        <w:rPr>
          <w:lang w:eastAsia="ro-RO"/>
        </w:rPr>
      </w:pPr>
      <w:bookmarkStart w:id="2" w:name="_Toc117158958"/>
      <w:r w:rsidRPr="00594995">
        <w:rPr>
          <w:lang w:eastAsia="ro-RO"/>
        </w:rPr>
        <w:lastRenderedPageBreak/>
        <w:t xml:space="preserve">CAPITOLUL </w:t>
      </w:r>
      <w:r w:rsidR="0084403B">
        <w:rPr>
          <w:lang w:eastAsia="ro-RO"/>
        </w:rPr>
        <w:t>1</w:t>
      </w:r>
      <w:bookmarkEnd w:id="2"/>
    </w:p>
    <w:p w14:paraId="6FD0B6A6" w14:textId="4AA821B2" w:rsidR="00C77EF1" w:rsidRPr="00594995" w:rsidRDefault="00C77EF1" w:rsidP="00594995">
      <w:pPr>
        <w:pStyle w:val="Heading3"/>
        <w:rPr>
          <w:rFonts w:eastAsia="Trebuchet MS"/>
          <w:b/>
          <w:bCs/>
          <w:lang w:eastAsia="ro-RO"/>
        </w:rPr>
      </w:pPr>
      <w:bookmarkStart w:id="3" w:name="_Toc117158959"/>
      <w:r w:rsidRPr="00594995">
        <w:rPr>
          <w:rFonts w:eastAsia="Trebuchet MS"/>
          <w:b/>
          <w:bCs/>
          <w:lang w:eastAsia="ro-RO"/>
        </w:rPr>
        <w:t>INTRODUCERE</w:t>
      </w:r>
      <w:bookmarkEnd w:id="3"/>
    </w:p>
    <w:p w14:paraId="1D4F5E93" w14:textId="20E47D4A" w:rsidR="00676A18" w:rsidRPr="00594995" w:rsidRDefault="004567D3" w:rsidP="0011476C">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i/>
          <w:color w:val="1F3864" w:themeColor="accent1" w:themeShade="80"/>
          <w:lang w:eastAsia="ro-RO"/>
        </w:rPr>
        <w:t xml:space="preserve">Strategia națională de </w:t>
      </w:r>
      <w:r w:rsidR="002C7841" w:rsidRPr="00594995">
        <w:rPr>
          <w:rFonts w:ascii="Trebuchet MS" w:eastAsia="Times New Roman" w:hAnsi="Trebuchet MS" w:cs="Times New Roman"/>
          <w:i/>
          <w:color w:val="1F3864" w:themeColor="accent1" w:themeShade="80"/>
          <w:lang w:eastAsia="ro-RO"/>
        </w:rPr>
        <w:t>dezvoltare</w:t>
      </w:r>
      <w:r w:rsidRPr="00594995">
        <w:rPr>
          <w:rFonts w:ascii="Trebuchet MS" w:eastAsia="Times New Roman" w:hAnsi="Trebuchet MS" w:cs="Times New Roman"/>
          <w:i/>
          <w:color w:val="1F3864" w:themeColor="accent1" w:themeShade="80"/>
          <w:lang w:eastAsia="ro-RO"/>
        </w:rPr>
        <w:t xml:space="preserve"> a domeniului nuclear</w:t>
      </w:r>
      <w:r w:rsidRPr="00594995">
        <w:rPr>
          <w:rFonts w:ascii="Trebuchet MS" w:eastAsia="Times New Roman" w:hAnsi="Trebuchet MS" w:cs="Times New Roman"/>
          <w:color w:val="1F3864" w:themeColor="accent1" w:themeShade="80"/>
          <w:lang w:eastAsia="ro-RO"/>
        </w:rPr>
        <w:t xml:space="preserve">, denumită în continuare </w:t>
      </w:r>
      <w:r w:rsidR="00662841" w:rsidRPr="00594995">
        <w:rPr>
          <w:rFonts w:ascii="Trebuchet MS" w:eastAsia="Times New Roman" w:hAnsi="Trebuchet MS" w:cs="Times New Roman"/>
          <w:i/>
          <w:color w:val="1F3864" w:themeColor="accent1" w:themeShade="80"/>
          <w:lang w:eastAsia="ro-RO"/>
        </w:rPr>
        <w:t>SNDD</w:t>
      </w:r>
      <w:r w:rsidR="00281FF1" w:rsidRPr="00594995">
        <w:rPr>
          <w:rFonts w:ascii="Trebuchet MS" w:eastAsia="Times New Roman" w:hAnsi="Trebuchet MS" w:cs="Times New Roman"/>
          <w:i/>
          <w:color w:val="1F3864" w:themeColor="accent1" w:themeShade="80"/>
          <w:lang w:eastAsia="ro-RO"/>
        </w:rPr>
        <w:t>N</w:t>
      </w:r>
      <w:r w:rsidRPr="00594995">
        <w:rPr>
          <w:rFonts w:ascii="Trebuchet MS" w:eastAsia="Times New Roman" w:hAnsi="Trebuchet MS" w:cs="Times New Roman"/>
          <w:color w:val="1F3864" w:themeColor="accent1" w:themeShade="80"/>
          <w:lang w:eastAsia="ro-RO"/>
        </w:rPr>
        <w:t xml:space="preserve"> </w:t>
      </w:r>
      <w:r w:rsidR="00D34940" w:rsidRPr="00594995">
        <w:rPr>
          <w:rFonts w:ascii="Trebuchet MS" w:eastAsia="Times New Roman" w:hAnsi="Trebuchet MS" w:cs="Times New Roman"/>
          <w:color w:val="1F3864" w:themeColor="accent1" w:themeShade="80"/>
          <w:lang w:eastAsia="ro-RO"/>
        </w:rPr>
        <w:t xml:space="preserve">reprezintă principalul </w:t>
      </w:r>
      <w:r w:rsidR="00B06E1F" w:rsidRPr="00594995">
        <w:rPr>
          <w:rFonts w:ascii="Trebuchet MS" w:eastAsia="Times New Roman" w:hAnsi="Trebuchet MS" w:cs="Times New Roman"/>
          <w:color w:val="1F3864" w:themeColor="accent1" w:themeShade="80"/>
          <w:lang w:eastAsia="ro-RO"/>
        </w:rPr>
        <w:t xml:space="preserve">document programatic care </w:t>
      </w:r>
      <w:r w:rsidR="00D34940" w:rsidRPr="00594995">
        <w:rPr>
          <w:rFonts w:ascii="Trebuchet MS" w:eastAsia="Times New Roman" w:hAnsi="Trebuchet MS" w:cs="Times New Roman"/>
          <w:color w:val="1F3864" w:themeColor="accent1" w:themeShade="80"/>
          <w:lang w:eastAsia="ro-RO"/>
        </w:rPr>
        <w:t>stă la baza</w:t>
      </w:r>
      <w:r w:rsidR="006D079D" w:rsidRPr="00594995">
        <w:rPr>
          <w:rFonts w:ascii="Trebuchet MS" w:eastAsia="Times New Roman" w:hAnsi="Trebuchet MS" w:cs="Times New Roman"/>
          <w:color w:val="1F3864" w:themeColor="accent1" w:themeShade="80"/>
          <w:lang w:eastAsia="ro-RO"/>
        </w:rPr>
        <w:t xml:space="preserve"> dezvoltării </w:t>
      </w:r>
      <w:r w:rsidR="00662841" w:rsidRPr="00594995">
        <w:rPr>
          <w:rFonts w:ascii="Trebuchet MS" w:eastAsia="Times New Roman" w:hAnsi="Trebuchet MS" w:cs="Times New Roman"/>
          <w:color w:val="1F3864" w:themeColor="accent1" w:themeShade="80"/>
          <w:lang w:eastAsia="ro-RO"/>
        </w:rPr>
        <w:t>durabil</w:t>
      </w:r>
      <w:r w:rsidR="006D079D" w:rsidRPr="00594995">
        <w:rPr>
          <w:rFonts w:ascii="Trebuchet MS" w:eastAsia="Times New Roman" w:hAnsi="Trebuchet MS" w:cs="Times New Roman"/>
          <w:color w:val="1F3864" w:themeColor="accent1" w:themeShade="80"/>
          <w:lang w:eastAsia="ro-RO"/>
        </w:rPr>
        <w:t>e</w:t>
      </w:r>
      <w:r w:rsidR="00D34940" w:rsidRPr="00594995">
        <w:rPr>
          <w:rFonts w:ascii="Trebuchet MS" w:eastAsia="Times New Roman" w:hAnsi="Trebuchet MS" w:cs="Times New Roman"/>
          <w:color w:val="1F3864" w:themeColor="accent1" w:themeShade="80"/>
          <w:lang w:eastAsia="ro-RO"/>
        </w:rPr>
        <w:t xml:space="preserve"> </w:t>
      </w:r>
      <w:r w:rsidR="00662841" w:rsidRPr="00594995">
        <w:rPr>
          <w:rFonts w:ascii="Trebuchet MS" w:eastAsia="Times New Roman" w:hAnsi="Trebuchet MS" w:cs="Times New Roman"/>
          <w:color w:val="1F3864" w:themeColor="accent1" w:themeShade="80"/>
          <w:lang w:eastAsia="ro-RO"/>
        </w:rPr>
        <w:t xml:space="preserve">a </w:t>
      </w:r>
      <w:r w:rsidR="00B06E1F" w:rsidRPr="00594995">
        <w:rPr>
          <w:rFonts w:ascii="Trebuchet MS" w:eastAsia="Times New Roman" w:hAnsi="Trebuchet MS" w:cs="Times New Roman"/>
          <w:color w:val="1F3864" w:themeColor="accent1" w:themeShade="80"/>
          <w:lang w:eastAsia="ro-RO"/>
        </w:rPr>
        <w:t>domeniul</w:t>
      </w:r>
      <w:r w:rsidR="006D079D" w:rsidRPr="00594995">
        <w:rPr>
          <w:rFonts w:ascii="Trebuchet MS" w:eastAsia="Times New Roman" w:hAnsi="Trebuchet MS" w:cs="Times New Roman"/>
          <w:color w:val="1F3864" w:themeColor="accent1" w:themeShade="80"/>
          <w:lang w:eastAsia="ro-RO"/>
        </w:rPr>
        <w:t>ui</w:t>
      </w:r>
      <w:r w:rsidR="00B06E1F" w:rsidRPr="00594995">
        <w:rPr>
          <w:rFonts w:ascii="Trebuchet MS" w:eastAsia="Times New Roman" w:hAnsi="Trebuchet MS" w:cs="Times New Roman"/>
          <w:color w:val="1F3864" w:themeColor="accent1" w:themeShade="80"/>
          <w:lang w:eastAsia="ro-RO"/>
        </w:rPr>
        <w:t xml:space="preserve"> </w:t>
      </w:r>
      <w:r w:rsidR="00662841" w:rsidRPr="00594995">
        <w:rPr>
          <w:rFonts w:ascii="Trebuchet MS" w:eastAsia="Times New Roman" w:hAnsi="Trebuchet MS" w:cs="Times New Roman"/>
          <w:color w:val="1F3864" w:themeColor="accent1" w:themeShade="80"/>
          <w:lang w:eastAsia="ro-RO"/>
        </w:rPr>
        <w:t>nuclear</w:t>
      </w:r>
      <w:r w:rsidR="007F232B" w:rsidRPr="00594995">
        <w:rPr>
          <w:rFonts w:ascii="Trebuchet MS" w:eastAsia="Times New Roman" w:hAnsi="Trebuchet MS" w:cs="Times New Roman"/>
          <w:color w:val="1F3864" w:themeColor="accent1" w:themeShade="80"/>
          <w:lang w:eastAsia="ro-RO"/>
        </w:rPr>
        <w:t xml:space="preserve"> </w:t>
      </w:r>
      <w:r w:rsidR="006D079D" w:rsidRPr="00594995">
        <w:rPr>
          <w:rFonts w:ascii="Trebuchet MS" w:eastAsia="Times New Roman" w:hAnsi="Trebuchet MS" w:cs="Times New Roman"/>
          <w:color w:val="1F3864" w:themeColor="accent1" w:themeShade="80"/>
          <w:lang w:eastAsia="ro-RO"/>
        </w:rPr>
        <w:t>din România</w:t>
      </w:r>
      <w:r w:rsidR="0059174B">
        <w:rPr>
          <w:rFonts w:ascii="Trebuchet MS" w:eastAsia="Times New Roman" w:hAnsi="Trebuchet MS" w:cs="Times New Roman"/>
          <w:color w:val="1F3864" w:themeColor="accent1" w:themeShade="80"/>
          <w:lang w:eastAsia="ro-RO"/>
        </w:rPr>
        <w:t>.</w:t>
      </w:r>
      <w:r w:rsidR="009A429D" w:rsidRPr="00594995">
        <w:rPr>
          <w:rFonts w:ascii="Trebuchet MS" w:eastAsia="Times New Roman" w:hAnsi="Trebuchet MS" w:cs="Times New Roman"/>
          <w:color w:val="1F3864" w:themeColor="accent1" w:themeShade="80"/>
          <w:lang w:eastAsia="ro-RO"/>
        </w:rPr>
        <w:t xml:space="preserve"> </w:t>
      </w:r>
    </w:p>
    <w:p w14:paraId="08EBF39D" w14:textId="78A74A22" w:rsidR="0011476C" w:rsidRPr="00594995" w:rsidRDefault="0064511A" w:rsidP="0011476C">
      <w:pPr>
        <w:widowControl w:val="0"/>
        <w:spacing w:before="120" w:after="120" w:line="240" w:lineRule="auto"/>
        <w:jc w:val="both"/>
        <w:rPr>
          <w:rFonts w:ascii="Trebuchet MS" w:eastAsia="Times New Roman" w:hAnsi="Trebuchet MS" w:cs="Times New Roman"/>
          <w:color w:val="1F3864" w:themeColor="accent1" w:themeShade="80"/>
          <w:lang w:eastAsia="ro-RO"/>
        </w:rPr>
      </w:pPr>
      <w:r>
        <w:rPr>
          <w:rFonts w:ascii="Trebuchet MS" w:eastAsia="Times New Roman" w:hAnsi="Trebuchet MS" w:cs="Times New Roman"/>
          <w:color w:val="1F3864" w:themeColor="accent1" w:themeShade="80"/>
          <w:lang w:eastAsia="ro-RO"/>
        </w:rPr>
        <w:t>SNDDN</w:t>
      </w:r>
      <w:r w:rsidR="009A429D" w:rsidRPr="00594995">
        <w:rPr>
          <w:rFonts w:ascii="Trebuchet MS" w:eastAsia="Times New Roman" w:hAnsi="Trebuchet MS" w:cs="Times New Roman"/>
          <w:color w:val="1F3864" w:themeColor="accent1" w:themeShade="80"/>
          <w:lang w:eastAsia="ro-RO"/>
        </w:rPr>
        <w:t xml:space="preserve"> instituie premisele </w:t>
      </w:r>
      <w:r w:rsidR="00676A18" w:rsidRPr="00594995">
        <w:rPr>
          <w:rFonts w:ascii="Trebuchet MS" w:eastAsia="Times New Roman" w:hAnsi="Trebuchet MS" w:cs="Times New Roman"/>
          <w:color w:val="1F3864" w:themeColor="accent1" w:themeShade="80"/>
          <w:lang w:eastAsia="ro-RO"/>
        </w:rPr>
        <w:t>unei consolidări sustenabile a cadrului general organizațional și legal pentru desfășurarea, în condiții de siguranță și securitate, a aplicațiilor exclusiv pașnice energetice și non-energetice din domeniul nuclear, cu asigurarea protecției personalului expus profesional, a mediului, a populaţiei şi a proprietăţii</w:t>
      </w:r>
      <w:r w:rsidR="00281FF1" w:rsidRPr="00594995">
        <w:rPr>
          <w:rFonts w:ascii="Trebuchet MS" w:eastAsia="Times New Roman" w:hAnsi="Trebuchet MS" w:cs="Times New Roman"/>
          <w:color w:val="1F3864" w:themeColor="accent1" w:themeShade="80"/>
          <w:lang w:eastAsia="ro-RO"/>
        </w:rPr>
        <w:t>.</w:t>
      </w:r>
      <w:r w:rsidR="00676A18" w:rsidRPr="00594995">
        <w:rPr>
          <w:rFonts w:ascii="Trebuchet MS" w:eastAsia="Times New Roman" w:hAnsi="Trebuchet MS" w:cs="Times New Roman"/>
          <w:color w:val="1F3864" w:themeColor="accent1" w:themeShade="80"/>
          <w:lang w:eastAsia="ro-RO"/>
        </w:rPr>
        <w:t xml:space="preserve">  </w:t>
      </w:r>
      <w:r w:rsidR="009A429D" w:rsidRPr="00594995">
        <w:rPr>
          <w:rFonts w:ascii="Trebuchet MS" w:eastAsia="Times New Roman" w:hAnsi="Trebuchet MS" w:cs="Times New Roman"/>
          <w:color w:val="1F3864" w:themeColor="accent1" w:themeShade="80"/>
          <w:lang w:eastAsia="ro-RO"/>
        </w:rPr>
        <w:t xml:space="preserve"> </w:t>
      </w:r>
    </w:p>
    <w:p w14:paraId="5EED8914" w14:textId="44D3FAC7" w:rsidR="0030036B" w:rsidRPr="00594995" w:rsidRDefault="00B52C4A" w:rsidP="008C5DF5">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Coordonarea a</w:t>
      </w:r>
      <w:r w:rsidR="008C5DF5" w:rsidRPr="00594995">
        <w:rPr>
          <w:rFonts w:ascii="Trebuchet MS" w:eastAsia="Times New Roman" w:hAnsi="Trebuchet MS" w:cs="Times New Roman"/>
          <w:color w:val="1F3864" w:themeColor="accent1" w:themeShade="80"/>
          <w:lang w:eastAsia="ro-RO"/>
        </w:rPr>
        <w:t>ctualiz</w:t>
      </w:r>
      <w:r w:rsidRPr="00594995">
        <w:rPr>
          <w:rFonts w:ascii="Trebuchet MS" w:eastAsia="Times New Roman" w:hAnsi="Trebuchet MS" w:cs="Times New Roman"/>
          <w:color w:val="1F3864" w:themeColor="accent1" w:themeShade="80"/>
          <w:lang w:eastAsia="ro-RO"/>
        </w:rPr>
        <w:t>ării</w:t>
      </w:r>
      <w:r w:rsidR="008C5DF5" w:rsidRPr="00594995">
        <w:rPr>
          <w:rFonts w:ascii="Trebuchet MS" w:eastAsia="Times New Roman" w:hAnsi="Trebuchet MS" w:cs="Times New Roman"/>
          <w:color w:val="1F3864" w:themeColor="accent1" w:themeShade="80"/>
          <w:lang w:eastAsia="ro-RO"/>
        </w:rPr>
        <w:t xml:space="preserve"> SNDD</w:t>
      </w:r>
      <w:r w:rsidRPr="00594995">
        <w:rPr>
          <w:rFonts w:ascii="Trebuchet MS" w:eastAsia="Times New Roman" w:hAnsi="Trebuchet MS" w:cs="Times New Roman"/>
          <w:color w:val="1F3864" w:themeColor="accent1" w:themeShade="80"/>
          <w:lang w:eastAsia="ro-RO"/>
        </w:rPr>
        <w:t>N</w:t>
      </w:r>
      <w:r w:rsidR="008C5DF5" w:rsidRPr="00594995">
        <w:rPr>
          <w:rFonts w:ascii="Trebuchet MS" w:eastAsia="Times New Roman" w:hAnsi="Trebuchet MS" w:cs="Times New Roman"/>
          <w:color w:val="1F3864" w:themeColor="accent1" w:themeShade="80"/>
          <w:lang w:eastAsia="ro-RO"/>
        </w:rPr>
        <w:t xml:space="preserve"> este </w:t>
      </w:r>
      <w:r w:rsidR="007F232B" w:rsidRPr="00594995">
        <w:rPr>
          <w:rFonts w:ascii="Trebuchet MS" w:eastAsia="Times New Roman" w:hAnsi="Trebuchet MS" w:cs="Times New Roman"/>
          <w:color w:val="1F3864" w:themeColor="accent1" w:themeShade="80"/>
          <w:lang w:eastAsia="ro-RO"/>
        </w:rPr>
        <w:t>realizată periodic</w:t>
      </w:r>
      <w:r w:rsidR="008C5DF5" w:rsidRPr="00594995">
        <w:rPr>
          <w:rFonts w:ascii="Trebuchet MS" w:eastAsia="Times New Roman" w:hAnsi="Trebuchet MS" w:cs="Times New Roman"/>
          <w:color w:val="1F3864" w:themeColor="accent1" w:themeShade="80"/>
          <w:lang w:eastAsia="ro-RO"/>
        </w:rPr>
        <w:t xml:space="preserve">, </w:t>
      </w:r>
      <w:r w:rsidR="007F232B" w:rsidRPr="00594995">
        <w:rPr>
          <w:rFonts w:ascii="Trebuchet MS" w:eastAsia="Times New Roman" w:hAnsi="Trebuchet MS" w:cs="Times New Roman"/>
          <w:color w:val="1F3864" w:themeColor="accent1" w:themeShade="80"/>
          <w:lang w:eastAsia="ro-RO"/>
        </w:rPr>
        <w:t xml:space="preserve">de către Agenția </w:t>
      </w:r>
      <w:r w:rsidR="00281FF1" w:rsidRPr="00594995">
        <w:rPr>
          <w:rFonts w:ascii="Trebuchet MS" w:eastAsia="Times New Roman" w:hAnsi="Trebuchet MS" w:cs="Times New Roman"/>
          <w:color w:val="1F3864" w:themeColor="accent1" w:themeShade="80"/>
          <w:lang w:eastAsia="ro-RO"/>
        </w:rPr>
        <w:t>Nucleară ș</w:t>
      </w:r>
      <w:r w:rsidR="007F232B" w:rsidRPr="00594995">
        <w:rPr>
          <w:rFonts w:ascii="Trebuchet MS" w:eastAsia="Times New Roman" w:hAnsi="Trebuchet MS" w:cs="Times New Roman"/>
          <w:color w:val="1F3864" w:themeColor="accent1" w:themeShade="80"/>
          <w:lang w:eastAsia="ro-RO"/>
        </w:rPr>
        <w:t xml:space="preserve">i pentru Deșeuri Radioactive (ANDR), autoritate națională </w:t>
      </w:r>
      <w:r w:rsidR="00281FF1" w:rsidRPr="00594995">
        <w:rPr>
          <w:rFonts w:ascii="Trebuchet MS" w:eastAsia="Times New Roman" w:hAnsi="Trebuchet MS" w:cs="Times New Roman"/>
          <w:color w:val="1F3864" w:themeColor="accent1" w:themeShade="80"/>
          <w:lang w:eastAsia="ro-RO"/>
        </w:rPr>
        <w:t xml:space="preserve">responsabilă pentru </w:t>
      </w:r>
      <w:r w:rsidR="007F232B" w:rsidRPr="00594995">
        <w:rPr>
          <w:rFonts w:ascii="Trebuchet MS" w:eastAsia="Times New Roman" w:hAnsi="Trebuchet MS" w:cs="Times New Roman"/>
          <w:color w:val="1F3864" w:themeColor="accent1" w:themeShade="80"/>
          <w:lang w:eastAsia="ro-RO"/>
        </w:rPr>
        <w:t>promovarea, dezvoltarea și monitorizarea activităților nucleare</w:t>
      </w:r>
      <w:r w:rsidR="00281FF1" w:rsidRPr="00594995">
        <w:rPr>
          <w:rFonts w:ascii="Trebuchet MS" w:eastAsia="Times New Roman" w:hAnsi="Trebuchet MS" w:cs="Times New Roman"/>
          <w:color w:val="1F3864" w:themeColor="accent1" w:themeShade="80"/>
          <w:lang w:eastAsia="ro-RO"/>
        </w:rPr>
        <w:t xml:space="preserve">, </w:t>
      </w:r>
      <w:r w:rsidR="008C5DF5" w:rsidRPr="00594995">
        <w:rPr>
          <w:rFonts w:ascii="Trebuchet MS" w:eastAsia="Times New Roman" w:hAnsi="Trebuchet MS" w:cs="Times New Roman"/>
          <w:color w:val="1F3864" w:themeColor="accent1" w:themeShade="80"/>
          <w:lang w:eastAsia="ro-RO"/>
        </w:rPr>
        <w:t>având la baz</w:t>
      </w:r>
      <w:r w:rsidR="00281FF1" w:rsidRPr="00594995">
        <w:rPr>
          <w:rFonts w:ascii="Trebuchet MS" w:eastAsia="Times New Roman" w:hAnsi="Trebuchet MS" w:cs="Times New Roman"/>
          <w:color w:val="1F3864" w:themeColor="accent1" w:themeShade="80"/>
          <w:lang w:eastAsia="ro-RO"/>
        </w:rPr>
        <w:t>ă</w:t>
      </w:r>
      <w:r w:rsidR="008C5DF5" w:rsidRPr="00594995">
        <w:rPr>
          <w:rFonts w:ascii="Trebuchet MS" w:eastAsia="Times New Roman" w:hAnsi="Trebuchet MS" w:cs="Times New Roman"/>
          <w:color w:val="1F3864" w:themeColor="accent1" w:themeShade="80"/>
          <w:lang w:eastAsia="ro-RO"/>
        </w:rPr>
        <w:t xml:space="preserve"> </w:t>
      </w:r>
      <w:r w:rsidR="00281FF1" w:rsidRPr="00594995">
        <w:rPr>
          <w:rFonts w:ascii="Trebuchet MS" w:eastAsia="Times New Roman" w:hAnsi="Trebuchet MS" w:cs="Times New Roman"/>
          <w:color w:val="1F3864" w:themeColor="accent1" w:themeShade="80"/>
          <w:lang w:eastAsia="ro-RO"/>
        </w:rPr>
        <w:t xml:space="preserve">progresele cercetării științifice </w:t>
      </w:r>
      <w:r w:rsidR="008C5DF5" w:rsidRPr="00594995">
        <w:rPr>
          <w:rFonts w:ascii="Trebuchet MS" w:eastAsia="Times New Roman" w:hAnsi="Trebuchet MS" w:cs="Times New Roman"/>
          <w:color w:val="1F3864" w:themeColor="accent1" w:themeShade="80"/>
          <w:lang w:eastAsia="ro-RO"/>
        </w:rPr>
        <w:t>din ultimii ani,</w:t>
      </w:r>
      <w:r w:rsidR="0030036B" w:rsidRPr="00594995">
        <w:rPr>
          <w:rFonts w:ascii="Trebuchet MS" w:eastAsia="Times New Roman" w:hAnsi="Trebuchet MS" w:cs="Times New Roman"/>
          <w:color w:val="1F3864" w:themeColor="accent1" w:themeShade="80"/>
          <w:lang w:eastAsia="ro-RO"/>
        </w:rPr>
        <w:t xml:space="preserve"> </w:t>
      </w:r>
      <w:r w:rsidR="00281FF1" w:rsidRPr="00594995">
        <w:rPr>
          <w:rFonts w:ascii="Trebuchet MS" w:eastAsia="Times New Roman" w:hAnsi="Trebuchet MS" w:cs="Times New Roman"/>
          <w:color w:val="1F3864" w:themeColor="accent1" w:themeShade="80"/>
          <w:lang w:eastAsia="ro-RO"/>
        </w:rPr>
        <w:t xml:space="preserve">evoluția tehnicilor și tehnologiilor din domeniul nuclear și luând în considerare </w:t>
      </w:r>
      <w:r w:rsidR="008C5DF5" w:rsidRPr="00594995">
        <w:rPr>
          <w:rFonts w:ascii="Trebuchet MS" w:eastAsia="Times New Roman" w:hAnsi="Trebuchet MS" w:cs="Times New Roman"/>
          <w:color w:val="1F3864" w:themeColor="accent1" w:themeShade="80"/>
          <w:lang w:eastAsia="ro-RO"/>
        </w:rPr>
        <w:t xml:space="preserve">bunele practici și lecțiile învățate din practica națională </w:t>
      </w:r>
      <w:r w:rsidR="00281FF1" w:rsidRPr="00594995">
        <w:rPr>
          <w:rFonts w:ascii="Trebuchet MS" w:eastAsia="Times New Roman" w:hAnsi="Trebuchet MS" w:cs="Times New Roman"/>
          <w:color w:val="1F3864" w:themeColor="accent1" w:themeShade="80"/>
          <w:lang w:eastAsia="ro-RO"/>
        </w:rPr>
        <w:t xml:space="preserve">și </w:t>
      </w:r>
      <w:r w:rsidR="008C5DF5" w:rsidRPr="00594995">
        <w:rPr>
          <w:rFonts w:ascii="Trebuchet MS" w:eastAsia="Times New Roman" w:hAnsi="Trebuchet MS" w:cs="Times New Roman"/>
          <w:color w:val="1F3864" w:themeColor="accent1" w:themeShade="80"/>
          <w:lang w:eastAsia="ro-RO"/>
        </w:rPr>
        <w:t>internațională</w:t>
      </w:r>
      <w:r w:rsidR="007F232B" w:rsidRPr="00594995">
        <w:rPr>
          <w:rFonts w:ascii="Trebuchet MS" w:eastAsia="Times New Roman" w:hAnsi="Trebuchet MS" w:cs="Times New Roman"/>
          <w:color w:val="1F3864" w:themeColor="accent1" w:themeShade="80"/>
          <w:lang w:eastAsia="ro-RO"/>
        </w:rPr>
        <w:t>.</w:t>
      </w:r>
      <w:r w:rsidR="0030036B" w:rsidRPr="00594995">
        <w:rPr>
          <w:rFonts w:ascii="Trebuchet MS" w:eastAsia="Times New Roman" w:hAnsi="Trebuchet MS" w:cs="Times New Roman"/>
          <w:color w:val="1F3864" w:themeColor="accent1" w:themeShade="80"/>
          <w:lang w:eastAsia="ro-RO"/>
        </w:rPr>
        <w:t xml:space="preserve"> </w:t>
      </w:r>
    </w:p>
    <w:p w14:paraId="59B0A333" w14:textId="3EFAA639" w:rsidR="0093756F" w:rsidRPr="00594995" w:rsidRDefault="007F232B" w:rsidP="0093756F">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SNDD</w:t>
      </w:r>
      <w:r w:rsidR="00281FF1" w:rsidRPr="00594995">
        <w:rPr>
          <w:rFonts w:ascii="Trebuchet MS" w:eastAsia="Times New Roman" w:hAnsi="Trebuchet MS" w:cs="Times New Roman"/>
          <w:color w:val="1F3864" w:themeColor="accent1" w:themeShade="80"/>
          <w:lang w:eastAsia="ro-RO"/>
        </w:rPr>
        <w:t>N</w:t>
      </w:r>
      <w:r w:rsidRPr="00594995">
        <w:rPr>
          <w:rFonts w:ascii="Trebuchet MS" w:hAnsi="Trebuchet MS"/>
          <w:color w:val="1F3864" w:themeColor="accent1" w:themeShade="80"/>
        </w:rPr>
        <w:t xml:space="preserve"> </w:t>
      </w:r>
      <w:r w:rsidRPr="00594995">
        <w:rPr>
          <w:rFonts w:ascii="Trebuchet MS" w:eastAsia="Times New Roman" w:hAnsi="Trebuchet MS" w:cs="Times New Roman"/>
          <w:color w:val="1F3864" w:themeColor="accent1" w:themeShade="80"/>
          <w:lang w:eastAsia="ro-RO"/>
        </w:rPr>
        <w:t>prezintă politica</w:t>
      </w:r>
      <w:r w:rsidR="00F005F5">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 xml:space="preserve">pentru viitorul aplicațiilor nucleare în România și </w:t>
      </w:r>
      <w:r w:rsidR="009231EC" w:rsidRPr="00594995">
        <w:rPr>
          <w:rFonts w:ascii="Trebuchet MS" w:eastAsia="Times New Roman" w:hAnsi="Trebuchet MS" w:cs="Times New Roman"/>
          <w:color w:val="1F3864" w:themeColor="accent1" w:themeShade="80"/>
          <w:lang w:eastAsia="ro-RO"/>
        </w:rPr>
        <w:t xml:space="preserve">direcțiile prioritare </w:t>
      </w:r>
      <w:r w:rsidR="000E255E" w:rsidRPr="00594995">
        <w:rPr>
          <w:rFonts w:ascii="Trebuchet MS" w:eastAsia="Times New Roman" w:hAnsi="Trebuchet MS" w:cs="Times New Roman"/>
          <w:color w:val="1F3864" w:themeColor="accent1" w:themeShade="80"/>
          <w:lang w:eastAsia="ro-RO"/>
        </w:rPr>
        <w:t xml:space="preserve">pe termen mediu </w:t>
      </w:r>
      <w:r w:rsidR="009231EC" w:rsidRPr="00594995">
        <w:rPr>
          <w:rFonts w:ascii="Trebuchet MS" w:eastAsia="Times New Roman" w:hAnsi="Trebuchet MS" w:cs="Times New Roman"/>
          <w:color w:val="1F3864" w:themeColor="accent1" w:themeShade="80"/>
          <w:lang w:eastAsia="ro-RO"/>
        </w:rPr>
        <w:t xml:space="preserve">și </w:t>
      </w:r>
      <w:r w:rsidR="000E255E" w:rsidRPr="00594995">
        <w:rPr>
          <w:rFonts w:ascii="Trebuchet MS" w:eastAsia="Times New Roman" w:hAnsi="Trebuchet MS" w:cs="Times New Roman"/>
          <w:color w:val="1F3864" w:themeColor="accent1" w:themeShade="80"/>
          <w:lang w:eastAsia="ro-RO"/>
        </w:rPr>
        <w:t>lung pe baza căr</w:t>
      </w:r>
      <w:r w:rsidR="009231EC" w:rsidRPr="00594995">
        <w:rPr>
          <w:rFonts w:ascii="Trebuchet MS" w:eastAsia="Times New Roman" w:hAnsi="Trebuchet MS" w:cs="Times New Roman"/>
          <w:color w:val="1F3864" w:themeColor="accent1" w:themeShade="80"/>
          <w:lang w:eastAsia="ro-RO"/>
        </w:rPr>
        <w:t>ora</w:t>
      </w:r>
      <w:r w:rsidR="000E255E" w:rsidRPr="00594995">
        <w:rPr>
          <w:rFonts w:ascii="Trebuchet MS" w:eastAsia="Times New Roman" w:hAnsi="Trebuchet MS" w:cs="Times New Roman"/>
          <w:color w:val="1F3864" w:themeColor="accent1" w:themeShade="80"/>
          <w:lang w:eastAsia="ro-RO"/>
        </w:rPr>
        <w:t xml:space="preserve"> deciziile și prioritățile pot fi evaluate într-o manieră coordonată, astfel încât dezvoltarea planurilor și acțiunilor din domeniul nuclear s</w:t>
      </w:r>
      <w:r w:rsidR="00F005F5" w:rsidRPr="00DC6CAE">
        <w:rPr>
          <w:rFonts w:ascii="Trebuchet MS" w:eastAsia="Times New Roman" w:hAnsi="Trebuchet MS" w:cs="Times New Roman"/>
          <w:color w:val="1F3864" w:themeColor="accent1" w:themeShade="80"/>
          <w:lang w:eastAsia="ro-RO"/>
        </w:rPr>
        <w:t>ă</w:t>
      </w:r>
      <w:r w:rsidR="000E255E" w:rsidRPr="00594995">
        <w:rPr>
          <w:rFonts w:ascii="Trebuchet MS" w:eastAsia="Times New Roman" w:hAnsi="Trebuchet MS" w:cs="Times New Roman"/>
          <w:color w:val="1F3864" w:themeColor="accent1" w:themeShade="80"/>
          <w:lang w:eastAsia="ro-RO"/>
        </w:rPr>
        <w:t xml:space="preserve"> </w:t>
      </w:r>
      <w:r w:rsidR="009231EC" w:rsidRPr="00594995">
        <w:rPr>
          <w:rFonts w:ascii="Trebuchet MS" w:eastAsia="Times New Roman" w:hAnsi="Trebuchet MS" w:cs="Times New Roman"/>
          <w:color w:val="1F3864" w:themeColor="accent1" w:themeShade="80"/>
          <w:lang w:eastAsia="ro-RO"/>
        </w:rPr>
        <w:t xml:space="preserve">se </w:t>
      </w:r>
      <w:r w:rsidR="000E255E" w:rsidRPr="00594995">
        <w:rPr>
          <w:rFonts w:ascii="Trebuchet MS" w:eastAsia="Times New Roman" w:hAnsi="Trebuchet MS" w:cs="Times New Roman"/>
          <w:color w:val="1F3864" w:themeColor="accent1" w:themeShade="80"/>
          <w:lang w:eastAsia="ro-RO"/>
        </w:rPr>
        <w:t>desfășoar</w:t>
      </w:r>
      <w:r w:rsidR="009231EC" w:rsidRPr="00594995">
        <w:rPr>
          <w:rFonts w:ascii="Trebuchet MS" w:eastAsia="Times New Roman" w:hAnsi="Trebuchet MS" w:cs="Times New Roman"/>
          <w:color w:val="1F3864" w:themeColor="accent1" w:themeShade="80"/>
          <w:lang w:eastAsia="ro-RO"/>
        </w:rPr>
        <w:t>e</w:t>
      </w:r>
      <w:r w:rsidR="000E255E" w:rsidRPr="00594995">
        <w:rPr>
          <w:rFonts w:ascii="Trebuchet MS" w:eastAsia="Times New Roman" w:hAnsi="Trebuchet MS" w:cs="Times New Roman"/>
          <w:color w:val="1F3864" w:themeColor="accent1" w:themeShade="80"/>
          <w:lang w:eastAsia="ro-RO"/>
        </w:rPr>
        <w:t xml:space="preserve"> cu respectarea principiului dezvoltării durabile.</w:t>
      </w:r>
      <w:r w:rsidR="00064D71" w:rsidRPr="00064D71">
        <w:t xml:space="preserve"> </w:t>
      </w:r>
      <w:r w:rsidR="00F65E9C">
        <w:rPr>
          <w:rFonts w:ascii="Trebuchet MS" w:eastAsia="Times New Roman" w:hAnsi="Trebuchet MS" w:cs="Times New Roman"/>
          <w:color w:val="1F3864" w:themeColor="accent1" w:themeShade="80"/>
          <w:lang w:eastAsia="ro-RO"/>
        </w:rPr>
        <w:t>A</w:t>
      </w:r>
      <w:r w:rsidR="00064D71" w:rsidRPr="00064D71">
        <w:rPr>
          <w:rFonts w:ascii="Trebuchet MS" w:eastAsia="Times New Roman" w:hAnsi="Trebuchet MS" w:cs="Times New Roman"/>
          <w:color w:val="1F3864" w:themeColor="accent1" w:themeShade="80"/>
          <w:lang w:eastAsia="ro-RO"/>
        </w:rPr>
        <w:t>ctivitățile din domeniului nuclear se dezvolt</w:t>
      </w:r>
      <w:r w:rsidR="00F65E9C">
        <w:rPr>
          <w:rFonts w:ascii="Trebuchet MS" w:eastAsia="Times New Roman" w:hAnsi="Trebuchet MS" w:cs="Times New Roman"/>
          <w:color w:val="1F3864" w:themeColor="accent1" w:themeShade="80"/>
          <w:lang w:eastAsia="ro-RO"/>
        </w:rPr>
        <w:t>ă</w:t>
      </w:r>
      <w:r w:rsidR="00064D71" w:rsidRPr="00064D71">
        <w:rPr>
          <w:rFonts w:ascii="Trebuchet MS" w:eastAsia="Times New Roman" w:hAnsi="Trebuchet MS" w:cs="Times New Roman"/>
          <w:color w:val="1F3864" w:themeColor="accent1" w:themeShade="80"/>
          <w:lang w:eastAsia="ro-RO"/>
        </w:rPr>
        <w:t xml:space="preserve"> pe principiul asigurării unor resurse financiare și resurse umane adecvate astfel încât să se evite impunerea de sarcini inutile generațiilor următoare</w:t>
      </w:r>
      <w:r w:rsidR="00F65E9C">
        <w:rPr>
          <w:rFonts w:ascii="Trebuchet MS" w:eastAsia="Times New Roman" w:hAnsi="Trebuchet MS" w:cs="Times New Roman"/>
          <w:color w:val="1F3864" w:themeColor="accent1" w:themeShade="80"/>
          <w:lang w:eastAsia="ro-RO"/>
        </w:rPr>
        <w:t>.</w:t>
      </w:r>
      <w:r w:rsidR="00064D71" w:rsidRPr="00064D71">
        <w:rPr>
          <w:rFonts w:ascii="Trebuchet MS" w:eastAsia="Times New Roman" w:hAnsi="Trebuchet MS" w:cs="Times New Roman"/>
          <w:color w:val="1F3864" w:themeColor="accent1" w:themeShade="80"/>
          <w:lang w:eastAsia="ro-RO"/>
        </w:rPr>
        <w:t xml:space="preserve">  </w:t>
      </w:r>
    </w:p>
    <w:p w14:paraId="6871BAAF" w14:textId="13488B06" w:rsidR="000E255E" w:rsidRPr="00594995" w:rsidRDefault="00B52C4A" w:rsidP="000E255E">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Elaborarea prezentei </w:t>
      </w:r>
      <w:r w:rsidR="0064511A">
        <w:rPr>
          <w:rFonts w:ascii="Trebuchet MS" w:eastAsia="Times New Roman" w:hAnsi="Trebuchet MS" w:cs="Times New Roman"/>
          <w:color w:val="1F3864" w:themeColor="accent1" w:themeShade="80"/>
          <w:lang w:eastAsia="ro-RO"/>
        </w:rPr>
        <w:t>SNDDN</w:t>
      </w:r>
      <w:r w:rsidR="0064511A" w:rsidRPr="00594995">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 xml:space="preserve">s-a realizat în conformitate cu prevederile art. 8 din </w:t>
      </w:r>
      <w:r w:rsidRPr="00DC6CAE">
        <w:rPr>
          <w:rFonts w:ascii="Trebuchet MS" w:eastAsia="Times New Roman" w:hAnsi="Trebuchet MS" w:cs="Times New Roman"/>
          <w:i/>
          <w:iCs/>
          <w:color w:val="1F3864" w:themeColor="accent1" w:themeShade="80"/>
          <w:lang w:eastAsia="ro-RO"/>
        </w:rPr>
        <w:t>Ordonanța Guvernului nr. 7/2003 privind promovarea, dezvoltarea şi monitorizarea activităţilor nucleare, republicată</w:t>
      </w:r>
      <w:r w:rsidRPr="00594995">
        <w:rPr>
          <w:rFonts w:ascii="Trebuchet MS" w:eastAsia="Times New Roman" w:hAnsi="Trebuchet MS" w:cs="Times New Roman"/>
          <w:color w:val="1F3864" w:themeColor="accent1" w:themeShade="80"/>
          <w:lang w:eastAsia="ro-RO"/>
        </w:rPr>
        <w:t>, cu modificările și completările ulterioare</w:t>
      </w:r>
      <w:r w:rsidR="00563E67" w:rsidRPr="00594995">
        <w:rPr>
          <w:rFonts w:ascii="Trebuchet MS" w:eastAsia="Times New Roman" w:hAnsi="Trebuchet MS" w:cs="Times New Roman"/>
          <w:color w:val="1F3864" w:themeColor="accent1" w:themeShade="80"/>
          <w:lang w:eastAsia="ro-RO"/>
        </w:rPr>
        <w:t xml:space="preserve">, coroborate cu cele ale art. 3, alin. (1), lit a) și art. 4, alin. (2), lit a) din Anexa nr. 1 la </w:t>
      </w:r>
      <w:r w:rsidR="00563E67" w:rsidRPr="00DC6CAE">
        <w:rPr>
          <w:rFonts w:ascii="Trebuchet MS" w:eastAsia="Times New Roman" w:hAnsi="Trebuchet MS" w:cs="Times New Roman"/>
          <w:i/>
          <w:iCs/>
          <w:color w:val="1F3864" w:themeColor="accent1" w:themeShade="80"/>
          <w:lang w:eastAsia="ro-RO"/>
        </w:rPr>
        <w:t>Hotărârea Guvernului nr. 1437/2009 pentru aprobarea Regulamentului de organizare şi funcţionare şi a structurii organizatorice ale Agenţiei Nucleare şi pentru Deşeuri Radioactive</w:t>
      </w:r>
      <w:r w:rsidR="00563E67" w:rsidRPr="00594995">
        <w:rPr>
          <w:rFonts w:ascii="Trebuchet MS" w:eastAsia="Times New Roman" w:hAnsi="Trebuchet MS" w:cs="Times New Roman"/>
          <w:color w:val="1F3864" w:themeColor="accent1" w:themeShade="80"/>
          <w:lang w:eastAsia="ro-RO"/>
        </w:rPr>
        <w:t>, cu modificările și completările ulterioare,</w:t>
      </w:r>
      <w:r w:rsidRPr="00594995">
        <w:rPr>
          <w:rFonts w:ascii="Trebuchet MS" w:eastAsia="Times New Roman" w:hAnsi="Trebuchet MS" w:cs="Times New Roman"/>
          <w:color w:val="1F3864" w:themeColor="accent1" w:themeShade="80"/>
          <w:lang w:eastAsia="ro-RO"/>
        </w:rPr>
        <w:t xml:space="preserve"> prin consultarea </w:t>
      </w:r>
      <w:r w:rsidR="009231EC" w:rsidRPr="00594995">
        <w:rPr>
          <w:rFonts w:ascii="Trebuchet MS" w:eastAsia="Times New Roman" w:hAnsi="Trebuchet MS" w:cs="Times New Roman"/>
          <w:color w:val="1F3864" w:themeColor="accent1" w:themeShade="80"/>
          <w:lang w:eastAsia="ro-RO"/>
        </w:rPr>
        <w:t>principalilor actori instituționali din domeniu, respectiv</w:t>
      </w:r>
      <w:r w:rsidR="00B9032F" w:rsidRPr="00594995">
        <w:rPr>
          <w:rFonts w:ascii="Trebuchet MS" w:eastAsia="Times New Roman" w:hAnsi="Trebuchet MS" w:cs="Times New Roman"/>
          <w:color w:val="1F3864" w:themeColor="accent1" w:themeShade="80"/>
          <w:lang w:eastAsia="ro-RO"/>
        </w:rPr>
        <w:t xml:space="preserve"> </w:t>
      </w:r>
      <w:r w:rsidR="000E255E" w:rsidRPr="00594995">
        <w:rPr>
          <w:rFonts w:ascii="Trebuchet MS" w:eastAsia="Times New Roman" w:hAnsi="Trebuchet MS" w:cs="Times New Roman"/>
          <w:color w:val="1F3864" w:themeColor="accent1" w:themeShade="80"/>
          <w:lang w:eastAsia="ro-RO"/>
        </w:rPr>
        <w:t>ministere</w:t>
      </w:r>
      <w:r w:rsidR="00D852E6" w:rsidRPr="00594995">
        <w:rPr>
          <w:rFonts w:ascii="Trebuchet MS" w:eastAsia="Times New Roman" w:hAnsi="Trebuchet MS" w:cs="Times New Roman"/>
          <w:color w:val="1F3864" w:themeColor="accent1" w:themeShade="80"/>
          <w:lang w:eastAsia="ro-RO"/>
        </w:rPr>
        <w:t>,</w:t>
      </w:r>
      <w:r w:rsidR="000E255E" w:rsidRPr="00594995">
        <w:rPr>
          <w:rFonts w:ascii="Trebuchet MS" w:eastAsia="Times New Roman" w:hAnsi="Trebuchet MS" w:cs="Times New Roman"/>
          <w:color w:val="1F3864" w:themeColor="accent1" w:themeShade="80"/>
          <w:lang w:eastAsia="ro-RO"/>
        </w:rPr>
        <w:t xml:space="preserve"> </w:t>
      </w:r>
      <w:r w:rsidR="00BC60F0" w:rsidRPr="00594995">
        <w:rPr>
          <w:rFonts w:ascii="Trebuchet MS" w:eastAsia="Times New Roman" w:hAnsi="Trebuchet MS" w:cs="Times New Roman"/>
          <w:color w:val="1F3864" w:themeColor="accent1" w:themeShade="80"/>
          <w:lang w:eastAsia="ro-RO"/>
        </w:rPr>
        <w:t>instituții</w:t>
      </w:r>
      <w:r w:rsidR="009231EC" w:rsidRPr="00594995">
        <w:rPr>
          <w:rFonts w:ascii="Trebuchet MS" w:eastAsia="Times New Roman" w:hAnsi="Trebuchet MS" w:cs="Times New Roman"/>
          <w:color w:val="1F3864" w:themeColor="accent1" w:themeShade="80"/>
          <w:lang w:eastAsia="ro-RO"/>
        </w:rPr>
        <w:t xml:space="preserve"> și autorități </w:t>
      </w:r>
      <w:r w:rsidR="000E255E" w:rsidRPr="00594995">
        <w:rPr>
          <w:rFonts w:ascii="Trebuchet MS" w:eastAsia="Times New Roman" w:hAnsi="Trebuchet MS" w:cs="Times New Roman"/>
          <w:color w:val="1F3864" w:themeColor="accent1" w:themeShade="80"/>
          <w:lang w:eastAsia="ro-RO"/>
        </w:rPr>
        <w:t xml:space="preserve">ale </w:t>
      </w:r>
      <w:r w:rsidR="00BC60F0" w:rsidRPr="00594995">
        <w:rPr>
          <w:rFonts w:ascii="Trebuchet MS" w:eastAsia="Times New Roman" w:hAnsi="Trebuchet MS" w:cs="Times New Roman"/>
          <w:color w:val="1F3864" w:themeColor="accent1" w:themeShade="80"/>
          <w:lang w:eastAsia="ro-RO"/>
        </w:rPr>
        <w:t>administrației</w:t>
      </w:r>
      <w:r w:rsidR="000E255E" w:rsidRPr="00594995">
        <w:rPr>
          <w:rFonts w:ascii="Trebuchet MS" w:eastAsia="Times New Roman" w:hAnsi="Trebuchet MS" w:cs="Times New Roman"/>
          <w:color w:val="1F3864" w:themeColor="accent1" w:themeShade="80"/>
          <w:lang w:eastAsia="ro-RO"/>
        </w:rPr>
        <w:t xml:space="preserve"> publice, </w:t>
      </w:r>
      <w:r w:rsidR="009231EC" w:rsidRPr="00594995">
        <w:rPr>
          <w:rFonts w:ascii="Trebuchet MS" w:eastAsia="Times New Roman" w:hAnsi="Trebuchet MS" w:cs="Times New Roman"/>
          <w:color w:val="1F3864" w:themeColor="accent1" w:themeShade="80"/>
          <w:lang w:eastAsia="ro-RO"/>
        </w:rPr>
        <w:t xml:space="preserve">organizații relevante, operatori economici și </w:t>
      </w:r>
      <w:r w:rsidR="00BC60F0" w:rsidRPr="00594995">
        <w:rPr>
          <w:rFonts w:ascii="Trebuchet MS" w:eastAsia="Times New Roman" w:hAnsi="Trebuchet MS" w:cs="Times New Roman"/>
          <w:color w:val="1F3864" w:themeColor="accent1" w:themeShade="80"/>
          <w:lang w:eastAsia="ro-RO"/>
        </w:rPr>
        <w:t>asociați</w:t>
      </w:r>
      <w:r w:rsidR="000F3B2B" w:rsidRPr="00594995">
        <w:rPr>
          <w:rFonts w:ascii="Trebuchet MS" w:eastAsia="Times New Roman" w:hAnsi="Trebuchet MS" w:cs="Times New Roman"/>
          <w:color w:val="1F3864" w:themeColor="accent1" w:themeShade="80"/>
          <w:lang w:eastAsia="ro-RO"/>
        </w:rPr>
        <w:t>i</w:t>
      </w:r>
      <w:r w:rsidR="000E255E" w:rsidRPr="00594995">
        <w:rPr>
          <w:rFonts w:ascii="Trebuchet MS" w:eastAsia="Times New Roman" w:hAnsi="Trebuchet MS" w:cs="Times New Roman"/>
          <w:color w:val="1F3864" w:themeColor="accent1" w:themeShade="80"/>
          <w:lang w:eastAsia="ro-RO"/>
        </w:rPr>
        <w:t xml:space="preserve"> profesionale din domeniu.</w:t>
      </w:r>
    </w:p>
    <w:p w14:paraId="6E13BFA3" w14:textId="734D4ED1" w:rsidR="002A17F9" w:rsidRPr="00594995" w:rsidRDefault="00B52C4A" w:rsidP="002A17F9">
      <w:pPr>
        <w:spacing w:before="240" w:after="240" w:line="276" w:lineRule="auto"/>
        <w:jc w:val="both"/>
        <w:rPr>
          <w:rFonts w:ascii="Trebuchet MS" w:eastAsia="Times New Roman" w:hAnsi="Trebuchet MS" w:cs="Times New Roman"/>
          <w:color w:val="1F3864" w:themeColor="accent1" w:themeShade="80"/>
        </w:rPr>
      </w:pPr>
      <w:r w:rsidRPr="00594995">
        <w:rPr>
          <w:rFonts w:ascii="Trebuchet MS" w:eastAsia="Times New Roman" w:hAnsi="Trebuchet MS" w:cs="Times New Roman"/>
          <w:color w:val="1F3864" w:themeColor="accent1" w:themeShade="80"/>
        </w:rPr>
        <w:t>SNDDN</w:t>
      </w:r>
      <w:r w:rsidR="0038076B" w:rsidRPr="00594995">
        <w:rPr>
          <w:rFonts w:ascii="Trebuchet MS" w:eastAsia="Times New Roman" w:hAnsi="Trebuchet MS" w:cs="Times New Roman"/>
          <w:color w:val="1F3864" w:themeColor="accent1" w:themeShade="80"/>
        </w:rPr>
        <w:t xml:space="preserve"> </w:t>
      </w:r>
      <w:r w:rsidR="009231EC" w:rsidRPr="00594995">
        <w:rPr>
          <w:rFonts w:ascii="Trebuchet MS" w:eastAsia="Times New Roman" w:hAnsi="Trebuchet MS" w:cs="Times New Roman"/>
          <w:color w:val="1F3864" w:themeColor="accent1" w:themeShade="80"/>
        </w:rPr>
        <w:t xml:space="preserve">reprezintă o chintesență a </w:t>
      </w:r>
      <w:r w:rsidR="002A17F9" w:rsidRPr="00594995">
        <w:rPr>
          <w:rFonts w:ascii="Trebuchet MS" w:eastAsia="Times New Roman" w:hAnsi="Trebuchet MS" w:cs="Times New Roman"/>
          <w:color w:val="1F3864" w:themeColor="accent1" w:themeShade="80"/>
        </w:rPr>
        <w:t xml:space="preserve">celorlalte </w:t>
      </w:r>
      <w:r w:rsidR="009231EC" w:rsidRPr="00594995">
        <w:rPr>
          <w:rFonts w:ascii="Trebuchet MS" w:eastAsia="Times New Roman" w:hAnsi="Trebuchet MS" w:cs="Times New Roman"/>
          <w:color w:val="1F3864" w:themeColor="accent1" w:themeShade="80"/>
        </w:rPr>
        <w:t xml:space="preserve">documente programatice </w:t>
      </w:r>
      <w:r w:rsidR="005F2911" w:rsidRPr="00594995">
        <w:rPr>
          <w:rFonts w:ascii="Trebuchet MS" w:eastAsia="Times New Roman" w:hAnsi="Trebuchet MS" w:cs="Times New Roman"/>
          <w:color w:val="1F3864" w:themeColor="accent1" w:themeShade="80"/>
        </w:rPr>
        <w:t>importante din domeniul nuclear</w:t>
      </w:r>
      <w:r w:rsidR="002A17F9" w:rsidRPr="00594995">
        <w:rPr>
          <w:rFonts w:ascii="Trebuchet MS" w:eastAsia="Times New Roman" w:hAnsi="Trebuchet MS" w:cs="Times New Roman"/>
          <w:color w:val="1F3864" w:themeColor="accent1" w:themeShade="80"/>
        </w:rPr>
        <w:t xml:space="preserve"> respectiv:</w:t>
      </w:r>
    </w:p>
    <w:p w14:paraId="06ABB7EB" w14:textId="72D20DA3" w:rsidR="002A17F9" w:rsidRPr="00DC6CAE" w:rsidRDefault="002A17F9" w:rsidP="00DC6CAE">
      <w:pPr>
        <w:pStyle w:val="ListParagraph"/>
        <w:numPr>
          <w:ilvl w:val="1"/>
          <w:numId w:val="146"/>
        </w:numPr>
        <w:spacing w:before="240" w:after="240" w:line="276" w:lineRule="auto"/>
        <w:jc w:val="both"/>
        <w:rPr>
          <w:rFonts w:ascii="Trebuchet MS" w:eastAsia="Times New Roman" w:hAnsi="Trebuchet MS" w:cs="Times New Roman"/>
          <w:i/>
          <w:iCs/>
          <w:color w:val="1F3864" w:themeColor="accent1" w:themeShade="80"/>
        </w:rPr>
      </w:pPr>
      <w:r w:rsidRPr="00DC6CAE">
        <w:rPr>
          <w:rFonts w:ascii="Trebuchet MS" w:eastAsia="Times New Roman" w:hAnsi="Trebuchet MS" w:cs="Times New Roman"/>
          <w:i/>
          <w:iCs/>
          <w:color w:val="1F3864" w:themeColor="accent1" w:themeShade="80"/>
        </w:rPr>
        <w:t xml:space="preserve">Strategia națională de securitate </w:t>
      </w:r>
      <w:r w:rsidR="00B52C4A" w:rsidRPr="00DC6CAE">
        <w:rPr>
          <w:rFonts w:ascii="Trebuchet MS" w:eastAsia="Times New Roman" w:hAnsi="Trebuchet MS" w:cs="Times New Roman"/>
          <w:i/>
          <w:iCs/>
          <w:color w:val="1F3864" w:themeColor="accent1" w:themeShade="80"/>
        </w:rPr>
        <w:t xml:space="preserve">și </w:t>
      </w:r>
      <w:r w:rsidRPr="00DC6CAE">
        <w:rPr>
          <w:rFonts w:ascii="Trebuchet MS" w:eastAsia="Times New Roman" w:hAnsi="Trebuchet MS" w:cs="Times New Roman"/>
          <w:i/>
          <w:iCs/>
          <w:color w:val="1F3864" w:themeColor="accent1" w:themeShade="80"/>
        </w:rPr>
        <w:t>siguranț</w:t>
      </w:r>
      <w:r w:rsidR="00B52C4A" w:rsidRPr="00DC6CAE">
        <w:rPr>
          <w:rFonts w:ascii="Trebuchet MS" w:eastAsia="Times New Roman" w:hAnsi="Trebuchet MS" w:cs="Times New Roman"/>
          <w:i/>
          <w:iCs/>
          <w:color w:val="1F3864" w:themeColor="accent1" w:themeShade="80"/>
        </w:rPr>
        <w:t>ă</w:t>
      </w:r>
      <w:r w:rsidRPr="00DC6CAE">
        <w:rPr>
          <w:rFonts w:ascii="Trebuchet MS" w:eastAsia="Times New Roman" w:hAnsi="Trebuchet MS" w:cs="Times New Roman"/>
          <w:i/>
          <w:iCs/>
          <w:color w:val="1F3864" w:themeColor="accent1" w:themeShade="80"/>
        </w:rPr>
        <w:t xml:space="preserve"> nuclear</w:t>
      </w:r>
      <w:r w:rsidR="00B52C4A" w:rsidRPr="00DC6CAE">
        <w:rPr>
          <w:rFonts w:ascii="Trebuchet MS" w:eastAsia="Times New Roman" w:hAnsi="Trebuchet MS" w:cs="Times New Roman"/>
          <w:i/>
          <w:iCs/>
          <w:color w:val="1F3864" w:themeColor="accent1" w:themeShade="80"/>
        </w:rPr>
        <w:t>ă, elaborată de Comisia Națională pentru Controlul Activităților Nucle</w:t>
      </w:r>
      <w:r w:rsidR="0038076B" w:rsidRPr="00DC6CAE">
        <w:rPr>
          <w:rFonts w:ascii="Trebuchet MS" w:eastAsia="Times New Roman" w:hAnsi="Trebuchet MS" w:cs="Times New Roman"/>
          <w:i/>
          <w:iCs/>
          <w:color w:val="1F3864" w:themeColor="accent1" w:themeShade="80"/>
        </w:rPr>
        <w:t>a</w:t>
      </w:r>
      <w:r w:rsidR="00B52C4A" w:rsidRPr="00DC6CAE">
        <w:rPr>
          <w:rFonts w:ascii="Trebuchet MS" w:eastAsia="Times New Roman" w:hAnsi="Trebuchet MS" w:cs="Times New Roman"/>
          <w:i/>
          <w:iCs/>
          <w:color w:val="1F3864" w:themeColor="accent1" w:themeShade="80"/>
        </w:rPr>
        <w:t>re;</w:t>
      </w:r>
      <w:r w:rsidR="002743B2" w:rsidRPr="00DC6CAE">
        <w:rPr>
          <w:rFonts w:ascii="Trebuchet MS" w:eastAsia="Times New Roman" w:hAnsi="Trebuchet MS" w:cs="Times New Roman"/>
          <w:i/>
          <w:iCs/>
          <w:color w:val="1F3864" w:themeColor="accent1" w:themeShade="80"/>
        </w:rPr>
        <w:t xml:space="preserve"> </w:t>
      </w:r>
    </w:p>
    <w:p w14:paraId="04BB74D6" w14:textId="52C7B681" w:rsidR="002A17F9" w:rsidRPr="00DC6CAE" w:rsidRDefault="002A17F9" w:rsidP="00DC6CAE">
      <w:pPr>
        <w:pStyle w:val="ListParagraph"/>
        <w:numPr>
          <w:ilvl w:val="1"/>
          <w:numId w:val="146"/>
        </w:numPr>
        <w:spacing w:before="240" w:after="240" w:line="276" w:lineRule="auto"/>
        <w:jc w:val="both"/>
        <w:rPr>
          <w:rFonts w:ascii="Trebuchet MS" w:eastAsia="Times New Roman" w:hAnsi="Trebuchet MS" w:cs="Times New Roman"/>
          <w:i/>
          <w:iCs/>
          <w:color w:val="1F3864" w:themeColor="accent1" w:themeShade="80"/>
        </w:rPr>
      </w:pPr>
      <w:r w:rsidRPr="00DC6CAE">
        <w:rPr>
          <w:rFonts w:ascii="Trebuchet MS" w:eastAsia="Times New Roman" w:hAnsi="Trebuchet MS" w:cs="Times New Roman"/>
          <w:i/>
          <w:iCs/>
          <w:color w:val="1F3864" w:themeColor="accent1" w:themeShade="80"/>
        </w:rPr>
        <w:t xml:space="preserve">Strategia  națională privind gestionarea </w:t>
      </w:r>
      <w:r w:rsidR="00B52C4A" w:rsidRPr="00DC6CAE">
        <w:rPr>
          <w:rFonts w:ascii="Trebuchet MS" w:eastAsia="Times New Roman" w:hAnsi="Trebuchet MS" w:cs="Times New Roman"/>
          <w:i/>
          <w:iCs/>
          <w:color w:val="1F3864" w:themeColor="accent1" w:themeShade="80"/>
        </w:rPr>
        <w:t xml:space="preserve">în </w:t>
      </w:r>
      <w:r w:rsidRPr="00DC6CAE">
        <w:rPr>
          <w:rFonts w:ascii="Trebuchet MS" w:eastAsia="Times New Roman" w:hAnsi="Trebuchet MS" w:cs="Times New Roman"/>
          <w:i/>
          <w:iCs/>
          <w:color w:val="1F3864" w:themeColor="accent1" w:themeShade="80"/>
        </w:rPr>
        <w:t xml:space="preserve">siguranță a combustibilului nuclear </w:t>
      </w:r>
      <w:r w:rsidR="00B52C4A" w:rsidRPr="00DC6CAE">
        <w:rPr>
          <w:rFonts w:ascii="Trebuchet MS" w:eastAsia="Times New Roman" w:hAnsi="Trebuchet MS" w:cs="Times New Roman"/>
          <w:i/>
          <w:iCs/>
          <w:color w:val="1F3864" w:themeColor="accent1" w:themeShade="80"/>
        </w:rPr>
        <w:t xml:space="preserve">și </w:t>
      </w:r>
      <w:r w:rsidRPr="00DC6CAE">
        <w:rPr>
          <w:rFonts w:ascii="Trebuchet MS" w:eastAsia="Times New Roman" w:hAnsi="Trebuchet MS" w:cs="Times New Roman"/>
          <w:i/>
          <w:iCs/>
          <w:color w:val="1F3864" w:themeColor="accent1" w:themeShade="80"/>
        </w:rPr>
        <w:t>a deșeurilor radioactive</w:t>
      </w:r>
      <w:r w:rsidR="00B52C4A" w:rsidRPr="00DC6CAE">
        <w:rPr>
          <w:rFonts w:ascii="Trebuchet MS" w:eastAsia="Times New Roman" w:hAnsi="Trebuchet MS" w:cs="Times New Roman"/>
          <w:i/>
          <w:iCs/>
          <w:color w:val="1F3864" w:themeColor="accent1" w:themeShade="80"/>
        </w:rPr>
        <w:t>, elaborată de Agenția Nucleară și pentru Deșeuri Radioactive;</w:t>
      </w:r>
      <w:r w:rsidR="002743B2" w:rsidRPr="00DC6CAE">
        <w:rPr>
          <w:rFonts w:ascii="Trebuchet MS" w:eastAsia="Times New Roman" w:hAnsi="Trebuchet MS" w:cs="Times New Roman"/>
          <w:i/>
          <w:iCs/>
          <w:color w:val="1F3864" w:themeColor="accent1" w:themeShade="80"/>
        </w:rPr>
        <w:t xml:space="preserve"> </w:t>
      </w:r>
    </w:p>
    <w:p w14:paraId="267DEDA4" w14:textId="77777777" w:rsidR="00B52C4A" w:rsidRPr="00DC6CAE" w:rsidRDefault="00B52C4A" w:rsidP="00DC6CAE">
      <w:pPr>
        <w:pStyle w:val="ListParagraph"/>
        <w:numPr>
          <w:ilvl w:val="1"/>
          <w:numId w:val="146"/>
        </w:numPr>
        <w:spacing w:before="240" w:after="240" w:line="276" w:lineRule="auto"/>
        <w:jc w:val="both"/>
        <w:rPr>
          <w:rFonts w:ascii="Trebuchet MS" w:eastAsia="Times New Roman" w:hAnsi="Trebuchet MS" w:cs="Times New Roman"/>
          <w:i/>
          <w:iCs/>
          <w:color w:val="1F3864" w:themeColor="accent1" w:themeShade="80"/>
        </w:rPr>
      </w:pPr>
      <w:r w:rsidRPr="00DC6CAE">
        <w:rPr>
          <w:rFonts w:ascii="Trebuchet MS" w:eastAsia="Times New Roman" w:hAnsi="Trebuchet MS" w:cs="Times New Roman"/>
          <w:i/>
          <w:iCs/>
          <w:color w:val="1F3864" w:themeColor="accent1" w:themeShade="80"/>
        </w:rPr>
        <w:t>Strategia Națională Energetică 2020-2030, cu perspectiva 2050, elaborată de Ministerul Energiei;</w:t>
      </w:r>
    </w:p>
    <w:p w14:paraId="17BCCF07" w14:textId="62B2A585" w:rsidR="00BF5A7D" w:rsidRPr="00594995" w:rsidRDefault="00EC7A55" w:rsidP="00BF5A7D">
      <w:pPr>
        <w:spacing w:before="240" w:after="240" w:line="276" w:lineRule="auto"/>
        <w:ind w:left="360"/>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La elaborarea SNDDN, s-au făcut de</w:t>
      </w:r>
      <w:r w:rsidR="0059174B">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 xml:space="preserve">asemenea armonizări </w:t>
      </w:r>
      <w:r w:rsidR="0059174B">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 xml:space="preserve">i corelări cu strategiile </w:t>
      </w:r>
      <w:r w:rsidR="0059174B">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programele existente sau în curs de elaborare, respectiv cu planurile na</w:t>
      </w:r>
      <w:r w:rsidR="0059174B">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ionale integrate care au fost aprobate la nivel na</w:t>
      </w:r>
      <w:r w:rsidR="0059174B">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ional sau la nivel</w:t>
      </w:r>
      <w:r w:rsidR="00B2405E">
        <w:rPr>
          <w:rFonts w:ascii="Trebuchet MS" w:eastAsia="Times New Roman" w:hAnsi="Trebuchet MS" w:cs="Times New Roman"/>
          <w:color w:val="1F3864" w:themeColor="accent1" w:themeShade="80"/>
          <w:lang w:eastAsia="ro-RO"/>
        </w:rPr>
        <w:t xml:space="preserve">ul </w:t>
      </w:r>
      <w:r w:rsidRPr="00594995">
        <w:rPr>
          <w:rFonts w:ascii="Trebuchet MS" w:eastAsia="Times New Roman" w:hAnsi="Trebuchet MS" w:cs="Times New Roman"/>
          <w:color w:val="1F3864" w:themeColor="accent1" w:themeShade="80"/>
          <w:lang w:eastAsia="ro-RO"/>
        </w:rPr>
        <w:t xml:space="preserve">UE, </w:t>
      </w:r>
      <w:r w:rsidR="0059174B">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n acord cu respon</w:t>
      </w:r>
      <w:r w:rsidR="0059174B">
        <w:rPr>
          <w:rFonts w:ascii="Trebuchet MS" w:eastAsia="Times New Roman" w:hAnsi="Trebuchet MS" w:cs="Times New Roman"/>
          <w:color w:val="1F3864" w:themeColor="accent1" w:themeShade="80"/>
          <w:lang w:eastAsia="ro-RO"/>
        </w:rPr>
        <w:t>s</w:t>
      </w:r>
      <w:r w:rsidRPr="00594995">
        <w:rPr>
          <w:rFonts w:ascii="Trebuchet MS" w:eastAsia="Times New Roman" w:hAnsi="Trebuchet MS" w:cs="Times New Roman"/>
          <w:color w:val="1F3864" w:themeColor="accent1" w:themeShade="80"/>
          <w:lang w:eastAsia="ro-RO"/>
        </w:rPr>
        <w:t>abilit</w:t>
      </w:r>
      <w:r w:rsidR="0059174B">
        <w:rPr>
          <w:rFonts w:ascii="Trebuchet MS" w:eastAsia="Times New Roman" w:hAnsi="Trebuchet MS" w:cs="Times New Roman"/>
          <w:color w:val="1F3864" w:themeColor="accent1" w:themeShade="80"/>
          <w:lang w:eastAsia="ro-RO"/>
        </w:rPr>
        <w:t>ăț</w:t>
      </w:r>
      <w:r w:rsidRPr="00594995">
        <w:rPr>
          <w:rFonts w:ascii="Trebuchet MS" w:eastAsia="Times New Roman" w:hAnsi="Trebuchet MS" w:cs="Times New Roman"/>
          <w:color w:val="1F3864" w:themeColor="accent1" w:themeShade="80"/>
          <w:lang w:eastAsia="ro-RO"/>
        </w:rPr>
        <w:t>ile Rom</w:t>
      </w:r>
      <w:r w:rsidR="0059174B">
        <w:rPr>
          <w:rFonts w:ascii="Trebuchet MS" w:eastAsia="Times New Roman" w:hAnsi="Trebuchet MS" w:cs="Times New Roman"/>
          <w:color w:val="1F3864" w:themeColor="accent1" w:themeShade="80"/>
          <w:lang w:eastAsia="ro-RO"/>
        </w:rPr>
        <w:t>â</w:t>
      </w:r>
      <w:r w:rsidRPr="00594995">
        <w:rPr>
          <w:rFonts w:ascii="Trebuchet MS" w:eastAsia="Times New Roman" w:hAnsi="Trebuchet MS" w:cs="Times New Roman"/>
          <w:color w:val="1F3864" w:themeColor="accent1" w:themeShade="80"/>
          <w:lang w:eastAsia="ro-RO"/>
        </w:rPr>
        <w:t xml:space="preserve">niei </w:t>
      </w:r>
      <w:r w:rsidR="00360087">
        <w:rPr>
          <w:rFonts w:ascii="Trebuchet MS" w:eastAsia="Times New Roman" w:hAnsi="Trebuchet MS" w:cs="Times New Roman"/>
          <w:color w:val="1F3864" w:themeColor="accent1" w:themeShade="80"/>
          <w:lang w:eastAsia="ro-RO"/>
        </w:rPr>
        <w:t>și</w:t>
      </w:r>
      <w:r w:rsidRPr="00594995">
        <w:rPr>
          <w:rFonts w:ascii="Trebuchet MS" w:eastAsia="Times New Roman" w:hAnsi="Trebuchet MS" w:cs="Times New Roman"/>
          <w:color w:val="1F3864" w:themeColor="accent1" w:themeShade="80"/>
          <w:lang w:eastAsia="ro-RO"/>
        </w:rPr>
        <w:t xml:space="preserve"> care au leg</w:t>
      </w:r>
      <w:r w:rsidR="0059174B">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tur</w:t>
      </w:r>
      <w:r w:rsidR="0059174B">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direct</w:t>
      </w:r>
      <w:r w:rsidR="0059174B">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cu domeniul de aplicare a prezentei strategii.</w:t>
      </w:r>
    </w:p>
    <w:p w14:paraId="5339D4CD" w14:textId="610A19C7" w:rsidR="00EC7A55" w:rsidRPr="00594995" w:rsidRDefault="00BF5A7D" w:rsidP="00BF5A7D">
      <w:pPr>
        <w:spacing w:before="240" w:after="240" w:line="276" w:lineRule="auto"/>
        <w:ind w:left="360"/>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De asemenea S</w:t>
      </w:r>
      <w:r w:rsidR="00EC7A55" w:rsidRPr="00594995">
        <w:rPr>
          <w:rFonts w:ascii="Trebuchet MS" w:eastAsia="Times New Roman" w:hAnsi="Trebuchet MS" w:cs="Times New Roman"/>
          <w:color w:val="1F3864" w:themeColor="accent1" w:themeShade="80"/>
          <w:lang w:eastAsia="ro-RO"/>
        </w:rPr>
        <w:t xml:space="preserve">NDDN a </w:t>
      </w:r>
      <w:r w:rsidRPr="00594995">
        <w:rPr>
          <w:rFonts w:ascii="Trebuchet MS" w:eastAsia="Times New Roman" w:hAnsi="Trebuchet MS" w:cs="Times New Roman"/>
          <w:color w:val="1F3864" w:themeColor="accent1" w:themeShade="80"/>
          <w:lang w:eastAsia="ro-RO"/>
        </w:rPr>
        <w:t xml:space="preserve">luat în </w:t>
      </w:r>
      <w:r w:rsidR="00EC7A55" w:rsidRPr="00594995">
        <w:rPr>
          <w:rFonts w:ascii="Trebuchet MS" w:eastAsia="Times New Roman" w:hAnsi="Trebuchet MS" w:cs="Times New Roman"/>
          <w:color w:val="1F3864" w:themeColor="accent1" w:themeShade="80"/>
          <w:lang w:eastAsia="ro-RO"/>
        </w:rPr>
        <w:t>considera</w:t>
      </w:r>
      <w:r w:rsidR="0059174B">
        <w:rPr>
          <w:rFonts w:ascii="Trebuchet MS" w:eastAsia="Times New Roman" w:hAnsi="Trebuchet MS" w:cs="Times New Roman"/>
          <w:color w:val="1F3864" w:themeColor="accent1" w:themeShade="80"/>
          <w:lang w:eastAsia="ro-RO"/>
        </w:rPr>
        <w:t>r</w:t>
      </w:r>
      <w:r w:rsidR="00EC7A55" w:rsidRPr="00594995">
        <w:rPr>
          <w:rFonts w:ascii="Trebuchet MS" w:eastAsia="Times New Roman" w:hAnsi="Trebuchet MS" w:cs="Times New Roman"/>
          <w:color w:val="1F3864" w:themeColor="accent1" w:themeShade="80"/>
          <w:lang w:eastAsia="ro-RO"/>
        </w:rPr>
        <w:t xml:space="preserve">e </w:t>
      </w:r>
      <w:r w:rsidRPr="00594995">
        <w:rPr>
          <w:rFonts w:ascii="Trebuchet MS" w:eastAsia="Times New Roman" w:hAnsi="Trebuchet MS" w:cs="Times New Roman"/>
          <w:color w:val="1F3864" w:themeColor="accent1" w:themeShade="80"/>
          <w:lang w:eastAsia="ro-RO"/>
        </w:rPr>
        <w:t>informațiile sustenabile din documentele</w:t>
      </w:r>
      <w:r w:rsidR="00EC7A55" w:rsidRPr="00594995">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 xml:space="preserve">aprobate privind </w:t>
      </w:r>
      <w:r w:rsidR="00EC7A55" w:rsidRPr="00594995">
        <w:rPr>
          <w:rFonts w:ascii="Trebuchet MS" w:eastAsia="Times New Roman" w:hAnsi="Trebuchet MS" w:cs="Times New Roman"/>
          <w:color w:val="1F3864" w:themeColor="accent1" w:themeShade="80"/>
          <w:lang w:eastAsia="ro-RO"/>
        </w:rPr>
        <w:t>strategi</w:t>
      </w:r>
      <w:r w:rsidRPr="00594995">
        <w:rPr>
          <w:rFonts w:ascii="Trebuchet MS" w:eastAsia="Times New Roman" w:hAnsi="Trebuchet MS" w:cs="Times New Roman"/>
          <w:color w:val="1F3864" w:themeColor="accent1" w:themeShade="80"/>
          <w:lang w:eastAsia="ro-RO"/>
        </w:rPr>
        <w:t xml:space="preserve">ile </w:t>
      </w:r>
      <w:r w:rsidR="0059174B">
        <w:rPr>
          <w:rFonts w:ascii="Trebuchet MS" w:eastAsia="Times New Roman" w:hAnsi="Trebuchet MS" w:cs="Times New Roman"/>
          <w:color w:val="1F3864" w:themeColor="accent1" w:themeShade="80"/>
          <w:lang w:eastAsia="ro-RO"/>
        </w:rPr>
        <w:t>ș</w:t>
      </w:r>
      <w:r w:rsidR="00EC7A55" w:rsidRPr="00594995">
        <w:rPr>
          <w:rFonts w:ascii="Trebuchet MS" w:eastAsia="Times New Roman" w:hAnsi="Trebuchet MS" w:cs="Times New Roman"/>
          <w:color w:val="1F3864" w:themeColor="accent1" w:themeShade="80"/>
          <w:lang w:eastAsia="ro-RO"/>
        </w:rPr>
        <w:t>i programel</w:t>
      </w:r>
      <w:r w:rsidRPr="00594995">
        <w:rPr>
          <w:rFonts w:ascii="Trebuchet MS" w:eastAsia="Times New Roman" w:hAnsi="Trebuchet MS" w:cs="Times New Roman"/>
          <w:color w:val="1F3864" w:themeColor="accent1" w:themeShade="80"/>
          <w:lang w:eastAsia="ro-RO"/>
        </w:rPr>
        <w:t>e</w:t>
      </w:r>
      <w:r w:rsidR="00EC7A55" w:rsidRPr="00594995">
        <w:rPr>
          <w:rFonts w:ascii="Trebuchet MS" w:eastAsia="Times New Roman" w:hAnsi="Trebuchet MS" w:cs="Times New Roman"/>
          <w:color w:val="1F3864" w:themeColor="accent1" w:themeShade="80"/>
          <w:lang w:eastAsia="ro-RO"/>
        </w:rPr>
        <w:t>/planuril</w:t>
      </w:r>
      <w:r w:rsidRPr="00594995">
        <w:rPr>
          <w:rFonts w:ascii="Trebuchet MS" w:eastAsia="Times New Roman" w:hAnsi="Trebuchet MS" w:cs="Times New Roman"/>
          <w:color w:val="1F3864" w:themeColor="accent1" w:themeShade="80"/>
          <w:lang w:eastAsia="ro-RO"/>
        </w:rPr>
        <w:t>e</w:t>
      </w:r>
      <w:r w:rsidR="00EC7A55" w:rsidRPr="00594995">
        <w:rPr>
          <w:rFonts w:ascii="Trebuchet MS" w:eastAsia="Times New Roman" w:hAnsi="Trebuchet MS" w:cs="Times New Roman"/>
          <w:color w:val="1F3864" w:themeColor="accent1" w:themeShade="80"/>
          <w:lang w:eastAsia="ro-RO"/>
        </w:rPr>
        <w:t xml:space="preserve"> elabora</w:t>
      </w:r>
      <w:r w:rsidR="00670485">
        <w:rPr>
          <w:rFonts w:ascii="Trebuchet MS" w:eastAsia="Times New Roman" w:hAnsi="Trebuchet MS" w:cs="Times New Roman"/>
          <w:color w:val="1F3864" w:themeColor="accent1" w:themeShade="80"/>
          <w:lang w:eastAsia="ro-RO"/>
        </w:rPr>
        <w:t>t</w:t>
      </w:r>
      <w:r w:rsidR="00EC7A55" w:rsidRPr="00594995">
        <w:rPr>
          <w:rFonts w:ascii="Trebuchet MS" w:eastAsia="Times New Roman" w:hAnsi="Trebuchet MS" w:cs="Times New Roman"/>
          <w:color w:val="1F3864" w:themeColor="accent1" w:themeShade="80"/>
          <w:lang w:eastAsia="ro-RO"/>
        </w:rPr>
        <w:t xml:space="preserve">e </w:t>
      </w:r>
      <w:r w:rsidRPr="00594995">
        <w:rPr>
          <w:rFonts w:ascii="Trebuchet MS" w:eastAsia="Times New Roman" w:hAnsi="Trebuchet MS" w:cs="Times New Roman"/>
          <w:color w:val="1F3864" w:themeColor="accent1" w:themeShade="80"/>
          <w:lang w:eastAsia="ro-RO"/>
        </w:rPr>
        <w:t>de</w:t>
      </w:r>
      <w:r w:rsidR="00EC7A55" w:rsidRPr="00594995">
        <w:rPr>
          <w:rFonts w:ascii="Trebuchet MS" w:eastAsia="Times New Roman" w:hAnsi="Trebuchet MS" w:cs="Times New Roman"/>
          <w:color w:val="1F3864" w:themeColor="accent1" w:themeShade="80"/>
          <w:lang w:eastAsia="ro-RO"/>
        </w:rPr>
        <w:t xml:space="preserve"> principale</w:t>
      </w:r>
      <w:r w:rsidR="0059174B">
        <w:rPr>
          <w:rFonts w:ascii="Trebuchet MS" w:eastAsia="Times New Roman" w:hAnsi="Trebuchet MS" w:cs="Times New Roman"/>
          <w:color w:val="1F3864" w:themeColor="accent1" w:themeShade="80"/>
          <w:lang w:eastAsia="ro-RO"/>
        </w:rPr>
        <w:t>le</w:t>
      </w:r>
      <w:r w:rsidRPr="00594995">
        <w:rPr>
          <w:rFonts w:ascii="Trebuchet MS" w:eastAsia="Times New Roman" w:hAnsi="Trebuchet MS" w:cs="Times New Roman"/>
          <w:color w:val="1F3864" w:themeColor="accent1" w:themeShade="80"/>
          <w:lang w:eastAsia="ro-RO"/>
        </w:rPr>
        <w:t xml:space="preserve"> </w:t>
      </w:r>
      <w:r w:rsidR="00EC7A55" w:rsidRPr="00594995">
        <w:rPr>
          <w:rFonts w:ascii="Trebuchet MS" w:eastAsia="Times New Roman" w:hAnsi="Trebuchet MS" w:cs="Times New Roman"/>
          <w:color w:val="1F3864" w:themeColor="accent1" w:themeShade="80"/>
          <w:lang w:eastAsia="ro-RO"/>
        </w:rPr>
        <w:t xml:space="preserve">organizații </w:t>
      </w:r>
      <w:r w:rsidR="00EC7A55" w:rsidRPr="00594995">
        <w:rPr>
          <w:rFonts w:ascii="Trebuchet MS" w:eastAsia="Times New Roman" w:hAnsi="Trebuchet MS" w:cs="Times New Roman"/>
          <w:color w:val="1F3864" w:themeColor="accent1" w:themeShade="80"/>
          <w:lang w:eastAsia="ro-RO"/>
        </w:rPr>
        <w:lastRenderedPageBreak/>
        <w:t>implicate în implementarea programului nuclear național.</w:t>
      </w:r>
      <w:r w:rsidRPr="00594995">
        <w:rPr>
          <w:rFonts w:ascii="Trebuchet MS" w:eastAsia="Times New Roman" w:hAnsi="Trebuchet MS" w:cs="Times New Roman"/>
          <w:color w:val="1F3864" w:themeColor="accent1" w:themeShade="80"/>
          <w:lang w:eastAsia="ro-RO"/>
        </w:rPr>
        <w:t xml:space="preserve"> Printre aceste documente se înscriu:</w:t>
      </w:r>
    </w:p>
    <w:p w14:paraId="6CA58BAB" w14:textId="1719A8AD" w:rsidR="00EC7A55" w:rsidRPr="00670485" w:rsidRDefault="00EC7A55" w:rsidP="00670485">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 xml:space="preserve">Planul Național Integrat în Domeniul Energiei și Schimbărilor Climatice </w:t>
      </w:r>
      <w:r w:rsidR="00AE0F2C" w:rsidRPr="00670485">
        <w:rPr>
          <w:rFonts w:ascii="Trebuchet MS" w:eastAsia="Times New Roman" w:hAnsi="Trebuchet MS" w:cs="Times New Roman"/>
          <w:color w:val="1F3864" w:themeColor="accent1" w:themeShade="80"/>
          <w:lang w:eastAsia="ro-RO"/>
        </w:rPr>
        <w:t>2021-2030</w:t>
      </w:r>
    </w:p>
    <w:p w14:paraId="6E71E536" w14:textId="035DC139" w:rsidR="00EC7A55" w:rsidRPr="00670485" w:rsidRDefault="00BF5A7D" w:rsidP="00594995">
      <w:pPr>
        <w:pStyle w:val="ListParagraph"/>
        <w:numPr>
          <w:ilvl w:val="0"/>
          <w:numId w:val="111"/>
        </w:numPr>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 xml:space="preserve">Planul Național de Redresare și Reziliență </w:t>
      </w:r>
      <w:r w:rsidR="00EC7A55" w:rsidRPr="00670485">
        <w:rPr>
          <w:rFonts w:ascii="Trebuchet MS" w:eastAsia="Times New Roman" w:hAnsi="Trebuchet MS" w:cs="Times New Roman"/>
          <w:color w:val="1F3864" w:themeColor="accent1" w:themeShade="80"/>
          <w:lang w:eastAsia="ro-RO"/>
        </w:rPr>
        <w:t>PNRR</w:t>
      </w:r>
      <w:r w:rsidR="00AE0F2C" w:rsidRPr="00670485">
        <w:rPr>
          <w:rFonts w:ascii="Trebuchet MS" w:eastAsia="Times New Roman" w:hAnsi="Trebuchet MS" w:cs="Times New Roman"/>
          <w:color w:val="1F3864" w:themeColor="accent1" w:themeShade="80"/>
          <w:lang w:eastAsia="ro-RO"/>
        </w:rPr>
        <w:t xml:space="preserve"> 2021</w:t>
      </w:r>
    </w:p>
    <w:p w14:paraId="22732E5F" w14:textId="00FEEE6E" w:rsidR="00EC7A55" w:rsidRPr="00670485" w:rsidRDefault="00EC7A55" w:rsidP="00670485">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Programul de Guvernare 202</w:t>
      </w:r>
      <w:r w:rsidR="00AE0F2C" w:rsidRPr="00670485">
        <w:rPr>
          <w:rFonts w:ascii="Trebuchet MS" w:eastAsia="Times New Roman" w:hAnsi="Trebuchet MS" w:cs="Times New Roman"/>
          <w:color w:val="1F3864" w:themeColor="accent1" w:themeShade="80"/>
          <w:lang w:eastAsia="ro-RO"/>
        </w:rPr>
        <w:t>1</w:t>
      </w:r>
      <w:r w:rsidRPr="00670485">
        <w:rPr>
          <w:rFonts w:ascii="Trebuchet MS" w:eastAsia="Times New Roman" w:hAnsi="Trebuchet MS" w:cs="Times New Roman"/>
          <w:color w:val="1F3864" w:themeColor="accent1" w:themeShade="80"/>
          <w:lang w:eastAsia="ro-RO"/>
        </w:rPr>
        <w:t xml:space="preserve">-2024 </w:t>
      </w:r>
    </w:p>
    <w:p w14:paraId="37C6BFC3" w14:textId="7E27B373" w:rsidR="00EC7A55" w:rsidRPr="00670485" w:rsidRDefault="00EC7A55" w:rsidP="00670485">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Planul Național de Investiții și Relansare Economică</w:t>
      </w:r>
      <w:r w:rsidR="00AE0F2C" w:rsidRPr="00670485">
        <w:rPr>
          <w:rFonts w:ascii="Trebuchet MS" w:eastAsia="Times New Roman" w:hAnsi="Trebuchet MS" w:cs="Times New Roman"/>
          <w:color w:val="1F3864" w:themeColor="accent1" w:themeShade="80"/>
          <w:lang w:eastAsia="ro-RO"/>
        </w:rPr>
        <w:t xml:space="preserve"> 2021-2027</w:t>
      </w:r>
    </w:p>
    <w:p w14:paraId="5EB78018" w14:textId="481F1FD2" w:rsidR="00EC7A55" w:rsidRPr="00670485" w:rsidRDefault="005E0403" w:rsidP="0059174B">
      <w:pPr>
        <w:pStyle w:val="ListParagraph"/>
        <w:numPr>
          <w:ilvl w:val="0"/>
          <w:numId w:val="111"/>
        </w:numPr>
        <w:jc w:val="both"/>
        <w:rPr>
          <w:rFonts w:ascii="Trebuchet MS" w:eastAsia="Times New Roman" w:hAnsi="Trebuchet MS" w:cs="Times New Roman"/>
          <w:color w:val="1F3864" w:themeColor="accent1" w:themeShade="80"/>
          <w:lang w:eastAsia="ro-RO"/>
        </w:rPr>
      </w:pPr>
      <w:hyperlink r:id="rId8" w:tgtFrame="_blank" w:history="1">
        <w:r w:rsidR="00EC7A55" w:rsidRPr="00670485">
          <w:rPr>
            <w:rFonts w:ascii="Trebuchet MS" w:eastAsia="Times New Roman" w:hAnsi="Trebuchet MS" w:cs="Times New Roman"/>
            <w:color w:val="1F3864" w:themeColor="accent1" w:themeShade="80"/>
            <w:lang w:eastAsia="ro-RO"/>
          </w:rPr>
          <w:t>Roadmap Național al Infrastructurilor de Cercetare din România 2017</w:t>
        </w:r>
      </w:hyperlink>
      <w:r w:rsidR="00EC7A55" w:rsidRPr="00670485">
        <w:rPr>
          <w:rFonts w:ascii="Trebuchet MS" w:eastAsia="Times New Roman" w:hAnsi="Trebuchet MS" w:cs="Times New Roman"/>
          <w:color w:val="1F3864" w:themeColor="accent1" w:themeShade="80"/>
          <w:lang w:eastAsia="ro-RO"/>
        </w:rPr>
        <w:t xml:space="preserve"> aprobat </w:t>
      </w:r>
      <w:r w:rsidR="0059174B">
        <w:rPr>
          <w:rFonts w:ascii="Trebuchet MS" w:eastAsia="Times New Roman" w:hAnsi="Trebuchet MS" w:cs="Times New Roman"/>
          <w:color w:val="1F3864" w:themeColor="accent1" w:themeShade="80"/>
          <w:lang w:eastAsia="ro-RO"/>
        </w:rPr>
        <w:t xml:space="preserve">de către </w:t>
      </w:r>
      <w:r w:rsidR="00EC7A55" w:rsidRPr="00670485">
        <w:rPr>
          <w:rFonts w:ascii="Trebuchet MS" w:eastAsia="Times New Roman" w:hAnsi="Trebuchet MS" w:cs="Times New Roman"/>
          <w:color w:val="1F3864" w:themeColor="accent1" w:themeShade="80"/>
          <w:lang w:eastAsia="ro-RO"/>
        </w:rPr>
        <w:t>CE</w:t>
      </w:r>
    </w:p>
    <w:p w14:paraId="38CEE74B" w14:textId="161D6366" w:rsidR="00EC7A55" w:rsidRPr="00440DE0" w:rsidRDefault="00EC7A55" w:rsidP="0059174B">
      <w:pPr>
        <w:pStyle w:val="ListParagraph"/>
        <w:numPr>
          <w:ilvl w:val="0"/>
          <w:numId w:val="111"/>
        </w:numPr>
        <w:jc w:val="both"/>
        <w:rPr>
          <w:rFonts w:ascii="Trebuchet MS" w:eastAsia="Times New Roman" w:hAnsi="Trebuchet MS" w:cs="Times New Roman"/>
          <w:color w:val="1F3864" w:themeColor="accent1" w:themeShade="80"/>
          <w:lang w:eastAsia="ro-RO"/>
        </w:rPr>
      </w:pPr>
      <w:r w:rsidRPr="00440DE0">
        <w:rPr>
          <w:rFonts w:ascii="Trebuchet MS" w:eastAsia="Times New Roman" w:hAnsi="Trebuchet MS" w:cs="Times New Roman"/>
          <w:color w:val="1F3864" w:themeColor="accent1" w:themeShade="80"/>
          <w:lang w:eastAsia="ro-RO"/>
        </w:rPr>
        <w:t xml:space="preserve">Strategia Națională </w:t>
      </w:r>
      <w:bookmarkStart w:id="4" w:name="_Hlk100581088"/>
      <w:r w:rsidRPr="00440DE0">
        <w:rPr>
          <w:rFonts w:ascii="Trebuchet MS" w:eastAsia="Times New Roman" w:hAnsi="Trebuchet MS" w:cs="Times New Roman"/>
          <w:color w:val="1F3864" w:themeColor="accent1" w:themeShade="80"/>
          <w:lang w:eastAsia="ro-RO"/>
        </w:rPr>
        <w:t>de Cercetare, Inovare și Specializare inteligentă</w:t>
      </w:r>
      <w:r w:rsidR="00360087" w:rsidRPr="00440DE0">
        <w:rPr>
          <w:rFonts w:ascii="Trebuchet MS" w:eastAsia="Times New Roman" w:hAnsi="Trebuchet MS" w:cs="Times New Roman"/>
          <w:color w:val="1F3864" w:themeColor="accent1" w:themeShade="80"/>
          <w:lang w:eastAsia="ro-RO"/>
        </w:rPr>
        <w:t xml:space="preserve">  (SNCDI)/</w:t>
      </w:r>
      <w:r w:rsidRPr="00440DE0">
        <w:rPr>
          <w:rFonts w:ascii="Trebuchet MS" w:eastAsia="Times New Roman" w:hAnsi="Trebuchet MS" w:cs="Times New Roman"/>
          <w:color w:val="1F3864" w:themeColor="accent1" w:themeShade="80"/>
          <w:lang w:eastAsia="ro-RO"/>
        </w:rPr>
        <w:t xml:space="preserve"> 2021-2027</w:t>
      </w:r>
    </w:p>
    <w:bookmarkEnd w:id="4"/>
    <w:p w14:paraId="748C042E" w14:textId="7450286E" w:rsidR="00EC7A55" w:rsidRPr="00F50244" w:rsidRDefault="00EC7A55"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F50244">
        <w:rPr>
          <w:rFonts w:ascii="Trebuchet MS" w:eastAsia="Times New Roman" w:hAnsi="Trebuchet MS" w:cs="Times New Roman"/>
          <w:color w:val="1F3864" w:themeColor="accent1" w:themeShade="80"/>
          <w:lang w:eastAsia="ro-RO"/>
        </w:rPr>
        <w:t>Strategia națională a României privind schimbările climatice 2013 – 2020</w:t>
      </w:r>
    </w:p>
    <w:p w14:paraId="3A89540B" w14:textId="56FB6E2F" w:rsidR="00EC7A55" w:rsidRPr="00F50244" w:rsidRDefault="009C3DA4"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F50244">
        <w:rPr>
          <w:rFonts w:ascii="Trebuchet MS" w:eastAsia="Times New Roman" w:hAnsi="Trebuchet MS" w:cs="Times New Roman"/>
          <w:color w:val="1F3864" w:themeColor="accent1" w:themeShade="80"/>
          <w:lang w:eastAsia="ro-RO"/>
        </w:rPr>
        <w:t>Strategia Minieră a României 2017 – 2035</w:t>
      </w:r>
    </w:p>
    <w:p w14:paraId="191265AC" w14:textId="77777777" w:rsidR="009C3DA4" w:rsidRPr="00F50244" w:rsidRDefault="00EC7A55"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F50244">
        <w:rPr>
          <w:rFonts w:ascii="Trebuchet MS" w:eastAsia="Times New Roman" w:hAnsi="Trebuchet MS" w:cs="Times New Roman"/>
          <w:color w:val="1F3864" w:themeColor="accent1" w:themeShade="80"/>
          <w:lang w:eastAsia="ro-RO"/>
        </w:rPr>
        <w:t>Strategia Națională pentru Dezvoltarea Durabilă a României 2030</w:t>
      </w:r>
    </w:p>
    <w:p w14:paraId="5D04646C" w14:textId="45A54B83" w:rsidR="00EE3F6F" w:rsidRPr="00F50244" w:rsidRDefault="00EC7A55"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F50244">
        <w:rPr>
          <w:rFonts w:ascii="Trebuchet MS" w:eastAsia="Times New Roman" w:hAnsi="Trebuchet MS" w:cs="Times New Roman"/>
          <w:color w:val="1F3864" w:themeColor="accent1" w:themeShade="80"/>
          <w:lang w:eastAsia="ro-RO"/>
        </w:rPr>
        <w:t>Strategia națională privind infrastructurile critice</w:t>
      </w:r>
      <w:r w:rsidR="00EE3F6F" w:rsidRPr="00F50244">
        <w:rPr>
          <w:rFonts w:ascii="Trebuchet MS" w:eastAsia="Times New Roman" w:hAnsi="Trebuchet MS" w:cs="Times New Roman"/>
          <w:color w:val="1F3864" w:themeColor="accent1" w:themeShade="80"/>
          <w:lang w:eastAsia="ro-RO"/>
        </w:rPr>
        <w:t>, HG nr. 718 din 13 iulie 2011</w:t>
      </w:r>
    </w:p>
    <w:p w14:paraId="457C65FE" w14:textId="02501B44" w:rsidR="00153830" w:rsidRPr="00670485" w:rsidRDefault="00EE3F6F"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Plan de M</w:t>
      </w:r>
      <w:r w:rsidR="0059174B">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 xml:space="preserve">suri Pentru Implementarea Strategiei Miniere </w:t>
      </w:r>
      <w:r w:rsidR="0059174B">
        <w:rPr>
          <w:rFonts w:ascii="Trebuchet MS" w:eastAsia="Times New Roman" w:hAnsi="Trebuchet MS" w:cs="Times New Roman"/>
          <w:color w:val="1F3864" w:themeColor="accent1" w:themeShade="80"/>
          <w:lang w:eastAsia="ro-RO"/>
        </w:rPr>
        <w:t>a</w:t>
      </w:r>
      <w:r w:rsidRPr="00670485">
        <w:rPr>
          <w:rFonts w:ascii="Trebuchet MS" w:eastAsia="Times New Roman" w:hAnsi="Trebuchet MS" w:cs="Times New Roman"/>
          <w:color w:val="1F3864" w:themeColor="accent1" w:themeShade="80"/>
          <w:lang w:eastAsia="ro-RO"/>
        </w:rPr>
        <w:t xml:space="preserve"> României 2017 – 2035</w:t>
      </w:r>
    </w:p>
    <w:p w14:paraId="257E6907" w14:textId="567DB836" w:rsidR="00360087" w:rsidRPr="00F50244" w:rsidRDefault="00360087"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Strategia pentru Proiectul de Retehnologizare a Unit</w:t>
      </w:r>
      <w:r w:rsidR="0059174B">
        <w:rPr>
          <w:rFonts w:ascii="Trebuchet MS" w:eastAsia="Times New Roman" w:hAnsi="Trebuchet MS" w:cs="Times New Roman"/>
          <w:color w:val="1F3864" w:themeColor="accent1" w:themeShade="80"/>
          <w:lang w:eastAsia="ro-RO"/>
        </w:rPr>
        <w:t>ăț</w:t>
      </w:r>
      <w:r w:rsidRPr="00670485">
        <w:rPr>
          <w:rFonts w:ascii="Trebuchet MS" w:eastAsia="Times New Roman" w:hAnsi="Trebuchet MS" w:cs="Times New Roman"/>
          <w:color w:val="1F3864" w:themeColor="accent1" w:themeShade="80"/>
          <w:lang w:eastAsia="ro-RO"/>
        </w:rPr>
        <w:t>ii 1 CNE Cernavod</w:t>
      </w:r>
      <w:r w:rsidR="0059174B">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 Hot</w:t>
      </w:r>
      <w:r w:rsidR="0059174B">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r</w:t>
      </w:r>
      <w:r w:rsidR="0059174B">
        <w:rPr>
          <w:rFonts w:ascii="Trebuchet MS" w:eastAsia="Times New Roman" w:hAnsi="Trebuchet MS" w:cs="Times New Roman"/>
          <w:color w:val="1F3864" w:themeColor="accent1" w:themeShade="80"/>
          <w:lang w:eastAsia="ro-RO"/>
        </w:rPr>
        <w:t>â</w:t>
      </w:r>
      <w:r w:rsidRPr="00670485">
        <w:rPr>
          <w:rFonts w:ascii="Trebuchet MS" w:eastAsia="Times New Roman" w:hAnsi="Trebuchet MS" w:cs="Times New Roman"/>
          <w:color w:val="1F3864" w:themeColor="accent1" w:themeShade="80"/>
          <w:lang w:eastAsia="ro-RO"/>
        </w:rPr>
        <w:t xml:space="preserve">rea AGA din </w:t>
      </w:r>
      <w:r w:rsidRPr="00F50244">
        <w:rPr>
          <w:rFonts w:ascii="Trebuchet MS" w:eastAsia="Times New Roman" w:hAnsi="Trebuchet MS" w:cs="Times New Roman"/>
          <w:color w:val="1F3864" w:themeColor="accent1" w:themeShade="80"/>
          <w:lang w:eastAsia="ro-RO"/>
        </w:rPr>
        <w:t>28.09.2017</w:t>
      </w:r>
    </w:p>
    <w:p w14:paraId="7D8FEBFC" w14:textId="5456ADF6" w:rsidR="00360087" w:rsidRPr="00F50244" w:rsidRDefault="00360087"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F50244">
        <w:rPr>
          <w:rFonts w:ascii="Trebuchet MS" w:eastAsia="Times New Roman" w:hAnsi="Trebuchet MS" w:cs="Times New Roman"/>
          <w:color w:val="1F3864" w:themeColor="accent1" w:themeShade="80"/>
          <w:lang w:eastAsia="ro-RO"/>
        </w:rPr>
        <w:t xml:space="preserve">Strategia de </w:t>
      </w:r>
      <w:r w:rsidRPr="00670485">
        <w:rPr>
          <w:rFonts w:ascii="Trebuchet MS" w:eastAsia="Times New Roman" w:hAnsi="Trebuchet MS" w:cs="Times New Roman"/>
          <w:color w:val="1F3864" w:themeColor="accent1" w:themeShade="80"/>
          <w:lang w:eastAsia="ro-RO"/>
        </w:rPr>
        <w:t>investiţii a Societ</w:t>
      </w:r>
      <w:r w:rsidR="00A13B6E">
        <w:rPr>
          <w:rFonts w:ascii="Trebuchet MS" w:eastAsia="Times New Roman" w:hAnsi="Trebuchet MS" w:cs="Times New Roman"/>
          <w:color w:val="1F3864" w:themeColor="accent1" w:themeShade="80"/>
          <w:lang w:eastAsia="ro-RO"/>
        </w:rPr>
        <w:t>ăț</w:t>
      </w:r>
      <w:r w:rsidRPr="00670485">
        <w:rPr>
          <w:rFonts w:ascii="Trebuchet MS" w:eastAsia="Times New Roman" w:hAnsi="Trebuchet MS" w:cs="Times New Roman"/>
          <w:color w:val="1F3864" w:themeColor="accent1" w:themeShade="80"/>
          <w:lang w:eastAsia="ro-RO"/>
        </w:rPr>
        <w:t>ii Na</w:t>
      </w:r>
      <w:r w:rsidR="00A13B6E">
        <w:rPr>
          <w:rFonts w:ascii="Trebuchet MS" w:eastAsia="Times New Roman" w:hAnsi="Trebuchet MS" w:cs="Times New Roman"/>
          <w:color w:val="1F3864" w:themeColor="accent1" w:themeShade="80"/>
          <w:lang w:eastAsia="ro-RO"/>
        </w:rPr>
        <w:t>ț</w:t>
      </w:r>
      <w:r w:rsidRPr="00670485">
        <w:rPr>
          <w:rFonts w:ascii="Trebuchet MS" w:eastAsia="Times New Roman" w:hAnsi="Trebuchet MS" w:cs="Times New Roman"/>
          <w:color w:val="1F3864" w:themeColor="accent1" w:themeShade="80"/>
          <w:lang w:eastAsia="ro-RO"/>
        </w:rPr>
        <w:t>ionale Nuclearelectrica S.A. aferentă perioadei 1 iulie 2020 – 1 iulie 2025, aprobat</w:t>
      </w:r>
      <w:r w:rsidR="00A13B6E">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 xml:space="preserve"> prin Hot</w:t>
      </w:r>
      <w:r w:rsidR="00A13B6E">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r</w:t>
      </w:r>
      <w:r w:rsidR="00A13B6E">
        <w:rPr>
          <w:rFonts w:ascii="Trebuchet MS" w:eastAsia="Times New Roman" w:hAnsi="Trebuchet MS" w:cs="Times New Roman"/>
          <w:color w:val="1F3864" w:themeColor="accent1" w:themeShade="80"/>
          <w:lang w:eastAsia="ro-RO"/>
        </w:rPr>
        <w:t>â</w:t>
      </w:r>
      <w:r w:rsidRPr="00670485">
        <w:rPr>
          <w:rFonts w:ascii="Trebuchet MS" w:eastAsia="Times New Roman" w:hAnsi="Trebuchet MS" w:cs="Times New Roman"/>
          <w:color w:val="1F3864" w:themeColor="accent1" w:themeShade="80"/>
          <w:lang w:eastAsia="ro-RO"/>
        </w:rPr>
        <w:t>rea Adun</w:t>
      </w:r>
      <w:r w:rsidR="00A13B6E">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rii Generale Ordinare a Ac</w:t>
      </w:r>
      <w:r w:rsidR="00A13B6E">
        <w:rPr>
          <w:rFonts w:ascii="Trebuchet MS" w:eastAsia="Times New Roman" w:hAnsi="Trebuchet MS" w:cs="Times New Roman"/>
          <w:color w:val="1F3864" w:themeColor="accent1" w:themeShade="80"/>
          <w:lang w:eastAsia="ro-RO"/>
        </w:rPr>
        <w:t>ț</w:t>
      </w:r>
      <w:r w:rsidRPr="00670485">
        <w:rPr>
          <w:rFonts w:ascii="Trebuchet MS" w:eastAsia="Times New Roman" w:hAnsi="Trebuchet MS" w:cs="Times New Roman"/>
          <w:color w:val="1F3864" w:themeColor="accent1" w:themeShade="80"/>
          <w:lang w:eastAsia="ro-RO"/>
        </w:rPr>
        <w:t>ionarilor din 12.06.2020</w:t>
      </w:r>
    </w:p>
    <w:p w14:paraId="155D1677" w14:textId="57AB03CE" w:rsidR="00360087" w:rsidRPr="00670485" w:rsidRDefault="00360087"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Strategia de continuare a Proiectului Unităţilor 3 şi 4 CNE Cernavodă, aprobat</w:t>
      </w:r>
      <w:r w:rsidR="00A13B6E">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 xml:space="preserve"> prin Hot</w:t>
      </w:r>
      <w:r w:rsidR="00804586">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r</w:t>
      </w:r>
      <w:r w:rsidR="00804586">
        <w:rPr>
          <w:rFonts w:ascii="Trebuchet MS" w:eastAsia="Times New Roman" w:hAnsi="Trebuchet MS" w:cs="Times New Roman"/>
          <w:color w:val="1F3864" w:themeColor="accent1" w:themeShade="80"/>
          <w:lang w:eastAsia="ro-RO"/>
        </w:rPr>
        <w:t>â</w:t>
      </w:r>
      <w:r w:rsidRPr="00670485">
        <w:rPr>
          <w:rFonts w:ascii="Trebuchet MS" w:eastAsia="Times New Roman" w:hAnsi="Trebuchet MS" w:cs="Times New Roman"/>
          <w:color w:val="1F3864" w:themeColor="accent1" w:themeShade="80"/>
          <w:lang w:eastAsia="ro-RO"/>
        </w:rPr>
        <w:t>rea AGA din 05.04.2021</w:t>
      </w:r>
    </w:p>
    <w:p w14:paraId="2F3386B5" w14:textId="0BCD8D01" w:rsidR="00360087" w:rsidRPr="00670485" w:rsidRDefault="00360087"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Strategia de diversificare a surselor de aprovizionare cu materie prim</w:t>
      </w:r>
      <w:r w:rsidR="00A13B6E">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 xml:space="preserve"> necesar</w:t>
      </w:r>
      <w:r w:rsidR="00A13B6E">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 xml:space="preserve"> producerii combustibilului nuclear, aprobat</w:t>
      </w:r>
      <w:r w:rsidR="00A13B6E">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 xml:space="preserve"> prin Hot</w:t>
      </w:r>
      <w:r w:rsidR="00804586">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r</w:t>
      </w:r>
      <w:r w:rsidR="00804586">
        <w:rPr>
          <w:rFonts w:ascii="Trebuchet MS" w:eastAsia="Times New Roman" w:hAnsi="Trebuchet MS" w:cs="Times New Roman"/>
          <w:color w:val="1F3864" w:themeColor="accent1" w:themeShade="80"/>
          <w:lang w:eastAsia="ro-RO"/>
        </w:rPr>
        <w:t>â</w:t>
      </w:r>
      <w:r w:rsidRPr="00670485">
        <w:rPr>
          <w:rFonts w:ascii="Trebuchet MS" w:eastAsia="Times New Roman" w:hAnsi="Trebuchet MS" w:cs="Times New Roman"/>
          <w:color w:val="1F3864" w:themeColor="accent1" w:themeShade="80"/>
          <w:lang w:eastAsia="ro-RO"/>
        </w:rPr>
        <w:t>rea AGA din 25.04.2018</w:t>
      </w:r>
    </w:p>
    <w:p w14:paraId="66C39F6C" w14:textId="1648F0AC" w:rsidR="00360087" w:rsidRPr="00670485" w:rsidRDefault="00360087"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 xml:space="preserve">Memorandum de </w:t>
      </w:r>
      <w:r w:rsidR="00804586">
        <w:rPr>
          <w:rFonts w:ascii="Trebuchet MS" w:eastAsia="Times New Roman" w:hAnsi="Trebuchet MS" w:cs="Times New Roman"/>
          <w:color w:val="1F3864" w:themeColor="accent1" w:themeShade="80"/>
          <w:lang w:eastAsia="ro-RO"/>
        </w:rPr>
        <w:t>Î</w:t>
      </w:r>
      <w:r w:rsidRPr="00670485">
        <w:rPr>
          <w:rFonts w:ascii="Trebuchet MS" w:eastAsia="Times New Roman" w:hAnsi="Trebuchet MS" w:cs="Times New Roman"/>
          <w:color w:val="1F3864" w:themeColor="accent1" w:themeShade="80"/>
          <w:lang w:eastAsia="ro-RO"/>
        </w:rPr>
        <w:t xml:space="preserve">ntelegere SNN cu NuScale Power </w:t>
      </w:r>
      <w:r w:rsidR="00804586">
        <w:rPr>
          <w:rFonts w:ascii="Trebuchet MS" w:eastAsia="Times New Roman" w:hAnsi="Trebuchet MS" w:cs="Times New Roman"/>
          <w:color w:val="1F3864" w:themeColor="accent1" w:themeShade="80"/>
          <w:lang w:eastAsia="ro-RO"/>
        </w:rPr>
        <w:t>î</w:t>
      </w:r>
      <w:r w:rsidRPr="00670485">
        <w:rPr>
          <w:rFonts w:ascii="Trebuchet MS" w:eastAsia="Times New Roman" w:hAnsi="Trebuchet MS" w:cs="Times New Roman"/>
          <w:color w:val="1F3864" w:themeColor="accent1" w:themeShade="80"/>
          <w:lang w:eastAsia="ro-RO"/>
        </w:rPr>
        <w:t>n vederea realiz</w:t>
      </w:r>
      <w:r w:rsidR="00804586">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rii unui schimb de informa</w:t>
      </w:r>
      <w:r w:rsidR="00804586">
        <w:rPr>
          <w:rFonts w:ascii="Trebuchet MS" w:eastAsia="Times New Roman" w:hAnsi="Trebuchet MS" w:cs="Times New Roman"/>
          <w:color w:val="1F3864" w:themeColor="accent1" w:themeShade="80"/>
          <w:lang w:eastAsia="ro-RO"/>
        </w:rPr>
        <w:t>ț</w:t>
      </w:r>
      <w:r w:rsidRPr="00670485">
        <w:rPr>
          <w:rFonts w:ascii="Trebuchet MS" w:eastAsia="Times New Roman" w:hAnsi="Trebuchet MS" w:cs="Times New Roman"/>
          <w:color w:val="1F3864" w:themeColor="accent1" w:themeShade="80"/>
          <w:lang w:eastAsia="ro-RO"/>
        </w:rPr>
        <w:t xml:space="preserve">ii tehnice </w:t>
      </w:r>
      <w:r w:rsidR="00804586">
        <w:rPr>
          <w:rFonts w:ascii="Trebuchet MS" w:eastAsia="Times New Roman" w:hAnsi="Trebuchet MS" w:cs="Times New Roman"/>
          <w:color w:val="1F3864" w:themeColor="accent1" w:themeShade="80"/>
          <w:lang w:eastAsia="ro-RO"/>
        </w:rPr>
        <w:t>ș</w:t>
      </w:r>
      <w:r w:rsidRPr="00670485">
        <w:rPr>
          <w:rFonts w:ascii="Trebuchet MS" w:eastAsia="Times New Roman" w:hAnsi="Trebuchet MS" w:cs="Times New Roman"/>
          <w:color w:val="1F3864" w:themeColor="accent1" w:themeShade="80"/>
          <w:lang w:eastAsia="ro-RO"/>
        </w:rPr>
        <w:t>i economice cu privire la tehnologia nuclear</w:t>
      </w:r>
      <w:r w:rsidR="00804586">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 xml:space="preserve"> inovatoare dezvoltat</w:t>
      </w:r>
      <w:r w:rsidR="00804586">
        <w:rPr>
          <w:rFonts w:ascii="Trebuchet MS" w:eastAsia="Times New Roman" w:hAnsi="Trebuchet MS" w:cs="Times New Roman"/>
          <w:color w:val="1F3864" w:themeColor="accent1" w:themeShade="80"/>
          <w:lang w:eastAsia="ro-RO"/>
        </w:rPr>
        <w:t>ă</w:t>
      </w:r>
      <w:r w:rsidRPr="00670485">
        <w:rPr>
          <w:rFonts w:ascii="Trebuchet MS" w:eastAsia="Times New Roman" w:hAnsi="Trebuchet MS" w:cs="Times New Roman"/>
          <w:color w:val="1F3864" w:themeColor="accent1" w:themeShade="80"/>
          <w:lang w:eastAsia="ro-RO"/>
        </w:rPr>
        <w:t xml:space="preserve"> de NuScale, semnat </w:t>
      </w:r>
      <w:r w:rsidR="00804586">
        <w:rPr>
          <w:rFonts w:ascii="Trebuchet MS" w:eastAsia="Times New Roman" w:hAnsi="Trebuchet MS" w:cs="Times New Roman"/>
          <w:color w:val="1F3864" w:themeColor="accent1" w:themeShade="80"/>
          <w:lang w:eastAsia="ro-RO"/>
        </w:rPr>
        <w:t>î</w:t>
      </w:r>
      <w:r w:rsidRPr="00670485">
        <w:rPr>
          <w:rFonts w:ascii="Trebuchet MS" w:eastAsia="Times New Roman" w:hAnsi="Trebuchet MS" w:cs="Times New Roman"/>
          <w:color w:val="1F3864" w:themeColor="accent1" w:themeShade="80"/>
          <w:lang w:eastAsia="ro-RO"/>
        </w:rPr>
        <w:t>n 19 martie 2019</w:t>
      </w:r>
    </w:p>
    <w:p w14:paraId="79C7F1FC" w14:textId="0745B3EE" w:rsidR="00360087" w:rsidRPr="00670485" w:rsidRDefault="00360087"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 xml:space="preserve">Acordul dintre Guvernul României şi Guvernul Statelor Unite ale Americii privind cooperarea în legătură cu proiectele nuclearoenergetice de la Cernavodă şi în sectorul energiei nucleare civile din România semnat la 21 septembrie 2020 </w:t>
      </w:r>
      <w:r w:rsidR="00804586">
        <w:rPr>
          <w:rFonts w:ascii="Trebuchet MS" w:eastAsia="Times New Roman" w:hAnsi="Trebuchet MS" w:cs="Times New Roman"/>
          <w:color w:val="1F3864" w:themeColor="accent1" w:themeShade="80"/>
          <w:lang w:eastAsia="ro-RO"/>
        </w:rPr>
        <w:t>ș</w:t>
      </w:r>
      <w:r w:rsidRPr="00670485">
        <w:rPr>
          <w:rFonts w:ascii="Trebuchet MS" w:eastAsia="Times New Roman" w:hAnsi="Trebuchet MS" w:cs="Times New Roman"/>
          <w:color w:val="1F3864" w:themeColor="accent1" w:themeShade="80"/>
          <w:lang w:eastAsia="ro-RO"/>
        </w:rPr>
        <w:t>i ratificat prin Legea nr. 200/16.07.2021</w:t>
      </w:r>
    </w:p>
    <w:p w14:paraId="069B4524" w14:textId="59FFB84D" w:rsidR="00360087" w:rsidRPr="00670485" w:rsidRDefault="00360087" w:rsidP="00360087">
      <w:pPr>
        <w:pStyle w:val="ListParagraph"/>
        <w:numPr>
          <w:ilvl w:val="0"/>
          <w:numId w:val="111"/>
        </w:numPr>
        <w:jc w:val="both"/>
        <w:rPr>
          <w:rFonts w:ascii="Trebuchet MS" w:eastAsia="Times New Roman" w:hAnsi="Trebuchet MS" w:cs="Times New Roman"/>
          <w:color w:val="1F3864" w:themeColor="accent1" w:themeShade="80"/>
          <w:lang w:eastAsia="ro-RO"/>
        </w:rPr>
      </w:pPr>
      <w:r w:rsidRPr="00670485">
        <w:rPr>
          <w:rFonts w:ascii="Trebuchet MS" w:eastAsia="Times New Roman" w:hAnsi="Trebuchet MS" w:cs="Times New Roman"/>
          <w:color w:val="1F3864" w:themeColor="accent1" w:themeShade="80"/>
          <w:lang w:eastAsia="ro-RO"/>
        </w:rPr>
        <w:t xml:space="preserve">Acord semnat </w:t>
      </w:r>
      <w:r w:rsidR="00804586">
        <w:rPr>
          <w:rFonts w:ascii="Trebuchet MS" w:eastAsia="Times New Roman" w:hAnsi="Trebuchet MS" w:cs="Times New Roman"/>
          <w:color w:val="1F3864" w:themeColor="accent1" w:themeShade="80"/>
          <w:lang w:eastAsia="ro-RO"/>
        </w:rPr>
        <w:t>î</w:t>
      </w:r>
      <w:r w:rsidRPr="00670485">
        <w:rPr>
          <w:rFonts w:ascii="Trebuchet MS" w:eastAsia="Times New Roman" w:hAnsi="Trebuchet MS" w:cs="Times New Roman"/>
          <w:color w:val="1F3864" w:themeColor="accent1" w:themeShade="80"/>
          <w:lang w:eastAsia="ro-RO"/>
        </w:rPr>
        <w:t xml:space="preserve">n cadrul COP26 </w:t>
      </w:r>
      <w:r w:rsidR="00804586">
        <w:rPr>
          <w:rFonts w:ascii="Trebuchet MS" w:eastAsia="Times New Roman" w:hAnsi="Trebuchet MS" w:cs="Times New Roman"/>
          <w:color w:val="1F3864" w:themeColor="accent1" w:themeShade="80"/>
          <w:lang w:eastAsia="ro-RO"/>
        </w:rPr>
        <w:t>î</w:t>
      </w:r>
      <w:r w:rsidRPr="00670485">
        <w:rPr>
          <w:rFonts w:ascii="Trebuchet MS" w:eastAsia="Times New Roman" w:hAnsi="Trebuchet MS" w:cs="Times New Roman"/>
          <w:color w:val="1F3864" w:themeColor="accent1" w:themeShade="80"/>
          <w:lang w:eastAsia="ro-RO"/>
        </w:rPr>
        <w:t xml:space="preserve">ntre SNN </w:t>
      </w:r>
      <w:r w:rsidR="00804586">
        <w:rPr>
          <w:rFonts w:ascii="Trebuchet MS" w:eastAsia="Times New Roman" w:hAnsi="Trebuchet MS" w:cs="Times New Roman"/>
          <w:color w:val="1F3864" w:themeColor="accent1" w:themeShade="80"/>
          <w:lang w:eastAsia="ro-RO"/>
        </w:rPr>
        <w:t>ș</w:t>
      </w:r>
      <w:r w:rsidRPr="00670485">
        <w:rPr>
          <w:rFonts w:ascii="Trebuchet MS" w:eastAsia="Times New Roman" w:hAnsi="Trebuchet MS" w:cs="Times New Roman"/>
          <w:color w:val="1F3864" w:themeColor="accent1" w:themeShade="80"/>
          <w:lang w:eastAsia="ro-RO"/>
        </w:rPr>
        <w:t xml:space="preserve">i NuScale Power pentru a avansa implementarea tehnologiei reactoarelor modulare mici a NuScale </w:t>
      </w:r>
      <w:r w:rsidR="00804586">
        <w:rPr>
          <w:rFonts w:ascii="Trebuchet MS" w:eastAsia="Times New Roman" w:hAnsi="Trebuchet MS" w:cs="Times New Roman"/>
          <w:color w:val="1F3864" w:themeColor="accent1" w:themeShade="80"/>
          <w:lang w:eastAsia="ro-RO"/>
        </w:rPr>
        <w:t>î</w:t>
      </w:r>
      <w:r w:rsidRPr="00670485">
        <w:rPr>
          <w:rFonts w:ascii="Trebuchet MS" w:eastAsia="Times New Roman" w:hAnsi="Trebuchet MS" w:cs="Times New Roman"/>
          <w:color w:val="1F3864" w:themeColor="accent1" w:themeShade="80"/>
          <w:lang w:eastAsia="ro-RO"/>
        </w:rPr>
        <w:t>n Rom</w:t>
      </w:r>
      <w:r w:rsidR="00804586">
        <w:rPr>
          <w:rFonts w:ascii="Trebuchet MS" w:eastAsia="Times New Roman" w:hAnsi="Trebuchet MS" w:cs="Times New Roman"/>
          <w:color w:val="1F3864" w:themeColor="accent1" w:themeShade="80"/>
          <w:lang w:eastAsia="ro-RO"/>
        </w:rPr>
        <w:t>â</w:t>
      </w:r>
      <w:r w:rsidRPr="00670485">
        <w:rPr>
          <w:rFonts w:ascii="Trebuchet MS" w:eastAsia="Times New Roman" w:hAnsi="Trebuchet MS" w:cs="Times New Roman"/>
          <w:color w:val="1F3864" w:themeColor="accent1" w:themeShade="80"/>
          <w:lang w:eastAsia="ro-RO"/>
        </w:rPr>
        <w:t>nia, semnat la 4 noiembrie 2021</w:t>
      </w:r>
    </w:p>
    <w:p w14:paraId="3B7EDE95" w14:textId="6ECABA91" w:rsidR="00153830" w:rsidRDefault="00DC321D" w:rsidP="00153830">
      <w:pPr>
        <w:pStyle w:val="ListParagraph"/>
        <w:numPr>
          <w:ilvl w:val="0"/>
          <w:numId w:val="111"/>
        </w:numPr>
        <w:rPr>
          <w:rFonts w:ascii="Trebuchet MS" w:eastAsia="Times New Roman" w:hAnsi="Trebuchet MS" w:cs="Times New Roman"/>
          <w:color w:val="1F3864" w:themeColor="accent1" w:themeShade="80"/>
          <w:lang w:eastAsia="ro-RO"/>
        </w:rPr>
      </w:pPr>
      <w:r w:rsidRPr="00F50244">
        <w:rPr>
          <w:rFonts w:ascii="Trebuchet MS" w:eastAsia="Times New Roman" w:hAnsi="Trebuchet MS" w:cs="Times New Roman"/>
          <w:color w:val="1F3864" w:themeColor="accent1" w:themeShade="80"/>
          <w:lang w:eastAsia="ro-RO"/>
        </w:rPr>
        <w:t>Strategia de Dezvoltare RATEN pentru perioada</w:t>
      </w:r>
      <w:r w:rsidR="00EC7A55" w:rsidRPr="00F50244">
        <w:rPr>
          <w:rFonts w:ascii="Trebuchet MS" w:eastAsia="Times New Roman" w:hAnsi="Trebuchet MS" w:cs="Times New Roman"/>
          <w:color w:val="1F3864" w:themeColor="accent1" w:themeShade="80"/>
          <w:lang w:eastAsia="ro-RO"/>
        </w:rPr>
        <w:t xml:space="preserve"> 2015-2025, Revizia I, Februarie 2021</w:t>
      </w:r>
    </w:p>
    <w:p w14:paraId="4FD09B75" w14:textId="1D1FD0CC" w:rsidR="009D5DA9" w:rsidRPr="004B1BA3" w:rsidRDefault="009D5DA9" w:rsidP="009D5DA9">
      <w:pPr>
        <w:pStyle w:val="ListParagraph"/>
        <w:numPr>
          <w:ilvl w:val="0"/>
          <w:numId w:val="111"/>
        </w:numPr>
        <w:jc w:val="both"/>
        <w:rPr>
          <w:rFonts w:ascii="Trebuchet MS" w:eastAsia="Times New Roman" w:hAnsi="Trebuchet MS" w:cs="Times New Roman"/>
          <w:color w:val="1F3864" w:themeColor="accent1" w:themeShade="80"/>
        </w:rPr>
      </w:pPr>
      <w:r w:rsidRPr="004B1BA3">
        <w:rPr>
          <w:rFonts w:ascii="Trebuchet MS" w:eastAsia="Times New Roman" w:hAnsi="Trebuchet MS" w:cs="Times New Roman"/>
          <w:color w:val="1F3864" w:themeColor="accent1" w:themeShade="80"/>
        </w:rPr>
        <w:t xml:space="preserve">Memorandum cu tema Construirea </w:t>
      </w:r>
      <w:r w:rsidR="00804586" w:rsidRPr="004B1BA3">
        <w:rPr>
          <w:rFonts w:ascii="Trebuchet MS" w:eastAsia="Times New Roman" w:hAnsi="Trebuchet MS" w:cs="Times New Roman"/>
          <w:color w:val="1F3864" w:themeColor="accent1" w:themeShade="80"/>
        </w:rPr>
        <w:t>î</w:t>
      </w:r>
      <w:r w:rsidRPr="004B1BA3">
        <w:rPr>
          <w:rFonts w:ascii="Trebuchet MS" w:eastAsia="Times New Roman" w:hAnsi="Trebuchet MS" w:cs="Times New Roman"/>
          <w:color w:val="1F3864" w:themeColor="accent1" w:themeShade="80"/>
        </w:rPr>
        <w:t>n Rom</w:t>
      </w:r>
      <w:r w:rsidR="00804586" w:rsidRPr="004B1BA3">
        <w:rPr>
          <w:rFonts w:ascii="Trebuchet MS" w:eastAsia="Times New Roman" w:hAnsi="Trebuchet MS" w:cs="Times New Roman"/>
          <w:color w:val="1F3864" w:themeColor="accent1" w:themeShade="80"/>
        </w:rPr>
        <w:t>â</w:t>
      </w:r>
      <w:r w:rsidRPr="004B1BA3">
        <w:rPr>
          <w:rFonts w:ascii="Trebuchet MS" w:eastAsia="Times New Roman" w:hAnsi="Trebuchet MS" w:cs="Times New Roman"/>
          <w:color w:val="1F3864" w:themeColor="accent1" w:themeShade="80"/>
        </w:rPr>
        <w:t>nia a reactorului de demonstra</w:t>
      </w:r>
      <w:r w:rsidR="00804586" w:rsidRPr="004B1BA3">
        <w:rPr>
          <w:rFonts w:ascii="Trebuchet MS" w:eastAsia="Times New Roman" w:hAnsi="Trebuchet MS" w:cs="Times New Roman"/>
          <w:color w:val="1F3864" w:themeColor="accent1" w:themeShade="80"/>
        </w:rPr>
        <w:t>ț</w:t>
      </w:r>
      <w:r w:rsidRPr="004B1BA3">
        <w:rPr>
          <w:rFonts w:ascii="Trebuchet MS" w:eastAsia="Times New Roman" w:hAnsi="Trebuchet MS" w:cs="Times New Roman"/>
          <w:color w:val="1F3864" w:themeColor="accent1" w:themeShade="80"/>
        </w:rPr>
        <w:t>ie, r</w:t>
      </w:r>
      <w:r w:rsidR="00804586" w:rsidRPr="004B1BA3">
        <w:rPr>
          <w:rFonts w:ascii="Trebuchet MS" w:eastAsia="Times New Roman" w:hAnsi="Trebuchet MS" w:cs="Times New Roman"/>
          <w:color w:val="1F3864" w:themeColor="accent1" w:themeShade="80"/>
        </w:rPr>
        <w:t>ă</w:t>
      </w:r>
      <w:r w:rsidRPr="004B1BA3">
        <w:rPr>
          <w:rFonts w:ascii="Trebuchet MS" w:eastAsia="Times New Roman" w:hAnsi="Trebuchet MS" w:cs="Times New Roman"/>
          <w:color w:val="1F3864" w:themeColor="accent1" w:themeShade="80"/>
        </w:rPr>
        <w:t xml:space="preserve">cit cu plumb, ALFRED, aprobat </w:t>
      </w:r>
      <w:r w:rsidR="00804586" w:rsidRPr="004B1BA3">
        <w:rPr>
          <w:rFonts w:ascii="Trebuchet MS" w:eastAsia="Times New Roman" w:hAnsi="Trebuchet MS" w:cs="Times New Roman"/>
          <w:color w:val="1F3864" w:themeColor="accent1" w:themeShade="80"/>
        </w:rPr>
        <w:t>î</w:t>
      </w:r>
      <w:r w:rsidRPr="004B1BA3">
        <w:rPr>
          <w:rFonts w:ascii="Trebuchet MS" w:eastAsia="Times New Roman" w:hAnsi="Trebuchet MS" w:cs="Times New Roman"/>
          <w:color w:val="1F3864" w:themeColor="accent1" w:themeShade="80"/>
        </w:rPr>
        <w:t>n sedin</w:t>
      </w:r>
      <w:r w:rsidR="00804586" w:rsidRPr="004B1BA3">
        <w:rPr>
          <w:rFonts w:ascii="Trebuchet MS" w:eastAsia="Times New Roman" w:hAnsi="Trebuchet MS" w:cs="Times New Roman"/>
          <w:color w:val="1F3864" w:themeColor="accent1" w:themeShade="80"/>
        </w:rPr>
        <w:t>ț</w:t>
      </w:r>
      <w:r w:rsidRPr="004B1BA3">
        <w:rPr>
          <w:rFonts w:ascii="Trebuchet MS" w:eastAsia="Times New Roman" w:hAnsi="Trebuchet MS" w:cs="Times New Roman"/>
          <w:color w:val="1F3864" w:themeColor="accent1" w:themeShade="80"/>
        </w:rPr>
        <w:t xml:space="preserve">ele de Guvern din 9 februarie 2011 </w:t>
      </w:r>
      <w:r w:rsidR="00804586" w:rsidRPr="004B1BA3">
        <w:rPr>
          <w:rFonts w:ascii="Trebuchet MS" w:eastAsia="Times New Roman" w:hAnsi="Trebuchet MS" w:cs="Times New Roman"/>
          <w:color w:val="1F3864" w:themeColor="accent1" w:themeShade="80"/>
        </w:rPr>
        <w:t>ș</w:t>
      </w:r>
      <w:r w:rsidRPr="004B1BA3">
        <w:rPr>
          <w:rFonts w:ascii="Trebuchet MS" w:eastAsia="Times New Roman" w:hAnsi="Trebuchet MS" w:cs="Times New Roman"/>
          <w:color w:val="1F3864" w:themeColor="accent1" w:themeShade="80"/>
        </w:rPr>
        <w:t xml:space="preserve">i respectiv  7 ianuarie 2014.  </w:t>
      </w:r>
    </w:p>
    <w:p w14:paraId="5C8D64C9" w14:textId="45FE1423" w:rsidR="009D5DA9" w:rsidRPr="004B1BA3" w:rsidRDefault="00644334" w:rsidP="009D5DA9">
      <w:pPr>
        <w:pStyle w:val="ListParagraph"/>
        <w:numPr>
          <w:ilvl w:val="0"/>
          <w:numId w:val="111"/>
        </w:numPr>
        <w:jc w:val="both"/>
        <w:rPr>
          <w:rFonts w:ascii="Trebuchet MS" w:eastAsia="Times New Roman" w:hAnsi="Trebuchet MS" w:cs="Times New Roman"/>
          <w:color w:val="1F3864" w:themeColor="accent1" w:themeShade="80"/>
        </w:rPr>
      </w:pPr>
      <w:r w:rsidRPr="00644334">
        <w:rPr>
          <w:rFonts w:ascii="Trebuchet MS" w:eastAsia="Times New Roman" w:hAnsi="Trebuchet MS" w:cs="Times New Roman"/>
          <w:color w:val="1F3864" w:themeColor="accent1" w:themeShade="80"/>
        </w:rPr>
        <w:t xml:space="preserve">Memorandumului de Cooperare </w:t>
      </w:r>
      <w:r w:rsidR="00F57C93">
        <w:rPr>
          <w:rFonts w:ascii="Trebuchet MS" w:eastAsia="Times New Roman" w:hAnsi="Trebuchet MS" w:cs="Times New Roman"/>
          <w:color w:val="1F3864" w:themeColor="accent1" w:themeShade="80"/>
        </w:rPr>
        <w:t>î</w:t>
      </w:r>
      <w:r w:rsidRPr="00644334">
        <w:rPr>
          <w:rFonts w:ascii="Trebuchet MS" w:eastAsia="Times New Roman" w:hAnsi="Trebuchet MS" w:cs="Times New Roman"/>
          <w:color w:val="1F3864" w:themeColor="accent1" w:themeShade="80"/>
        </w:rPr>
        <w:t xml:space="preserve">ntre ANSALDO Nucleare şi ENEA din Italia </w:t>
      </w:r>
      <w:r w:rsidR="00F57C93">
        <w:rPr>
          <w:rFonts w:ascii="Trebuchet MS" w:eastAsia="Times New Roman" w:hAnsi="Trebuchet MS" w:cs="Times New Roman"/>
          <w:color w:val="1F3864" w:themeColor="accent1" w:themeShade="80"/>
        </w:rPr>
        <w:t>ș</w:t>
      </w:r>
      <w:r w:rsidRPr="00644334">
        <w:rPr>
          <w:rFonts w:ascii="Trebuchet MS" w:eastAsia="Times New Roman" w:hAnsi="Trebuchet MS" w:cs="Times New Roman"/>
          <w:color w:val="1F3864" w:themeColor="accent1" w:themeShade="80"/>
        </w:rPr>
        <w:t>i Institutul de Cercet</w:t>
      </w:r>
      <w:r w:rsidR="00F57C93">
        <w:rPr>
          <w:rFonts w:ascii="Trebuchet MS" w:eastAsia="Times New Roman" w:hAnsi="Trebuchet MS" w:cs="Times New Roman"/>
          <w:color w:val="1F3864" w:themeColor="accent1" w:themeShade="80"/>
        </w:rPr>
        <w:t>ă</w:t>
      </w:r>
      <w:r w:rsidRPr="00644334">
        <w:rPr>
          <w:rFonts w:ascii="Trebuchet MS" w:eastAsia="Times New Roman" w:hAnsi="Trebuchet MS" w:cs="Times New Roman"/>
          <w:color w:val="1F3864" w:themeColor="accent1" w:themeShade="80"/>
        </w:rPr>
        <w:t>ri Nucleare Pite</w:t>
      </w:r>
      <w:r w:rsidR="00F57C93">
        <w:rPr>
          <w:rFonts w:ascii="Trebuchet MS" w:eastAsia="Times New Roman" w:hAnsi="Trebuchet MS" w:cs="Times New Roman"/>
          <w:color w:val="1F3864" w:themeColor="accent1" w:themeShade="80"/>
        </w:rPr>
        <w:t>ș</w:t>
      </w:r>
      <w:r w:rsidRPr="00644334">
        <w:rPr>
          <w:rFonts w:ascii="Trebuchet MS" w:eastAsia="Times New Roman" w:hAnsi="Trebuchet MS" w:cs="Times New Roman"/>
          <w:color w:val="1F3864" w:themeColor="accent1" w:themeShade="80"/>
        </w:rPr>
        <w:t>ti, RATEN ICN, pentru implementarea construc</w:t>
      </w:r>
      <w:r w:rsidR="00F57C93">
        <w:rPr>
          <w:rFonts w:ascii="Trebuchet MS" w:eastAsia="Times New Roman" w:hAnsi="Trebuchet MS" w:cs="Times New Roman"/>
          <w:color w:val="1F3864" w:themeColor="accent1" w:themeShade="80"/>
        </w:rPr>
        <w:t>ț</w:t>
      </w:r>
      <w:r w:rsidRPr="00644334">
        <w:rPr>
          <w:rFonts w:ascii="Trebuchet MS" w:eastAsia="Times New Roman" w:hAnsi="Trebuchet MS" w:cs="Times New Roman"/>
          <w:color w:val="1F3864" w:themeColor="accent1" w:themeShade="80"/>
        </w:rPr>
        <w:t>iei proiectului ALFRED</w:t>
      </w:r>
      <w:r>
        <w:rPr>
          <w:rFonts w:ascii="Trebuchet MS" w:eastAsia="Times New Roman" w:hAnsi="Trebuchet MS" w:cs="Times New Roman"/>
          <w:color w:val="1F3864" w:themeColor="accent1" w:themeShade="80"/>
        </w:rPr>
        <w:t>, din 2013,</w:t>
      </w:r>
      <w:r w:rsidRPr="00644334">
        <w:rPr>
          <w:rFonts w:ascii="Trebuchet MS" w:eastAsia="Times New Roman" w:hAnsi="Trebuchet MS" w:cs="Times New Roman"/>
          <w:color w:val="1F3864" w:themeColor="accent1" w:themeShade="80"/>
        </w:rPr>
        <w:t xml:space="preserve"> </w:t>
      </w:r>
      <w:r w:rsidR="009D5DA9" w:rsidRPr="004B1BA3">
        <w:rPr>
          <w:rFonts w:ascii="Trebuchet MS" w:eastAsia="Times New Roman" w:hAnsi="Trebuchet MS" w:cs="Times New Roman"/>
          <w:color w:val="1F3864" w:themeColor="accent1" w:themeShade="80"/>
        </w:rPr>
        <w:t>reînnoit în 2021</w:t>
      </w:r>
    </w:p>
    <w:p w14:paraId="3F3B2896" w14:textId="578D5B45" w:rsidR="009D5DA9" w:rsidRDefault="0002140B" w:rsidP="00F50244">
      <w:pPr>
        <w:pStyle w:val="ListParagraph"/>
        <w:numPr>
          <w:ilvl w:val="0"/>
          <w:numId w:val="111"/>
        </w:numPr>
        <w:jc w:val="both"/>
        <w:rPr>
          <w:rFonts w:ascii="Trebuchet MS" w:eastAsia="Times New Roman" w:hAnsi="Trebuchet MS" w:cs="Times New Roman"/>
          <w:color w:val="1F3864" w:themeColor="accent1" w:themeShade="80"/>
        </w:rPr>
      </w:pPr>
      <w:r w:rsidRPr="004B1BA3">
        <w:rPr>
          <w:rFonts w:ascii="Trebuchet MS" w:eastAsia="Times New Roman" w:hAnsi="Trebuchet MS" w:cs="Times New Roman"/>
          <w:color w:val="1F3864" w:themeColor="accent1" w:themeShade="80"/>
        </w:rPr>
        <w:t>Planul Național de Răspuns la situații de Urgență Nucleară sau Radiologică</w:t>
      </w:r>
      <w:r w:rsidR="00644334">
        <w:rPr>
          <w:rFonts w:ascii="Trebuchet MS" w:eastAsia="Times New Roman" w:hAnsi="Trebuchet MS" w:cs="Times New Roman"/>
          <w:color w:val="1F3864" w:themeColor="accent1" w:themeShade="80"/>
        </w:rPr>
        <w:t>, CNCAN, 2022</w:t>
      </w:r>
    </w:p>
    <w:p w14:paraId="64F3418D" w14:textId="2DE1A418" w:rsidR="000369C2" w:rsidRDefault="000369C2" w:rsidP="000369C2">
      <w:pPr>
        <w:pStyle w:val="ListParagraph"/>
        <w:ind w:left="1080"/>
        <w:jc w:val="both"/>
        <w:rPr>
          <w:rFonts w:ascii="Trebuchet MS" w:eastAsia="Times New Roman" w:hAnsi="Trebuchet MS" w:cs="Times New Roman"/>
          <w:color w:val="1F3864" w:themeColor="accent1" w:themeShade="80"/>
        </w:rPr>
      </w:pPr>
    </w:p>
    <w:p w14:paraId="4460FB05" w14:textId="578AC189" w:rsidR="00C94A38" w:rsidRDefault="00C94A38" w:rsidP="000369C2">
      <w:pPr>
        <w:pStyle w:val="ListParagraph"/>
        <w:ind w:left="1080"/>
        <w:jc w:val="both"/>
        <w:rPr>
          <w:rFonts w:ascii="Trebuchet MS" w:eastAsia="Times New Roman" w:hAnsi="Trebuchet MS" w:cs="Times New Roman"/>
          <w:color w:val="1F3864" w:themeColor="accent1" w:themeShade="80"/>
        </w:rPr>
      </w:pPr>
    </w:p>
    <w:p w14:paraId="012F92FE" w14:textId="77777777" w:rsidR="00C94A38" w:rsidRPr="004B1BA3" w:rsidRDefault="00C94A38" w:rsidP="000369C2">
      <w:pPr>
        <w:pStyle w:val="ListParagraph"/>
        <w:ind w:left="1080"/>
        <w:jc w:val="both"/>
        <w:rPr>
          <w:rFonts w:ascii="Trebuchet MS" w:eastAsia="Times New Roman" w:hAnsi="Trebuchet MS" w:cs="Times New Roman"/>
          <w:color w:val="1F3864" w:themeColor="accent1" w:themeShade="80"/>
        </w:rPr>
      </w:pPr>
    </w:p>
    <w:p w14:paraId="19B80F3E" w14:textId="68CD35AC" w:rsidR="008C0303" w:rsidRPr="00594995" w:rsidRDefault="00C77EF1" w:rsidP="00C94A38">
      <w:pPr>
        <w:pStyle w:val="Heading1"/>
      </w:pPr>
      <w:bookmarkStart w:id="5" w:name="_Toc117158960"/>
      <w:r w:rsidRPr="00594995">
        <w:lastRenderedPageBreak/>
        <w:t xml:space="preserve">CAPITOLUL </w:t>
      </w:r>
      <w:r w:rsidR="008C0303" w:rsidRPr="00594995">
        <w:t>2</w:t>
      </w:r>
      <w:bookmarkEnd w:id="5"/>
    </w:p>
    <w:p w14:paraId="652A6650" w14:textId="0DB6E5A1" w:rsidR="00E85768" w:rsidRPr="00594995" w:rsidRDefault="003F0FC7" w:rsidP="00594995">
      <w:pPr>
        <w:pStyle w:val="Heading2"/>
        <w:jc w:val="both"/>
        <w:rPr>
          <w:b/>
          <w:bCs/>
        </w:rPr>
      </w:pPr>
      <w:bookmarkStart w:id="6" w:name="_Toc117158961"/>
      <w:r w:rsidRPr="00594995">
        <w:rPr>
          <w:b/>
          <w:bCs/>
        </w:rPr>
        <w:t>INFORMAȚII GENERALE RELEVANTE</w:t>
      </w:r>
      <w:bookmarkEnd w:id="6"/>
    </w:p>
    <w:p w14:paraId="26A4025A" w14:textId="3A7BA54C" w:rsidR="00E85768" w:rsidRPr="00594995" w:rsidRDefault="00E85768" w:rsidP="00E85768">
      <w:pPr>
        <w:spacing w:before="240" w:after="240" w:line="276" w:lineRule="auto"/>
        <w:jc w:val="both"/>
        <w:rPr>
          <w:rFonts w:ascii="Trebuchet MS" w:eastAsia="Times New Roman" w:hAnsi="Trebuchet MS" w:cs="Times New Roman"/>
          <w:color w:val="1F3864" w:themeColor="accent1" w:themeShade="80"/>
        </w:rPr>
      </w:pPr>
      <w:r w:rsidRPr="00594995">
        <w:rPr>
          <w:rFonts w:ascii="Trebuchet MS" w:eastAsia="Times New Roman" w:hAnsi="Trebuchet MS" w:cs="Times New Roman"/>
          <w:color w:val="1F3864" w:themeColor="accent1" w:themeShade="80"/>
        </w:rPr>
        <w:t xml:space="preserve">În ultimele decenii, România a cunoscut </w:t>
      </w:r>
      <w:r w:rsidR="00594995">
        <w:rPr>
          <w:rFonts w:ascii="Trebuchet MS" w:eastAsia="Times New Roman" w:hAnsi="Trebuchet MS" w:cs="Times New Roman"/>
          <w:color w:val="1F3864" w:themeColor="accent1" w:themeShade="80"/>
        </w:rPr>
        <w:t>schimbări</w:t>
      </w:r>
      <w:r w:rsidR="00594995" w:rsidRPr="00594995">
        <w:rPr>
          <w:rFonts w:ascii="Trebuchet MS" w:eastAsia="Times New Roman" w:hAnsi="Trebuchet MS" w:cs="Times New Roman"/>
          <w:color w:val="1F3864" w:themeColor="accent1" w:themeShade="80"/>
        </w:rPr>
        <w:t xml:space="preserve"> </w:t>
      </w:r>
      <w:r w:rsidRPr="00594995">
        <w:rPr>
          <w:rFonts w:ascii="Trebuchet MS" w:eastAsia="Times New Roman" w:hAnsi="Trebuchet MS" w:cs="Times New Roman"/>
          <w:color w:val="1F3864" w:themeColor="accent1" w:themeShade="80"/>
        </w:rPr>
        <w:t xml:space="preserve">radicale în ceea ce privește sfera relațiilor economice și sociale, acestea fiind marcate din ce în ce mai mult de o schimbare de percepție asupra modului în care cetățeanul se raportează la stat și la serviciile fundamentale oferite de acesta. În condițiile globalizării actuale, în care fluctuațiile piețelor internaționale impactează în mod direct acțiunile interne ale fiecărui stat, lipsa predictibilității și a unei planificări riguroase pot avea consecințe negative asupra economiilor naționale și, în ultimă instanță, asupra statalității în general. Toate acestea, acum mai mult ca oricând, fac simțită nevoia acută de securitate în toate domeniile de activitate și, în special, în domeniul energetic, buna funcționare a acestuia fiind una din condițiile fundamentale pentru pace socială și dezvoltare durabilă.       </w:t>
      </w:r>
    </w:p>
    <w:p w14:paraId="7CFAF0C3" w14:textId="77777777" w:rsidR="00E85768" w:rsidRPr="00594995" w:rsidRDefault="00E85768" w:rsidP="00E85768">
      <w:pPr>
        <w:spacing w:before="240" w:after="240" w:line="276" w:lineRule="auto"/>
        <w:jc w:val="both"/>
        <w:rPr>
          <w:rFonts w:ascii="Trebuchet MS" w:eastAsia="Times New Roman" w:hAnsi="Trebuchet MS" w:cs="Times New Roman"/>
          <w:color w:val="1F3864" w:themeColor="accent1" w:themeShade="80"/>
        </w:rPr>
      </w:pPr>
      <w:r w:rsidRPr="00594995">
        <w:rPr>
          <w:rFonts w:ascii="Trebuchet MS" w:eastAsia="Times New Roman" w:hAnsi="Trebuchet MS" w:cs="Times New Roman"/>
          <w:color w:val="1F3864" w:themeColor="accent1" w:themeShade="80"/>
        </w:rPr>
        <w:t>Aplicațiile exclusiv pașnice ale energiei nucleare prezintă o importanță deosebită pentru  domenii de importanță strategică, cum ar fi sectorul energetic, educația și cercetarea științifică, medicina, industria, agricultura etc., acesta fiind și principalul motiv pentru care aplicațiilor amintite trebuie să li se acorde atenția meritată, fiind integrate într-o viziune strategică asumată și promovată de statul român.</w:t>
      </w:r>
    </w:p>
    <w:p w14:paraId="41F36047" w14:textId="2C7A871C" w:rsidR="00E85768" w:rsidRPr="00594995" w:rsidRDefault="00E85768" w:rsidP="00E85768">
      <w:pPr>
        <w:spacing w:before="240" w:after="240" w:line="276" w:lineRule="auto"/>
        <w:jc w:val="both"/>
        <w:rPr>
          <w:rFonts w:ascii="Trebuchet MS" w:eastAsia="Times New Roman" w:hAnsi="Trebuchet MS" w:cs="Times New Roman"/>
          <w:color w:val="1F3864" w:themeColor="accent1" w:themeShade="80"/>
        </w:rPr>
      </w:pPr>
      <w:r w:rsidRPr="00594995">
        <w:rPr>
          <w:rFonts w:ascii="Trebuchet MS" w:eastAsia="Times New Roman" w:hAnsi="Trebuchet MS" w:cs="Times New Roman"/>
          <w:color w:val="1F3864" w:themeColor="accent1" w:themeShade="80"/>
        </w:rPr>
        <w:t xml:space="preserve">De aceea, încă din perioada anilor </w:t>
      </w:r>
      <w:r w:rsidR="00F33653">
        <w:rPr>
          <w:rFonts w:ascii="Trebuchet MS" w:eastAsia="Times New Roman" w:hAnsi="Trebuchet MS" w:cs="Times New Roman"/>
          <w:color w:val="1F3864" w:themeColor="accent1" w:themeShade="80"/>
          <w:lang w:val="en-US"/>
        </w:rPr>
        <w:t>‘</w:t>
      </w:r>
      <w:r w:rsidRPr="00594995">
        <w:rPr>
          <w:rFonts w:ascii="Trebuchet MS" w:eastAsia="Times New Roman" w:hAnsi="Trebuchet MS" w:cs="Times New Roman"/>
          <w:color w:val="1F3864" w:themeColor="accent1" w:themeShade="80"/>
        </w:rPr>
        <w:t>50, România și-a manifestat constant interesul pentru  promovarea utilizării aplicațiilor pașnice ale energiei nucleare, cercetării științifice din acest domeniu fiindu-i alocate resurse importante. Aceasta a condus la crearea unor întregi generații de specialiști, a căror activitate de pionierat a permis dezvoltarea continuă a domeniului nuclear, aducându-l până în punctul în care se regăsește în prezent.</w:t>
      </w:r>
    </w:p>
    <w:p w14:paraId="30C14BF3" w14:textId="77777777" w:rsidR="00E85768" w:rsidRPr="00594995" w:rsidRDefault="00E85768" w:rsidP="007B52C9">
      <w:pPr>
        <w:spacing w:before="240" w:after="240" w:line="276" w:lineRule="auto"/>
        <w:jc w:val="both"/>
        <w:rPr>
          <w:rFonts w:ascii="Trebuchet MS" w:eastAsia="Times New Roman" w:hAnsi="Trebuchet MS" w:cs="Times New Roman"/>
          <w:color w:val="1F3864" w:themeColor="accent1" w:themeShade="80"/>
        </w:rPr>
      </w:pPr>
      <w:r w:rsidRPr="00594995">
        <w:rPr>
          <w:rFonts w:ascii="Trebuchet MS" w:eastAsia="Times New Roman" w:hAnsi="Trebuchet MS" w:cs="Times New Roman"/>
          <w:color w:val="1F3864" w:themeColor="accent1" w:themeShade="80"/>
        </w:rPr>
        <w:t>Un factor deosebit de important care a contribuit la această dezvoltare a fost buna cooperare dintre România și Agenția Internațională pentru Energie Atomică – AIEA Viena, pe de o parte, iar pe de altă parte strânsele relații de cooperare tehnică, întreținute cu celelalte state având programe nucleare avansate.</w:t>
      </w:r>
    </w:p>
    <w:p w14:paraId="028B800C" w14:textId="572C8B27" w:rsidR="00E85768" w:rsidRPr="00594995" w:rsidRDefault="00E85768" w:rsidP="007B52C9">
      <w:pPr>
        <w:widowControl w:val="0"/>
        <w:spacing w:before="120" w:after="120" w:line="276" w:lineRule="auto"/>
        <w:jc w:val="both"/>
        <w:rPr>
          <w:rFonts w:ascii="Trebuchet MS" w:eastAsia="Times New Roman" w:hAnsi="Trebuchet MS" w:cs="Times New Roman"/>
          <w:color w:val="1F3864" w:themeColor="accent1" w:themeShade="80"/>
        </w:rPr>
      </w:pPr>
      <w:r w:rsidRPr="00E16575">
        <w:rPr>
          <w:rFonts w:ascii="Trebuchet MS" w:eastAsia="Times New Roman" w:hAnsi="Trebuchet MS" w:cs="Times New Roman"/>
          <w:color w:val="1F3864" w:themeColor="accent1" w:themeShade="80"/>
        </w:rPr>
        <w:t xml:space="preserve">În prezent, </w:t>
      </w:r>
      <w:r w:rsidRPr="00594995">
        <w:rPr>
          <w:rFonts w:ascii="Trebuchet MS" w:eastAsia="Times New Roman" w:hAnsi="Trebuchet MS" w:cs="Times New Roman"/>
          <w:color w:val="1F3864" w:themeColor="accent1" w:themeShade="80"/>
        </w:rPr>
        <w:t>politicile sectoriale naționale pun în prim plan aplicațiile energetice și non-energetice ale energiei nucleare, aceasta reprezentând una dintre sursele de energie cele mai fiabile și durabile din punctul de vedere al impactului asupra mediului înconjurător. Actuala dezbatere globală despre energie este dominată de găsirea unor soluții cât mai acceptabile de satisfacere a cererii tot mai crescute și care, în egală măsură să garanteze securitatea, siguranța și accesibilitatea acestor surse de energie, precum și reducerea la minimum a impactului asupra mediului.</w:t>
      </w:r>
    </w:p>
    <w:p w14:paraId="3CBC0CE0" w14:textId="62E33EA4" w:rsidR="00E85768" w:rsidRPr="00594995" w:rsidRDefault="00E85768" w:rsidP="007B52C9">
      <w:pPr>
        <w:spacing w:before="240" w:after="0" w:line="276" w:lineRule="auto"/>
        <w:jc w:val="both"/>
        <w:rPr>
          <w:rFonts w:ascii="Trebuchet MS" w:eastAsia="Times New Roman" w:hAnsi="Trebuchet MS" w:cs="Times New Roman"/>
          <w:color w:val="1F3864" w:themeColor="accent1" w:themeShade="80"/>
        </w:rPr>
      </w:pPr>
      <w:r w:rsidRPr="00594995">
        <w:rPr>
          <w:rFonts w:ascii="Trebuchet MS" w:eastAsia="Times New Roman" w:hAnsi="Trebuchet MS" w:cs="Times New Roman"/>
          <w:color w:val="1F3864" w:themeColor="accent1" w:themeShade="80"/>
        </w:rPr>
        <w:t xml:space="preserve">România se numără printre cele 14 state membre ale Uniunii Europene care își mențin opțiunea de utilizare a energiei nucleare, în componentele energetice naționale. </w:t>
      </w:r>
    </w:p>
    <w:p w14:paraId="1546AFEB" w14:textId="77777777" w:rsidR="00E85768" w:rsidRPr="00594995" w:rsidRDefault="00E85768" w:rsidP="007B52C9">
      <w:pPr>
        <w:spacing w:before="240" w:after="0" w:line="276" w:lineRule="auto"/>
        <w:jc w:val="both"/>
        <w:rPr>
          <w:rFonts w:ascii="Trebuchet MS" w:eastAsia="Times New Roman" w:hAnsi="Trebuchet MS" w:cs="Times New Roman"/>
          <w:color w:val="1F3864" w:themeColor="accent1" w:themeShade="80"/>
        </w:rPr>
      </w:pPr>
      <w:r w:rsidRPr="00594995">
        <w:rPr>
          <w:rFonts w:ascii="Trebuchet MS" w:eastAsia="Times New Roman" w:hAnsi="Trebuchet MS" w:cs="Times New Roman"/>
          <w:color w:val="1F3864" w:themeColor="accent1" w:themeShade="80"/>
        </w:rPr>
        <w:t xml:space="preserve">În conformitate cu </w:t>
      </w:r>
      <w:r w:rsidRPr="00594995">
        <w:rPr>
          <w:rFonts w:ascii="Trebuchet MS" w:eastAsia="Times New Roman" w:hAnsi="Trebuchet MS" w:cs="Times New Roman"/>
          <w:i/>
          <w:iCs/>
          <w:color w:val="1F3864" w:themeColor="accent1" w:themeShade="80"/>
        </w:rPr>
        <w:t>Strategia energetică a României 2020-2030 cu perspectiva 2050,</w:t>
      </w:r>
      <w:r w:rsidRPr="00594995">
        <w:rPr>
          <w:rFonts w:ascii="Trebuchet MS" w:eastAsia="Times New Roman" w:hAnsi="Trebuchet MS" w:cs="Times New Roman"/>
          <w:color w:val="1F3864" w:themeColor="accent1" w:themeShade="80"/>
        </w:rPr>
        <w:t xml:space="preserve"> </w:t>
      </w:r>
      <w:r w:rsidRPr="00594995">
        <w:rPr>
          <w:rFonts w:ascii="Trebuchet MS" w:eastAsia="Times New Roman" w:hAnsi="Trebuchet MS" w:cs="Times New Roman"/>
          <w:color w:val="1F3864" w:themeColor="accent1" w:themeShade="80"/>
          <w:lang w:eastAsia="ro-RO"/>
        </w:rPr>
        <w:t>România își propune înlocuirea unei importante capacități energetice pe bază de surse cu emisii crescute, cu capacități noi, eficiente și cu emisii reduse, pe gaze, energie nucleară și surse regenerabile de energie.</w:t>
      </w:r>
    </w:p>
    <w:p w14:paraId="53D779E0" w14:textId="77777777" w:rsidR="00E85768" w:rsidRPr="00594995" w:rsidRDefault="00E85768" w:rsidP="007B52C9">
      <w:pPr>
        <w:widowControl w:val="0"/>
        <w:spacing w:before="120" w:after="120" w:line="276" w:lineRule="auto"/>
        <w:jc w:val="both"/>
        <w:rPr>
          <w:rFonts w:ascii="Trebuchet MS" w:eastAsia="Times New Roman" w:hAnsi="Trebuchet MS" w:cs="Times New Roman"/>
          <w:color w:val="1F3864" w:themeColor="accent1" w:themeShade="80"/>
          <w:lang w:eastAsia="ro-RO"/>
        </w:rPr>
      </w:pPr>
      <w:r w:rsidRPr="00E16575">
        <w:rPr>
          <w:rFonts w:ascii="Trebuchet MS" w:eastAsia="Times New Roman" w:hAnsi="Trebuchet MS" w:cs="Times New Roman"/>
          <w:b/>
          <w:bCs/>
          <w:i/>
          <w:iCs/>
          <w:color w:val="1F3864" w:themeColor="accent1" w:themeShade="80"/>
          <w:lang w:eastAsia="ro-RO"/>
        </w:rPr>
        <w:t>Energia nucleară</w:t>
      </w:r>
      <w:r w:rsidRPr="00594995">
        <w:rPr>
          <w:rFonts w:ascii="Trebuchet MS" w:eastAsia="Times New Roman" w:hAnsi="Trebuchet MS" w:cs="Times New Roman"/>
          <w:color w:val="1F3864" w:themeColor="accent1" w:themeShade="80"/>
          <w:lang w:eastAsia="ro-RO"/>
        </w:rPr>
        <w:t xml:space="preserve"> reprezintă un element important pentru </w:t>
      </w:r>
      <w:r w:rsidRPr="00E16575">
        <w:rPr>
          <w:rFonts w:ascii="Trebuchet MS" w:eastAsia="Times New Roman" w:hAnsi="Trebuchet MS" w:cs="Times New Roman"/>
          <w:b/>
          <w:bCs/>
          <w:i/>
          <w:iCs/>
          <w:color w:val="1F3864" w:themeColor="accent1" w:themeShade="80"/>
          <w:lang w:eastAsia="ro-RO"/>
        </w:rPr>
        <w:t>securitatea energetică</w:t>
      </w:r>
      <w:r w:rsidRPr="00594995">
        <w:rPr>
          <w:rFonts w:ascii="Trebuchet MS" w:eastAsia="Times New Roman" w:hAnsi="Trebuchet MS" w:cs="Times New Roman"/>
          <w:color w:val="1F3864" w:themeColor="accent1" w:themeShade="80"/>
          <w:lang w:eastAsia="ro-RO"/>
        </w:rPr>
        <w:t xml:space="preserve"> a României și reducerea emisiilor gazelor cu efect de seră (GES) în sectorul de producere al </w:t>
      </w:r>
      <w:r w:rsidRPr="00594995">
        <w:rPr>
          <w:rFonts w:ascii="Trebuchet MS" w:eastAsia="Times New Roman" w:hAnsi="Trebuchet MS" w:cs="Times New Roman"/>
          <w:color w:val="1F3864" w:themeColor="accent1" w:themeShade="80"/>
          <w:lang w:eastAsia="ro-RO"/>
        </w:rPr>
        <w:lastRenderedPageBreak/>
        <w:t>energiei. Astfel, retehnologizarea și construcția de unități noi nucleare vor contribui, de asemenea, la înlocuirea capacităților poluante și flexibilizarea sistemului energetic național.</w:t>
      </w:r>
    </w:p>
    <w:p w14:paraId="128EAEFE" w14:textId="3378B6C0" w:rsidR="00E85768" w:rsidRPr="00594995" w:rsidRDefault="006D2313" w:rsidP="007B52C9">
      <w:pPr>
        <w:widowControl w:val="0"/>
        <w:spacing w:before="120" w:after="120" w:line="276" w:lineRule="auto"/>
        <w:jc w:val="both"/>
        <w:rPr>
          <w:rFonts w:ascii="Trebuchet MS" w:eastAsia="Trebuchet MS" w:hAnsi="Trebuchet MS" w:cs="Trebuchet MS"/>
          <w:color w:val="1F3864"/>
          <w:lang w:eastAsia="ro-RO"/>
        </w:rPr>
      </w:pPr>
      <w:r>
        <w:rPr>
          <w:rFonts w:ascii="Trebuchet MS" w:eastAsia="Trebuchet MS" w:hAnsi="Trebuchet MS" w:cs="Trebuchet MS"/>
          <w:color w:val="1F3864"/>
          <w:lang w:eastAsia="ro-RO"/>
        </w:rPr>
        <w:t>Î</w:t>
      </w:r>
      <w:r w:rsidR="00E85768" w:rsidRPr="00594995">
        <w:rPr>
          <w:rFonts w:ascii="Trebuchet MS" w:eastAsia="Trebuchet MS" w:hAnsi="Trebuchet MS" w:cs="Trebuchet MS"/>
          <w:color w:val="1F3864"/>
          <w:lang w:eastAsia="ro-RO"/>
        </w:rPr>
        <w:t>n Rom</w:t>
      </w:r>
      <w:r w:rsidR="00F77A7F">
        <w:rPr>
          <w:rFonts w:ascii="Trebuchet MS" w:eastAsia="Trebuchet MS" w:hAnsi="Trebuchet MS" w:cs="Trebuchet MS"/>
          <w:color w:val="1F3864"/>
          <w:lang w:eastAsia="ro-RO"/>
        </w:rPr>
        <w:t>â</w:t>
      </w:r>
      <w:r w:rsidR="00E85768" w:rsidRPr="00594995">
        <w:rPr>
          <w:rFonts w:ascii="Trebuchet MS" w:eastAsia="Trebuchet MS" w:hAnsi="Trebuchet MS" w:cs="Trebuchet MS"/>
          <w:color w:val="1F3864"/>
          <w:lang w:eastAsia="ro-RO"/>
        </w:rPr>
        <w:t>nia, industria energetic</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nuclear</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actual</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este reprezentat</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prin centrala nuclearoelectric</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de la Cernavod</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(CNE Cernavod</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unde func</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ioneaz</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dou</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unit</w:t>
      </w:r>
      <w:r>
        <w:rPr>
          <w:rFonts w:ascii="Trebuchet MS" w:eastAsia="Trebuchet MS" w:hAnsi="Trebuchet MS" w:cs="Trebuchet MS"/>
          <w:color w:val="1F3864"/>
          <w:lang w:eastAsia="ro-RO"/>
        </w:rPr>
        <w:t>ăț</w:t>
      </w:r>
      <w:r w:rsidR="00E85768" w:rsidRPr="00594995">
        <w:rPr>
          <w:rFonts w:ascii="Trebuchet MS" w:eastAsia="Trebuchet MS" w:hAnsi="Trebuchet MS" w:cs="Trebuchet MS"/>
          <w:color w:val="1F3864"/>
          <w:lang w:eastAsia="ro-RO"/>
        </w:rPr>
        <w:t xml:space="preserve">i nucleare de tip CANDU-PHWR-6 (Unitatea 1 din anul 1996 </w:t>
      </w:r>
      <w:r>
        <w:rPr>
          <w:rFonts w:ascii="Trebuchet MS" w:eastAsia="Trebuchet MS" w:hAnsi="Trebuchet MS" w:cs="Trebuchet MS"/>
          <w:color w:val="1F3864"/>
          <w:lang w:eastAsia="ro-RO"/>
        </w:rPr>
        <w:t>ș</w:t>
      </w:r>
      <w:r w:rsidR="00E85768" w:rsidRPr="00594995">
        <w:rPr>
          <w:rFonts w:ascii="Trebuchet MS" w:eastAsia="Trebuchet MS" w:hAnsi="Trebuchet MS" w:cs="Trebuchet MS"/>
          <w:color w:val="1F3864"/>
          <w:lang w:eastAsia="ro-RO"/>
        </w:rPr>
        <w:t>i Unitatea 2 din anul 2007), fiecare furniz</w:t>
      </w:r>
      <w:r>
        <w:rPr>
          <w:rFonts w:ascii="Trebuchet MS" w:eastAsia="Trebuchet MS" w:hAnsi="Trebuchet MS" w:cs="Trebuchet MS"/>
          <w:color w:val="1F3864"/>
          <w:lang w:eastAsia="ro-RO"/>
        </w:rPr>
        <w:t>â</w:t>
      </w:r>
      <w:r w:rsidR="00E85768" w:rsidRPr="00594995">
        <w:rPr>
          <w:rFonts w:ascii="Trebuchet MS" w:eastAsia="Trebuchet MS" w:hAnsi="Trebuchet MS" w:cs="Trebuchet MS"/>
          <w:color w:val="1F3864"/>
          <w:lang w:eastAsia="ro-RO"/>
        </w:rPr>
        <w:t>nd o putere electric</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w:t>
      </w:r>
      <w:r w:rsidR="00E85768" w:rsidRPr="00C94A38">
        <w:rPr>
          <w:rFonts w:ascii="Trebuchet MS" w:eastAsia="Trebuchet MS" w:hAnsi="Trebuchet MS" w:cs="Trebuchet MS"/>
          <w:color w:val="1F3864"/>
          <w:lang w:eastAsia="ro-RO"/>
        </w:rPr>
        <w:t xml:space="preserve">de cca. 705 MWe, </w:t>
      </w:r>
      <w:r w:rsidRPr="00C94A38">
        <w:rPr>
          <w:rFonts w:ascii="Trebuchet MS" w:eastAsia="Trebuchet MS" w:hAnsi="Trebuchet MS" w:cs="Trebuchet MS"/>
          <w:color w:val="1F3864"/>
          <w:lang w:eastAsia="ro-RO"/>
        </w:rPr>
        <w:t>î</w:t>
      </w:r>
      <w:r w:rsidR="00E85768" w:rsidRPr="00C94A38">
        <w:rPr>
          <w:rFonts w:ascii="Trebuchet MS" w:eastAsia="Trebuchet MS" w:hAnsi="Trebuchet MS" w:cs="Trebuchet MS"/>
          <w:color w:val="1F3864"/>
          <w:lang w:eastAsia="ro-RO"/>
        </w:rPr>
        <w:t>n</w:t>
      </w:r>
      <w:r w:rsidR="00E85768" w:rsidRPr="00594995">
        <w:rPr>
          <w:rFonts w:ascii="Trebuchet MS" w:eastAsia="Trebuchet MS" w:hAnsi="Trebuchet MS" w:cs="Trebuchet MS"/>
          <w:color w:val="1F3864"/>
          <w:lang w:eastAsia="ro-RO"/>
        </w:rPr>
        <w:t xml:space="preserve"> condi</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ii de performan</w:t>
      </w:r>
      <w:r>
        <w:rPr>
          <w:rFonts w:ascii="Trebuchet MS" w:eastAsia="Trebuchet MS" w:hAnsi="Trebuchet MS" w:cs="Trebuchet MS"/>
          <w:color w:val="1F3864"/>
          <w:lang w:eastAsia="ro-RO"/>
        </w:rPr>
        <w:t>ță</w:t>
      </w:r>
      <w:r w:rsidR="00E85768" w:rsidRPr="00594995">
        <w:rPr>
          <w:rFonts w:ascii="Trebuchet MS" w:eastAsia="Trebuchet MS" w:hAnsi="Trebuchet MS" w:cs="Trebuchet MS"/>
          <w:color w:val="1F3864"/>
          <w:lang w:eastAsia="ro-RO"/>
        </w:rPr>
        <w:t xml:space="preserve"> opera</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ional</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w:t>
      </w:r>
      <w:r>
        <w:rPr>
          <w:rFonts w:ascii="Trebuchet MS" w:eastAsia="Trebuchet MS" w:hAnsi="Trebuchet MS" w:cs="Trebuchet MS"/>
          <w:color w:val="1F3864"/>
          <w:lang w:eastAsia="ro-RO"/>
        </w:rPr>
        <w:t>ș</w:t>
      </w:r>
      <w:r w:rsidR="00E85768" w:rsidRPr="00594995">
        <w:rPr>
          <w:rFonts w:ascii="Trebuchet MS" w:eastAsia="Trebuchet MS" w:hAnsi="Trebuchet MS" w:cs="Trebuchet MS"/>
          <w:color w:val="1F3864"/>
          <w:lang w:eastAsia="ro-RO"/>
        </w:rPr>
        <w:t>i eficien</w:t>
      </w:r>
      <w:r>
        <w:rPr>
          <w:rFonts w:ascii="Trebuchet MS" w:eastAsia="Trebuchet MS" w:hAnsi="Trebuchet MS" w:cs="Trebuchet MS"/>
          <w:color w:val="1F3864"/>
          <w:lang w:eastAsia="ro-RO"/>
        </w:rPr>
        <w:t>ță</w:t>
      </w:r>
      <w:r w:rsidR="00E85768" w:rsidRPr="00594995">
        <w:rPr>
          <w:rFonts w:ascii="Trebuchet MS" w:eastAsia="Trebuchet MS" w:hAnsi="Trebuchet MS" w:cs="Trebuchet MS"/>
          <w:color w:val="1F3864"/>
          <w:lang w:eastAsia="ro-RO"/>
        </w:rPr>
        <w:t xml:space="preserve"> economic</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asigur</w:t>
      </w:r>
      <w:r>
        <w:rPr>
          <w:rFonts w:ascii="Trebuchet MS" w:eastAsia="Trebuchet MS" w:hAnsi="Trebuchet MS" w:cs="Trebuchet MS"/>
          <w:color w:val="1F3864"/>
          <w:lang w:eastAsia="ro-RO"/>
        </w:rPr>
        <w:t>â</w:t>
      </w:r>
      <w:r w:rsidR="00E85768" w:rsidRPr="00594995">
        <w:rPr>
          <w:rFonts w:ascii="Trebuchet MS" w:eastAsia="Trebuchet MS" w:hAnsi="Trebuchet MS" w:cs="Trebuchet MS"/>
          <w:color w:val="1F3864"/>
          <w:lang w:eastAsia="ro-RO"/>
        </w:rPr>
        <w:t>ndu-se securitate</w:t>
      </w:r>
      <w:r w:rsidR="00A32217">
        <w:rPr>
          <w:rFonts w:ascii="Trebuchet MS" w:eastAsia="Trebuchet MS" w:hAnsi="Trebuchet MS" w:cs="Trebuchet MS"/>
          <w:color w:val="1F3864"/>
          <w:lang w:eastAsia="ro-RO"/>
        </w:rPr>
        <w:t>a</w:t>
      </w:r>
      <w:r w:rsidR="00E85768" w:rsidRPr="00594995">
        <w:rPr>
          <w:rFonts w:ascii="Trebuchet MS" w:eastAsia="Trebuchet MS" w:hAnsi="Trebuchet MS" w:cs="Trebuchet MS"/>
          <w:color w:val="1F3864"/>
          <w:lang w:eastAsia="ro-RO"/>
        </w:rPr>
        <w:t xml:space="preserve"> nuclear</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w:t>
      </w:r>
      <w:r>
        <w:rPr>
          <w:rFonts w:ascii="Trebuchet MS" w:eastAsia="Trebuchet MS" w:hAnsi="Trebuchet MS" w:cs="Trebuchet MS"/>
          <w:color w:val="1F3864"/>
          <w:lang w:eastAsia="ro-RO"/>
        </w:rPr>
        <w:t>ș</w:t>
      </w:r>
      <w:r w:rsidR="00E85768" w:rsidRPr="00594995">
        <w:rPr>
          <w:rFonts w:ascii="Trebuchet MS" w:eastAsia="Trebuchet MS" w:hAnsi="Trebuchet MS" w:cs="Trebuchet MS"/>
          <w:color w:val="1F3864"/>
          <w:lang w:eastAsia="ro-RO"/>
        </w:rPr>
        <w:t>i protec</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ia popula</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 xml:space="preserve">iei, personalului </w:t>
      </w:r>
      <w:r>
        <w:rPr>
          <w:rFonts w:ascii="Trebuchet MS" w:eastAsia="Trebuchet MS" w:hAnsi="Trebuchet MS" w:cs="Trebuchet MS"/>
          <w:color w:val="1F3864"/>
          <w:lang w:eastAsia="ro-RO"/>
        </w:rPr>
        <w:t>ș</w:t>
      </w:r>
      <w:r w:rsidR="00E85768" w:rsidRPr="00594995">
        <w:rPr>
          <w:rFonts w:ascii="Trebuchet MS" w:eastAsia="Trebuchet MS" w:hAnsi="Trebuchet MS" w:cs="Trebuchet MS"/>
          <w:color w:val="1F3864"/>
          <w:lang w:eastAsia="ro-RO"/>
        </w:rPr>
        <w:t>i a mediului. Cu cele dou</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reactoare </w:t>
      </w:r>
      <w:r>
        <w:rPr>
          <w:rFonts w:ascii="Trebuchet MS" w:eastAsia="Trebuchet MS" w:hAnsi="Trebuchet MS" w:cs="Trebuchet MS"/>
          <w:color w:val="1F3864"/>
          <w:lang w:eastAsia="ro-RO"/>
        </w:rPr>
        <w:t>î</w:t>
      </w:r>
      <w:r w:rsidR="00E85768" w:rsidRPr="00594995">
        <w:rPr>
          <w:rFonts w:ascii="Trebuchet MS" w:eastAsia="Trebuchet MS" w:hAnsi="Trebuchet MS" w:cs="Trebuchet MS"/>
          <w:color w:val="1F3864"/>
          <w:lang w:eastAsia="ro-RO"/>
        </w:rPr>
        <w:t>n func</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iune la CNE Cernavod</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industria energetic</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nuclear</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contribuie cu peste 18% la produc</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ia total</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na</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ional</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de energie </w:t>
      </w:r>
      <w:r w:rsidR="00007569">
        <w:rPr>
          <w:rFonts w:ascii="Trebuchet MS" w:eastAsia="Trebuchet MS" w:hAnsi="Trebuchet MS" w:cs="Trebuchet MS"/>
          <w:color w:val="1F3864"/>
          <w:lang w:eastAsia="ro-RO"/>
        </w:rPr>
        <w:t>ș</w:t>
      </w:r>
      <w:r w:rsidR="00E85768" w:rsidRPr="00594995">
        <w:rPr>
          <w:rFonts w:ascii="Trebuchet MS" w:eastAsia="Trebuchet MS" w:hAnsi="Trebuchet MS" w:cs="Trebuchet MS"/>
          <w:color w:val="1F3864"/>
          <w:lang w:eastAsia="ro-RO"/>
        </w:rPr>
        <w:t>i cu c</w:t>
      </w:r>
      <w:r w:rsidR="000D4D05">
        <w:rPr>
          <w:rFonts w:ascii="Trebuchet MS" w:eastAsia="Trebuchet MS" w:hAnsi="Trebuchet MS" w:cs="Trebuchet MS"/>
          <w:color w:val="1F3864"/>
          <w:lang w:eastAsia="ro-RO"/>
        </w:rPr>
        <w:t>ir</w:t>
      </w:r>
      <w:r w:rsidR="00E85768" w:rsidRPr="00594995">
        <w:rPr>
          <w:rFonts w:ascii="Trebuchet MS" w:eastAsia="Trebuchet MS" w:hAnsi="Trebuchet MS" w:cs="Trebuchet MS"/>
          <w:color w:val="1F3864"/>
          <w:lang w:eastAsia="ro-RO"/>
        </w:rPr>
        <w:t>ca 33% la produc</w:t>
      </w:r>
      <w:r w:rsidR="00007569">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w:t>
      </w:r>
      <w:r w:rsidR="00A32217">
        <w:rPr>
          <w:rFonts w:ascii="Trebuchet MS" w:eastAsia="Trebuchet MS" w:hAnsi="Trebuchet MS" w:cs="Trebuchet MS"/>
          <w:color w:val="1F3864"/>
          <w:lang w:eastAsia="ro-RO"/>
        </w:rPr>
        <w:t>a</w:t>
      </w:r>
      <w:r w:rsidR="00E85768" w:rsidRPr="00594995">
        <w:rPr>
          <w:rFonts w:ascii="Trebuchet MS" w:eastAsia="Trebuchet MS" w:hAnsi="Trebuchet MS" w:cs="Trebuchet MS"/>
          <w:color w:val="1F3864"/>
          <w:lang w:eastAsia="ro-RO"/>
        </w:rPr>
        <w:t xml:space="preserve"> de energie </w:t>
      </w:r>
      <w:r w:rsidR="008B545C">
        <w:rPr>
          <w:rFonts w:ascii="Trebuchet MS" w:eastAsia="Trebuchet MS" w:hAnsi="Trebuchet MS" w:cs="Trebuchet MS"/>
          <w:color w:val="1F3864"/>
          <w:lang w:eastAsia="ro-RO"/>
        </w:rPr>
        <w:t xml:space="preserve">cu emisii </w:t>
      </w:r>
      <w:r w:rsidR="008B545C" w:rsidRPr="008B545C">
        <w:rPr>
          <w:rFonts w:ascii="Trebuchet MS" w:eastAsia="Trebuchet MS" w:hAnsi="Trebuchet MS" w:cs="Trebuchet MS"/>
          <w:color w:val="1F3864"/>
          <w:lang w:eastAsia="ro-RO"/>
        </w:rPr>
        <w:t xml:space="preserve">reduse de </w:t>
      </w:r>
      <w:r w:rsidR="00E85768" w:rsidRPr="008B545C">
        <w:rPr>
          <w:rFonts w:ascii="Trebuchet MS" w:eastAsia="Trebuchet MS" w:hAnsi="Trebuchet MS" w:cs="Trebuchet MS"/>
          <w:color w:val="1F3864"/>
          <w:lang w:eastAsia="ro-RO"/>
        </w:rPr>
        <w:t xml:space="preserve"> carbon a Rom</w:t>
      </w:r>
      <w:r w:rsidR="00007569" w:rsidRPr="008B545C">
        <w:rPr>
          <w:rFonts w:ascii="Trebuchet MS" w:eastAsia="Trebuchet MS" w:hAnsi="Trebuchet MS" w:cs="Trebuchet MS"/>
          <w:color w:val="1F3864"/>
          <w:lang w:eastAsia="ro-RO"/>
        </w:rPr>
        <w:t>â</w:t>
      </w:r>
      <w:r w:rsidR="00E85768" w:rsidRPr="008B545C">
        <w:rPr>
          <w:rFonts w:ascii="Trebuchet MS" w:eastAsia="Trebuchet MS" w:hAnsi="Trebuchet MS" w:cs="Trebuchet MS"/>
          <w:color w:val="1F3864"/>
          <w:lang w:eastAsia="ro-RO"/>
        </w:rPr>
        <w:t>niei</w:t>
      </w:r>
      <w:r w:rsidR="00E85768" w:rsidRPr="00594995">
        <w:rPr>
          <w:rFonts w:ascii="Trebuchet MS" w:eastAsia="Trebuchet MS" w:hAnsi="Trebuchet MS" w:cs="Trebuchet MS"/>
          <w:color w:val="1F3864"/>
          <w:lang w:eastAsia="ro-RO"/>
        </w:rPr>
        <w:t xml:space="preserve">. </w:t>
      </w:r>
    </w:p>
    <w:p w14:paraId="06DC148A" w14:textId="583A4BCE" w:rsidR="00E85768" w:rsidRPr="00594995" w:rsidRDefault="00007569" w:rsidP="007B52C9">
      <w:pPr>
        <w:widowControl w:val="0"/>
        <w:spacing w:before="120" w:after="120" w:line="276" w:lineRule="auto"/>
        <w:jc w:val="both"/>
        <w:rPr>
          <w:rFonts w:ascii="Trebuchet MS" w:eastAsia="Trebuchet MS" w:hAnsi="Trebuchet MS" w:cs="Trebuchet MS"/>
          <w:color w:val="1F3864"/>
          <w:lang w:eastAsia="ro-RO"/>
        </w:rPr>
      </w:pPr>
      <w:r>
        <w:rPr>
          <w:rFonts w:ascii="Trebuchet MS" w:eastAsia="Trebuchet MS" w:hAnsi="Trebuchet MS" w:cs="Trebuchet MS"/>
          <w:color w:val="1F3864"/>
          <w:lang w:eastAsia="ro-RO"/>
        </w:rPr>
        <w:t>Î</w:t>
      </w:r>
      <w:r w:rsidR="00E85768" w:rsidRPr="00594995">
        <w:rPr>
          <w:rFonts w:ascii="Trebuchet MS" w:eastAsia="Trebuchet MS" w:hAnsi="Trebuchet MS" w:cs="Trebuchet MS"/>
          <w:color w:val="1F3864"/>
          <w:lang w:eastAsia="ro-RO"/>
        </w:rPr>
        <w:t xml:space="preserve">n acord cu prevederile </w:t>
      </w:r>
      <w:r w:rsidR="00E85768" w:rsidRPr="00E16575">
        <w:rPr>
          <w:rFonts w:ascii="Trebuchet MS" w:eastAsia="Trebuchet MS" w:hAnsi="Trebuchet MS" w:cs="Trebuchet MS"/>
          <w:i/>
          <w:iCs/>
          <w:color w:val="1F3864"/>
          <w:lang w:eastAsia="ro-RO"/>
        </w:rPr>
        <w:t>Strategiei energetice a Rom</w:t>
      </w:r>
      <w:r>
        <w:rPr>
          <w:rFonts w:ascii="Trebuchet MS" w:eastAsia="Trebuchet MS" w:hAnsi="Trebuchet MS" w:cs="Trebuchet MS"/>
          <w:i/>
          <w:iCs/>
          <w:color w:val="1F3864"/>
          <w:lang w:eastAsia="ro-RO"/>
        </w:rPr>
        <w:t>â</w:t>
      </w:r>
      <w:r w:rsidR="00E85768" w:rsidRPr="00E16575">
        <w:rPr>
          <w:rFonts w:ascii="Trebuchet MS" w:eastAsia="Trebuchet MS" w:hAnsi="Trebuchet MS" w:cs="Trebuchet MS"/>
          <w:i/>
          <w:iCs/>
          <w:color w:val="1F3864"/>
          <w:lang w:eastAsia="ro-RO"/>
        </w:rPr>
        <w:t>niei 2019-2030 cu perspectiv</w:t>
      </w:r>
      <w:r>
        <w:rPr>
          <w:rFonts w:ascii="Trebuchet MS" w:eastAsia="Trebuchet MS" w:hAnsi="Trebuchet MS" w:cs="Trebuchet MS"/>
          <w:i/>
          <w:iCs/>
          <w:color w:val="1F3864"/>
          <w:lang w:eastAsia="ro-RO"/>
        </w:rPr>
        <w:t>ă</w:t>
      </w:r>
      <w:r w:rsidR="00E85768" w:rsidRPr="00E16575">
        <w:rPr>
          <w:rFonts w:ascii="Trebuchet MS" w:eastAsia="Trebuchet MS" w:hAnsi="Trebuchet MS" w:cs="Trebuchet MS"/>
          <w:i/>
          <w:iCs/>
          <w:color w:val="1F3864"/>
          <w:lang w:eastAsia="ro-RO"/>
        </w:rPr>
        <w:t xml:space="preserve"> 2050</w:t>
      </w:r>
      <w:r w:rsidR="00E85768" w:rsidRPr="00594995">
        <w:rPr>
          <w:rFonts w:ascii="Trebuchet MS" w:eastAsia="Trebuchet MS" w:hAnsi="Trebuchet MS" w:cs="Trebuchet MS"/>
          <w:color w:val="1F3864"/>
          <w:lang w:eastAsia="ro-RO"/>
        </w:rPr>
        <w:t>, o m</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sur</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investi</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ional</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sus</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inut</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de obiectivul de securitate energetic</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a Rom</w:t>
      </w:r>
      <w:r>
        <w:rPr>
          <w:rFonts w:ascii="Trebuchet MS" w:eastAsia="Trebuchet MS" w:hAnsi="Trebuchet MS" w:cs="Trebuchet MS"/>
          <w:color w:val="1F3864"/>
          <w:lang w:eastAsia="ro-RO"/>
        </w:rPr>
        <w:t>â</w:t>
      </w:r>
      <w:r w:rsidR="00E85768" w:rsidRPr="00594995">
        <w:rPr>
          <w:rFonts w:ascii="Trebuchet MS" w:eastAsia="Trebuchet MS" w:hAnsi="Trebuchet MS" w:cs="Trebuchet MS"/>
          <w:color w:val="1F3864"/>
          <w:lang w:eastAsia="ro-RO"/>
        </w:rPr>
        <w:t xml:space="preserve">niei este </w:t>
      </w:r>
      <w:r w:rsidR="00E85768" w:rsidRPr="00E16575">
        <w:rPr>
          <w:rFonts w:ascii="Trebuchet MS" w:eastAsia="Trebuchet MS" w:hAnsi="Trebuchet MS" w:cs="Trebuchet MS"/>
          <w:i/>
          <w:iCs/>
          <w:color w:val="1F3864"/>
          <w:lang w:eastAsia="ro-RO"/>
        </w:rPr>
        <w:t>m</w:t>
      </w:r>
      <w:r>
        <w:rPr>
          <w:rFonts w:ascii="Trebuchet MS" w:eastAsia="Trebuchet MS" w:hAnsi="Trebuchet MS" w:cs="Trebuchet MS"/>
          <w:i/>
          <w:iCs/>
          <w:color w:val="1F3864"/>
          <w:lang w:eastAsia="ro-RO"/>
        </w:rPr>
        <w:t>ă</w:t>
      </w:r>
      <w:r w:rsidR="00E85768" w:rsidRPr="00E16575">
        <w:rPr>
          <w:rFonts w:ascii="Trebuchet MS" w:eastAsia="Trebuchet MS" w:hAnsi="Trebuchet MS" w:cs="Trebuchet MS"/>
          <w:i/>
          <w:iCs/>
          <w:color w:val="1F3864"/>
          <w:lang w:eastAsia="ro-RO"/>
        </w:rPr>
        <w:t>rirea capacit</w:t>
      </w:r>
      <w:r>
        <w:rPr>
          <w:rFonts w:ascii="Trebuchet MS" w:eastAsia="Trebuchet MS" w:hAnsi="Trebuchet MS" w:cs="Trebuchet MS"/>
          <w:i/>
          <w:iCs/>
          <w:color w:val="1F3864"/>
          <w:lang w:eastAsia="ro-RO"/>
        </w:rPr>
        <w:t>ăț</w:t>
      </w:r>
      <w:r w:rsidR="00E85768" w:rsidRPr="00E16575">
        <w:rPr>
          <w:rFonts w:ascii="Trebuchet MS" w:eastAsia="Trebuchet MS" w:hAnsi="Trebuchet MS" w:cs="Trebuchet MS"/>
          <w:i/>
          <w:iCs/>
          <w:color w:val="1F3864"/>
          <w:lang w:eastAsia="ro-RO"/>
        </w:rPr>
        <w:t>ii de produc</w:t>
      </w:r>
      <w:r>
        <w:rPr>
          <w:rFonts w:ascii="Trebuchet MS" w:eastAsia="Trebuchet MS" w:hAnsi="Trebuchet MS" w:cs="Trebuchet MS"/>
          <w:i/>
          <w:iCs/>
          <w:color w:val="1F3864"/>
          <w:lang w:eastAsia="ro-RO"/>
        </w:rPr>
        <w:t>ț</w:t>
      </w:r>
      <w:r w:rsidR="00E85768" w:rsidRPr="00E16575">
        <w:rPr>
          <w:rFonts w:ascii="Trebuchet MS" w:eastAsia="Trebuchet MS" w:hAnsi="Trebuchet MS" w:cs="Trebuchet MS"/>
          <w:i/>
          <w:iCs/>
          <w:color w:val="1F3864"/>
          <w:lang w:eastAsia="ro-RO"/>
        </w:rPr>
        <w:t xml:space="preserve">ie </w:t>
      </w:r>
      <w:r w:rsidR="00055177">
        <w:rPr>
          <w:rFonts w:ascii="Trebuchet MS" w:eastAsia="Trebuchet MS" w:hAnsi="Trebuchet MS" w:cs="Trebuchet MS"/>
          <w:i/>
          <w:iCs/>
          <w:color w:val="1F3864"/>
          <w:lang w:eastAsia="ro-RO"/>
        </w:rPr>
        <w:t>l</w:t>
      </w:r>
      <w:r w:rsidR="00E85768" w:rsidRPr="00E16575">
        <w:rPr>
          <w:rFonts w:ascii="Trebuchet MS" w:eastAsia="Trebuchet MS" w:hAnsi="Trebuchet MS" w:cs="Trebuchet MS"/>
          <w:i/>
          <w:iCs/>
          <w:color w:val="1F3864"/>
          <w:lang w:eastAsia="ro-RO"/>
        </w:rPr>
        <w:t>a CNE Cernavod</w:t>
      </w:r>
      <w:r>
        <w:rPr>
          <w:rFonts w:ascii="Trebuchet MS" w:eastAsia="Trebuchet MS" w:hAnsi="Trebuchet MS" w:cs="Trebuchet MS"/>
          <w:i/>
          <w:iCs/>
          <w:color w:val="1F3864"/>
          <w:lang w:eastAsia="ro-RO"/>
        </w:rPr>
        <w:t>ă</w:t>
      </w:r>
      <w:r w:rsidR="00055177">
        <w:rPr>
          <w:rFonts w:ascii="Trebuchet MS" w:eastAsia="Trebuchet MS" w:hAnsi="Trebuchet MS" w:cs="Trebuchet MS"/>
          <w:i/>
          <w:iCs/>
          <w:color w:val="1F3864"/>
          <w:lang w:eastAsia="ro-RO"/>
        </w:rPr>
        <w:t>,</w:t>
      </w:r>
      <w:r w:rsidR="00E85768" w:rsidRPr="00594995">
        <w:rPr>
          <w:rFonts w:ascii="Trebuchet MS" w:eastAsia="Trebuchet MS" w:hAnsi="Trebuchet MS" w:cs="Trebuchet MS"/>
          <w:color w:val="1F3864"/>
          <w:lang w:eastAsia="ro-RO"/>
        </w:rPr>
        <w:t xml:space="preserve"> prin finalizarea </w:t>
      </w:r>
      <w:r>
        <w:rPr>
          <w:rFonts w:ascii="Trebuchet MS" w:eastAsia="Trebuchet MS" w:hAnsi="Trebuchet MS" w:cs="Trebuchet MS"/>
          <w:color w:val="1F3864"/>
          <w:lang w:eastAsia="ro-RO"/>
        </w:rPr>
        <w:t>ș</w:t>
      </w:r>
      <w:r w:rsidR="00E85768" w:rsidRPr="00594995">
        <w:rPr>
          <w:rFonts w:ascii="Trebuchet MS" w:eastAsia="Trebuchet MS" w:hAnsi="Trebuchet MS" w:cs="Trebuchet MS"/>
          <w:color w:val="1F3864"/>
          <w:lang w:eastAsia="ro-RO"/>
        </w:rPr>
        <w:t xml:space="preserve">i punerea </w:t>
      </w:r>
      <w:r>
        <w:rPr>
          <w:rFonts w:ascii="Trebuchet MS" w:eastAsia="Trebuchet MS" w:hAnsi="Trebuchet MS" w:cs="Trebuchet MS"/>
          <w:color w:val="1F3864"/>
          <w:lang w:eastAsia="ro-RO"/>
        </w:rPr>
        <w:t>î</w:t>
      </w:r>
      <w:r w:rsidR="00E85768" w:rsidRPr="00594995">
        <w:rPr>
          <w:rFonts w:ascii="Trebuchet MS" w:eastAsia="Trebuchet MS" w:hAnsi="Trebuchet MS" w:cs="Trebuchet MS"/>
          <w:color w:val="1F3864"/>
          <w:lang w:eastAsia="ro-RO"/>
        </w:rPr>
        <w:t>n func</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 xml:space="preserve">iune a </w:t>
      </w:r>
      <w:r>
        <w:rPr>
          <w:rFonts w:ascii="Trebuchet MS" w:eastAsia="Trebuchet MS" w:hAnsi="Trebuchet MS" w:cs="Trebuchet MS"/>
          <w:color w:val="1F3864"/>
          <w:lang w:eastAsia="ro-RO"/>
        </w:rPr>
        <w:t>î</w:t>
      </w:r>
      <w:r w:rsidR="00E85768" w:rsidRPr="00594995">
        <w:rPr>
          <w:rFonts w:ascii="Trebuchet MS" w:eastAsia="Trebuchet MS" w:hAnsi="Trebuchet MS" w:cs="Trebuchet MS"/>
          <w:color w:val="1F3864"/>
          <w:lang w:eastAsia="ro-RO"/>
        </w:rPr>
        <w:t>nc</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dou</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unit</w:t>
      </w:r>
      <w:r>
        <w:rPr>
          <w:rFonts w:ascii="Trebuchet MS" w:eastAsia="Trebuchet MS" w:hAnsi="Trebuchet MS" w:cs="Trebuchet MS"/>
          <w:color w:val="1F3864"/>
          <w:lang w:eastAsia="ro-RO"/>
        </w:rPr>
        <w:t>ăț</w:t>
      </w:r>
      <w:r w:rsidR="00E85768" w:rsidRPr="00594995">
        <w:rPr>
          <w:rFonts w:ascii="Trebuchet MS" w:eastAsia="Trebuchet MS" w:hAnsi="Trebuchet MS" w:cs="Trebuchet MS"/>
          <w:color w:val="1F3864"/>
          <w:lang w:eastAsia="ro-RO"/>
        </w:rPr>
        <w:t>i nucleare de tip CANDU-6, primul reactor urm</w:t>
      </w:r>
      <w:r>
        <w:rPr>
          <w:rFonts w:ascii="Trebuchet MS" w:eastAsia="Trebuchet MS" w:hAnsi="Trebuchet MS" w:cs="Trebuchet MS"/>
          <w:color w:val="1F3864"/>
          <w:lang w:eastAsia="ro-RO"/>
        </w:rPr>
        <w:t>â</w:t>
      </w:r>
      <w:r w:rsidR="00E85768" w:rsidRPr="00594995">
        <w:rPr>
          <w:rFonts w:ascii="Trebuchet MS" w:eastAsia="Trebuchet MS" w:hAnsi="Trebuchet MS" w:cs="Trebuchet MS"/>
          <w:color w:val="1F3864"/>
          <w:lang w:eastAsia="ro-RO"/>
        </w:rPr>
        <w:t>nd s</w:t>
      </w:r>
      <w:r>
        <w:rPr>
          <w:rFonts w:ascii="Trebuchet MS" w:eastAsia="Trebuchet MS" w:hAnsi="Trebuchet MS" w:cs="Trebuchet MS"/>
          <w:color w:val="1F3864"/>
          <w:lang w:eastAsia="ro-RO"/>
        </w:rPr>
        <w:t>ă</w:t>
      </w:r>
      <w:r w:rsidR="00E85768" w:rsidRPr="00594995">
        <w:rPr>
          <w:rFonts w:ascii="Trebuchet MS" w:eastAsia="Trebuchet MS" w:hAnsi="Trebuchet MS" w:cs="Trebuchet MS"/>
          <w:color w:val="1F3864"/>
          <w:lang w:eastAsia="ro-RO"/>
        </w:rPr>
        <w:t xml:space="preserve"> fie pus </w:t>
      </w:r>
      <w:r>
        <w:rPr>
          <w:rFonts w:ascii="Trebuchet MS" w:eastAsia="Trebuchet MS" w:hAnsi="Trebuchet MS" w:cs="Trebuchet MS"/>
          <w:color w:val="1F3864"/>
          <w:lang w:eastAsia="ro-RO"/>
        </w:rPr>
        <w:t>î</w:t>
      </w:r>
      <w:r w:rsidR="00E85768" w:rsidRPr="00594995">
        <w:rPr>
          <w:rFonts w:ascii="Trebuchet MS" w:eastAsia="Trebuchet MS" w:hAnsi="Trebuchet MS" w:cs="Trebuchet MS"/>
          <w:color w:val="1F3864"/>
          <w:lang w:eastAsia="ro-RO"/>
        </w:rPr>
        <w:t>n func</w:t>
      </w:r>
      <w:r>
        <w:rPr>
          <w:rFonts w:ascii="Trebuchet MS" w:eastAsia="Trebuchet MS" w:hAnsi="Trebuchet MS" w:cs="Trebuchet MS"/>
          <w:color w:val="1F3864"/>
          <w:lang w:eastAsia="ro-RO"/>
        </w:rPr>
        <w:t>ț</w:t>
      </w:r>
      <w:r w:rsidR="00E85768" w:rsidRPr="00594995">
        <w:rPr>
          <w:rFonts w:ascii="Trebuchet MS" w:eastAsia="Trebuchet MS" w:hAnsi="Trebuchet MS" w:cs="Trebuchet MS"/>
          <w:color w:val="1F3864"/>
          <w:lang w:eastAsia="ro-RO"/>
        </w:rPr>
        <w:t xml:space="preserve">iune </w:t>
      </w:r>
      <w:r>
        <w:rPr>
          <w:rFonts w:ascii="Trebuchet MS" w:eastAsia="Trebuchet MS" w:hAnsi="Trebuchet MS" w:cs="Trebuchet MS"/>
          <w:color w:val="1F3864"/>
          <w:lang w:eastAsia="ro-RO"/>
        </w:rPr>
        <w:t>î</w:t>
      </w:r>
      <w:r w:rsidR="00E85768" w:rsidRPr="00594995">
        <w:rPr>
          <w:rFonts w:ascii="Trebuchet MS" w:eastAsia="Trebuchet MS" w:hAnsi="Trebuchet MS" w:cs="Trebuchet MS"/>
          <w:color w:val="1F3864"/>
          <w:lang w:eastAsia="ro-RO"/>
        </w:rPr>
        <w:t xml:space="preserve">n 2030.  </w:t>
      </w:r>
    </w:p>
    <w:p w14:paraId="440CAE30" w14:textId="2691BCBB" w:rsidR="00E85768" w:rsidRPr="00594995" w:rsidRDefault="00E85768" w:rsidP="007B52C9">
      <w:pPr>
        <w:widowControl w:val="0"/>
        <w:spacing w:before="120" w:after="120" w:line="276" w:lineRule="auto"/>
        <w:jc w:val="both"/>
        <w:rPr>
          <w:rFonts w:ascii="Trebuchet MS" w:eastAsia="Trebuchet MS" w:hAnsi="Trebuchet MS" w:cs="Trebuchet MS"/>
          <w:color w:val="1F3864"/>
          <w:lang w:eastAsia="ro-RO"/>
        </w:rPr>
      </w:pPr>
      <w:r w:rsidRPr="00594995">
        <w:rPr>
          <w:rFonts w:ascii="Trebuchet MS" w:eastAsia="Trebuchet MS" w:hAnsi="Trebuchet MS" w:cs="Trebuchet MS"/>
          <w:color w:val="1F3864"/>
          <w:lang w:eastAsia="ro-RO"/>
        </w:rPr>
        <w:t>Perspectiva de dezvoltare a sectorului energetic rom</w:t>
      </w:r>
      <w:r w:rsidR="009E1ECB">
        <w:rPr>
          <w:rFonts w:ascii="Trebuchet MS" w:eastAsia="Trebuchet MS" w:hAnsi="Trebuchet MS" w:cs="Trebuchet MS"/>
          <w:color w:val="1F3864"/>
          <w:lang w:eastAsia="ro-RO"/>
        </w:rPr>
        <w:t>â</w:t>
      </w:r>
      <w:r w:rsidRPr="00594995">
        <w:rPr>
          <w:rFonts w:ascii="Trebuchet MS" w:eastAsia="Trebuchet MS" w:hAnsi="Trebuchet MS" w:cs="Trebuchet MS"/>
          <w:color w:val="1F3864"/>
          <w:lang w:eastAsia="ro-RO"/>
        </w:rPr>
        <w:t xml:space="preserve">nesc a luat </w:t>
      </w:r>
      <w:r w:rsidR="009E1ECB">
        <w:rPr>
          <w:rFonts w:ascii="Trebuchet MS" w:eastAsia="Trebuchet MS" w:hAnsi="Trebuchet MS" w:cs="Trebuchet MS"/>
          <w:color w:val="1F3864"/>
          <w:lang w:eastAsia="ro-RO"/>
        </w:rPr>
        <w:t>î</w:t>
      </w:r>
      <w:r w:rsidRPr="00594995">
        <w:rPr>
          <w:rFonts w:ascii="Trebuchet MS" w:eastAsia="Trebuchet MS" w:hAnsi="Trebuchet MS" w:cs="Trebuchet MS"/>
          <w:color w:val="1F3864"/>
          <w:lang w:eastAsia="ro-RO"/>
        </w:rPr>
        <w:t xml:space="preserve">n considerare introducerea de tehnologii inovatoare </w:t>
      </w:r>
      <w:r w:rsidR="005F45EC">
        <w:rPr>
          <w:rFonts w:ascii="Trebuchet MS" w:eastAsia="Trebuchet MS" w:hAnsi="Trebuchet MS" w:cs="Trebuchet MS"/>
          <w:color w:val="1F3864"/>
          <w:lang w:eastAsia="ro-RO"/>
        </w:rPr>
        <w:t>î</w:t>
      </w:r>
      <w:r w:rsidRPr="00594995">
        <w:rPr>
          <w:rFonts w:ascii="Trebuchet MS" w:eastAsia="Trebuchet MS" w:hAnsi="Trebuchet MS" w:cs="Trebuchet MS"/>
          <w:color w:val="1F3864"/>
          <w:lang w:eastAsia="ro-RO"/>
        </w:rPr>
        <w:t>n energetica nuclear</w:t>
      </w:r>
      <w:r w:rsidR="005F45EC">
        <w:rPr>
          <w:rFonts w:ascii="Trebuchet MS" w:eastAsia="Trebuchet MS" w:hAnsi="Trebuchet MS" w:cs="Trebuchet MS"/>
          <w:color w:val="1F3864"/>
          <w:lang w:eastAsia="ro-RO"/>
        </w:rPr>
        <w:t>ă</w:t>
      </w:r>
      <w:r w:rsidRPr="00594995">
        <w:rPr>
          <w:rFonts w:ascii="Trebuchet MS" w:eastAsia="Trebuchet MS" w:hAnsi="Trebuchet MS" w:cs="Trebuchet MS"/>
          <w:color w:val="1F3864"/>
          <w:lang w:eastAsia="ro-RO"/>
        </w:rPr>
        <w:t xml:space="preserve"> bazate pe </w:t>
      </w:r>
      <w:r w:rsidRPr="00E16575">
        <w:rPr>
          <w:rFonts w:ascii="Trebuchet MS" w:eastAsia="Trebuchet MS" w:hAnsi="Trebuchet MS" w:cs="Trebuchet MS"/>
          <w:i/>
          <w:iCs/>
          <w:color w:val="1F3864"/>
          <w:lang w:eastAsia="ro-RO"/>
        </w:rPr>
        <w:t>reactori mici și modulari</w:t>
      </w:r>
      <w:r w:rsidRPr="00594995">
        <w:rPr>
          <w:rFonts w:ascii="Trebuchet MS" w:eastAsia="Trebuchet MS" w:hAnsi="Trebuchet MS" w:cs="Trebuchet MS"/>
          <w:color w:val="1F3864"/>
          <w:lang w:eastAsia="ro-RO"/>
        </w:rPr>
        <w:t xml:space="preserve"> (SMR-Small Modular Reactor) </w:t>
      </w:r>
      <w:r w:rsidR="005F45EC">
        <w:rPr>
          <w:rFonts w:ascii="Trebuchet MS" w:eastAsia="Trebuchet MS" w:hAnsi="Trebuchet MS" w:cs="Trebuchet MS"/>
          <w:color w:val="1F3864"/>
          <w:lang w:eastAsia="ro-RO"/>
        </w:rPr>
        <w:t>ș</w:t>
      </w:r>
      <w:r w:rsidRPr="00594995">
        <w:rPr>
          <w:rFonts w:ascii="Trebuchet MS" w:eastAsia="Trebuchet MS" w:hAnsi="Trebuchet MS" w:cs="Trebuchet MS"/>
          <w:color w:val="1F3864"/>
          <w:lang w:eastAsia="ro-RO"/>
        </w:rPr>
        <w:t xml:space="preserve">i tehnologii noi bazate pe reactori nucleari de generația IV, ca premise pentru creșterea ponderii energiei cu emisii scăzute de GES.  </w:t>
      </w:r>
    </w:p>
    <w:p w14:paraId="35834489" w14:textId="6388A619" w:rsidR="00E85768" w:rsidRPr="00594995" w:rsidRDefault="00E85768" w:rsidP="007B52C9">
      <w:pPr>
        <w:widowControl w:val="0"/>
        <w:spacing w:before="120" w:after="120" w:line="276" w:lineRule="auto"/>
        <w:jc w:val="both"/>
        <w:rPr>
          <w:rFonts w:ascii="Trebuchet MS" w:eastAsia="Trebuchet MS" w:hAnsi="Trebuchet MS" w:cs="Trebuchet MS"/>
          <w:color w:val="1F3864"/>
          <w:lang w:eastAsia="ro-RO"/>
        </w:rPr>
      </w:pPr>
      <w:r w:rsidRPr="00594995">
        <w:rPr>
          <w:rFonts w:ascii="Trebuchet MS" w:eastAsia="Trebuchet MS" w:hAnsi="Trebuchet MS" w:cs="Trebuchet MS"/>
          <w:color w:val="1F3864"/>
          <w:lang w:eastAsia="ro-RO"/>
        </w:rPr>
        <w:t>Totodat</w:t>
      </w:r>
      <w:r w:rsidR="005F45EC">
        <w:rPr>
          <w:rFonts w:ascii="Trebuchet MS" w:eastAsia="Trebuchet MS" w:hAnsi="Trebuchet MS" w:cs="Trebuchet MS"/>
          <w:color w:val="1F3864"/>
          <w:lang w:eastAsia="ro-RO"/>
        </w:rPr>
        <w:t>ă</w:t>
      </w:r>
      <w:r w:rsidRPr="00594995">
        <w:rPr>
          <w:rFonts w:ascii="Trebuchet MS" w:eastAsia="Trebuchet MS" w:hAnsi="Trebuchet MS" w:cs="Trebuchet MS"/>
          <w:color w:val="1F3864"/>
          <w:lang w:eastAsia="ro-RO"/>
        </w:rPr>
        <w:t xml:space="preserve">, </w:t>
      </w:r>
      <w:r w:rsidR="005F45EC">
        <w:rPr>
          <w:rFonts w:ascii="Trebuchet MS" w:eastAsia="Trebuchet MS" w:hAnsi="Trebuchet MS" w:cs="Trebuchet MS"/>
          <w:color w:val="1F3864"/>
          <w:lang w:eastAsia="ro-RO"/>
        </w:rPr>
        <w:t>î</w:t>
      </w:r>
      <w:r w:rsidRPr="00594995">
        <w:rPr>
          <w:rFonts w:ascii="Trebuchet MS" w:eastAsia="Trebuchet MS" w:hAnsi="Trebuchet MS" w:cs="Trebuchet MS"/>
          <w:color w:val="1F3864"/>
          <w:lang w:eastAsia="ro-RO"/>
        </w:rPr>
        <w:t>n noul context interna</w:t>
      </w:r>
      <w:r w:rsidR="005F45EC">
        <w:rPr>
          <w:rFonts w:ascii="Trebuchet MS" w:eastAsia="Trebuchet MS" w:hAnsi="Trebuchet MS" w:cs="Trebuchet MS"/>
          <w:color w:val="1F3864"/>
          <w:lang w:eastAsia="ro-RO"/>
        </w:rPr>
        <w:t>ț</w:t>
      </w:r>
      <w:r w:rsidRPr="00594995">
        <w:rPr>
          <w:rFonts w:ascii="Trebuchet MS" w:eastAsia="Trebuchet MS" w:hAnsi="Trebuchet MS" w:cs="Trebuchet MS"/>
          <w:color w:val="1F3864"/>
          <w:lang w:eastAsia="ro-RO"/>
        </w:rPr>
        <w:t xml:space="preserve">ional al noilor obiective de decarbonare a energiei, </w:t>
      </w:r>
      <w:r w:rsidR="005F45EC">
        <w:rPr>
          <w:rFonts w:ascii="Trebuchet MS" w:eastAsia="Trebuchet MS" w:hAnsi="Trebuchet MS" w:cs="Trebuchet MS"/>
          <w:color w:val="1F3864"/>
          <w:lang w:eastAsia="ro-RO"/>
        </w:rPr>
        <w:t>î</w:t>
      </w:r>
      <w:r w:rsidRPr="00594995">
        <w:rPr>
          <w:rFonts w:ascii="Trebuchet MS" w:eastAsia="Trebuchet MS" w:hAnsi="Trebuchet MS" w:cs="Trebuchet MS"/>
          <w:color w:val="1F3864"/>
          <w:lang w:eastAsia="ro-RO"/>
        </w:rPr>
        <w:t xml:space="preserve">n </w:t>
      </w:r>
      <w:r w:rsidRPr="00594995">
        <w:rPr>
          <w:rFonts w:ascii="Trebuchet MS" w:eastAsia="Trebuchet MS" w:hAnsi="Trebuchet MS" w:cs="Trebuchet MS"/>
          <w:i/>
          <w:color w:val="1F3864"/>
          <w:lang w:eastAsia="ro-RO"/>
        </w:rPr>
        <w:t xml:space="preserve">PNRR – Planul Național de Redresare și Reziliență </w:t>
      </w:r>
      <w:r w:rsidR="005F45EC">
        <w:rPr>
          <w:rFonts w:ascii="Trebuchet MS" w:eastAsia="Trebuchet MS" w:hAnsi="Trebuchet MS" w:cs="Trebuchet MS"/>
          <w:i/>
          <w:color w:val="1F3864"/>
          <w:lang w:eastAsia="ro-RO"/>
        </w:rPr>
        <w:t>ș</w:t>
      </w:r>
      <w:r w:rsidRPr="00594995">
        <w:rPr>
          <w:rFonts w:ascii="Trebuchet MS" w:eastAsia="Trebuchet MS" w:hAnsi="Trebuchet MS" w:cs="Trebuchet MS"/>
          <w:i/>
          <w:color w:val="1F3864"/>
          <w:lang w:eastAsia="ro-RO"/>
        </w:rPr>
        <w:t xml:space="preserve">i PNIESC – Planul Național Integrat în domeniul Energiei și Schimbărilor Climatice, </w:t>
      </w:r>
      <w:r w:rsidR="00125E1C" w:rsidRPr="00594995">
        <w:rPr>
          <w:rFonts w:ascii="Helvetica" w:hAnsi="Helvetica"/>
          <w:color w:val="000000"/>
          <w:shd w:val="clear" w:color="auto" w:fill="FFFFFF"/>
        </w:rPr>
        <w:t>“</w:t>
      </w:r>
      <w:r w:rsidR="00125E1C" w:rsidRPr="00594995">
        <w:rPr>
          <w:rFonts w:ascii="Trebuchet MS" w:eastAsia="Trebuchet MS" w:hAnsi="Trebuchet MS" w:cs="Trebuchet MS"/>
          <w:color w:val="1F3864"/>
          <w:lang w:eastAsia="ro-RO"/>
        </w:rPr>
        <w:t>Rom</w:t>
      </w:r>
      <w:r w:rsidR="005F45EC">
        <w:rPr>
          <w:rFonts w:ascii="Trebuchet MS" w:eastAsia="Trebuchet MS" w:hAnsi="Trebuchet MS" w:cs="Trebuchet MS"/>
          <w:color w:val="1F3864"/>
          <w:lang w:eastAsia="ro-RO"/>
        </w:rPr>
        <w:t>â</w:t>
      </w:r>
      <w:r w:rsidR="00125E1C" w:rsidRPr="00594995">
        <w:rPr>
          <w:rFonts w:ascii="Trebuchet MS" w:eastAsia="Trebuchet MS" w:hAnsi="Trebuchet MS" w:cs="Trebuchet MS"/>
          <w:color w:val="1F3864"/>
          <w:lang w:eastAsia="ro-RO"/>
        </w:rPr>
        <w:t xml:space="preserve">nia </w:t>
      </w:r>
      <w:r w:rsidR="005F45EC">
        <w:rPr>
          <w:rFonts w:ascii="Trebuchet MS" w:eastAsia="Trebuchet MS" w:hAnsi="Trebuchet MS" w:cs="Trebuchet MS"/>
          <w:color w:val="1F3864"/>
          <w:lang w:eastAsia="ro-RO"/>
        </w:rPr>
        <w:t>ș</w:t>
      </w:r>
      <w:r w:rsidR="00125E1C" w:rsidRPr="00594995">
        <w:rPr>
          <w:rFonts w:ascii="Trebuchet MS" w:eastAsia="Trebuchet MS" w:hAnsi="Trebuchet MS" w:cs="Trebuchet MS"/>
          <w:color w:val="1F3864"/>
          <w:lang w:eastAsia="ro-RO"/>
        </w:rPr>
        <w:t>i-a propus s</w:t>
      </w:r>
      <w:r w:rsidR="005F45EC">
        <w:rPr>
          <w:rFonts w:ascii="Trebuchet MS" w:eastAsia="Trebuchet MS" w:hAnsi="Trebuchet MS" w:cs="Trebuchet MS"/>
          <w:color w:val="1F3864"/>
          <w:lang w:eastAsia="ro-RO"/>
        </w:rPr>
        <w:t>ă</w:t>
      </w:r>
      <w:r w:rsidR="00125E1C" w:rsidRPr="00594995">
        <w:rPr>
          <w:rFonts w:ascii="Trebuchet MS" w:eastAsia="Trebuchet MS" w:hAnsi="Trebuchet MS" w:cs="Trebuchet MS"/>
          <w:color w:val="1F3864"/>
          <w:lang w:eastAsia="ro-RO"/>
        </w:rPr>
        <w:t xml:space="preserve"> reduc</w:t>
      </w:r>
      <w:r w:rsidR="005F45EC">
        <w:rPr>
          <w:rFonts w:ascii="Trebuchet MS" w:eastAsia="Trebuchet MS" w:hAnsi="Trebuchet MS" w:cs="Trebuchet MS"/>
          <w:color w:val="1F3864"/>
          <w:lang w:eastAsia="ro-RO"/>
        </w:rPr>
        <w:t>ă</w:t>
      </w:r>
      <w:r w:rsidR="00125E1C" w:rsidRPr="00594995">
        <w:rPr>
          <w:rFonts w:ascii="Trebuchet MS" w:eastAsia="Trebuchet MS" w:hAnsi="Trebuchet MS" w:cs="Trebuchet MS"/>
          <w:color w:val="1F3864"/>
          <w:lang w:eastAsia="ro-RO"/>
        </w:rPr>
        <w:t xml:space="preserve"> o capacitate instalat</w:t>
      </w:r>
      <w:r w:rsidR="005F45EC">
        <w:rPr>
          <w:rFonts w:ascii="Trebuchet MS" w:eastAsia="Trebuchet MS" w:hAnsi="Trebuchet MS" w:cs="Trebuchet MS"/>
          <w:color w:val="1F3864"/>
          <w:lang w:eastAsia="ro-RO"/>
        </w:rPr>
        <w:t>ă</w:t>
      </w:r>
      <w:r w:rsidR="00125E1C" w:rsidRPr="00594995">
        <w:rPr>
          <w:rFonts w:ascii="Trebuchet MS" w:eastAsia="Trebuchet MS" w:hAnsi="Trebuchet MS" w:cs="Trebuchet MS"/>
          <w:color w:val="1F3864"/>
          <w:lang w:eastAsia="ro-RO"/>
        </w:rPr>
        <w:t xml:space="preserve"> de p</w:t>
      </w:r>
      <w:r w:rsidR="005F45EC">
        <w:rPr>
          <w:rFonts w:ascii="Trebuchet MS" w:eastAsia="Trebuchet MS" w:hAnsi="Trebuchet MS" w:cs="Trebuchet MS"/>
          <w:color w:val="1F3864"/>
          <w:lang w:eastAsia="ro-RO"/>
        </w:rPr>
        <w:t>â</w:t>
      </w:r>
      <w:r w:rsidR="00125E1C" w:rsidRPr="00594995">
        <w:rPr>
          <w:rFonts w:ascii="Trebuchet MS" w:eastAsia="Trebuchet MS" w:hAnsi="Trebuchet MS" w:cs="Trebuchet MS"/>
          <w:color w:val="1F3864"/>
          <w:lang w:eastAsia="ro-RO"/>
        </w:rPr>
        <w:t>n</w:t>
      </w:r>
      <w:r w:rsidR="005F45EC">
        <w:rPr>
          <w:rFonts w:ascii="Trebuchet MS" w:eastAsia="Trebuchet MS" w:hAnsi="Trebuchet MS" w:cs="Trebuchet MS"/>
          <w:color w:val="1F3864"/>
          <w:lang w:eastAsia="ro-RO"/>
        </w:rPr>
        <w:t>ă</w:t>
      </w:r>
      <w:r w:rsidR="00125E1C" w:rsidRPr="00594995">
        <w:rPr>
          <w:rFonts w:ascii="Trebuchet MS" w:eastAsia="Trebuchet MS" w:hAnsi="Trebuchet MS" w:cs="Trebuchet MS"/>
          <w:color w:val="1F3864"/>
          <w:lang w:eastAsia="ro-RO"/>
        </w:rPr>
        <w:t xml:space="preserve"> la 4,59 GW care genereaz</w:t>
      </w:r>
      <w:r w:rsidR="005F45EC">
        <w:rPr>
          <w:rFonts w:ascii="Trebuchet MS" w:eastAsia="Trebuchet MS" w:hAnsi="Trebuchet MS" w:cs="Trebuchet MS"/>
          <w:color w:val="1F3864"/>
          <w:lang w:eastAsia="ro-RO"/>
        </w:rPr>
        <w:t>ă</w:t>
      </w:r>
      <w:r w:rsidR="00125E1C" w:rsidRPr="00594995">
        <w:rPr>
          <w:rFonts w:ascii="Trebuchet MS" w:eastAsia="Trebuchet MS" w:hAnsi="Trebuchet MS" w:cs="Trebuchet MS"/>
          <w:color w:val="1F3864"/>
          <w:lang w:eastAsia="ro-RO"/>
        </w:rPr>
        <w:t xml:space="preserve"> energie electric</w:t>
      </w:r>
      <w:r w:rsidR="005F45EC">
        <w:rPr>
          <w:rFonts w:ascii="Trebuchet MS" w:eastAsia="Trebuchet MS" w:hAnsi="Trebuchet MS" w:cs="Trebuchet MS"/>
          <w:color w:val="1F3864"/>
          <w:lang w:eastAsia="ro-RO"/>
        </w:rPr>
        <w:t>ă</w:t>
      </w:r>
      <w:r w:rsidR="00125E1C" w:rsidRPr="00594995">
        <w:rPr>
          <w:rFonts w:ascii="Trebuchet MS" w:eastAsia="Trebuchet MS" w:hAnsi="Trebuchet MS" w:cs="Trebuchet MS"/>
          <w:color w:val="1F3864"/>
          <w:lang w:eastAsia="ro-RO"/>
        </w:rPr>
        <w:t xml:space="preserve"> pe bază de cărbuni până în 2032 </w:t>
      </w:r>
      <w:r w:rsidR="005F45EC">
        <w:rPr>
          <w:rFonts w:ascii="Trebuchet MS" w:eastAsia="Trebuchet MS" w:hAnsi="Trebuchet MS" w:cs="Trebuchet MS"/>
          <w:color w:val="1F3864"/>
          <w:lang w:eastAsia="ro-RO"/>
        </w:rPr>
        <w:t>ș</w:t>
      </w:r>
      <w:r w:rsidR="00125E1C" w:rsidRPr="00594995">
        <w:rPr>
          <w:rFonts w:ascii="Trebuchet MS" w:eastAsia="Trebuchet MS" w:hAnsi="Trebuchet MS" w:cs="Trebuchet MS"/>
          <w:color w:val="1F3864"/>
          <w:lang w:eastAsia="ro-RO"/>
        </w:rPr>
        <w:t>i emisiile de CO2 cu 55% până în 2030 în comparație cu datele din 2005”</w:t>
      </w:r>
      <w:r w:rsidRPr="00594995">
        <w:rPr>
          <w:rFonts w:ascii="Trebuchet MS" w:eastAsia="Trebuchet MS" w:hAnsi="Trebuchet MS" w:cs="Trebuchet MS"/>
          <w:color w:val="1F3864"/>
          <w:lang w:eastAsia="ro-RO"/>
        </w:rPr>
        <w:t xml:space="preserve">. </w:t>
      </w:r>
      <w:r w:rsidR="005F45EC">
        <w:rPr>
          <w:rFonts w:ascii="Trebuchet MS" w:eastAsia="Trebuchet MS" w:hAnsi="Trebuchet MS" w:cs="Trebuchet MS"/>
          <w:color w:val="1F3864"/>
          <w:lang w:eastAsia="ro-RO"/>
        </w:rPr>
        <w:t>Î</w:t>
      </w:r>
      <w:r w:rsidRPr="00594995">
        <w:rPr>
          <w:rFonts w:ascii="Trebuchet MS" w:eastAsia="Trebuchet MS" w:hAnsi="Trebuchet MS" w:cs="Trebuchet MS"/>
          <w:color w:val="1F3864"/>
          <w:lang w:eastAsia="ro-RO"/>
        </w:rPr>
        <w:t>n acest context se remarc</w:t>
      </w:r>
      <w:r w:rsidR="005F45EC">
        <w:rPr>
          <w:rFonts w:ascii="Trebuchet MS" w:eastAsia="Trebuchet MS" w:hAnsi="Trebuchet MS" w:cs="Trebuchet MS"/>
          <w:color w:val="1F3864"/>
          <w:lang w:eastAsia="ro-RO"/>
        </w:rPr>
        <w:t>ă</w:t>
      </w:r>
      <w:r w:rsidRPr="00594995">
        <w:rPr>
          <w:rFonts w:ascii="Trebuchet MS" w:eastAsia="Trebuchet MS" w:hAnsi="Trebuchet MS" w:cs="Trebuchet MS"/>
          <w:color w:val="1F3864"/>
          <w:lang w:eastAsia="ro-RO"/>
        </w:rPr>
        <w:t xml:space="preserve"> oportunitatea introducerii </w:t>
      </w:r>
      <w:r w:rsidR="005F45EC">
        <w:rPr>
          <w:rFonts w:ascii="Trebuchet MS" w:eastAsia="Trebuchet MS" w:hAnsi="Trebuchet MS" w:cs="Trebuchet MS"/>
          <w:color w:val="1F3864"/>
          <w:lang w:eastAsia="ro-RO"/>
        </w:rPr>
        <w:t>î</w:t>
      </w:r>
      <w:r w:rsidRPr="00594995">
        <w:rPr>
          <w:rFonts w:ascii="Trebuchet MS" w:eastAsia="Trebuchet MS" w:hAnsi="Trebuchet MS" w:cs="Trebuchet MS"/>
          <w:color w:val="1F3864"/>
          <w:lang w:eastAsia="ro-RO"/>
        </w:rPr>
        <w:t>n produc</w:t>
      </w:r>
      <w:r w:rsidR="005F45EC">
        <w:rPr>
          <w:rFonts w:ascii="Trebuchet MS" w:eastAsia="Trebuchet MS" w:hAnsi="Trebuchet MS" w:cs="Trebuchet MS"/>
          <w:color w:val="1F3864"/>
          <w:lang w:eastAsia="ro-RO"/>
        </w:rPr>
        <w:t>ț</w:t>
      </w:r>
      <w:r w:rsidRPr="00594995">
        <w:rPr>
          <w:rFonts w:ascii="Trebuchet MS" w:eastAsia="Trebuchet MS" w:hAnsi="Trebuchet MS" w:cs="Trebuchet MS"/>
          <w:color w:val="1F3864"/>
          <w:lang w:eastAsia="ro-RO"/>
        </w:rPr>
        <w:t>ia de energie decarbonat</w:t>
      </w:r>
      <w:r w:rsidR="005F45EC">
        <w:rPr>
          <w:rFonts w:ascii="Trebuchet MS" w:eastAsia="Trebuchet MS" w:hAnsi="Trebuchet MS" w:cs="Trebuchet MS"/>
          <w:color w:val="1F3864"/>
          <w:lang w:eastAsia="ro-RO"/>
        </w:rPr>
        <w:t>ă</w:t>
      </w:r>
      <w:r w:rsidRPr="00594995">
        <w:rPr>
          <w:rFonts w:ascii="Trebuchet MS" w:eastAsia="Trebuchet MS" w:hAnsi="Trebuchet MS" w:cs="Trebuchet MS"/>
          <w:color w:val="1F3864"/>
          <w:lang w:eastAsia="ro-RO"/>
        </w:rPr>
        <w:t xml:space="preserve"> na</w:t>
      </w:r>
      <w:r w:rsidR="005F45EC">
        <w:rPr>
          <w:rFonts w:ascii="Trebuchet MS" w:eastAsia="Trebuchet MS" w:hAnsi="Trebuchet MS" w:cs="Trebuchet MS"/>
          <w:color w:val="1F3864"/>
          <w:lang w:eastAsia="ro-RO"/>
        </w:rPr>
        <w:t>ț</w:t>
      </w:r>
      <w:r w:rsidRPr="00594995">
        <w:rPr>
          <w:rFonts w:ascii="Trebuchet MS" w:eastAsia="Trebuchet MS" w:hAnsi="Trebuchet MS" w:cs="Trebuchet MS"/>
          <w:color w:val="1F3864"/>
          <w:lang w:eastAsia="ro-RO"/>
        </w:rPr>
        <w:t>ional</w:t>
      </w:r>
      <w:r w:rsidR="005F45EC">
        <w:rPr>
          <w:rFonts w:ascii="Trebuchet MS" w:eastAsia="Trebuchet MS" w:hAnsi="Trebuchet MS" w:cs="Trebuchet MS"/>
          <w:color w:val="1F3864"/>
          <w:lang w:eastAsia="ro-RO"/>
        </w:rPr>
        <w:t>ă</w:t>
      </w:r>
      <w:r w:rsidRPr="00594995">
        <w:rPr>
          <w:rFonts w:ascii="Trebuchet MS" w:eastAsia="Trebuchet MS" w:hAnsi="Trebuchet MS" w:cs="Trebuchet MS"/>
          <w:color w:val="1F3864"/>
          <w:lang w:eastAsia="ro-RO"/>
        </w:rPr>
        <w:t xml:space="preserve"> a reactorilor de tip SMR (versiune mai sigură, mai mică și scalabilă a tehnologiei reactoarelor de gen. III demonstrat</w:t>
      </w:r>
      <w:r w:rsidR="005F45EC">
        <w:rPr>
          <w:rFonts w:ascii="Trebuchet MS" w:eastAsia="Trebuchet MS" w:hAnsi="Trebuchet MS" w:cs="Trebuchet MS"/>
          <w:color w:val="1F3864"/>
          <w:lang w:eastAsia="ro-RO"/>
        </w:rPr>
        <w:t>ă</w:t>
      </w:r>
      <w:r w:rsidRPr="00594995">
        <w:rPr>
          <w:rFonts w:ascii="Trebuchet MS" w:eastAsia="Trebuchet MS" w:hAnsi="Trebuchet MS" w:cs="Trebuchet MS"/>
          <w:color w:val="1F3864"/>
          <w:lang w:eastAsia="ro-RO"/>
        </w:rPr>
        <w:t xml:space="preserve"> comercial </w:t>
      </w:r>
      <w:r w:rsidR="005F45EC">
        <w:rPr>
          <w:rFonts w:ascii="Trebuchet MS" w:eastAsia="Trebuchet MS" w:hAnsi="Trebuchet MS" w:cs="Trebuchet MS"/>
          <w:color w:val="1F3864"/>
          <w:lang w:eastAsia="ro-RO"/>
        </w:rPr>
        <w:t>î</w:t>
      </w:r>
      <w:r w:rsidRPr="00594995">
        <w:rPr>
          <w:rFonts w:ascii="Trebuchet MS" w:eastAsia="Trebuchet MS" w:hAnsi="Trebuchet MS" w:cs="Trebuchet MS"/>
          <w:color w:val="1F3864"/>
          <w:lang w:eastAsia="ro-RO"/>
        </w:rPr>
        <w:t>n ultimii 50 de ani), urmat</w:t>
      </w:r>
      <w:r w:rsidR="005F45EC">
        <w:rPr>
          <w:rFonts w:ascii="Trebuchet MS" w:eastAsia="Trebuchet MS" w:hAnsi="Trebuchet MS" w:cs="Trebuchet MS"/>
          <w:color w:val="1F3864"/>
          <w:lang w:eastAsia="ro-RO"/>
        </w:rPr>
        <w:t>ă</w:t>
      </w:r>
      <w:r w:rsidRPr="00594995">
        <w:rPr>
          <w:rFonts w:ascii="Trebuchet MS" w:eastAsia="Trebuchet MS" w:hAnsi="Trebuchet MS" w:cs="Trebuchet MS"/>
          <w:color w:val="1F3864"/>
          <w:lang w:eastAsia="ro-RO"/>
        </w:rPr>
        <w:t xml:space="preserve"> de introducerea reactorilor de genera</w:t>
      </w:r>
      <w:r w:rsidR="005F45EC">
        <w:rPr>
          <w:rFonts w:ascii="Trebuchet MS" w:eastAsia="Trebuchet MS" w:hAnsi="Trebuchet MS" w:cs="Trebuchet MS"/>
          <w:color w:val="1F3864"/>
          <w:lang w:eastAsia="ro-RO"/>
        </w:rPr>
        <w:t>ț</w:t>
      </w:r>
      <w:r w:rsidRPr="00594995">
        <w:rPr>
          <w:rFonts w:ascii="Trebuchet MS" w:eastAsia="Trebuchet MS" w:hAnsi="Trebuchet MS" w:cs="Trebuchet MS"/>
          <w:color w:val="1F3864"/>
          <w:lang w:eastAsia="ro-RO"/>
        </w:rPr>
        <w:t xml:space="preserve">ie IV, </w:t>
      </w:r>
      <w:r w:rsidR="005F45EC">
        <w:rPr>
          <w:rFonts w:ascii="Trebuchet MS" w:eastAsia="Trebuchet MS" w:hAnsi="Trebuchet MS" w:cs="Trebuchet MS"/>
          <w:color w:val="1F3864"/>
          <w:lang w:eastAsia="ro-RO"/>
        </w:rPr>
        <w:t>î</w:t>
      </w:r>
      <w:r w:rsidRPr="00594995">
        <w:rPr>
          <w:rFonts w:ascii="Trebuchet MS" w:eastAsia="Trebuchet MS" w:hAnsi="Trebuchet MS" w:cs="Trebuchet MS"/>
          <w:color w:val="1F3864"/>
          <w:lang w:eastAsia="ro-RO"/>
        </w:rPr>
        <w:t>ncep</w:t>
      </w:r>
      <w:r w:rsidR="005F45EC">
        <w:rPr>
          <w:rFonts w:ascii="Trebuchet MS" w:eastAsia="Trebuchet MS" w:hAnsi="Trebuchet MS" w:cs="Trebuchet MS"/>
          <w:color w:val="1F3864"/>
          <w:lang w:eastAsia="ro-RO"/>
        </w:rPr>
        <w:t>â</w:t>
      </w:r>
      <w:r w:rsidRPr="00594995">
        <w:rPr>
          <w:rFonts w:ascii="Trebuchet MS" w:eastAsia="Trebuchet MS" w:hAnsi="Trebuchet MS" w:cs="Trebuchet MS"/>
          <w:color w:val="1F3864"/>
          <w:lang w:eastAsia="ro-RO"/>
        </w:rPr>
        <w:t xml:space="preserve">nd cu finalul acestui deceniu.” </w:t>
      </w:r>
    </w:p>
    <w:p w14:paraId="0F42A50D" w14:textId="77777777" w:rsidR="00E85768" w:rsidRPr="002A2B49" w:rsidRDefault="00E85768" w:rsidP="007B52C9">
      <w:pPr>
        <w:widowControl w:val="0"/>
        <w:spacing w:before="120" w:after="120" w:line="276" w:lineRule="auto"/>
        <w:jc w:val="both"/>
        <w:rPr>
          <w:rFonts w:ascii="Trebuchet MS" w:eastAsia="Times New Roman" w:hAnsi="Trebuchet MS" w:cs="Times New Roman"/>
          <w:color w:val="1F3864" w:themeColor="accent1" w:themeShade="80"/>
          <w:lang w:eastAsia="ro-RO"/>
        </w:rPr>
      </w:pPr>
      <w:r w:rsidRPr="002A2B49">
        <w:rPr>
          <w:rFonts w:ascii="Trebuchet MS" w:eastAsia="Times New Roman" w:hAnsi="Trebuchet MS" w:cs="Times New Roman"/>
          <w:b/>
          <w:bCs/>
          <w:color w:val="1F3864" w:themeColor="accent1" w:themeShade="80"/>
          <w:lang w:eastAsia="ro-RO"/>
        </w:rPr>
        <w:t>Securitatea nucleară și siguranța nucleară</w:t>
      </w:r>
      <w:r w:rsidRPr="002A2B49">
        <w:rPr>
          <w:rFonts w:ascii="Trebuchet MS" w:eastAsia="Times New Roman" w:hAnsi="Trebuchet MS" w:cs="Times New Roman"/>
          <w:color w:val="1F3864" w:themeColor="accent1" w:themeShade="80"/>
          <w:lang w:eastAsia="ro-RO"/>
        </w:rPr>
        <w:t xml:space="preserve"> au un obiectiv comun, și anume protecția personalului expus profesional, a populației și a mediului împotriva expunerii la radiații ionizante sau a contaminării radioactive peste limitele permise de legislația în vigoare. Abordarea integrată este justificată prin prisma similitudinilor dintre cele două domenii, ca și prin necesitatea de a asigura că măsurile de securitate și siguranță nucleară sunt implementate într-o manieră coerentă și coordonată.</w:t>
      </w:r>
    </w:p>
    <w:p w14:paraId="0AC29E18" w14:textId="0660864C" w:rsidR="00E85768" w:rsidRPr="002A2B49" w:rsidRDefault="00E85768" w:rsidP="000369C2">
      <w:pPr>
        <w:widowControl w:val="0"/>
        <w:spacing w:after="0" w:line="240" w:lineRule="auto"/>
        <w:jc w:val="both"/>
        <w:rPr>
          <w:rFonts w:ascii="Trebuchet MS" w:eastAsia="Trebuchet MS" w:hAnsi="Trebuchet MS" w:cs="Trebuchet MS"/>
          <w:color w:val="1F3864"/>
          <w:lang w:eastAsia="ro-RO"/>
        </w:rPr>
      </w:pPr>
      <w:r w:rsidRPr="002A2B49">
        <w:rPr>
          <w:rFonts w:ascii="Trebuchet MS" w:eastAsia="Trebuchet MS" w:hAnsi="Trebuchet MS" w:cs="Trebuchet MS"/>
          <w:b/>
          <w:color w:val="1F3864"/>
          <w:lang w:eastAsia="ro-RO"/>
        </w:rPr>
        <w:t>Dezvoltarea</w:t>
      </w:r>
      <w:sdt>
        <w:sdtPr>
          <w:rPr>
            <w:rFonts w:ascii="Calibri" w:eastAsia="Calibri" w:hAnsi="Calibri" w:cs="Calibri"/>
            <w:lang w:eastAsia="ro-RO"/>
          </w:rPr>
          <w:tag w:val="goog_rdk_14"/>
          <w:id w:val="-2000721276"/>
        </w:sdtPr>
        <w:sdtEndPr/>
        <w:sdtContent>
          <w:r w:rsidRPr="002A2B49">
            <w:rPr>
              <w:rFonts w:ascii="Arial" w:eastAsia="Arial" w:hAnsi="Arial" w:cs="Arial"/>
              <w:color w:val="1F3864"/>
              <w:lang w:eastAsia="ro-RO"/>
            </w:rPr>
            <w:t xml:space="preserve"> de acțiuni în </w:t>
          </w:r>
        </w:sdtContent>
      </w:sdt>
      <w:sdt>
        <w:sdtPr>
          <w:rPr>
            <w:rFonts w:ascii="Calibri" w:eastAsia="Calibri" w:hAnsi="Calibri" w:cs="Calibri"/>
            <w:lang w:eastAsia="ro-RO"/>
          </w:rPr>
          <w:tag w:val="goog_rdk_13"/>
          <w:id w:val="-1279800751"/>
        </w:sdtPr>
        <w:sdtEndPr/>
        <w:sdtContent/>
      </w:sdt>
      <w:r w:rsidRPr="002A2B49">
        <w:rPr>
          <w:rFonts w:ascii="Trebuchet MS" w:eastAsia="Trebuchet MS" w:hAnsi="Trebuchet MS" w:cs="Trebuchet MS"/>
          <w:b/>
          <w:color w:val="1F3864"/>
          <w:lang w:eastAsia="ro-RO"/>
        </w:rPr>
        <w:t>domeniul cercetării</w:t>
      </w:r>
      <w:r w:rsidRPr="002A2B49">
        <w:rPr>
          <w:rFonts w:ascii="Trebuchet MS" w:eastAsia="Trebuchet MS" w:hAnsi="Trebuchet MS" w:cs="Trebuchet MS"/>
          <w:color w:val="1F3864"/>
          <w:lang w:eastAsia="ro-RO"/>
        </w:rPr>
        <w:t xml:space="preserve"> axate pe aspectele transversale ale utilizării în condiții de siguranță și securitate a aplicațiilor </w:t>
      </w:r>
      <w:r w:rsidR="002C3B68" w:rsidRPr="00E16575">
        <w:rPr>
          <w:rFonts w:ascii="Trebuchet MS" w:eastAsia="Trebuchet MS" w:hAnsi="Trebuchet MS" w:cs="Trebuchet MS"/>
          <w:color w:val="1F3864"/>
          <w:lang w:eastAsia="ro-RO"/>
        </w:rPr>
        <w:t xml:space="preserve">nucleare </w:t>
      </w:r>
      <w:r w:rsidR="005F45EC">
        <w:rPr>
          <w:rFonts w:ascii="Trebuchet MS" w:eastAsia="Trebuchet MS" w:hAnsi="Trebuchet MS" w:cs="Trebuchet MS"/>
          <w:color w:val="1F3864"/>
          <w:lang w:eastAsia="ro-RO"/>
        </w:rPr>
        <w:t>ș</w:t>
      </w:r>
      <w:r w:rsidR="004E0A18" w:rsidRPr="00E16575">
        <w:rPr>
          <w:rFonts w:ascii="Trebuchet MS" w:eastAsia="Trebuchet MS" w:hAnsi="Trebuchet MS" w:cs="Trebuchet MS"/>
          <w:color w:val="1F3864"/>
          <w:lang w:eastAsia="ro-RO"/>
        </w:rPr>
        <w:t>i</w:t>
      </w:r>
      <w:r w:rsidR="004E0A18" w:rsidRPr="002A2B49">
        <w:rPr>
          <w:rFonts w:ascii="Trebuchet MS" w:eastAsia="Trebuchet MS" w:hAnsi="Trebuchet MS" w:cs="Trebuchet MS"/>
          <w:color w:val="1F3864"/>
          <w:lang w:eastAsia="ro-RO"/>
        </w:rPr>
        <w:t xml:space="preserve"> </w:t>
      </w:r>
      <w:r w:rsidRPr="002A2B49">
        <w:rPr>
          <w:rFonts w:ascii="Trebuchet MS" w:eastAsia="Trebuchet MS" w:hAnsi="Trebuchet MS" w:cs="Trebuchet MS"/>
          <w:color w:val="1F3864"/>
          <w:lang w:eastAsia="ro-RO"/>
        </w:rPr>
        <w:t>non-energetice ale radiațiilor ionizante în sectoare precum medicin</w:t>
      </w:r>
      <w:r w:rsidR="005F45EC">
        <w:rPr>
          <w:rFonts w:ascii="Trebuchet MS" w:eastAsia="Trebuchet MS" w:hAnsi="Trebuchet MS" w:cs="Trebuchet MS"/>
          <w:color w:val="1F3864"/>
          <w:lang w:eastAsia="ro-RO"/>
        </w:rPr>
        <w:t>ă</w:t>
      </w:r>
      <w:r w:rsidRPr="002A2B49">
        <w:rPr>
          <w:rFonts w:ascii="Trebuchet MS" w:eastAsia="Trebuchet MS" w:hAnsi="Trebuchet MS" w:cs="Trebuchet MS"/>
          <w:color w:val="1F3864"/>
          <w:lang w:eastAsia="ro-RO"/>
        </w:rPr>
        <w:t>, industri</w:t>
      </w:r>
      <w:r w:rsidR="005F45EC">
        <w:rPr>
          <w:rFonts w:ascii="Trebuchet MS" w:eastAsia="Trebuchet MS" w:hAnsi="Trebuchet MS" w:cs="Trebuchet MS"/>
          <w:color w:val="1F3864"/>
          <w:lang w:eastAsia="ro-RO"/>
        </w:rPr>
        <w:t>e</w:t>
      </w:r>
      <w:r w:rsidRPr="002A2B49">
        <w:rPr>
          <w:rFonts w:ascii="Trebuchet MS" w:eastAsia="Trebuchet MS" w:hAnsi="Trebuchet MS" w:cs="Trebuchet MS"/>
          <w:color w:val="1F3864"/>
          <w:lang w:eastAsia="ro-RO"/>
        </w:rPr>
        <w:t>, criminalistică, agricultur</w:t>
      </w:r>
      <w:r w:rsidR="005F45EC">
        <w:rPr>
          <w:rFonts w:ascii="Trebuchet MS" w:eastAsia="Trebuchet MS" w:hAnsi="Trebuchet MS" w:cs="Trebuchet MS"/>
          <w:color w:val="1F3864"/>
          <w:lang w:eastAsia="ro-RO"/>
        </w:rPr>
        <w:t>ă</w:t>
      </w:r>
      <w:r w:rsidRPr="002A2B49">
        <w:rPr>
          <w:rFonts w:ascii="Trebuchet MS" w:eastAsia="Trebuchet MS" w:hAnsi="Trebuchet MS" w:cs="Trebuchet MS"/>
          <w:color w:val="1F3864"/>
          <w:lang w:eastAsia="ro-RO"/>
        </w:rPr>
        <w:t>, schimbări climatice</w:t>
      </w:r>
      <w:r w:rsidR="005F45EC">
        <w:rPr>
          <w:rFonts w:ascii="Trebuchet MS" w:eastAsia="Trebuchet MS" w:hAnsi="Trebuchet MS" w:cs="Trebuchet MS"/>
          <w:color w:val="1F3864"/>
          <w:lang w:eastAsia="ro-RO"/>
        </w:rPr>
        <w:t xml:space="preserve"> </w:t>
      </w:r>
      <w:r w:rsidR="005F45EC" w:rsidRPr="002A2B49">
        <w:rPr>
          <w:rFonts w:ascii="Trebuchet MS" w:eastAsia="Trebuchet MS" w:hAnsi="Trebuchet MS" w:cs="Trebuchet MS"/>
          <w:i/>
          <w:color w:val="1F3864"/>
          <w:lang w:eastAsia="ro-RO"/>
        </w:rPr>
        <w:t xml:space="preserve">(monitorizarea </w:t>
      </w:r>
      <w:r w:rsidR="005F45EC">
        <w:rPr>
          <w:rFonts w:ascii="Trebuchet MS" w:eastAsia="Trebuchet MS" w:hAnsi="Trebuchet MS" w:cs="Trebuchet MS"/>
          <w:i/>
          <w:color w:val="1F3864"/>
          <w:lang w:eastAsia="ro-RO"/>
        </w:rPr>
        <w:t>ș</w:t>
      </w:r>
      <w:r w:rsidR="005F45EC" w:rsidRPr="002A2B49">
        <w:rPr>
          <w:rFonts w:ascii="Trebuchet MS" w:eastAsia="Trebuchet MS" w:hAnsi="Trebuchet MS" w:cs="Trebuchet MS"/>
          <w:i/>
          <w:color w:val="1F3864"/>
          <w:lang w:eastAsia="ro-RO"/>
        </w:rPr>
        <w:t>i prevenirea)</w:t>
      </w:r>
      <w:r w:rsidR="00E16575">
        <w:rPr>
          <w:rFonts w:ascii="Trebuchet MS" w:eastAsia="Trebuchet MS" w:hAnsi="Trebuchet MS" w:cs="Trebuchet MS"/>
          <w:color w:val="1F3864"/>
          <w:lang w:eastAsia="ro-RO"/>
        </w:rPr>
        <w:t>, restaurarea și conservarea patrimoniului cultural</w:t>
      </w:r>
      <w:r w:rsidRPr="002A2B49">
        <w:rPr>
          <w:rFonts w:ascii="Trebuchet MS" w:eastAsia="Trebuchet MS" w:hAnsi="Trebuchet MS" w:cs="Trebuchet MS"/>
          <w:color w:val="1F3864"/>
          <w:lang w:eastAsia="ro-RO"/>
        </w:rPr>
        <w:t xml:space="preserve">. </w:t>
      </w:r>
    </w:p>
    <w:p w14:paraId="38DAEEFE" w14:textId="09C85905" w:rsidR="0014079E" w:rsidRPr="00594995" w:rsidRDefault="0014079E" w:rsidP="000369C2">
      <w:p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Susținerea cercetărilor dedicate </w:t>
      </w:r>
      <w:r w:rsidR="00F403BF">
        <w:rPr>
          <w:rFonts w:ascii="Trebuchet MS" w:eastAsia="Times New Roman" w:hAnsi="Trebuchet MS" w:cs="Times New Roman"/>
          <w:color w:val="1F3864" w:themeColor="accent1" w:themeShade="80"/>
          <w:lang w:eastAsia="ro-RO"/>
        </w:rPr>
        <w:t>domeniului</w:t>
      </w:r>
      <w:r w:rsidR="00F403BF" w:rsidRPr="00594995">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nuclear și ale aplicațiilor nucleare pașnice</w:t>
      </w:r>
      <w:r w:rsidR="004E0A18" w:rsidRPr="00594995">
        <w:rPr>
          <w:rFonts w:ascii="Trebuchet MS" w:eastAsia="Times New Roman" w:hAnsi="Trebuchet MS" w:cs="Times New Roman"/>
          <w:color w:val="1F3864" w:themeColor="accent1" w:themeShade="80"/>
          <w:lang w:eastAsia="ro-RO"/>
        </w:rPr>
        <w:t xml:space="preserve"> </w:t>
      </w:r>
      <w:r w:rsidR="004E0A18" w:rsidRPr="00E16575">
        <w:rPr>
          <w:rFonts w:ascii="Trebuchet MS" w:eastAsia="Times New Roman" w:hAnsi="Trebuchet MS" w:cs="Times New Roman"/>
          <w:color w:val="1F3864" w:themeColor="accent1" w:themeShade="80"/>
          <w:lang w:eastAsia="ro-RO"/>
        </w:rPr>
        <w:t xml:space="preserve">energetice </w:t>
      </w:r>
      <w:r w:rsidR="005F45EC">
        <w:rPr>
          <w:rFonts w:ascii="Trebuchet MS" w:eastAsia="Times New Roman" w:hAnsi="Trebuchet MS" w:cs="Times New Roman"/>
          <w:color w:val="1F3864" w:themeColor="accent1" w:themeShade="80"/>
          <w:lang w:eastAsia="ro-RO"/>
        </w:rPr>
        <w:t>ș</w:t>
      </w:r>
      <w:r w:rsidR="004E0A18" w:rsidRPr="00E16575">
        <w:rPr>
          <w:rFonts w:ascii="Trebuchet MS" w:eastAsia="Times New Roman" w:hAnsi="Trebuchet MS" w:cs="Times New Roman"/>
          <w:color w:val="1F3864" w:themeColor="accent1" w:themeShade="80"/>
          <w:lang w:eastAsia="ro-RO"/>
        </w:rPr>
        <w:t xml:space="preserve">i </w:t>
      </w:r>
      <w:r w:rsidRPr="00594995">
        <w:rPr>
          <w:rFonts w:ascii="Trebuchet MS" w:eastAsia="Times New Roman" w:hAnsi="Trebuchet MS" w:cs="Times New Roman"/>
          <w:color w:val="1F3864" w:themeColor="accent1" w:themeShade="80"/>
          <w:lang w:eastAsia="ro-RO"/>
        </w:rPr>
        <w:t xml:space="preserve"> non-energetice </w:t>
      </w:r>
      <w:r w:rsidR="005F45EC">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n domenii precum:</w:t>
      </w:r>
    </w:p>
    <w:p w14:paraId="059F2082" w14:textId="6EC78321" w:rsidR="00F403BF" w:rsidRDefault="00F403BF" w:rsidP="00931E1C">
      <w:pPr>
        <w:pStyle w:val="li"/>
        <w:numPr>
          <w:ilvl w:val="0"/>
          <w:numId w:val="84"/>
        </w:numPr>
        <w:shd w:val="clear" w:color="auto" w:fill="FFFFFF"/>
        <w:spacing w:before="0" w:beforeAutospacing="0" w:after="0" w:afterAutospacing="0"/>
        <w:jc w:val="both"/>
        <w:textAlignment w:val="baseline"/>
        <w:rPr>
          <w:rFonts w:ascii="Trebuchet MS" w:hAnsi="Trebuchet MS"/>
          <w:color w:val="1F3864" w:themeColor="accent1" w:themeShade="80"/>
          <w:sz w:val="22"/>
          <w:szCs w:val="22"/>
        </w:rPr>
      </w:pPr>
      <w:r w:rsidRPr="00E16575">
        <w:rPr>
          <w:rFonts w:ascii="Trebuchet MS" w:hAnsi="Trebuchet MS"/>
          <w:color w:val="1F3864" w:themeColor="accent1" w:themeShade="80"/>
          <w:sz w:val="22"/>
          <w:szCs w:val="22"/>
        </w:rPr>
        <w:t>cercetare-inovare pentru susținerea produc</w:t>
      </w:r>
      <w:r w:rsidR="00173ABE" w:rsidRPr="00E16575">
        <w:rPr>
          <w:rFonts w:ascii="Trebuchet MS" w:hAnsi="Trebuchet MS"/>
          <w:color w:val="1F3864" w:themeColor="accent1" w:themeShade="80"/>
          <w:sz w:val="22"/>
          <w:szCs w:val="22"/>
        </w:rPr>
        <w:t>ț</w:t>
      </w:r>
      <w:r w:rsidRPr="00E16575">
        <w:rPr>
          <w:rFonts w:ascii="Trebuchet MS" w:hAnsi="Trebuchet MS"/>
          <w:color w:val="1F3864" w:themeColor="accent1" w:themeShade="80"/>
          <w:sz w:val="22"/>
          <w:szCs w:val="22"/>
        </w:rPr>
        <w:t xml:space="preserve">iei </w:t>
      </w:r>
      <w:r w:rsidR="005F45EC">
        <w:rPr>
          <w:rFonts w:ascii="Trebuchet MS" w:hAnsi="Trebuchet MS"/>
          <w:color w:val="1F3864" w:themeColor="accent1" w:themeShade="80"/>
          <w:sz w:val="22"/>
          <w:szCs w:val="22"/>
        </w:rPr>
        <w:t>ș</w:t>
      </w:r>
      <w:r w:rsidRPr="00E16575">
        <w:rPr>
          <w:rFonts w:ascii="Trebuchet MS" w:hAnsi="Trebuchet MS"/>
          <w:color w:val="1F3864" w:themeColor="accent1" w:themeShade="80"/>
          <w:sz w:val="22"/>
          <w:szCs w:val="22"/>
        </w:rPr>
        <w:t>i utilizarea sustenabil</w:t>
      </w:r>
      <w:r w:rsidR="005F45EC">
        <w:rPr>
          <w:rFonts w:ascii="Trebuchet MS" w:hAnsi="Trebuchet MS"/>
          <w:color w:val="1F3864" w:themeColor="accent1" w:themeShade="80"/>
          <w:sz w:val="22"/>
          <w:szCs w:val="22"/>
        </w:rPr>
        <w:t>ă</w:t>
      </w:r>
      <w:r w:rsidRPr="00E16575">
        <w:rPr>
          <w:rFonts w:ascii="Trebuchet MS" w:hAnsi="Trebuchet MS"/>
          <w:color w:val="1F3864" w:themeColor="accent1" w:themeShade="80"/>
          <w:sz w:val="22"/>
          <w:szCs w:val="22"/>
        </w:rPr>
        <w:t xml:space="preserve"> a energiei prin tehnologi</w:t>
      </w:r>
      <w:r w:rsidR="00173ABE" w:rsidRPr="00E16575">
        <w:rPr>
          <w:rFonts w:ascii="Trebuchet MS" w:hAnsi="Trebuchet MS"/>
          <w:color w:val="1F3864" w:themeColor="accent1" w:themeShade="80"/>
          <w:sz w:val="22"/>
          <w:szCs w:val="22"/>
        </w:rPr>
        <w:t>i</w:t>
      </w:r>
      <w:r w:rsidRPr="00E16575">
        <w:rPr>
          <w:rFonts w:ascii="Trebuchet MS" w:hAnsi="Trebuchet MS"/>
          <w:color w:val="1F3864" w:themeColor="accent1" w:themeShade="80"/>
          <w:sz w:val="22"/>
          <w:szCs w:val="22"/>
        </w:rPr>
        <w:t xml:space="preserve"> nuclear</w:t>
      </w:r>
      <w:r w:rsidR="00173ABE" w:rsidRPr="00E16575">
        <w:rPr>
          <w:rFonts w:ascii="Trebuchet MS" w:hAnsi="Trebuchet MS"/>
          <w:color w:val="1F3864" w:themeColor="accent1" w:themeShade="80"/>
          <w:sz w:val="22"/>
          <w:szCs w:val="22"/>
        </w:rPr>
        <w:t>e</w:t>
      </w:r>
      <w:r w:rsidRPr="002C3B68">
        <w:rPr>
          <w:rFonts w:ascii="Trebuchet MS" w:hAnsi="Trebuchet MS"/>
          <w:color w:val="1F3864" w:themeColor="accent1" w:themeShade="80"/>
          <w:sz w:val="22"/>
          <w:szCs w:val="22"/>
        </w:rPr>
        <w:t xml:space="preserve"> </w:t>
      </w:r>
    </w:p>
    <w:p w14:paraId="6198F8DB" w14:textId="32A2332B" w:rsidR="00E85768" w:rsidRPr="002C3B68" w:rsidRDefault="00E85768" w:rsidP="00931E1C">
      <w:pPr>
        <w:pStyle w:val="li"/>
        <w:numPr>
          <w:ilvl w:val="0"/>
          <w:numId w:val="84"/>
        </w:numPr>
        <w:shd w:val="clear" w:color="auto" w:fill="FFFFFF"/>
        <w:spacing w:before="0" w:beforeAutospacing="0" w:after="0" w:afterAutospacing="0"/>
        <w:jc w:val="both"/>
        <w:textAlignment w:val="baseline"/>
        <w:rPr>
          <w:rFonts w:ascii="Trebuchet MS" w:hAnsi="Trebuchet MS"/>
          <w:color w:val="1F3864" w:themeColor="accent1" w:themeShade="80"/>
          <w:sz w:val="22"/>
          <w:szCs w:val="22"/>
        </w:rPr>
      </w:pPr>
      <w:r w:rsidRPr="002C3B68">
        <w:rPr>
          <w:rFonts w:ascii="Trebuchet MS" w:hAnsi="Trebuchet MS"/>
          <w:color w:val="1F3864" w:themeColor="accent1" w:themeShade="80"/>
          <w:sz w:val="22"/>
          <w:szCs w:val="22"/>
        </w:rPr>
        <w:t>aplicații în scopuri medicale, industriale și de cercetare;</w:t>
      </w:r>
    </w:p>
    <w:p w14:paraId="448FDA40" w14:textId="3914B238" w:rsidR="00E85768" w:rsidRPr="002C3B68" w:rsidRDefault="00E85768" w:rsidP="00931E1C">
      <w:pPr>
        <w:pStyle w:val="li"/>
        <w:numPr>
          <w:ilvl w:val="0"/>
          <w:numId w:val="84"/>
        </w:numPr>
        <w:shd w:val="clear" w:color="auto" w:fill="FFFFFF"/>
        <w:spacing w:before="0" w:beforeAutospacing="0" w:after="0" w:afterAutospacing="0"/>
        <w:jc w:val="both"/>
        <w:textAlignment w:val="baseline"/>
        <w:rPr>
          <w:rFonts w:ascii="Trebuchet MS" w:hAnsi="Trebuchet MS"/>
          <w:color w:val="1F3864" w:themeColor="accent1" w:themeShade="80"/>
          <w:sz w:val="22"/>
          <w:szCs w:val="22"/>
        </w:rPr>
      </w:pPr>
      <w:r w:rsidRPr="00E16575">
        <w:rPr>
          <w:rFonts w:ascii="Trebuchet MS" w:hAnsi="Trebuchet MS"/>
          <w:color w:val="1F3864" w:themeColor="accent1" w:themeShade="80"/>
          <w:sz w:val="22"/>
          <w:szCs w:val="22"/>
        </w:rPr>
        <w:t>producția</w:t>
      </w:r>
      <w:r w:rsidRPr="002C3B68">
        <w:rPr>
          <w:rFonts w:ascii="Trebuchet MS" w:hAnsi="Trebuchet MS"/>
          <w:color w:val="1F3864" w:themeColor="accent1" w:themeShade="80"/>
          <w:sz w:val="22"/>
          <w:szCs w:val="22"/>
        </w:rPr>
        <w:t xml:space="preserve"> și utilizarea radioizotopilor;</w:t>
      </w:r>
    </w:p>
    <w:p w14:paraId="27936F61" w14:textId="4657654D" w:rsidR="002B15B2" w:rsidRPr="00594995" w:rsidRDefault="00C77EF1" w:rsidP="00C94A38">
      <w:pPr>
        <w:pStyle w:val="Heading1"/>
      </w:pPr>
      <w:bookmarkStart w:id="7" w:name="_Toc117158962"/>
      <w:r w:rsidRPr="00594995">
        <w:lastRenderedPageBreak/>
        <w:t xml:space="preserve">CAPITOLUL </w:t>
      </w:r>
      <w:r w:rsidR="002B15B2" w:rsidRPr="00594995">
        <w:t>3</w:t>
      </w:r>
      <w:bookmarkEnd w:id="7"/>
    </w:p>
    <w:p w14:paraId="2AF9793F" w14:textId="76048C9E" w:rsidR="00DC321D" w:rsidRPr="00594995" w:rsidRDefault="00DC321D" w:rsidP="003D5104">
      <w:pPr>
        <w:pStyle w:val="Heading2"/>
        <w:tabs>
          <w:tab w:val="left" w:pos="1134"/>
        </w:tabs>
        <w:rPr>
          <w:b/>
          <w:bCs/>
        </w:rPr>
      </w:pPr>
      <w:bookmarkStart w:id="8" w:name="_Toc117158963"/>
      <w:r w:rsidRPr="00594995">
        <w:rPr>
          <w:b/>
          <w:bCs/>
        </w:rPr>
        <w:t>PRIORITĂȚILE</w:t>
      </w:r>
      <w:r w:rsidRPr="003D5104">
        <w:rPr>
          <w:b/>
          <w:bCs/>
        </w:rPr>
        <w:t>, POLITICILE ȘI CADRUL LEGAL EXISTENT</w:t>
      </w:r>
      <w:bookmarkEnd w:id="8"/>
    </w:p>
    <w:p w14:paraId="6F85E26A" w14:textId="77777777" w:rsidR="00452718" w:rsidRPr="003D5104" w:rsidRDefault="00452718" w:rsidP="003D5104"/>
    <w:p w14:paraId="2A8A71C8" w14:textId="6B1115A8" w:rsidR="00452718" w:rsidRPr="003D5104" w:rsidRDefault="00452718" w:rsidP="003D5104">
      <w:pPr>
        <w:pStyle w:val="Heading3"/>
        <w:rPr>
          <w:rFonts w:eastAsia="Times New Roman"/>
          <w:b/>
          <w:bCs/>
          <w:lang w:eastAsia="ro-RO"/>
        </w:rPr>
      </w:pPr>
      <w:bookmarkStart w:id="9" w:name="_Toc117158964"/>
      <w:r w:rsidRPr="003D5104">
        <w:rPr>
          <w:rFonts w:eastAsia="Times New Roman"/>
          <w:b/>
          <w:bCs/>
          <w:lang w:eastAsia="ro-RO"/>
        </w:rPr>
        <w:t>3.1  Priorități</w:t>
      </w:r>
      <w:bookmarkEnd w:id="9"/>
      <w:r w:rsidRPr="003D5104">
        <w:rPr>
          <w:rFonts w:eastAsia="Times New Roman"/>
          <w:b/>
          <w:bCs/>
          <w:lang w:eastAsia="ro-RO"/>
        </w:rPr>
        <w:t xml:space="preserve"> </w:t>
      </w:r>
    </w:p>
    <w:p w14:paraId="3FAD23C7" w14:textId="1FE16CC4" w:rsidR="00DC321D" w:rsidRPr="00594995" w:rsidRDefault="00DC321D" w:rsidP="00DC321D">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O serie de priorități au fost definite atât pentru sus</w:t>
      </w:r>
      <w:r w:rsidR="000D4162">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 xml:space="preserve">inerea producerii de energie electrică cât și </w:t>
      </w:r>
      <w:r w:rsidR="000D4162">
        <w:rPr>
          <w:rFonts w:ascii="Trebuchet MS" w:eastAsia="Times New Roman" w:hAnsi="Trebuchet MS" w:cs="Times New Roman"/>
          <w:color w:val="1F3864" w:themeColor="accent1" w:themeShade="80"/>
          <w:lang w:eastAsia="ro-RO"/>
        </w:rPr>
        <w:t xml:space="preserve">a </w:t>
      </w:r>
      <w:r w:rsidRPr="00594995">
        <w:rPr>
          <w:rFonts w:ascii="Trebuchet MS" w:eastAsia="Times New Roman" w:hAnsi="Trebuchet MS" w:cs="Times New Roman"/>
          <w:color w:val="1F3864" w:themeColor="accent1" w:themeShade="80"/>
          <w:lang w:eastAsia="ro-RO"/>
        </w:rPr>
        <w:t>activităților nucleare non-energetice</w:t>
      </w:r>
      <w:r w:rsidR="00B5434F">
        <w:rPr>
          <w:rFonts w:ascii="Trebuchet MS" w:eastAsia="Times New Roman" w:hAnsi="Trebuchet MS" w:cs="Times New Roman"/>
          <w:color w:val="1F3864" w:themeColor="accent1" w:themeShade="80"/>
          <w:lang w:eastAsia="ro-RO"/>
        </w:rPr>
        <w:t>.</w:t>
      </w:r>
    </w:p>
    <w:p w14:paraId="7042647A" w14:textId="0185B2BA" w:rsidR="00DC321D" w:rsidRPr="00594995" w:rsidRDefault="00DC321D" w:rsidP="00DC321D">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3D5104">
        <w:rPr>
          <w:rFonts w:ascii="Trebuchet MS" w:eastAsia="Times New Roman" w:hAnsi="Trebuchet MS" w:cs="Times New Roman"/>
          <w:b/>
          <w:bCs/>
          <w:color w:val="1F3864" w:themeColor="accent1" w:themeShade="80"/>
          <w:lang w:eastAsia="ro-RO"/>
        </w:rPr>
        <w:t>Sus</w:t>
      </w:r>
      <w:r w:rsidR="000D4162">
        <w:rPr>
          <w:rFonts w:ascii="Trebuchet MS" w:eastAsia="Times New Roman" w:hAnsi="Trebuchet MS" w:cs="Times New Roman"/>
          <w:b/>
          <w:bCs/>
          <w:color w:val="1F3864" w:themeColor="accent1" w:themeShade="80"/>
          <w:lang w:eastAsia="ro-RO"/>
        </w:rPr>
        <w:t>ț</w:t>
      </w:r>
      <w:r w:rsidRPr="003D5104">
        <w:rPr>
          <w:rFonts w:ascii="Trebuchet MS" w:eastAsia="Times New Roman" w:hAnsi="Trebuchet MS" w:cs="Times New Roman"/>
          <w:b/>
          <w:bCs/>
          <w:color w:val="1F3864" w:themeColor="accent1" w:themeShade="80"/>
          <w:lang w:eastAsia="ro-RO"/>
        </w:rPr>
        <w:t>inerea producerii de energie electric</w:t>
      </w:r>
      <w:r w:rsidR="000D4162">
        <w:rPr>
          <w:rFonts w:ascii="Trebuchet MS" w:eastAsia="Times New Roman" w:hAnsi="Trebuchet MS" w:cs="Times New Roman"/>
          <w:b/>
          <w:bCs/>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w:t>
      </w:r>
      <w:r w:rsidR="0041465F" w:rsidRPr="0041465F">
        <w:rPr>
          <w:rFonts w:ascii="Trebuchet MS" w:eastAsia="Times New Roman" w:hAnsi="Trebuchet MS" w:cs="Times New Roman"/>
          <w:color w:val="1F3864" w:themeColor="accent1" w:themeShade="80"/>
          <w:lang w:eastAsia="ro-RO"/>
        </w:rPr>
        <w:t>și termic</w:t>
      </w:r>
      <w:r w:rsidR="000D4162">
        <w:rPr>
          <w:rFonts w:ascii="Trebuchet MS" w:eastAsia="Times New Roman" w:hAnsi="Trebuchet MS" w:cs="Times New Roman"/>
          <w:color w:val="1F3864" w:themeColor="accent1" w:themeShade="80"/>
          <w:lang w:eastAsia="ro-RO"/>
        </w:rPr>
        <w:t>ă</w:t>
      </w:r>
      <w:r w:rsidR="0041465F" w:rsidRPr="0041465F">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utiliz</w:t>
      </w:r>
      <w:r w:rsidR="000D4162">
        <w:rPr>
          <w:rFonts w:ascii="Trebuchet MS" w:eastAsia="Times New Roman" w:hAnsi="Trebuchet MS" w:cs="Times New Roman"/>
          <w:color w:val="1F3864" w:themeColor="accent1" w:themeShade="80"/>
          <w:lang w:eastAsia="ro-RO"/>
        </w:rPr>
        <w:t>â</w:t>
      </w:r>
      <w:r w:rsidRPr="00594995">
        <w:rPr>
          <w:rFonts w:ascii="Trebuchet MS" w:eastAsia="Times New Roman" w:hAnsi="Trebuchet MS" w:cs="Times New Roman"/>
          <w:color w:val="1F3864" w:themeColor="accent1" w:themeShade="80"/>
          <w:lang w:eastAsia="ro-RO"/>
        </w:rPr>
        <w:t>nd surse nucleare prin:</w:t>
      </w:r>
    </w:p>
    <w:p w14:paraId="3E159EB2" w14:textId="4F244334" w:rsidR="00DC321D" w:rsidRPr="00594995" w:rsidRDefault="00DC321D" w:rsidP="00DC321D">
      <w:pPr>
        <w:pStyle w:val="ListParagraph"/>
        <w:widowControl w:val="0"/>
        <w:numPr>
          <w:ilvl w:val="0"/>
          <w:numId w:val="103"/>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sus</w:t>
      </w:r>
      <w:r w:rsidR="000D4162">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 xml:space="preserve">inerea tehnologiilor existente </w:t>
      </w:r>
      <w:r w:rsidR="000D4162">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sus</w:t>
      </w:r>
      <w:r w:rsidR="000D4162">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inerea construirii de noi reactoare nucleare</w:t>
      </w:r>
      <w:r w:rsidR="00B5434F">
        <w:rPr>
          <w:rFonts w:ascii="Trebuchet MS" w:eastAsia="Times New Roman" w:hAnsi="Trebuchet MS" w:cs="Times New Roman"/>
          <w:color w:val="1F3864" w:themeColor="accent1" w:themeShade="80"/>
          <w:lang w:eastAsia="ro-RO"/>
        </w:rPr>
        <w:t>;</w:t>
      </w:r>
    </w:p>
    <w:p w14:paraId="5E49F526" w14:textId="26D07C09" w:rsidR="0020703E" w:rsidRPr="00D45A54" w:rsidRDefault="00DC321D" w:rsidP="00DC321D">
      <w:pPr>
        <w:pStyle w:val="ListParagraph"/>
        <w:widowControl w:val="0"/>
        <w:numPr>
          <w:ilvl w:val="0"/>
          <w:numId w:val="103"/>
        </w:numPr>
        <w:spacing w:before="120" w:after="120" w:line="240" w:lineRule="auto"/>
        <w:jc w:val="both"/>
        <w:rPr>
          <w:lang w:eastAsia="ro-RO"/>
        </w:rPr>
      </w:pPr>
      <w:r w:rsidRPr="00594995">
        <w:rPr>
          <w:rFonts w:ascii="Trebuchet MS" w:eastAsia="Times New Roman" w:hAnsi="Trebuchet MS" w:cs="Times New Roman"/>
          <w:color w:val="1F3864" w:themeColor="accent1" w:themeShade="80"/>
          <w:lang w:eastAsia="ro-RO"/>
        </w:rPr>
        <w:t>sus</w:t>
      </w:r>
      <w:r w:rsidR="000D4162">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inerea implement</w:t>
      </w:r>
      <w:r w:rsidR="000D4162">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rii de tehnologii noi</w:t>
      </w:r>
      <w:r w:rsidR="00B5434F">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w:t>
      </w:r>
      <w:r w:rsidR="00B5434F">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SMR;</w:t>
      </w:r>
    </w:p>
    <w:p w14:paraId="5E75EE99" w14:textId="1A1463A0" w:rsidR="00DC321D" w:rsidRPr="00594995" w:rsidRDefault="0020703E" w:rsidP="00DC321D">
      <w:pPr>
        <w:pStyle w:val="ListParagraph"/>
        <w:widowControl w:val="0"/>
        <w:numPr>
          <w:ilvl w:val="0"/>
          <w:numId w:val="103"/>
        </w:numPr>
        <w:spacing w:before="120" w:after="120" w:line="240" w:lineRule="auto"/>
        <w:jc w:val="both"/>
        <w:rPr>
          <w:lang w:eastAsia="ro-RO"/>
        </w:rPr>
      </w:pPr>
      <w:r w:rsidRPr="0020703E">
        <w:rPr>
          <w:rFonts w:ascii="Trebuchet MS" w:eastAsia="Times New Roman" w:hAnsi="Trebuchet MS" w:cs="Times New Roman"/>
          <w:color w:val="1F3864" w:themeColor="accent1" w:themeShade="80"/>
          <w:lang w:eastAsia="ro-RO"/>
        </w:rPr>
        <w:t xml:space="preserve">Susținerea dezvoltării și implementării de tehnologii avansate de generație IV </w:t>
      </w:r>
      <w:r w:rsidR="00B5434F">
        <w:rPr>
          <w:rFonts w:ascii="Trebuchet MS" w:eastAsia="Times New Roman" w:hAnsi="Trebuchet MS" w:cs="Times New Roman"/>
          <w:color w:val="1F3864" w:themeColor="accent1" w:themeShade="80"/>
          <w:lang w:eastAsia="ro-RO"/>
        </w:rPr>
        <w:t>–</w:t>
      </w:r>
      <w:r w:rsidRPr="0020703E">
        <w:rPr>
          <w:rFonts w:ascii="Trebuchet MS" w:eastAsia="Times New Roman" w:hAnsi="Trebuchet MS" w:cs="Times New Roman"/>
          <w:color w:val="1F3864" w:themeColor="accent1" w:themeShade="80"/>
          <w:lang w:eastAsia="ro-RO"/>
        </w:rPr>
        <w:t xml:space="preserve"> LFR</w:t>
      </w:r>
      <w:r w:rsidR="00B5434F">
        <w:rPr>
          <w:rFonts w:ascii="Trebuchet MS" w:eastAsia="Times New Roman" w:hAnsi="Trebuchet MS" w:cs="Times New Roman"/>
          <w:color w:val="1F3864" w:themeColor="accent1" w:themeShade="80"/>
          <w:lang w:eastAsia="ro-RO"/>
        </w:rPr>
        <w:t>;</w:t>
      </w:r>
      <w:r w:rsidR="00DC321D" w:rsidRPr="00594995">
        <w:rPr>
          <w:rFonts w:ascii="Trebuchet MS" w:eastAsia="Times New Roman" w:hAnsi="Trebuchet MS" w:cs="Times New Roman"/>
          <w:color w:val="1F3864" w:themeColor="accent1" w:themeShade="80"/>
          <w:lang w:eastAsia="ro-RO"/>
        </w:rPr>
        <w:t xml:space="preserve"> </w:t>
      </w:r>
    </w:p>
    <w:p w14:paraId="6D4F5EE9" w14:textId="2A723C5E" w:rsidR="00DC321D" w:rsidRPr="00594995" w:rsidRDefault="00DC321D" w:rsidP="00DC321D">
      <w:pPr>
        <w:pStyle w:val="ListParagraph"/>
        <w:widowControl w:val="0"/>
        <w:numPr>
          <w:ilvl w:val="0"/>
          <w:numId w:val="103"/>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sus</w:t>
      </w:r>
      <w:r w:rsidR="00A64B2F">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inerea activit</w:t>
      </w:r>
      <w:r w:rsidR="00A64B2F">
        <w:rPr>
          <w:rFonts w:ascii="Trebuchet MS" w:eastAsia="Times New Roman" w:hAnsi="Trebuchet MS" w:cs="Times New Roman"/>
          <w:color w:val="1F3864" w:themeColor="accent1" w:themeShade="80"/>
          <w:lang w:eastAsia="ro-RO"/>
        </w:rPr>
        <w:t>ăț</w:t>
      </w:r>
      <w:r w:rsidRPr="00594995">
        <w:rPr>
          <w:rFonts w:ascii="Trebuchet MS" w:eastAsia="Times New Roman" w:hAnsi="Trebuchet MS" w:cs="Times New Roman"/>
          <w:color w:val="1F3864" w:themeColor="accent1" w:themeShade="80"/>
          <w:lang w:eastAsia="ro-RO"/>
        </w:rPr>
        <w:t xml:space="preserve">ilor </w:t>
      </w:r>
      <w:r w:rsidR="00A64B2F">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programelor conexe care s</w:t>
      </w:r>
      <w:r w:rsidR="00A64B2F">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suporte aceste tehnologii</w:t>
      </w:r>
      <w:r w:rsidR="00B5434F">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w:t>
      </w:r>
    </w:p>
    <w:p w14:paraId="18F9101A" w14:textId="1B87994C" w:rsidR="00DC321D" w:rsidRPr="00594995" w:rsidRDefault="00DC321D" w:rsidP="00DC321D">
      <w:pPr>
        <w:pStyle w:val="ListParagraph"/>
        <w:widowControl w:val="0"/>
        <w:numPr>
          <w:ilvl w:val="0"/>
          <w:numId w:val="103"/>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asigurarea unui cadru legislativ stabil</w:t>
      </w:r>
      <w:r w:rsidR="00B5434F">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w:t>
      </w:r>
    </w:p>
    <w:p w14:paraId="25EB67E0" w14:textId="28509FEE" w:rsidR="00DC321D" w:rsidRPr="00C94A38" w:rsidRDefault="00DC321D" w:rsidP="004E5D85">
      <w:pPr>
        <w:pStyle w:val="ListParagraph"/>
        <w:widowControl w:val="0"/>
        <w:numPr>
          <w:ilvl w:val="0"/>
          <w:numId w:val="103"/>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sus</w:t>
      </w:r>
      <w:r w:rsidR="00A64B2F">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inerea unei exploat</w:t>
      </w:r>
      <w:r w:rsidR="00A64B2F">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ri sigure </w:t>
      </w:r>
      <w:r w:rsidR="00A64B2F">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 xml:space="preserve">i asigurarea cadrului pentru un ciclu complet inclusiv în ceea ce </w:t>
      </w:r>
      <w:r w:rsidRPr="00C94A38">
        <w:rPr>
          <w:rFonts w:ascii="Trebuchet MS" w:eastAsia="Times New Roman" w:hAnsi="Trebuchet MS" w:cs="Times New Roman"/>
          <w:color w:val="1F3864" w:themeColor="accent1" w:themeShade="80"/>
          <w:lang w:eastAsia="ro-RO"/>
        </w:rPr>
        <w:t>prive</w:t>
      </w:r>
      <w:r w:rsidR="00B5434F" w:rsidRPr="00C94A38">
        <w:rPr>
          <w:rFonts w:ascii="Trebuchet MS" w:eastAsia="Times New Roman" w:hAnsi="Trebuchet MS" w:cs="Times New Roman"/>
          <w:color w:val="1F3864" w:themeColor="accent1" w:themeShade="80"/>
          <w:lang w:eastAsia="ro-RO"/>
        </w:rPr>
        <w:t>ș</w:t>
      </w:r>
      <w:r w:rsidR="003A133B" w:rsidRPr="00C94A38">
        <w:rPr>
          <w:rFonts w:ascii="Trebuchet MS" w:eastAsia="Times New Roman" w:hAnsi="Trebuchet MS" w:cs="Times New Roman"/>
          <w:color w:val="1F3864" w:themeColor="accent1" w:themeShade="80"/>
          <w:lang w:eastAsia="ro-RO"/>
        </w:rPr>
        <w:t>te</w:t>
      </w:r>
      <w:r w:rsidR="00B5434F" w:rsidRPr="00C94A38">
        <w:rPr>
          <w:rFonts w:ascii="Trebuchet MS" w:eastAsia="Times New Roman" w:hAnsi="Trebuchet MS" w:cs="Times New Roman"/>
          <w:color w:val="1F3864" w:themeColor="accent1" w:themeShade="80"/>
          <w:lang w:eastAsia="ro-RO"/>
        </w:rPr>
        <w:t xml:space="preserve"> </w:t>
      </w:r>
      <w:r w:rsidR="00DC3D4D" w:rsidRPr="00C94A38">
        <w:rPr>
          <w:rFonts w:ascii="Trebuchet MS" w:eastAsia="Times New Roman" w:hAnsi="Trebuchet MS" w:cs="Times New Roman"/>
          <w:color w:val="1F3864" w:themeColor="accent1" w:themeShade="80"/>
          <w:lang w:eastAsia="ro-RO"/>
        </w:rPr>
        <w:t>activit</w:t>
      </w:r>
      <w:r w:rsidR="00B5434F" w:rsidRPr="00C94A38">
        <w:rPr>
          <w:rFonts w:ascii="Trebuchet MS" w:eastAsia="Times New Roman" w:hAnsi="Trebuchet MS" w:cs="Times New Roman"/>
          <w:color w:val="1F3864" w:themeColor="accent1" w:themeShade="80"/>
          <w:lang w:eastAsia="ro-RO"/>
        </w:rPr>
        <w:t>ăț</w:t>
      </w:r>
      <w:r w:rsidR="00DC3D4D" w:rsidRPr="00C94A38">
        <w:rPr>
          <w:rFonts w:ascii="Trebuchet MS" w:eastAsia="Times New Roman" w:hAnsi="Trebuchet MS" w:cs="Times New Roman"/>
          <w:color w:val="1F3864" w:themeColor="accent1" w:themeShade="80"/>
          <w:lang w:eastAsia="ro-RO"/>
        </w:rPr>
        <w:t>ile</w:t>
      </w:r>
      <w:r w:rsidR="003A133B" w:rsidRPr="00C94A38">
        <w:rPr>
          <w:rFonts w:ascii="Trebuchet MS" w:eastAsia="Times New Roman" w:hAnsi="Trebuchet MS" w:cs="Times New Roman"/>
          <w:color w:val="1F3864" w:themeColor="accent1" w:themeShade="80"/>
          <w:lang w:eastAsia="ro-RO"/>
        </w:rPr>
        <w:t xml:space="preserve"> asociate cu</w:t>
      </w:r>
      <w:r w:rsidRPr="00C94A38">
        <w:rPr>
          <w:rFonts w:ascii="Trebuchet MS" w:eastAsia="Times New Roman" w:hAnsi="Trebuchet MS" w:cs="Times New Roman"/>
          <w:color w:val="1F3864" w:themeColor="accent1" w:themeShade="80"/>
          <w:lang w:eastAsia="ro-RO"/>
        </w:rPr>
        <w:t xml:space="preserve"> </w:t>
      </w:r>
      <w:r w:rsidR="003A133B" w:rsidRPr="00C94A38">
        <w:rPr>
          <w:rFonts w:ascii="Trebuchet MS" w:eastAsia="Times New Roman" w:hAnsi="Trebuchet MS" w:cs="Times New Roman"/>
          <w:color w:val="1F3864" w:themeColor="accent1" w:themeShade="80"/>
          <w:lang w:eastAsia="ro-RO"/>
        </w:rPr>
        <w:t xml:space="preserve">gestionarea </w:t>
      </w:r>
      <w:r w:rsidRPr="00C94A38">
        <w:rPr>
          <w:rFonts w:ascii="Trebuchet MS" w:eastAsia="Times New Roman" w:hAnsi="Trebuchet MS" w:cs="Times New Roman"/>
          <w:color w:val="1F3864" w:themeColor="accent1" w:themeShade="80"/>
          <w:lang w:eastAsia="ro-RO"/>
        </w:rPr>
        <w:t>de</w:t>
      </w:r>
      <w:r w:rsidR="00A64B2F" w:rsidRPr="00C94A38">
        <w:rPr>
          <w:rFonts w:ascii="Trebuchet MS" w:eastAsia="Times New Roman" w:hAnsi="Trebuchet MS" w:cs="Times New Roman"/>
          <w:color w:val="1F3864" w:themeColor="accent1" w:themeShade="80"/>
          <w:lang w:eastAsia="ro-RO"/>
        </w:rPr>
        <w:t>ș</w:t>
      </w:r>
      <w:r w:rsidRPr="00C94A38">
        <w:rPr>
          <w:rFonts w:ascii="Trebuchet MS" w:eastAsia="Times New Roman" w:hAnsi="Trebuchet MS" w:cs="Times New Roman"/>
          <w:color w:val="1F3864" w:themeColor="accent1" w:themeShade="80"/>
          <w:lang w:eastAsia="ro-RO"/>
        </w:rPr>
        <w:t>euril</w:t>
      </w:r>
      <w:r w:rsidR="003A133B" w:rsidRPr="00C94A38">
        <w:rPr>
          <w:rFonts w:ascii="Trebuchet MS" w:eastAsia="Times New Roman" w:hAnsi="Trebuchet MS" w:cs="Times New Roman"/>
          <w:color w:val="1F3864" w:themeColor="accent1" w:themeShade="80"/>
          <w:lang w:eastAsia="ro-RO"/>
        </w:rPr>
        <w:t>or</w:t>
      </w:r>
      <w:r w:rsidRPr="00C94A38">
        <w:rPr>
          <w:rFonts w:ascii="Trebuchet MS" w:eastAsia="Times New Roman" w:hAnsi="Trebuchet MS" w:cs="Times New Roman"/>
          <w:color w:val="1F3864" w:themeColor="accent1" w:themeShade="80"/>
          <w:lang w:eastAsia="ro-RO"/>
        </w:rPr>
        <w:t xml:space="preserve"> radioactive</w:t>
      </w:r>
      <w:r w:rsidR="00B5434F" w:rsidRPr="00C94A38">
        <w:rPr>
          <w:rFonts w:ascii="Trebuchet MS" w:eastAsia="Times New Roman" w:hAnsi="Trebuchet MS" w:cs="Times New Roman"/>
          <w:color w:val="1F3864" w:themeColor="accent1" w:themeShade="80"/>
          <w:lang w:eastAsia="ro-RO"/>
        </w:rPr>
        <w:t>.</w:t>
      </w:r>
      <w:r w:rsidRPr="00C94A38">
        <w:rPr>
          <w:rFonts w:ascii="Trebuchet MS" w:eastAsia="Times New Roman" w:hAnsi="Trebuchet MS" w:cs="Times New Roman"/>
          <w:color w:val="1F3864" w:themeColor="accent1" w:themeShade="80"/>
          <w:lang w:eastAsia="ro-RO"/>
        </w:rPr>
        <w:t xml:space="preserve"> </w:t>
      </w:r>
    </w:p>
    <w:p w14:paraId="0CECBF52" w14:textId="77777777" w:rsidR="0041465F" w:rsidRPr="00594995" w:rsidRDefault="0041465F" w:rsidP="008B545C">
      <w:pPr>
        <w:pStyle w:val="ListParagraph"/>
        <w:widowControl w:val="0"/>
        <w:spacing w:before="120" w:after="120" w:line="240" w:lineRule="auto"/>
        <w:jc w:val="both"/>
        <w:rPr>
          <w:rFonts w:ascii="Trebuchet MS" w:eastAsia="Times New Roman" w:hAnsi="Trebuchet MS" w:cs="Times New Roman"/>
          <w:color w:val="1F3864" w:themeColor="accent1" w:themeShade="80"/>
          <w:lang w:eastAsia="ro-RO"/>
        </w:rPr>
      </w:pPr>
    </w:p>
    <w:p w14:paraId="52FCB937" w14:textId="571291B6" w:rsidR="00DC321D" w:rsidRPr="00594995" w:rsidRDefault="00DC321D" w:rsidP="008B545C">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3D5104">
        <w:rPr>
          <w:rFonts w:ascii="Trebuchet MS" w:eastAsia="Times New Roman" w:hAnsi="Trebuchet MS" w:cs="Times New Roman"/>
          <w:b/>
          <w:bCs/>
          <w:color w:val="1F3864" w:themeColor="accent1" w:themeShade="80"/>
          <w:lang w:eastAsia="ro-RO"/>
        </w:rPr>
        <w:t>Sus</w:t>
      </w:r>
      <w:r w:rsidR="004E5D85">
        <w:rPr>
          <w:rFonts w:ascii="Trebuchet MS" w:eastAsia="Times New Roman" w:hAnsi="Trebuchet MS" w:cs="Times New Roman"/>
          <w:b/>
          <w:bCs/>
          <w:color w:val="1F3864" w:themeColor="accent1" w:themeShade="80"/>
          <w:lang w:eastAsia="ro-RO"/>
        </w:rPr>
        <w:t>ț</w:t>
      </w:r>
      <w:r w:rsidRPr="003D5104">
        <w:rPr>
          <w:rFonts w:ascii="Trebuchet MS" w:eastAsia="Times New Roman" w:hAnsi="Trebuchet MS" w:cs="Times New Roman"/>
          <w:b/>
          <w:bCs/>
          <w:color w:val="1F3864" w:themeColor="accent1" w:themeShade="80"/>
          <w:lang w:eastAsia="ro-RO"/>
        </w:rPr>
        <w:t>inerea aplica</w:t>
      </w:r>
      <w:r w:rsidR="004E5D85">
        <w:rPr>
          <w:rFonts w:ascii="Trebuchet MS" w:eastAsia="Times New Roman" w:hAnsi="Trebuchet MS" w:cs="Times New Roman"/>
          <w:b/>
          <w:bCs/>
          <w:color w:val="1F3864" w:themeColor="accent1" w:themeShade="80"/>
          <w:lang w:eastAsia="ro-RO"/>
        </w:rPr>
        <w:t>ț</w:t>
      </w:r>
      <w:r w:rsidRPr="003D5104">
        <w:rPr>
          <w:rFonts w:ascii="Trebuchet MS" w:eastAsia="Times New Roman" w:hAnsi="Trebuchet MS" w:cs="Times New Roman"/>
          <w:b/>
          <w:bCs/>
          <w:color w:val="1F3864" w:themeColor="accent1" w:themeShade="80"/>
          <w:lang w:eastAsia="ro-RO"/>
        </w:rPr>
        <w:t>iilor non-energetice</w:t>
      </w:r>
      <w:r w:rsidRPr="00594995">
        <w:rPr>
          <w:rFonts w:ascii="Trebuchet MS" w:eastAsia="Times New Roman" w:hAnsi="Trebuchet MS" w:cs="Times New Roman"/>
          <w:color w:val="1F3864" w:themeColor="accent1" w:themeShade="80"/>
          <w:lang w:eastAsia="ro-RO"/>
        </w:rPr>
        <w:t xml:space="preserve"> prin:</w:t>
      </w:r>
    </w:p>
    <w:p w14:paraId="445A5FB4" w14:textId="77777777" w:rsidR="00DC321D" w:rsidRPr="00594995" w:rsidRDefault="00DC321D" w:rsidP="00C94A38">
      <w:pPr>
        <w:pStyle w:val="ListParagraph"/>
        <w:widowControl w:val="0"/>
        <w:numPr>
          <w:ilvl w:val="0"/>
          <w:numId w:val="171"/>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susținerea activităților din domeniul nuclear aferent medicinii și sănătății;</w:t>
      </w:r>
    </w:p>
    <w:p w14:paraId="5A16455F" w14:textId="2FE59A55" w:rsidR="00DC321D" w:rsidRPr="00594995" w:rsidRDefault="00DC321D" w:rsidP="00C94A38">
      <w:pPr>
        <w:pStyle w:val="ListParagraph"/>
        <w:widowControl w:val="0"/>
        <w:numPr>
          <w:ilvl w:val="0"/>
          <w:numId w:val="171"/>
        </w:numPr>
        <w:spacing w:before="120" w:after="120" w:line="240" w:lineRule="auto"/>
        <w:jc w:val="both"/>
        <w:rPr>
          <w:rFonts w:ascii="Trebuchet MS" w:eastAsia="Times New Roman" w:hAnsi="Trebuchet MS" w:cs="Times New Roman"/>
          <w:color w:val="1F3864" w:themeColor="accent1" w:themeShade="80"/>
          <w:lang w:eastAsia="ro-RO"/>
        </w:rPr>
      </w:pPr>
      <w:r w:rsidRPr="002C3B68">
        <w:rPr>
          <w:rFonts w:ascii="Trebuchet MS" w:eastAsia="Times New Roman" w:hAnsi="Trebuchet MS" w:cs="Times New Roman"/>
          <w:color w:val="1F3864" w:themeColor="accent1" w:themeShade="80"/>
          <w:lang w:eastAsia="ro-RO"/>
        </w:rPr>
        <w:t>sus</w:t>
      </w:r>
      <w:r w:rsidR="004E5D85">
        <w:rPr>
          <w:rFonts w:ascii="Trebuchet MS" w:eastAsia="Times New Roman" w:hAnsi="Trebuchet MS" w:cs="Times New Roman"/>
          <w:color w:val="1F3864" w:themeColor="accent1" w:themeShade="80"/>
          <w:lang w:eastAsia="ro-RO"/>
        </w:rPr>
        <w:t>ț</w:t>
      </w:r>
      <w:r w:rsidRPr="002C3B68">
        <w:rPr>
          <w:rFonts w:ascii="Trebuchet MS" w:eastAsia="Times New Roman" w:hAnsi="Trebuchet MS" w:cs="Times New Roman"/>
          <w:color w:val="1F3864" w:themeColor="accent1" w:themeShade="80"/>
          <w:lang w:eastAsia="ro-RO"/>
        </w:rPr>
        <w:t xml:space="preserve">inerea implementării în </w:t>
      </w:r>
      <w:r w:rsidRPr="00594995">
        <w:rPr>
          <w:rFonts w:ascii="Trebuchet MS" w:eastAsia="Times New Roman" w:hAnsi="Trebuchet MS" w:cs="Times New Roman"/>
          <w:color w:val="1F3864" w:themeColor="accent1" w:themeShade="80"/>
          <w:lang w:eastAsia="ro-RO"/>
        </w:rPr>
        <w:t xml:space="preserve">alimentație, agricultură </w:t>
      </w:r>
      <w:r w:rsidR="004E5D85">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industrie</w:t>
      </w:r>
      <w:r w:rsidRPr="002C3B68">
        <w:rPr>
          <w:rFonts w:ascii="Trebuchet MS" w:eastAsia="Times New Roman" w:hAnsi="Trebuchet MS" w:cs="Times New Roman"/>
          <w:color w:val="1F3864" w:themeColor="accent1" w:themeShade="80"/>
          <w:lang w:eastAsia="ro-RO"/>
        </w:rPr>
        <w:t xml:space="preserve"> a unor aplicaţii practice ale tehnicilor nucleare;  </w:t>
      </w:r>
    </w:p>
    <w:p w14:paraId="23702435" w14:textId="27961666" w:rsidR="00DC321D" w:rsidRPr="002C3B68" w:rsidRDefault="00DC321D" w:rsidP="00C94A38">
      <w:pPr>
        <w:pStyle w:val="ListParagraph"/>
        <w:widowControl w:val="0"/>
        <w:numPr>
          <w:ilvl w:val="0"/>
          <w:numId w:val="171"/>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sus</w:t>
      </w:r>
      <w:r w:rsidR="004E5D85">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inerea dezvolt</w:t>
      </w:r>
      <w:r w:rsidR="004E5D85">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rii criminalisticii nucleare </w:t>
      </w:r>
      <w:r w:rsidRPr="002C3B68">
        <w:rPr>
          <w:rFonts w:ascii="Trebuchet MS" w:eastAsia="Times New Roman" w:hAnsi="Trebuchet MS" w:cs="Times New Roman"/>
          <w:color w:val="1F3864" w:themeColor="accent1" w:themeShade="80"/>
          <w:lang w:eastAsia="ro-RO"/>
        </w:rPr>
        <w:t>în arhitectura globală de securitate nucleară şi în combaterea traficului ilicit cu materiale nucleare/radioactive şi implicit a terorismului nuclear;</w:t>
      </w:r>
    </w:p>
    <w:p w14:paraId="2029BECD" w14:textId="7B5FB54F" w:rsidR="00DC321D" w:rsidRPr="00ED15DD" w:rsidRDefault="00DC321D" w:rsidP="00C94A38">
      <w:pPr>
        <w:pStyle w:val="ListParagraph"/>
        <w:numPr>
          <w:ilvl w:val="0"/>
          <w:numId w:val="171"/>
        </w:numPr>
        <w:jc w:val="both"/>
        <w:rPr>
          <w:rFonts w:ascii="Trebuchet MS" w:eastAsia="Times New Roman" w:hAnsi="Trebuchet MS" w:cs="Times New Roman"/>
          <w:color w:val="1F3864" w:themeColor="accent1" w:themeShade="80"/>
          <w:lang w:eastAsia="ro-RO"/>
        </w:rPr>
      </w:pPr>
      <w:r w:rsidRPr="00ED15DD">
        <w:rPr>
          <w:rFonts w:ascii="Trebuchet MS" w:eastAsia="Times New Roman" w:hAnsi="Trebuchet MS" w:cs="Times New Roman"/>
          <w:color w:val="1F3864" w:themeColor="accent1" w:themeShade="80"/>
          <w:lang w:eastAsia="ro-RO"/>
        </w:rPr>
        <w:t>sus</w:t>
      </w:r>
      <w:r w:rsidR="0004532B" w:rsidRPr="00ED15DD">
        <w:rPr>
          <w:rFonts w:ascii="Trebuchet MS" w:eastAsia="Times New Roman" w:hAnsi="Trebuchet MS" w:cs="Times New Roman"/>
          <w:color w:val="1F3864" w:themeColor="accent1" w:themeShade="80"/>
          <w:lang w:eastAsia="ro-RO"/>
        </w:rPr>
        <w:t>ț</w:t>
      </w:r>
      <w:r w:rsidRPr="00ED15DD">
        <w:rPr>
          <w:rFonts w:ascii="Trebuchet MS" w:eastAsia="Times New Roman" w:hAnsi="Trebuchet MS" w:cs="Times New Roman"/>
          <w:color w:val="1F3864" w:themeColor="accent1" w:themeShade="80"/>
          <w:lang w:eastAsia="ro-RO"/>
        </w:rPr>
        <w:t>inerea studiilor privind impactul radiologic al activit</w:t>
      </w:r>
      <w:r w:rsidR="0004532B" w:rsidRPr="00ED15DD">
        <w:rPr>
          <w:rFonts w:ascii="Trebuchet MS" w:eastAsia="Times New Roman" w:hAnsi="Trebuchet MS" w:cs="Times New Roman"/>
          <w:color w:val="1F3864" w:themeColor="accent1" w:themeShade="80"/>
          <w:lang w:eastAsia="ro-RO"/>
        </w:rPr>
        <w:t>ăț</w:t>
      </w:r>
      <w:r w:rsidRPr="00ED15DD">
        <w:rPr>
          <w:rFonts w:ascii="Trebuchet MS" w:eastAsia="Times New Roman" w:hAnsi="Trebuchet MS" w:cs="Times New Roman"/>
          <w:color w:val="1F3864" w:themeColor="accent1" w:themeShade="80"/>
          <w:lang w:eastAsia="ro-RO"/>
        </w:rPr>
        <w:t>ilor nucleare asupra mediului, radioactivitatea mediului, radioprotec</w:t>
      </w:r>
      <w:r w:rsidR="0004532B" w:rsidRPr="00ED15DD">
        <w:rPr>
          <w:rFonts w:ascii="Trebuchet MS" w:eastAsia="Times New Roman" w:hAnsi="Trebuchet MS" w:cs="Times New Roman"/>
          <w:color w:val="1F3864" w:themeColor="accent1" w:themeShade="80"/>
          <w:lang w:eastAsia="ro-RO"/>
        </w:rPr>
        <w:t>ț</w:t>
      </w:r>
      <w:r w:rsidRPr="00ED15DD">
        <w:rPr>
          <w:rFonts w:ascii="Trebuchet MS" w:eastAsia="Times New Roman" w:hAnsi="Trebuchet MS" w:cs="Times New Roman"/>
          <w:color w:val="1F3864" w:themeColor="accent1" w:themeShade="80"/>
          <w:lang w:eastAsia="ro-RO"/>
        </w:rPr>
        <w:t xml:space="preserve">ie </w:t>
      </w:r>
      <w:r w:rsidR="0004532B" w:rsidRPr="00ED15DD">
        <w:rPr>
          <w:rFonts w:ascii="Trebuchet MS" w:eastAsia="Times New Roman" w:hAnsi="Trebuchet MS" w:cs="Times New Roman"/>
          <w:color w:val="1F3864" w:themeColor="accent1" w:themeShade="80"/>
          <w:lang w:eastAsia="ro-RO"/>
        </w:rPr>
        <w:t>ș</w:t>
      </w:r>
      <w:r w:rsidRPr="00ED15DD">
        <w:rPr>
          <w:rFonts w:ascii="Trebuchet MS" w:eastAsia="Times New Roman" w:hAnsi="Trebuchet MS" w:cs="Times New Roman"/>
          <w:color w:val="1F3864" w:themeColor="accent1" w:themeShade="80"/>
          <w:lang w:eastAsia="ro-RO"/>
        </w:rPr>
        <w:t>i dozimetrie;</w:t>
      </w:r>
    </w:p>
    <w:p w14:paraId="7C898520" w14:textId="77777777" w:rsidR="00DC321D" w:rsidRPr="00594995" w:rsidRDefault="00DC321D" w:rsidP="00C94A38">
      <w:pPr>
        <w:pStyle w:val="ListParagraph"/>
        <w:numPr>
          <w:ilvl w:val="0"/>
          <w:numId w:val="171"/>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asigurarea dezvoltării stabile și sustenabile a capacității de cercetare științifică, dezvoltare tehnologică, inovare și răspuns la cerințele societății;</w:t>
      </w:r>
    </w:p>
    <w:p w14:paraId="42C527D8" w14:textId="634BA896" w:rsidR="00DC321D" w:rsidRPr="00594995" w:rsidRDefault="00DC321D" w:rsidP="00C94A38">
      <w:pPr>
        <w:pStyle w:val="ListParagraph"/>
        <w:numPr>
          <w:ilvl w:val="0"/>
          <w:numId w:val="171"/>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dezvoltarea </w:t>
      </w:r>
      <w:r w:rsidR="0004532B">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modernizarea permanent</w:t>
      </w:r>
      <w:r w:rsidR="0004532B">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a unui sistem de preg</w:t>
      </w:r>
      <w:r w:rsidR="0004532B">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tire a resursei umane pentru a r</w:t>
      </w:r>
      <w:r w:rsidR="0004532B">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spunde cerin</w:t>
      </w:r>
      <w:r w:rsidR="0004532B">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elor de competen</w:t>
      </w:r>
      <w:r w:rsidR="0004532B">
        <w:rPr>
          <w:rFonts w:ascii="Trebuchet MS" w:eastAsia="Times New Roman" w:hAnsi="Trebuchet MS" w:cs="Times New Roman"/>
          <w:color w:val="1F3864" w:themeColor="accent1" w:themeShade="80"/>
          <w:lang w:eastAsia="ro-RO"/>
        </w:rPr>
        <w:t>ță</w:t>
      </w:r>
      <w:r w:rsidRPr="00594995">
        <w:rPr>
          <w:rFonts w:ascii="Trebuchet MS" w:eastAsia="Times New Roman" w:hAnsi="Trebuchet MS" w:cs="Times New Roman"/>
          <w:color w:val="1F3864" w:themeColor="accent1" w:themeShade="80"/>
          <w:lang w:eastAsia="ro-RO"/>
        </w:rPr>
        <w:t xml:space="preserve"> prev</w:t>
      </w:r>
      <w:r w:rsidR="0004532B">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zute de reglement</w:t>
      </w:r>
      <w:r w:rsidR="0004532B">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rile </w:t>
      </w:r>
      <w:r w:rsidR="0004532B">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n domeniul nuclear.</w:t>
      </w:r>
    </w:p>
    <w:p w14:paraId="20964FD4" w14:textId="2197C957" w:rsidR="00DC321D" w:rsidRPr="003D5104" w:rsidRDefault="00452718" w:rsidP="003D5104">
      <w:pPr>
        <w:pStyle w:val="Heading3"/>
        <w:rPr>
          <w:rFonts w:eastAsia="Times New Roman"/>
          <w:b/>
          <w:bCs/>
          <w:lang w:eastAsia="ro-RO"/>
        </w:rPr>
      </w:pPr>
      <w:bookmarkStart w:id="10" w:name="_Toc117158965"/>
      <w:r w:rsidRPr="003D5104">
        <w:rPr>
          <w:rFonts w:eastAsia="Times New Roman"/>
          <w:b/>
          <w:bCs/>
          <w:lang w:eastAsia="ro-RO"/>
        </w:rPr>
        <w:t>3.2 Politicile din domeniul nuclear</w:t>
      </w:r>
      <w:bookmarkEnd w:id="10"/>
    </w:p>
    <w:p w14:paraId="16A74D55" w14:textId="284EEC7D" w:rsidR="00DC321D" w:rsidRPr="00594995" w:rsidRDefault="00DC321D" w:rsidP="00DC321D">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Dezvoltarea unui </w:t>
      </w:r>
      <w:r w:rsidRPr="003D5104">
        <w:rPr>
          <w:rFonts w:ascii="Trebuchet MS" w:eastAsia="Times New Roman" w:hAnsi="Trebuchet MS" w:cs="Times New Roman"/>
          <w:b/>
          <w:bCs/>
          <w:color w:val="1F3864" w:themeColor="accent1" w:themeShade="80"/>
          <w:lang w:eastAsia="ro-RO"/>
        </w:rPr>
        <w:t>program de energetic</w:t>
      </w:r>
      <w:r w:rsidR="00ED666C">
        <w:rPr>
          <w:rFonts w:ascii="Trebuchet MS" w:eastAsia="Times New Roman" w:hAnsi="Trebuchet MS" w:cs="Times New Roman"/>
          <w:b/>
          <w:bCs/>
          <w:color w:val="1F3864" w:themeColor="accent1" w:themeShade="80"/>
          <w:lang w:eastAsia="ro-RO"/>
        </w:rPr>
        <w:t>ă</w:t>
      </w:r>
      <w:r w:rsidRPr="003D5104">
        <w:rPr>
          <w:rFonts w:ascii="Trebuchet MS" w:eastAsia="Times New Roman" w:hAnsi="Trebuchet MS" w:cs="Times New Roman"/>
          <w:b/>
          <w:bCs/>
          <w:color w:val="1F3864" w:themeColor="accent1" w:themeShade="80"/>
          <w:lang w:eastAsia="ro-RO"/>
        </w:rPr>
        <w:t xml:space="preserve"> nucleară</w:t>
      </w:r>
      <w:r w:rsidRPr="00594995">
        <w:rPr>
          <w:rFonts w:ascii="Trebuchet MS" w:eastAsia="Times New Roman" w:hAnsi="Trebuchet MS" w:cs="Times New Roman"/>
          <w:color w:val="1F3864" w:themeColor="accent1" w:themeShade="80"/>
          <w:lang w:eastAsia="ro-RO"/>
        </w:rPr>
        <w:t xml:space="preserve"> implică atenția acordată multor aspecte complexe și interdependente pe o perioadă lungă de timp </w:t>
      </w:r>
      <w:r w:rsidR="00ED666C">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 xml:space="preserve">i cu luarea </w:t>
      </w:r>
      <w:r w:rsidR="00ED666C">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n considerare a interdependen</w:t>
      </w:r>
      <w:r w:rsidR="00ED666C">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 xml:space="preserve">elor cu alte ramuri industriale. </w:t>
      </w:r>
      <w:r w:rsidRPr="003D5104">
        <w:rPr>
          <w:rFonts w:ascii="Trebuchet MS" w:eastAsia="Times New Roman" w:hAnsi="Trebuchet MS" w:cs="Times New Roman"/>
          <w:b/>
          <w:bCs/>
          <w:color w:val="1F3864" w:themeColor="accent1" w:themeShade="80"/>
          <w:lang w:eastAsia="ro-RO"/>
        </w:rPr>
        <w:t>Dezvoltarea unui program nuclear</w:t>
      </w:r>
      <w:r w:rsidRPr="00594995">
        <w:rPr>
          <w:rFonts w:ascii="Trebuchet MS" w:eastAsia="Times New Roman" w:hAnsi="Trebuchet MS" w:cs="Times New Roman"/>
          <w:color w:val="1F3864" w:themeColor="accent1" w:themeShade="80"/>
          <w:lang w:eastAsia="ro-RO"/>
        </w:rPr>
        <w:t xml:space="preserve"> implică un angajament de cel puțin 100 de ani, fiind necesar</w:t>
      </w:r>
      <w:r w:rsidR="00ED666C">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menținerea unei infrastructuri naționale durabile pe toată durata proceselor de cercetare-dezvoltare, proiectare/ dezvolt</w:t>
      </w:r>
      <w:r w:rsidR="0005473C">
        <w:rPr>
          <w:rFonts w:ascii="Trebuchet MS" w:eastAsia="Times New Roman" w:hAnsi="Trebuchet MS" w:cs="Times New Roman"/>
          <w:color w:val="1F3864" w:themeColor="accent1" w:themeShade="80"/>
          <w:lang w:eastAsia="ro-RO"/>
        </w:rPr>
        <w:t>a</w:t>
      </w:r>
      <w:r w:rsidRPr="00594995">
        <w:rPr>
          <w:rFonts w:ascii="Trebuchet MS" w:eastAsia="Times New Roman" w:hAnsi="Trebuchet MS" w:cs="Times New Roman"/>
          <w:color w:val="1F3864" w:themeColor="accent1" w:themeShade="80"/>
          <w:lang w:eastAsia="ro-RO"/>
        </w:rPr>
        <w:t>r</w:t>
      </w:r>
      <w:r w:rsidR="0005473C">
        <w:rPr>
          <w:rFonts w:ascii="Trebuchet MS" w:eastAsia="Times New Roman" w:hAnsi="Trebuchet MS" w:cs="Times New Roman"/>
          <w:color w:val="1F3864" w:themeColor="accent1" w:themeShade="80"/>
          <w:lang w:eastAsia="ro-RO"/>
        </w:rPr>
        <w:t>ea</w:t>
      </w:r>
      <w:r w:rsidRPr="00594995">
        <w:rPr>
          <w:rFonts w:ascii="Trebuchet MS" w:eastAsia="Times New Roman" w:hAnsi="Trebuchet MS" w:cs="Times New Roman"/>
          <w:color w:val="1F3864" w:themeColor="accent1" w:themeShade="80"/>
          <w:lang w:eastAsia="ro-RO"/>
        </w:rPr>
        <w:t xml:space="preserve"> proiectelor de la cercetare, amplasare, construcție, exploatare până la închiderea </w:t>
      </w:r>
      <w:r w:rsidR="00CF6D27">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dezafectarea capacit</w:t>
      </w:r>
      <w:r w:rsidR="00CF6D27">
        <w:rPr>
          <w:rFonts w:ascii="Trebuchet MS" w:eastAsia="Times New Roman" w:hAnsi="Trebuchet MS" w:cs="Times New Roman"/>
          <w:color w:val="1F3864" w:themeColor="accent1" w:themeShade="80"/>
          <w:lang w:eastAsia="ro-RO"/>
        </w:rPr>
        <w:t>ăț</w:t>
      </w:r>
      <w:r w:rsidRPr="00594995">
        <w:rPr>
          <w:rFonts w:ascii="Trebuchet MS" w:eastAsia="Times New Roman" w:hAnsi="Trebuchet MS" w:cs="Times New Roman"/>
          <w:color w:val="1F3864" w:themeColor="accent1" w:themeShade="80"/>
          <w:lang w:eastAsia="ro-RO"/>
        </w:rPr>
        <w:t xml:space="preserve">ilor nucleare, precum </w:t>
      </w:r>
      <w:r w:rsidR="00CF6D27">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pe toat</w:t>
      </w:r>
      <w:r w:rsidR="00CF6D27">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durata gestionării deșeurilor până la depozitarea definitivă</w:t>
      </w:r>
      <w:r w:rsidR="003A133B">
        <w:rPr>
          <w:rFonts w:ascii="Trebuchet MS" w:eastAsia="Times New Roman" w:hAnsi="Trebuchet MS" w:cs="Times New Roman"/>
          <w:color w:val="1F3864" w:themeColor="accent1" w:themeShade="80"/>
          <w:lang w:eastAsia="ro-RO"/>
        </w:rPr>
        <w:t xml:space="preserve"> a</w:t>
      </w:r>
      <w:r w:rsidRPr="00594995">
        <w:rPr>
          <w:rFonts w:ascii="Trebuchet MS" w:eastAsia="Times New Roman" w:hAnsi="Trebuchet MS" w:cs="Times New Roman"/>
          <w:color w:val="1F3864" w:themeColor="accent1" w:themeShade="80"/>
          <w:lang w:eastAsia="ro-RO"/>
        </w:rPr>
        <w:t xml:space="preserve"> deșeurilor radioactive și a combustibilului nuclear uzat </w:t>
      </w:r>
      <w:r w:rsidR="00CF6D27">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 xml:space="preserve">i ecologizarea amplasamentelor. </w:t>
      </w:r>
    </w:p>
    <w:p w14:paraId="56016DB9" w14:textId="3E403E66" w:rsidR="005D023D" w:rsidRPr="00594995" w:rsidRDefault="00AB5734" w:rsidP="00DC321D">
      <w:pPr>
        <w:widowControl w:val="0"/>
        <w:spacing w:before="120" w:after="120" w:line="240" w:lineRule="auto"/>
        <w:jc w:val="both"/>
        <w:rPr>
          <w:rFonts w:ascii="Trebuchet MS" w:eastAsia="Times New Roman" w:hAnsi="Trebuchet MS" w:cs="Times New Roman"/>
          <w:color w:val="1F3864" w:themeColor="accent1" w:themeShade="80"/>
          <w:lang w:eastAsia="ro-RO"/>
        </w:rPr>
      </w:pPr>
      <w:r>
        <w:rPr>
          <w:rFonts w:ascii="Trebuchet MS" w:eastAsia="Times New Roman" w:hAnsi="Trebuchet MS" w:cs="Times New Roman"/>
          <w:color w:val="1F3864" w:themeColor="accent1" w:themeShade="80"/>
          <w:lang w:eastAsia="ro-RO"/>
        </w:rPr>
        <w:t>Totodată</w:t>
      </w:r>
      <w:r w:rsidR="00DC321D" w:rsidRPr="00594995">
        <w:rPr>
          <w:rFonts w:ascii="Trebuchet MS" w:eastAsia="Times New Roman" w:hAnsi="Trebuchet MS" w:cs="Times New Roman"/>
          <w:color w:val="1F3864" w:themeColor="accent1" w:themeShade="80"/>
          <w:lang w:eastAsia="ro-RO"/>
        </w:rPr>
        <w:t xml:space="preserve">, este de așteptat ca această revigorare să conducă, de asemenea, la un rol sporit </w:t>
      </w:r>
      <w:r w:rsidR="009074C4">
        <w:rPr>
          <w:rFonts w:ascii="Trebuchet MS" w:eastAsia="Times New Roman" w:hAnsi="Trebuchet MS" w:cs="Times New Roman"/>
          <w:color w:val="1F3864" w:themeColor="accent1" w:themeShade="80"/>
          <w:lang w:eastAsia="ro-RO"/>
        </w:rPr>
        <w:t xml:space="preserve">al </w:t>
      </w:r>
      <w:r w:rsidR="00DC321D" w:rsidRPr="00594995">
        <w:rPr>
          <w:rFonts w:ascii="Trebuchet MS" w:eastAsia="Times New Roman" w:hAnsi="Trebuchet MS" w:cs="Times New Roman"/>
          <w:color w:val="1F3864" w:themeColor="accent1" w:themeShade="80"/>
          <w:lang w:eastAsia="ro-RO"/>
        </w:rPr>
        <w:t>aplicațiil</w:t>
      </w:r>
      <w:r w:rsidR="009074C4">
        <w:rPr>
          <w:rFonts w:ascii="Trebuchet MS" w:eastAsia="Times New Roman" w:hAnsi="Trebuchet MS" w:cs="Times New Roman"/>
          <w:color w:val="1F3864" w:themeColor="accent1" w:themeShade="80"/>
          <w:lang w:eastAsia="ro-RO"/>
        </w:rPr>
        <w:t xml:space="preserve">or </w:t>
      </w:r>
      <w:r w:rsidR="00DC321D" w:rsidRPr="00594995">
        <w:rPr>
          <w:rFonts w:ascii="Trebuchet MS" w:eastAsia="Times New Roman" w:hAnsi="Trebuchet MS" w:cs="Times New Roman"/>
          <w:color w:val="1F3864" w:themeColor="accent1" w:themeShade="80"/>
          <w:lang w:eastAsia="ro-RO"/>
        </w:rPr>
        <w:t>non-energetice</w:t>
      </w:r>
      <w:r w:rsidR="009074C4">
        <w:rPr>
          <w:rFonts w:ascii="Trebuchet MS" w:eastAsia="Times New Roman" w:hAnsi="Trebuchet MS" w:cs="Times New Roman"/>
          <w:color w:val="1F3864" w:themeColor="accent1" w:themeShade="80"/>
          <w:lang w:eastAsia="ro-RO"/>
        </w:rPr>
        <w:t xml:space="preserve"> ale energiei nucleare</w:t>
      </w:r>
      <w:r w:rsidR="00DC321D" w:rsidRPr="00594995">
        <w:rPr>
          <w:rFonts w:ascii="Trebuchet MS" w:eastAsia="Times New Roman" w:hAnsi="Trebuchet MS" w:cs="Times New Roman"/>
          <w:color w:val="1F3864" w:themeColor="accent1" w:themeShade="80"/>
          <w:lang w:eastAsia="ro-RO"/>
        </w:rPr>
        <w:t>,</w:t>
      </w:r>
      <w:r w:rsidR="009074C4">
        <w:rPr>
          <w:rFonts w:ascii="Trebuchet MS" w:eastAsia="Times New Roman" w:hAnsi="Trebuchet MS" w:cs="Times New Roman"/>
          <w:color w:val="1F3864" w:themeColor="accent1" w:themeShade="80"/>
          <w:lang w:eastAsia="ro-RO"/>
        </w:rPr>
        <w:t xml:space="preserve"> care</w:t>
      </w:r>
      <w:r w:rsidR="00DC321D" w:rsidRPr="00594995">
        <w:rPr>
          <w:rFonts w:ascii="Trebuchet MS" w:eastAsia="Times New Roman" w:hAnsi="Trebuchet MS" w:cs="Times New Roman"/>
          <w:color w:val="1F3864" w:themeColor="accent1" w:themeShade="80"/>
          <w:lang w:eastAsia="ro-RO"/>
        </w:rPr>
        <w:t xml:space="preserve"> </w:t>
      </w:r>
      <w:r w:rsidR="009F38E6" w:rsidRPr="009F38E6">
        <w:t xml:space="preserve"> </w:t>
      </w:r>
      <w:r w:rsidR="009F38E6" w:rsidRPr="009F38E6">
        <w:rPr>
          <w:rFonts w:ascii="Trebuchet MS" w:eastAsia="Times New Roman" w:hAnsi="Trebuchet MS" w:cs="Times New Roman"/>
          <w:color w:val="1F3864" w:themeColor="accent1" w:themeShade="80"/>
          <w:lang w:eastAsia="ro-RO"/>
        </w:rPr>
        <w:t>oferă o contribuție vital</w:t>
      </w:r>
      <w:r w:rsidR="00FA6067">
        <w:rPr>
          <w:rFonts w:ascii="Trebuchet MS" w:eastAsia="Times New Roman" w:hAnsi="Trebuchet MS" w:cs="Times New Roman"/>
          <w:color w:val="1F3864" w:themeColor="accent1" w:themeShade="80"/>
          <w:lang w:eastAsia="ro-RO"/>
        </w:rPr>
        <w:t>ă</w:t>
      </w:r>
      <w:r w:rsidR="009F38E6" w:rsidRPr="009F38E6">
        <w:rPr>
          <w:rFonts w:ascii="Trebuchet MS" w:eastAsia="Times New Roman" w:hAnsi="Trebuchet MS" w:cs="Times New Roman"/>
          <w:color w:val="1F3864" w:themeColor="accent1" w:themeShade="80"/>
          <w:lang w:eastAsia="ro-RO"/>
        </w:rPr>
        <w:t xml:space="preserve"> </w:t>
      </w:r>
      <w:r w:rsidR="00FA6067">
        <w:rPr>
          <w:rFonts w:ascii="Trebuchet MS" w:eastAsia="Times New Roman" w:hAnsi="Trebuchet MS" w:cs="Times New Roman"/>
          <w:color w:val="1F3864" w:themeColor="accent1" w:themeShade="80"/>
          <w:lang w:eastAsia="ro-RO"/>
        </w:rPr>
        <w:t>ș</w:t>
      </w:r>
      <w:r w:rsidR="009F38E6" w:rsidRPr="009F38E6">
        <w:rPr>
          <w:rFonts w:ascii="Trebuchet MS" w:eastAsia="Times New Roman" w:hAnsi="Trebuchet MS" w:cs="Times New Roman"/>
          <w:color w:val="1F3864" w:themeColor="accent1" w:themeShade="80"/>
          <w:lang w:eastAsia="ro-RO"/>
        </w:rPr>
        <w:t>i beneficii extinse la dezvoltarea unei societ</w:t>
      </w:r>
      <w:r w:rsidR="00FA6067">
        <w:rPr>
          <w:rFonts w:ascii="Trebuchet MS" w:eastAsia="Times New Roman" w:hAnsi="Trebuchet MS" w:cs="Times New Roman"/>
          <w:color w:val="1F3864" w:themeColor="accent1" w:themeShade="80"/>
          <w:lang w:eastAsia="ro-RO"/>
        </w:rPr>
        <w:t>ăț</w:t>
      </w:r>
      <w:r w:rsidR="009F38E6" w:rsidRPr="009F38E6">
        <w:rPr>
          <w:rFonts w:ascii="Trebuchet MS" w:eastAsia="Times New Roman" w:hAnsi="Trebuchet MS" w:cs="Times New Roman"/>
          <w:color w:val="1F3864" w:themeColor="accent1" w:themeShade="80"/>
          <w:lang w:eastAsia="ro-RO"/>
        </w:rPr>
        <w:t>i moderne</w:t>
      </w:r>
      <w:r w:rsidR="009F38E6">
        <w:rPr>
          <w:rFonts w:ascii="Trebuchet MS" w:eastAsia="Times New Roman" w:hAnsi="Trebuchet MS" w:cs="Times New Roman"/>
          <w:color w:val="1F3864" w:themeColor="accent1" w:themeShade="80"/>
          <w:lang w:eastAsia="ro-RO"/>
        </w:rPr>
        <w:t>.</w:t>
      </w:r>
    </w:p>
    <w:p w14:paraId="4DAA83EE" w14:textId="41A6A2C1" w:rsidR="00DC321D" w:rsidRPr="00D45A54" w:rsidRDefault="00DC321D" w:rsidP="00D45A54">
      <w:pPr>
        <w:pStyle w:val="ListParagraph"/>
        <w:widowControl w:val="0"/>
        <w:numPr>
          <w:ilvl w:val="0"/>
          <w:numId w:val="147"/>
        </w:numPr>
        <w:spacing w:before="120" w:after="120" w:line="240" w:lineRule="auto"/>
        <w:jc w:val="both"/>
        <w:rPr>
          <w:rFonts w:ascii="Trebuchet MS" w:eastAsia="Times New Roman" w:hAnsi="Trebuchet MS" w:cs="Times New Roman"/>
          <w:b/>
          <w:bCs/>
          <w:color w:val="1F3864" w:themeColor="accent1" w:themeShade="80"/>
          <w:lang w:eastAsia="ro-RO"/>
        </w:rPr>
      </w:pPr>
      <w:r w:rsidRPr="00D45A54">
        <w:rPr>
          <w:rFonts w:ascii="Trebuchet MS" w:eastAsia="Times New Roman" w:hAnsi="Trebuchet MS" w:cs="Times New Roman"/>
          <w:b/>
          <w:bCs/>
          <w:color w:val="1F3864" w:themeColor="accent1" w:themeShade="80"/>
          <w:lang w:eastAsia="ro-RO"/>
        </w:rPr>
        <w:t>Politica de securitate energetic</w:t>
      </w:r>
      <w:r w:rsidR="00EB55B4">
        <w:rPr>
          <w:rFonts w:ascii="Trebuchet MS" w:eastAsia="Times New Roman" w:hAnsi="Trebuchet MS" w:cs="Times New Roman"/>
          <w:b/>
          <w:bCs/>
          <w:color w:val="1F3864" w:themeColor="accent1" w:themeShade="80"/>
          <w:lang w:eastAsia="ro-RO"/>
        </w:rPr>
        <w:t>ă</w:t>
      </w:r>
      <w:r w:rsidRPr="00D45A54">
        <w:rPr>
          <w:rFonts w:ascii="Trebuchet MS" w:eastAsia="Times New Roman" w:hAnsi="Trebuchet MS" w:cs="Times New Roman"/>
          <w:b/>
          <w:bCs/>
          <w:color w:val="1F3864" w:themeColor="accent1" w:themeShade="80"/>
          <w:lang w:eastAsia="ro-RO"/>
        </w:rPr>
        <w:t xml:space="preserve"> a României </w:t>
      </w:r>
    </w:p>
    <w:p w14:paraId="6976DC7E" w14:textId="4971A410" w:rsidR="00CB36CB" w:rsidRDefault="002C3B68" w:rsidP="00D45A54">
      <w:pPr>
        <w:pStyle w:val="ListParagraph"/>
        <w:widowControl w:val="0"/>
        <w:spacing w:before="120" w:after="120" w:line="240" w:lineRule="auto"/>
        <w:ind w:left="0"/>
        <w:jc w:val="both"/>
        <w:rPr>
          <w:rFonts w:ascii="Trebuchet MS" w:eastAsia="Times New Roman" w:hAnsi="Trebuchet MS" w:cs="Times New Roman"/>
          <w:color w:val="1F3864" w:themeColor="accent1" w:themeShade="80"/>
          <w:lang w:eastAsia="ro-RO"/>
        </w:rPr>
      </w:pPr>
      <w:r w:rsidRPr="002C3B68">
        <w:rPr>
          <w:rFonts w:ascii="Trebuchet MS" w:eastAsia="Times New Roman" w:hAnsi="Trebuchet MS" w:cs="Times New Roman"/>
          <w:color w:val="1F3864" w:themeColor="accent1" w:themeShade="80"/>
          <w:lang w:eastAsia="ro-RO"/>
        </w:rPr>
        <w:t xml:space="preserve">O nouă politică energetică națională este necesară în contextul european recent. Asigurarea securității energetice reprezintă obiectivul esențial al noii politici energetice, în acord cu contextul european al unei viitoare piețe integrate. Se vor asigura tranziția verde și </w:t>
      </w:r>
      <w:r w:rsidRPr="002C3B68">
        <w:rPr>
          <w:rFonts w:ascii="Trebuchet MS" w:eastAsia="Times New Roman" w:hAnsi="Trebuchet MS" w:cs="Times New Roman"/>
          <w:color w:val="1F3864" w:themeColor="accent1" w:themeShade="80"/>
          <w:lang w:eastAsia="ro-RO"/>
        </w:rPr>
        <w:lastRenderedPageBreak/>
        <w:t>digitalizarea sectorului energetic prin promovarea producției de energie electrică din surse regenerabile, a eficienței energetice și a tehnologiilor care asigur</w:t>
      </w:r>
      <w:r w:rsidR="00EB55B4">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 xml:space="preserve"> securitatea energetic</w:t>
      </w:r>
      <w:r w:rsidR="00EB55B4">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 Asigurarea securi</w:t>
      </w:r>
      <w:r w:rsidR="0005473C">
        <w:rPr>
          <w:rFonts w:ascii="Trebuchet MS" w:eastAsia="Times New Roman" w:hAnsi="Trebuchet MS" w:cs="Times New Roman"/>
          <w:color w:val="1F3864" w:themeColor="accent1" w:themeShade="80"/>
          <w:lang w:eastAsia="ro-RO"/>
        </w:rPr>
        <w:t>t</w:t>
      </w:r>
      <w:r w:rsidR="00EB55B4">
        <w:rPr>
          <w:rFonts w:ascii="Trebuchet MS" w:eastAsia="Times New Roman" w:hAnsi="Trebuchet MS" w:cs="Times New Roman"/>
          <w:color w:val="1F3864" w:themeColor="accent1" w:themeShade="80"/>
          <w:lang w:eastAsia="ro-RO"/>
        </w:rPr>
        <w:t>ăț</w:t>
      </w:r>
      <w:r w:rsidRPr="002C3B68">
        <w:rPr>
          <w:rFonts w:ascii="Trebuchet MS" w:eastAsia="Times New Roman" w:hAnsi="Trebuchet MS" w:cs="Times New Roman"/>
          <w:color w:val="1F3864" w:themeColor="accent1" w:themeShade="80"/>
          <w:lang w:eastAsia="ro-RO"/>
        </w:rPr>
        <w:t>ii energetice joac</w:t>
      </w:r>
      <w:r w:rsidR="009D6D94">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 xml:space="preserve"> un rol important </w:t>
      </w:r>
      <w:r w:rsidR="009D6D94">
        <w:rPr>
          <w:rFonts w:ascii="Trebuchet MS" w:eastAsia="Times New Roman" w:hAnsi="Trebuchet MS" w:cs="Times New Roman"/>
          <w:color w:val="1F3864" w:themeColor="accent1" w:themeShade="80"/>
          <w:lang w:eastAsia="ro-RO"/>
        </w:rPr>
        <w:t>î</w:t>
      </w:r>
      <w:r w:rsidRPr="002C3B68">
        <w:rPr>
          <w:rFonts w:ascii="Trebuchet MS" w:eastAsia="Times New Roman" w:hAnsi="Trebuchet MS" w:cs="Times New Roman"/>
          <w:color w:val="1F3864" w:themeColor="accent1" w:themeShade="80"/>
          <w:lang w:eastAsia="ro-RO"/>
        </w:rPr>
        <w:t>n consolidarea intereselor de securitate na</w:t>
      </w:r>
      <w:r w:rsidR="00AD54F5">
        <w:rPr>
          <w:rFonts w:ascii="Trebuchet MS" w:eastAsia="Times New Roman" w:hAnsi="Trebuchet MS" w:cs="Times New Roman"/>
          <w:color w:val="1F3864" w:themeColor="accent1" w:themeShade="80"/>
          <w:lang w:eastAsia="ro-RO"/>
        </w:rPr>
        <w:t>ț</w:t>
      </w:r>
      <w:r w:rsidRPr="002C3B68">
        <w:rPr>
          <w:rFonts w:ascii="Trebuchet MS" w:eastAsia="Times New Roman" w:hAnsi="Trebuchet MS" w:cs="Times New Roman"/>
          <w:color w:val="1F3864" w:themeColor="accent1" w:themeShade="80"/>
          <w:lang w:eastAsia="ro-RO"/>
        </w:rPr>
        <w:t>ional</w:t>
      </w:r>
      <w:r w:rsidR="00AD54F5">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 xml:space="preserve">, inclusiv </w:t>
      </w:r>
      <w:r w:rsidR="00AD54F5">
        <w:rPr>
          <w:rFonts w:ascii="Trebuchet MS" w:eastAsia="Times New Roman" w:hAnsi="Trebuchet MS" w:cs="Times New Roman"/>
          <w:color w:val="1F3864" w:themeColor="accent1" w:themeShade="80"/>
          <w:lang w:eastAsia="ro-RO"/>
        </w:rPr>
        <w:t>î</w:t>
      </w:r>
      <w:r w:rsidRPr="002C3B68">
        <w:rPr>
          <w:rFonts w:ascii="Trebuchet MS" w:eastAsia="Times New Roman" w:hAnsi="Trebuchet MS" w:cs="Times New Roman"/>
          <w:color w:val="1F3864" w:themeColor="accent1" w:themeShade="80"/>
          <w:lang w:eastAsia="ro-RO"/>
        </w:rPr>
        <w:t>n asigurarea unei dezvolt</w:t>
      </w:r>
      <w:r w:rsidR="00AD54F5">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ri economice sustenabile, cu gestionarea judicioas</w:t>
      </w:r>
      <w:r w:rsidR="00AD54F5">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 xml:space="preserve"> a resurselor pentru asigurarea bun</w:t>
      </w:r>
      <w:r w:rsidR="00AD54F5">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st</w:t>
      </w:r>
      <w:r w:rsidR="0005473C">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rii cet</w:t>
      </w:r>
      <w:r w:rsidR="00AD54F5">
        <w:rPr>
          <w:rFonts w:ascii="Trebuchet MS" w:eastAsia="Times New Roman" w:hAnsi="Trebuchet MS" w:cs="Times New Roman"/>
          <w:color w:val="1F3864" w:themeColor="accent1" w:themeShade="80"/>
          <w:lang w:eastAsia="ro-RO"/>
        </w:rPr>
        <w:t>ăț</w:t>
      </w:r>
      <w:r w:rsidRPr="002C3B68">
        <w:rPr>
          <w:rFonts w:ascii="Trebuchet MS" w:eastAsia="Times New Roman" w:hAnsi="Trebuchet MS" w:cs="Times New Roman"/>
          <w:color w:val="1F3864" w:themeColor="accent1" w:themeShade="80"/>
          <w:lang w:eastAsia="ro-RO"/>
        </w:rPr>
        <w:t xml:space="preserve">enilor. </w:t>
      </w:r>
      <w:r w:rsidR="00AD54F5">
        <w:rPr>
          <w:rFonts w:ascii="Trebuchet MS" w:eastAsia="Times New Roman" w:hAnsi="Trebuchet MS" w:cs="Times New Roman"/>
          <w:color w:val="1F3864" w:themeColor="accent1" w:themeShade="80"/>
          <w:lang w:eastAsia="ro-RO"/>
        </w:rPr>
        <w:t>Î</w:t>
      </w:r>
      <w:r w:rsidRPr="002C3B68">
        <w:rPr>
          <w:rFonts w:ascii="Trebuchet MS" w:eastAsia="Times New Roman" w:hAnsi="Trebuchet MS" w:cs="Times New Roman"/>
          <w:color w:val="1F3864" w:themeColor="accent1" w:themeShade="80"/>
          <w:lang w:eastAsia="ro-RO"/>
        </w:rPr>
        <w:t xml:space="preserve">n acest sens, prin programul de guvernare (Programul de Guvernare 2021), prin asumarea </w:t>
      </w:r>
      <w:r w:rsidR="00AD54F5">
        <w:rPr>
          <w:rFonts w:ascii="Trebuchet MS" w:eastAsia="Times New Roman" w:hAnsi="Trebuchet MS" w:cs="Times New Roman"/>
          <w:color w:val="1F3864" w:themeColor="accent1" w:themeShade="80"/>
          <w:lang w:eastAsia="ro-RO"/>
        </w:rPr>
        <w:t>ț</w:t>
      </w:r>
      <w:r w:rsidRPr="002C3B68">
        <w:rPr>
          <w:rFonts w:ascii="Trebuchet MS" w:eastAsia="Times New Roman" w:hAnsi="Trebuchet MS" w:cs="Times New Roman"/>
          <w:color w:val="1F3864" w:themeColor="accent1" w:themeShade="80"/>
          <w:lang w:eastAsia="ro-RO"/>
        </w:rPr>
        <w:t>intelor de decarbonare care trebuie atinse de Rom</w:t>
      </w:r>
      <w:r w:rsidR="00AD54F5">
        <w:rPr>
          <w:rFonts w:ascii="Trebuchet MS" w:eastAsia="Times New Roman" w:hAnsi="Trebuchet MS" w:cs="Times New Roman"/>
          <w:color w:val="1F3864" w:themeColor="accent1" w:themeShade="80"/>
          <w:lang w:eastAsia="ro-RO"/>
        </w:rPr>
        <w:t>â</w:t>
      </w:r>
      <w:r w:rsidRPr="002C3B68">
        <w:rPr>
          <w:rFonts w:ascii="Trebuchet MS" w:eastAsia="Times New Roman" w:hAnsi="Trebuchet MS" w:cs="Times New Roman"/>
          <w:color w:val="1F3864" w:themeColor="accent1" w:themeShade="80"/>
          <w:lang w:eastAsia="ro-RO"/>
        </w:rPr>
        <w:t xml:space="preserve">nia (PNIESC), dar </w:t>
      </w:r>
      <w:r w:rsidR="00AD54F5">
        <w:rPr>
          <w:rFonts w:ascii="Trebuchet MS" w:eastAsia="Times New Roman" w:hAnsi="Trebuchet MS" w:cs="Times New Roman"/>
          <w:color w:val="1F3864" w:themeColor="accent1" w:themeShade="80"/>
          <w:lang w:eastAsia="ro-RO"/>
        </w:rPr>
        <w:t>ș</w:t>
      </w:r>
      <w:r w:rsidRPr="002C3B68">
        <w:rPr>
          <w:rFonts w:ascii="Trebuchet MS" w:eastAsia="Times New Roman" w:hAnsi="Trebuchet MS" w:cs="Times New Roman"/>
          <w:color w:val="1F3864" w:themeColor="accent1" w:themeShade="80"/>
          <w:lang w:eastAsia="ro-RO"/>
        </w:rPr>
        <w:t xml:space="preserve">i </w:t>
      </w:r>
      <w:r w:rsidR="00AD54F5">
        <w:rPr>
          <w:rFonts w:ascii="Trebuchet MS" w:eastAsia="Times New Roman" w:hAnsi="Trebuchet MS" w:cs="Times New Roman"/>
          <w:color w:val="1F3864" w:themeColor="accent1" w:themeShade="80"/>
          <w:lang w:eastAsia="ro-RO"/>
        </w:rPr>
        <w:t>î</w:t>
      </w:r>
      <w:r w:rsidRPr="002C3B68">
        <w:rPr>
          <w:rFonts w:ascii="Trebuchet MS" w:eastAsia="Times New Roman" w:hAnsi="Trebuchet MS" w:cs="Times New Roman"/>
          <w:color w:val="1F3864" w:themeColor="accent1" w:themeShade="80"/>
          <w:lang w:eastAsia="ro-RO"/>
        </w:rPr>
        <w:t>n contextul parteneriatului inter – guvernamental Rom</w:t>
      </w:r>
      <w:r w:rsidR="00AD54F5">
        <w:rPr>
          <w:rFonts w:ascii="Trebuchet MS" w:eastAsia="Times New Roman" w:hAnsi="Trebuchet MS" w:cs="Times New Roman"/>
          <w:color w:val="1F3864" w:themeColor="accent1" w:themeShade="80"/>
          <w:lang w:eastAsia="ro-RO"/>
        </w:rPr>
        <w:t>â</w:t>
      </w:r>
      <w:r w:rsidRPr="002C3B68">
        <w:rPr>
          <w:rFonts w:ascii="Trebuchet MS" w:eastAsia="Times New Roman" w:hAnsi="Trebuchet MS" w:cs="Times New Roman"/>
          <w:color w:val="1F3864" w:themeColor="accent1" w:themeShade="80"/>
          <w:lang w:eastAsia="ro-RO"/>
        </w:rPr>
        <w:t>nia – SUA aprobat de Parlament, Rom</w:t>
      </w:r>
      <w:r w:rsidR="00AD54F5">
        <w:rPr>
          <w:rFonts w:ascii="Trebuchet MS" w:eastAsia="Times New Roman" w:hAnsi="Trebuchet MS" w:cs="Times New Roman"/>
          <w:color w:val="1F3864" w:themeColor="accent1" w:themeShade="80"/>
          <w:lang w:eastAsia="ro-RO"/>
        </w:rPr>
        <w:t>â</w:t>
      </w:r>
      <w:r w:rsidRPr="002C3B68">
        <w:rPr>
          <w:rFonts w:ascii="Trebuchet MS" w:eastAsia="Times New Roman" w:hAnsi="Trebuchet MS" w:cs="Times New Roman"/>
          <w:color w:val="1F3864" w:themeColor="accent1" w:themeShade="80"/>
          <w:lang w:eastAsia="ro-RO"/>
        </w:rPr>
        <w:t>nia promoveaz</w:t>
      </w:r>
      <w:r w:rsidR="00AD54F5">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 xml:space="preserve"> investi</w:t>
      </w:r>
      <w:r w:rsidR="00AD54F5">
        <w:rPr>
          <w:rFonts w:ascii="Trebuchet MS" w:eastAsia="Times New Roman" w:hAnsi="Trebuchet MS" w:cs="Times New Roman"/>
          <w:color w:val="1F3864" w:themeColor="accent1" w:themeShade="80"/>
          <w:lang w:eastAsia="ro-RO"/>
        </w:rPr>
        <w:t>ț</w:t>
      </w:r>
      <w:r w:rsidRPr="002C3B68">
        <w:rPr>
          <w:rFonts w:ascii="Trebuchet MS" w:eastAsia="Times New Roman" w:hAnsi="Trebuchet MS" w:cs="Times New Roman"/>
          <w:color w:val="1F3864" w:themeColor="accent1" w:themeShade="80"/>
          <w:lang w:eastAsia="ro-RO"/>
        </w:rPr>
        <w:t xml:space="preserve">ii </w:t>
      </w:r>
      <w:r w:rsidR="00AD54F5">
        <w:rPr>
          <w:rFonts w:ascii="Trebuchet MS" w:eastAsia="Times New Roman" w:hAnsi="Trebuchet MS" w:cs="Times New Roman"/>
          <w:color w:val="1F3864" w:themeColor="accent1" w:themeShade="80"/>
          <w:lang w:eastAsia="ro-RO"/>
        </w:rPr>
        <w:t>î</w:t>
      </w:r>
      <w:r w:rsidRPr="002C3B68">
        <w:rPr>
          <w:rFonts w:ascii="Trebuchet MS" w:eastAsia="Times New Roman" w:hAnsi="Trebuchet MS" w:cs="Times New Roman"/>
          <w:color w:val="1F3864" w:themeColor="accent1" w:themeShade="80"/>
          <w:lang w:eastAsia="ro-RO"/>
        </w:rPr>
        <w:t xml:space="preserve">n domeniul energetic </w:t>
      </w:r>
      <w:r w:rsidR="00AD54F5">
        <w:rPr>
          <w:rFonts w:ascii="Trebuchet MS" w:eastAsia="Times New Roman" w:hAnsi="Trebuchet MS" w:cs="Times New Roman"/>
          <w:color w:val="1F3864" w:themeColor="accent1" w:themeShade="80"/>
          <w:lang w:eastAsia="ro-RO"/>
        </w:rPr>
        <w:t>î</w:t>
      </w:r>
      <w:r w:rsidRPr="002C3B68">
        <w:rPr>
          <w:rFonts w:ascii="Trebuchet MS" w:eastAsia="Times New Roman" w:hAnsi="Trebuchet MS" w:cs="Times New Roman"/>
          <w:color w:val="1F3864" w:themeColor="accent1" w:themeShade="80"/>
          <w:lang w:eastAsia="ro-RO"/>
        </w:rPr>
        <w:t xml:space="preserve">n special </w:t>
      </w:r>
      <w:r w:rsidR="00AD54F5">
        <w:rPr>
          <w:rFonts w:ascii="Trebuchet MS" w:eastAsia="Times New Roman" w:hAnsi="Trebuchet MS" w:cs="Times New Roman"/>
          <w:color w:val="1F3864" w:themeColor="accent1" w:themeShade="80"/>
          <w:lang w:eastAsia="ro-RO"/>
        </w:rPr>
        <w:t>î</w:t>
      </w:r>
      <w:r w:rsidRPr="002C3B68">
        <w:rPr>
          <w:rFonts w:ascii="Trebuchet MS" w:eastAsia="Times New Roman" w:hAnsi="Trebuchet MS" w:cs="Times New Roman"/>
          <w:color w:val="1F3864" w:themeColor="accent1" w:themeShade="80"/>
          <w:lang w:eastAsia="ro-RO"/>
        </w:rPr>
        <w:t>n domeniul energiilor curate, viz</w:t>
      </w:r>
      <w:r w:rsidR="00AD54F5">
        <w:rPr>
          <w:rFonts w:ascii="Trebuchet MS" w:eastAsia="Times New Roman" w:hAnsi="Trebuchet MS" w:cs="Times New Roman"/>
          <w:color w:val="1F3864" w:themeColor="accent1" w:themeShade="80"/>
          <w:lang w:eastAsia="ro-RO"/>
        </w:rPr>
        <w:t>â</w:t>
      </w:r>
      <w:r w:rsidRPr="002C3B68">
        <w:rPr>
          <w:rFonts w:ascii="Trebuchet MS" w:eastAsia="Times New Roman" w:hAnsi="Trebuchet MS" w:cs="Times New Roman"/>
          <w:color w:val="1F3864" w:themeColor="accent1" w:themeShade="80"/>
          <w:lang w:eastAsia="ro-RO"/>
        </w:rPr>
        <w:t xml:space="preserve">nd finalizarea reactoarelor 3 </w:t>
      </w:r>
      <w:r w:rsidR="00AD54F5">
        <w:rPr>
          <w:rFonts w:ascii="Trebuchet MS" w:eastAsia="Times New Roman" w:hAnsi="Trebuchet MS" w:cs="Times New Roman"/>
          <w:color w:val="1F3864" w:themeColor="accent1" w:themeShade="80"/>
          <w:lang w:eastAsia="ro-RO"/>
        </w:rPr>
        <w:t>ș</w:t>
      </w:r>
      <w:r w:rsidRPr="002C3B68">
        <w:rPr>
          <w:rFonts w:ascii="Trebuchet MS" w:eastAsia="Times New Roman" w:hAnsi="Trebuchet MS" w:cs="Times New Roman"/>
          <w:color w:val="1F3864" w:themeColor="accent1" w:themeShade="80"/>
          <w:lang w:eastAsia="ro-RO"/>
        </w:rPr>
        <w:t>i 4 de l</w:t>
      </w:r>
      <w:r w:rsidR="00AD54F5">
        <w:rPr>
          <w:rFonts w:ascii="Trebuchet MS" w:eastAsia="Times New Roman" w:hAnsi="Trebuchet MS" w:cs="Times New Roman"/>
          <w:color w:val="1F3864" w:themeColor="accent1" w:themeShade="80"/>
          <w:lang w:eastAsia="ro-RO"/>
        </w:rPr>
        <w:t>a</w:t>
      </w:r>
      <w:r w:rsidRPr="002C3B68">
        <w:rPr>
          <w:rFonts w:ascii="Trebuchet MS" w:eastAsia="Times New Roman" w:hAnsi="Trebuchet MS" w:cs="Times New Roman"/>
          <w:color w:val="1F3864" w:themeColor="accent1" w:themeShade="80"/>
          <w:lang w:eastAsia="ro-RO"/>
        </w:rPr>
        <w:t xml:space="preserve"> Cernavod</w:t>
      </w:r>
      <w:r w:rsidR="00AD54F5">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 retehnologizarea unit</w:t>
      </w:r>
      <w:r w:rsidR="00AD54F5">
        <w:rPr>
          <w:rFonts w:ascii="Trebuchet MS" w:eastAsia="Times New Roman" w:hAnsi="Trebuchet MS" w:cs="Times New Roman"/>
          <w:color w:val="1F3864" w:themeColor="accent1" w:themeShade="80"/>
          <w:lang w:eastAsia="ro-RO"/>
        </w:rPr>
        <w:t>ăț</w:t>
      </w:r>
      <w:r w:rsidRPr="002C3B68">
        <w:rPr>
          <w:rFonts w:ascii="Trebuchet MS" w:eastAsia="Times New Roman" w:hAnsi="Trebuchet MS" w:cs="Times New Roman"/>
          <w:color w:val="1F3864" w:themeColor="accent1" w:themeShade="80"/>
          <w:lang w:eastAsia="ro-RO"/>
        </w:rPr>
        <w:t>ilor de la CNE Cernavod</w:t>
      </w:r>
      <w:r w:rsidR="00AD54F5">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 xml:space="preserve"> </w:t>
      </w:r>
      <w:r w:rsidR="00AD54F5">
        <w:rPr>
          <w:rFonts w:ascii="Trebuchet MS" w:eastAsia="Times New Roman" w:hAnsi="Trebuchet MS" w:cs="Times New Roman"/>
          <w:color w:val="1F3864" w:themeColor="accent1" w:themeShade="80"/>
          <w:lang w:eastAsia="ro-RO"/>
        </w:rPr>
        <w:t>ș</w:t>
      </w:r>
      <w:r w:rsidRPr="002C3B68">
        <w:rPr>
          <w:rFonts w:ascii="Trebuchet MS" w:eastAsia="Times New Roman" w:hAnsi="Trebuchet MS" w:cs="Times New Roman"/>
          <w:color w:val="1F3864" w:themeColor="accent1" w:themeShade="80"/>
          <w:lang w:eastAsia="ro-RO"/>
        </w:rPr>
        <w:t>i introducerea unor tehnologii nucleare avansate de producere energ</w:t>
      </w:r>
      <w:r w:rsidR="0005473C">
        <w:rPr>
          <w:rFonts w:ascii="Trebuchet MS" w:eastAsia="Times New Roman" w:hAnsi="Trebuchet MS" w:cs="Times New Roman"/>
          <w:color w:val="1F3864" w:themeColor="accent1" w:themeShade="80"/>
          <w:lang w:eastAsia="ro-RO"/>
        </w:rPr>
        <w:t>i</w:t>
      </w:r>
      <w:r w:rsidRPr="002C3B68">
        <w:rPr>
          <w:rFonts w:ascii="Trebuchet MS" w:eastAsia="Times New Roman" w:hAnsi="Trebuchet MS" w:cs="Times New Roman"/>
          <w:color w:val="1F3864" w:themeColor="accent1" w:themeShade="80"/>
          <w:lang w:eastAsia="ro-RO"/>
        </w:rPr>
        <w:t>e electric</w:t>
      </w:r>
      <w:r w:rsidR="00AD54F5">
        <w:rPr>
          <w:rFonts w:ascii="Trebuchet MS" w:eastAsia="Times New Roman" w:hAnsi="Trebuchet MS" w:cs="Times New Roman"/>
          <w:color w:val="1F3864" w:themeColor="accent1" w:themeShade="80"/>
          <w:lang w:eastAsia="ro-RO"/>
        </w:rPr>
        <w:t>ă</w:t>
      </w:r>
      <w:r w:rsidRPr="002C3B68">
        <w:rPr>
          <w:rFonts w:ascii="Trebuchet MS" w:eastAsia="Times New Roman" w:hAnsi="Trebuchet MS" w:cs="Times New Roman"/>
          <w:color w:val="1F3864" w:themeColor="accent1" w:themeShade="80"/>
          <w:lang w:eastAsia="ro-RO"/>
        </w:rPr>
        <w:t>.</w:t>
      </w:r>
    </w:p>
    <w:p w14:paraId="434641DB" w14:textId="77777777" w:rsidR="00D45A54" w:rsidRPr="00D45A54" w:rsidRDefault="00D45A54" w:rsidP="00D45A54">
      <w:pPr>
        <w:pStyle w:val="ListParagraph"/>
        <w:widowControl w:val="0"/>
        <w:spacing w:before="120" w:after="120" w:line="240" w:lineRule="auto"/>
        <w:ind w:left="0"/>
        <w:jc w:val="both"/>
        <w:rPr>
          <w:rFonts w:ascii="Trebuchet MS" w:eastAsia="Times New Roman" w:hAnsi="Trebuchet MS" w:cs="Times New Roman"/>
          <w:b/>
          <w:bCs/>
          <w:color w:val="1F3864" w:themeColor="accent1" w:themeShade="80"/>
          <w:lang w:eastAsia="ro-RO"/>
        </w:rPr>
      </w:pPr>
    </w:p>
    <w:p w14:paraId="0A7D5688" w14:textId="16E3C596" w:rsidR="00DC321D" w:rsidRPr="003D5104" w:rsidRDefault="00DC321D" w:rsidP="003D5104">
      <w:pPr>
        <w:pStyle w:val="ListParagraph"/>
        <w:widowControl w:val="0"/>
        <w:numPr>
          <w:ilvl w:val="0"/>
          <w:numId w:val="125"/>
        </w:numPr>
        <w:spacing w:before="120" w:after="120" w:line="240" w:lineRule="auto"/>
        <w:jc w:val="both"/>
        <w:rPr>
          <w:rFonts w:ascii="Trebuchet MS" w:eastAsia="Times New Roman" w:hAnsi="Trebuchet MS" w:cs="Times New Roman"/>
          <w:b/>
          <w:bCs/>
          <w:color w:val="1F3864" w:themeColor="accent1" w:themeShade="80"/>
          <w:lang w:eastAsia="ro-RO"/>
        </w:rPr>
      </w:pPr>
      <w:r w:rsidRPr="003D5104">
        <w:rPr>
          <w:rFonts w:ascii="Trebuchet MS" w:eastAsia="Times New Roman" w:hAnsi="Trebuchet MS" w:cs="Times New Roman"/>
          <w:b/>
          <w:bCs/>
          <w:color w:val="1F3864" w:themeColor="accent1" w:themeShade="80"/>
          <w:lang w:eastAsia="ro-RO"/>
        </w:rPr>
        <w:t>Politicile de tranzi</w:t>
      </w:r>
      <w:r w:rsidR="0005473C">
        <w:rPr>
          <w:rFonts w:ascii="Trebuchet MS" w:eastAsia="Times New Roman" w:hAnsi="Trebuchet MS" w:cs="Times New Roman"/>
          <w:b/>
          <w:bCs/>
          <w:color w:val="1F3864" w:themeColor="accent1" w:themeShade="80"/>
          <w:lang w:eastAsia="ro-RO"/>
        </w:rPr>
        <w:t>ț</w:t>
      </w:r>
      <w:r w:rsidRPr="003D5104">
        <w:rPr>
          <w:rFonts w:ascii="Trebuchet MS" w:eastAsia="Times New Roman" w:hAnsi="Trebuchet MS" w:cs="Times New Roman"/>
          <w:b/>
          <w:bCs/>
          <w:color w:val="1F3864" w:themeColor="accent1" w:themeShade="80"/>
          <w:lang w:eastAsia="ro-RO"/>
        </w:rPr>
        <w:t>ie către neutralitate climatică</w:t>
      </w:r>
    </w:p>
    <w:p w14:paraId="6667B7D6" w14:textId="2C01DE4F" w:rsidR="00452718" w:rsidRPr="003D5104" w:rsidRDefault="00452718" w:rsidP="00452718">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Politicile privind s</w:t>
      </w:r>
      <w:r w:rsidRPr="003D5104">
        <w:rPr>
          <w:rFonts w:ascii="Trebuchet MS" w:eastAsia="Times New Roman" w:hAnsi="Trebuchet MS" w:cs="Times New Roman"/>
          <w:color w:val="1F3864" w:themeColor="accent1" w:themeShade="80"/>
          <w:lang w:eastAsia="ro-RO"/>
        </w:rPr>
        <w:t>chimbările climatice reprezintă o provocare globală ce presupune o abordare cuprinzătoare axată pe acţiuni concrete la nivel internaţional, regional, naţional şi local.</w:t>
      </w:r>
    </w:p>
    <w:p w14:paraId="0245EDC4" w14:textId="56680CB1" w:rsidR="00452718" w:rsidRPr="00594995" w:rsidRDefault="006D2581" w:rsidP="00452718">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Deciziile politice sau de reglementare trebuie să susțină dezvoltarea tehnologiilor moderne, puțin poluante, care să țină cont de specificul energetic românesc și trebuie sprijinite acele proiecte ce pot aduce un aport cât mai mare pentru atingerea obiectivelor climatice.</w:t>
      </w:r>
    </w:p>
    <w:p w14:paraId="70BBD696" w14:textId="236EE8F6" w:rsidR="0094673F" w:rsidRPr="003D5104" w:rsidRDefault="0041465F" w:rsidP="0094673F">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41465F">
        <w:rPr>
          <w:rFonts w:ascii="Trebuchet MS" w:eastAsia="Times New Roman" w:hAnsi="Trebuchet MS" w:cs="Times New Roman"/>
          <w:color w:val="1F3864" w:themeColor="accent1" w:themeShade="80"/>
          <w:lang w:eastAsia="ro-RO"/>
        </w:rPr>
        <w:t xml:space="preserve">Reducerea emisiilor de CO2 pentru </w:t>
      </w:r>
      <w:r w:rsidRPr="00594995">
        <w:rPr>
          <w:rFonts w:ascii="Trebuchet MS" w:eastAsia="Times New Roman" w:hAnsi="Trebuchet MS" w:cs="Times New Roman"/>
          <w:color w:val="1F3864" w:themeColor="accent1" w:themeShade="80"/>
          <w:lang w:eastAsia="ro-RO"/>
        </w:rPr>
        <w:t>furniz</w:t>
      </w:r>
      <w:r>
        <w:rPr>
          <w:rFonts w:ascii="Trebuchet MS" w:eastAsia="Times New Roman" w:hAnsi="Trebuchet MS" w:cs="Times New Roman"/>
          <w:color w:val="1F3864" w:themeColor="accent1" w:themeShade="80"/>
          <w:lang w:eastAsia="ro-RO"/>
        </w:rPr>
        <w:t>area</w:t>
      </w:r>
      <w:r w:rsidRPr="00594995">
        <w:rPr>
          <w:rFonts w:ascii="Trebuchet MS" w:eastAsia="Times New Roman" w:hAnsi="Trebuchet MS" w:cs="Times New Roman"/>
          <w:color w:val="1F3864" w:themeColor="accent1" w:themeShade="80"/>
          <w:lang w:eastAsia="ro-RO"/>
        </w:rPr>
        <w:t xml:space="preserve"> de energie</w:t>
      </w:r>
      <w:r w:rsidR="0094673F" w:rsidRPr="00594995">
        <w:rPr>
          <w:rFonts w:ascii="Trebuchet MS" w:eastAsia="Times New Roman" w:hAnsi="Trebuchet MS" w:cs="Times New Roman"/>
          <w:color w:val="1F3864" w:themeColor="accent1" w:themeShade="80"/>
          <w:lang w:eastAsia="ro-RO"/>
        </w:rPr>
        <w:t>, având în vedere ținta asumată la nivelul UE de reducere a emisiilor de gaze cu efect de seră cu cel puțin 40% față de nivelul din 1990, poate fi realizată doar prin mărirea capacităților de producție nucleare. La nivel regional, independența energetică trebuie să fie noul obiectiv strategic. În acest context, independența energetică a României devine un prim obiectiv al Guvernului.</w:t>
      </w:r>
    </w:p>
    <w:p w14:paraId="5A169C80" w14:textId="4936F45B" w:rsidR="0094673F" w:rsidRPr="003D5104" w:rsidRDefault="0094673F" w:rsidP="003D5104">
      <w:pPr>
        <w:pStyle w:val="ListParagraph"/>
        <w:widowControl w:val="0"/>
        <w:numPr>
          <w:ilvl w:val="0"/>
          <w:numId w:val="125"/>
        </w:numPr>
        <w:spacing w:before="120" w:after="120" w:line="240" w:lineRule="auto"/>
        <w:jc w:val="both"/>
        <w:rPr>
          <w:rFonts w:ascii="Trebuchet MS" w:eastAsia="Times New Roman" w:hAnsi="Trebuchet MS" w:cs="Times New Roman"/>
          <w:b/>
          <w:bCs/>
          <w:color w:val="1F3864" w:themeColor="accent1" w:themeShade="80"/>
          <w:lang w:eastAsia="ro-RO"/>
        </w:rPr>
      </w:pPr>
      <w:r w:rsidRPr="003D5104">
        <w:rPr>
          <w:rFonts w:ascii="Trebuchet MS" w:eastAsia="Times New Roman" w:hAnsi="Trebuchet MS" w:cs="Times New Roman"/>
          <w:b/>
          <w:bCs/>
          <w:color w:val="1F3864" w:themeColor="accent1" w:themeShade="80"/>
          <w:lang w:eastAsia="ro-RO"/>
        </w:rPr>
        <w:t>Politica naţională de gestionare a deşeurilor radioactive</w:t>
      </w:r>
    </w:p>
    <w:p w14:paraId="5005A345" w14:textId="3B1FD1C7" w:rsidR="00DC321D" w:rsidRPr="00594995" w:rsidRDefault="00DC321D" w:rsidP="00DC321D">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Politica naţională de gestionare a deşeurilor radioactive este aliniată în totalitate la cerinţele internaţionale,</w:t>
      </w:r>
      <w:r w:rsidR="0094673F" w:rsidRPr="00594995">
        <w:rPr>
          <w:rFonts w:ascii="Trebuchet MS" w:eastAsia="Times New Roman" w:hAnsi="Trebuchet MS" w:cs="Times New Roman"/>
          <w:color w:val="1F3864" w:themeColor="accent1" w:themeShade="80"/>
          <w:lang w:eastAsia="ro-RO"/>
        </w:rPr>
        <w:t xml:space="preserve"> conform prevederilor din</w:t>
      </w:r>
      <w:r w:rsidRPr="00594995">
        <w:rPr>
          <w:rFonts w:ascii="Trebuchet MS" w:eastAsia="Times New Roman" w:hAnsi="Trebuchet MS" w:cs="Times New Roman"/>
          <w:color w:val="1F3864" w:themeColor="accent1" w:themeShade="80"/>
          <w:lang w:eastAsia="ro-RO"/>
        </w:rPr>
        <w:t xml:space="preserve"> "Convenţia comună asupra gestion</w:t>
      </w:r>
      <w:r w:rsidR="002127D1">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rii în siguranţă a combustibilului uzat şi asupra gospodăririi în siguranţă a deşeurilor radioactive", ratificată prin Legea nr. 105/1999, precum şi la politica de gestionare a deşeurilor radioactive promovată la nivelul Uniunii Europene (UE), prin emiterea de Directive ale UE.</w:t>
      </w:r>
    </w:p>
    <w:p w14:paraId="0355734C" w14:textId="4EBF814E" w:rsidR="00DC321D" w:rsidRPr="00594995" w:rsidRDefault="00DC321D" w:rsidP="00DC321D">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De asemenea, în conformitate cu </w:t>
      </w:r>
      <w:r w:rsidR="00A15B5D" w:rsidRPr="00594995">
        <w:rPr>
          <w:rFonts w:ascii="Trebuchet MS" w:eastAsia="Times New Roman" w:hAnsi="Trebuchet MS" w:cs="Times New Roman"/>
          <w:color w:val="1F3864" w:themeColor="accent1" w:themeShade="80"/>
          <w:lang w:eastAsia="ro-RO"/>
        </w:rPr>
        <w:t xml:space="preserve">prevederile </w:t>
      </w:r>
      <w:r w:rsidRPr="00594995">
        <w:rPr>
          <w:rFonts w:ascii="Trebuchet MS" w:eastAsia="Times New Roman" w:hAnsi="Trebuchet MS" w:cs="Times New Roman"/>
          <w:color w:val="1F3864" w:themeColor="accent1" w:themeShade="80"/>
          <w:lang w:eastAsia="ro-RO"/>
        </w:rPr>
        <w:t>Directiv</w:t>
      </w:r>
      <w:r w:rsidR="00A15B5D" w:rsidRPr="00594995">
        <w:rPr>
          <w:rFonts w:ascii="Trebuchet MS" w:eastAsia="Times New Roman" w:hAnsi="Trebuchet MS" w:cs="Times New Roman"/>
          <w:color w:val="1F3864" w:themeColor="accent1" w:themeShade="80"/>
          <w:lang w:eastAsia="ro-RO"/>
        </w:rPr>
        <w:t>ei</w:t>
      </w:r>
      <w:r w:rsidRPr="00594995">
        <w:rPr>
          <w:rFonts w:ascii="Trebuchet MS" w:eastAsia="Times New Roman" w:hAnsi="Trebuchet MS" w:cs="Times New Roman"/>
          <w:color w:val="1F3864" w:themeColor="accent1" w:themeShade="80"/>
          <w:lang w:eastAsia="ro-RO"/>
        </w:rPr>
        <w:t xml:space="preserve"> CE 2011/70/EURATOM, Statele Membre ale Uniunii Europene </w:t>
      </w:r>
      <w:r w:rsidR="002127D1">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 xml:space="preserve">i-au definit politicile și programele naționale pentru gestionarea responsabilă și în siguranță a combustibilului nuclear uzat și a deșeurilor radioactive. </w:t>
      </w:r>
    </w:p>
    <w:p w14:paraId="0034ED4D" w14:textId="24A77C9A" w:rsidR="00DC321D" w:rsidRPr="00594995" w:rsidRDefault="00DC321D" w:rsidP="00DC321D">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3D5104">
        <w:rPr>
          <w:rFonts w:ascii="Trebuchet MS" w:eastAsia="Times New Roman" w:hAnsi="Trebuchet MS" w:cs="Times New Roman"/>
          <w:i/>
          <w:iCs/>
          <w:color w:val="1F3864" w:themeColor="accent1" w:themeShade="80"/>
          <w:lang w:eastAsia="ro-RO"/>
        </w:rPr>
        <w:t>Strategia Națională pe termen mediu și lung privind gestionarea în siguranță a combustibilului nuclear uzat și a deșeurilor radioactive</w:t>
      </w:r>
      <w:r w:rsidR="0094673F" w:rsidRPr="00594995">
        <w:rPr>
          <w:rFonts w:ascii="Trebuchet MS" w:eastAsia="Times New Roman" w:hAnsi="Trebuchet MS" w:cs="Times New Roman"/>
          <w:color w:val="1F3864" w:themeColor="accent1" w:themeShade="80"/>
          <w:lang w:eastAsia="ro-RO"/>
        </w:rPr>
        <w:t>, adoptată prin Hotărârea Guvern</w:t>
      </w:r>
      <w:r w:rsidR="00AD54F5">
        <w:rPr>
          <w:rFonts w:ascii="Trebuchet MS" w:eastAsia="Times New Roman" w:hAnsi="Trebuchet MS" w:cs="Times New Roman"/>
          <w:color w:val="1F3864" w:themeColor="accent1" w:themeShade="80"/>
          <w:lang w:eastAsia="ro-RO"/>
        </w:rPr>
        <w:t>ului</w:t>
      </w:r>
      <w:r w:rsidR="0094673F" w:rsidRPr="00594995">
        <w:rPr>
          <w:rFonts w:ascii="Trebuchet MS" w:eastAsia="Times New Roman" w:hAnsi="Trebuchet MS" w:cs="Times New Roman"/>
          <w:color w:val="1F3864" w:themeColor="accent1" w:themeShade="80"/>
          <w:lang w:eastAsia="ro-RO"/>
        </w:rPr>
        <w:t xml:space="preserve"> nr. 102/2022,</w:t>
      </w:r>
      <w:r w:rsidRPr="00594995">
        <w:rPr>
          <w:rFonts w:ascii="Trebuchet MS" w:eastAsia="Times New Roman" w:hAnsi="Trebuchet MS" w:cs="Times New Roman"/>
          <w:color w:val="1F3864" w:themeColor="accent1" w:themeShade="80"/>
          <w:lang w:eastAsia="ro-RO"/>
        </w:rPr>
        <w:t xml:space="preserve"> reprezintă documentul programatic pe baza căruia se desfășoară activitățile de gestionare a deșeurilor radioactive, inclusiv depozitarea lor definitivă şi dezafectarea instalaţiilor nucleare şi radiologice.</w:t>
      </w:r>
    </w:p>
    <w:p w14:paraId="42CB8C66" w14:textId="30424B06" w:rsidR="00F94FE5" w:rsidRPr="00594995" w:rsidRDefault="0094673F" w:rsidP="0094673F">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Beneficiile </w:t>
      </w:r>
      <w:r w:rsidRPr="00D45A54">
        <w:rPr>
          <w:rFonts w:ascii="Trebuchet MS" w:eastAsia="Times New Roman" w:hAnsi="Trebuchet MS" w:cs="Times New Roman"/>
          <w:b/>
          <w:bCs/>
          <w:i/>
          <w:iCs/>
          <w:color w:val="1F3864" w:themeColor="accent1" w:themeShade="80"/>
          <w:lang w:eastAsia="ro-RO"/>
        </w:rPr>
        <w:t>aplicării tehnicilor şi tehnologiilor nucleare nonenergetice</w:t>
      </w:r>
      <w:r w:rsidRPr="00594995">
        <w:rPr>
          <w:rFonts w:ascii="Trebuchet MS" w:eastAsia="Times New Roman" w:hAnsi="Trebuchet MS" w:cs="Times New Roman"/>
          <w:color w:val="1F3864" w:themeColor="accent1" w:themeShade="80"/>
          <w:lang w:eastAsia="ro-RO"/>
        </w:rPr>
        <w:t xml:space="preserve"> vor ajuta la creşterea nivelului de acceptan</w:t>
      </w:r>
      <w:r w:rsidR="00EC0758">
        <w:rPr>
          <w:rFonts w:ascii="Trebuchet MS" w:eastAsia="Times New Roman" w:hAnsi="Trebuchet MS" w:cs="Times New Roman"/>
          <w:color w:val="1F3864" w:themeColor="accent1" w:themeShade="80"/>
          <w:lang w:eastAsia="ro-RO"/>
        </w:rPr>
        <w:t>ță</w:t>
      </w:r>
      <w:r w:rsidRPr="00594995">
        <w:rPr>
          <w:rFonts w:ascii="Trebuchet MS" w:eastAsia="Times New Roman" w:hAnsi="Trebuchet MS" w:cs="Times New Roman"/>
          <w:color w:val="1F3864" w:themeColor="accent1" w:themeShade="80"/>
          <w:lang w:eastAsia="ro-RO"/>
        </w:rPr>
        <w:t xml:space="preserve"> a publicului fa</w:t>
      </w:r>
      <w:r w:rsidR="00EC0758">
        <w:rPr>
          <w:rFonts w:ascii="Trebuchet MS" w:eastAsia="Times New Roman" w:hAnsi="Trebuchet MS" w:cs="Times New Roman"/>
          <w:color w:val="1F3864" w:themeColor="accent1" w:themeShade="80"/>
          <w:lang w:eastAsia="ro-RO"/>
        </w:rPr>
        <w:t>ță</w:t>
      </w:r>
      <w:r w:rsidRPr="00594995">
        <w:rPr>
          <w:rFonts w:ascii="Trebuchet MS" w:eastAsia="Times New Roman" w:hAnsi="Trebuchet MS" w:cs="Times New Roman"/>
          <w:color w:val="1F3864" w:themeColor="accent1" w:themeShade="80"/>
          <w:lang w:eastAsia="ro-RO"/>
        </w:rPr>
        <w:t xml:space="preserve"> de folosirea energiei nucleare în România, mai puțin costisitoare în comparație cu opțiunile nenucleare, la creşterea responsabilităţii în utilizarea prudentă a surselor de energie din combustibili fosili și înţelegerea necesităţii de limitare a producerii de gaze cu efect de seră (GES), gaze toxice, particule și ploi acide, toate asociate cu arderea combustibililor fosili</w:t>
      </w:r>
      <w:r w:rsidR="00A15B5D" w:rsidRPr="00594995">
        <w:rPr>
          <w:rFonts w:ascii="Trebuchet MS" w:eastAsia="Times New Roman" w:hAnsi="Trebuchet MS" w:cs="Times New Roman"/>
          <w:color w:val="1F3864" w:themeColor="accent1" w:themeShade="80"/>
          <w:lang w:eastAsia="ro-RO"/>
        </w:rPr>
        <w:t>.</w:t>
      </w:r>
    </w:p>
    <w:p w14:paraId="6117008B" w14:textId="180A5DCE" w:rsidR="0094673F" w:rsidRPr="00594995" w:rsidRDefault="0094673F" w:rsidP="0094673F">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Pentru România, </w:t>
      </w:r>
      <w:r w:rsidRPr="00594995">
        <w:rPr>
          <w:rFonts w:ascii="Trebuchet MS" w:eastAsia="Times New Roman" w:hAnsi="Trebuchet MS" w:cs="Times New Roman"/>
          <w:b/>
          <w:color w:val="1F3864" w:themeColor="accent1" w:themeShade="80"/>
          <w:lang w:eastAsia="ro-RO"/>
        </w:rPr>
        <w:t>dezvoltarea aplicaţiilor nucleare non-energetice</w:t>
      </w:r>
      <w:r w:rsidRPr="00594995">
        <w:rPr>
          <w:rFonts w:ascii="Trebuchet MS" w:eastAsia="Times New Roman" w:hAnsi="Trebuchet MS" w:cs="Times New Roman"/>
          <w:color w:val="1F3864" w:themeColor="accent1" w:themeShade="80"/>
          <w:lang w:eastAsia="ro-RO"/>
        </w:rPr>
        <w:t xml:space="preserve"> naționale favorizează o posibilă relansare a cercetării şi producţiei de</w:t>
      </w:r>
      <w:r w:rsidR="0029737D">
        <w:rPr>
          <w:rFonts w:ascii="Trebuchet MS" w:eastAsia="Times New Roman" w:hAnsi="Trebuchet MS" w:cs="Times New Roman"/>
          <w:color w:val="1F3864" w:themeColor="accent1" w:themeShade="80"/>
          <w:lang w:eastAsia="ro-RO"/>
        </w:rPr>
        <w:t xml:space="preserve"> noi materiale, tehnici </w:t>
      </w:r>
      <w:r w:rsidR="00EC0758">
        <w:rPr>
          <w:rFonts w:ascii="Trebuchet MS" w:eastAsia="Times New Roman" w:hAnsi="Trebuchet MS" w:cs="Times New Roman"/>
          <w:color w:val="1F3864" w:themeColor="accent1" w:themeShade="80"/>
          <w:lang w:eastAsia="ro-RO"/>
        </w:rPr>
        <w:t>ș</w:t>
      </w:r>
      <w:r w:rsidR="0029737D">
        <w:rPr>
          <w:rFonts w:ascii="Trebuchet MS" w:eastAsia="Times New Roman" w:hAnsi="Trebuchet MS" w:cs="Times New Roman"/>
          <w:color w:val="1F3864" w:themeColor="accent1" w:themeShade="80"/>
          <w:lang w:eastAsia="ro-RO"/>
        </w:rPr>
        <w:t>i</w:t>
      </w:r>
      <w:r w:rsidRPr="00594995">
        <w:rPr>
          <w:rFonts w:ascii="Trebuchet MS" w:eastAsia="Times New Roman" w:hAnsi="Trebuchet MS" w:cs="Times New Roman"/>
          <w:color w:val="1F3864" w:themeColor="accent1" w:themeShade="80"/>
          <w:lang w:eastAsia="ro-RO"/>
        </w:rPr>
        <w:t xml:space="preserve"> echipamente în următoarele domenii:</w:t>
      </w:r>
    </w:p>
    <w:p w14:paraId="4A7CCAF5" w14:textId="0D385957" w:rsidR="0094673F" w:rsidRPr="00594995" w:rsidRDefault="003B56DD" w:rsidP="00C94A38">
      <w:pPr>
        <w:widowControl w:val="0"/>
        <w:numPr>
          <w:ilvl w:val="0"/>
          <w:numId w:val="172"/>
        </w:numPr>
        <w:spacing w:before="120" w:after="120" w:line="240" w:lineRule="auto"/>
        <w:contextualSpacing/>
        <w:jc w:val="both"/>
        <w:rPr>
          <w:rFonts w:ascii="Trebuchet MS" w:eastAsia="Times New Roman" w:hAnsi="Trebuchet MS" w:cs="Times New Roman"/>
          <w:color w:val="1F3864" w:themeColor="accent1" w:themeShade="80"/>
          <w:lang w:eastAsia="ro-RO"/>
        </w:rPr>
      </w:pPr>
      <w:r w:rsidRPr="003B56DD">
        <w:rPr>
          <w:rFonts w:ascii="Trebuchet MS" w:eastAsia="Times New Roman" w:hAnsi="Trebuchet MS" w:cs="Times New Roman"/>
          <w:b/>
          <w:bCs/>
          <w:color w:val="1F3864" w:themeColor="accent1" w:themeShade="80"/>
          <w:lang w:eastAsia="ro-RO"/>
        </w:rPr>
        <w:t xml:space="preserve">Medicină și sănătate: </w:t>
      </w:r>
      <w:r w:rsidRPr="00B55D59">
        <w:rPr>
          <w:rFonts w:ascii="Trebuchet MS" w:eastAsia="Times New Roman" w:hAnsi="Trebuchet MS" w:cs="Times New Roman"/>
          <w:color w:val="1F3864" w:themeColor="accent1" w:themeShade="80"/>
          <w:lang w:eastAsia="ro-RO"/>
        </w:rPr>
        <w:t>producerea de radioizotopi și dezvoltarea de aplica</w:t>
      </w:r>
      <w:r w:rsidR="002127D1">
        <w:rPr>
          <w:rFonts w:ascii="Trebuchet MS" w:eastAsia="Times New Roman" w:hAnsi="Trebuchet MS" w:cs="Times New Roman"/>
          <w:color w:val="1F3864" w:themeColor="accent1" w:themeShade="80"/>
          <w:lang w:eastAsia="ro-RO"/>
        </w:rPr>
        <w:t>ț</w:t>
      </w:r>
      <w:r w:rsidRPr="00B55D59">
        <w:rPr>
          <w:rFonts w:ascii="Trebuchet MS" w:eastAsia="Times New Roman" w:hAnsi="Trebuchet MS" w:cs="Times New Roman"/>
          <w:color w:val="1F3864" w:themeColor="accent1" w:themeShade="80"/>
          <w:lang w:eastAsia="ro-RO"/>
        </w:rPr>
        <w:t xml:space="preserve">ii ale </w:t>
      </w:r>
      <w:r w:rsidRPr="00B55D59">
        <w:rPr>
          <w:rFonts w:ascii="Trebuchet MS" w:eastAsia="Times New Roman" w:hAnsi="Trebuchet MS" w:cs="Times New Roman"/>
          <w:color w:val="1F3864" w:themeColor="accent1" w:themeShade="80"/>
          <w:lang w:eastAsia="ro-RO"/>
        </w:rPr>
        <w:lastRenderedPageBreak/>
        <w:t>radia</w:t>
      </w:r>
      <w:r w:rsidR="002127D1">
        <w:rPr>
          <w:rFonts w:ascii="Trebuchet MS" w:eastAsia="Times New Roman" w:hAnsi="Trebuchet MS" w:cs="Times New Roman"/>
          <w:color w:val="1F3864" w:themeColor="accent1" w:themeShade="80"/>
          <w:lang w:eastAsia="ro-RO"/>
        </w:rPr>
        <w:t>ț</w:t>
      </w:r>
      <w:r w:rsidRPr="00B55D59">
        <w:rPr>
          <w:rFonts w:ascii="Trebuchet MS" w:eastAsia="Times New Roman" w:hAnsi="Trebuchet MS" w:cs="Times New Roman"/>
          <w:color w:val="1F3864" w:themeColor="accent1" w:themeShade="80"/>
          <w:lang w:eastAsia="ro-RO"/>
        </w:rPr>
        <w:t>iilor pentru utilizări</w:t>
      </w:r>
      <w:r w:rsidR="0094673F" w:rsidRPr="00594995">
        <w:rPr>
          <w:rFonts w:ascii="Trebuchet MS" w:eastAsia="Times New Roman" w:hAnsi="Trebuchet MS" w:cs="Times New Roman"/>
          <w:color w:val="1F3864" w:themeColor="accent1" w:themeShade="80"/>
          <w:lang w:eastAsia="ro-RO"/>
        </w:rPr>
        <w:t>;</w:t>
      </w:r>
    </w:p>
    <w:p w14:paraId="3082F983" w14:textId="77777777" w:rsidR="0094673F" w:rsidRPr="00594995" w:rsidRDefault="0094673F" w:rsidP="00C94A38">
      <w:pPr>
        <w:widowControl w:val="0"/>
        <w:numPr>
          <w:ilvl w:val="0"/>
          <w:numId w:val="172"/>
        </w:numPr>
        <w:spacing w:before="120" w:after="120" w:line="240" w:lineRule="auto"/>
        <w:contextualSpacing/>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Alimentație și agricultură</w:t>
      </w:r>
      <w:r w:rsidRPr="00594995">
        <w:rPr>
          <w:rFonts w:ascii="Trebuchet MS" w:eastAsia="Times New Roman" w:hAnsi="Trebuchet MS" w:cs="Times New Roman"/>
          <w:color w:val="1F3864" w:themeColor="accent1" w:themeShade="80"/>
          <w:lang w:eastAsia="ro-RO"/>
        </w:rPr>
        <w:t xml:space="preserve">: îmbunătățirea conservării alimentelor, creșterea variabilităţii genetice, management îmbunătățit al îngrășămintelor, combaterea insectelor, precum și conservarea și gestionarea proviziilor existente de apă și identificarea altora noi; </w:t>
      </w:r>
    </w:p>
    <w:p w14:paraId="2BAAEEA2" w14:textId="77777777" w:rsidR="0094673F" w:rsidRPr="00594995" w:rsidRDefault="0094673F" w:rsidP="00C94A38">
      <w:pPr>
        <w:widowControl w:val="0"/>
        <w:numPr>
          <w:ilvl w:val="0"/>
          <w:numId w:val="172"/>
        </w:numPr>
        <w:spacing w:before="120" w:after="120" w:line="240" w:lineRule="auto"/>
        <w:contextualSpacing/>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Industrie</w:t>
      </w:r>
      <w:r w:rsidRPr="00594995">
        <w:rPr>
          <w:rFonts w:ascii="Trebuchet MS" w:eastAsia="Times New Roman" w:hAnsi="Trebuchet MS" w:cs="Times New Roman"/>
          <w:color w:val="1F3864" w:themeColor="accent1" w:themeShade="80"/>
          <w:lang w:eastAsia="ro-RO"/>
        </w:rPr>
        <w:t>: materialele și tehnicile nucleare oferă soluţii pentru rezolvarea unor nevoi industriale care includ trasori industriali şi de mediu, instrumentare și radiografie, precum și detectarea și analiza de poluanți;</w:t>
      </w:r>
    </w:p>
    <w:p w14:paraId="579180BC" w14:textId="77777777" w:rsidR="0094673F" w:rsidRPr="00594995" w:rsidRDefault="0094673F" w:rsidP="00C94A38">
      <w:pPr>
        <w:widowControl w:val="0"/>
        <w:numPr>
          <w:ilvl w:val="0"/>
          <w:numId w:val="172"/>
        </w:numPr>
        <w:spacing w:before="120" w:after="120" w:line="240" w:lineRule="auto"/>
        <w:contextualSpacing/>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Criminalistica nucleară</w:t>
      </w:r>
      <w:r w:rsidRPr="00594995">
        <w:rPr>
          <w:rFonts w:ascii="Trebuchet MS" w:eastAsia="Times New Roman" w:hAnsi="Trebuchet MS" w:cs="Times New Roman"/>
          <w:color w:val="1F3864" w:themeColor="accent1" w:themeShade="80"/>
          <w:lang w:eastAsia="ro-RO"/>
        </w:rPr>
        <w:t xml:space="preserve">: caracterizarea materialelor nucleare şi radioactive în scopul combaterii traficului ilegal de materiale radioactive;  </w:t>
      </w:r>
    </w:p>
    <w:p w14:paraId="04049BDE" w14:textId="4A0A42B1" w:rsidR="0094673F" w:rsidRPr="00594995" w:rsidRDefault="0094673F" w:rsidP="00C94A38">
      <w:pPr>
        <w:widowControl w:val="0"/>
        <w:numPr>
          <w:ilvl w:val="0"/>
          <w:numId w:val="172"/>
        </w:numPr>
        <w:spacing w:before="120" w:after="120" w:line="240" w:lineRule="auto"/>
        <w:contextualSpacing/>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Dezvoltarea de noi tehnologii</w:t>
      </w:r>
      <w:r w:rsidRPr="00594995">
        <w:rPr>
          <w:rFonts w:ascii="Trebuchet MS" w:eastAsia="Times New Roman" w:hAnsi="Trebuchet MS" w:cs="Times New Roman"/>
          <w:color w:val="1F3864" w:themeColor="accent1" w:themeShade="80"/>
          <w:lang w:eastAsia="ro-RO"/>
        </w:rPr>
        <w:t xml:space="preserve"> de accelerare ale particulelor, bazate pe utilizarea laserilor de mare putere în pulsuri ultra-scurte, și identificarea aplicațiilor cu potențial major în domeniile medical, energie, industrial</w:t>
      </w:r>
      <w:r w:rsidR="00B03FC2">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ab/>
      </w:r>
    </w:p>
    <w:p w14:paraId="3FDC58E2" w14:textId="3E043922" w:rsidR="0094673F" w:rsidRPr="00594995" w:rsidRDefault="0094673F" w:rsidP="00C94A38">
      <w:pPr>
        <w:widowControl w:val="0"/>
        <w:numPr>
          <w:ilvl w:val="0"/>
          <w:numId w:val="172"/>
        </w:numPr>
        <w:spacing w:before="120" w:after="120" w:line="240" w:lineRule="auto"/>
        <w:contextualSpacing/>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Cercetare-dezvoltare inovare</w:t>
      </w:r>
      <w:r w:rsidRPr="00594995">
        <w:rPr>
          <w:rFonts w:ascii="Trebuchet MS" w:eastAsia="Times New Roman" w:hAnsi="Trebuchet MS" w:cs="Times New Roman"/>
          <w:color w:val="1F3864" w:themeColor="accent1" w:themeShade="80"/>
          <w:lang w:eastAsia="ro-RO"/>
        </w:rPr>
        <w:t>: utilizarea radioizotopilor pentru determinarea vârstei prin datare, dezvol</w:t>
      </w:r>
      <w:r w:rsidR="00C51FD0">
        <w:rPr>
          <w:rFonts w:ascii="Trebuchet MS" w:eastAsia="Times New Roman" w:hAnsi="Trebuchet MS" w:cs="Times New Roman"/>
          <w:color w:val="1F3864" w:themeColor="accent1" w:themeShade="80"/>
          <w:lang w:eastAsia="ro-RO"/>
        </w:rPr>
        <w:t>t</w:t>
      </w:r>
      <w:r w:rsidRPr="00594995">
        <w:rPr>
          <w:rFonts w:ascii="Trebuchet MS" w:eastAsia="Times New Roman" w:hAnsi="Trebuchet MS" w:cs="Times New Roman"/>
          <w:color w:val="1F3864" w:themeColor="accent1" w:themeShade="80"/>
          <w:lang w:eastAsia="ro-RO"/>
        </w:rPr>
        <w:t>area de detectori avansa</w:t>
      </w:r>
      <w:r w:rsidR="00EC0758">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 xml:space="preserve">i cu utilizare </w:t>
      </w:r>
      <w:r w:rsidR="00EC0758">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n marile centre de cercetare na</w:t>
      </w:r>
      <w:r w:rsidR="00EC0758">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 xml:space="preserve">ionale </w:t>
      </w:r>
      <w:r w:rsidR="00EC0758">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interna</w:t>
      </w:r>
      <w:r w:rsidR="00EC0758">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ionale, aplicarea tehnicilor nucleare în științele mediului și materialelor</w:t>
      </w:r>
      <w:r w:rsidR="00C51FD0">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cercetare-dezvoltare în domeniul resurselor minerale</w:t>
      </w:r>
      <w:r w:rsidR="00C51FD0">
        <w:rPr>
          <w:rFonts w:ascii="Trebuchet MS" w:eastAsia="Times New Roman" w:hAnsi="Trebuchet MS" w:cs="Times New Roman"/>
          <w:color w:val="C45911" w:themeColor="accent2" w:themeShade="BF"/>
          <w:lang w:eastAsia="ro-RO"/>
        </w:rPr>
        <w:t xml:space="preserve"> </w:t>
      </w:r>
      <w:r w:rsidR="00C51FD0" w:rsidRPr="00AA42A1">
        <w:rPr>
          <w:rFonts w:ascii="Trebuchet MS" w:eastAsia="Times New Roman" w:hAnsi="Trebuchet MS" w:cs="Times New Roman"/>
          <w:color w:val="1F3864" w:themeColor="accent1" w:themeShade="80"/>
          <w:lang w:eastAsia="ro-RO"/>
        </w:rPr>
        <w:t>etc.</w:t>
      </w:r>
    </w:p>
    <w:p w14:paraId="0980496A" w14:textId="77777777" w:rsidR="00DC321D" w:rsidRPr="00594995" w:rsidRDefault="00DC321D" w:rsidP="00DC321D">
      <w:pPr>
        <w:widowControl w:val="0"/>
        <w:spacing w:before="120" w:after="120" w:line="240" w:lineRule="auto"/>
        <w:jc w:val="both"/>
        <w:rPr>
          <w:rFonts w:ascii="Trebuchet MS" w:eastAsia="Times New Roman" w:hAnsi="Trebuchet MS" w:cs="Times New Roman"/>
          <w:color w:val="1F3864" w:themeColor="accent1" w:themeShade="80"/>
          <w:lang w:eastAsia="ro-RO"/>
        </w:rPr>
      </w:pPr>
    </w:p>
    <w:p w14:paraId="198D21F5" w14:textId="3FB85764" w:rsidR="00DC321D" w:rsidRPr="003D5104" w:rsidRDefault="00A15B5D" w:rsidP="003D5104">
      <w:pPr>
        <w:pStyle w:val="Heading3"/>
        <w:rPr>
          <w:b/>
          <w:bCs/>
        </w:rPr>
      </w:pPr>
      <w:bookmarkStart w:id="11" w:name="_Toc117158966"/>
      <w:r w:rsidRPr="003D5104">
        <w:rPr>
          <w:b/>
          <w:bCs/>
        </w:rPr>
        <w:t xml:space="preserve">3.3  </w:t>
      </w:r>
      <w:r w:rsidR="00DC321D" w:rsidRPr="003D5104">
        <w:rPr>
          <w:b/>
          <w:bCs/>
        </w:rPr>
        <w:t xml:space="preserve">Cadru legal </w:t>
      </w:r>
      <w:r w:rsidR="00CE536F">
        <w:rPr>
          <w:b/>
          <w:bCs/>
        </w:rPr>
        <w:t>ș</w:t>
      </w:r>
      <w:r w:rsidR="00DC321D" w:rsidRPr="003D5104">
        <w:rPr>
          <w:b/>
          <w:bCs/>
        </w:rPr>
        <w:t>i de reglementare</w:t>
      </w:r>
      <w:bookmarkEnd w:id="11"/>
      <w:r w:rsidR="00DC321D" w:rsidRPr="003D5104">
        <w:rPr>
          <w:b/>
          <w:bCs/>
        </w:rPr>
        <w:t xml:space="preserve"> </w:t>
      </w:r>
    </w:p>
    <w:p w14:paraId="34C9158C" w14:textId="7D05AE27" w:rsidR="00C60625" w:rsidRPr="00745609" w:rsidRDefault="00C60625" w:rsidP="00C60625">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În România activităţile din domeniul nuclear se desfăşoară în baza Legii nr. 111/1996, cu completările și modificările ulterioare, care are ca obiect reglementarea, autorizarea şi controlul activităţilor nucleare desfăşurate în scopuri exclusiv paşnice şi a altor activităţi care conduc la expunerea la radiaţii ionizante, astfel încât să se îndeplinească cerinţele de securitate nucleară, de securitate radiologică, de protecţie împotriva radiaţiilor ionizante a personalului expus profesional, a pacientului, a mediului, a populaţiei şi a proprietăţii, cu riscuri minime, în conformitate cu reglementările şi cu respectarea obligaţiilor ce decurg din convenţiile şi acordurile internaţionale la care România este parte.</w:t>
      </w:r>
    </w:p>
    <w:p w14:paraId="5DF6FDE2" w14:textId="6B79EE50" w:rsidR="00CB36CB" w:rsidRPr="00745609" w:rsidRDefault="00C362AD" w:rsidP="003F35D2">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C362AD">
        <w:rPr>
          <w:rFonts w:ascii="Trebuchet MS" w:eastAsia="Times New Roman" w:hAnsi="Trebuchet MS" w:cs="Times New Roman"/>
          <w:color w:val="1F3864" w:themeColor="accent1" w:themeShade="80"/>
          <w:lang w:eastAsia="ro-RO"/>
        </w:rPr>
        <w:t>Promovarea, dezvoltarea şi monitorizarea activităţilor nucleare în scopuri exclusiv paşnice</w:t>
      </w:r>
      <w:r>
        <w:rPr>
          <w:rFonts w:ascii="Trebuchet MS" w:eastAsia="Times New Roman" w:hAnsi="Trebuchet MS" w:cs="Times New Roman"/>
          <w:color w:val="1F3864" w:themeColor="accent1" w:themeShade="80"/>
          <w:lang w:eastAsia="ro-RO"/>
        </w:rPr>
        <w:t xml:space="preserve"> </w:t>
      </w:r>
      <w:r w:rsidRPr="00C362AD">
        <w:rPr>
          <w:rFonts w:ascii="Trebuchet MS" w:eastAsia="Times New Roman" w:hAnsi="Trebuchet MS" w:cs="Times New Roman"/>
          <w:color w:val="1F3864" w:themeColor="accent1" w:themeShade="80"/>
          <w:lang w:eastAsia="ro-RO"/>
        </w:rPr>
        <w:t>constituie priorităţi naţionale în contextul aplicării programelor de dezvoltare durabilă a societăţii.</w:t>
      </w:r>
      <w:r>
        <w:rPr>
          <w:rFonts w:ascii="Trebuchet MS" w:eastAsia="Times New Roman" w:hAnsi="Trebuchet MS" w:cs="Times New Roman"/>
          <w:color w:val="1F3864" w:themeColor="accent1" w:themeShade="80"/>
          <w:lang w:eastAsia="ro-RO"/>
        </w:rPr>
        <w:t xml:space="preserve"> </w:t>
      </w:r>
      <w:r w:rsidRPr="00C362AD">
        <w:rPr>
          <w:rFonts w:ascii="Trebuchet MS" w:eastAsia="Times New Roman" w:hAnsi="Trebuchet MS" w:cs="Times New Roman"/>
          <w:color w:val="1F3864" w:themeColor="accent1" w:themeShade="80"/>
          <w:lang w:eastAsia="ro-RO"/>
        </w:rPr>
        <w:t>Activităţile din</w:t>
      </w:r>
      <w:r w:rsidR="003F35D2">
        <w:rPr>
          <w:rFonts w:ascii="Trebuchet MS" w:eastAsia="Times New Roman" w:hAnsi="Trebuchet MS" w:cs="Times New Roman"/>
          <w:color w:val="1F3864" w:themeColor="accent1" w:themeShade="80"/>
          <w:lang w:eastAsia="ro-RO"/>
        </w:rPr>
        <w:t xml:space="preserve"> domeniul nuclear se desfăşoară</w:t>
      </w:r>
      <w:r w:rsidR="00CB36CB" w:rsidRPr="00745609">
        <w:rPr>
          <w:rFonts w:ascii="Trebuchet MS" w:eastAsia="Times New Roman" w:hAnsi="Trebuchet MS" w:cs="Times New Roman"/>
          <w:color w:val="1F3864" w:themeColor="accent1" w:themeShade="80"/>
          <w:lang w:eastAsia="ro-RO"/>
        </w:rPr>
        <w:t xml:space="preserve"> </w:t>
      </w:r>
      <w:r w:rsidRPr="00745609">
        <w:rPr>
          <w:rFonts w:ascii="Trebuchet MS" w:eastAsia="Times New Roman" w:hAnsi="Trebuchet MS" w:cs="Times New Roman"/>
          <w:color w:val="1F3864" w:themeColor="accent1" w:themeShade="80"/>
          <w:lang w:eastAsia="ro-RO"/>
        </w:rPr>
        <w:t xml:space="preserve">conform </w:t>
      </w:r>
      <w:r w:rsidR="00EC0758">
        <w:rPr>
          <w:rFonts w:ascii="Trebuchet MS" w:eastAsia="Times New Roman" w:hAnsi="Trebuchet MS" w:cs="Times New Roman"/>
          <w:color w:val="1F3864" w:themeColor="accent1" w:themeShade="80"/>
          <w:lang w:eastAsia="ro-RO"/>
        </w:rPr>
        <w:t>O</w:t>
      </w:r>
      <w:r w:rsidRPr="00745609">
        <w:rPr>
          <w:rFonts w:ascii="Trebuchet MS" w:eastAsia="Times New Roman" w:hAnsi="Trebuchet MS" w:cs="Times New Roman"/>
          <w:color w:val="1F3864" w:themeColor="accent1" w:themeShade="80"/>
          <w:lang w:eastAsia="ro-RO"/>
        </w:rPr>
        <w:t xml:space="preserve">rdonanței Guvernului nr. 7 din 30 ianuarie 2003 </w:t>
      </w:r>
      <w:r w:rsidR="00CB36CB" w:rsidRPr="00745609">
        <w:rPr>
          <w:rFonts w:ascii="Trebuchet MS" w:eastAsia="Times New Roman" w:hAnsi="Trebuchet MS" w:cs="Times New Roman"/>
          <w:color w:val="1F3864" w:themeColor="accent1" w:themeShade="80"/>
          <w:lang w:eastAsia="ro-RO"/>
        </w:rPr>
        <w:t>republicată, cu modifică</w:t>
      </w:r>
      <w:r w:rsidR="003F35D2" w:rsidRPr="00745609">
        <w:rPr>
          <w:rFonts w:ascii="Trebuchet MS" w:eastAsia="Times New Roman" w:hAnsi="Trebuchet MS" w:cs="Times New Roman"/>
          <w:color w:val="1F3864" w:themeColor="accent1" w:themeShade="80"/>
          <w:lang w:eastAsia="ro-RO"/>
        </w:rPr>
        <w:t xml:space="preserve">rile si completările ulterioare, precum și a Ordonanței </w:t>
      </w:r>
      <w:r w:rsidR="00EC0758">
        <w:rPr>
          <w:rFonts w:ascii="Trebuchet MS" w:eastAsia="Times New Roman" w:hAnsi="Trebuchet MS" w:cs="Times New Roman"/>
          <w:color w:val="1F3864" w:themeColor="accent1" w:themeShade="80"/>
          <w:lang w:eastAsia="ro-RO"/>
        </w:rPr>
        <w:t xml:space="preserve">Guvernului </w:t>
      </w:r>
      <w:r w:rsidR="00CB36CB" w:rsidRPr="00745609">
        <w:rPr>
          <w:rFonts w:ascii="Trebuchet MS" w:eastAsia="Times New Roman" w:hAnsi="Trebuchet MS" w:cs="Times New Roman"/>
          <w:color w:val="1F3864" w:themeColor="accent1" w:themeShade="80"/>
          <w:lang w:eastAsia="ro-RO"/>
        </w:rPr>
        <w:t>nr. 11 din 30 ianuarie 2003 privind gospodărirea în siguranţă a deşeurilor radioactive şi a</w:t>
      </w:r>
      <w:r w:rsidR="00EC3326" w:rsidRPr="00745609">
        <w:rPr>
          <w:rFonts w:ascii="Trebuchet MS" w:eastAsia="Times New Roman" w:hAnsi="Trebuchet MS" w:cs="Times New Roman"/>
          <w:color w:val="1F3864" w:themeColor="accent1" w:themeShade="80"/>
          <w:lang w:eastAsia="ro-RO"/>
        </w:rPr>
        <w:t xml:space="preserve"> combustibilului nuclear uzat.</w:t>
      </w:r>
    </w:p>
    <w:p w14:paraId="214C5AF4" w14:textId="4137BA12" w:rsidR="00C60625" w:rsidRPr="00745609" w:rsidRDefault="00C60625" w:rsidP="00C60625">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Rom</w:t>
      </w:r>
      <w:r w:rsidR="00EC0758">
        <w:rPr>
          <w:rFonts w:ascii="Trebuchet MS" w:eastAsia="Times New Roman" w:hAnsi="Trebuchet MS" w:cs="Times New Roman"/>
          <w:color w:val="1F3864" w:themeColor="accent1" w:themeShade="80"/>
          <w:lang w:eastAsia="ro-RO"/>
        </w:rPr>
        <w:t>â</w:t>
      </w:r>
      <w:r w:rsidRPr="00745609">
        <w:rPr>
          <w:rFonts w:ascii="Trebuchet MS" w:eastAsia="Times New Roman" w:hAnsi="Trebuchet MS" w:cs="Times New Roman"/>
          <w:color w:val="1F3864" w:themeColor="accent1" w:themeShade="80"/>
          <w:lang w:eastAsia="ro-RO"/>
        </w:rPr>
        <w:t xml:space="preserve">nia este stat membru al UE și al Comunității Europene a Energiei Atomice (EURATOM), al AIEA </w:t>
      </w:r>
      <w:r w:rsidR="00EC0758">
        <w:rPr>
          <w:rFonts w:ascii="Trebuchet MS" w:eastAsia="Times New Roman" w:hAnsi="Trebuchet MS" w:cs="Times New Roman"/>
          <w:color w:val="1F3864" w:themeColor="accent1" w:themeShade="80"/>
          <w:lang w:eastAsia="ro-RO"/>
        </w:rPr>
        <w:t>ș</w:t>
      </w:r>
      <w:r w:rsidRPr="00745609">
        <w:rPr>
          <w:rFonts w:ascii="Trebuchet MS" w:eastAsia="Times New Roman" w:hAnsi="Trebuchet MS" w:cs="Times New Roman"/>
          <w:color w:val="1F3864" w:themeColor="accent1" w:themeShade="80"/>
          <w:lang w:eastAsia="ro-RO"/>
        </w:rPr>
        <w:t xml:space="preserve">i membru </w:t>
      </w:r>
      <w:r w:rsidR="00EC0758">
        <w:rPr>
          <w:rFonts w:ascii="Trebuchet MS" w:eastAsia="Times New Roman" w:hAnsi="Trebuchet MS" w:cs="Times New Roman"/>
          <w:color w:val="1F3864" w:themeColor="accent1" w:themeShade="80"/>
          <w:lang w:eastAsia="ro-RO"/>
        </w:rPr>
        <w:t>î</w:t>
      </w:r>
      <w:r w:rsidRPr="00745609">
        <w:rPr>
          <w:rFonts w:ascii="Trebuchet MS" w:eastAsia="Times New Roman" w:hAnsi="Trebuchet MS" w:cs="Times New Roman"/>
          <w:color w:val="1F3864" w:themeColor="accent1" w:themeShade="80"/>
          <w:lang w:eastAsia="ro-RO"/>
        </w:rPr>
        <w:t xml:space="preserve">n cadrul OECD-NEA </w:t>
      </w:r>
      <w:r w:rsidR="00EC0758">
        <w:rPr>
          <w:rFonts w:ascii="Trebuchet MS" w:eastAsia="Times New Roman" w:hAnsi="Trebuchet MS" w:cs="Times New Roman"/>
          <w:color w:val="1F3864" w:themeColor="accent1" w:themeShade="80"/>
          <w:lang w:eastAsia="ro-RO"/>
        </w:rPr>
        <w:t>ș</w:t>
      </w:r>
      <w:r w:rsidRPr="00745609">
        <w:rPr>
          <w:rFonts w:ascii="Trebuchet MS" w:eastAsia="Times New Roman" w:hAnsi="Trebuchet MS" w:cs="Times New Roman"/>
          <w:color w:val="1F3864" w:themeColor="accent1" w:themeShade="80"/>
          <w:lang w:eastAsia="ro-RO"/>
        </w:rPr>
        <w:t>i particip</w:t>
      </w:r>
      <w:r w:rsidR="00EC0758">
        <w:rPr>
          <w:rFonts w:ascii="Trebuchet MS" w:eastAsia="Times New Roman" w:hAnsi="Trebuchet MS" w:cs="Times New Roman"/>
          <w:color w:val="1F3864" w:themeColor="accent1" w:themeShade="80"/>
          <w:lang w:eastAsia="ro-RO"/>
        </w:rPr>
        <w:t>ă</w:t>
      </w:r>
      <w:r w:rsidRPr="00745609">
        <w:rPr>
          <w:rFonts w:ascii="Trebuchet MS" w:eastAsia="Times New Roman" w:hAnsi="Trebuchet MS" w:cs="Times New Roman"/>
          <w:color w:val="1F3864" w:themeColor="accent1" w:themeShade="80"/>
          <w:lang w:eastAsia="ro-RO"/>
        </w:rPr>
        <w:t xml:space="preserve"> la activitățile specifice din domeniu, respectând Directivele UE specifice domeniului nuclear pe care le-a transpus în legislația națională. </w:t>
      </w:r>
    </w:p>
    <w:p w14:paraId="0949F3DF" w14:textId="17F6C10F" w:rsidR="00C60625" w:rsidRPr="00745609" w:rsidRDefault="00C60625" w:rsidP="00C60625">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România este membru fondator al Agenției Internaționale pentru Energie Atomică din anul 1957. </w:t>
      </w:r>
      <w:r w:rsidR="00EC0758">
        <w:rPr>
          <w:rFonts w:ascii="Trebuchet MS" w:eastAsia="Times New Roman" w:hAnsi="Trebuchet MS" w:cs="Times New Roman"/>
          <w:color w:val="1F3864" w:themeColor="accent1" w:themeShade="80"/>
          <w:lang w:eastAsia="ro-RO"/>
        </w:rPr>
        <w:t>Î</w:t>
      </w:r>
      <w:r w:rsidRPr="00745609">
        <w:rPr>
          <w:rFonts w:ascii="Trebuchet MS" w:eastAsia="Times New Roman" w:hAnsi="Trebuchet MS" w:cs="Times New Roman"/>
          <w:color w:val="1F3864" w:themeColor="accent1" w:themeShade="80"/>
          <w:lang w:eastAsia="ro-RO"/>
        </w:rPr>
        <w:t>ncep</w:t>
      </w:r>
      <w:r w:rsidR="00EC0758">
        <w:rPr>
          <w:rFonts w:ascii="Trebuchet MS" w:eastAsia="Times New Roman" w:hAnsi="Trebuchet MS" w:cs="Times New Roman"/>
          <w:color w:val="1F3864" w:themeColor="accent1" w:themeShade="80"/>
          <w:lang w:eastAsia="ro-RO"/>
        </w:rPr>
        <w:t>â</w:t>
      </w:r>
      <w:r w:rsidRPr="00745609">
        <w:rPr>
          <w:rFonts w:ascii="Trebuchet MS" w:eastAsia="Times New Roman" w:hAnsi="Trebuchet MS" w:cs="Times New Roman"/>
          <w:color w:val="1F3864" w:themeColor="accent1" w:themeShade="80"/>
          <w:lang w:eastAsia="ro-RO"/>
        </w:rPr>
        <w:t>nd cu 2017, Rom</w:t>
      </w:r>
      <w:r w:rsidR="00EC0758">
        <w:rPr>
          <w:rFonts w:ascii="Trebuchet MS" w:eastAsia="Times New Roman" w:hAnsi="Trebuchet MS" w:cs="Times New Roman"/>
          <w:color w:val="1F3864" w:themeColor="accent1" w:themeShade="80"/>
          <w:lang w:eastAsia="ro-RO"/>
        </w:rPr>
        <w:t>â</w:t>
      </w:r>
      <w:r w:rsidRPr="00745609">
        <w:rPr>
          <w:rFonts w:ascii="Trebuchet MS" w:eastAsia="Times New Roman" w:hAnsi="Trebuchet MS" w:cs="Times New Roman"/>
          <w:color w:val="1F3864" w:themeColor="accent1" w:themeShade="80"/>
          <w:lang w:eastAsia="ro-RO"/>
        </w:rPr>
        <w:t>nia a aderat la NEA (Nuclear Energy Agency), prin ace</w:t>
      </w:r>
      <w:r w:rsidR="002127D1">
        <w:rPr>
          <w:rFonts w:ascii="Trebuchet MS" w:eastAsia="Times New Roman" w:hAnsi="Trebuchet MS" w:cs="Times New Roman"/>
          <w:color w:val="1F3864" w:themeColor="accent1" w:themeShade="80"/>
          <w:lang w:eastAsia="ro-RO"/>
        </w:rPr>
        <w:t>a</w:t>
      </w:r>
      <w:r w:rsidRPr="00745609">
        <w:rPr>
          <w:rFonts w:ascii="Trebuchet MS" w:eastAsia="Times New Roman" w:hAnsi="Trebuchet MS" w:cs="Times New Roman"/>
          <w:color w:val="1F3864" w:themeColor="accent1" w:themeShade="80"/>
          <w:lang w:eastAsia="ro-RO"/>
        </w:rPr>
        <w:t>st</w:t>
      </w:r>
      <w:r w:rsidR="00EC0758">
        <w:rPr>
          <w:rFonts w:ascii="Trebuchet MS" w:eastAsia="Times New Roman" w:hAnsi="Trebuchet MS" w:cs="Times New Roman"/>
          <w:color w:val="1F3864" w:themeColor="accent1" w:themeShade="80"/>
          <w:lang w:eastAsia="ro-RO"/>
        </w:rPr>
        <w:t>ă</w:t>
      </w:r>
      <w:r w:rsidRPr="00745609">
        <w:rPr>
          <w:rFonts w:ascii="Trebuchet MS" w:eastAsia="Times New Roman" w:hAnsi="Trebuchet MS" w:cs="Times New Roman"/>
          <w:color w:val="1F3864" w:themeColor="accent1" w:themeShade="80"/>
          <w:lang w:eastAsia="ro-RO"/>
        </w:rPr>
        <w:t xml:space="preserve"> aderare fiind recunoscute </w:t>
      </w:r>
      <w:r w:rsidR="00EC0758">
        <w:rPr>
          <w:rFonts w:ascii="Trebuchet MS" w:eastAsia="Times New Roman" w:hAnsi="Trebuchet MS" w:cs="Times New Roman"/>
          <w:color w:val="1F3864" w:themeColor="accent1" w:themeShade="80"/>
          <w:lang w:eastAsia="ro-RO"/>
        </w:rPr>
        <w:t>î</w:t>
      </w:r>
      <w:r w:rsidRPr="00745609">
        <w:rPr>
          <w:rFonts w:ascii="Trebuchet MS" w:eastAsia="Times New Roman" w:hAnsi="Trebuchet MS" w:cs="Times New Roman"/>
          <w:color w:val="1F3864" w:themeColor="accent1" w:themeShade="80"/>
          <w:lang w:eastAsia="ro-RO"/>
        </w:rPr>
        <w:t>nc</w:t>
      </w:r>
      <w:r w:rsidR="00EC0758">
        <w:rPr>
          <w:rFonts w:ascii="Trebuchet MS" w:eastAsia="Times New Roman" w:hAnsi="Trebuchet MS" w:cs="Times New Roman"/>
          <w:color w:val="1F3864" w:themeColor="accent1" w:themeShade="80"/>
          <w:lang w:eastAsia="ro-RO"/>
        </w:rPr>
        <w:t>ă</w:t>
      </w:r>
      <w:r w:rsidRPr="00745609">
        <w:rPr>
          <w:rFonts w:ascii="Trebuchet MS" w:eastAsia="Times New Roman" w:hAnsi="Trebuchet MS" w:cs="Times New Roman"/>
          <w:color w:val="1F3864" w:themeColor="accent1" w:themeShade="80"/>
          <w:lang w:eastAsia="ro-RO"/>
        </w:rPr>
        <w:t xml:space="preserve"> o dat</w:t>
      </w:r>
      <w:r w:rsidR="00EC0758">
        <w:rPr>
          <w:rFonts w:ascii="Trebuchet MS" w:eastAsia="Times New Roman" w:hAnsi="Trebuchet MS" w:cs="Times New Roman"/>
          <w:color w:val="1F3864" w:themeColor="accent1" w:themeShade="80"/>
          <w:lang w:eastAsia="ro-RO"/>
        </w:rPr>
        <w:t>ă</w:t>
      </w:r>
      <w:r w:rsidRPr="00745609">
        <w:rPr>
          <w:rFonts w:ascii="Trebuchet MS" w:eastAsia="Times New Roman" w:hAnsi="Trebuchet MS" w:cs="Times New Roman"/>
          <w:color w:val="1F3864" w:themeColor="accent1" w:themeShade="80"/>
          <w:lang w:eastAsia="ro-RO"/>
        </w:rPr>
        <w:t xml:space="preserve"> eforturile continue pentru implementarea standardelor ridicate </w:t>
      </w:r>
      <w:r w:rsidR="00EC0758">
        <w:rPr>
          <w:rFonts w:ascii="Trebuchet MS" w:eastAsia="Times New Roman" w:hAnsi="Trebuchet MS" w:cs="Times New Roman"/>
          <w:color w:val="1F3864" w:themeColor="accent1" w:themeShade="80"/>
          <w:lang w:eastAsia="ro-RO"/>
        </w:rPr>
        <w:t>î</w:t>
      </w:r>
      <w:r w:rsidRPr="00745609">
        <w:rPr>
          <w:rFonts w:ascii="Trebuchet MS" w:eastAsia="Times New Roman" w:hAnsi="Trebuchet MS" w:cs="Times New Roman"/>
          <w:color w:val="1F3864" w:themeColor="accent1" w:themeShade="80"/>
          <w:lang w:eastAsia="ro-RO"/>
        </w:rPr>
        <w:t>n domeniul nuclear.</w:t>
      </w:r>
    </w:p>
    <w:p w14:paraId="751D7272" w14:textId="77777777" w:rsidR="00C60625" w:rsidRPr="00745609" w:rsidRDefault="00C60625" w:rsidP="00AA42A1">
      <w:pPr>
        <w:pStyle w:val="BodyText"/>
        <w:rPr>
          <w:rFonts w:ascii="Trebuchet MS" w:hAnsi="Trebuchet MS" w:cs="Times New Roman"/>
          <w:color w:val="1F3864" w:themeColor="accent1" w:themeShade="80"/>
          <w:sz w:val="22"/>
          <w:szCs w:val="22"/>
          <w:lang w:val="ro-RO" w:eastAsia="ro-RO"/>
        </w:rPr>
      </w:pPr>
      <w:r w:rsidRPr="00745609">
        <w:rPr>
          <w:rFonts w:ascii="Trebuchet MS" w:hAnsi="Trebuchet MS" w:cs="Times New Roman"/>
          <w:color w:val="1F3864" w:themeColor="accent1" w:themeShade="80"/>
          <w:sz w:val="22"/>
          <w:szCs w:val="22"/>
          <w:lang w:val="ro-RO" w:eastAsia="ro-RO"/>
        </w:rPr>
        <w:t>Sub auspiciile AIEA România a adoptat instrumentele juridice la care a aderat:</w:t>
      </w:r>
    </w:p>
    <w:p w14:paraId="05BC87B6" w14:textId="3A0A91CC" w:rsidR="00C60625" w:rsidRPr="00745609" w:rsidRDefault="00C60625" w:rsidP="00AA42A1">
      <w:pPr>
        <w:pStyle w:val="ListParagraph"/>
        <w:numPr>
          <w:ilvl w:val="0"/>
          <w:numId w:val="138"/>
        </w:numPr>
        <w:spacing w:after="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 xml:space="preserve">Convenţia de la Viena privind răspunderea civilă pentru daune nucleare </w:t>
      </w:r>
    </w:p>
    <w:p w14:paraId="046215C7" w14:textId="77777777" w:rsidR="00C60625" w:rsidRPr="00745609" w:rsidRDefault="00C60625" w:rsidP="00AA42A1">
      <w:pPr>
        <w:pStyle w:val="ListParagraph"/>
        <w:numPr>
          <w:ilvl w:val="0"/>
          <w:numId w:val="138"/>
        </w:numPr>
        <w:spacing w:after="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 xml:space="preserve">Protocolul comun privind aplicarea convenţiilor de la Viena şi Paris referitoare la răspunderea pentru daune nucleare </w:t>
      </w:r>
    </w:p>
    <w:p w14:paraId="53A5F1FD" w14:textId="30CA96E9" w:rsidR="00C60625" w:rsidRPr="00745609" w:rsidRDefault="00C60625" w:rsidP="00AA42A1">
      <w:pPr>
        <w:pStyle w:val="ListParagraph"/>
        <w:numPr>
          <w:ilvl w:val="0"/>
          <w:numId w:val="138"/>
        </w:numPr>
        <w:spacing w:after="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 xml:space="preserve">Convenţia privind protecţia fizică a materialelor nucleare </w:t>
      </w:r>
    </w:p>
    <w:p w14:paraId="2041697A" w14:textId="70CAC262" w:rsidR="00C60625" w:rsidRPr="00745609" w:rsidRDefault="00C60625" w:rsidP="00AA42A1">
      <w:pPr>
        <w:pStyle w:val="ListParagraph"/>
        <w:numPr>
          <w:ilvl w:val="0"/>
          <w:numId w:val="138"/>
        </w:numPr>
        <w:spacing w:after="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 xml:space="preserve">Convenţia privind securitatea nucleară </w:t>
      </w:r>
    </w:p>
    <w:p w14:paraId="08783CBF" w14:textId="25E4F771" w:rsidR="00C60625" w:rsidRPr="00745609" w:rsidRDefault="00C60625" w:rsidP="00AA42A1">
      <w:pPr>
        <w:pStyle w:val="ListParagraph"/>
        <w:numPr>
          <w:ilvl w:val="0"/>
          <w:numId w:val="138"/>
        </w:numPr>
        <w:spacing w:after="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 xml:space="preserve">Convenţia privind notificarea accidentelor nucleare şi a cazurilor de urgenţă radiologică </w:t>
      </w:r>
    </w:p>
    <w:p w14:paraId="1DE19B15" w14:textId="77777777" w:rsidR="00C60625" w:rsidRPr="00745609" w:rsidRDefault="00C60625" w:rsidP="00AA42A1">
      <w:pPr>
        <w:pStyle w:val="ListParagraph"/>
        <w:numPr>
          <w:ilvl w:val="0"/>
          <w:numId w:val="138"/>
        </w:numPr>
        <w:spacing w:after="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Convenţia privind acordarea de asistenţă în caz de accident nuclear şi urgenţă radiologică</w:t>
      </w:r>
    </w:p>
    <w:p w14:paraId="07BF338C" w14:textId="7EA5E5D2" w:rsidR="00C60625" w:rsidRPr="00745609" w:rsidRDefault="00C60625" w:rsidP="00AA42A1">
      <w:pPr>
        <w:pStyle w:val="ListParagraph"/>
        <w:numPr>
          <w:ilvl w:val="0"/>
          <w:numId w:val="138"/>
        </w:numPr>
        <w:spacing w:after="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lastRenderedPageBreak/>
        <w:t xml:space="preserve">Convenţia privind gestionarea în condiţii de siguranţă a deşeurilor radioactive şi a combustibilului nuclear uzat </w:t>
      </w:r>
    </w:p>
    <w:p w14:paraId="4D293243" w14:textId="77777777" w:rsidR="00C60625" w:rsidRPr="00745609" w:rsidRDefault="00C60625" w:rsidP="00C60625">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color w:val="1F3864" w:themeColor="accent1" w:themeShade="80"/>
          <w:lang w:eastAsia="ro-RO"/>
        </w:rPr>
        <w:t>Din 2007, România implementează sistemul integrat de garanții nucleare, care permite monitorizarea, în timp real, a gestionării materialului nuclear. Începând cu 1 mai 2010, România aplică Acordul de garanții generalizate și Protocolul Adițional la acesta.</w:t>
      </w:r>
    </w:p>
    <w:p w14:paraId="407A1B37" w14:textId="03B459D2" w:rsidR="00C60625" w:rsidRDefault="00C60625" w:rsidP="00C60625">
      <w:pPr>
        <w:widowControl w:val="0"/>
        <w:spacing w:before="120" w:after="120" w:line="240" w:lineRule="auto"/>
        <w:jc w:val="both"/>
        <w:rPr>
          <w:rFonts w:ascii="Trebuchet MS" w:eastAsia="Times New Roman" w:hAnsi="Trebuchet MS" w:cs="Times New Roman"/>
          <w:color w:val="1F3864" w:themeColor="accent1" w:themeShade="80"/>
          <w:highlight w:val="lightGray"/>
          <w:lang w:eastAsia="ro-RO"/>
        </w:rPr>
      </w:pPr>
      <w:r w:rsidRPr="00745609">
        <w:rPr>
          <w:rFonts w:ascii="Trebuchet MS" w:eastAsia="Times New Roman" w:hAnsi="Trebuchet MS" w:cs="Times New Roman"/>
          <w:color w:val="1F3864" w:themeColor="accent1" w:themeShade="80"/>
          <w:lang w:eastAsia="ro-RO"/>
        </w:rPr>
        <w:t xml:space="preserve">Prin urmare România instituie </w:t>
      </w:r>
      <w:r w:rsidR="00EC0758">
        <w:rPr>
          <w:rFonts w:ascii="Trebuchet MS" w:eastAsia="Times New Roman" w:hAnsi="Trebuchet MS" w:cs="Times New Roman"/>
          <w:color w:val="1F3864" w:themeColor="accent1" w:themeShade="80"/>
          <w:lang w:eastAsia="ro-RO"/>
        </w:rPr>
        <w:t>ș</w:t>
      </w:r>
      <w:r w:rsidRPr="00745609">
        <w:rPr>
          <w:rFonts w:ascii="Trebuchet MS" w:eastAsia="Times New Roman" w:hAnsi="Trebuchet MS" w:cs="Times New Roman"/>
          <w:color w:val="1F3864" w:themeColor="accent1" w:themeShade="80"/>
          <w:lang w:eastAsia="ro-RO"/>
        </w:rPr>
        <w:t>i men</w:t>
      </w:r>
      <w:r w:rsidR="00EC0758">
        <w:rPr>
          <w:rFonts w:ascii="Trebuchet MS" w:eastAsia="Times New Roman" w:hAnsi="Trebuchet MS" w:cs="Times New Roman"/>
          <w:color w:val="1F3864" w:themeColor="accent1" w:themeShade="80"/>
          <w:lang w:eastAsia="ro-RO"/>
        </w:rPr>
        <w:t>ț</w:t>
      </w:r>
      <w:r w:rsidRPr="00745609">
        <w:rPr>
          <w:rFonts w:ascii="Trebuchet MS" w:eastAsia="Times New Roman" w:hAnsi="Trebuchet MS" w:cs="Times New Roman"/>
          <w:color w:val="1F3864" w:themeColor="accent1" w:themeShade="80"/>
          <w:lang w:eastAsia="ro-RO"/>
        </w:rPr>
        <w:t>ine  un cadru na</w:t>
      </w:r>
      <w:r w:rsidR="00EC0758">
        <w:rPr>
          <w:rFonts w:ascii="Trebuchet MS" w:eastAsia="Times New Roman" w:hAnsi="Trebuchet MS" w:cs="Times New Roman"/>
          <w:color w:val="1F3864" w:themeColor="accent1" w:themeShade="80"/>
          <w:lang w:eastAsia="ro-RO"/>
        </w:rPr>
        <w:t>ț</w:t>
      </w:r>
      <w:r w:rsidRPr="00745609">
        <w:rPr>
          <w:rFonts w:ascii="Trebuchet MS" w:eastAsia="Times New Roman" w:hAnsi="Trebuchet MS" w:cs="Times New Roman"/>
          <w:color w:val="1F3864" w:themeColor="accent1" w:themeShade="80"/>
          <w:lang w:eastAsia="ro-RO"/>
        </w:rPr>
        <w:t xml:space="preserve">ional legislativ, de reglementare </w:t>
      </w:r>
      <w:r w:rsidR="00EC0758">
        <w:rPr>
          <w:rFonts w:ascii="Trebuchet MS" w:eastAsia="Times New Roman" w:hAnsi="Trebuchet MS" w:cs="Times New Roman"/>
          <w:color w:val="1F3864" w:themeColor="accent1" w:themeShade="80"/>
          <w:lang w:eastAsia="ro-RO"/>
        </w:rPr>
        <w:t>ș</w:t>
      </w:r>
      <w:r w:rsidRPr="00745609">
        <w:rPr>
          <w:rFonts w:ascii="Trebuchet MS" w:eastAsia="Times New Roman" w:hAnsi="Trebuchet MS" w:cs="Times New Roman"/>
          <w:color w:val="1F3864" w:themeColor="accent1" w:themeShade="80"/>
          <w:lang w:eastAsia="ro-RO"/>
        </w:rPr>
        <w:t>i organiza</w:t>
      </w:r>
      <w:r w:rsidR="00EC0758">
        <w:rPr>
          <w:rFonts w:ascii="Trebuchet MS" w:eastAsia="Times New Roman" w:hAnsi="Trebuchet MS" w:cs="Times New Roman"/>
          <w:color w:val="1F3864" w:themeColor="accent1" w:themeShade="80"/>
          <w:lang w:eastAsia="ro-RO"/>
        </w:rPr>
        <w:t>ț</w:t>
      </w:r>
      <w:r w:rsidRPr="00745609">
        <w:rPr>
          <w:rFonts w:ascii="Trebuchet MS" w:eastAsia="Times New Roman" w:hAnsi="Trebuchet MS" w:cs="Times New Roman"/>
          <w:color w:val="1F3864" w:themeColor="accent1" w:themeShade="80"/>
          <w:lang w:eastAsia="ro-RO"/>
        </w:rPr>
        <w:t xml:space="preserve">ional bine stabilit pentru securitatea </w:t>
      </w:r>
      <w:r w:rsidR="00EC0758">
        <w:rPr>
          <w:rFonts w:ascii="Trebuchet MS" w:eastAsia="Times New Roman" w:hAnsi="Trebuchet MS" w:cs="Times New Roman"/>
          <w:color w:val="1F3864" w:themeColor="accent1" w:themeShade="80"/>
          <w:lang w:eastAsia="ro-RO"/>
        </w:rPr>
        <w:t>ș</w:t>
      </w:r>
      <w:r w:rsidRPr="00745609">
        <w:rPr>
          <w:rFonts w:ascii="Trebuchet MS" w:eastAsia="Times New Roman" w:hAnsi="Trebuchet MS" w:cs="Times New Roman"/>
          <w:color w:val="1F3864" w:themeColor="accent1" w:themeShade="80"/>
          <w:lang w:eastAsia="ro-RO"/>
        </w:rPr>
        <w:t>i siguran</w:t>
      </w:r>
      <w:r w:rsidR="00EC0758">
        <w:rPr>
          <w:rFonts w:ascii="Trebuchet MS" w:eastAsia="Times New Roman" w:hAnsi="Trebuchet MS" w:cs="Times New Roman"/>
          <w:color w:val="1F3864" w:themeColor="accent1" w:themeShade="80"/>
          <w:lang w:eastAsia="ro-RO"/>
        </w:rPr>
        <w:t>ț</w:t>
      </w:r>
      <w:r w:rsidRPr="00745609">
        <w:rPr>
          <w:rFonts w:ascii="Trebuchet MS" w:eastAsia="Times New Roman" w:hAnsi="Trebuchet MS" w:cs="Times New Roman"/>
          <w:color w:val="1F3864" w:themeColor="accent1" w:themeShade="80"/>
          <w:lang w:eastAsia="ro-RO"/>
        </w:rPr>
        <w:t>a nuclear</w:t>
      </w:r>
      <w:r w:rsidR="00EC0758">
        <w:rPr>
          <w:rFonts w:ascii="Trebuchet MS" w:eastAsia="Times New Roman" w:hAnsi="Trebuchet MS" w:cs="Times New Roman"/>
          <w:color w:val="1F3864" w:themeColor="accent1" w:themeShade="80"/>
          <w:lang w:eastAsia="ro-RO"/>
        </w:rPr>
        <w:t>ă</w:t>
      </w:r>
      <w:r w:rsidRPr="00745609">
        <w:rPr>
          <w:rFonts w:ascii="Trebuchet MS" w:eastAsia="Times New Roman" w:hAnsi="Trebuchet MS" w:cs="Times New Roman"/>
          <w:color w:val="1F3864" w:themeColor="accent1" w:themeShade="80"/>
          <w:lang w:eastAsia="ro-RO"/>
        </w:rPr>
        <w:t xml:space="preserve"> a instala</w:t>
      </w:r>
      <w:r w:rsidR="00EC0758">
        <w:rPr>
          <w:rFonts w:ascii="Trebuchet MS" w:eastAsia="Times New Roman" w:hAnsi="Trebuchet MS" w:cs="Times New Roman"/>
          <w:color w:val="1F3864" w:themeColor="accent1" w:themeShade="80"/>
          <w:lang w:eastAsia="ro-RO"/>
        </w:rPr>
        <w:t>ț</w:t>
      </w:r>
      <w:r w:rsidRPr="00745609">
        <w:rPr>
          <w:rFonts w:ascii="Trebuchet MS" w:eastAsia="Times New Roman" w:hAnsi="Trebuchet MS" w:cs="Times New Roman"/>
          <w:color w:val="1F3864" w:themeColor="accent1" w:themeShade="80"/>
          <w:lang w:eastAsia="ro-RO"/>
        </w:rPr>
        <w:t xml:space="preserve">iilor nucleare </w:t>
      </w:r>
      <w:r w:rsidR="00EC0758">
        <w:rPr>
          <w:rFonts w:ascii="Trebuchet MS" w:eastAsia="Times New Roman" w:hAnsi="Trebuchet MS" w:cs="Times New Roman"/>
          <w:color w:val="1F3864" w:themeColor="accent1" w:themeShade="80"/>
          <w:lang w:eastAsia="ro-RO"/>
        </w:rPr>
        <w:t>ș</w:t>
      </w:r>
      <w:r w:rsidRPr="00745609">
        <w:rPr>
          <w:rFonts w:ascii="Trebuchet MS" w:eastAsia="Times New Roman" w:hAnsi="Trebuchet MS" w:cs="Times New Roman"/>
          <w:color w:val="1F3864" w:themeColor="accent1" w:themeShade="80"/>
          <w:lang w:eastAsia="ro-RO"/>
        </w:rPr>
        <w:t>i radiologice, care este în conformitate cu convențiile internaționale, cu tratatele internaționale (NPT, CPPNM, ICSANT), cu prevederile directivelor UE, cu standardele AIEA de securitate nucleară și radiologică</w:t>
      </w:r>
      <w:r w:rsidR="00EC0758">
        <w:rPr>
          <w:rFonts w:ascii="Trebuchet MS" w:eastAsia="Times New Roman" w:hAnsi="Trebuchet MS" w:cs="Times New Roman"/>
          <w:color w:val="1F3864" w:themeColor="accent1" w:themeShade="80"/>
          <w:lang w:eastAsia="ro-RO"/>
        </w:rPr>
        <w:t xml:space="preserve"> </w:t>
      </w:r>
      <w:r w:rsidRPr="00745609">
        <w:rPr>
          <w:rFonts w:ascii="Trebuchet MS" w:eastAsia="Times New Roman" w:hAnsi="Trebuchet MS" w:cs="Times New Roman"/>
          <w:color w:val="1F3864" w:themeColor="accent1" w:themeShade="80"/>
          <w:lang w:eastAsia="ro-RO"/>
        </w:rPr>
        <w:t>și cu recomandările IGCTN</w:t>
      </w:r>
      <w:r w:rsidRPr="00C94A38">
        <w:rPr>
          <w:rFonts w:ascii="Trebuchet MS" w:eastAsia="Times New Roman" w:hAnsi="Trebuchet MS" w:cs="Times New Roman"/>
          <w:color w:val="1F3864" w:themeColor="accent1" w:themeShade="80"/>
          <w:lang w:eastAsia="ro-RO"/>
        </w:rPr>
        <w:t>.</w:t>
      </w:r>
    </w:p>
    <w:p w14:paraId="2772F5E2" w14:textId="77777777" w:rsidR="00C60625" w:rsidRDefault="00C60625" w:rsidP="00C60625">
      <w:pPr>
        <w:widowControl w:val="0"/>
        <w:spacing w:before="120" w:after="120" w:line="240" w:lineRule="auto"/>
        <w:jc w:val="both"/>
        <w:rPr>
          <w:rFonts w:ascii="Trebuchet MS" w:eastAsia="Times New Roman" w:hAnsi="Trebuchet MS" w:cs="Times New Roman"/>
          <w:color w:val="1F3864" w:themeColor="accent1" w:themeShade="80"/>
          <w:lang w:eastAsia="ro-RO"/>
        </w:rPr>
      </w:pPr>
    </w:p>
    <w:p w14:paraId="172A9D68" w14:textId="4E0C189F" w:rsidR="00DC321D" w:rsidRPr="003D5104" w:rsidRDefault="002B15B2" w:rsidP="003D5104">
      <w:pPr>
        <w:pStyle w:val="Heading3"/>
        <w:rPr>
          <w:b/>
          <w:bCs/>
        </w:rPr>
      </w:pPr>
      <w:bookmarkStart w:id="12" w:name="_Toc117158967"/>
      <w:r w:rsidRPr="003D5104">
        <w:rPr>
          <w:b/>
          <w:bCs/>
        </w:rPr>
        <w:t xml:space="preserve">3.4 </w:t>
      </w:r>
      <w:r w:rsidR="00DC321D" w:rsidRPr="003D5104">
        <w:rPr>
          <w:b/>
          <w:bCs/>
        </w:rPr>
        <w:t>Alocarea responsabilităților</w:t>
      </w:r>
      <w:bookmarkEnd w:id="12"/>
    </w:p>
    <w:p w14:paraId="58E55374" w14:textId="77777777" w:rsidR="00DC321D" w:rsidRPr="00594995" w:rsidRDefault="00DC321D" w:rsidP="00DC321D">
      <w:pPr>
        <w:rPr>
          <w:lang w:eastAsia="ro-RO"/>
        </w:rPr>
      </w:pPr>
    </w:p>
    <w:p w14:paraId="4B543975" w14:textId="29B763A4" w:rsidR="00AA42A1" w:rsidRPr="003D5104" w:rsidRDefault="00AA42A1" w:rsidP="00C60625">
      <w:pPr>
        <w:jc w:val="both"/>
        <w:rPr>
          <w:rFonts w:ascii="Trebuchet MS" w:eastAsia="Times New Roman" w:hAnsi="Trebuchet MS" w:cs="Times New Roman"/>
          <w:color w:val="1F3864" w:themeColor="accent1" w:themeShade="80"/>
          <w:lang w:eastAsia="ro-RO"/>
        </w:rPr>
      </w:pPr>
      <w:r w:rsidRPr="00AA42A1">
        <w:rPr>
          <w:rFonts w:ascii="Trebuchet MS" w:eastAsia="Times New Roman" w:hAnsi="Trebuchet MS" w:cs="Times New Roman"/>
          <w:color w:val="1F3864" w:themeColor="accent1" w:themeShade="80"/>
          <w:lang w:eastAsia="ro-RO"/>
        </w:rPr>
        <w:t xml:space="preserve">În România, SNDNN </w:t>
      </w:r>
      <w:r w:rsidR="00EC0758">
        <w:rPr>
          <w:rFonts w:ascii="Trebuchet MS" w:eastAsia="Times New Roman" w:hAnsi="Trebuchet MS" w:cs="Times New Roman"/>
          <w:color w:val="1F3864" w:themeColor="accent1" w:themeShade="80"/>
          <w:lang w:eastAsia="ro-RO"/>
        </w:rPr>
        <w:t>ș</w:t>
      </w:r>
      <w:r w:rsidRPr="00AA42A1">
        <w:rPr>
          <w:rFonts w:ascii="Trebuchet MS" w:eastAsia="Times New Roman" w:hAnsi="Trebuchet MS" w:cs="Times New Roman"/>
          <w:color w:val="1F3864" w:themeColor="accent1" w:themeShade="80"/>
          <w:lang w:eastAsia="ro-RO"/>
        </w:rPr>
        <w:t>i Programul nuclear naţional (PNN) asociat acesteia reprezint</w:t>
      </w:r>
      <w:r w:rsidR="00EC0758">
        <w:rPr>
          <w:rFonts w:ascii="Trebuchet MS" w:eastAsia="Times New Roman" w:hAnsi="Trebuchet MS" w:cs="Times New Roman"/>
          <w:color w:val="1F3864" w:themeColor="accent1" w:themeShade="80"/>
          <w:lang w:eastAsia="ro-RO"/>
        </w:rPr>
        <w:t>ă</w:t>
      </w:r>
      <w:r w:rsidRPr="00AA42A1">
        <w:rPr>
          <w:rFonts w:ascii="Trebuchet MS" w:eastAsia="Times New Roman" w:hAnsi="Trebuchet MS" w:cs="Times New Roman"/>
          <w:color w:val="1F3864" w:themeColor="accent1" w:themeShade="80"/>
          <w:lang w:eastAsia="ro-RO"/>
        </w:rPr>
        <w:t xml:space="preserve"> instrumentul principal </w:t>
      </w:r>
      <w:r w:rsidR="00EA4831">
        <w:rPr>
          <w:rFonts w:ascii="Trebuchet MS" w:eastAsia="Times New Roman" w:hAnsi="Trebuchet MS" w:cs="Times New Roman"/>
          <w:color w:val="1F3864" w:themeColor="accent1" w:themeShade="80"/>
          <w:lang w:eastAsia="ro-RO"/>
        </w:rPr>
        <w:t xml:space="preserve">de politică publică, </w:t>
      </w:r>
      <w:r w:rsidRPr="00AA42A1">
        <w:rPr>
          <w:rFonts w:ascii="Trebuchet MS" w:eastAsia="Times New Roman" w:hAnsi="Trebuchet MS" w:cs="Times New Roman"/>
          <w:color w:val="1F3864" w:themeColor="accent1" w:themeShade="80"/>
          <w:lang w:eastAsia="ro-RO"/>
        </w:rPr>
        <w:t>prin care Guvernul sus</w:t>
      </w:r>
      <w:r w:rsidR="00EC0758">
        <w:rPr>
          <w:rFonts w:ascii="Trebuchet MS" w:eastAsia="Times New Roman" w:hAnsi="Trebuchet MS" w:cs="Times New Roman"/>
          <w:color w:val="1F3864" w:themeColor="accent1" w:themeShade="80"/>
          <w:lang w:eastAsia="ro-RO"/>
        </w:rPr>
        <w:t>ț</w:t>
      </w:r>
      <w:r w:rsidRPr="00AA42A1">
        <w:rPr>
          <w:rFonts w:ascii="Trebuchet MS" w:eastAsia="Times New Roman" w:hAnsi="Trebuchet MS" w:cs="Times New Roman"/>
          <w:color w:val="1F3864" w:themeColor="accent1" w:themeShade="80"/>
          <w:lang w:eastAsia="ro-RO"/>
        </w:rPr>
        <w:t xml:space="preserve">ine </w:t>
      </w:r>
      <w:r w:rsidR="00EC0758">
        <w:rPr>
          <w:rFonts w:ascii="Trebuchet MS" w:eastAsia="Times New Roman" w:hAnsi="Trebuchet MS" w:cs="Times New Roman"/>
          <w:color w:val="1F3864" w:themeColor="accent1" w:themeShade="80"/>
          <w:lang w:eastAsia="ro-RO"/>
        </w:rPr>
        <w:t>ș</w:t>
      </w:r>
      <w:r w:rsidRPr="00AA42A1">
        <w:rPr>
          <w:rFonts w:ascii="Trebuchet MS" w:eastAsia="Times New Roman" w:hAnsi="Trebuchet MS" w:cs="Times New Roman"/>
          <w:color w:val="1F3864" w:themeColor="accent1" w:themeShade="80"/>
          <w:lang w:eastAsia="ro-RO"/>
        </w:rPr>
        <w:t>i monitorizeaz</w:t>
      </w:r>
      <w:r w:rsidR="00EC0758">
        <w:rPr>
          <w:rFonts w:ascii="Trebuchet MS" w:eastAsia="Times New Roman" w:hAnsi="Trebuchet MS" w:cs="Times New Roman"/>
          <w:color w:val="1F3864" w:themeColor="accent1" w:themeShade="80"/>
          <w:lang w:eastAsia="ro-RO"/>
        </w:rPr>
        <w:t>ă</w:t>
      </w:r>
      <w:r w:rsidRPr="00AA42A1">
        <w:rPr>
          <w:rFonts w:ascii="Trebuchet MS" w:eastAsia="Times New Roman" w:hAnsi="Trebuchet MS" w:cs="Times New Roman"/>
          <w:color w:val="1F3864" w:themeColor="accent1" w:themeShade="80"/>
          <w:lang w:eastAsia="ro-RO"/>
        </w:rPr>
        <w:t xml:space="preserve"> dezvoltarea pe termen mediu </w:t>
      </w:r>
      <w:r w:rsidR="00EC0758">
        <w:rPr>
          <w:rFonts w:ascii="Trebuchet MS" w:eastAsia="Times New Roman" w:hAnsi="Trebuchet MS" w:cs="Times New Roman"/>
          <w:color w:val="1F3864" w:themeColor="accent1" w:themeShade="80"/>
          <w:lang w:eastAsia="ro-RO"/>
        </w:rPr>
        <w:t>ș</w:t>
      </w:r>
      <w:r w:rsidRPr="00AA42A1">
        <w:rPr>
          <w:rFonts w:ascii="Trebuchet MS" w:eastAsia="Times New Roman" w:hAnsi="Trebuchet MS" w:cs="Times New Roman"/>
          <w:color w:val="1F3864" w:themeColor="accent1" w:themeShade="80"/>
          <w:lang w:eastAsia="ro-RO"/>
        </w:rPr>
        <w:t xml:space="preserve">i lung a domeniului nuclear, </w:t>
      </w:r>
      <w:r w:rsidR="00EC0758">
        <w:rPr>
          <w:rFonts w:ascii="Trebuchet MS" w:eastAsia="Times New Roman" w:hAnsi="Trebuchet MS" w:cs="Times New Roman"/>
          <w:color w:val="1F3864" w:themeColor="accent1" w:themeShade="80"/>
          <w:lang w:eastAsia="ro-RO"/>
        </w:rPr>
        <w:t>î</w:t>
      </w:r>
      <w:r w:rsidRPr="00AA42A1">
        <w:rPr>
          <w:rFonts w:ascii="Trebuchet MS" w:eastAsia="Times New Roman" w:hAnsi="Trebuchet MS" w:cs="Times New Roman"/>
          <w:color w:val="1F3864" w:themeColor="accent1" w:themeShade="80"/>
          <w:lang w:eastAsia="ro-RO"/>
        </w:rPr>
        <w:t>n scopul dezvolt</w:t>
      </w:r>
      <w:r w:rsidR="00EC0758">
        <w:rPr>
          <w:rFonts w:ascii="Trebuchet MS" w:eastAsia="Times New Roman" w:hAnsi="Trebuchet MS" w:cs="Times New Roman"/>
          <w:color w:val="1F3864" w:themeColor="accent1" w:themeShade="80"/>
          <w:lang w:eastAsia="ro-RO"/>
        </w:rPr>
        <w:t>ă</w:t>
      </w:r>
      <w:r w:rsidRPr="00AA42A1">
        <w:rPr>
          <w:rFonts w:ascii="Trebuchet MS" w:eastAsia="Times New Roman" w:hAnsi="Trebuchet MS" w:cs="Times New Roman"/>
          <w:color w:val="1F3864" w:themeColor="accent1" w:themeShade="80"/>
          <w:lang w:eastAsia="ro-RO"/>
        </w:rPr>
        <w:t>rii durabile, aceast</w:t>
      </w:r>
      <w:r w:rsidR="00EC0758">
        <w:rPr>
          <w:rFonts w:ascii="Trebuchet MS" w:eastAsia="Times New Roman" w:hAnsi="Trebuchet MS" w:cs="Times New Roman"/>
          <w:color w:val="1F3864" w:themeColor="accent1" w:themeShade="80"/>
          <w:lang w:eastAsia="ro-RO"/>
        </w:rPr>
        <w:t>ă</w:t>
      </w:r>
      <w:r w:rsidRPr="00AA42A1">
        <w:rPr>
          <w:rFonts w:ascii="Trebuchet MS" w:eastAsia="Times New Roman" w:hAnsi="Trebuchet MS" w:cs="Times New Roman"/>
          <w:color w:val="1F3864" w:themeColor="accent1" w:themeShade="80"/>
          <w:lang w:eastAsia="ro-RO"/>
        </w:rPr>
        <w:t xml:space="preserve"> strategie fiind aprobată prin </w:t>
      </w:r>
      <w:r w:rsidR="00FF463A" w:rsidRPr="00AA42A1">
        <w:rPr>
          <w:rFonts w:ascii="Trebuchet MS" w:eastAsia="Times New Roman" w:hAnsi="Trebuchet MS" w:cs="Times New Roman"/>
          <w:color w:val="1F3864" w:themeColor="accent1" w:themeShade="80"/>
          <w:lang w:eastAsia="ro-RO"/>
        </w:rPr>
        <w:t xml:space="preserve">Hotărâre </w:t>
      </w:r>
      <w:r w:rsidRPr="00AA42A1">
        <w:rPr>
          <w:rFonts w:ascii="Trebuchet MS" w:eastAsia="Times New Roman" w:hAnsi="Trebuchet MS" w:cs="Times New Roman"/>
          <w:color w:val="1F3864" w:themeColor="accent1" w:themeShade="80"/>
          <w:lang w:eastAsia="ro-RO"/>
        </w:rPr>
        <w:t>a Guvernului, conform legii.  Autorit</w:t>
      </w:r>
      <w:r w:rsidR="00FF463A">
        <w:rPr>
          <w:rFonts w:ascii="Trebuchet MS" w:eastAsia="Times New Roman" w:hAnsi="Trebuchet MS" w:cs="Times New Roman"/>
          <w:color w:val="1F3864" w:themeColor="accent1" w:themeShade="80"/>
          <w:lang w:eastAsia="ro-RO"/>
        </w:rPr>
        <w:t>ăț</w:t>
      </w:r>
      <w:r w:rsidRPr="00AA42A1">
        <w:rPr>
          <w:rFonts w:ascii="Trebuchet MS" w:eastAsia="Times New Roman" w:hAnsi="Trebuchet MS" w:cs="Times New Roman"/>
          <w:color w:val="1F3864" w:themeColor="accent1" w:themeShade="80"/>
          <w:lang w:eastAsia="ro-RO"/>
        </w:rPr>
        <w:t xml:space="preserve">ile </w:t>
      </w:r>
      <w:r w:rsidR="00FF463A">
        <w:rPr>
          <w:rFonts w:ascii="Trebuchet MS" w:eastAsia="Times New Roman" w:hAnsi="Trebuchet MS" w:cs="Times New Roman"/>
          <w:color w:val="1F3864" w:themeColor="accent1" w:themeShade="80"/>
          <w:lang w:eastAsia="ro-RO"/>
        </w:rPr>
        <w:t>ș</w:t>
      </w:r>
      <w:r w:rsidRPr="00AA42A1">
        <w:rPr>
          <w:rFonts w:ascii="Trebuchet MS" w:eastAsia="Times New Roman" w:hAnsi="Trebuchet MS" w:cs="Times New Roman"/>
          <w:color w:val="1F3864" w:themeColor="accent1" w:themeShade="80"/>
          <w:lang w:eastAsia="ro-RO"/>
        </w:rPr>
        <w:t>i organiza</w:t>
      </w:r>
      <w:r w:rsidR="00FF463A">
        <w:rPr>
          <w:rFonts w:ascii="Trebuchet MS" w:eastAsia="Times New Roman" w:hAnsi="Trebuchet MS" w:cs="Times New Roman"/>
          <w:color w:val="1F3864" w:themeColor="accent1" w:themeShade="80"/>
          <w:lang w:eastAsia="ro-RO"/>
        </w:rPr>
        <w:t>ț</w:t>
      </w:r>
      <w:r w:rsidRPr="00AA42A1">
        <w:rPr>
          <w:rFonts w:ascii="Trebuchet MS" w:eastAsia="Times New Roman" w:hAnsi="Trebuchet MS" w:cs="Times New Roman"/>
          <w:color w:val="1F3864" w:themeColor="accent1" w:themeShade="80"/>
          <w:lang w:eastAsia="ro-RO"/>
        </w:rPr>
        <w:t>iile principale, implicate la nivel na</w:t>
      </w:r>
      <w:r w:rsidR="00FF463A">
        <w:rPr>
          <w:rFonts w:ascii="Trebuchet MS" w:eastAsia="Times New Roman" w:hAnsi="Trebuchet MS" w:cs="Times New Roman"/>
          <w:color w:val="1F3864" w:themeColor="accent1" w:themeShade="80"/>
          <w:lang w:eastAsia="ro-RO"/>
        </w:rPr>
        <w:t>ț</w:t>
      </w:r>
      <w:r w:rsidRPr="00AA42A1">
        <w:rPr>
          <w:rFonts w:ascii="Trebuchet MS" w:eastAsia="Times New Roman" w:hAnsi="Trebuchet MS" w:cs="Times New Roman"/>
          <w:color w:val="1F3864" w:themeColor="accent1" w:themeShade="80"/>
          <w:lang w:eastAsia="ro-RO"/>
        </w:rPr>
        <w:t xml:space="preserve">ional, </w:t>
      </w:r>
      <w:r w:rsidR="00FF463A">
        <w:rPr>
          <w:rFonts w:ascii="Trebuchet MS" w:eastAsia="Times New Roman" w:hAnsi="Trebuchet MS" w:cs="Times New Roman"/>
          <w:color w:val="1F3864" w:themeColor="accent1" w:themeShade="80"/>
          <w:lang w:eastAsia="ro-RO"/>
        </w:rPr>
        <w:t>î</w:t>
      </w:r>
      <w:r w:rsidRPr="00AA42A1">
        <w:rPr>
          <w:rFonts w:ascii="Trebuchet MS" w:eastAsia="Times New Roman" w:hAnsi="Trebuchet MS" w:cs="Times New Roman"/>
          <w:color w:val="1F3864" w:themeColor="accent1" w:themeShade="80"/>
          <w:lang w:eastAsia="ro-RO"/>
        </w:rPr>
        <w:t xml:space="preserve">n activităţile din domeniul nuclear care se desfăşoară în baza SNDNN sunt prezentate </w:t>
      </w:r>
      <w:r w:rsidR="00715170">
        <w:rPr>
          <w:rFonts w:ascii="Trebuchet MS" w:eastAsia="Times New Roman" w:hAnsi="Trebuchet MS" w:cs="Times New Roman"/>
          <w:color w:val="1F3864" w:themeColor="accent1" w:themeShade="80"/>
          <w:lang w:eastAsia="ro-RO"/>
        </w:rPr>
        <w:t>î</w:t>
      </w:r>
      <w:r w:rsidRPr="00AA42A1">
        <w:rPr>
          <w:rFonts w:ascii="Trebuchet MS" w:eastAsia="Times New Roman" w:hAnsi="Trebuchet MS" w:cs="Times New Roman"/>
          <w:color w:val="1F3864" w:themeColor="accent1" w:themeShade="80"/>
          <w:lang w:eastAsia="ro-RO"/>
        </w:rPr>
        <w:t>n continuare</w:t>
      </w:r>
      <w:r w:rsidR="00EA4831">
        <w:rPr>
          <w:rFonts w:ascii="Trebuchet MS" w:eastAsia="Times New Roman" w:hAnsi="Trebuchet MS" w:cs="Times New Roman"/>
          <w:color w:val="1F3864" w:themeColor="accent1" w:themeShade="80"/>
          <w:lang w:eastAsia="ro-RO"/>
        </w:rPr>
        <w:t>.</w:t>
      </w:r>
    </w:p>
    <w:p w14:paraId="7D417AF1" w14:textId="77777777" w:rsidR="00DC321D" w:rsidRPr="00594995" w:rsidRDefault="00DC321D" w:rsidP="00DC321D">
      <w:pPr>
        <w:jc w:val="both"/>
        <w:rPr>
          <w:rFonts w:ascii="Trebuchet MS" w:eastAsia="Times New Roman" w:hAnsi="Trebuchet MS" w:cs="Times New Roman"/>
          <w:b/>
          <w:bCs/>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 xml:space="preserve">Ministerul Energiei </w:t>
      </w:r>
    </w:p>
    <w:p w14:paraId="138A01CB" w14:textId="3CC92DCC" w:rsidR="001D415A" w:rsidRDefault="00DC321D" w:rsidP="00DC321D">
      <w:pPr>
        <w:jc w:val="both"/>
        <w:rPr>
          <w:rFonts w:ascii="Trebuchet MS" w:eastAsia="Times New Roman" w:hAnsi="Trebuchet MS" w:cs="Times New Roman"/>
          <w:bCs/>
          <w:color w:val="1F3864" w:themeColor="accent1" w:themeShade="80"/>
          <w:lang w:eastAsia="ro-RO"/>
        </w:rPr>
      </w:pPr>
      <w:r w:rsidRPr="001D415A">
        <w:rPr>
          <w:rFonts w:ascii="Trebuchet MS" w:eastAsia="Times New Roman" w:hAnsi="Trebuchet MS" w:cs="Times New Roman"/>
          <w:bCs/>
          <w:color w:val="1F3864" w:themeColor="accent1" w:themeShade="80"/>
          <w:lang w:eastAsia="ro-RO"/>
        </w:rPr>
        <w:t>Ministerul Energiei este autoritatea centrală pentru poli</w:t>
      </w:r>
      <w:r w:rsidR="001666E5">
        <w:rPr>
          <w:rFonts w:ascii="Trebuchet MS" w:eastAsia="Times New Roman" w:hAnsi="Trebuchet MS" w:cs="Times New Roman"/>
          <w:bCs/>
          <w:color w:val="1F3864" w:themeColor="accent1" w:themeShade="80"/>
          <w:lang w:eastAsia="ro-RO"/>
        </w:rPr>
        <w:t>ti</w:t>
      </w:r>
      <w:r w:rsidRPr="001D415A">
        <w:rPr>
          <w:rFonts w:ascii="Trebuchet MS" w:eastAsia="Times New Roman" w:hAnsi="Trebuchet MS" w:cs="Times New Roman"/>
          <w:bCs/>
          <w:color w:val="1F3864" w:themeColor="accent1" w:themeShade="80"/>
          <w:lang w:eastAsia="ro-RO"/>
        </w:rPr>
        <w:t>cile energetice din Rom</w:t>
      </w:r>
      <w:r w:rsidR="00715170">
        <w:rPr>
          <w:rFonts w:ascii="Trebuchet MS" w:eastAsia="Times New Roman" w:hAnsi="Trebuchet MS" w:cs="Times New Roman"/>
          <w:bCs/>
          <w:color w:val="1F3864" w:themeColor="accent1" w:themeShade="80"/>
          <w:lang w:eastAsia="ro-RO"/>
        </w:rPr>
        <w:t>â</w:t>
      </w:r>
      <w:r w:rsidRPr="001D415A">
        <w:rPr>
          <w:rFonts w:ascii="Trebuchet MS" w:eastAsia="Times New Roman" w:hAnsi="Trebuchet MS" w:cs="Times New Roman"/>
          <w:bCs/>
          <w:color w:val="1F3864" w:themeColor="accent1" w:themeShade="80"/>
          <w:lang w:eastAsia="ro-RO"/>
        </w:rPr>
        <w:t>nia și asigură elaborarea strategiei de punere în aplicare a Programului de guvernare în domeniile producţiei, transportului, distribuţiei şi furnizării energiei</w:t>
      </w:r>
      <w:r w:rsidRPr="00EA4831">
        <w:rPr>
          <w:rFonts w:ascii="Trebuchet MS" w:eastAsia="Times New Roman" w:hAnsi="Trebuchet MS" w:cs="Times New Roman"/>
          <w:bCs/>
          <w:color w:val="1F3864" w:themeColor="accent1" w:themeShade="80"/>
          <w:lang w:eastAsia="ro-RO"/>
        </w:rPr>
        <w:t xml:space="preserve"> electrice şi termice, inclusiv a energiei din surse regenerabile/verzi, hidrogen sau alte surse alternative/neconvenţionale de energie</w:t>
      </w:r>
      <w:r w:rsidR="001D415A" w:rsidRPr="00EA4831">
        <w:rPr>
          <w:rFonts w:ascii="Trebuchet MS" w:eastAsia="Times New Roman" w:hAnsi="Trebuchet MS" w:cs="Times New Roman"/>
          <w:bCs/>
          <w:color w:val="1F3864" w:themeColor="accent1" w:themeShade="80"/>
          <w:lang w:eastAsia="ro-RO"/>
        </w:rPr>
        <w:t xml:space="preserve">. </w:t>
      </w:r>
    </w:p>
    <w:p w14:paraId="5213F903" w14:textId="68326199" w:rsidR="00EA4831" w:rsidRPr="00EA4831" w:rsidRDefault="00EA4831" w:rsidP="00DC321D">
      <w:pPr>
        <w:jc w:val="both"/>
        <w:rPr>
          <w:rFonts w:ascii="Trebuchet MS" w:eastAsia="Times New Roman" w:hAnsi="Trebuchet MS" w:cs="Times New Roman"/>
          <w:bCs/>
          <w:color w:val="1F3864" w:themeColor="accent1" w:themeShade="80"/>
          <w:lang w:eastAsia="ro-RO"/>
        </w:rPr>
      </w:pPr>
      <w:r>
        <w:rPr>
          <w:rFonts w:ascii="Trebuchet MS" w:eastAsia="Times New Roman" w:hAnsi="Trebuchet MS" w:cs="Times New Roman"/>
          <w:color w:val="1F3864" w:themeColor="accent1" w:themeShade="80"/>
          <w:lang w:eastAsia="ro-RO"/>
        </w:rPr>
        <w:t xml:space="preserve">Ministerul Energiei </w:t>
      </w:r>
      <w:r w:rsidRPr="001D415A">
        <w:rPr>
          <w:rFonts w:ascii="Trebuchet MS" w:eastAsia="Times New Roman" w:hAnsi="Trebuchet MS" w:cs="Times New Roman"/>
          <w:color w:val="1F3864" w:themeColor="accent1" w:themeShade="80"/>
          <w:lang w:eastAsia="ro-RO"/>
        </w:rPr>
        <w:t>asigură finanțarea Programului anual de cercetare dezvoltare al RATEN (în conformitate cu Ordonanța Guvernului nr. 54/2013), privind dezvoltarea suportului tehnic național și cooperare internațională pentru energetic</w:t>
      </w:r>
      <w:r w:rsidR="00847B48">
        <w:rPr>
          <w:rFonts w:ascii="Trebuchet MS" w:eastAsia="Times New Roman" w:hAnsi="Trebuchet MS" w:cs="Times New Roman"/>
          <w:color w:val="1F3864" w:themeColor="accent1" w:themeShade="80"/>
          <w:lang w:eastAsia="ro-RO"/>
        </w:rPr>
        <w:t>ă</w:t>
      </w:r>
      <w:r w:rsidRPr="001D415A">
        <w:rPr>
          <w:rFonts w:ascii="Trebuchet MS" w:eastAsia="Times New Roman" w:hAnsi="Trebuchet MS" w:cs="Times New Roman"/>
          <w:color w:val="1F3864" w:themeColor="accent1" w:themeShade="80"/>
          <w:lang w:eastAsia="ro-RO"/>
        </w:rPr>
        <w:t xml:space="preserve"> nucleară</w:t>
      </w:r>
      <w:r>
        <w:rPr>
          <w:rFonts w:ascii="Trebuchet MS" w:eastAsia="Times New Roman" w:hAnsi="Trebuchet MS" w:cs="Times New Roman"/>
          <w:color w:val="1F3864" w:themeColor="accent1" w:themeShade="80"/>
          <w:lang w:eastAsia="ro-RO"/>
        </w:rPr>
        <w:t>.</w:t>
      </w:r>
    </w:p>
    <w:p w14:paraId="01E46B38" w14:textId="2A5C5BE3" w:rsidR="001D415A" w:rsidRPr="00EA4831" w:rsidRDefault="001D415A" w:rsidP="001D415A">
      <w:pPr>
        <w:jc w:val="both"/>
        <w:rPr>
          <w:rFonts w:ascii="Trebuchet MS" w:eastAsia="Times New Roman" w:hAnsi="Trebuchet MS" w:cs="Times New Roman"/>
          <w:bCs/>
          <w:color w:val="1F3864" w:themeColor="accent1" w:themeShade="80"/>
          <w:lang w:eastAsia="ro-RO"/>
        </w:rPr>
      </w:pPr>
      <w:r w:rsidRPr="00EA4831">
        <w:rPr>
          <w:rFonts w:ascii="Trebuchet MS" w:eastAsia="Times New Roman" w:hAnsi="Trebuchet MS" w:cs="Times New Roman"/>
          <w:b/>
          <w:color w:val="1F3864" w:themeColor="accent1" w:themeShade="80"/>
          <w:lang w:eastAsia="ro-RO"/>
        </w:rPr>
        <w:t>Societatea Na</w:t>
      </w:r>
      <w:r w:rsidR="00847B48">
        <w:rPr>
          <w:rFonts w:ascii="Trebuchet MS" w:eastAsia="Times New Roman" w:hAnsi="Trebuchet MS" w:cs="Times New Roman"/>
          <w:b/>
          <w:color w:val="1F3864" w:themeColor="accent1" w:themeShade="80"/>
          <w:lang w:eastAsia="ro-RO"/>
        </w:rPr>
        <w:t>ț</w:t>
      </w:r>
      <w:r w:rsidRPr="00EA4831">
        <w:rPr>
          <w:rFonts w:ascii="Trebuchet MS" w:eastAsia="Times New Roman" w:hAnsi="Trebuchet MS" w:cs="Times New Roman"/>
          <w:b/>
          <w:color w:val="1F3864" w:themeColor="accent1" w:themeShade="80"/>
          <w:lang w:eastAsia="ro-RO"/>
        </w:rPr>
        <w:t>ional</w:t>
      </w:r>
      <w:r w:rsidR="00847B48">
        <w:rPr>
          <w:rFonts w:ascii="Trebuchet MS" w:eastAsia="Times New Roman" w:hAnsi="Trebuchet MS" w:cs="Times New Roman"/>
          <w:b/>
          <w:color w:val="1F3864" w:themeColor="accent1" w:themeShade="80"/>
          <w:lang w:eastAsia="ro-RO"/>
        </w:rPr>
        <w:t>ă</w:t>
      </w:r>
      <w:r w:rsidRPr="00EA4831">
        <w:rPr>
          <w:rFonts w:ascii="Trebuchet MS" w:eastAsia="Times New Roman" w:hAnsi="Trebuchet MS" w:cs="Times New Roman"/>
          <w:b/>
          <w:color w:val="1F3864" w:themeColor="accent1" w:themeShade="80"/>
          <w:lang w:eastAsia="ro-RO"/>
        </w:rPr>
        <w:t xml:space="preserve"> Nuclearelectrica S.A.,</w:t>
      </w:r>
      <w:r w:rsidRPr="00EA4831">
        <w:rPr>
          <w:rFonts w:ascii="Trebuchet MS" w:eastAsia="Times New Roman" w:hAnsi="Trebuchet MS" w:cs="Times New Roman"/>
          <w:bCs/>
          <w:color w:val="1F3864" w:themeColor="accent1" w:themeShade="80"/>
          <w:lang w:eastAsia="ro-RO"/>
        </w:rPr>
        <w:t xml:space="preserve"> denumit</w:t>
      </w:r>
      <w:r w:rsidR="00847B48">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w:t>
      </w:r>
      <w:r w:rsidR="00847B48">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 continuare SNN, este persoan</w:t>
      </w:r>
      <w:r w:rsidR="00901602">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juridic</w:t>
      </w:r>
      <w:r w:rsidR="00847B48">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rom</w:t>
      </w:r>
      <w:r w:rsidR="00847B48">
        <w:rPr>
          <w:rFonts w:ascii="Trebuchet MS" w:eastAsia="Times New Roman" w:hAnsi="Trebuchet MS" w:cs="Times New Roman"/>
          <w:bCs/>
          <w:color w:val="1F3864" w:themeColor="accent1" w:themeShade="80"/>
          <w:lang w:eastAsia="ro-RO"/>
        </w:rPr>
        <w:t>â</w:t>
      </w:r>
      <w:r w:rsidRPr="00EA4831">
        <w:rPr>
          <w:rFonts w:ascii="Trebuchet MS" w:eastAsia="Times New Roman" w:hAnsi="Trebuchet MS" w:cs="Times New Roman"/>
          <w:bCs/>
          <w:color w:val="1F3864" w:themeColor="accent1" w:themeShade="80"/>
          <w:lang w:eastAsia="ro-RO"/>
        </w:rPr>
        <w:t>n</w:t>
      </w:r>
      <w:r w:rsidR="00847B48">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av</w:t>
      </w:r>
      <w:r w:rsidR="00847B48">
        <w:rPr>
          <w:rFonts w:ascii="Trebuchet MS" w:eastAsia="Times New Roman" w:hAnsi="Trebuchet MS" w:cs="Times New Roman"/>
          <w:bCs/>
          <w:color w:val="1F3864" w:themeColor="accent1" w:themeShade="80"/>
          <w:lang w:eastAsia="ro-RO"/>
        </w:rPr>
        <w:t>â</w:t>
      </w:r>
      <w:r w:rsidRPr="00EA4831">
        <w:rPr>
          <w:rFonts w:ascii="Trebuchet MS" w:eastAsia="Times New Roman" w:hAnsi="Trebuchet MS" w:cs="Times New Roman"/>
          <w:bCs/>
          <w:color w:val="1F3864" w:themeColor="accent1" w:themeShade="80"/>
          <w:lang w:eastAsia="ro-RO"/>
        </w:rPr>
        <w:t>nd forma juridic</w:t>
      </w:r>
      <w:r w:rsidR="00847B48">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de societate pe ac</w:t>
      </w:r>
      <w:r w:rsidR="00847B48">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 xml:space="preserve">iuni, fiind </w:t>
      </w:r>
      <w:r w:rsidR="00847B48">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nfiin</w:t>
      </w:r>
      <w:r w:rsidR="00847B48">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at</w:t>
      </w:r>
      <w:r w:rsidR="00847B48">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w:t>
      </w:r>
      <w:r w:rsidR="00847B48">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 baza HG</w:t>
      </w:r>
      <w:r w:rsidR="001666E5">
        <w:rPr>
          <w:rFonts w:ascii="Trebuchet MS" w:eastAsia="Times New Roman" w:hAnsi="Trebuchet MS" w:cs="Times New Roman"/>
          <w:bCs/>
          <w:color w:val="1F3864" w:themeColor="accent1" w:themeShade="80"/>
          <w:lang w:eastAsia="ro-RO"/>
        </w:rPr>
        <w:t xml:space="preserve"> nr.</w:t>
      </w:r>
      <w:r w:rsidRPr="00EA4831">
        <w:rPr>
          <w:rFonts w:ascii="Trebuchet MS" w:eastAsia="Times New Roman" w:hAnsi="Trebuchet MS" w:cs="Times New Roman"/>
          <w:bCs/>
          <w:color w:val="1F3864" w:themeColor="accent1" w:themeShade="80"/>
          <w:lang w:eastAsia="ro-RO"/>
        </w:rPr>
        <w:t xml:space="preserve"> 365/1998. SNN este o companie cu capital majoritar de stat, ac</w:t>
      </w:r>
      <w:r w:rsidR="00901602">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ionarul principal fiind Statul rom</w:t>
      </w:r>
      <w:r w:rsidR="00901602">
        <w:rPr>
          <w:rFonts w:ascii="Trebuchet MS" w:eastAsia="Times New Roman" w:hAnsi="Trebuchet MS" w:cs="Times New Roman"/>
          <w:bCs/>
          <w:color w:val="1F3864" w:themeColor="accent1" w:themeShade="80"/>
          <w:lang w:eastAsia="ro-RO"/>
        </w:rPr>
        <w:t>â</w:t>
      </w:r>
      <w:r w:rsidRPr="00EA4831">
        <w:rPr>
          <w:rFonts w:ascii="Trebuchet MS" w:eastAsia="Times New Roman" w:hAnsi="Trebuchet MS" w:cs="Times New Roman"/>
          <w:bCs/>
          <w:color w:val="1F3864" w:themeColor="accent1" w:themeShade="80"/>
          <w:lang w:eastAsia="ro-RO"/>
        </w:rPr>
        <w:t>n prin Ministerul Energiei, urmat de al</w:t>
      </w:r>
      <w:r w:rsidR="00901602">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i ac</w:t>
      </w:r>
      <w:r w:rsidR="00901602">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 xml:space="preserve">ionari, persoane fizice </w:t>
      </w:r>
      <w:r w:rsidR="00901602">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i juridice rom</w:t>
      </w:r>
      <w:r w:rsidR="00901602">
        <w:rPr>
          <w:rFonts w:ascii="Trebuchet MS" w:eastAsia="Times New Roman" w:hAnsi="Trebuchet MS" w:cs="Times New Roman"/>
          <w:bCs/>
          <w:color w:val="1F3864" w:themeColor="accent1" w:themeShade="80"/>
          <w:lang w:eastAsia="ro-RO"/>
        </w:rPr>
        <w:t>â</w:t>
      </w:r>
      <w:r w:rsidRPr="00EA4831">
        <w:rPr>
          <w:rFonts w:ascii="Trebuchet MS" w:eastAsia="Times New Roman" w:hAnsi="Trebuchet MS" w:cs="Times New Roman"/>
          <w:bCs/>
          <w:color w:val="1F3864" w:themeColor="accent1" w:themeShade="80"/>
          <w:lang w:eastAsia="ro-RO"/>
        </w:rPr>
        <w:t xml:space="preserve">ne </w:t>
      </w:r>
      <w:r w:rsidR="00901602">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i str</w:t>
      </w:r>
      <w:r w:rsidR="00901602">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ine</w:t>
      </w:r>
      <w:r w:rsidR="00901602">
        <w:rPr>
          <w:rFonts w:ascii="Trebuchet MS" w:eastAsia="Times New Roman" w:hAnsi="Trebuchet MS" w:cs="Times New Roman"/>
          <w:bCs/>
          <w:color w:val="1F3864" w:themeColor="accent1" w:themeShade="80"/>
          <w:lang w:eastAsia="ro-RO"/>
        </w:rPr>
        <w:t>.</w:t>
      </w:r>
      <w:r w:rsidRPr="00EA4831">
        <w:rPr>
          <w:rFonts w:ascii="Trebuchet MS" w:eastAsia="Times New Roman" w:hAnsi="Trebuchet MS" w:cs="Times New Roman"/>
          <w:bCs/>
          <w:color w:val="1F3864" w:themeColor="accent1" w:themeShade="80"/>
          <w:lang w:eastAsia="ro-RO"/>
        </w:rPr>
        <w:t xml:space="preserve"> </w:t>
      </w:r>
    </w:p>
    <w:p w14:paraId="32F1E2E4" w14:textId="2D4BC4F1" w:rsidR="001D415A" w:rsidRPr="00EA4831" w:rsidRDefault="001D415A" w:rsidP="001D415A">
      <w:pPr>
        <w:jc w:val="both"/>
        <w:rPr>
          <w:rFonts w:ascii="Trebuchet MS" w:eastAsia="Times New Roman" w:hAnsi="Trebuchet MS" w:cs="Times New Roman"/>
          <w:bCs/>
          <w:color w:val="1F3864" w:themeColor="accent1" w:themeShade="80"/>
          <w:lang w:eastAsia="ro-RO"/>
        </w:rPr>
      </w:pPr>
      <w:r w:rsidRPr="00EA4831">
        <w:rPr>
          <w:rFonts w:ascii="Trebuchet MS" w:eastAsia="Times New Roman" w:hAnsi="Trebuchet MS" w:cs="Times New Roman"/>
          <w:bCs/>
          <w:color w:val="1F3864" w:themeColor="accent1" w:themeShade="80"/>
          <w:lang w:eastAsia="ro-RO"/>
        </w:rPr>
        <w:t>Domeniul principal de activitate al SNN este produc</w:t>
      </w:r>
      <w:r w:rsidR="00901602">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 xml:space="preserve">ia, transportul </w:t>
      </w:r>
      <w:r w:rsidR="00901602">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i distribu</w:t>
      </w:r>
      <w:r w:rsidR="00901602">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ia energiei electrice, iar obiectul principal de activitate este produc</w:t>
      </w:r>
      <w:r w:rsidR="00901602">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ia de energie electric</w:t>
      </w:r>
      <w:r w:rsidR="00901602">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SNN desf</w:t>
      </w:r>
      <w:r w:rsidR="00901602">
        <w:rPr>
          <w:rFonts w:ascii="Trebuchet MS" w:eastAsia="Times New Roman" w:hAnsi="Trebuchet MS" w:cs="Times New Roman"/>
          <w:bCs/>
          <w:color w:val="1F3864" w:themeColor="accent1" w:themeShade="80"/>
          <w:lang w:eastAsia="ro-RO"/>
        </w:rPr>
        <w:t>ăș</w:t>
      </w:r>
      <w:r w:rsidRPr="00EA4831">
        <w:rPr>
          <w:rFonts w:ascii="Trebuchet MS" w:eastAsia="Times New Roman" w:hAnsi="Trebuchet MS" w:cs="Times New Roman"/>
          <w:bCs/>
          <w:color w:val="1F3864" w:themeColor="accent1" w:themeShade="80"/>
          <w:lang w:eastAsia="ro-RO"/>
        </w:rPr>
        <w:t>oar</w:t>
      </w:r>
      <w:r w:rsidR="00901602">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complementar </w:t>
      </w:r>
      <w:r w:rsidR="00901602">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i alte activit</w:t>
      </w:r>
      <w:r w:rsidR="00901602">
        <w:rPr>
          <w:rFonts w:ascii="Trebuchet MS" w:eastAsia="Times New Roman" w:hAnsi="Trebuchet MS" w:cs="Times New Roman"/>
          <w:bCs/>
          <w:color w:val="1F3864" w:themeColor="accent1" w:themeShade="80"/>
          <w:lang w:eastAsia="ro-RO"/>
        </w:rPr>
        <w:t>ăț</w:t>
      </w:r>
      <w:r w:rsidRPr="00EA4831">
        <w:rPr>
          <w:rFonts w:ascii="Trebuchet MS" w:eastAsia="Times New Roman" w:hAnsi="Trebuchet MS" w:cs="Times New Roman"/>
          <w:bCs/>
          <w:color w:val="1F3864" w:themeColor="accent1" w:themeShade="80"/>
          <w:lang w:eastAsia="ro-RO"/>
        </w:rPr>
        <w:t>i pentru sus</w:t>
      </w:r>
      <w:r w:rsidR="00901602">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inerea activit</w:t>
      </w:r>
      <w:r w:rsidR="00901602">
        <w:rPr>
          <w:rFonts w:ascii="Trebuchet MS" w:eastAsia="Times New Roman" w:hAnsi="Trebuchet MS" w:cs="Times New Roman"/>
          <w:bCs/>
          <w:color w:val="1F3864" w:themeColor="accent1" w:themeShade="80"/>
          <w:lang w:eastAsia="ro-RO"/>
        </w:rPr>
        <w:t>ăț</w:t>
      </w:r>
      <w:r w:rsidRPr="00EA4831">
        <w:rPr>
          <w:rFonts w:ascii="Trebuchet MS" w:eastAsia="Times New Roman" w:hAnsi="Trebuchet MS" w:cs="Times New Roman"/>
          <w:bCs/>
          <w:color w:val="1F3864" w:themeColor="accent1" w:themeShade="80"/>
          <w:lang w:eastAsia="ro-RO"/>
        </w:rPr>
        <w:t>ilor de baz</w:t>
      </w:r>
      <w:r w:rsidR="00901602">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acestea fiind descrise </w:t>
      </w:r>
      <w:r w:rsidR="00901602">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 xml:space="preserve">n Actul Constitutiv al SNN. </w:t>
      </w:r>
    </w:p>
    <w:p w14:paraId="049A0A5E" w14:textId="61935DCA" w:rsidR="001D415A" w:rsidRPr="00EA4831" w:rsidRDefault="001D415A" w:rsidP="001D415A">
      <w:pPr>
        <w:jc w:val="both"/>
        <w:rPr>
          <w:rFonts w:ascii="Trebuchet MS" w:eastAsia="Times New Roman" w:hAnsi="Trebuchet MS" w:cs="Times New Roman"/>
          <w:bCs/>
          <w:color w:val="1F3864" w:themeColor="accent1" w:themeShade="80"/>
          <w:lang w:eastAsia="ro-RO"/>
        </w:rPr>
      </w:pPr>
      <w:r w:rsidRPr="00EA4831">
        <w:rPr>
          <w:rFonts w:ascii="Trebuchet MS" w:eastAsia="Times New Roman" w:hAnsi="Trebuchet MS" w:cs="Times New Roman"/>
          <w:bCs/>
          <w:color w:val="1F3864" w:themeColor="accent1" w:themeShade="80"/>
          <w:lang w:eastAsia="ro-RO"/>
        </w:rPr>
        <w:t>Activit</w:t>
      </w:r>
      <w:r w:rsidR="00EB27B1">
        <w:rPr>
          <w:rFonts w:ascii="Trebuchet MS" w:eastAsia="Times New Roman" w:hAnsi="Trebuchet MS" w:cs="Times New Roman"/>
          <w:bCs/>
          <w:color w:val="1F3864" w:themeColor="accent1" w:themeShade="80"/>
          <w:lang w:eastAsia="ro-RO"/>
        </w:rPr>
        <w:t>ăț</w:t>
      </w:r>
      <w:r w:rsidRPr="00EA4831">
        <w:rPr>
          <w:rFonts w:ascii="Trebuchet MS" w:eastAsia="Times New Roman" w:hAnsi="Trebuchet MS" w:cs="Times New Roman"/>
          <w:bCs/>
          <w:color w:val="1F3864" w:themeColor="accent1" w:themeShade="80"/>
          <w:lang w:eastAsia="ro-RO"/>
        </w:rPr>
        <w:t>ile productive ale SNN desf</w:t>
      </w:r>
      <w:r w:rsidR="00EB27B1">
        <w:rPr>
          <w:rFonts w:ascii="Trebuchet MS" w:eastAsia="Times New Roman" w:hAnsi="Trebuchet MS" w:cs="Times New Roman"/>
          <w:bCs/>
          <w:color w:val="1F3864" w:themeColor="accent1" w:themeShade="80"/>
          <w:lang w:eastAsia="ro-RO"/>
        </w:rPr>
        <w:t>ăș</w:t>
      </w:r>
      <w:r w:rsidRPr="00EA4831">
        <w:rPr>
          <w:rFonts w:ascii="Trebuchet MS" w:eastAsia="Times New Roman" w:hAnsi="Trebuchet MS" w:cs="Times New Roman"/>
          <w:bCs/>
          <w:color w:val="1F3864" w:themeColor="accent1" w:themeShade="80"/>
          <w:lang w:eastAsia="ro-RO"/>
        </w:rPr>
        <w:t>urate pentru asigurarea produc</w:t>
      </w:r>
      <w:r w:rsidR="00EB27B1">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iei de energie electric</w:t>
      </w:r>
      <w:r w:rsidR="00EB27B1">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prin tehnologii nucleare, activitate de interes strategic, se realizeaz</w:t>
      </w:r>
      <w:r w:rsidR="00EB27B1">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prin intermediul a dou</w:t>
      </w:r>
      <w:r w:rsidR="00EB27B1">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sucursale, f</w:t>
      </w:r>
      <w:r w:rsidR="00EB27B1">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r</w:t>
      </w:r>
      <w:r w:rsidR="00EB27B1">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personalitate juridic</w:t>
      </w:r>
      <w:r w:rsidR="00EB27B1">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w:t>
      </w:r>
    </w:p>
    <w:p w14:paraId="59D27076" w14:textId="72E34D84" w:rsidR="001D415A" w:rsidRPr="00EA4831" w:rsidRDefault="001D415A" w:rsidP="001D415A">
      <w:pPr>
        <w:pStyle w:val="ListParagraph"/>
        <w:numPr>
          <w:ilvl w:val="0"/>
          <w:numId w:val="141"/>
        </w:numPr>
        <w:jc w:val="both"/>
        <w:rPr>
          <w:rFonts w:ascii="Trebuchet MS" w:eastAsia="Times New Roman" w:hAnsi="Trebuchet MS" w:cs="Times New Roman"/>
          <w:bCs/>
          <w:color w:val="1F3864" w:themeColor="accent1" w:themeShade="80"/>
          <w:lang w:eastAsia="ro-RO"/>
        </w:rPr>
      </w:pPr>
      <w:r w:rsidRPr="00EA4831">
        <w:rPr>
          <w:rFonts w:ascii="Trebuchet MS" w:eastAsia="Times New Roman" w:hAnsi="Trebuchet MS" w:cs="Times New Roman"/>
          <w:bCs/>
          <w:color w:val="1F3864" w:themeColor="accent1" w:themeShade="80"/>
          <w:lang w:eastAsia="ro-RO"/>
        </w:rPr>
        <w:t>Sucursala Central</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Nuclearelectrica Cernavod</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(denumit</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prescurtat CNE Cernavod</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care asigur</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func</w:t>
      </w:r>
      <w:r w:rsidR="006131F9">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 xml:space="preserve">ionarea </w:t>
      </w:r>
      <w:r w:rsidR="006131F9">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 siguran</w:t>
      </w:r>
      <w:r w:rsidR="006131F9">
        <w:rPr>
          <w:rFonts w:ascii="Trebuchet MS" w:eastAsia="Times New Roman" w:hAnsi="Trebuchet MS" w:cs="Times New Roman"/>
          <w:bCs/>
          <w:color w:val="1F3864" w:themeColor="accent1" w:themeShade="80"/>
          <w:lang w:eastAsia="ro-RO"/>
        </w:rPr>
        <w:t>ță</w:t>
      </w:r>
      <w:r w:rsidRPr="00EA4831">
        <w:rPr>
          <w:rFonts w:ascii="Trebuchet MS" w:eastAsia="Times New Roman" w:hAnsi="Trebuchet MS" w:cs="Times New Roman"/>
          <w:bCs/>
          <w:color w:val="1F3864" w:themeColor="accent1" w:themeShade="80"/>
          <w:lang w:eastAsia="ro-RO"/>
        </w:rPr>
        <w:t xml:space="preserve"> a Unit</w:t>
      </w:r>
      <w:r w:rsidR="006131F9">
        <w:rPr>
          <w:rFonts w:ascii="Trebuchet MS" w:eastAsia="Times New Roman" w:hAnsi="Trebuchet MS" w:cs="Times New Roman"/>
          <w:bCs/>
          <w:color w:val="1F3864" w:themeColor="accent1" w:themeShade="80"/>
          <w:lang w:eastAsia="ro-RO"/>
        </w:rPr>
        <w:t>ăț</w:t>
      </w:r>
      <w:r w:rsidRPr="00EA4831">
        <w:rPr>
          <w:rFonts w:ascii="Trebuchet MS" w:eastAsia="Times New Roman" w:hAnsi="Trebuchet MS" w:cs="Times New Roman"/>
          <w:bCs/>
          <w:color w:val="1F3864" w:themeColor="accent1" w:themeShade="80"/>
          <w:lang w:eastAsia="ro-RO"/>
        </w:rPr>
        <w:t xml:space="preserve">ilor nucleare 1 </w:t>
      </w:r>
      <w:r w:rsidR="006131F9">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i 2 CNE Cernavod</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Sucursala CNE Cernavod</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are rolul cheie </w:t>
      </w:r>
      <w:r w:rsidR="006131F9">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 implementarea Strategiei pentru Proiectul de Retehnologizare a Unit</w:t>
      </w:r>
      <w:r w:rsidR="006131F9">
        <w:rPr>
          <w:rFonts w:ascii="Trebuchet MS" w:eastAsia="Times New Roman" w:hAnsi="Trebuchet MS" w:cs="Times New Roman"/>
          <w:bCs/>
          <w:color w:val="1F3864" w:themeColor="accent1" w:themeShade="80"/>
          <w:lang w:eastAsia="ro-RO"/>
        </w:rPr>
        <w:t>ăț</w:t>
      </w:r>
      <w:r w:rsidRPr="00EA4831">
        <w:rPr>
          <w:rFonts w:ascii="Trebuchet MS" w:eastAsia="Times New Roman" w:hAnsi="Trebuchet MS" w:cs="Times New Roman"/>
          <w:bCs/>
          <w:color w:val="1F3864" w:themeColor="accent1" w:themeShade="80"/>
          <w:lang w:eastAsia="ro-RO"/>
        </w:rPr>
        <w:t>ii 1 CNE Cernavod</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w:t>
      </w:r>
    </w:p>
    <w:p w14:paraId="3AF84010" w14:textId="0E24FF9F" w:rsidR="001D415A" w:rsidRPr="00EA4831" w:rsidRDefault="001D415A" w:rsidP="001D415A">
      <w:pPr>
        <w:pStyle w:val="ListParagraph"/>
        <w:numPr>
          <w:ilvl w:val="0"/>
          <w:numId w:val="141"/>
        </w:numPr>
        <w:jc w:val="both"/>
        <w:rPr>
          <w:rFonts w:ascii="Trebuchet MS" w:eastAsia="Times New Roman" w:hAnsi="Trebuchet MS" w:cs="Times New Roman"/>
          <w:bCs/>
          <w:color w:val="1F3864" w:themeColor="accent1" w:themeShade="80"/>
          <w:lang w:eastAsia="ro-RO"/>
        </w:rPr>
      </w:pPr>
      <w:r w:rsidRPr="00EA4831">
        <w:rPr>
          <w:rFonts w:ascii="Trebuchet MS" w:eastAsia="Times New Roman" w:hAnsi="Trebuchet MS" w:cs="Times New Roman"/>
          <w:bCs/>
          <w:color w:val="1F3864" w:themeColor="accent1" w:themeShade="80"/>
          <w:lang w:eastAsia="ro-RO"/>
        </w:rPr>
        <w:lastRenderedPageBreak/>
        <w:t>Sucursala Fabrica de Combustibil Nuclear (denumit</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prescurtat FCN Pite</w:t>
      </w:r>
      <w:r w:rsidR="006131F9">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ti), care asigur</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fabricarea combustibilului nuclear pentru Unit</w:t>
      </w:r>
      <w:r w:rsidR="006131F9">
        <w:rPr>
          <w:rFonts w:ascii="Trebuchet MS" w:eastAsia="Times New Roman" w:hAnsi="Trebuchet MS" w:cs="Times New Roman"/>
          <w:bCs/>
          <w:color w:val="1F3864" w:themeColor="accent1" w:themeShade="80"/>
          <w:lang w:eastAsia="ro-RO"/>
        </w:rPr>
        <w:t>ăț</w:t>
      </w:r>
      <w:r w:rsidRPr="00EA4831">
        <w:rPr>
          <w:rFonts w:ascii="Trebuchet MS" w:eastAsia="Times New Roman" w:hAnsi="Trebuchet MS" w:cs="Times New Roman"/>
          <w:bCs/>
          <w:color w:val="1F3864" w:themeColor="accent1" w:themeShade="80"/>
          <w:lang w:eastAsia="ro-RO"/>
        </w:rPr>
        <w:t>ile nucleare de la CNE Cernavod</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FCN Pite</w:t>
      </w:r>
      <w:r w:rsidR="006131F9">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ti este autorizat</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de AECL Canada ca furnizor de combustibil nuclear de tip PHWR-CANDU 6.  </w:t>
      </w:r>
    </w:p>
    <w:p w14:paraId="079E568F" w14:textId="27AFD18E" w:rsidR="001D415A" w:rsidRPr="00EA4831" w:rsidRDefault="001D415A" w:rsidP="001D415A">
      <w:pPr>
        <w:jc w:val="both"/>
        <w:rPr>
          <w:rFonts w:ascii="Trebuchet MS" w:eastAsia="Times New Roman" w:hAnsi="Trebuchet MS" w:cs="Times New Roman"/>
          <w:bCs/>
          <w:color w:val="1F3864" w:themeColor="accent1" w:themeShade="80"/>
          <w:lang w:eastAsia="ro-RO"/>
        </w:rPr>
      </w:pPr>
      <w:r w:rsidRPr="00EA4831">
        <w:rPr>
          <w:rFonts w:ascii="Trebuchet MS" w:eastAsia="Times New Roman" w:hAnsi="Trebuchet MS" w:cs="Times New Roman"/>
          <w:bCs/>
          <w:color w:val="1F3864" w:themeColor="accent1" w:themeShade="80"/>
          <w:lang w:eastAsia="ro-RO"/>
        </w:rPr>
        <w:t>SNN de</w:t>
      </w:r>
      <w:r w:rsidR="006131F9">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ine integral societatea EnergoNuclear S.A., cu statut de filial</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care a fost </w:t>
      </w:r>
      <w:r w:rsidR="006131F9">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nfiin</w:t>
      </w:r>
      <w:r w:rsidR="00CE1012">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at</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w:t>
      </w:r>
      <w:r w:rsidR="006131F9">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 2009, societate dedicat</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proiectului Unit</w:t>
      </w:r>
      <w:r w:rsidR="006131F9">
        <w:rPr>
          <w:rFonts w:ascii="Trebuchet MS" w:eastAsia="Times New Roman" w:hAnsi="Trebuchet MS" w:cs="Times New Roman"/>
          <w:bCs/>
          <w:color w:val="1F3864" w:themeColor="accent1" w:themeShade="80"/>
          <w:lang w:eastAsia="ro-RO"/>
        </w:rPr>
        <w:t>ăț</w:t>
      </w:r>
      <w:r w:rsidRPr="00EA4831">
        <w:rPr>
          <w:rFonts w:ascii="Trebuchet MS" w:eastAsia="Times New Roman" w:hAnsi="Trebuchet MS" w:cs="Times New Roman"/>
          <w:bCs/>
          <w:color w:val="1F3864" w:themeColor="accent1" w:themeShade="80"/>
          <w:lang w:eastAsia="ro-RO"/>
        </w:rPr>
        <w:t xml:space="preserve">ilor 3 </w:t>
      </w:r>
      <w:r w:rsidR="006131F9">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i 4 CNE Cernavod</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Societatea asigur</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implementarea Strategiei SNN de continuare a Proiectului Unităţilor 3 şi 4 CNE Cernavodă aprobat</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prin Hot</w:t>
      </w:r>
      <w:r w:rsidR="006131F9">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r</w:t>
      </w:r>
      <w:r w:rsidR="006131F9">
        <w:rPr>
          <w:rFonts w:ascii="Trebuchet MS" w:eastAsia="Times New Roman" w:hAnsi="Trebuchet MS" w:cs="Times New Roman"/>
          <w:bCs/>
          <w:color w:val="1F3864" w:themeColor="accent1" w:themeShade="80"/>
          <w:lang w:eastAsia="ro-RO"/>
        </w:rPr>
        <w:t>â</w:t>
      </w:r>
      <w:r w:rsidRPr="00EA4831">
        <w:rPr>
          <w:rFonts w:ascii="Trebuchet MS" w:eastAsia="Times New Roman" w:hAnsi="Trebuchet MS" w:cs="Times New Roman"/>
          <w:bCs/>
          <w:color w:val="1F3864" w:themeColor="accent1" w:themeShade="80"/>
          <w:lang w:eastAsia="ro-RO"/>
        </w:rPr>
        <w:t xml:space="preserve">rea AGA din 05.04.2021, pe baza </w:t>
      </w:r>
      <w:r w:rsidR="001666E5">
        <w:rPr>
          <w:rFonts w:ascii="Trebuchet MS" w:eastAsia="Times New Roman" w:hAnsi="Trebuchet MS" w:cs="Times New Roman"/>
          <w:bCs/>
          <w:color w:val="1F3864" w:themeColor="accent1" w:themeShade="80"/>
          <w:lang w:eastAsia="ro-RO"/>
        </w:rPr>
        <w:t>”</w:t>
      </w:r>
      <w:r w:rsidR="006131F9" w:rsidRPr="00EA4831">
        <w:rPr>
          <w:rFonts w:ascii="Trebuchet MS" w:eastAsia="Times New Roman" w:hAnsi="Trebuchet MS" w:cs="Times New Roman"/>
          <w:bCs/>
          <w:color w:val="1F3864" w:themeColor="accent1" w:themeShade="80"/>
          <w:lang w:eastAsia="ro-RO"/>
        </w:rPr>
        <w:t xml:space="preserve">Studiului </w:t>
      </w:r>
      <w:r w:rsidRPr="00EA4831">
        <w:rPr>
          <w:rFonts w:ascii="Trebuchet MS" w:eastAsia="Times New Roman" w:hAnsi="Trebuchet MS" w:cs="Times New Roman"/>
          <w:bCs/>
          <w:color w:val="1F3864" w:themeColor="accent1" w:themeShade="80"/>
          <w:lang w:eastAsia="ro-RO"/>
        </w:rPr>
        <w:t>de Fezabilitate pentru finalizarea proiectului Unităților 3 și 4 de la CNE Cernavodă</w:t>
      </w:r>
      <w:r w:rsidR="001666E5">
        <w:rPr>
          <w:rFonts w:ascii="Trebuchet MS" w:eastAsia="Times New Roman" w:hAnsi="Trebuchet MS" w:cs="Times New Roman"/>
          <w:bCs/>
          <w:color w:val="1F3864" w:themeColor="accent1" w:themeShade="80"/>
          <w:lang w:eastAsia="ro-RO"/>
        </w:rPr>
        <w:t>”</w:t>
      </w:r>
      <w:r w:rsidRPr="00EA4831">
        <w:rPr>
          <w:rFonts w:ascii="Trebuchet MS" w:eastAsia="Times New Roman" w:hAnsi="Trebuchet MS" w:cs="Times New Roman"/>
          <w:bCs/>
          <w:color w:val="1F3864" w:themeColor="accent1" w:themeShade="80"/>
          <w:lang w:eastAsia="ro-RO"/>
        </w:rPr>
        <w:t xml:space="preserve">, actualizat </w:t>
      </w:r>
      <w:r w:rsidR="006131F9">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 xml:space="preserve">n cadrul acestei filiale, în luna decembrie 2020.  </w:t>
      </w:r>
    </w:p>
    <w:p w14:paraId="54166A35" w14:textId="4146953C" w:rsidR="00DC321D" w:rsidRPr="00EA4831" w:rsidRDefault="001D415A" w:rsidP="001D415A">
      <w:pPr>
        <w:jc w:val="both"/>
        <w:rPr>
          <w:rFonts w:ascii="Trebuchet MS" w:eastAsia="Times New Roman" w:hAnsi="Trebuchet MS" w:cs="Times New Roman"/>
          <w:bCs/>
          <w:color w:val="1F3864" w:themeColor="accent1" w:themeShade="80"/>
          <w:lang w:eastAsia="ro-RO"/>
        </w:rPr>
      </w:pPr>
      <w:r w:rsidRPr="00EA4831">
        <w:rPr>
          <w:rFonts w:ascii="Trebuchet MS" w:eastAsia="Times New Roman" w:hAnsi="Trebuchet MS" w:cs="Times New Roman"/>
          <w:bCs/>
          <w:color w:val="1F3864" w:themeColor="accent1" w:themeShade="80"/>
          <w:lang w:eastAsia="ro-RO"/>
        </w:rPr>
        <w:t xml:space="preserve">SNN a </w:t>
      </w:r>
      <w:r w:rsidR="008559AA">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nfiin</w:t>
      </w:r>
      <w:r w:rsidR="008559AA">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 xml:space="preserve">at </w:t>
      </w:r>
      <w:r w:rsidR="008559AA">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 urma aprob</w:t>
      </w:r>
      <w:r w:rsidR="008559AA">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rii ac</w:t>
      </w:r>
      <w:r w:rsidR="008559AA">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ionarilor prin Hot</w:t>
      </w:r>
      <w:r w:rsidR="008069B3">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r</w:t>
      </w:r>
      <w:r w:rsidR="008069B3">
        <w:rPr>
          <w:rFonts w:ascii="Trebuchet MS" w:eastAsia="Times New Roman" w:hAnsi="Trebuchet MS" w:cs="Times New Roman"/>
          <w:bCs/>
          <w:color w:val="1F3864" w:themeColor="accent1" w:themeShade="80"/>
          <w:lang w:eastAsia="ro-RO"/>
        </w:rPr>
        <w:t>â</w:t>
      </w:r>
      <w:r w:rsidRPr="00EA4831">
        <w:rPr>
          <w:rFonts w:ascii="Trebuchet MS" w:eastAsia="Times New Roman" w:hAnsi="Trebuchet MS" w:cs="Times New Roman"/>
          <w:bCs/>
          <w:color w:val="1F3864" w:themeColor="accent1" w:themeShade="80"/>
          <w:lang w:eastAsia="ro-RO"/>
        </w:rPr>
        <w:t>rea AGA din 05.04.2021, societatea “</w:t>
      </w:r>
      <w:r w:rsidRPr="00745609">
        <w:rPr>
          <w:rFonts w:ascii="Trebuchet MS" w:eastAsia="Times New Roman" w:hAnsi="Trebuchet MS" w:cs="Times New Roman"/>
          <w:b/>
          <w:i/>
          <w:iCs/>
          <w:color w:val="1F3864" w:themeColor="accent1" w:themeShade="80"/>
          <w:lang w:eastAsia="ro-RO"/>
        </w:rPr>
        <w:t>Fabrica de Prelucrare a Concentratelor de Uraniu – Feldioara S.R.L.</w:t>
      </w:r>
      <w:r w:rsidRPr="00745609">
        <w:rPr>
          <w:rFonts w:ascii="Trebuchet MS" w:eastAsia="Times New Roman" w:hAnsi="Trebuchet MS" w:cs="Times New Roman"/>
          <w:bCs/>
          <w:i/>
          <w:iCs/>
          <w:color w:val="1F3864" w:themeColor="accent1" w:themeShade="80"/>
          <w:lang w:eastAsia="ro-RO"/>
        </w:rPr>
        <w:t>”,</w:t>
      </w:r>
      <w:r w:rsidRPr="00EA4831">
        <w:rPr>
          <w:rFonts w:ascii="Trebuchet MS" w:eastAsia="Times New Roman" w:hAnsi="Trebuchet MS" w:cs="Times New Roman"/>
          <w:bCs/>
          <w:color w:val="1F3864" w:themeColor="accent1" w:themeShade="80"/>
          <w:lang w:eastAsia="ro-RO"/>
        </w:rPr>
        <w:t xml:space="preserve"> societate cu r</w:t>
      </w:r>
      <w:r w:rsidR="008069B3">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spundere limitat</w:t>
      </w:r>
      <w:r w:rsidR="008069B3">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av</w:t>
      </w:r>
      <w:r w:rsidR="008069B3">
        <w:rPr>
          <w:rFonts w:ascii="Trebuchet MS" w:eastAsia="Times New Roman" w:hAnsi="Trebuchet MS" w:cs="Times New Roman"/>
          <w:bCs/>
          <w:color w:val="1F3864" w:themeColor="accent1" w:themeShade="80"/>
          <w:lang w:eastAsia="ro-RO"/>
        </w:rPr>
        <w:t>â</w:t>
      </w:r>
      <w:r w:rsidRPr="00EA4831">
        <w:rPr>
          <w:rFonts w:ascii="Trebuchet MS" w:eastAsia="Times New Roman" w:hAnsi="Trebuchet MS" w:cs="Times New Roman"/>
          <w:bCs/>
          <w:color w:val="1F3864" w:themeColor="accent1" w:themeShade="80"/>
          <w:lang w:eastAsia="ro-RO"/>
        </w:rPr>
        <w:t xml:space="preserve">nd ca asociat unic SNN. Societatea are ca obiect principal de activitate prelucrarea combustibililor nucleari </w:t>
      </w:r>
      <w:r w:rsidR="008069B3">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 xml:space="preserve">i obiective secundare de activitate </w:t>
      </w:r>
      <w:r w:rsidR="008069B3">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 conformitate cu Actul Constitutiv al acestei societ</w:t>
      </w:r>
      <w:r w:rsidR="008069B3">
        <w:rPr>
          <w:rFonts w:ascii="Trebuchet MS" w:eastAsia="Times New Roman" w:hAnsi="Trebuchet MS" w:cs="Times New Roman"/>
          <w:bCs/>
          <w:color w:val="1F3864" w:themeColor="accent1" w:themeShade="80"/>
          <w:lang w:eastAsia="ro-RO"/>
        </w:rPr>
        <w:t>ăț</w:t>
      </w:r>
      <w:r w:rsidRPr="00EA4831">
        <w:rPr>
          <w:rFonts w:ascii="Trebuchet MS" w:eastAsia="Times New Roman" w:hAnsi="Trebuchet MS" w:cs="Times New Roman"/>
          <w:bCs/>
          <w:color w:val="1F3864" w:themeColor="accent1" w:themeShade="80"/>
          <w:lang w:eastAsia="ro-RO"/>
        </w:rPr>
        <w:t xml:space="preserve">i. Societatea </w:t>
      </w:r>
      <w:r w:rsidR="008069B3">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nfiin</w:t>
      </w:r>
      <w:r w:rsidR="00D95AC8">
        <w:rPr>
          <w:rFonts w:ascii="Trebuchet MS" w:eastAsia="Times New Roman" w:hAnsi="Trebuchet MS" w:cs="Times New Roman"/>
          <w:bCs/>
          <w:color w:val="1F3864" w:themeColor="accent1" w:themeShade="80"/>
          <w:lang w:eastAsia="ro-RO"/>
        </w:rPr>
        <w:t>ț</w:t>
      </w:r>
      <w:r w:rsidRPr="00EA4831">
        <w:rPr>
          <w:rFonts w:ascii="Trebuchet MS" w:eastAsia="Times New Roman" w:hAnsi="Trebuchet MS" w:cs="Times New Roman"/>
          <w:bCs/>
          <w:color w:val="1F3864" w:themeColor="accent1" w:themeShade="80"/>
          <w:lang w:eastAsia="ro-RO"/>
        </w:rPr>
        <w:t>at</w:t>
      </w:r>
      <w:r w:rsidR="008069B3">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are rol cheie </w:t>
      </w:r>
      <w:r w:rsidR="008069B3">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 implementarea Strategiei SNN de diversificare a surselor de aprovizionare cu materie prim</w:t>
      </w:r>
      <w:r w:rsidR="008069B3">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necesar</w:t>
      </w:r>
      <w:r w:rsidR="008069B3">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 producerii combustibilului nuclear </w:t>
      </w:r>
      <w:r w:rsidR="008069B3">
        <w:rPr>
          <w:rFonts w:ascii="Trebuchet MS" w:eastAsia="Times New Roman" w:hAnsi="Trebuchet MS" w:cs="Times New Roman"/>
          <w:bCs/>
          <w:color w:val="1F3864" w:themeColor="accent1" w:themeShade="80"/>
          <w:lang w:eastAsia="ro-RO"/>
        </w:rPr>
        <w:t>ș</w:t>
      </w:r>
      <w:r w:rsidRPr="00EA4831">
        <w:rPr>
          <w:rFonts w:ascii="Trebuchet MS" w:eastAsia="Times New Roman" w:hAnsi="Trebuchet MS" w:cs="Times New Roman"/>
          <w:bCs/>
          <w:color w:val="1F3864" w:themeColor="accent1" w:themeShade="80"/>
          <w:lang w:eastAsia="ro-RO"/>
        </w:rPr>
        <w:t>i a dezvolt</w:t>
      </w:r>
      <w:r w:rsidR="008069B3">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 xml:space="preserve">rilor ulterioare ale SNN </w:t>
      </w:r>
      <w:r w:rsidR="008069B3">
        <w:rPr>
          <w:rFonts w:ascii="Trebuchet MS" w:eastAsia="Times New Roman" w:hAnsi="Trebuchet MS" w:cs="Times New Roman"/>
          <w:bCs/>
          <w:color w:val="1F3864" w:themeColor="accent1" w:themeShade="80"/>
          <w:lang w:eastAsia="ro-RO"/>
        </w:rPr>
        <w:t>î</w:t>
      </w:r>
      <w:r w:rsidRPr="00EA4831">
        <w:rPr>
          <w:rFonts w:ascii="Trebuchet MS" w:eastAsia="Times New Roman" w:hAnsi="Trebuchet MS" w:cs="Times New Roman"/>
          <w:bCs/>
          <w:color w:val="1F3864" w:themeColor="accent1" w:themeShade="80"/>
          <w:lang w:eastAsia="ro-RO"/>
        </w:rPr>
        <w:t>n leg</w:t>
      </w:r>
      <w:r w:rsidR="008069B3">
        <w:rPr>
          <w:rFonts w:ascii="Trebuchet MS" w:eastAsia="Times New Roman" w:hAnsi="Trebuchet MS" w:cs="Times New Roman"/>
          <w:bCs/>
          <w:color w:val="1F3864" w:themeColor="accent1" w:themeShade="80"/>
          <w:lang w:eastAsia="ro-RO"/>
        </w:rPr>
        <w:t>ă</w:t>
      </w:r>
      <w:r w:rsidRPr="00EA4831">
        <w:rPr>
          <w:rFonts w:ascii="Trebuchet MS" w:eastAsia="Times New Roman" w:hAnsi="Trebuchet MS" w:cs="Times New Roman"/>
          <w:bCs/>
          <w:color w:val="1F3864" w:themeColor="accent1" w:themeShade="80"/>
          <w:lang w:eastAsia="ro-RO"/>
        </w:rPr>
        <w:t>tur</w:t>
      </w:r>
      <w:r w:rsidR="008069B3">
        <w:rPr>
          <w:rFonts w:ascii="Trebuchet MS" w:eastAsia="Times New Roman" w:hAnsi="Trebuchet MS" w:cs="Times New Roman"/>
          <w:bCs/>
          <w:color w:val="1F3864" w:themeColor="accent1" w:themeShade="80"/>
          <w:lang w:eastAsia="ro-RO"/>
        </w:rPr>
        <w:t>ă cu</w:t>
      </w:r>
      <w:r w:rsidRPr="00EA4831">
        <w:rPr>
          <w:rFonts w:ascii="Trebuchet MS" w:eastAsia="Times New Roman" w:hAnsi="Trebuchet MS" w:cs="Times New Roman"/>
          <w:bCs/>
          <w:color w:val="1F3864" w:themeColor="accent1" w:themeShade="80"/>
          <w:lang w:eastAsia="ro-RO"/>
        </w:rPr>
        <w:t xml:space="preserve"> domeniul de activitate al acestei filiale.</w:t>
      </w:r>
    </w:p>
    <w:p w14:paraId="6EA6960C" w14:textId="6B09915F" w:rsidR="001D415A" w:rsidRDefault="00745609" w:rsidP="00484A05">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745609">
        <w:rPr>
          <w:rFonts w:ascii="Trebuchet MS" w:eastAsia="Times New Roman" w:hAnsi="Trebuchet MS" w:cs="Times New Roman"/>
          <w:b/>
          <w:color w:val="1F3864" w:themeColor="accent1" w:themeShade="80"/>
          <w:lang w:eastAsia="ro-RO"/>
        </w:rPr>
        <w:t>Regia Autonomă Tehnologii pentru Energi</w:t>
      </w:r>
      <w:r w:rsidR="00372FD0">
        <w:rPr>
          <w:rFonts w:ascii="Trebuchet MS" w:eastAsia="Times New Roman" w:hAnsi="Trebuchet MS" w:cs="Times New Roman"/>
          <w:b/>
          <w:color w:val="1F3864" w:themeColor="accent1" w:themeShade="80"/>
          <w:lang w:eastAsia="ro-RO"/>
        </w:rPr>
        <w:t>e</w:t>
      </w:r>
      <w:r w:rsidRPr="00745609">
        <w:rPr>
          <w:rFonts w:ascii="Trebuchet MS" w:eastAsia="Times New Roman" w:hAnsi="Trebuchet MS" w:cs="Times New Roman"/>
          <w:b/>
          <w:color w:val="1F3864" w:themeColor="accent1" w:themeShade="80"/>
          <w:lang w:eastAsia="ro-RO"/>
        </w:rPr>
        <w:t xml:space="preserve"> Nucleară </w:t>
      </w:r>
      <w:r>
        <w:rPr>
          <w:rFonts w:ascii="Trebuchet MS" w:eastAsia="Times New Roman" w:hAnsi="Trebuchet MS" w:cs="Times New Roman"/>
          <w:b/>
          <w:color w:val="1F3864" w:themeColor="accent1" w:themeShade="80"/>
          <w:lang w:eastAsia="ro-RO"/>
        </w:rPr>
        <w:t>(</w:t>
      </w:r>
      <w:r w:rsidR="00216A33" w:rsidRPr="001D415A">
        <w:rPr>
          <w:rFonts w:ascii="Trebuchet MS" w:eastAsia="Times New Roman" w:hAnsi="Trebuchet MS" w:cs="Times New Roman"/>
          <w:b/>
          <w:color w:val="1F3864" w:themeColor="accent1" w:themeShade="80"/>
          <w:lang w:eastAsia="ro-RO"/>
        </w:rPr>
        <w:t>R</w:t>
      </w:r>
      <w:r w:rsidR="00484A05" w:rsidRPr="001D415A">
        <w:rPr>
          <w:rFonts w:ascii="Trebuchet MS" w:eastAsia="Times New Roman" w:hAnsi="Trebuchet MS" w:cs="Times New Roman"/>
          <w:b/>
          <w:color w:val="1F3864" w:themeColor="accent1" w:themeShade="80"/>
          <w:lang w:eastAsia="ro-RO"/>
        </w:rPr>
        <w:t>ATEN</w:t>
      </w:r>
      <w:r>
        <w:rPr>
          <w:rFonts w:ascii="Trebuchet MS" w:eastAsia="Times New Roman" w:hAnsi="Trebuchet MS" w:cs="Times New Roman"/>
          <w:b/>
          <w:color w:val="1F3864" w:themeColor="accent1" w:themeShade="80"/>
          <w:lang w:eastAsia="ro-RO"/>
        </w:rPr>
        <w:t>)</w:t>
      </w:r>
      <w:r w:rsidR="00484A05" w:rsidRPr="00484A05">
        <w:rPr>
          <w:rFonts w:ascii="Trebuchet MS" w:eastAsia="Times New Roman" w:hAnsi="Trebuchet MS" w:cs="Times New Roman"/>
          <w:color w:val="1F3864" w:themeColor="accent1" w:themeShade="80"/>
          <w:lang w:eastAsia="ro-RO"/>
        </w:rPr>
        <w:t xml:space="preserve"> are ca obiect principal de activitate dezvoltarea de tehnologii necesare asigurării suportului ştiinţific şi tehnic naţional pentru domeniul de energetică nucleară în vederea funcţionării în condiţii de securitate nucleară a instalaţiilor aferente domeniului, dezvoltarea de tehnologii pentru noi tipuri de reactori nucleari energetici de generaţie IV, pentru managementul combustibilului nuclear ars şi al deşeurilor radioactive, producţia de radioizotopi pentru medicină şi industrie, activităţi de cercetare ştiinţifică, proiectare şi inginerie tehnologică şi pregătirea specialiştilor în domeniul nuclear, dezvoltarea de specialitate în calitate de organizaţii tehnice suport ale administraţiei publice centrale, programe de informare publică, precum şi activităţi specifice cooperării internaţionale în domeniu</w:t>
      </w:r>
      <w:r w:rsidR="00372FD0">
        <w:rPr>
          <w:rFonts w:ascii="Trebuchet MS" w:eastAsia="Times New Roman" w:hAnsi="Trebuchet MS" w:cs="Times New Roman"/>
          <w:color w:val="1F3864" w:themeColor="accent1" w:themeShade="80"/>
          <w:lang w:eastAsia="ro-RO"/>
        </w:rPr>
        <w:t>.</w:t>
      </w:r>
      <w:r w:rsidR="00484A05" w:rsidRPr="00594995">
        <w:rPr>
          <w:rFonts w:ascii="Trebuchet MS" w:eastAsia="Times New Roman" w:hAnsi="Trebuchet MS" w:cs="Times New Roman"/>
          <w:color w:val="1F3864" w:themeColor="accent1" w:themeShade="80"/>
          <w:lang w:eastAsia="ro-RO"/>
        </w:rPr>
        <w:t xml:space="preserve"> </w:t>
      </w:r>
    </w:p>
    <w:p w14:paraId="15F2B0DF" w14:textId="1F0702F7" w:rsidR="003B56DD" w:rsidRPr="003B56DD" w:rsidRDefault="00DC321D" w:rsidP="003B56DD">
      <w:p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 xml:space="preserve">Ministerul Cercetării Inovării și Digitalizării </w:t>
      </w:r>
      <w:r w:rsidR="003B56DD" w:rsidRPr="003B56DD">
        <w:rPr>
          <w:rFonts w:ascii="Trebuchet MS" w:eastAsia="Times New Roman" w:hAnsi="Trebuchet MS" w:cs="Times New Roman"/>
          <w:color w:val="1F3864" w:themeColor="accent1" w:themeShade="80"/>
          <w:lang w:eastAsia="ro-RO"/>
        </w:rPr>
        <w:t xml:space="preserve">este organul administraţiei publice centrale de specialitate, care exercită atribuţiile în domeniul inovării, cercetării și dezvoltării, elaborează şi actualizează Strategia naţională de cercetare, dezvoltare şi inovare, asigură cadrul instituţional pentru aplicarea strategiilor proprii, </w:t>
      </w:r>
      <w:r w:rsidR="001666E5" w:rsidRPr="003B56DD">
        <w:rPr>
          <w:rFonts w:ascii="Trebuchet MS" w:eastAsia="Times New Roman" w:hAnsi="Trebuchet MS" w:cs="Times New Roman"/>
          <w:color w:val="1F3864" w:themeColor="accent1" w:themeShade="80"/>
          <w:lang w:eastAsia="ro-RO"/>
        </w:rPr>
        <w:t>coordon</w:t>
      </w:r>
      <w:r w:rsidR="001666E5">
        <w:rPr>
          <w:rFonts w:ascii="Trebuchet MS" w:eastAsia="Times New Roman" w:hAnsi="Trebuchet MS" w:cs="Times New Roman"/>
          <w:color w:val="1F3864" w:themeColor="accent1" w:themeShade="80"/>
          <w:lang w:eastAsia="ro-RO"/>
        </w:rPr>
        <w:t>area</w:t>
      </w:r>
      <w:r w:rsidR="001666E5" w:rsidRPr="003B56DD">
        <w:rPr>
          <w:rFonts w:ascii="Trebuchet MS" w:eastAsia="Times New Roman" w:hAnsi="Trebuchet MS" w:cs="Times New Roman"/>
          <w:color w:val="1F3864" w:themeColor="accent1" w:themeShade="80"/>
          <w:lang w:eastAsia="ro-RO"/>
        </w:rPr>
        <w:t xml:space="preserve"> </w:t>
      </w:r>
      <w:r w:rsidR="003B56DD" w:rsidRPr="003B56DD">
        <w:rPr>
          <w:rFonts w:ascii="Trebuchet MS" w:eastAsia="Times New Roman" w:hAnsi="Trebuchet MS" w:cs="Times New Roman"/>
          <w:color w:val="1F3864" w:themeColor="accent1" w:themeShade="80"/>
          <w:lang w:eastAsia="ro-RO"/>
        </w:rPr>
        <w:t>la nivel naţional a politicilor guvernamentale în domeniul cercetării, inovării prin stimularea, susţinerea, dezvoltarea şi monitorizarea activităţii de cercetare-dezvoltare.</w:t>
      </w:r>
    </w:p>
    <w:p w14:paraId="1A781F46" w14:textId="77777777" w:rsidR="003B56DD" w:rsidRPr="003B56DD" w:rsidRDefault="003B56DD" w:rsidP="003B56DD">
      <w:pPr>
        <w:jc w:val="both"/>
        <w:rPr>
          <w:rFonts w:ascii="Trebuchet MS" w:eastAsia="Times New Roman" w:hAnsi="Trebuchet MS" w:cs="Times New Roman"/>
          <w:color w:val="1F3864" w:themeColor="accent1" w:themeShade="80"/>
          <w:lang w:eastAsia="ro-RO"/>
        </w:rPr>
      </w:pPr>
      <w:r w:rsidRPr="003B56DD">
        <w:rPr>
          <w:rFonts w:ascii="Trebuchet MS" w:eastAsia="Times New Roman" w:hAnsi="Trebuchet MS" w:cs="Times New Roman"/>
          <w:color w:val="1F3864" w:themeColor="accent1" w:themeShade="80"/>
          <w:lang w:eastAsia="ro-RO"/>
        </w:rPr>
        <w:t>Ministerul Cercetării, Inovării şi Digitalizării este autoritatea de stat în domeniile cercetării dezvoltării experimentale şi tehnologice, inovării, comunicaţiilor şi digitalizării, securităţii cibernetice, serviciilor poştale, radiocomunicaţiilor.</w:t>
      </w:r>
    </w:p>
    <w:p w14:paraId="2619D491" w14:textId="68A23921" w:rsidR="008C57D6" w:rsidRDefault="003B56DD" w:rsidP="008C57D6">
      <w:pPr>
        <w:jc w:val="both"/>
        <w:rPr>
          <w:rFonts w:ascii="Trebuchet MS" w:eastAsia="Times New Roman" w:hAnsi="Trebuchet MS" w:cs="Times New Roman"/>
          <w:color w:val="1F3864" w:themeColor="accent1" w:themeShade="80"/>
          <w:lang w:eastAsia="ro-RO"/>
        </w:rPr>
      </w:pPr>
      <w:r w:rsidRPr="003B56DD">
        <w:rPr>
          <w:rFonts w:ascii="Trebuchet MS" w:eastAsia="Times New Roman" w:hAnsi="Trebuchet MS" w:cs="Times New Roman"/>
          <w:color w:val="1F3864" w:themeColor="accent1" w:themeShade="80"/>
          <w:lang w:eastAsia="ro-RO"/>
        </w:rPr>
        <w:t xml:space="preserve">În domeniul cercetare, dezvoltare şi inovare, Ministerul Cercetării, Inovării şi Digitalizării </w:t>
      </w:r>
    </w:p>
    <w:p w14:paraId="1B2771D9" w14:textId="1A6B5142" w:rsidR="008C57D6" w:rsidRPr="008C57D6" w:rsidRDefault="003B56DD" w:rsidP="008C57D6">
      <w:pPr>
        <w:pStyle w:val="ListParagraph"/>
        <w:numPr>
          <w:ilvl w:val="0"/>
          <w:numId w:val="169"/>
        </w:numPr>
        <w:jc w:val="both"/>
        <w:rPr>
          <w:rFonts w:ascii="Trebuchet MS" w:eastAsia="Times New Roman" w:hAnsi="Trebuchet MS" w:cs="Times New Roman"/>
          <w:color w:val="1F3864" w:themeColor="accent1" w:themeShade="80"/>
          <w:lang w:eastAsia="ro-RO"/>
        </w:rPr>
      </w:pPr>
      <w:r w:rsidRPr="008C57D6">
        <w:rPr>
          <w:rFonts w:ascii="Trebuchet MS" w:eastAsia="Times New Roman" w:hAnsi="Trebuchet MS" w:cs="Times New Roman"/>
          <w:color w:val="1F3864" w:themeColor="accent1" w:themeShade="80"/>
          <w:lang w:eastAsia="ro-RO"/>
        </w:rPr>
        <w:t>exercită coordonarea la nivel naţional a politicilor guvernamentale în domeniile sale de activitate, asigura stimularea, susţinerea, dezvoltarea şi monitorizarea activităţii de cercetare-dezvoltare</w:t>
      </w:r>
      <w:r w:rsidR="001666E5">
        <w:rPr>
          <w:rFonts w:ascii="Trebuchet MS" w:eastAsia="Times New Roman" w:hAnsi="Trebuchet MS" w:cs="Times New Roman"/>
          <w:color w:val="1F3864" w:themeColor="accent1" w:themeShade="80"/>
          <w:lang w:eastAsia="ro-RO"/>
        </w:rPr>
        <w:t>;</w:t>
      </w:r>
    </w:p>
    <w:p w14:paraId="2C7C7992" w14:textId="191A25C3" w:rsidR="00DC321D" w:rsidRPr="008C57D6" w:rsidRDefault="003B56DD" w:rsidP="008C57D6">
      <w:pPr>
        <w:pStyle w:val="ListParagraph"/>
        <w:numPr>
          <w:ilvl w:val="0"/>
          <w:numId w:val="169"/>
        </w:numPr>
        <w:jc w:val="both"/>
        <w:rPr>
          <w:rFonts w:ascii="Trebuchet MS" w:eastAsia="Times New Roman" w:hAnsi="Trebuchet MS" w:cs="Times New Roman"/>
          <w:color w:val="1F3864" w:themeColor="accent1" w:themeShade="80"/>
          <w:lang w:eastAsia="ro-RO"/>
        </w:rPr>
      </w:pPr>
      <w:r w:rsidRPr="008C57D6">
        <w:rPr>
          <w:rFonts w:ascii="Trebuchet MS" w:eastAsia="Times New Roman" w:hAnsi="Trebuchet MS" w:cs="Times New Roman"/>
          <w:color w:val="1F3864" w:themeColor="accent1" w:themeShade="80"/>
          <w:lang w:eastAsia="ro-RO"/>
        </w:rPr>
        <w:t xml:space="preserve">adoptă politici de stimulare şi coordonare la nivel naţional a activităţii de cercetare-dezvoltare şi inovare prin care coordonează elaborarea, aplicarea, monitorizarea şi evaluarea politicilor pentru lărgirea patrimoniului naţional şi internaţional de cercetare, tehnologie şi inovare, dezvoltarea economică sustenabilă, aplicarea rezultatelor cercetării şi tehnologiilor dezvoltate în societate şi în economia </w:t>
      </w:r>
      <w:r w:rsidRPr="008C57D6">
        <w:rPr>
          <w:rFonts w:ascii="Trebuchet MS" w:eastAsia="Times New Roman" w:hAnsi="Trebuchet MS" w:cs="Times New Roman"/>
          <w:color w:val="1F3864" w:themeColor="accent1" w:themeShade="80"/>
          <w:lang w:eastAsia="ro-RO"/>
        </w:rPr>
        <w:lastRenderedPageBreak/>
        <w:t>naţională şi internaţională, în scopul satisfacerii nevoilor cetăţeanului şi creşterii calităţii vieţii</w:t>
      </w:r>
      <w:r w:rsidRPr="008C57D6">
        <w:rPr>
          <w:b/>
          <w:bCs/>
          <w:lang w:eastAsia="ro-RO"/>
        </w:rPr>
        <w:t>.</w:t>
      </w:r>
    </w:p>
    <w:p w14:paraId="2F14D19C" w14:textId="77777777" w:rsidR="003B56DD" w:rsidRPr="008C57D6" w:rsidRDefault="003B56DD" w:rsidP="003B56DD">
      <w:pPr>
        <w:jc w:val="both"/>
        <w:rPr>
          <w:rFonts w:ascii="Trebuchet MS" w:eastAsia="Times New Roman" w:hAnsi="Trebuchet MS" w:cs="Times New Roman"/>
          <w:color w:val="1F3864" w:themeColor="accent1" w:themeShade="80"/>
          <w:lang w:eastAsia="ro-RO"/>
        </w:rPr>
      </w:pPr>
      <w:r w:rsidRPr="008C57D6">
        <w:rPr>
          <w:rFonts w:ascii="Trebuchet MS" w:eastAsia="Times New Roman" w:hAnsi="Trebuchet MS" w:cs="Times New Roman"/>
          <w:color w:val="1F3864" w:themeColor="accent1" w:themeShade="80"/>
          <w:lang w:eastAsia="ro-RO"/>
        </w:rPr>
        <w:t>Pentru aceasta:</w:t>
      </w:r>
    </w:p>
    <w:p w14:paraId="4CBA0857" w14:textId="35706DA6" w:rsidR="003B56DD" w:rsidRPr="008C57D6" w:rsidRDefault="003B56DD" w:rsidP="008C57D6">
      <w:pPr>
        <w:pStyle w:val="ListParagraph"/>
        <w:numPr>
          <w:ilvl w:val="0"/>
          <w:numId w:val="168"/>
        </w:numPr>
        <w:jc w:val="both"/>
        <w:rPr>
          <w:rFonts w:ascii="Trebuchet MS" w:eastAsia="Times New Roman" w:hAnsi="Trebuchet MS" w:cs="Times New Roman"/>
          <w:color w:val="1F3864" w:themeColor="accent1" w:themeShade="80"/>
          <w:lang w:eastAsia="ro-RO"/>
        </w:rPr>
      </w:pPr>
      <w:r w:rsidRPr="008C57D6">
        <w:rPr>
          <w:rFonts w:ascii="Trebuchet MS" w:eastAsia="Times New Roman" w:hAnsi="Trebuchet MS" w:cs="Times New Roman"/>
          <w:color w:val="1F3864" w:themeColor="accent1" w:themeShade="80"/>
          <w:lang w:eastAsia="ro-RO"/>
        </w:rPr>
        <w:t>Asigură finanţarea activit</w:t>
      </w:r>
      <w:r w:rsidR="008A1FDF">
        <w:rPr>
          <w:rFonts w:ascii="Trebuchet MS" w:eastAsia="Times New Roman" w:hAnsi="Trebuchet MS" w:cs="Times New Roman"/>
          <w:color w:val="1F3864" w:themeColor="accent1" w:themeShade="80"/>
          <w:lang w:eastAsia="ro-RO"/>
        </w:rPr>
        <w:t>ăț</w:t>
      </w:r>
      <w:r w:rsidRPr="008C57D6">
        <w:rPr>
          <w:rFonts w:ascii="Trebuchet MS" w:eastAsia="Times New Roman" w:hAnsi="Trebuchet MS" w:cs="Times New Roman"/>
          <w:color w:val="1F3864" w:themeColor="accent1" w:themeShade="80"/>
          <w:lang w:eastAsia="ro-RO"/>
        </w:rPr>
        <w:t xml:space="preserve">ilor </w:t>
      </w:r>
      <w:r w:rsidR="008A1FDF">
        <w:rPr>
          <w:rFonts w:ascii="Trebuchet MS" w:eastAsia="Times New Roman" w:hAnsi="Trebuchet MS" w:cs="Times New Roman"/>
          <w:color w:val="1F3864" w:themeColor="accent1" w:themeShade="80"/>
          <w:lang w:eastAsia="ro-RO"/>
        </w:rPr>
        <w:t>ș</w:t>
      </w:r>
      <w:r w:rsidRPr="008C57D6">
        <w:rPr>
          <w:rFonts w:ascii="Trebuchet MS" w:eastAsia="Times New Roman" w:hAnsi="Trebuchet MS" w:cs="Times New Roman"/>
          <w:color w:val="1F3864" w:themeColor="accent1" w:themeShade="80"/>
          <w:lang w:eastAsia="ro-RO"/>
        </w:rPr>
        <w:t>i proiectelor de cercetare- dezvoltare pentru institutele naţionale de cercetare-dezvoltare din domeniul nuclear care funcţionează în coordonarea sa:</w:t>
      </w:r>
    </w:p>
    <w:p w14:paraId="17DED410" w14:textId="352B4F19" w:rsidR="003B56DD" w:rsidRPr="008C57D6" w:rsidRDefault="003B56DD" w:rsidP="008C57D6">
      <w:pPr>
        <w:pStyle w:val="ListParagraph"/>
        <w:numPr>
          <w:ilvl w:val="1"/>
          <w:numId w:val="168"/>
        </w:numPr>
        <w:jc w:val="both"/>
        <w:rPr>
          <w:rFonts w:ascii="Trebuchet MS" w:eastAsia="Times New Roman" w:hAnsi="Trebuchet MS" w:cs="Times New Roman"/>
          <w:color w:val="1F3864" w:themeColor="accent1" w:themeShade="80"/>
          <w:lang w:eastAsia="ro-RO"/>
        </w:rPr>
      </w:pPr>
      <w:r w:rsidRPr="00F867E7">
        <w:rPr>
          <w:rFonts w:ascii="Trebuchet MS" w:eastAsia="Times New Roman" w:hAnsi="Trebuchet MS" w:cs="Times New Roman"/>
          <w:b/>
          <w:bCs/>
          <w:i/>
          <w:iCs/>
          <w:color w:val="1F3864" w:themeColor="accent1" w:themeShade="80"/>
          <w:lang w:eastAsia="ro-RO"/>
        </w:rPr>
        <w:t>Institutul Naţional de Cercetare Dezvoltare pentru Fizică şi Inginerie Nucleară "Horia Hulubei</w:t>
      </w:r>
      <w:r w:rsidRPr="008C57D6">
        <w:rPr>
          <w:rFonts w:ascii="Trebuchet MS" w:eastAsia="Times New Roman" w:hAnsi="Trebuchet MS" w:cs="Times New Roman"/>
          <w:color w:val="1F3864" w:themeColor="accent1" w:themeShade="80"/>
          <w:lang w:eastAsia="ro-RO"/>
        </w:rPr>
        <w:t>", IFIN HH Bucure</w:t>
      </w:r>
      <w:r w:rsidR="008A1FDF">
        <w:rPr>
          <w:rFonts w:ascii="Trebuchet MS" w:eastAsia="Times New Roman" w:hAnsi="Trebuchet MS" w:cs="Times New Roman"/>
          <w:color w:val="1F3864" w:themeColor="accent1" w:themeShade="80"/>
          <w:lang w:eastAsia="ro-RO"/>
        </w:rPr>
        <w:t>ș</w:t>
      </w:r>
      <w:r w:rsidRPr="008C57D6">
        <w:rPr>
          <w:rFonts w:ascii="Trebuchet MS" w:eastAsia="Times New Roman" w:hAnsi="Trebuchet MS" w:cs="Times New Roman"/>
          <w:color w:val="1F3864" w:themeColor="accent1" w:themeShade="80"/>
          <w:lang w:eastAsia="ro-RO"/>
        </w:rPr>
        <w:t>ti</w:t>
      </w:r>
    </w:p>
    <w:p w14:paraId="5A7A3736" w14:textId="77777777" w:rsidR="003B56DD" w:rsidRPr="008C57D6" w:rsidRDefault="003B56DD" w:rsidP="008C57D6">
      <w:pPr>
        <w:pStyle w:val="ListParagraph"/>
        <w:numPr>
          <w:ilvl w:val="1"/>
          <w:numId w:val="168"/>
        </w:numPr>
        <w:jc w:val="both"/>
        <w:rPr>
          <w:rFonts w:ascii="Trebuchet MS" w:eastAsia="Times New Roman" w:hAnsi="Trebuchet MS" w:cs="Times New Roman"/>
          <w:color w:val="1F3864" w:themeColor="accent1" w:themeShade="80"/>
          <w:lang w:eastAsia="ro-RO"/>
        </w:rPr>
      </w:pPr>
      <w:r w:rsidRPr="00F867E7">
        <w:rPr>
          <w:rFonts w:ascii="Trebuchet MS" w:eastAsia="Times New Roman" w:hAnsi="Trebuchet MS" w:cs="Times New Roman"/>
          <w:b/>
          <w:bCs/>
          <w:i/>
          <w:iCs/>
          <w:color w:val="1F3864" w:themeColor="accent1" w:themeShade="80"/>
          <w:lang w:eastAsia="ro-RO"/>
        </w:rPr>
        <w:t>Institutul Naţional de Cercetare-Dezvoltare pentru Fizica Laserilor, Plasmei şi Radiaţiei</w:t>
      </w:r>
      <w:r w:rsidRPr="008C57D6">
        <w:rPr>
          <w:rFonts w:ascii="Trebuchet MS" w:eastAsia="Times New Roman" w:hAnsi="Trebuchet MS" w:cs="Times New Roman"/>
          <w:color w:val="1F3864" w:themeColor="accent1" w:themeShade="80"/>
          <w:lang w:eastAsia="ro-RO"/>
        </w:rPr>
        <w:t xml:space="preserve"> - INFLPR Bucureşti</w:t>
      </w:r>
    </w:p>
    <w:p w14:paraId="1DA504CF" w14:textId="77777777" w:rsidR="003B56DD" w:rsidRPr="008C57D6" w:rsidRDefault="003B56DD" w:rsidP="008C57D6">
      <w:pPr>
        <w:pStyle w:val="ListParagraph"/>
        <w:numPr>
          <w:ilvl w:val="1"/>
          <w:numId w:val="168"/>
        </w:numPr>
        <w:jc w:val="both"/>
        <w:rPr>
          <w:rFonts w:ascii="Trebuchet MS" w:eastAsia="Times New Roman" w:hAnsi="Trebuchet MS" w:cs="Times New Roman"/>
          <w:color w:val="1F3864" w:themeColor="accent1" w:themeShade="80"/>
          <w:lang w:eastAsia="ro-RO"/>
        </w:rPr>
      </w:pPr>
      <w:r w:rsidRPr="00F867E7">
        <w:rPr>
          <w:rFonts w:ascii="Trebuchet MS" w:eastAsia="Times New Roman" w:hAnsi="Trebuchet MS" w:cs="Times New Roman"/>
          <w:b/>
          <w:bCs/>
          <w:i/>
          <w:iCs/>
          <w:color w:val="1F3864" w:themeColor="accent1" w:themeShade="80"/>
          <w:lang w:eastAsia="ro-RO"/>
        </w:rPr>
        <w:t>Institutul Naţional de Cercetare-Dezvoltare pentru Tehnologii Criogenice şi Izotopice</w:t>
      </w:r>
      <w:r w:rsidRPr="008C57D6">
        <w:rPr>
          <w:rFonts w:ascii="Trebuchet MS" w:eastAsia="Times New Roman" w:hAnsi="Trebuchet MS" w:cs="Times New Roman"/>
          <w:color w:val="1F3864" w:themeColor="accent1" w:themeShade="80"/>
          <w:lang w:eastAsia="ro-RO"/>
        </w:rPr>
        <w:t xml:space="preserve"> - I.C.S.I Râmnicu Vâlcea</w:t>
      </w:r>
    </w:p>
    <w:p w14:paraId="5EB64C25" w14:textId="77777777" w:rsidR="003B56DD" w:rsidRPr="008C57D6" w:rsidRDefault="003B56DD" w:rsidP="008C57D6">
      <w:pPr>
        <w:pStyle w:val="ListParagraph"/>
        <w:numPr>
          <w:ilvl w:val="1"/>
          <w:numId w:val="168"/>
        </w:numPr>
        <w:jc w:val="both"/>
        <w:rPr>
          <w:rFonts w:ascii="Trebuchet MS" w:eastAsia="Times New Roman" w:hAnsi="Trebuchet MS" w:cs="Times New Roman"/>
          <w:color w:val="1F3864" w:themeColor="accent1" w:themeShade="80"/>
          <w:lang w:eastAsia="ro-RO"/>
        </w:rPr>
      </w:pPr>
      <w:r w:rsidRPr="00F867E7">
        <w:rPr>
          <w:rFonts w:ascii="Trebuchet MS" w:eastAsia="Times New Roman" w:hAnsi="Trebuchet MS" w:cs="Times New Roman"/>
          <w:b/>
          <w:bCs/>
          <w:i/>
          <w:iCs/>
          <w:color w:val="1F3864" w:themeColor="accent1" w:themeShade="80"/>
          <w:lang w:eastAsia="ro-RO"/>
        </w:rPr>
        <w:t>Institutul Naţional de Cercetare-Dezvoltare pentru Metale şi Resurse Radioactive</w:t>
      </w:r>
      <w:r w:rsidRPr="008C57D6">
        <w:rPr>
          <w:rFonts w:ascii="Trebuchet MS" w:eastAsia="Times New Roman" w:hAnsi="Trebuchet MS" w:cs="Times New Roman"/>
          <w:color w:val="1F3864" w:themeColor="accent1" w:themeShade="80"/>
          <w:lang w:eastAsia="ro-RO"/>
        </w:rPr>
        <w:t xml:space="preserve">  ICPMRR Bucureşti</w:t>
      </w:r>
    </w:p>
    <w:p w14:paraId="12940435" w14:textId="6B09710E" w:rsidR="003B56DD" w:rsidRPr="008C57D6" w:rsidRDefault="003B56DD" w:rsidP="008C57D6">
      <w:pPr>
        <w:pStyle w:val="ListParagraph"/>
        <w:numPr>
          <w:ilvl w:val="1"/>
          <w:numId w:val="168"/>
        </w:numPr>
        <w:jc w:val="both"/>
        <w:rPr>
          <w:rFonts w:ascii="Trebuchet MS" w:eastAsia="Times New Roman" w:hAnsi="Trebuchet MS" w:cs="Times New Roman"/>
          <w:color w:val="1F3864" w:themeColor="accent1" w:themeShade="80"/>
          <w:lang w:eastAsia="ro-RO"/>
        </w:rPr>
      </w:pPr>
      <w:r w:rsidRPr="00F867E7">
        <w:rPr>
          <w:rFonts w:ascii="Trebuchet MS" w:eastAsia="Times New Roman" w:hAnsi="Trebuchet MS" w:cs="Times New Roman"/>
          <w:b/>
          <w:bCs/>
          <w:i/>
          <w:iCs/>
          <w:color w:val="1F3864" w:themeColor="accent1" w:themeShade="80"/>
          <w:lang w:eastAsia="ro-RO"/>
        </w:rPr>
        <w:t xml:space="preserve">Institutul Naţional de Cercetare-Dezvoltare pentru Metale Neferoase şi Rare - </w:t>
      </w:r>
      <w:r w:rsidRPr="00C94A38">
        <w:rPr>
          <w:rFonts w:ascii="Trebuchet MS" w:eastAsia="Times New Roman" w:hAnsi="Trebuchet MS" w:cs="Times New Roman"/>
          <w:b/>
          <w:bCs/>
          <w:iCs/>
          <w:color w:val="1F3864" w:themeColor="accent1" w:themeShade="80"/>
          <w:lang w:eastAsia="ro-RO"/>
        </w:rPr>
        <w:t>IMNR</w:t>
      </w:r>
      <w:r w:rsidRPr="008C57D6">
        <w:rPr>
          <w:rFonts w:ascii="Trebuchet MS" w:eastAsia="Times New Roman" w:hAnsi="Trebuchet MS" w:cs="Times New Roman"/>
          <w:color w:val="1F3864" w:themeColor="accent1" w:themeShade="80"/>
          <w:lang w:eastAsia="ro-RO"/>
        </w:rPr>
        <w:t xml:space="preserve"> Bucureşti</w:t>
      </w:r>
    </w:p>
    <w:p w14:paraId="537213C9" w14:textId="59864B18" w:rsidR="003B56DD" w:rsidRPr="008C57D6" w:rsidRDefault="003B56DD" w:rsidP="008C57D6">
      <w:pPr>
        <w:pStyle w:val="ListParagraph"/>
        <w:numPr>
          <w:ilvl w:val="0"/>
          <w:numId w:val="168"/>
        </w:numPr>
        <w:jc w:val="both"/>
        <w:rPr>
          <w:rFonts w:ascii="Trebuchet MS" w:eastAsia="Times New Roman" w:hAnsi="Trebuchet MS" w:cs="Times New Roman"/>
          <w:color w:val="1F3864" w:themeColor="accent1" w:themeShade="80"/>
          <w:lang w:eastAsia="ro-RO"/>
        </w:rPr>
      </w:pPr>
      <w:r w:rsidRPr="008C57D6">
        <w:rPr>
          <w:rFonts w:ascii="Trebuchet MS" w:eastAsia="Times New Roman" w:hAnsi="Trebuchet MS" w:cs="Times New Roman"/>
          <w:color w:val="1F3864" w:themeColor="accent1" w:themeShade="80"/>
          <w:lang w:eastAsia="ro-RO"/>
        </w:rPr>
        <w:t>Asigură finanțarea permanent</w:t>
      </w:r>
      <w:r w:rsidR="008A1FDF">
        <w:rPr>
          <w:rFonts w:ascii="Trebuchet MS" w:eastAsia="Times New Roman" w:hAnsi="Trebuchet MS" w:cs="Times New Roman"/>
          <w:color w:val="1F3864" w:themeColor="accent1" w:themeShade="80"/>
          <w:lang w:eastAsia="ro-RO"/>
        </w:rPr>
        <w:t>ă</w:t>
      </w:r>
      <w:r w:rsidRPr="008C57D6">
        <w:rPr>
          <w:rFonts w:ascii="Trebuchet MS" w:eastAsia="Times New Roman" w:hAnsi="Trebuchet MS" w:cs="Times New Roman"/>
          <w:color w:val="1F3864" w:themeColor="accent1" w:themeShade="80"/>
          <w:lang w:eastAsia="ro-RO"/>
        </w:rPr>
        <w:t xml:space="preserve"> a întreținerii, funcționării și exploatării instalațiilor și obiectivelor speciale de interes național care asigură susținerea științifică, tehnică și logistică a activității de cercetare - dezvoltare în domeniul nuclear</w:t>
      </w:r>
      <w:r w:rsidR="008A1FDF">
        <w:rPr>
          <w:rFonts w:ascii="Trebuchet MS" w:eastAsia="Times New Roman" w:hAnsi="Trebuchet MS" w:cs="Times New Roman"/>
          <w:color w:val="1F3864" w:themeColor="accent1" w:themeShade="80"/>
          <w:lang w:eastAsia="ro-RO"/>
        </w:rPr>
        <w:t>.</w:t>
      </w:r>
    </w:p>
    <w:p w14:paraId="3E50AB15" w14:textId="77777777" w:rsidR="00DC321D" w:rsidRPr="00594995" w:rsidRDefault="00DC321D" w:rsidP="00DC321D">
      <w:pPr>
        <w:jc w:val="both"/>
        <w:rPr>
          <w:rFonts w:ascii="Trebuchet MS" w:eastAsia="Times New Roman" w:hAnsi="Trebuchet MS" w:cs="Times New Roman"/>
          <w:b/>
          <w:bCs/>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Comisia Națională pentru Controlul Activităților Nucleare</w:t>
      </w:r>
    </w:p>
    <w:p w14:paraId="2AD405CF" w14:textId="26985400" w:rsidR="00806AB3" w:rsidRPr="00F867E7" w:rsidRDefault="00C60625" w:rsidP="00806AB3">
      <w:pPr>
        <w:jc w:val="both"/>
        <w:rPr>
          <w:rFonts w:ascii="Trebuchet MS" w:eastAsia="Times New Roman" w:hAnsi="Trebuchet MS" w:cs="Times New Roman"/>
          <w:color w:val="1F3864" w:themeColor="accent1" w:themeShade="80"/>
          <w:lang w:eastAsia="ro-RO"/>
        </w:rPr>
      </w:pPr>
      <w:r w:rsidRPr="00F867E7">
        <w:rPr>
          <w:rFonts w:ascii="Trebuchet MS" w:eastAsia="Times New Roman" w:hAnsi="Trebuchet MS" w:cs="Times New Roman"/>
          <w:color w:val="1F3864" w:themeColor="accent1" w:themeShade="80"/>
          <w:lang w:eastAsia="ro-RO"/>
        </w:rPr>
        <w:t xml:space="preserve">Comisia Națională pentru Controlul Activităților Nucleare (CNCAN) este autoritatea competentă în domeniul nuclear, pentru care exercită atribuțiile de reglementare, autorizare și control. Prin reglementările emise şi prin măsurile dispuse în cadrul procedurilor de autorizare şi control, CNCAN asigură cadrul adecvat în care persoana fizică sau persoana juridică desfăşoară, în condiţii de siguranţă, activităţile nucleare. În </w:t>
      </w:r>
      <w:r w:rsidR="00806AB3" w:rsidRPr="00F867E7">
        <w:rPr>
          <w:rFonts w:ascii="Trebuchet MS" w:eastAsia="Times New Roman" w:hAnsi="Trebuchet MS" w:cs="Times New Roman"/>
          <w:color w:val="1F3864" w:themeColor="accent1" w:themeShade="80"/>
          <w:lang w:eastAsia="ro-RO"/>
        </w:rPr>
        <w:t xml:space="preserve"> conformitate cu prevederile Legii 111/1996 CNCAN este împuternicită  să </w:t>
      </w:r>
      <w:r w:rsidRPr="00F867E7">
        <w:rPr>
          <w:rFonts w:ascii="Trebuchet MS" w:eastAsia="Times New Roman" w:hAnsi="Trebuchet MS" w:cs="Times New Roman"/>
          <w:color w:val="1F3864" w:themeColor="accent1" w:themeShade="80"/>
          <w:lang w:eastAsia="ro-RO"/>
        </w:rPr>
        <w:t>exercit</w:t>
      </w:r>
      <w:r w:rsidR="00806AB3" w:rsidRPr="00F867E7">
        <w:rPr>
          <w:rFonts w:ascii="Trebuchet MS" w:eastAsia="Times New Roman" w:hAnsi="Trebuchet MS" w:cs="Times New Roman"/>
          <w:color w:val="1F3864" w:themeColor="accent1" w:themeShade="80"/>
          <w:lang w:eastAsia="ro-RO"/>
        </w:rPr>
        <w:t>e</w:t>
      </w:r>
      <w:r w:rsidRPr="00F867E7">
        <w:rPr>
          <w:rFonts w:ascii="Trebuchet MS" w:eastAsia="Times New Roman" w:hAnsi="Trebuchet MS" w:cs="Times New Roman"/>
          <w:color w:val="1F3864" w:themeColor="accent1" w:themeShade="80"/>
          <w:lang w:eastAsia="ro-RO"/>
        </w:rPr>
        <w:t xml:space="preserve"> </w:t>
      </w:r>
      <w:r w:rsidR="00806AB3" w:rsidRPr="00F867E7">
        <w:rPr>
          <w:rFonts w:ascii="Trebuchet MS" w:eastAsia="Times New Roman" w:hAnsi="Trebuchet MS" w:cs="Times New Roman"/>
          <w:color w:val="1F3864" w:themeColor="accent1" w:themeShade="80"/>
          <w:lang w:eastAsia="ro-RO"/>
        </w:rPr>
        <w:t>o serie de atribuții printre care:</w:t>
      </w:r>
    </w:p>
    <w:p w14:paraId="0DAA3151" w14:textId="551A524F" w:rsidR="00C60625" w:rsidRPr="00F867E7" w:rsidRDefault="00806AB3" w:rsidP="00806AB3">
      <w:pPr>
        <w:pStyle w:val="ListParagraph"/>
        <w:numPr>
          <w:ilvl w:val="0"/>
          <w:numId w:val="149"/>
        </w:numPr>
        <w:jc w:val="both"/>
        <w:rPr>
          <w:rFonts w:ascii="Trebuchet MS" w:eastAsia="Times New Roman" w:hAnsi="Trebuchet MS" w:cs="Times New Roman"/>
          <w:color w:val="1F3864" w:themeColor="accent1" w:themeShade="80"/>
          <w:lang w:eastAsia="ro-RO"/>
        </w:rPr>
      </w:pPr>
      <w:r w:rsidRPr="00F867E7">
        <w:rPr>
          <w:rFonts w:ascii="Trebuchet MS" w:eastAsia="Times New Roman" w:hAnsi="Trebuchet MS" w:cs="Times New Roman"/>
          <w:color w:val="1F3864" w:themeColor="accent1" w:themeShade="80"/>
          <w:lang w:eastAsia="ro-RO"/>
        </w:rPr>
        <w:t xml:space="preserve">să </w:t>
      </w:r>
      <w:r w:rsidR="00C60625" w:rsidRPr="00F867E7">
        <w:rPr>
          <w:rFonts w:ascii="Trebuchet MS" w:eastAsia="Times New Roman" w:hAnsi="Trebuchet MS" w:cs="Times New Roman"/>
          <w:color w:val="1F3864" w:themeColor="accent1" w:themeShade="80"/>
          <w:lang w:eastAsia="ro-RO"/>
        </w:rPr>
        <w:t>emită reglementări, general obligatorii şi ghiduri, pentru detalierea cerinţelor generale de securitate nucleară, de securitate radiologică de protecţie împotriva radiaţiilor ionizante, privind sistemele de management în domeniul nuclear, de control al neproliferării armelor nucleare, de protecţie fizică, de transport al materialelor radioactive, de gestionare a deşeurilor radioactive şi a combustibilului nuclear uzat, de planificare, pregătire şi răspuns în situaţii de urgenţă nucleară sau radiologică, de realizare a produselor şi serviciilor destinate instalaţiilor nucleare şi radiologice, precum şi orice alte reglementări necesare activităţii de autorizare şi control în domeniul nuclear;</w:t>
      </w:r>
    </w:p>
    <w:p w14:paraId="5532A0AE" w14:textId="3E157875" w:rsidR="00C60625" w:rsidRPr="00F867E7" w:rsidRDefault="007F2D34" w:rsidP="00806AB3">
      <w:pPr>
        <w:pStyle w:val="ListParagraph"/>
        <w:numPr>
          <w:ilvl w:val="0"/>
          <w:numId w:val="149"/>
        </w:numPr>
        <w:jc w:val="both"/>
        <w:rPr>
          <w:rFonts w:ascii="Trebuchet MS" w:eastAsia="Times New Roman" w:hAnsi="Trebuchet MS" w:cs="Times New Roman"/>
          <w:color w:val="1F3864" w:themeColor="accent1" w:themeShade="80"/>
          <w:lang w:eastAsia="ro-RO"/>
        </w:rPr>
      </w:pPr>
      <w:r w:rsidRPr="00F867E7">
        <w:rPr>
          <w:rFonts w:ascii="Trebuchet MS" w:eastAsia="Times New Roman" w:hAnsi="Trebuchet MS" w:cs="Times New Roman"/>
          <w:color w:val="1F3864" w:themeColor="accent1" w:themeShade="80"/>
          <w:lang w:eastAsia="ro-RO"/>
        </w:rPr>
        <w:t xml:space="preserve">să </w:t>
      </w:r>
      <w:r w:rsidR="00C60625" w:rsidRPr="00F867E7">
        <w:rPr>
          <w:rFonts w:ascii="Trebuchet MS" w:eastAsia="Times New Roman" w:hAnsi="Trebuchet MS" w:cs="Times New Roman"/>
          <w:color w:val="1F3864" w:themeColor="accent1" w:themeShade="80"/>
          <w:lang w:eastAsia="ro-RO"/>
        </w:rPr>
        <w:t>elaboreze strategia şi politica de reglementare, autorizare şi control în domeniul</w:t>
      </w:r>
    </w:p>
    <w:p w14:paraId="124B0C27" w14:textId="6443102F" w:rsidR="00C60625" w:rsidRPr="00F867E7" w:rsidRDefault="00C60625" w:rsidP="00C60625">
      <w:pPr>
        <w:pStyle w:val="ListParagraph"/>
        <w:jc w:val="both"/>
        <w:rPr>
          <w:rFonts w:ascii="Trebuchet MS" w:eastAsia="Times New Roman" w:hAnsi="Trebuchet MS" w:cs="Times New Roman"/>
          <w:color w:val="1F3864" w:themeColor="accent1" w:themeShade="80"/>
          <w:lang w:eastAsia="ro-RO"/>
        </w:rPr>
      </w:pPr>
      <w:r w:rsidRPr="00F867E7">
        <w:rPr>
          <w:rFonts w:ascii="Trebuchet MS" w:eastAsia="Times New Roman" w:hAnsi="Trebuchet MS" w:cs="Times New Roman"/>
          <w:color w:val="1F3864" w:themeColor="accent1" w:themeShade="80"/>
          <w:lang w:eastAsia="ro-RO"/>
        </w:rPr>
        <w:t xml:space="preserve">securităţii nucleare, al securităţii radiologice, al protecţiei împotriva radiaţiilor ionizante, al controlului neproliferării armelor nucleare, al protecţiei fizice a materialelor şi instalaţiilor nucleare, al transportului materialelor radioactive şi al securităţii nucleare a gestionării deşeurilor radioactive şi a combustibilului nuclear uzat, al planificării, pregătirii şi răspunsului în situaţii de urgenţă nucleară sau radiologică, ca parte a </w:t>
      </w:r>
      <w:r w:rsidR="00B85A16">
        <w:rPr>
          <w:rFonts w:ascii="Trebuchet MS" w:eastAsia="Times New Roman" w:hAnsi="Trebuchet MS" w:cs="Times New Roman"/>
          <w:color w:val="1F3864" w:themeColor="accent1" w:themeShade="80"/>
          <w:lang w:eastAsia="ro-RO"/>
        </w:rPr>
        <w:t>SNDDN</w:t>
      </w:r>
      <w:r w:rsidRPr="00F867E7">
        <w:rPr>
          <w:rFonts w:ascii="Trebuchet MS" w:eastAsia="Times New Roman" w:hAnsi="Trebuchet MS" w:cs="Times New Roman"/>
          <w:color w:val="1F3864" w:themeColor="accent1" w:themeShade="80"/>
          <w:lang w:eastAsia="ro-RO"/>
        </w:rPr>
        <w:t>, şi care se aprobă prin hotărâre a Guvernului;</w:t>
      </w:r>
    </w:p>
    <w:p w14:paraId="641DFEF2" w14:textId="7A812365" w:rsidR="00C60625" w:rsidRPr="00F867E7" w:rsidRDefault="00B85A16" w:rsidP="00806AB3">
      <w:pPr>
        <w:pStyle w:val="ListParagraph"/>
        <w:numPr>
          <w:ilvl w:val="0"/>
          <w:numId w:val="149"/>
        </w:numPr>
        <w:jc w:val="both"/>
        <w:rPr>
          <w:rFonts w:ascii="Trebuchet MS" w:eastAsia="Times New Roman" w:hAnsi="Trebuchet MS" w:cs="Times New Roman"/>
          <w:color w:val="1F3864" w:themeColor="accent1" w:themeShade="80"/>
          <w:lang w:eastAsia="ro-RO"/>
        </w:rPr>
      </w:pPr>
      <w:r>
        <w:rPr>
          <w:rFonts w:ascii="Trebuchet MS" w:eastAsia="Times New Roman" w:hAnsi="Trebuchet MS" w:cs="Times New Roman"/>
          <w:color w:val="1F3864" w:themeColor="accent1" w:themeShade="80"/>
          <w:lang w:eastAsia="ro-RO"/>
        </w:rPr>
        <w:t xml:space="preserve">să </w:t>
      </w:r>
      <w:r w:rsidR="00C60625" w:rsidRPr="00F867E7">
        <w:rPr>
          <w:rFonts w:ascii="Trebuchet MS" w:eastAsia="Times New Roman" w:hAnsi="Trebuchet MS" w:cs="Times New Roman"/>
          <w:color w:val="1F3864" w:themeColor="accent1" w:themeShade="80"/>
          <w:lang w:eastAsia="ro-RO"/>
        </w:rPr>
        <w:t xml:space="preserve">revizuiască reglementările ori de câte ori este necesar, pentru corelarea cu legislaţia Uniunii Europene, cu standardele internaţionale şi convenţiile internaţionale ratificate din domeniu la care România este parte, şi să dispună măsurile necesare pentru aplicarea acestora, ţinând cont de experienţa în </w:t>
      </w:r>
      <w:r w:rsidR="00C60625" w:rsidRPr="00F867E7">
        <w:rPr>
          <w:rFonts w:ascii="Trebuchet MS" w:eastAsia="Times New Roman" w:hAnsi="Trebuchet MS" w:cs="Times New Roman"/>
          <w:color w:val="1F3864" w:themeColor="accent1" w:themeShade="80"/>
          <w:lang w:eastAsia="ro-RO"/>
        </w:rPr>
        <w:lastRenderedPageBreak/>
        <w:t>activitate, de informaţiile obţinute în urma procesului decizional şi de evoluţiile tehnologice ale activităţilor de cercetare relevante;</w:t>
      </w:r>
    </w:p>
    <w:p w14:paraId="6DCA6E64" w14:textId="7BD0BCB4" w:rsidR="00C60625" w:rsidRPr="00F867E7" w:rsidRDefault="00B85A16" w:rsidP="00806AB3">
      <w:pPr>
        <w:pStyle w:val="ListParagraph"/>
        <w:numPr>
          <w:ilvl w:val="0"/>
          <w:numId w:val="149"/>
        </w:numPr>
        <w:spacing w:line="240" w:lineRule="auto"/>
        <w:jc w:val="both"/>
        <w:rPr>
          <w:rFonts w:ascii="Trebuchet MS" w:eastAsia="Times New Roman" w:hAnsi="Trebuchet MS" w:cs="Times New Roman"/>
          <w:color w:val="1F3864" w:themeColor="accent1" w:themeShade="80"/>
          <w:lang w:eastAsia="ro-RO"/>
        </w:rPr>
      </w:pPr>
      <w:r>
        <w:rPr>
          <w:rFonts w:ascii="Trebuchet MS" w:eastAsia="Times New Roman" w:hAnsi="Trebuchet MS" w:cs="Times New Roman"/>
          <w:color w:val="1F3864" w:themeColor="accent1" w:themeShade="80"/>
          <w:lang w:eastAsia="ro-RO"/>
        </w:rPr>
        <w:t xml:space="preserve">să </w:t>
      </w:r>
      <w:r w:rsidR="00C60625" w:rsidRPr="00F867E7">
        <w:rPr>
          <w:rFonts w:ascii="Trebuchet MS" w:eastAsia="Times New Roman" w:hAnsi="Trebuchet MS" w:cs="Times New Roman"/>
          <w:color w:val="1F3864" w:themeColor="accent1" w:themeShade="80"/>
          <w:lang w:eastAsia="ro-RO"/>
        </w:rPr>
        <w:t>iniţieze proiectele de acte normative în domeniul său de competenţă şi să emită reglementările proprii şi comune cu alte autorităţi competente</w:t>
      </w:r>
      <w:r>
        <w:rPr>
          <w:rFonts w:ascii="Trebuchet MS" w:eastAsia="Times New Roman" w:hAnsi="Trebuchet MS" w:cs="Times New Roman"/>
          <w:color w:val="1F3864" w:themeColor="accent1" w:themeShade="80"/>
          <w:lang w:eastAsia="ro-RO"/>
        </w:rPr>
        <w:t>.</w:t>
      </w:r>
      <w:r w:rsidR="00C60625" w:rsidRPr="00F867E7">
        <w:rPr>
          <w:rFonts w:ascii="Trebuchet MS" w:eastAsia="Times New Roman" w:hAnsi="Trebuchet MS" w:cs="Times New Roman"/>
          <w:color w:val="1F3864" w:themeColor="accent1" w:themeShade="80"/>
          <w:lang w:eastAsia="ro-RO"/>
        </w:rPr>
        <w:t> </w:t>
      </w:r>
    </w:p>
    <w:p w14:paraId="48461047" w14:textId="77777777" w:rsidR="00DC321D" w:rsidRPr="003D5104" w:rsidRDefault="00DC321D" w:rsidP="00DC321D">
      <w:pPr>
        <w:rPr>
          <w:rFonts w:ascii="Trebuchet MS" w:eastAsia="Times New Roman" w:hAnsi="Trebuchet MS" w:cs="Times New Roman"/>
          <w:b/>
          <w:bCs/>
          <w:color w:val="1F3864" w:themeColor="accent1" w:themeShade="80"/>
          <w:lang w:eastAsia="ro-RO"/>
        </w:rPr>
      </w:pPr>
      <w:r w:rsidRPr="003D5104">
        <w:rPr>
          <w:rFonts w:ascii="Trebuchet MS" w:eastAsia="Times New Roman" w:hAnsi="Trebuchet MS" w:cs="Times New Roman"/>
          <w:b/>
          <w:bCs/>
          <w:color w:val="1F3864" w:themeColor="accent1" w:themeShade="80"/>
          <w:lang w:eastAsia="ro-RO"/>
        </w:rPr>
        <w:t>Agenția Nucleară și pentru Deșeuri Radioactive</w:t>
      </w:r>
    </w:p>
    <w:p w14:paraId="42EB4145" w14:textId="557F7BB7" w:rsidR="00DC321D" w:rsidRPr="003D5104" w:rsidRDefault="00DC321D" w:rsidP="00DC321D">
      <w:pPr>
        <w:jc w:val="both"/>
        <w:rPr>
          <w:rFonts w:ascii="Trebuchet MS" w:eastAsia="Times New Roman" w:hAnsi="Trebuchet MS" w:cs="Times New Roman"/>
          <w:color w:val="1F3864" w:themeColor="accent1" w:themeShade="80"/>
          <w:lang w:eastAsia="ro-RO"/>
        </w:rPr>
      </w:pPr>
      <w:r w:rsidRPr="003D5104">
        <w:rPr>
          <w:rFonts w:ascii="Trebuchet MS" w:eastAsia="Times New Roman" w:hAnsi="Trebuchet MS" w:cs="Times New Roman"/>
          <w:color w:val="1F3864" w:themeColor="accent1" w:themeShade="80"/>
          <w:lang w:eastAsia="ro-RO"/>
        </w:rPr>
        <w:t>În conformitate cu prevederil</w:t>
      </w:r>
      <w:r w:rsidRPr="00594995">
        <w:rPr>
          <w:rFonts w:ascii="Trebuchet MS" w:eastAsia="Times New Roman" w:hAnsi="Trebuchet MS" w:cs="Times New Roman"/>
          <w:color w:val="1F3864" w:themeColor="accent1" w:themeShade="80"/>
          <w:lang w:eastAsia="ro-RO"/>
        </w:rPr>
        <w:t>e Ordonan</w:t>
      </w:r>
      <w:r w:rsidR="0039708D">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ei</w:t>
      </w:r>
      <w:r w:rsidR="0039708D">
        <w:rPr>
          <w:rFonts w:ascii="Trebuchet MS" w:eastAsia="Times New Roman" w:hAnsi="Trebuchet MS" w:cs="Times New Roman"/>
          <w:color w:val="1F3864" w:themeColor="accent1" w:themeShade="80"/>
          <w:lang w:eastAsia="ro-RO"/>
        </w:rPr>
        <w:t xml:space="preserve"> Guvernului</w:t>
      </w:r>
      <w:r w:rsidRPr="00594995">
        <w:rPr>
          <w:rFonts w:ascii="Trebuchet MS" w:eastAsia="Times New Roman" w:hAnsi="Trebuchet MS" w:cs="Times New Roman"/>
          <w:color w:val="1F3864" w:themeColor="accent1" w:themeShade="80"/>
          <w:lang w:eastAsia="ro-RO"/>
        </w:rPr>
        <w:t xml:space="preserve"> nr</w:t>
      </w:r>
      <w:r w:rsidR="0039708D">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7/2003, </w:t>
      </w:r>
      <w:r w:rsidRPr="00594995">
        <w:rPr>
          <w:rFonts w:ascii="Trebuchet MS" w:eastAsia="Times New Roman" w:hAnsi="Trebuchet MS" w:cs="Times New Roman"/>
          <w:b/>
          <w:bCs/>
          <w:color w:val="1F3864" w:themeColor="accent1" w:themeShade="80"/>
          <w:lang w:eastAsia="ro-RO"/>
        </w:rPr>
        <w:t>Agenția Nucleară și pentru Deșeuri Radioactive</w:t>
      </w:r>
      <w:r w:rsidRPr="00594995">
        <w:rPr>
          <w:rFonts w:ascii="Trebuchet MS" w:eastAsia="Times New Roman" w:hAnsi="Trebuchet MS" w:cs="Times New Roman"/>
          <w:color w:val="1F3864" w:themeColor="accent1" w:themeShade="80"/>
          <w:lang w:eastAsia="ro-RO"/>
        </w:rPr>
        <w:t xml:space="preserve"> </w:t>
      </w:r>
      <w:r w:rsidR="00806AB3">
        <w:rPr>
          <w:rFonts w:ascii="Trebuchet MS" w:eastAsia="Times New Roman" w:hAnsi="Trebuchet MS" w:cs="Times New Roman"/>
          <w:color w:val="1F3864" w:themeColor="accent1" w:themeShade="80"/>
          <w:lang w:eastAsia="ro-RO"/>
        </w:rPr>
        <w:t xml:space="preserve">(ANDR) </w:t>
      </w:r>
      <w:r w:rsidRPr="00594995">
        <w:rPr>
          <w:rFonts w:ascii="Trebuchet MS" w:eastAsia="Times New Roman" w:hAnsi="Trebuchet MS" w:cs="Times New Roman"/>
          <w:color w:val="1F3864" w:themeColor="accent1" w:themeShade="80"/>
          <w:lang w:eastAsia="ro-RO"/>
        </w:rPr>
        <w:t>asigură armoniz</w:t>
      </w:r>
      <w:r w:rsidR="0039708D">
        <w:rPr>
          <w:rFonts w:ascii="Trebuchet MS" w:eastAsia="Times New Roman" w:hAnsi="Trebuchet MS" w:cs="Times New Roman"/>
          <w:color w:val="1F3864" w:themeColor="accent1" w:themeShade="80"/>
          <w:lang w:eastAsia="ro-RO"/>
        </w:rPr>
        <w:t>a</w:t>
      </w:r>
      <w:r w:rsidRPr="00594995">
        <w:rPr>
          <w:rFonts w:ascii="Trebuchet MS" w:eastAsia="Times New Roman" w:hAnsi="Trebuchet MS" w:cs="Times New Roman"/>
          <w:color w:val="1F3864" w:themeColor="accent1" w:themeShade="80"/>
          <w:lang w:eastAsia="ro-RO"/>
        </w:rPr>
        <w:t>rea politicilor în domeniul nuclear, precum şi monitoriz</w:t>
      </w:r>
      <w:r w:rsidR="0039708D">
        <w:rPr>
          <w:rFonts w:ascii="Trebuchet MS" w:eastAsia="Times New Roman" w:hAnsi="Trebuchet MS" w:cs="Times New Roman"/>
          <w:color w:val="1F3864" w:themeColor="accent1" w:themeShade="80"/>
          <w:lang w:eastAsia="ro-RO"/>
        </w:rPr>
        <w:t>a</w:t>
      </w:r>
      <w:r w:rsidRPr="00594995">
        <w:rPr>
          <w:rFonts w:ascii="Trebuchet MS" w:eastAsia="Times New Roman" w:hAnsi="Trebuchet MS" w:cs="Times New Roman"/>
          <w:color w:val="1F3864" w:themeColor="accent1" w:themeShade="80"/>
          <w:lang w:eastAsia="ro-RO"/>
        </w:rPr>
        <w:t>r</w:t>
      </w:r>
      <w:r w:rsidR="0039708D">
        <w:rPr>
          <w:rFonts w:ascii="Trebuchet MS" w:eastAsia="Times New Roman" w:hAnsi="Trebuchet MS" w:cs="Times New Roman"/>
          <w:color w:val="1F3864" w:themeColor="accent1" w:themeShade="80"/>
          <w:lang w:eastAsia="ro-RO"/>
        </w:rPr>
        <w:t>ea</w:t>
      </w:r>
      <w:r w:rsidRPr="00594995">
        <w:rPr>
          <w:rFonts w:ascii="Trebuchet MS" w:eastAsia="Times New Roman" w:hAnsi="Trebuchet MS" w:cs="Times New Roman"/>
          <w:color w:val="1F3864" w:themeColor="accent1" w:themeShade="80"/>
          <w:lang w:eastAsia="ro-RO"/>
        </w:rPr>
        <w:t xml:space="preserve"> implementării PNN</w:t>
      </w:r>
      <w:r w:rsidRPr="003D5104">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ce cuprinde obiectivele şi politicile referitoare la promovarea, dezvoltarea şi monitorizarea activităţilor din domeniul nuclear. Implementarea PNN se face pe baza strategiil</w:t>
      </w:r>
      <w:r w:rsidR="0039708D">
        <w:rPr>
          <w:rFonts w:ascii="Trebuchet MS" w:eastAsia="Times New Roman" w:hAnsi="Trebuchet MS" w:cs="Times New Roman"/>
          <w:color w:val="1F3864" w:themeColor="accent1" w:themeShade="80"/>
          <w:lang w:eastAsia="ro-RO"/>
        </w:rPr>
        <w:t>or</w:t>
      </w:r>
      <w:r w:rsidRPr="00594995">
        <w:rPr>
          <w:rFonts w:ascii="Trebuchet MS" w:eastAsia="Times New Roman" w:hAnsi="Trebuchet MS" w:cs="Times New Roman"/>
          <w:color w:val="1F3864" w:themeColor="accent1" w:themeShade="80"/>
          <w:lang w:eastAsia="ro-RO"/>
        </w:rPr>
        <w:t xml:space="preserve"> sectoriale pe termen scurt, mediu şi lung, </w:t>
      </w:r>
      <w:r w:rsidR="0039708D">
        <w:rPr>
          <w:rFonts w:ascii="Trebuchet MS" w:eastAsia="Times New Roman" w:hAnsi="Trebuchet MS" w:cs="Times New Roman"/>
          <w:color w:val="1F3864" w:themeColor="accent1" w:themeShade="80"/>
          <w:lang w:eastAsia="ro-RO"/>
        </w:rPr>
        <w:t>și cuprinde</w:t>
      </w:r>
      <w:r w:rsidR="0039708D" w:rsidRPr="00594995">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activităţi specifice şi responsabilităţi în domeniul nuclear.</w:t>
      </w:r>
      <w:r w:rsidR="0039708D">
        <w:rPr>
          <w:rFonts w:ascii="Trebuchet MS" w:eastAsia="Times New Roman" w:hAnsi="Trebuchet MS" w:cs="Times New Roman"/>
          <w:color w:val="1F3864" w:themeColor="accent1" w:themeShade="80"/>
          <w:lang w:eastAsia="ro-RO"/>
        </w:rPr>
        <w:t xml:space="preserve"> </w:t>
      </w:r>
      <w:r w:rsidR="00806AB3">
        <w:rPr>
          <w:rFonts w:ascii="Trebuchet MS" w:eastAsia="Times New Roman" w:hAnsi="Trebuchet MS" w:cs="Times New Roman"/>
          <w:color w:val="1F3864" w:themeColor="accent1" w:themeShade="80"/>
          <w:lang w:eastAsia="ro-RO"/>
        </w:rPr>
        <w:t>Astfel ANDR:</w:t>
      </w:r>
    </w:p>
    <w:p w14:paraId="5633C6DC" w14:textId="6A0F6A5F" w:rsidR="00DC321D" w:rsidRPr="00594995" w:rsidRDefault="00DC321D" w:rsidP="00C94A38">
      <w:pPr>
        <w:pStyle w:val="ListParagraph"/>
        <w:numPr>
          <w:ilvl w:val="0"/>
          <w:numId w:val="173"/>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acordă  asistenţă tehnică de specialitate Guvernului în procesul de elaborare şi adoptare a politicilor de promovare, dezvoltare şi monitorizare a aplicaţiilor exclusiv paşnice ale energiei nucleare, energetice şi neenergetice, depozitarea definitivă în</w:t>
      </w:r>
    </w:p>
    <w:p w14:paraId="1B60DB1D" w14:textId="4A60D860" w:rsidR="00DC321D" w:rsidRPr="00594995" w:rsidRDefault="00DC321D" w:rsidP="00C94A38">
      <w:pPr>
        <w:pStyle w:val="ListParagraph"/>
        <w:ind w:left="709"/>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siguranţă a deşeurilor radioactive şi coordonarea la nivel naţional a procesului de gospodărire a deşeurilor radioactive şi a procesului de dezafectare a instalaţiilor nucleare</w:t>
      </w:r>
      <w:r w:rsidR="00696A86">
        <w:rPr>
          <w:rFonts w:ascii="Trebuchet MS" w:eastAsia="Times New Roman" w:hAnsi="Trebuchet MS" w:cs="Times New Roman"/>
          <w:color w:val="1F3864" w:themeColor="accent1" w:themeShade="80"/>
          <w:lang w:eastAsia="ro-RO"/>
        </w:rPr>
        <w:t>;</w:t>
      </w:r>
    </w:p>
    <w:p w14:paraId="6DC29E4E" w14:textId="0059A4FC" w:rsidR="00DC321D" w:rsidRPr="00594995" w:rsidRDefault="00DC321D" w:rsidP="00C94A38">
      <w:pPr>
        <w:pStyle w:val="ListParagraph"/>
        <w:numPr>
          <w:ilvl w:val="0"/>
          <w:numId w:val="173"/>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elaborează </w:t>
      </w:r>
      <w:r w:rsidRPr="00594995">
        <w:rPr>
          <w:rFonts w:ascii="Trebuchet MS" w:eastAsia="Times New Roman" w:hAnsi="Trebuchet MS" w:cs="Times New Roman"/>
          <w:i/>
          <w:iCs/>
          <w:color w:val="1F3864" w:themeColor="accent1" w:themeShade="80"/>
          <w:lang w:eastAsia="ro-RO"/>
        </w:rPr>
        <w:t>Strategia naţională de dezvoltare a domeniului nuclear şi Programul nuclear naţional</w:t>
      </w:r>
      <w:r w:rsidRPr="00594995">
        <w:rPr>
          <w:rFonts w:ascii="Trebuchet MS" w:eastAsia="Times New Roman" w:hAnsi="Trebuchet MS" w:cs="Times New Roman"/>
          <w:color w:val="1F3864" w:themeColor="accent1" w:themeShade="80"/>
          <w:lang w:eastAsia="ro-RO"/>
        </w:rPr>
        <w:t>, cu consultarea ministerelor, a altor organe ale administraţiei publice centrale şi locale, a operatorilor economici şi a asociaţiilor profesionale care activează în domeniul nuclear, precum şi cu reprezentanţi ai societăţii civile</w:t>
      </w:r>
      <w:r w:rsidR="00696A86">
        <w:rPr>
          <w:rFonts w:ascii="Trebuchet MS" w:eastAsia="Times New Roman" w:hAnsi="Trebuchet MS" w:cs="Times New Roman"/>
          <w:color w:val="1F3864" w:themeColor="accent1" w:themeShade="80"/>
          <w:lang w:eastAsia="ro-RO"/>
        </w:rPr>
        <w:t>;</w:t>
      </w:r>
    </w:p>
    <w:p w14:paraId="5E400E12" w14:textId="0A1AFD50" w:rsidR="00DC321D" w:rsidRPr="00594995" w:rsidRDefault="00DC321D" w:rsidP="00C94A38">
      <w:pPr>
        <w:pStyle w:val="ListParagraph"/>
        <w:numPr>
          <w:ilvl w:val="0"/>
          <w:numId w:val="173"/>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monitorizează la nivel naţional desfăşurarea în scopuri exclusiv paşnice a activităţilor nucleare în concordanţă cu SNDDN şi, respectiv, PNN</w:t>
      </w:r>
      <w:r w:rsidR="00696A86">
        <w:rPr>
          <w:rFonts w:ascii="Trebuchet MS" w:eastAsia="Times New Roman" w:hAnsi="Trebuchet MS" w:cs="Times New Roman"/>
          <w:color w:val="1F3864" w:themeColor="accent1" w:themeShade="80"/>
          <w:lang w:eastAsia="ro-RO"/>
        </w:rPr>
        <w:t>;</w:t>
      </w:r>
    </w:p>
    <w:p w14:paraId="5A68AC91" w14:textId="4874AE85" w:rsidR="00DC321D" w:rsidRPr="00594995" w:rsidRDefault="00DC321D" w:rsidP="00C94A38">
      <w:pPr>
        <w:pStyle w:val="ListParagraph"/>
        <w:numPr>
          <w:ilvl w:val="0"/>
          <w:numId w:val="173"/>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constituie punct naţional de contact pentru Programul de cooperare tehnică a României cu Agenţia </w:t>
      </w:r>
      <w:r w:rsidR="00552CAA" w:rsidRPr="00594995">
        <w:rPr>
          <w:rFonts w:ascii="Trebuchet MS" w:eastAsia="Times New Roman" w:hAnsi="Trebuchet MS" w:cs="Times New Roman"/>
          <w:color w:val="1F3864" w:themeColor="accent1" w:themeShade="80"/>
          <w:lang w:eastAsia="ro-RO"/>
        </w:rPr>
        <w:t xml:space="preserve">Internaţională </w:t>
      </w:r>
      <w:r w:rsidRPr="00594995">
        <w:rPr>
          <w:rFonts w:ascii="Trebuchet MS" w:eastAsia="Times New Roman" w:hAnsi="Trebuchet MS" w:cs="Times New Roman"/>
          <w:color w:val="1F3864" w:themeColor="accent1" w:themeShade="80"/>
          <w:lang w:eastAsia="ro-RO"/>
        </w:rPr>
        <w:t>pentru Energie Atomică, denumită în continuare AIEA</w:t>
      </w:r>
      <w:r w:rsidR="00696A86">
        <w:rPr>
          <w:rFonts w:ascii="Trebuchet MS" w:eastAsia="Times New Roman" w:hAnsi="Trebuchet MS" w:cs="Times New Roman"/>
          <w:color w:val="1F3864" w:themeColor="accent1" w:themeShade="80"/>
          <w:lang w:eastAsia="ro-RO"/>
        </w:rPr>
        <w:t>;</w:t>
      </w:r>
    </w:p>
    <w:p w14:paraId="7CB12352" w14:textId="3F57FEF8" w:rsidR="00DC321D" w:rsidRPr="00594995" w:rsidRDefault="00DC321D" w:rsidP="00C94A38">
      <w:pPr>
        <w:pStyle w:val="ListParagraph"/>
        <w:numPr>
          <w:ilvl w:val="0"/>
          <w:numId w:val="173"/>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este punct naţional de contact pentru instituţiile româneşti care desfăşoară activităţi în domeniul nuclear cu Uniunea Europeană, denumită în continuare UE, şi alte organizaţii internaţionale de profil</w:t>
      </w:r>
      <w:r w:rsidR="00696A86">
        <w:rPr>
          <w:rFonts w:ascii="Trebuchet MS" w:eastAsia="Times New Roman" w:hAnsi="Trebuchet MS" w:cs="Times New Roman"/>
          <w:color w:val="1F3864" w:themeColor="accent1" w:themeShade="80"/>
          <w:lang w:val="en-US" w:eastAsia="ro-RO"/>
        </w:rPr>
        <w:t>;</w:t>
      </w:r>
    </w:p>
    <w:p w14:paraId="32A4E92A" w14:textId="77777777" w:rsidR="00DC321D" w:rsidRPr="00594995" w:rsidRDefault="00DC321D" w:rsidP="00C94A38">
      <w:pPr>
        <w:pStyle w:val="ListParagraph"/>
        <w:numPr>
          <w:ilvl w:val="0"/>
          <w:numId w:val="173"/>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iniţiază acte normative şi armonizează legislaţia naţională în domeniul său de activitate, în conformitate cu legislaţia Uniunii Europene şi cu acordurile internaţionale la care România este parte;</w:t>
      </w:r>
    </w:p>
    <w:p w14:paraId="7B91CB24" w14:textId="3BFF4A8D" w:rsidR="00DC321D" w:rsidRPr="00594995" w:rsidRDefault="00DC321D" w:rsidP="00C94A38">
      <w:pPr>
        <w:pStyle w:val="ListParagraph"/>
        <w:numPr>
          <w:ilvl w:val="0"/>
          <w:numId w:val="173"/>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aviz</w:t>
      </w:r>
      <w:r w:rsidR="00806AB3">
        <w:rPr>
          <w:rFonts w:ascii="Trebuchet MS" w:eastAsia="Times New Roman" w:hAnsi="Trebuchet MS" w:cs="Times New Roman"/>
          <w:color w:val="1F3864" w:themeColor="accent1" w:themeShade="80"/>
          <w:lang w:eastAsia="ro-RO"/>
        </w:rPr>
        <w:t>ează</w:t>
      </w:r>
      <w:r w:rsidRPr="00594995">
        <w:rPr>
          <w:rFonts w:ascii="Trebuchet MS" w:eastAsia="Times New Roman" w:hAnsi="Trebuchet MS" w:cs="Times New Roman"/>
          <w:color w:val="1F3864" w:themeColor="accent1" w:themeShade="80"/>
          <w:lang w:eastAsia="ro-RO"/>
        </w:rPr>
        <w:t xml:space="preserve"> actel</w:t>
      </w:r>
      <w:r w:rsidR="00806AB3">
        <w:rPr>
          <w:rFonts w:ascii="Trebuchet MS" w:eastAsia="Times New Roman" w:hAnsi="Trebuchet MS" w:cs="Times New Roman"/>
          <w:color w:val="1F3864" w:themeColor="accent1" w:themeShade="80"/>
          <w:lang w:eastAsia="ro-RO"/>
        </w:rPr>
        <w:t>e</w:t>
      </w:r>
      <w:r w:rsidR="00552CAA">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normative din domeniul nuclear;</w:t>
      </w:r>
    </w:p>
    <w:p w14:paraId="232B30F2" w14:textId="2DDD58C5" w:rsidR="00DC321D" w:rsidRPr="003D5104" w:rsidRDefault="00DC321D" w:rsidP="00C94A38">
      <w:pPr>
        <w:pStyle w:val="ListParagraph"/>
        <w:numPr>
          <w:ilvl w:val="0"/>
          <w:numId w:val="173"/>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aviz</w:t>
      </w:r>
      <w:r w:rsidR="00806AB3">
        <w:rPr>
          <w:rFonts w:ascii="Trebuchet MS" w:eastAsia="Times New Roman" w:hAnsi="Trebuchet MS" w:cs="Times New Roman"/>
          <w:color w:val="1F3864" w:themeColor="accent1" w:themeShade="80"/>
          <w:lang w:eastAsia="ro-RO"/>
        </w:rPr>
        <w:t xml:space="preserve">ează </w:t>
      </w:r>
      <w:r w:rsidRPr="00594995">
        <w:rPr>
          <w:rFonts w:ascii="Trebuchet MS" w:eastAsia="Times New Roman" w:hAnsi="Trebuchet MS" w:cs="Times New Roman"/>
          <w:color w:val="1F3864" w:themeColor="accent1" w:themeShade="80"/>
          <w:lang w:eastAsia="ro-RO"/>
        </w:rPr>
        <w:t>documentaţii de investiţii privind amplasarea şi construcţia reactoarelor nucleare de putere şi cercetare, a depozitelor definitive de deşeuri radioactive şi de combustibil nuclear uzat, precum şi a celor privind dezafectarea reactoarelor nucleare de putere şi de cercetare</w:t>
      </w:r>
      <w:r w:rsidR="00696A86">
        <w:rPr>
          <w:rFonts w:ascii="Trebuchet MS" w:eastAsia="Times New Roman" w:hAnsi="Trebuchet MS" w:cs="Times New Roman"/>
          <w:color w:val="1F3864" w:themeColor="accent1" w:themeShade="80"/>
          <w:lang w:eastAsia="ro-RO"/>
        </w:rPr>
        <w:t>.</w:t>
      </w:r>
    </w:p>
    <w:p w14:paraId="2245B82C" w14:textId="7FEFAD19" w:rsidR="002B15B2" w:rsidRDefault="002B15B2" w:rsidP="002B15B2">
      <w:pPr>
        <w:pStyle w:val="Heading2"/>
        <w:rPr>
          <w:rFonts w:eastAsia="Times New Roman"/>
          <w:b/>
          <w:bCs/>
          <w:lang w:eastAsia="ro-RO"/>
        </w:rPr>
      </w:pPr>
    </w:p>
    <w:p w14:paraId="07EC6900" w14:textId="78D022B3" w:rsidR="002B15B2" w:rsidRPr="003D5104" w:rsidRDefault="00C77EF1" w:rsidP="00C94A38">
      <w:pPr>
        <w:pStyle w:val="Heading1"/>
        <w:rPr>
          <w:lang w:eastAsia="ro-RO"/>
        </w:rPr>
      </w:pPr>
      <w:bookmarkStart w:id="13" w:name="_Toc117158968"/>
      <w:r w:rsidRPr="003D5104">
        <w:rPr>
          <w:lang w:eastAsia="ro-RO"/>
        </w:rPr>
        <w:t xml:space="preserve">CAPITOLUL </w:t>
      </w:r>
      <w:r w:rsidR="002B15B2" w:rsidRPr="003D5104">
        <w:rPr>
          <w:lang w:eastAsia="ro-RO"/>
        </w:rPr>
        <w:t>4</w:t>
      </w:r>
      <w:bookmarkEnd w:id="13"/>
      <w:r w:rsidR="002B15B2" w:rsidRPr="003D5104">
        <w:rPr>
          <w:lang w:eastAsia="ro-RO"/>
        </w:rPr>
        <w:t xml:space="preserve"> </w:t>
      </w:r>
    </w:p>
    <w:p w14:paraId="4233DE23" w14:textId="2F8996E2" w:rsidR="002B15B2" w:rsidRPr="003D5104" w:rsidRDefault="002B15B2" w:rsidP="002B15B2">
      <w:pPr>
        <w:pStyle w:val="Heading2"/>
        <w:rPr>
          <w:b/>
          <w:bCs/>
          <w:lang w:eastAsia="ro-RO"/>
        </w:rPr>
      </w:pPr>
      <w:bookmarkStart w:id="14" w:name="_Toc117158969"/>
      <w:r w:rsidRPr="003D5104">
        <w:rPr>
          <w:b/>
          <w:bCs/>
          <w:lang w:eastAsia="ro-RO"/>
        </w:rPr>
        <w:t>VIZIUNE ȘI PRINCIPII</w:t>
      </w:r>
      <w:bookmarkEnd w:id="14"/>
    </w:p>
    <w:p w14:paraId="773E5FC2" w14:textId="48C91DC8" w:rsidR="005475AF" w:rsidRPr="003D5104" w:rsidRDefault="002B15B2" w:rsidP="003D5104">
      <w:pPr>
        <w:pStyle w:val="Heading3"/>
        <w:rPr>
          <w:rFonts w:eastAsia="Times New Roman"/>
          <w:b/>
          <w:bCs/>
          <w:lang w:eastAsia="ro-RO"/>
        </w:rPr>
      </w:pPr>
      <w:bookmarkStart w:id="15" w:name="_Toc117158970"/>
      <w:r w:rsidRPr="003D5104">
        <w:rPr>
          <w:rFonts w:eastAsia="Times New Roman"/>
          <w:b/>
          <w:bCs/>
          <w:lang w:eastAsia="ro-RO"/>
        </w:rPr>
        <w:t xml:space="preserve">4.1  </w:t>
      </w:r>
      <w:r w:rsidR="00B417D6" w:rsidRPr="003D5104">
        <w:rPr>
          <w:rFonts w:eastAsia="Times New Roman"/>
          <w:b/>
          <w:bCs/>
          <w:lang w:eastAsia="ro-RO"/>
        </w:rPr>
        <w:t>VIZIUNE</w:t>
      </w:r>
      <w:bookmarkEnd w:id="15"/>
      <w:r w:rsidR="00093B29" w:rsidRPr="003D5104">
        <w:rPr>
          <w:rFonts w:eastAsia="Times New Roman"/>
          <w:b/>
          <w:bCs/>
          <w:lang w:eastAsia="ro-RO"/>
        </w:rPr>
        <w:t xml:space="preserve"> </w:t>
      </w:r>
    </w:p>
    <w:p w14:paraId="06B17698" w14:textId="165B82C3" w:rsidR="00E85768" w:rsidRPr="003D5104" w:rsidRDefault="00E85768" w:rsidP="00E85768">
      <w:pPr>
        <w:widowControl w:val="0"/>
        <w:spacing w:before="120" w:after="120" w:line="240" w:lineRule="auto"/>
        <w:jc w:val="both"/>
        <w:rPr>
          <w:rFonts w:ascii="Trebuchet MS" w:eastAsia="Times New Roman" w:hAnsi="Trebuchet MS" w:cs="Times New Roman"/>
          <w:bCs/>
          <w:color w:val="1F3864" w:themeColor="accent1" w:themeShade="80"/>
          <w:lang w:eastAsia="ro-RO"/>
        </w:rPr>
      </w:pPr>
      <w:r w:rsidRPr="003D5104">
        <w:rPr>
          <w:rFonts w:ascii="Trebuchet MS" w:eastAsia="Times New Roman" w:hAnsi="Trebuchet MS" w:cs="Times New Roman"/>
          <w:bCs/>
          <w:color w:val="1F3864" w:themeColor="accent1" w:themeShade="80"/>
          <w:lang w:eastAsia="ro-RO"/>
        </w:rPr>
        <w:t xml:space="preserve">În orizontul de timp proiectat de prezenta Strategie națională, România va deveni unul dintre actorii importanți în plan regional și internațional, atât sub aspectul asigurării securității energetice din surse sustenabile și cu un impact minim asupra mediului și populației, cât și în ceea ce privește obținerea excelenței în utilizarea aplicațiilor pașnice ale energiei nucleare în toate domeniile de activitate, la cele mai înalte standarde de </w:t>
      </w:r>
      <w:r w:rsidRPr="003D5104">
        <w:rPr>
          <w:rFonts w:ascii="Trebuchet MS" w:eastAsia="Times New Roman" w:hAnsi="Trebuchet MS" w:cs="Times New Roman"/>
          <w:bCs/>
          <w:color w:val="1F3864" w:themeColor="accent1" w:themeShade="80"/>
          <w:lang w:eastAsia="ro-RO"/>
        </w:rPr>
        <w:lastRenderedPageBreak/>
        <w:t xml:space="preserve">performanță.  </w:t>
      </w:r>
    </w:p>
    <w:p w14:paraId="53344324" w14:textId="0187CCAC" w:rsidR="0014079E" w:rsidRPr="00594995" w:rsidRDefault="0014079E" w:rsidP="0014079E">
      <w:pPr>
        <w:spacing w:before="240" w:after="0"/>
        <w:jc w:val="both"/>
        <w:rPr>
          <w:rFonts w:ascii="Trebuchet MS" w:eastAsia="Times New Roman" w:hAnsi="Trebuchet MS" w:cs="Times New Roman"/>
          <w:color w:val="1F3864" w:themeColor="accent1" w:themeShade="80"/>
        </w:rPr>
      </w:pPr>
      <w:r w:rsidRPr="00594995">
        <w:rPr>
          <w:rFonts w:ascii="Trebuchet MS" w:eastAsia="Times New Roman" w:hAnsi="Trebuchet MS" w:cs="Times New Roman"/>
          <w:color w:val="1F3864" w:themeColor="accent1" w:themeShade="80"/>
        </w:rPr>
        <w:t xml:space="preserve">În conformitate cu </w:t>
      </w:r>
      <w:r w:rsidRPr="00594995">
        <w:rPr>
          <w:rFonts w:ascii="Trebuchet MS" w:eastAsia="Times New Roman" w:hAnsi="Trebuchet MS" w:cs="Times New Roman"/>
          <w:i/>
          <w:iCs/>
          <w:color w:val="1F3864" w:themeColor="accent1" w:themeShade="80"/>
        </w:rPr>
        <w:t>Strategi</w:t>
      </w:r>
      <w:r w:rsidR="001C1B21">
        <w:rPr>
          <w:rFonts w:ascii="Trebuchet MS" w:eastAsia="Times New Roman" w:hAnsi="Trebuchet MS" w:cs="Times New Roman"/>
          <w:i/>
          <w:iCs/>
          <w:color w:val="1F3864" w:themeColor="accent1" w:themeShade="80"/>
        </w:rPr>
        <w:t>a</w:t>
      </w:r>
      <w:r w:rsidRPr="00594995">
        <w:rPr>
          <w:rFonts w:ascii="Trebuchet MS" w:eastAsia="Times New Roman" w:hAnsi="Trebuchet MS" w:cs="Times New Roman"/>
          <w:i/>
          <w:iCs/>
          <w:color w:val="1F3864" w:themeColor="accent1" w:themeShade="80"/>
        </w:rPr>
        <w:t xml:space="preserve"> energetic</w:t>
      </w:r>
      <w:r w:rsidR="001C1B21">
        <w:rPr>
          <w:rFonts w:ascii="Trebuchet MS" w:eastAsia="Times New Roman" w:hAnsi="Trebuchet MS" w:cs="Times New Roman"/>
          <w:i/>
          <w:iCs/>
          <w:color w:val="1F3864" w:themeColor="accent1" w:themeShade="80"/>
        </w:rPr>
        <w:t>ă</w:t>
      </w:r>
      <w:r w:rsidRPr="00594995">
        <w:rPr>
          <w:rFonts w:ascii="Trebuchet MS" w:eastAsia="Times New Roman" w:hAnsi="Trebuchet MS" w:cs="Times New Roman"/>
          <w:i/>
          <w:iCs/>
          <w:color w:val="1F3864" w:themeColor="accent1" w:themeShade="80"/>
        </w:rPr>
        <w:t xml:space="preserve"> a României</w:t>
      </w:r>
      <w:r w:rsidR="00A32746">
        <w:rPr>
          <w:rFonts w:ascii="Trebuchet MS" w:eastAsia="Times New Roman" w:hAnsi="Trebuchet MS" w:cs="Times New Roman"/>
          <w:i/>
          <w:iCs/>
          <w:color w:val="1F3864" w:themeColor="accent1" w:themeShade="80"/>
        </w:rPr>
        <w:t xml:space="preserve"> </w:t>
      </w:r>
      <w:r w:rsidR="00A32746" w:rsidRPr="00DC6CAE">
        <w:rPr>
          <w:rFonts w:ascii="Trebuchet MS" w:eastAsia="Times New Roman" w:hAnsi="Trebuchet MS" w:cs="Times New Roman"/>
          <w:i/>
          <w:iCs/>
          <w:color w:val="1F3864" w:themeColor="accent1" w:themeShade="80"/>
        </w:rPr>
        <w:t>2020-2030, cu perspectiva 2050</w:t>
      </w:r>
      <w:r w:rsidRPr="00594995">
        <w:rPr>
          <w:rFonts w:ascii="Trebuchet MS" w:eastAsia="Times New Roman" w:hAnsi="Trebuchet MS" w:cs="Times New Roman"/>
          <w:i/>
          <w:iCs/>
          <w:color w:val="1F3864" w:themeColor="accent1" w:themeShade="80"/>
        </w:rPr>
        <w:t>,</w:t>
      </w:r>
      <w:r w:rsidRPr="00594995">
        <w:rPr>
          <w:rFonts w:ascii="Trebuchet MS" w:eastAsia="Times New Roman" w:hAnsi="Trebuchet MS" w:cs="Times New Roman"/>
          <w:color w:val="1F3864" w:themeColor="accent1" w:themeShade="80"/>
        </w:rPr>
        <w:t xml:space="preserve"> </w:t>
      </w:r>
      <w:r w:rsidRPr="00594995">
        <w:rPr>
          <w:rFonts w:ascii="Trebuchet MS" w:eastAsia="Times New Roman" w:hAnsi="Trebuchet MS" w:cs="Times New Roman"/>
          <w:color w:val="1F3864" w:themeColor="accent1" w:themeShade="80"/>
          <w:lang w:eastAsia="ro-RO"/>
        </w:rPr>
        <w:t>România își propune înlocuirea unei importante capacități energetice pe bază de surse cu emisii crescute</w:t>
      </w:r>
      <w:r w:rsidR="00A32746">
        <w:rPr>
          <w:rFonts w:ascii="Trebuchet MS" w:eastAsia="Times New Roman" w:hAnsi="Trebuchet MS" w:cs="Times New Roman"/>
          <w:color w:val="1F3864" w:themeColor="accent1" w:themeShade="80"/>
          <w:lang w:eastAsia="ro-RO"/>
        </w:rPr>
        <w:t xml:space="preserve"> de GES</w:t>
      </w:r>
      <w:r w:rsidRPr="00594995">
        <w:rPr>
          <w:rFonts w:ascii="Trebuchet MS" w:eastAsia="Times New Roman" w:hAnsi="Trebuchet MS" w:cs="Times New Roman"/>
          <w:color w:val="1F3864" w:themeColor="accent1" w:themeShade="80"/>
          <w:lang w:eastAsia="ro-RO"/>
        </w:rPr>
        <w:t>, cu capacități noi, eficiente și cu emisii reduse</w:t>
      </w:r>
      <w:r w:rsidR="00A32746">
        <w:rPr>
          <w:rFonts w:ascii="Trebuchet MS" w:eastAsia="Times New Roman" w:hAnsi="Trebuchet MS" w:cs="Times New Roman"/>
          <w:color w:val="1F3864" w:themeColor="accent1" w:themeShade="80"/>
          <w:lang w:eastAsia="ro-RO"/>
        </w:rPr>
        <w:t xml:space="preserve"> de GES</w:t>
      </w:r>
      <w:r w:rsidRPr="00594995">
        <w:rPr>
          <w:rFonts w:ascii="Trebuchet MS" w:eastAsia="Times New Roman" w:hAnsi="Trebuchet MS" w:cs="Times New Roman"/>
          <w:color w:val="1F3864" w:themeColor="accent1" w:themeShade="80"/>
          <w:lang w:eastAsia="ro-RO"/>
        </w:rPr>
        <w:t xml:space="preserve">, </w:t>
      </w:r>
      <w:r w:rsidR="00093B29" w:rsidRPr="00594995">
        <w:rPr>
          <w:rFonts w:ascii="Trebuchet MS" w:eastAsia="Times New Roman" w:hAnsi="Trebuchet MS" w:cs="Times New Roman"/>
          <w:color w:val="1F3864" w:themeColor="accent1" w:themeShade="80"/>
          <w:lang w:eastAsia="ro-RO"/>
        </w:rPr>
        <w:t xml:space="preserve">precum </w:t>
      </w:r>
      <w:r w:rsidRPr="00594995">
        <w:rPr>
          <w:rFonts w:ascii="Trebuchet MS" w:eastAsia="Times New Roman" w:hAnsi="Trebuchet MS" w:cs="Times New Roman"/>
          <w:color w:val="1F3864" w:themeColor="accent1" w:themeShade="80"/>
          <w:lang w:eastAsia="ro-RO"/>
        </w:rPr>
        <w:t>energie nucleară</w:t>
      </w:r>
      <w:r w:rsidR="007B0E8E" w:rsidRPr="00594995">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w:t>
      </w:r>
      <w:r w:rsidR="007B0E8E" w:rsidRPr="00594995">
        <w:rPr>
          <w:rFonts w:ascii="Trebuchet MS" w:eastAsia="Times New Roman" w:hAnsi="Trebuchet MS" w:cs="Times New Roman"/>
          <w:color w:val="1F3864" w:themeColor="accent1" w:themeShade="80"/>
          <w:lang w:eastAsia="ro-RO"/>
        </w:rPr>
        <w:t xml:space="preserve">gaze </w:t>
      </w:r>
      <w:r w:rsidRPr="00594995">
        <w:rPr>
          <w:rFonts w:ascii="Trebuchet MS" w:eastAsia="Times New Roman" w:hAnsi="Trebuchet MS" w:cs="Times New Roman"/>
          <w:color w:val="1F3864" w:themeColor="accent1" w:themeShade="80"/>
          <w:lang w:eastAsia="ro-RO"/>
        </w:rPr>
        <w:t>și surse regenerabile de energie</w:t>
      </w:r>
      <w:r w:rsidR="00721DE0">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rPr>
        <w:t xml:space="preserve"> </w:t>
      </w:r>
    </w:p>
    <w:p w14:paraId="611F58C5" w14:textId="77777777" w:rsidR="00E85768" w:rsidRPr="005E4B91" w:rsidRDefault="00E85768" w:rsidP="00E85768">
      <w:pPr>
        <w:widowControl w:val="0"/>
        <w:spacing w:before="120" w:after="120" w:line="240" w:lineRule="auto"/>
        <w:jc w:val="both"/>
        <w:rPr>
          <w:rFonts w:ascii="Trebuchet MS" w:eastAsia="Times New Roman" w:hAnsi="Trebuchet MS" w:cs="Times New Roman"/>
          <w:color w:val="1F3864" w:themeColor="accent1" w:themeShade="80"/>
          <w:lang w:eastAsia="ro-RO"/>
        </w:rPr>
      </w:pPr>
    </w:p>
    <w:p w14:paraId="0A9D5636" w14:textId="6E98EAAF" w:rsidR="00E85768" w:rsidRPr="005E4B91" w:rsidRDefault="002B15B2" w:rsidP="003D5104">
      <w:pPr>
        <w:pStyle w:val="Heading3"/>
        <w:rPr>
          <w:rFonts w:eastAsia="Times New Roman"/>
          <w:b/>
          <w:bCs/>
          <w:lang w:eastAsia="ro-RO"/>
        </w:rPr>
      </w:pPr>
      <w:bookmarkStart w:id="16" w:name="_Toc117158971"/>
      <w:r w:rsidRPr="005E4B91">
        <w:rPr>
          <w:rFonts w:eastAsia="Times New Roman"/>
          <w:b/>
          <w:bCs/>
          <w:lang w:eastAsia="ro-RO"/>
        </w:rPr>
        <w:t xml:space="preserve">4.2 </w:t>
      </w:r>
      <w:r w:rsidR="00E85768" w:rsidRPr="005E4B91">
        <w:rPr>
          <w:rFonts w:eastAsia="Times New Roman"/>
          <w:b/>
          <w:bCs/>
          <w:lang w:eastAsia="ro-RO"/>
        </w:rPr>
        <w:t>PRINCIPII</w:t>
      </w:r>
      <w:bookmarkEnd w:id="16"/>
    </w:p>
    <w:p w14:paraId="51010486" w14:textId="2D3B5595" w:rsidR="00E85768" w:rsidRPr="003D5104" w:rsidRDefault="00E85768" w:rsidP="00E85768">
      <w:pPr>
        <w:widowControl w:val="0"/>
        <w:spacing w:before="120" w:after="120" w:line="240" w:lineRule="auto"/>
        <w:jc w:val="both"/>
        <w:rPr>
          <w:rFonts w:ascii="Trebuchet MS" w:eastAsia="Times New Roman" w:hAnsi="Trebuchet MS" w:cs="Times New Roman"/>
          <w:bCs/>
          <w:color w:val="1F3864" w:themeColor="accent1" w:themeShade="80"/>
          <w:lang w:eastAsia="ro-RO"/>
        </w:rPr>
      </w:pPr>
      <w:r w:rsidRPr="003D5104">
        <w:rPr>
          <w:rFonts w:ascii="Trebuchet MS" w:eastAsia="Times New Roman" w:hAnsi="Trebuchet MS" w:cs="Times New Roman"/>
          <w:bCs/>
          <w:color w:val="1F3864" w:themeColor="accent1" w:themeShade="80"/>
          <w:lang w:eastAsia="ro-RO"/>
        </w:rPr>
        <w:t>Obiectivele strategice, direcțiile de acțiune, precum și activitățile punctuale/specific cuprinse în prezenta Strategie națională nu pot fi îndeplinite fără o raportare permanent</w:t>
      </w:r>
      <w:r w:rsidR="00A32746">
        <w:rPr>
          <w:rFonts w:ascii="Trebuchet MS" w:eastAsia="Times New Roman" w:hAnsi="Trebuchet MS" w:cs="Times New Roman"/>
          <w:bCs/>
          <w:color w:val="1F3864" w:themeColor="accent1" w:themeShade="80"/>
          <w:lang w:eastAsia="ro-RO"/>
        </w:rPr>
        <w:t>ă</w:t>
      </w:r>
      <w:r w:rsidRPr="003D5104">
        <w:rPr>
          <w:rFonts w:ascii="Trebuchet MS" w:eastAsia="Times New Roman" w:hAnsi="Trebuchet MS" w:cs="Times New Roman"/>
          <w:bCs/>
          <w:color w:val="1F3864" w:themeColor="accent1" w:themeShade="80"/>
          <w:lang w:eastAsia="ro-RO"/>
        </w:rPr>
        <w:t xml:space="preserve"> la următoarele principii fundamentale: </w:t>
      </w:r>
    </w:p>
    <w:p w14:paraId="2F175748" w14:textId="01B90F2C" w:rsidR="00E85768" w:rsidRPr="003D5104" w:rsidRDefault="00E85768" w:rsidP="004B079E">
      <w:pPr>
        <w:pStyle w:val="ListParagraph"/>
        <w:widowControl w:val="0"/>
        <w:numPr>
          <w:ilvl w:val="0"/>
          <w:numId w:val="102"/>
        </w:numPr>
        <w:spacing w:before="120" w:after="120" w:line="240" w:lineRule="auto"/>
        <w:jc w:val="both"/>
        <w:rPr>
          <w:rFonts w:ascii="Trebuchet MS" w:eastAsia="Times New Roman" w:hAnsi="Trebuchet MS" w:cs="Times New Roman"/>
          <w:b/>
          <w:bCs/>
          <w:color w:val="1F3864" w:themeColor="accent1" w:themeShade="80"/>
          <w:lang w:eastAsia="ro-RO"/>
        </w:rPr>
      </w:pPr>
      <w:r w:rsidRPr="005E4B91">
        <w:rPr>
          <w:rFonts w:ascii="Trebuchet MS" w:eastAsia="Times New Roman" w:hAnsi="Trebuchet MS" w:cs="Times New Roman"/>
          <w:b/>
          <w:bCs/>
          <w:i/>
          <w:iCs/>
          <w:color w:val="1F3864" w:themeColor="accent1" w:themeShade="80"/>
          <w:lang w:eastAsia="ro-RO"/>
        </w:rPr>
        <w:t>Principiul dezvoltării durabile</w:t>
      </w:r>
      <w:r w:rsidRPr="003D5104">
        <w:rPr>
          <w:rFonts w:ascii="Trebuchet MS" w:eastAsia="Times New Roman" w:hAnsi="Trebuchet MS" w:cs="Times New Roman"/>
          <w:b/>
          <w:bCs/>
          <w:color w:val="1F3864" w:themeColor="accent1" w:themeShade="80"/>
          <w:lang w:eastAsia="ro-RO"/>
        </w:rPr>
        <w:t xml:space="preserve">: </w:t>
      </w:r>
      <w:r w:rsidRPr="003D5104">
        <w:rPr>
          <w:rFonts w:ascii="Trebuchet MS" w:eastAsia="Times New Roman" w:hAnsi="Trebuchet MS" w:cs="Times New Roman"/>
          <w:bCs/>
          <w:color w:val="1F3864" w:themeColor="accent1" w:themeShade="80"/>
          <w:lang w:eastAsia="ro-RO"/>
        </w:rPr>
        <w:t>Activitățile din domeniul nuclear se desfășoară luând în considerare dezvoltarea durabilă, prin aceasta înțelegându-se satisfacerea nevoilor prezentului fără per</w:t>
      </w:r>
      <w:r w:rsidR="002B3D4C">
        <w:rPr>
          <w:rFonts w:ascii="Trebuchet MS" w:eastAsia="Times New Roman" w:hAnsi="Trebuchet MS" w:cs="Times New Roman"/>
          <w:bCs/>
          <w:color w:val="1F3864" w:themeColor="accent1" w:themeShade="80"/>
          <w:lang w:eastAsia="ro-RO"/>
        </w:rPr>
        <w:t>i</w:t>
      </w:r>
      <w:r w:rsidRPr="003D5104">
        <w:rPr>
          <w:rFonts w:ascii="Trebuchet MS" w:eastAsia="Times New Roman" w:hAnsi="Trebuchet MS" w:cs="Times New Roman"/>
          <w:bCs/>
          <w:color w:val="1F3864" w:themeColor="accent1" w:themeShade="80"/>
          <w:lang w:eastAsia="ro-RO"/>
        </w:rPr>
        <w:t>clitarea mediului înconjurător și fără a compromite posibilitatea generațiilor viitoare de a-și satisface propriile nevoi;</w:t>
      </w:r>
    </w:p>
    <w:p w14:paraId="2D7C2D63" w14:textId="7B745F60" w:rsidR="00E85768" w:rsidRPr="003D5104" w:rsidRDefault="00E85768" w:rsidP="004B079E">
      <w:pPr>
        <w:pStyle w:val="ListParagraph"/>
        <w:numPr>
          <w:ilvl w:val="0"/>
          <w:numId w:val="102"/>
        </w:numPr>
        <w:jc w:val="both"/>
        <w:rPr>
          <w:rFonts w:ascii="Trebuchet MS" w:eastAsia="Times New Roman" w:hAnsi="Trebuchet MS" w:cs="Times New Roman"/>
          <w:bCs/>
          <w:color w:val="1F3864" w:themeColor="accent1" w:themeShade="80"/>
          <w:lang w:eastAsia="ro-RO"/>
        </w:rPr>
      </w:pPr>
      <w:r w:rsidRPr="005E4B91">
        <w:rPr>
          <w:rFonts w:ascii="Trebuchet MS" w:eastAsia="Times New Roman" w:hAnsi="Trebuchet MS" w:cs="Times New Roman"/>
          <w:b/>
          <w:bCs/>
          <w:i/>
          <w:iCs/>
          <w:color w:val="1F3864" w:themeColor="accent1" w:themeShade="80"/>
          <w:lang w:eastAsia="ro-RO"/>
        </w:rPr>
        <w:t xml:space="preserve">Principiul prevalării </w:t>
      </w:r>
      <w:r w:rsidRPr="002B3D4C">
        <w:rPr>
          <w:rFonts w:ascii="Trebuchet MS" w:eastAsia="Times New Roman" w:hAnsi="Trebuchet MS" w:cs="Times New Roman"/>
          <w:b/>
          <w:bCs/>
          <w:i/>
          <w:iCs/>
          <w:color w:val="1F3864" w:themeColor="accent1" w:themeShade="80"/>
          <w:lang w:eastAsia="ro-RO"/>
        </w:rPr>
        <w:t>beneficiilor</w:t>
      </w:r>
      <w:r w:rsidRPr="002B3D4C">
        <w:rPr>
          <w:rFonts w:ascii="Trebuchet MS" w:eastAsia="Times New Roman" w:hAnsi="Trebuchet MS" w:cs="Times New Roman"/>
          <w:b/>
          <w:bCs/>
          <w:i/>
          <w:color w:val="1F3864" w:themeColor="accent1" w:themeShade="80"/>
          <w:lang w:eastAsia="ro-RO"/>
        </w:rPr>
        <w:t xml:space="preserve"> utilizării aplicațiilor nucleare</w:t>
      </w:r>
      <w:r w:rsidRPr="003D5104">
        <w:rPr>
          <w:rFonts w:ascii="Trebuchet MS" w:eastAsia="Times New Roman" w:hAnsi="Trebuchet MS" w:cs="Times New Roman"/>
          <w:b/>
          <w:bCs/>
          <w:color w:val="1F3864" w:themeColor="accent1" w:themeShade="80"/>
          <w:lang w:eastAsia="ro-RO"/>
        </w:rPr>
        <w:t xml:space="preserve">: </w:t>
      </w:r>
      <w:r w:rsidRPr="003D5104">
        <w:rPr>
          <w:rFonts w:ascii="Trebuchet MS" w:eastAsia="Times New Roman" w:hAnsi="Trebuchet MS" w:cs="Times New Roman"/>
          <w:bCs/>
          <w:color w:val="1F3864" w:themeColor="accent1" w:themeShade="80"/>
          <w:lang w:eastAsia="ro-RO"/>
        </w:rPr>
        <w:t>Utilizarea energiei nucleare trebuie să ofere beneficii care depășesc nivelul costurilor și riscurile asociate</w:t>
      </w:r>
      <w:r w:rsidR="00DE3A82">
        <w:rPr>
          <w:rFonts w:ascii="Trebuchet MS" w:eastAsia="Times New Roman" w:hAnsi="Trebuchet MS" w:cs="Times New Roman"/>
          <w:bCs/>
          <w:color w:val="1F3864" w:themeColor="accent1" w:themeShade="80"/>
          <w:lang w:eastAsia="ro-RO"/>
        </w:rPr>
        <w:t>;</w:t>
      </w:r>
    </w:p>
    <w:p w14:paraId="0FE60CB4" w14:textId="77777777" w:rsidR="00E85768" w:rsidRPr="003D5104" w:rsidRDefault="00E85768" w:rsidP="004B079E">
      <w:pPr>
        <w:pStyle w:val="ListParagraph"/>
        <w:widowControl w:val="0"/>
        <w:numPr>
          <w:ilvl w:val="0"/>
          <w:numId w:val="102"/>
        </w:numPr>
        <w:spacing w:before="120" w:after="120" w:line="240" w:lineRule="auto"/>
        <w:jc w:val="both"/>
        <w:rPr>
          <w:rFonts w:ascii="Trebuchet MS" w:eastAsia="Times New Roman" w:hAnsi="Trebuchet MS" w:cs="Times New Roman"/>
          <w:color w:val="1F3864" w:themeColor="accent1" w:themeShade="80"/>
          <w:lang w:eastAsia="ro-RO"/>
        </w:rPr>
      </w:pPr>
      <w:r w:rsidRPr="005E4B91">
        <w:rPr>
          <w:rFonts w:ascii="Trebuchet MS" w:eastAsia="Times New Roman" w:hAnsi="Trebuchet MS" w:cs="Times New Roman"/>
          <w:b/>
          <w:bCs/>
          <w:i/>
          <w:iCs/>
          <w:color w:val="1F3864" w:themeColor="accent1" w:themeShade="80"/>
          <w:lang w:eastAsia="ro-RO"/>
        </w:rPr>
        <w:t>Principiul legalității și predictibilității reglementărilor</w:t>
      </w:r>
      <w:r w:rsidRPr="003D5104">
        <w:rPr>
          <w:rFonts w:ascii="Trebuchet MS" w:eastAsia="Times New Roman" w:hAnsi="Trebuchet MS" w:cs="Times New Roman"/>
          <w:b/>
          <w:bCs/>
          <w:color w:val="1F3864" w:themeColor="accent1" w:themeShade="80"/>
          <w:lang w:eastAsia="ro-RO"/>
        </w:rPr>
        <w:t xml:space="preserve">: </w:t>
      </w:r>
      <w:r w:rsidRPr="003D5104">
        <w:rPr>
          <w:rFonts w:ascii="Trebuchet MS" w:eastAsia="Times New Roman" w:hAnsi="Trebuchet MS" w:cs="Times New Roman"/>
          <w:bCs/>
          <w:color w:val="1F3864" w:themeColor="accent1" w:themeShade="80"/>
          <w:lang w:eastAsia="ro-RO"/>
        </w:rPr>
        <w:t>Activitățile din domeniul nuclear se desfășoară într-un cadru legislativ și organizational</w:t>
      </w:r>
      <w:r w:rsidRPr="003D5104">
        <w:rPr>
          <w:rFonts w:ascii="Trebuchet MS" w:eastAsia="Times New Roman" w:hAnsi="Trebuchet MS" w:cs="Times New Roman"/>
          <w:color w:val="1F3864" w:themeColor="accent1" w:themeShade="80"/>
          <w:lang w:eastAsia="ro-RO"/>
        </w:rPr>
        <w:t xml:space="preserve"> coerent, predictibil și perfect aliniat la reglementările internaționale din domeniu, care să asigure implementarea unui program energic nuclear în condiții de siguranță și controlat;</w:t>
      </w:r>
    </w:p>
    <w:p w14:paraId="078211C9" w14:textId="3A7BE900" w:rsidR="00E85768" w:rsidRPr="003D5104" w:rsidRDefault="00E85768" w:rsidP="004B079E">
      <w:pPr>
        <w:pStyle w:val="ListParagraph"/>
        <w:numPr>
          <w:ilvl w:val="0"/>
          <w:numId w:val="102"/>
        </w:numPr>
        <w:jc w:val="both"/>
      </w:pPr>
      <w:r w:rsidRPr="005E4B91">
        <w:rPr>
          <w:rFonts w:ascii="Trebuchet MS" w:eastAsia="Times New Roman" w:hAnsi="Trebuchet MS" w:cs="Times New Roman"/>
          <w:b/>
          <w:bCs/>
          <w:i/>
          <w:iCs/>
          <w:color w:val="1F3864" w:themeColor="accent1" w:themeShade="80"/>
          <w:lang w:eastAsia="ro-RO"/>
        </w:rPr>
        <w:t>Principiul asumării pe termen lung a angajamentelor</w:t>
      </w:r>
      <w:r w:rsidRPr="003D5104">
        <w:rPr>
          <w:rFonts w:ascii="Trebuchet MS" w:eastAsia="Times New Roman" w:hAnsi="Trebuchet MS" w:cs="Times New Roman"/>
          <w:b/>
          <w:bCs/>
          <w:color w:val="1F3864" w:themeColor="accent1" w:themeShade="80"/>
          <w:lang w:eastAsia="ro-RO"/>
        </w:rPr>
        <w:t>:</w:t>
      </w:r>
      <w:r w:rsidRPr="003D5104">
        <w:t xml:space="preserve"> </w:t>
      </w:r>
      <w:r w:rsidRPr="003D5104">
        <w:rPr>
          <w:rFonts w:ascii="Trebuchet MS" w:eastAsia="Times New Roman" w:hAnsi="Trebuchet MS" w:cs="Times New Roman"/>
          <w:bCs/>
          <w:color w:val="1F3864" w:themeColor="accent1" w:themeShade="80"/>
          <w:lang w:eastAsia="ro-RO"/>
        </w:rPr>
        <w:t>Activitățile din domeniul nuclear trebuie să se defășoare într-un climat predictibil, în temeiul unor angajamente asumate pe termen lung la nivel politic și instituțional</w:t>
      </w:r>
      <w:r w:rsidR="00DE3A82">
        <w:rPr>
          <w:rFonts w:ascii="Trebuchet MS" w:eastAsia="Times New Roman" w:hAnsi="Trebuchet MS" w:cs="Times New Roman"/>
          <w:bCs/>
          <w:color w:val="1F3864" w:themeColor="accent1" w:themeShade="80"/>
          <w:lang w:eastAsia="ro-RO"/>
        </w:rPr>
        <w:t>;</w:t>
      </w:r>
    </w:p>
    <w:p w14:paraId="23F10EEF" w14:textId="77777777" w:rsidR="00E85768" w:rsidRPr="003D5104" w:rsidRDefault="00E85768" w:rsidP="004B079E">
      <w:pPr>
        <w:pStyle w:val="ListParagraph"/>
        <w:widowControl w:val="0"/>
        <w:numPr>
          <w:ilvl w:val="0"/>
          <w:numId w:val="102"/>
        </w:numPr>
        <w:spacing w:before="120" w:after="120" w:line="240" w:lineRule="auto"/>
        <w:jc w:val="both"/>
        <w:rPr>
          <w:rFonts w:ascii="Trebuchet MS" w:eastAsia="Times New Roman" w:hAnsi="Trebuchet MS" w:cs="Times New Roman"/>
          <w:color w:val="1F3864" w:themeColor="accent1" w:themeShade="80"/>
          <w:lang w:eastAsia="ro-RO"/>
        </w:rPr>
      </w:pPr>
      <w:r w:rsidRPr="005E4B91">
        <w:rPr>
          <w:rFonts w:ascii="Trebuchet MS" w:eastAsia="Times New Roman" w:hAnsi="Trebuchet MS" w:cs="Times New Roman"/>
          <w:b/>
          <w:bCs/>
          <w:i/>
          <w:iCs/>
          <w:color w:val="1F3864" w:themeColor="accent1" w:themeShade="80"/>
          <w:lang w:eastAsia="ro-RO"/>
        </w:rPr>
        <w:t>Principiul asumării responsabilității tuturor actorilor instituționali și a operatorilor care activează în domeniul nuclear</w:t>
      </w:r>
      <w:r w:rsidRPr="003D5104">
        <w:rPr>
          <w:rFonts w:ascii="Trebuchet MS" w:eastAsia="Times New Roman" w:hAnsi="Trebuchet MS" w:cs="Times New Roman"/>
          <w:b/>
          <w:bCs/>
          <w:color w:val="1F3864" w:themeColor="accent1" w:themeShade="80"/>
          <w:lang w:eastAsia="ro-RO"/>
        </w:rPr>
        <w:t xml:space="preserve">: </w:t>
      </w:r>
      <w:r w:rsidRPr="003D5104">
        <w:rPr>
          <w:rFonts w:ascii="Trebuchet MS" w:eastAsia="Times New Roman" w:hAnsi="Trebuchet MS" w:cs="Times New Roman"/>
          <w:bCs/>
          <w:color w:val="1F3864" w:themeColor="accent1" w:themeShade="80"/>
          <w:lang w:eastAsia="ro-RO"/>
        </w:rPr>
        <w:t>Activitățile din domeniul nuclear se desfășoară</w:t>
      </w:r>
      <w:r w:rsidRPr="003D5104">
        <w:rPr>
          <w:rFonts w:ascii="Trebuchet MS" w:eastAsia="Times New Roman" w:hAnsi="Trebuchet MS" w:cs="Times New Roman"/>
          <w:b/>
          <w:bCs/>
          <w:color w:val="1F3864" w:themeColor="accent1" w:themeShade="80"/>
          <w:lang w:eastAsia="ro-RO"/>
        </w:rPr>
        <w:t xml:space="preserve"> </w:t>
      </w:r>
      <w:r w:rsidRPr="003D5104">
        <w:rPr>
          <w:rFonts w:ascii="Trebuchet MS" w:eastAsia="Times New Roman" w:hAnsi="Trebuchet MS" w:cs="Times New Roman"/>
          <w:bCs/>
          <w:color w:val="1F3864" w:themeColor="accent1" w:themeShade="80"/>
          <w:lang w:eastAsia="ro-RO"/>
        </w:rPr>
        <w:t xml:space="preserve">cu respectarea principiului </w:t>
      </w:r>
      <w:r w:rsidRPr="003D5104">
        <w:rPr>
          <w:rFonts w:ascii="Trebuchet MS" w:eastAsia="Times New Roman" w:hAnsi="Trebuchet MS" w:cs="Times New Roman"/>
          <w:bCs/>
          <w:i/>
          <w:color w:val="1F3864" w:themeColor="accent1" w:themeShade="80"/>
          <w:lang w:eastAsia="ro-RO"/>
        </w:rPr>
        <w:t>”poluatorul plătește”</w:t>
      </w:r>
      <w:r w:rsidRPr="003D5104">
        <w:rPr>
          <w:rFonts w:ascii="Trebuchet MS" w:eastAsia="Times New Roman" w:hAnsi="Trebuchet MS" w:cs="Times New Roman"/>
          <w:bCs/>
          <w:color w:val="1F3864" w:themeColor="accent1" w:themeShade="80"/>
          <w:lang w:eastAsia="ro-RO"/>
        </w:rPr>
        <w:t xml:space="preserve"> și cu asumarea responsabilității tuturor actorilor din domeniu, potrivit reglementărilor în vigoare;</w:t>
      </w:r>
      <w:r w:rsidRPr="003D5104">
        <w:rPr>
          <w:rFonts w:ascii="Trebuchet MS" w:eastAsia="Times New Roman" w:hAnsi="Trebuchet MS" w:cs="Times New Roman"/>
          <w:b/>
          <w:bCs/>
          <w:color w:val="1F3864" w:themeColor="accent1" w:themeShade="80"/>
          <w:lang w:eastAsia="ro-RO"/>
        </w:rPr>
        <w:t xml:space="preserve"> </w:t>
      </w:r>
    </w:p>
    <w:p w14:paraId="71D6A22A" w14:textId="77777777" w:rsidR="00E85768" w:rsidRPr="003D5104" w:rsidRDefault="00E85768" w:rsidP="004B079E">
      <w:pPr>
        <w:pStyle w:val="ListParagraph"/>
        <w:numPr>
          <w:ilvl w:val="0"/>
          <w:numId w:val="102"/>
        </w:numPr>
        <w:jc w:val="both"/>
      </w:pPr>
      <w:r w:rsidRPr="005E4B91">
        <w:rPr>
          <w:rFonts w:ascii="Trebuchet MS" w:eastAsia="Times New Roman" w:hAnsi="Trebuchet MS" w:cs="Times New Roman"/>
          <w:b/>
          <w:bCs/>
          <w:i/>
          <w:iCs/>
          <w:color w:val="1F3864" w:themeColor="accent1" w:themeShade="80"/>
          <w:lang w:eastAsia="ro-RO"/>
        </w:rPr>
        <w:t>Principiul non proliferării</w:t>
      </w:r>
      <w:r w:rsidRPr="003D5104">
        <w:rPr>
          <w:rFonts w:ascii="Trebuchet MS" w:eastAsia="Times New Roman" w:hAnsi="Trebuchet MS" w:cs="Times New Roman"/>
          <w:b/>
          <w:bCs/>
          <w:color w:val="1F3864" w:themeColor="accent1" w:themeShade="80"/>
          <w:lang w:eastAsia="ro-RO"/>
        </w:rPr>
        <w:t>:</w:t>
      </w:r>
      <w:r w:rsidRPr="003D5104">
        <w:t xml:space="preserve"> </w:t>
      </w:r>
      <w:r w:rsidRPr="003D5104">
        <w:rPr>
          <w:rFonts w:ascii="Trebuchet MS" w:eastAsia="Times New Roman" w:hAnsi="Trebuchet MS" w:cs="Times New Roman"/>
          <w:bCs/>
          <w:color w:val="1F3864" w:themeColor="accent1" w:themeShade="80"/>
          <w:lang w:eastAsia="ro-RO"/>
        </w:rPr>
        <w:t>Activitățile din domeniul nuclear se desfășoară în scopuri exclusiv pașnice, luând în considerare riscurile reprezentate de proliferarea armamentului nuclear;</w:t>
      </w:r>
    </w:p>
    <w:p w14:paraId="2C167D98" w14:textId="3EA67A0B" w:rsidR="004B1BA3" w:rsidRPr="004B1BA3" w:rsidRDefault="004B1BA3" w:rsidP="004B1BA3">
      <w:pPr>
        <w:pStyle w:val="ListParagraph"/>
        <w:numPr>
          <w:ilvl w:val="0"/>
          <w:numId w:val="102"/>
        </w:numPr>
        <w:jc w:val="both"/>
        <w:rPr>
          <w:rFonts w:ascii="Trebuchet MS" w:eastAsia="Times New Roman" w:hAnsi="Trebuchet MS" w:cs="Times New Roman"/>
          <w:b/>
          <w:i/>
          <w:iCs/>
          <w:color w:val="1F3864" w:themeColor="accent1" w:themeShade="80"/>
          <w:lang w:eastAsia="ro-RO"/>
        </w:rPr>
      </w:pPr>
      <w:r w:rsidRPr="004B1BA3">
        <w:rPr>
          <w:rFonts w:ascii="Trebuchet MS" w:eastAsia="Times New Roman" w:hAnsi="Trebuchet MS" w:cs="Times New Roman"/>
          <w:b/>
          <w:i/>
          <w:iCs/>
          <w:color w:val="1F3864" w:themeColor="accent1" w:themeShade="80"/>
          <w:lang w:eastAsia="ro-RO"/>
        </w:rPr>
        <w:t xml:space="preserve">Principiul asigurării protecției personalului expus profesional, a populației, a proprietății și a mediului înconjurător: </w:t>
      </w:r>
      <w:r w:rsidRPr="004B1BA3">
        <w:rPr>
          <w:rFonts w:ascii="Trebuchet MS" w:eastAsia="Times New Roman" w:hAnsi="Trebuchet MS" w:cs="Times New Roman"/>
          <w:bCs/>
          <w:i/>
          <w:iCs/>
          <w:color w:val="1F3864" w:themeColor="accent1" w:themeShade="80"/>
          <w:lang w:eastAsia="ro-RO"/>
        </w:rPr>
        <w:t>Activitățile din domeniul nuclear trebuie să se desfășoare în condiții de maximă siguranță, astfel încât populația și mediul înconjurător să fie protejate în conformitate cu standardele și reglementările naționale și internaționale din domeniu</w:t>
      </w:r>
      <w:r w:rsidRPr="004B1BA3">
        <w:rPr>
          <w:rFonts w:ascii="Trebuchet MS" w:eastAsia="Times New Roman" w:hAnsi="Trebuchet MS" w:cs="Times New Roman"/>
          <w:b/>
          <w:i/>
          <w:iCs/>
          <w:color w:val="1F3864" w:themeColor="accent1" w:themeShade="80"/>
          <w:lang w:eastAsia="ro-RO"/>
        </w:rPr>
        <w:t>;</w:t>
      </w:r>
    </w:p>
    <w:p w14:paraId="75DD0D0D" w14:textId="3C2D393B" w:rsidR="004B1BA3" w:rsidRPr="004B1BA3" w:rsidRDefault="004B1BA3" w:rsidP="004B1BA3">
      <w:pPr>
        <w:pStyle w:val="ListParagraph"/>
        <w:numPr>
          <w:ilvl w:val="0"/>
          <w:numId w:val="102"/>
        </w:numPr>
        <w:jc w:val="both"/>
        <w:rPr>
          <w:rFonts w:ascii="Trebuchet MS" w:eastAsia="Times New Roman" w:hAnsi="Trebuchet MS" w:cs="Times New Roman"/>
          <w:bCs/>
          <w:i/>
          <w:iCs/>
          <w:color w:val="1F3864" w:themeColor="accent1" w:themeShade="80"/>
          <w:lang w:eastAsia="ro-RO"/>
        </w:rPr>
      </w:pPr>
      <w:r w:rsidRPr="004B1BA3">
        <w:rPr>
          <w:rFonts w:ascii="Trebuchet MS" w:eastAsia="Times New Roman" w:hAnsi="Trebuchet MS" w:cs="Times New Roman"/>
          <w:b/>
          <w:i/>
          <w:iCs/>
          <w:color w:val="1F3864" w:themeColor="accent1" w:themeShade="80"/>
          <w:lang w:eastAsia="ro-RO"/>
        </w:rPr>
        <w:t>Principiul protej</w:t>
      </w:r>
      <w:r w:rsidR="00BD178E">
        <w:rPr>
          <w:rFonts w:ascii="Trebuchet MS" w:eastAsia="Times New Roman" w:hAnsi="Trebuchet MS" w:cs="Times New Roman"/>
          <w:b/>
          <w:i/>
          <w:iCs/>
          <w:color w:val="1F3864" w:themeColor="accent1" w:themeShade="80"/>
          <w:lang w:eastAsia="ro-RO"/>
        </w:rPr>
        <w:t>ă</w:t>
      </w:r>
      <w:r w:rsidRPr="004B1BA3">
        <w:rPr>
          <w:rFonts w:ascii="Trebuchet MS" w:eastAsia="Times New Roman" w:hAnsi="Trebuchet MS" w:cs="Times New Roman"/>
          <w:b/>
          <w:i/>
          <w:iCs/>
          <w:color w:val="1F3864" w:themeColor="accent1" w:themeShade="80"/>
          <w:lang w:eastAsia="ro-RO"/>
        </w:rPr>
        <w:t>rii gener</w:t>
      </w:r>
      <w:r w:rsidR="00696A86">
        <w:rPr>
          <w:rFonts w:ascii="Trebuchet MS" w:eastAsia="Times New Roman" w:hAnsi="Trebuchet MS" w:cs="Times New Roman"/>
          <w:b/>
          <w:i/>
          <w:iCs/>
          <w:color w:val="1F3864" w:themeColor="accent1" w:themeShade="80"/>
          <w:lang w:eastAsia="ro-RO"/>
        </w:rPr>
        <w:t>aț</w:t>
      </w:r>
      <w:r w:rsidRPr="004B1BA3">
        <w:rPr>
          <w:rFonts w:ascii="Trebuchet MS" w:eastAsia="Times New Roman" w:hAnsi="Trebuchet MS" w:cs="Times New Roman"/>
          <w:b/>
          <w:i/>
          <w:iCs/>
          <w:color w:val="1F3864" w:themeColor="accent1" w:themeShade="80"/>
          <w:lang w:eastAsia="ro-RO"/>
        </w:rPr>
        <w:t xml:space="preserve">iilor prezente </w:t>
      </w:r>
      <w:r w:rsidR="00BD178E">
        <w:rPr>
          <w:rFonts w:ascii="Trebuchet MS" w:eastAsia="Times New Roman" w:hAnsi="Trebuchet MS" w:cs="Times New Roman"/>
          <w:b/>
          <w:i/>
          <w:iCs/>
          <w:color w:val="1F3864" w:themeColor="accent1" w:themeShade="80"/>
          <w:lang w:eastAsia="ro-RO"/>
        </w:rPr>
        <w:t>ș</w:t>
      </w:r>
      <w:r w:rsidRPr="004B1BA3">
        <w:rPr>
          <w:rFonts w:ascii="Trebuchet MS" w:eastAsia="Times New Roman" w:hAnsi="Trebuchet MS" w:cs="Times New Roman"/>
          <w:b/>
          <w:i/>
          <w:iCs/>
          <w:color w:val="1F3864" w:themeColor="accent1" w:themeShade="80"/>
          <w:lang w:eastAsia="ro-RO"/>
        </w:rPr>
        <w:t xml:space="preserve">i viitoare. </w:t>
      </w:r>
      <w:r w:rsidRPr="004B1BA3">
        <w:rPr>
          <w:rFonts w:ascii="Trebuchet MS" w:eastAsia="Times New Roman" w:hAnsi="Trebuchet MS" w:cs="Times New Roman"/>
          <w:bCs/>
          <w:i/>
          <w:iCs/>
          <w:color w:val="1F3864" w:themeColor="accent1" w:themeShade="80"/>
          <w:lang w:eastAsia="ro-RO"/>
        </w:rPr>
        <w:t>Popula</w:t>
      </w:r>
      <w:r w:rsidR="00696A86">
        <w:rPr>
          <w:rFonts w:ascii="Trebuchet MS" w:eastAsia="Times New Roman" w:hAnsi="Trebuchet MS" w:cs="Times New Roman"/>
          <w:bCs/>
          <w:i/>
          <w:iCs/>
          <w:color w:val="1F3864" w:themeColor="accent1" w:themeShade="80"/>
          <w:lang w:eastAsia="ro-RO"/>
        </w:rPr>
        <w:t>ț</w:t>
      </w:r>
      <w:r w:rsidRPr="004B1BA3">
        <w:rPr>
          <w:rFonts w:ascii="Trebuchet MS" w:eastAsia="Times New Roman" w:hAnsi="Trebuchet MS" w:cs="Times New Roman"/>
          <w:bCs/>
          <w:i/>
          <w:iCs/>
          <w:color w:val="1F3864" w:themeColor="accent1" w:themeShade="80"/>
          <w:lang w:eastAsia="ro-RO"/>
        </w:rPr>
        <w:t xml:space="preserve">ia </w:t>
      </w:r>
      <w:r w:rsidR="00696A86">
        <w:rPr>
          <w:rFonts w:ascii="Trebuchet MS" w:eastAsia="Times New Roman" w:hAnsi="Trebuchet MS" w:cs="Times New Roman"/>
          <w:bCs/>
          <w:i/>
          <w:iCs/>
          <w:color w:val="1F3864" w:themeColor="accent1" w:themeShade="80"/>
          <w:lang w:eastAsia="ro-RO"/>
        </w:rPr>
        <w:t>ș</w:t>
      </w:r>
      <w:r w:rsidRPr="004B1BA3">
        <w:rPr>
          <w:rFonts w:ascii="Trebuchet MS" w:eastAsia="Times New Roman" w:hAnsi="Trebuchet MS" w:cs="Times New Roman"/>
          <w:bCs/>
          <w:i/>
          <w:iCs/>
          <w:color w:val="1F3864" w:themeColor="accent1" w:themeShade="80"/>
          <w:lang w:eastAsia="ro-RO"/>
        </w:rPr>
        <w:t xml:space="preserve">i mediul, prezente </w:t>
      </w:r>
      <w:r w:rsidR="00696A86">
        <w:rPr>
          <w:rFonts w:ascii="Trebuchet MS" w:eastAsia="Times New Roman" w:hAnsi="Trebuchet MS" w:cs="Times New Roman"/>
          <w:bCs/>
          <w:i/>
          <w:iCs/>
          <w:color w:val="1F3864" w:themeColor="accent1" w:themeShade="80"/>
          <w:lang w:eastAsia="ro-RO"/>
        </w:rPr>
        <w:t>ș</w:t>
      </w:r>
      <w:r w:rsidRPr="004B1BA3">
        <w:rPr>
          <w:rFonts w:ascii="Trebuchet MS" w:eastAsia="Times New Roman" w:hAnsi="Trebuchet MS" w:cs="Times New Roman"/>
          <w:bCs/>
          <w:i/>
          <w:iCs/>
          <w:color w:val="1F3864" w:themeColor="accent1" w:themeShade="80"/>
          <w:lang w:eastAsia="ro-RO"/>
        </w:rPr>
        <w:t>i viitoare, trebuie s</w:t>
      </w:r>
      <w:r w:rsidR="00696A86">
        <w:rPr>
          <w:rFonts w:ascii="Trebuchet MS" w:eastAsia="Times New Roman" w:hAnsi="Trebuchet MS" w:cs="Times New Roman"/>
          <w:bCs/>
          <w:i/>
          <w:iCs/>
          <w:color w:val="1F3864" w:themeColor="accent1" w:themeShade="80"/>
          <w:lang w:eastAsia="ro-RO"/>
        </w:rPr>
        <w:t>ă</w:t>
      </w:r>
      <w:r w:rsidRPr="004B1BA3">
        <w:rPr>
          <w:rFonts w:ascii="Trebuchet MS" w:eastAsia="Times New Roman" w:hAnsi="Trebuchet MS" w:cs="Times New Roman"/>
          <w:bCs/>
          <w:i/>
          <w:iCs/>
          <w:color w:val="1F3864" w:themeColor="accent1" w:themeShade="80"/>
          <w:lang w:eastAsia="ro-RO"/>
        </w:rPr>
        <w:t xml:space="preserve"> fie protejate </w:t>
      </w:r>
      <w:r w:rsidR="00696A86">
        <w:rPr>
          <w:rFonts w:ascii="Trebuchet MS" w:eastAsia="Times New Roman" w:hAnsi="Trebuchet MS" w:cs="Times New Roman"/>
          <w:bCs/>
          <w:i/>
          <w:iCs/>
          <w:color w:val="1F3864" w:themeColor="accent1" w:themeShade="80"/>
          <w:lang w:eastAsia="ro-RO"/>
        </w:rPr>
        <w:t>î</w:t>
      </w:r>
      <w:r w:rsidRPr="004B1BA3">
        <w:rPr>
          <w:rFonts w:ascii="Trebuchet MS" w:eastAsia="Times New Roman" w:hAnsi="Trebuchet MS" w:cs="Times New Roman"/>
          <w:bCs/>
          <w:i/>
          <w:iCs/>
          <w:color w:val="1F3864" w:themeColor="accent1" w:themeShade="80"/>
          <w:lang w:eastAsia="ro-RO"/>
        </w:rPr>
        <w:t>mpotriva riscurilor radia</w:t>
      </w:r>
      <w:r w:rsidR="00696A86">
        <w:rPr>
          <w:rFonts w:ascii="Trebuchet MS" w:eastAsia="Times New Roman" w:hAnsi="Trebuchet MS" w:cs="Times New Roman"/>
          <w:bCs/>
          <w:i/>
          <w:iCs/>
          <w:color w:val="1F3864" w:themeColor="accent1" w:themeShade="80"/>
          <w:lang w:eastAsia="ro-RO"/>
        </w:rPr>
        <w:t>ț</w:t>
      </w:r>
      <w:r w:rsidRPr="004B1BA3">
        <w:rPr>
          <w:rFonts w:ascii="Trebuchet MS" w:eastAsia="Times New Roman" w:hAnsi="Trebuchet MS" w:cs="Times New Roman"/>
          <w:bCs/>
          <w:i/>
          <w:iCs/>
          <w:color w:val="1F3864" w:themeColor="accent1" w:themeShade="80"/>
          <w:lang w:eastAsia="ro-RO"/>
        </w:rPr>
        <w:t xml:space="preserve">iei </w:t>
      </w:r>
      <w:r w:rsidR="00696A86">
        <w:rPr>
          <w:rFonts w:ascii="Trebuchet MS" w:eastAsia="Times New Roman" w:hAnsi="Trebuchet MS" w:cs="Times New Roman"/>
          <w:bCs/>
          <w:i/>
          <w:iCs/>
          <w:color w:val="1F3864" w:themeColor="accent1" w:themeShade="80"/>
          <w:lang w:eastAsia="ro-RO"/>
        </w:rPr>
        <w:t>ș</w:t>
      </w:r>
      <w:r w:rsidRPr="004B1BA3">
        <w:rPr>
          <w:rFonts w:ascii="Trebuchet MS" w:eastAsia="Times New Roman" w:hAnsi="Trebuchet MS" w:cs="Times New Roman"/>
          <w:bCs/>
          <w:i/>
          <w:iCs/>
          <w:color w:val="1F3864" w:themeColor="accent1" w:themeShade="80"/>
          <w:lang w:eastAsia="ro-RO"/>
        </w:rPr>
        <w:t>i de</w:t>
      </w:r>
      <w:r w:rsidR="00696A86">
        <w:rPr>
          <w:rFonts w:ascii="Trebuchet MS" w:eastAsia="Times New Roman" w:hAnsi="Trebuchet MS" w:cs="Times New Roman"/>
          <w:bCs/>
          <w:i/>
          <w:iCs/>
          <w:color w:val="1F3864" w:themeColor="accent1" w:themeShade="80"/>
          <w:lang w:eastAsia="ro-RO"/>
        </w:rPr>
        <w:t>ș</w:t>
      </w:r>
      <w:r w:rsidRPr="004B1BA3">
        <w:rPr>
          <w:rFonts w:ascii="Trebuchet MS" w:eastAsia="Times New Roman" w:hAnsi="Trebuchet MS" w:cs="Times New Roman"/>
          <w:bCs/>
          <w:i/>
          <w:iCs/>
          <w:color w:val="1F3864" w:themeColor="accent1" w:themeShade="80"/>
          <w:lang w:eastAsia="ro-RO"/>
        </w:rPr>
        <w:t xml:space="preserve">eurile radioactive trebuie gestionate </w:t>
      </w:r>
      <w:r w:rsidR="00696A86">
        <w:rPr>
          <w:rFonts w:ascii="Trebuchet MS" w:eastAsia="Times New Roman" w:hAnsi="Trebuchet MS" w:cs="Times New Roman"/>
          <w:bCs/>
          <w:i/>
          <w:iCs/>
          <w:color w:val="1F3864" w:themeColor="accent1" w:themeShade="80"/>
          <w:lang w:eastAsia="ro-RO"/>
        </w:rPr>
        <w:t>î</w:t>
      </w:r>
      <w:r w:rsidRPr="004B1BA3">
        <w:rPr>
          <w:rFonts w:ascii="Trebuchet MS" w:eastAsia="Times New Roman" w:hAnsi="Trebuchet MS" w:cs="Times New Roman"/>
          <w:bCs/>
          <w:i/>
          <w:iCs/>
          <w:color w:val="1F3864" w:themeColor="accent1" w:themeShade="80"/>
          <w:lang w:eastAsia="ro-RO"/>
        </w:rPr>
        <w:t>ntr-o manier</w:t>
      </w:r>
      <w:r w:rsidR="00696A86">
        <w:rPr>
          <w:rFonts w:ascii="Trebuchet MS" w:eastAsia="Times New Roman" w:hAnsi="Trebuchet MS" w:cs="Times New Roman"/>
          <w:bCs/>
          <w:i/>
          <w:iCs/>
          <w:color w:val="1F3864" w:themeColor="accent1" w:themeShade="80"/>
          <w:lang w:eastAsia="ro-RO"/>
        </w:rPr>
        <w:t>ă</w:t>
      </w:r>
      <w:r w:rsidRPr="004B1BA3">
        <w:rPr>
          <w:rFonts w:ascii="Trebuchet MS" w:eastAsia="Times New Roman" w:hAnsi="Trebuchet MS" w:cs="Times New Roman"/>
          <w:bCs/>
          <w:i/>
          <w:iCs/>
          <w:color w:val="1F3864" w:themeColor="accent1" w:themeShade="80"/>
          <w:lang w:eastAsia="ro-RO"/>
        </w:rPr>
        <w:t xml:space="preserve"> </w:t>
      </w:r>
      <w:r w:rsidR="00696A86">
        <w:rPr>
          <w:rFonts w:ascii="Trebuchet MS" w:eastAsia="Times New Roman" w:hAnsi="Trebuchet MS" w:cs="Times New Roman"/>
          <w:bCs/>
          <w:i/>
          <w:iCs/>
          <w:color w:val="1F3864" w:themeColor="accent1" w:themeShade="80"/>
          <w:lang w:eastAsia="ro-RO"/>
        </w:rPr>
        <w:t>î</w:t>
      </w:r>
      <w:r w:rsidRPr="004B1BA3">
        <w:rPr>
          <w:rFonts w:ascii="Trebuchet MS" w:eastAsia="Times New Roman" w:hAnsi="Trebuchet MS" w:cs="Times New Roman"/>
          <w:bCs/>
          <w:i/>
          <w:iCs/>
          <w:color w:val="1F3864" w:themeColor="accent1" w:themeShade="80"/>
          <w:lang w:eastAsia="ro-RO"/>
        </w:rPr>
        <w:t>n care se evit</w:t>
      </w:r>
      <w:r w:rsidR="00696A86">
        <w:rPr>
          <w:rFonts w:ascii="Trebuchet MS" w:eastAsia="Times New Roman" w:hAnsi="Trebuchet MS" w:cs="Times New Roman"/>
          <w:bCs/>
          <w:i/>
          <w:iCs/>
          <w:color w:val="1F3864" w:themeColor="accent1" w:themeShade="80"/>
          <w:lang w:eastAsia="ro-RO"/>
        </w:rPr>
        <w:t>ă</w:t>
      </w:r>
      <w:r w:rsidRPr="004B1BA3">
        <w:rPr>
          <w:rFonts w:ascii="Trebuchet MS" w:eastAsia="Times New Roman" w:hAnsi="Trebuchet MS" w:cs="Times New Roman"/>
          <w:bCs/>
          <w:i/>
          <w:iCs/>
          <w:color w:val="1F3864" w:themeColor="accent1" w:themeShade="80"/>
          <w:lang w:eastAsia="ro-RO"/>
        </w:rPr>
        <w:t xml:space="preserve"> impunerea de sarcini nedorite genera</w:t>
      </w:r>
      <w:r w:rsidR="00696A86">
        <w:rPr>
          <w:rFonts w:ascii="Trebuchet MS" w:eastAsia="Times New Roman" w:hAnsi="Trebuchet MS" w:cs="Times New Roman"/>
          <w:bCs/>
          <w:i/>
          <w:iCs/>
          <w:color w:val="1F3864" w:themeColor="accent1" w:themeShade="80"/>
          <w:lang w:eastAsia="ro-RO"/>
        </w:rPr>
        <w:t>ț</w:t>
      </w:r>
      <w:r w:rsidRPr="004B1BA3">
        <w:rPr>
          <w:rFonts w:ascii="Trebuchet MS" w:eastAsia="Times New Roman" w:hAnsi="Trebuchet MS" w:cs="Times New Roman"/>
          <w:bCs/>
          <w:i/>
          <w:iCs/>
          <w:color w:val="1F3864" w:themeColor="accent1" w:themeShade="80"/>
          <w:lang w:eastAsia="ro-RO"/>
        </w:rPr>
        <w:t>iilor viitoare</w:t>
      </w:r>
      <w:r w:rsidR="00696A86" w:rsidRPr="004B1BA3">
        <w:rPr>
          <w:rFonts w:ascii="Trebuchet MS" w:eastAsia="Times New Roman" w:hAnsi="Trebuchet MS" w:cs="Times New Roman"/>
          <w:b/>
          <w:i/>
          <w:iCs/>
          <w:color w:val="1F3864" w:themeColor="accent1" w:themeShade="80"/>
          <w:lang w:eastAsia="ro-RO"/>
        </w:rPr>
        <w:t>;</w:t>
      </w:r>
      <w:r w:rsidRPr="004B1BA3">
        <w:rPr>
          <w:rFonts w:ascii="Trebuchet MS" w:eastAsia="Times New Roman" w:hAnsi="Trebuchet MS" w:cs="Times New Roman"/>
          <w:bCs/>
          <w:i/>
          <w:iCs/>
          <w:color w:val="1F3864" w:themeColor="accent1" w:themeShade="80"/>
          <w:lang w:eastAsia="ro-RO"/>
        </w:rPr>
        <w:t xml:space="preserve"> </w:t>
      </w:r>
    </w:p>
    <w:p w14:paraId="3C4AADF3" w14:textId="31AFFCF6" w:rsidR="004B1BA3" w:rsidRPr="004B1BA3" w:rsidRDefault="004B1BA3" w:rsidP="004B1BA3">
      <w:pPr>
        <w:pStyle w:val="ListParagraph"/>
        <w:numPr>
          <w:ilvl w:val="0"/>
          <w:numId w:val="102"/>
        </w:numPr>
        <w:jc w:val="both"/>
        <w:rPr>
          <w:rFonts w:ascii="Trebuchet MS" w:eastAsia="Times New Roman" w:hAnsi="Trebuchet MS" w:cs="Times New Roman"/>
          <w:b/>
          <w:i/>
          <w:iCs/>
          <w:color w:val="1F3864" w:themeColor="accent1" w:themeShade="80"/>
          <w:lang w:eastAsia="ro-RO"/>
        </w:rPr>
      </w:pPr>
      <w:r w:rsidRPr="004B1BA3">
        <w:rPr>
          <w:rFonts w:ascii="Trebuchet MS" w:eastAsia="Times New Roman" w:hAnsi="Trebuchet MS" w:cs="Times New Roman"/>
          <w:b/>
          <w:i/>
          <w:iCs/>
          <w:color w:val="1F3864" w:themeColor="accent1" w:themeShade="80"/>
          <w:lang w:eastAsia="ro-RO"/>
        </w:rPr>
        <w:t xml:space="preserve">Principiul îmbunătățirii continue: </w:t>
      </w:r>
      <w:r w:rsidRPr="004B1BA3">
        <w:rPr>
          <w:rFonts w:ascii="Trebuchet MS" w:eastAsia="Times New Roman" w:hAnsi="Trebuchet MS" w:cs="Times New Roman"/>
          <w:bCs/>
          <w:i/>
          <w:iCs/>
          <w:color w:val="1F3864" w:themeColor="accent1" w:themeShade="80"/>
          <w:lang w:eastAsia="ro-RO"/>
        </w:rPr>
        <w:t xml:space="preserve">Sistemul educațional și dezvoltarea continuă a competențelor personalului, precum și susținerea activităților de cercetare-dezvoltare-inovare în domeniul nuclear, trebuie să </w:t>
      </w:r>
      <w:r w:rsidR="00696A86">
        <w:rPr>
          <w:rFonts w:ascii="Trebuchet MS" w:eastAsia="Times New Roman" w:hAnsi="Trebuchet MS" w:cs="Times New Roman"/>
          <w:bCs/>
          <w:i/>
          <w:iCs/>
          <w:color w:val="1F3864" w:themeColor="accent1" w:themeShade="80"/>
          <w:lang w:eastAsia="ro-RO"/>
        </w:rPr>
        <w:t xml:space="preserve">fie </w:t>
      </w:r>
      <w:r w:rsidRPr="004B1BA3">
        <w:rPr>
          <w:rFonts w:ascii="Trebuchet MS" w:eastAsia="Times New Roman" w:hAnsi="Trebuchet MS" w:cs="Times New Roman"/>
          <w:bCs/>
          <w:i/>
          <w:iCs/>
          <w:color w:val="1F3864" w:themeColor="accent1" w:themeShade="80"/>
          <w:lang w:eastAsia="ro-RO"/>
        </w:rPr>
        <w:t>astfel calibrate pentru a răspunde nevoilor programului național nuclear</w:t>
      </w:r>
      <w:r w:rsidRPr="004B1BA3">
        <w:rPr>
          <w:rFonts w:ascii="Trebuchet MS" w:eastAsia="Times New Roman" w:hAnsi="Trebuchet MS" w:cs="Times New Roman"/>
          <w:b/>
          <w:i/>
          <w:iCs/>
          <w:color w:val="1F3864" w:themeColor="accent1" w:themeShade="80"/>
          <w:lang w:eastAsia="ro-RO"/>
        </w:rPr>
        <w:t>;</w:t>
      </w:r>
    </w:p>
    <w:p w14:paraId="18E18C49" w14:textId="46855DE4" w:rsidR="0099223C" w:rsidRPr="003D5104" w:rsidRDefault="00E85768" w:rsidP="00D2381D">
      <w:pPr>
        <w:pStyle w:val="ListParagraph"/>
        <w:numPr>
          <w:ilvl w:val="0"/>
          <w:numId w:val="102"/>
        </w:numPr>
        <w:jc w:val="both"/>
        <w:rPr>
          <w:rFonts w:ascii="Trebuchet MS" w:eastAsia="Times New Roman" w:hAnsi="Trebuchet MS" w:cs="Times New Roman"/>
          <w:b/>
          <w:bCs/>
          <w:color w:val="1F3864" w:themeColor="accent1" w:themeShade="80"/>
          <w:lang w:eastAsia="ro-RO"/>
        </w:rPr>
      </w:pPr>
      <w:r w:rsidRPr="005E4B91">
        <w:rPr>
          <w:rFonts w:ascii="Trebuchet MS" w:eastAsia="Times New Roman" w:hAnsi="Trebuchet MS" w:cs="Times New Roman"/>
          <w:b/>
          <w:bCs/>
          <w:i/>
          <w:iCs/>
          <w:color w:val="1F3864" w:themeColor="accent1" w:themeShade="80"/>
          <w:lang w:eastAsia="ro-RO"/>
        </w:rPr>
        <w:t>Principiul transparenței procesului decizional</w:t>
      </w:r>
      <w:r w:rsidRPr="003D5104">
        <w:rPr>
          <w:rFonts w:ascii="Trebuchet MS" w:eastAsia="Times New Roman" w:hAnsi="Trebuchet MS" w:cs="Times New Roman"/>
          <w:b/>
          <w:bCs/>
          <w:color w:val="1F3864" w:themeColor="accent1" w:themeShade="80"/>
          <w:lang w:eastAsia="ro-RO"/>
        </w:rPr>
        <w:t xml:space="preserve">: </w:t>
      </w:r>
      <w:r w:rsidRPr="003D5104">
        <w:rPr>
          <w:rFonts w:ascii="Trebuchet MS" w:eastAsia="Times New Roman" w:hAnsi="Trebuchet MS" w:cs="Times New Roman"/>
          <w:bCs/>
          <w:color w:val="1F3864" w:themeColor="accent1" w:themeShade="80"/>
          <w:lang w:eastAsia="ro-RO"/>
        </w:rPr>
        <w:t>Deciziile privind utilizarea aplicațiilor pașnice ale energiei nucleare trebuie adoptate în mod transparent, înlesnind astfel implicarea activă a tuturor factorilor interesați;</w:t>
      </w:r>
    </w:p>
    <w:p w14:paraId="7CED32AB" w14:textId="0D12DFF5" w:rsidR="00E85768" w:rsidRDefault="00E85768" w:rsidP="00D2381D">
      <w:pPr>
        <w:pStyle w:val="ListParagraph"/>
        <w:numPr>
          <w:ilvl w:val="0"/>
          <w:numId w:val="102"/>
        </w:numPr>
        <w:jc w:val="both"/>
        <w:rPr>
          <w:rFonts w:ascii="Trebuchet MS" w:eastAsia="Times New Roman" w:hAnsi="Trebuchet MS" w:cs="Times New Roman"/>
          <w:bCs/>
          <w:color w:val="1F3864" w:themeColor="accent1" w:themeShade="80"/>
          <w:lang w:eastAsia="ro-RO"/>
        </w:rPr>
      </w:pPr>
      <w:bookmarkStart w:id="17" w:name="_Hlk89942978"/>
      <w:r w:rsidRPr="005E4B91">
        <w:rPr>
          <w:rFonts w:ascii="Trebuchet MS" w:eastAsia="Times New Roman" w:hAnsi="Trebuchet MS" w:cs="Times New Roman"/>
          <w:b/>
          <w:bCs/>
          <w:i/>
          <w:iCs/>
          <w:color w:val="1F3864" w:themeColor="accent1" w:themeShade="80"/>
          <w:lang w:eastAsia="ro-RO"/>
        </w:rPr>
        <w:lastRenderedPageBreak/>
        <w:t>Principiul utilizării celor mai bune tehnici şi tehnologii</w:t>
      </w:r>
      <w:r w:rsidRPr="003D5104">
        <w:rPr>
          <w:rFonts w:ascii="Trebuchet MS" w:eastAsia="Times New Roman" w:hAnsi="Trebuchet MS" w:cs="Times New Roman"/>
          <w:bCs/>
          <w:color w:val="1F3864" w:themeColor="accent1" w:themeShade="80"/>
          <w:lang w:eastAsia="ro-RO"/>
        </w:rPr>
        <w:t xml:space="preserve"> existente fără antrenarea unor costuri nejustificate pentru generaţiile viitoare şi luându-se în considerare posibilele efecte transfrontaliere.</w:t>
      </w:r>
    </w:p>
    <w:p w14:paraId="17038DAD" w14:textId="29F73FC8" w:rsidR="002B15B2" w:rsidRPr="00594995" w:rsidRDefault="00C77EF1" w:rsidP="00C94A38">
      <w:pPr>
        <w:pStyle w:val="Heading1"/>
        <w:rPr>
          <w:lang w:eastAsia="ro-RO"/>
        </w:rPr>
      </w:pPr>
      <w:bookmarkStart w:id="18" w:name="_Toc117158972"/>
      <w:bookmarkEnd w:id="17"/>
      <w:r w:rsidRPr="00594995">
        <w:rPr>
          <w:lang w:eastAsia="ro-RO"/>
        </w:rPr>
        <w:t xml:space="preserve">CAPITOLUL </w:t>
      </w:r>
      <w:r w:rsidR="002B15B2" w:rsidRPr="00594995">
        <w:rPr>
          <w:lang w:eastAsia="ro-RO"/>
        </w:rPr>
        <w:t>5</w:t>
      </w:r>
      <w:bookmarkEnd w:id="18"/>
      <w:r w:rsidR="002B15B2" w:rsidRPr="00594995">
        <w:rPr>
          <w:lang w:eastAsia="ro-RO"/>
        </w:rPr>
        <w:t xml:space="preserve"> </w:t>
      </w:r>
    </w:p>
    <w:p w14:paraId="17B31701" w14:textId="4F9B61CB" w:rsidR="00FF19CF" w:rsidRPr="00594995" w:rsidRDefault="004B079E" w:rsidP="003D5104">
      <w:pPr>
        <w:pStyle w:val="Heading2"/>
        <w:rPr>
          <w:rFonts w:eastAsia="Times New Roman"/>
          <w:b/>
          <w:bCs/>
          <w:lang w:eastAsia="ro-RO"/>
        </w:rPr>
      </w:pPr>
      <w:bookmarkStart w:id="19" w:name="_Toc117158973"/>
      <w:r w:rsidRPr="00594995">
        <w:rPr>
          <w:rFonts w:eastAsia="Times New Roman"/>
          <w:b/>
          <w:bCs/>
          <w:lang w:eastAsia="ro-RO"/>
        </w:rPr>
        <w:t>DOMENIU DE APLICARE</w:t>
      </w:r>
      <w:bookmarkEnd w:id="19"/>
      <w:r w:rsidRPr="00594995">
        <w:rPr>
          <w:rFonts w:eastAsia="Times New Roman"/>
          <w:b/>
          <w:bCs/>
          <w:lang w:eastAsia="ro-RO"/>
        </w:rPr>
        <w:t> </w:t>
      </w:r>
    </w:p>
    <w:p w14:paraId="002FAE52" w14:textId="4C57D286" w:rsidR="00FA40C3" w:rsidRDefault="00FA40C3" w:rsidP="00FF19CF">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FA40C3">
        <w:rPr>
          <w:rFonts w:ascii="Trebuchet MS" w:eastAsia="Times New Roman" w:hAnsi="Trebuchet MS" w:cs="Times New Roman"/>
          <w:color w:val="1F3864" w:themeColor="accent1" w:themeShade="80"/>
          <w:lang w:eastAsia="ro-RO"/>
        </w:rPr>
        <w:t xml:space="preserve">Prezenta strategie, se aplică la planificarea, implementarea, monitorizarea și </w:t>
      </w:r>
      <w:r w:rsidR="00F15E54">
        <w:rPr>
          <w:rFonts w:ascii="Trebuchet MS" w:eastAsia="Times New Roman" w:hAnsi="Trebuchet MS" w:cs="Times New Roman"/>
          <w:color w:val="1F3864" w:themeColor="accent1" w:themeShade="80"/>
          <w:lang w:eastAsia="ro-RO"/>
        </w:rPr>
        <w:t>î</w:t>
      </w:r>
      <w:r w:rsidRPr="00FA40C3">
        <w:rPr>
          <w:rFonts w:ascii="Trebuchet MS" w:eastAsia="Times New Roman" w:hAnsi="Trebuchet MS" w:cs="Times New Roman"/>
          <w:color w:val="1F3864" w:themeColor="accent1" w:themeShade="80"/>
          <w:lang w:eastAsia="ro-RO"/>
        </w:rPr>
        <w:t>mbun</w:t>
      </w:r>
      <w:r w:rsidR="00F15E54">
        <w:rPr>
          <w:rFonts w:ascii="Trebuchet MS" w:eastAsia="Times New Roman" w:hAnsi="Trebuchet MS" w:cs="Times New Roman"/>
          <w:color w:val="1F3864" w:themeColor="accent1" w:themeShade="80"/>
          <w:lang w:eastAsia="ro-RO"/>
        </w:rPr>
        <w:t>ă</w:t>
      </w:r>
      <w:r w:rsidRPr="00FA40C3">
        <w:rPr>
          <w:rFonts w:ascii="Trebuchet MS" w:eastAsia="Times New Roman" w:hAnsi="Trebuchet MS" w:cs="Times New Roman"/>
          <w:color w:val="1F3864" w:themeColor="accent1" w:themeShade="80"/>
          <w:lang w:eastAsia="ro-RO"/>
        </w:rPr>
        <w:t>ta</w:t>
      </w:r>
      <w:r w:rsidR="00F15E54">
        <w:rPr>
          <w:rFonts w:ascii="Trebuchet MS" w:eastAsia="Times New Roman" w:hAnsi="Trebuchet MS" w:cs="Times New Roman"/>
          <w:color w:val="1F3864" w:themeColor="accent1" w:themeShade="80"/>
          <w:lang w:eastAsia="ro-RO"/>
        </w:rPr>
        <w:t>ț</w:t>
      </w:r>
      <w:r w:rsidRPr="00FA40C3">
        <w:rPr>
          <w:rFonts w:ascii="Trebuchet MS" w:eastAsia="Times New Roman" w:hAnsi="Trebuchet MS" w:cs="Times New Roman"/>
          <w:color w:val="1F3864" w:themeColor="accent1" w:themeShade="80"/>
          <w:lang w:eastAsia="ro-RO"/>
        </w:rPr>
        <w:t>irea continu</w:t>
      </w:r>
      <w:r w:rsidR="00F15E54">
        <w:rPr>
          <w:rFonts w:ascii="Trebuchet MS" w:eastAsia="Times New Roman" w:hAnsi="Trebuchet MS" w:cs="Times New Roman"/>
          <w:color w:val="1F3864" w:themeColor="accent1" w:themeShade="80"/>
          <w:lang w:eastAsia="ro-RO"/>
        </w:rPr>
        <w:t>ă</w:t>
      </w:r>
      <w:r w:rsidRPr="00FA40C3">
        <w:rPr>
          <w:rFonts w:ascii="Trebuchet MS" w:eastAsia="Times New Roman" w:hAnsi="Trebuchet MS" w:cs="Times New Roman"/>
          <w:color w:val="1F3864" w:themeColor="accent1" w:themeShade="80"/>
          <w:lang w:eastAsia="ro-RO"/>
        </w:rPr>
        <w:t xml:space="preserve"> a activităților din domeniul nuclear energetic și non-energetic, care se desf</w:t>
      </w:r>
      <w:r w:rsidR="00F15E54">
        <w:rPr>
          <w:rFonts w:ascii="Trebuchet MS" w:eastAsia="Times New Roman" w:hAnsi="Trebuchet MS" w:cs="Times New Roman"/>
          <w:color w:val="1F3864" w:themeColor="accent1" w:themeShade="80"/>
          <w:lang w:eastAsia="ro-RO"/>
        </w:rPr>
        <w:t>ăș</w:t>
      </w:r>
      <w:r w:rsidRPr="00FA40C3">
        <w:rPr>
          <w:rFonts w:ascii="Trebuchet MS" w:eastAsia="Times New Roman" w:hAnsi="Trebuchet MS" w:cs="Times New Roman"/>
          <w:color w:val="1F3864" w:themeColor="accent1" w:themeShade="80"/>
          <w:lang w:eastAsia="ro-RO"/>
        </w:rPr>
        <w:t>oar</w:t>
      </w:r>
      <w:r w:rsidR="00696A86">
        <w:rPr>
          <w:rFonts w:ascii="Trebuchet MS" w:eastAsia="Times New Roman" w:hAnsi="Trebuchet MS" w:cs="Times New Roman"/>
          <w:color w:val="1F3864" w:themeColor="accent1" w:themeShade="80"/>
          <w:lang w:eastAsia="ro-RO"/>
        </w:rPr>
        <w:t>ă</w:t>
      </w:r>
      <w:r w:rsidRPr="00FA40C3">
        <w:rPr>
          <w:rFonts w:ascii="Trebuchet MS" w:eastAsia="Times New Roman" w:hAnsi="Trebuchet MS" w:cs="Times New Roman"/>
          <w:color w:val="1F3864" w:themeColor="accent1" w:themeShade="80"/>
          <w:lang w:eastAsia="ro-RO"/>
        </w:rPr>
        <w:t xml:space="preserve"> exclusiv în scopul dezvoltării pașnice și durabile a societății </w:t>
      </w:r>
      <w:r w:rsidR="00696A86">
        <w:rPr>
          <w:rFonts w:ascii="Trebuchet MS" w:eastAsia="Times New Roman" w:hAnsi="Trebuchet MS" w:cs="Times New Roman"/>
          <w:color w:val="1F3864" w:themeColor="accent1" w:themeShade="80"/>
          <w:lang w:eastAsia="ro-RO"/>
        </w:rPr>
        <w:t>ș</w:t>
      </w:r>
      <w:r w:rsidRPr="00FA40C3">
        <w:rPr>
          <w:rFonts w:ascii="Trebuchet MS" w:eastAsia="Times New Roman" w:hAnsi="Trebuchet MS" w:cs="Times New Roman"/>
          <w:color w:val="1F3864" w:themeColor="accent1" w:themeShade="80"/>
          <w:lang w:eastAsia="ro-RO"/>
        </w:rPr>
        <w:t>i care se dezvolt</w:t>
      </w:r>
      <w:r w:rsidR="00F15E54">
        <w:rPr>
          <w:rFonts w:ascii="Trebuchet MS" w:eastAsia="Times New Roman" w:hAnsi="Trebuchet MS" w:cs="Times New Roman"/>
          <w:color w:val="1F3864" w:themeColor="accent1" w:themeShade="80"/>
          <w:lang w:eastAsia="ro-RO"/>
        </w:rPr>
        <w:t>ă</w:t>
      </w:r>
      <w:r w:rsidRPr="00FA40C3">
        <w:rPr>
          <w:rFonts w:ascii="Trebuchet MS" w:eastAsia="Times New Roman" w:hAnsi="Trebuchet MS" w:cs="Times New Roman"/>
          <w:color w:val="1F3864" w:themeColor="accent1" w:themeShade="80"/>
          <w:lang w:eastAsia="ro-RO"/>
        </w:rPr>
        <w:t xml:space="preserve"> </w:t>
      </w:r>
      <w:r w:rsidR="00F15E54">
        <w:rPr>
          <w:rFonts w:ascii="Trebuchet MS" w:eastAsia="Times New Roman" w:hAnsi="Trebuchet MS" w:cs="Times New Roman"/>
          <w:color w:val="1F3864" w:themeColor="accent1" w:themeShade="80"/>
          <w:lang w:eastAsia="ro-RO"/>
        </w:rPr>
        <w:t>î</w:t>
      </w:r>
      <w:r w:rsidRPr="00FA40C3">
        <w:rPr>
          <w:rFonts w:ascii="Trebuchet MS" w:eastAsia="Times New Roman" w:hAnsi="Trebuchet MS" w:cs="Times New Roman"/>
          <w:color w:val="1F3864" w:themeColor="accent1" w:themeShade="80"/>
          <w:lang w:eastAsia="ro-RO"/>
        </w:rPr>
        <w:t xml:space="preserve">n orizontul de timp </w:t>
      </w:r>
      <w:r w:rsidR="00F15E54">
        <w:rPr>
          <w:rFonts w:ascii="Trebuchet MS" w:eastAsia="Times New Roman" w:hAnsi="Trebuchet MS" w:cs="Times New Roman"/>
          <w:color w:val="1F3864" w:themeColor="accent1" w:themeShade="80"/>
          <w:lang w:eastAsia="ro-RO"/>
        </w:rPr>
        <w:t>î</w:t>
      </w:r>
      <w:r w:rsidRPr="00FA40C3">
        <w:rPr>
          <w:rFonts w:ascii="Trebuchet MS" w:eastAsia="Times New Roman" w:hAnsi="Trebuchet MS" w:cs="Times New Roman"/>
          <w:color w:val="1F3864" w:themeColor="accent1" w:themeShade="80"/>
          <w:lang w:eastAsia="ro-RO"/>
        </w:rPr>
        <w:t>n care ac</w:t>
      </w:r>
      <w:r w:rsidR="00F15E54">
        <w:rPr>
          <w:rFonts w:ascii="Trebuchet MS" w:eastAsia="Times New Roman" w:hAnsi="Trebuchet MS" w:cs="Times New Roman"/>
          <w:color w:val="1F3864" w:themeColor="accent1" w:themeShade="80"/>
          <w:lang w:eastAsia="ro-RO"/>
        </w:rPr>
        <w:t>ț</w:t>
      </w:r>
      <w:r w:rsidRPr="00FA40C3">
        <w:rPr>
          <w:rFonts w:ascii="Trebuchet MS" w:eastAsia="Times New Roman" w:hAnsi="Trebuchet MS" w:cs="Times New Roman"/>
          <w:color w:val="1F3864" w:themeColor="accent1" w:themeShade="80"/>
          <w:lang w:eastAsia="ro-RO"/>
        </w:rPr>
        <w:t>ioneaz</w:t>
      </w:r>
      <w:r w:rsidR="00F15E54">
        <w:rPr>
          <w:rFonts w:ascii="Trebuchet MS" w:eastAsia="Times New Roman" w:hAnsi="Trebuchet MS" w:cs="Times New Roman"/>
          <w:color w:val="1F3864" w:themeColor="accent1" w:themeShade="80"/>
          <w:lang w:eastAsia="ro-RO"/>
        </w:rPr>
        <w:t>ă</w:t>
      </w:r>
      <w:r w:rsidRPr="00FA40C3">
        <w:rPr>
          <w:rFonts w:ascii="Trebuchet MS" w:eastAsia="Times New Roman" w:hAnsi="Trebuchet MS" w:cs="Times New Roman"/>
          <w:color w:val="1F3864" w:themeColor="accent1" w:themeShade="80"/>
          <w:lang w:eastAsia="ro-RO"/>
        </w:rPr>
        <w:t xml:space="preserve"> strategia, incluz</w:t>
      </w:r>
      <w:r w:rsidR="00F15E54">
        <w:rPr>
          <w:rFonts w:ascii="Trebuchet MS" w:eastAsia="Times New Roman" w:hAnsi="Trebuchet MS" w:cs="Times New Roman"/>
          <w:color w:val="1F3864" w:themeColor="accent1" w:themeShade="80"/>
          <w:lang w:eastAsia="ro-RO"/>
        </w:rPr>
        <w:t>â</w:t>
      </w:r>
      <w:r w:rsidRPr="00FA40C3">
        <w:rPr>
          <w:rFonts w:ascii="Trebuchet MS" w:eastAsia="Times New Roman" w:hAnsi="Trebuchet MS" w:cs="Times New Roman"/>
          <w:color w:val="1F3864" w:themeColor="accent1" w:themeShade="80"/>
          <w:lang w:eastAsia="ro-RO"/>
        </w:rPr>
        <w:t>nd:</w:t>
      </w:r>
    </w:p>
    <w:p w14:paraId="43598FAF" w14:textId="6C34D541" w:rsidR="00EC7A55" w:rsidRPr="00594995" w:rsidRDefault="00EC7A55" w:rsidP="00C94A38">
      <w:pPr>
        <w:pStyle w:val="ListParagraph"/>
        <w:widowControl w:val="0"/>
        <w:numPr>
          <w:ilvl w:val="0"/>
          <w:numId w:val="174"/>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Activitățile privind dezvoltarea proiectelor energetice nucleare (precum reactoarele nucleare de cercetare, SMR, reactoarele de Gen IV);</w:t>
      </w:r>
    </w:p>
    <w:p w14:paraId="5DEA0FC7" w14:textId="2BBFA273" w:rsidR="00EC7A55" w:rsidRPr="00594995" w:rsidRDefault="00EC7A55" w:rsidP="00C94A38">
      <w:pPr>
        <w:pStyle w:val="ListParagraph"/>
        <w:widowControl w:val="0"/>
        <w:numPr>
          <w:ilvl w:val="0"/>
          <w:numId w:val="174"/>
        </w:numPr>
        <w:spacing w:after="0" w:line="240" w:lineRule="auto"/>
        <w:jc w:val="both"/>
        <w:rPr>
          <w:rFonts w:ascii="Trebuchet MS" w:eastAsia="Trebuchet MS" w:hAnsi="Trebuchet MS" w:cs="Trebuchet MS"/>
          <w:color w:val="9900FF"/>
        </w:rPr>
      </w:pPr>
      <w:r w:rsidRPr="00594995">
        <w:rPr>
          <w:rFonts w:ascii="Trebuchet MS" w:eastAsia="Times New Roman" w:hAnsi="Trebuchet MS" w:cs="Times New Roman"/>
          <w:color w:val="1F3864" w:themeColor="accent1" w:themeShade="80"/>
          <w:lang w:eastAsia="ro-RO"/>
        </w:rPr>
        <w:t>Activitățile privind retehnologizarea și/sau construcția de noi reactoare nucleare filieră CANDU</w:t>
      </w:r>
      <w:r w:rsidR="00F15E54">
        <w:rPr>
          <w:rFonts w:ascii="Trebuchet MS" w:eastAsia="Times New Roman" w:hAnsi="Trebuchet MS" w:cs="Times New Roman"/>
          <w:color w:val="1F3864" w:themeColor="accent1" w:themeShade="80"/>
          <w:lang w:val="en-US" w:eastAsia="ro-RO"/>
        </w:rPr>
        <w:t>;</w:t>
      </w:r>
    </w:p>
    <w:p w14:paraId="776C3203" w14:textId="31284D0E" w:rsidR="00EC7A55" w:rsidRPr="00594995" w:rsidRDefault="00EC7A55" w:rsidP="00C94A38">
      <w:pPr>
        <w:pStyle w:val="ListParagraph"/>
        <w:widowControl w:val="0"/>
        <w:numPr>
          <w:ilvl w:val="0"/>
          <w:numId w:val="174"/>
        </w:numPr>
        <w:spacing w:after="0" w:line="240" w:lineRule="auto"/>
        <w:jc w:val="both"/>
        <w:rPr>
          <w:rFonts w:ascii="Trebuchet MS" w:eastAsia="Trebuchet MS" w:hAnsi="Trebuchet MS" w:cs="Trebuchet MS"/>
          <w:color w:val="002060"/>
        </w:rPr>
      </w:pPr>
      <w:r w:rsidRPr="00594995">
        <w:rPr>
          <w:rFonts w:ascii="Trebuchet MS" w:eastAsia="Trebuchet MS" w:hAnsi="Trebuchet MS" w:cs="Trebuchet MS"/>
          <w:color w:val="002060"/>
        </w:rPr>
        <w:t>Activit</w:t>
      </w:r>
      <w:r w:rsidR="00F15E54">
        <w:rPr>
          <w:rFonts w:ascii="Trebuchet MS" w:eastAsia="Trebuchet MS" w:hAnsi="Trebuchet MS" w:cs="Trebuchet MS"/>
          <w:color w:val="002060"/>
        </w:rPr>
        <w:t>ăț</w:t>
      </w:r>
      <w:r w:rsidRPr="00594995">
        <w:rPr>
          <w:rFonts w:ascii="Trebuchet MS" w:eastAsia="Trebuchet MS" w:hAnsi="Trebuchet MS" w:cs="Trebuchet MS"/>
          <w:color w:val="002060"/>
        </w:rPr>
        <w:t>i de cercetare-dezvoltare-inovare în domeniul nuclear</w:t>
      </w:r>
      <w:r w:rsidR="00F15E54">
        <w:rPr>
          <w:rFonts w:ascii="Trebuchet MS" w:eastAsia="Trebuchet MS" w:hAnsi="Trebuchet MS" w:cs="Trebuchet MS"/>
          <w:color w:val="002060"/>
        </w:rPr>
        <w:t>;</w:t>
      </w:r>
      <w:r w:rsidRPr="00594995">
        <w:rPr>
          <w:rFonts w:ascii="Trebuchet MS" w:eastAsia="Trebuchet MS" w:hAnsi="Trebuchet MS" w:cs="Trebuchet MS"/>
          <w:color w:val="002060"/>
        </w:rPr>
        <w:t xml:space="preserve"> </w:t>
      </w:r>
    </w:p>
    <w:p w14:paraId="0CC78C70" w14:textId="603443E8" w:rsidR="00EC7A55" w:rsidRPr="00594995" w:rsidRDefault="00EC7A55" w:rsidP="00C94A38">
      <w:pPr>
        <w:widowControl w:val="0"/>
        <w:numPr>
          <w:ilvl w:val="0"/>
          <w:numId w:val="174"/>
        </w:numPr>
        <w:pBdr>
          <w:top w:val="nil"/>
          <w:left w:val="nil"/>
          <w:bottom w:val="nil"/>
          <w:right w:val="nil"/>
          <w:between w:val="nil"/>
        </w:pBdr>
        <w:spacing w:after="0" w:line="240" w:lineRule="auto"/>
        <w:jc w:val="both"/>
        <w:rPr>
          <w:rFonts w:ascii="Trebuchet MS" w:eastAsia="Trebuchet MS" w:hAnsi="Trebuchet MS" w:cs="Trebuchet MS"/>
          <w:color w:val="1F3864"/>
        </w:rPr>
      </w:pPr>
      <w:r w:rsidRPr="00594995">
        <w:rPr>
          <w:rFonts w:ascii="Trebuchet MS" w:eastAsia="Trebuchet MS" w:hAnsi="Trebuchet MS" w:cs="Trebuchet MS"/>
          <w:color w:val="1F3864"/>
        </w:rPr>
        <w:t>Activitățile de gestionare în siguranță a de</w:t>
      </w:r>
      <w:r w:rsidR="00696A86">
        <w:rPr>
          <w:rFonts w:ascii="Trebuchet MS" w:eastAsia="Trebuchet MS" w:hAnsi="Trebuchet MS" w:cs="Trebuchet MS"/>
          <w:color w:val="1F3864"/>
        </w:rPr>
        <w:t>ș</w:t>
      </w:r>
      <w:r w:rsidRPr="00594995">
        <w:rPr>
          <w:rFonts w:ascii="Trebuchet MS" w:eastAsia="Trebuchet MS" w:hAnsi="Trebuchet MS" w:cs="Trebuchet MS"/>
          <w:color w:val="1F3864"/>
        </w:rPr>
        <w:t xml:space="preserve">eurilor radioactive </w:t>
      </w:r>
      <w:r w:rsidR="00F15E54">
        <w:rPr>
          <w:rFonts w:ascii="Trebuchet MS" w:eastAsia="Trebuchet MS" w:hAnsi="Trebuchet MS" w:cs="Trebuchet MS"/>
          <w:color w:val="1F3864"/>
        </w:rPr>
        <w:t>ș</w:t>
      </w:r>
      <w:r w:rsidRPr="00594995">
        <w:rPr>
          <w:rFonts w:ascii="Trebuchet MS" w:eastAsia="Trebuchet MS" w:hAnsi="Trebuchet MS" w:cs="Trebuchet MS"/>
          <w:color w:val="1F3864"/>
        </w:rPr>
        <w:t xml:space="preserve">i a combustibilului nuclear uzat provenit din operarea instalațiilor nucleare (pentru producere energie sau/ </w:t>
      </w:r>
      <w:r w:rsidR="00F15E54">
        <w:rPr>
          <w:rFonts w:ascii="Trebuchet MS" w:eastAsia="Trebuchet MS" w:hAnsi="Trebuchet MS" w:cs="Trebuchet MS"/>
          <w:color w:val="1F3864"/>
        </w:rPr>
        <w:t>ș</w:t>
      </w:r>
      <w:r w:rsidRPr="00594995">
        <w:rPr>
          <w:rFonts w:ascii="Trebuchet MS" w:eastAsia="Trebuchet MS" w:hAnsi="Trebuchet MS" w:cs="Trebuchet MS"/>
          <w:color w:val="1F3864"/>
        </w:rPr>
        <w:t xml:space="preserve">i reactori de cercetare) </w:t>
      </w:r>
      <w:r w:rsidR="00F15E54">
        <w:rPr>
          <w:rFonts w:ascii="Trebuchet MS" w:eastAsia="Trebuchet MS" w:hAnsi="Trebuchet MS" w:cs="Trebuchet MS"/>
          <w:color w:val="1F3864"/>
        </w:rPr>
        <w:t>ș</w:t>
      </w:r>
      <w:r w:rsidRPr="00594995">
        <w:rPr>
          <w:rFonts w:ascii="Trebuchet MS" w:eastAsia="Trebuchet MS" w:hAnsi="Trebuchet MS" w:cs="Trebuchet MS"/>
          <w:color w:val="1F3864"/>
        </w:rPr>
        <w:t>i instala</w:t>
      </w:r>
      <w:r w:rsidR="00F15E54">
        <w:rPr>
          <w:rFonts w:ascii="Trebuchet MS" w:eastAsia="Trebuchet MS" w:hAnsi="Trebuchet MS" w:cs="Trebuchet MS"/>
          <w:color w:val="1F3864"/>
        </w:rPr>
        <w:t>ț</w:t>
      </w:r>
      <w:r w:rsidRPr="00594995">
        <w:rPr>
          <w:rFonts w:ascii="Trebuchet MS" w:eastAsia="Trebuchet MS" w:hAnsi="Trebuchet MS" w:cs="Trebuchet MS"/>
          <w:color w:val="1F3864"/>
        </w:rPr>
        <w:t>ii radiologice, provenite din operarea, retehnologizarea și dezafectarea acestora;</w:t>
      </w:r>
    </w:p>
    <w:p w14:paraId="5E63552A" w14:textId="51E73037" w:rsidR="00EC7A55" w:rsidRPr="00594995" w:rsidRDefault="00EC7A55" w:rsidP="00C94A38">
      <w:pPr>
        <w:widowControl w:val="0"/>
        <w:numPr>
          <w:ilvl w:val="0"/>
          <w:numId w:val="174"/>
        </w:numPr>
        <w:pBdr>
          <w:top w:val="nil"/>
          <w:left w:val="nil"/>
          <w:bottom w:val="nil"/>
          <w:right w:val="nil"/>
          <w:between w:val="nil"/>
        </w:pBdr>
        <w:spacing w:after="0" w:line="240" w:lineRule="auto"/>
        <w:jc w:val="both"/>
        <w:rPr>
          <w:rFonts w:ascii="Trebuchet MS" w:eastAsia="Trebuchet MS" w:hAnsi="Trebuchet MS" w:cs="Trebuchet MS"/>
          <w:color w:val="1F3864"/>
        </w:rPr>
      </w:pPr>
      <w:r w:rsidRPr="00594995">
        <w:rPr>
          <w:rFonts w:ascii="Trebuchet MS" w:eastAsia="Trebuchet MS" w:hAnsi="Trebuchet MS" w:cs="Trebuchet MS"/>
          <w:color w:val="1F3864"/>
        </w:rPr>
        <w:t>Activităț</w:t>
      </w:r>
      <w:r w:rsidR="00F15E54">
        <w:rPr>
          <w:rFonts w:ascii="Trebuchet MS" w:eastAsia="Trebuchet MS" w:hAnsi="Trebuchet MS" w:cs="Trebuchet MS"/>
          <w:color w:val="1F3864"/>
        </w:rPr>
        <w:t>i</w:t>
      </w:r>
      <w:r w:rsidRPr="00594995">
        <w:rPr>
          <w:rFonts w:ascii="Trebuchet MS" w:eastAsia="Trebuchet MS" w:hAnsi="Trebuchet MS" w:cs="Trebuchet MS"/>
          <w:color w:val="1F3864"/>
        </w:rPr>
        <w:t xml:space="preserve"> de închidere și dezafectare a instalațiilor nucleare</w:t>
      </w:r>
      <w:r w:rsidR="00F15E54">
        <w:rPr>
          <w:rFonts w:ascii="Trebuchet MS" w:eastAsia="Trebuchet MS" w:hAnsi="Trebuchet MS" w:cs="Trebuchet MS"/>
          <w:color w:val="1F3864"/>
        </w:rPr>
        <w:t>;</w:t>
      </w:r>
    </w:p>
    <w:p w14:paraId="23C71A1B" w14:textId="6C5B2D93" w:rsidR="00EC7A55" w:rsidRPr="003D5104" w:rsidRDefault="00EC7A55" w:rsidP="00C94A38">
      <w:pPr>
        <w:widowControl w:val="0"/>
        <w:numPr>
          <w:ilvl w:val="0"/>
          <w:numId w:val="174"/>
        </w:numPr>
        <w:pBdr>
          <w:top w:val="nil"/>
          <w:left w:val="nil"/>
          <w:bottom w:val="nil"/>
          <w:right w:val="nil"/>
          <w:between w:val="nil"/>
        </w:pBdr>
        <w:spacing w:after="0" w:line="240" w:lineRule="auto"/>
        <w:jc w:val="both"/>
        <w:rPr>
          <w:rFonts w:ascii="Trebuchet MS" w:eastAsia="Trebuchet MS" w:hAnsi="Trebuchet MS" w:cs="Trebuchet MS"/>
          <w:color w:val="1F3864"/>
        </w:rPr>
      </w:pPr>
      <w:r w:rsidRPr="003D5104">
        <w:rPr>
          <w:rFonts w:ascii="Trebuchet MS" w:eastAsia="Trebuchet MS" w:hAnsi="Trebuchet MS" w:cs="Trebuchet MS"/>
          <w:color w:val="1F3864"/>
        </w:rPr>
        <w:t>Activităţi privind conservarea calității și cantității de apă grea, pe termen mediu și lung, pentru reactoarele nucleare filieră CANDU</w:t>
      </w:r>
      <w:r w:rsidR="00F15E54">
        <w:rPr>
          <w:rFonts w:ascii="Trebuchet MS" w:eastAsia="Trebuchet MS" w:hAnsi="Trebuchet MS" w:cs="Trebuchet MS"/>
          <w:color w:val="1F3864"/>
        </w:rPr>
        <w:t>;</w:t>
      </w:r>
      <w:r w:rsidRPr="003D5104">
        <w:rPr>
          <w:rFonts w:ascii="Trebuchet MS" w:eastAsia="Trebuchet MS" w:hAnsi="Trebuchet MS" w:cs="Trebuchet MS"/>
          <w:color w:val="1F3864"/>
        </w:rPr>
        <w:t xml:space="preserve"> </w:t>
      </w:r>
    </w:p>
    <w:p w14:paraId="69B03C4F" w14:textId="71A9C453" w:rsidR="00EC7A55" w:rsidRPr="003D5104" w:rsidRDefault="00EC7A55" w:rsidP="00C94A38">
      <w:pPr>
        <w:widowControl w:val="0"/>
        <w:numPr>
          <w:ilvl w:val="0"/>
          <w:numId w:val="174"/>
        </w:numPr>
        <w:pBdr>
          <w:top w:val="nil"/>
          <w:left w:val="nil"/>
          <w:bottom w:val="nil"/>
          <w:right w:val="nil"/>
          <w:between w:val="nil"/>
        </w:pBdr>
        <w:spacing w:after="0" w:line="240" w:lineRule="auto"/>
        <w:jc w:val="both"/>
        <w:rPr>
          <w:rFonts w:ascii="Trebuchet MS" w:eastAsia="Trebuchet MS" w:hAnsi="Trebuchet MS" w:cs="Trebuchet MS"/>
          <w:color w:val="1F3864"/>
        </w:rPr>
      </w:pPr>
      <w:r w:rsidRPr="003D5104">
        <w:rPr>
          <w:rFonts w:ascii="Trebuchet MS" w:eastAsia="Trebuchet MS" w:hAnsi="Trebuchet MS" w:cs="Trebuchet MS"/>
          <w:color w:val="1F3864"/>
        </w:rPr>
        <w:t>Activităţi de gestionare a deşeurilor radioactive provenite din alte industrii decât industria nucleară</w:t>
      </w:r>
      <w:r w:rsidR="00F15E54">
        <w:rPr>
          <w:rFonts w:ascii="Trebuchet MS" w:eastAsia="Trebuchet MS" w:hAnsi="Trebuchet MS" w:cs="Trebuchet MS"/>
          <w:color w:val="1F3864"/>
        </w:rPr>
        <w:t>;</w:t>
      </w:r>
    </w:p>
    <w:p w14:paraId="2906883B" w14:textId="13A4D80F" w:rsidR="00EC7A55" w:rsidRPr="00594995" w:rsidRDefault="00EC7A55" w:rsidP="00C94A38">
      <w:pPr>
        <w:widowControl w:val="0"/>
        <w:numPr>
          <w:ilvl w:val="0"/>
          <w:numId w:val="174"/>
        </w:numPr>
        <w:pBdr>
          <w:top w:val="nil"/>
          <w:left w:val="nil"/>
          <w:bottom w:val="nil"/>
          <w:right w:val="nil"/>
          <w:between w:val="nil"/>
        </w:pBdr>
        <w:spacing w:after="0" w:line="240" w:lineRule="auto"/>
        <w:jc w:val="both"/>
        <w:rPr>
          <w:rFonts w:ascii="Trebuchet MS" w:eastAsia="Trebuchet MS" w:hAnsi="Trebuchet MS" w:cs="Trebuchet MS"/>
          <w:color w:val="1F3864"/>
        </w:rPr>
      </w:pPr>
      <w:r w:rsidRPr="00594995">
        <w:rPr>
          <w:rFonts w:ascii="Trebuchet MS" w:eastAsia="Trebuchet MS" w:hAnsi="Trebuchet MS" w:cs="Trebuchet MS"/>
          <w:color w:val="1F3864"/>
        </w:rPr>
        <w:t>Activit</w:t>
      </w:r>
      <w:r w:rsidR="00F15E54">
        <w:rPr>
          <w:rFonts w:ascii="Trebuchet MS" w:eastAsia="Trebuchet MS" w:hAnsi="Trebuchet MS" w:cs="Trebuchet MS"/>
          <w:color w:val="1F3864"/>
        </w:rPr>
        <w:t>ăț</w:t>
      </w:r>
      <w:r w:rsidRPr="00594995">
        <w:rPr>
          <w:rFonts w:ascii="Trebuchet MS" w:eastAsia="Trebuchet MS" w:hAnsi="Trebuchet MS" w:cs="Trebuchet MS"/>
          <w:color w:val="1F3864"/>
        </w:rPr>
        <w:t>i privind sus</w:t>
      </w:r>
      <w:r w:rsidR="00F15E54">
        <w:rPr>
          <w:rFonts w:ascii="Trebuchet MS" w:eastAsia="Trebuchet MS" w:hAnsi="Trebuchet MS" w:cs="Trebuchet MS"/>
          <w:color w:val="1F3864"/>
        </w:rPr>
        <w:t>ț</w:t>
      </w:r>
      <w:r w:rsidRPr="00594995">
        <w:rPr>
          <w:rFonts w:ascii="Trebuchet MS" w:eastAsia="Trebuchet MS" w:hAnsi="Trebuchet MS" w:cs="Trebuchet MS"/>
          <w:color w:val="1F3864"/>
        </w:rPr>
        <w:t>inerea unor obiective strategice din alte domenii strategice na</w:t>
      </w:r>
      <w:r w:rsidR="00F15E54">
        <w:rPr>
          <w:rFonts w:ascii="Trebuchet MS" w:eastAsia="Trebuchet MS" w:hAnsi="Trebuchet MS" w:cs="Trebuchet MS"/>
          <w:color w:val="1F3864"/>
        </w:rPr>
        <w:t>ț</w:t>
      </w:r>
      <w:r w:rsidRPr="00594995">
        <w:rPr>
          <w:rFonts w:ascii="Trebuchet MS" w:eastAsia="Trebuchet MS" w:hAnsi="Trebuchet MS" w:cs="Trebuchet MS"/>
          <w:color w:val="1F3864"/>
        </w:rPr>
        <w:t xml:space="preserve">ionale </w:t>
      </w:r>
      <w:r w:rsidR="00F15E54">
        <w:rPr>
          <w:rFonts w:ascii="Trebuchet MS" w:eastAsia="Trebuchet MS" w:hAnsi="Trebuchet MS" w:cs="Trebuchet MS"/>
          <w:color w:val="1F3864"/>
        </w:rPr>
        <w:t>ș</w:t>
      </w:r>
      <w:r w:rsidRPr="00594995">
        <w:rPr>
          <w:rFonts w:ascii="Trebuchet MS" w:eastAsia="Trebuchet MS" w:hAnsi="Trebuchet MS" w:cs="Trebuchet MS"/>
          <w:color w:val="1F3864"/>
        </w:rPr>
        <w:t>i care se situeaz</w:t>
      </w:r>
      <w:r w:rsidR="00F15E54">
        <w:rPr>
          <w:rFonts w:ascii="Trebuchet MS" w:eastAsia="Trebuchet MS" w:hAnsi="Trebuchet MS" w:cs="Trebuchet MS"/>
          <w:color w:val="1F3864"/>
        </w:rPr>
        <w:t>ă</w:t>
      </w:r>
      <w:r w:rsidRPr="00594995">
        <w:rPr>
          <w:rFonts w:ascii="Trebuchet MS" w:eastAsia="Trebuchet MS" w:hAnsi="Trebuchet MS" w:cs="Trebuchet MS"/>
          <w:color w:val="1F3864"/>
        </w:rPr>
        <w:t xml:space="preserve"> la interfa</w:t>
      </w:r>
      <w:r w:rsidR="00F15E54">
        <w:rPr>
          <w:rFonts w:ascii="Trebuchet MS" w:eastAsia="Trebuchet MS" w:hAnsi="Trebuchet MS" w:cs="Trebuchet MS"/>
          <w:color w:val="1F3864"/>
        </w:rPr>
        <w:t>ț</w:t>
      </w:r>
      <w:r w:rsidRPr="00594995">
        <w:rPr>
          <w:rFonts w:ascii="Trebuchet MS" w:eastAsia="Trebuchet MS" w:hAnsi="Trebuchet MS" w:cs="Trebuchet MS"/>
          <w:color w:val="1F3864"/>
        </w:rPr>
        <w:t>a cu domeniul nuclear, incuzând: domeniul minier, producere de hidrogen, etc.</w:t>
      </w:r>
      <w:r w:rsidR="00F15E54" w:rsidRPr="00594995">
        <w:rPr>
          <w:rFonts w:ascii="Trebuchet MS" w:eastAsia="Times New Roman" w:hAnsi="Trebuchet MS" w:cs="Times New Roman"/>
          <w:color w:val="1F3864" w:themeColor="accent1" w:themeShade="80"/>
          <w:lang w:eastAsia="ro-RO"/>
        </w:rPr>
        <w:t>;</w:t>
      </w:r>
    </w:p>
    <w:p w14:paraId="7AA4F7A0" w14:textId="641692CC" w:rsidR="00EC7A55" w:rsidRPr="00594995" w:rsidRDefault="00EC7A55" w:rsidP="00C94A38">
      <w:pPr>
        <w:pStyle w:val="ListParagraph"/>
        <w:widowControl w:val="0"/>
        <w:numPr>
          <w:ilvl w:val="0"/>
          <w:numId w:val="174"/>
        </w:num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Activități din aplicațiile industriale, medicale și de cercetare ce utilizează surse radioactive</w:t>
      </w:r>
      <w:r w:rsidR="00F15E54">
        <w:rPr>
          <w:rFonts w:ascii="Trebuchet MS" w:eastAsia="Times New Roman" w:hAnsi="Trebuchet MS" w:cs="Times New Roman"/>
          <w:color w:val="1F3864" w:themeColor="accent1" w:themeShade="80"/>
          <w:lang w:eastAsia="ro-RO"/>
        </w:rPr>
        <w:t>.</w:t>
      </w:r>
    </w:p>
    <w:p w14:paraId="1AAC4825" w14:textId="07BDE54F" w:rsidR="002B15B2" w:rsidRPr="00594995" w:rsidRDefault="007045CC" w:rsidP="00C94A38">
      <w:pPr>
        <w:pStyle w:val="Heading1"/>
        <w:rPr>
          <w:rStyle w:val="Heading2Char"/>
        </w:rPr>
      </w:pPr>
      <w:bookmarkStart w:id="20" w:name="_Toc89432542"/>
      <w:bookmarkStart w:id="21" w:name="_Toc89432543"/>
      <w:bookmarkStart w:id="22" w:name="_Toc117158974"/>
      <w:bookmarkEnd w:id="20"/>
      <w:bookmarkEnd w:id="21"/>
      <w:r w:rsidRPr="00594995">
        <w:rPr>
          <w:rStyle w:val="Heading1Char"/>
          <w:b/>
          <w:bCs/>
        </w:rPr>
        <w:t>CAPITOLUL</w:t>
      </w:r>
      <w:r w:rsidRPr="00594995">
        <w:rPr>
          <w:rStyle w:val="Heading2Char"/>
        </w:rPr>
        <w:t xml:space="preserve"> </w:t>
      </w:r>
      <w:r w:rsidRPr="003D5104">
        <w:t>6</w:t>
      </w:r>
      <w:bookmarkEnd w:id="22"/>
    </w:p>
    <w:p w14:paraId="77CBAC36" w14:textId="4C813831" w:rsidR="007C2B92" w:rsidRPr="00594995" w:rsidRDefault="00152C2A" w:rsidP="003D5104">
      <w:pPr>
        <w:pStyle w:val="Heading3"/>
        <w:rPr>
          <w:rStyle w:val="Heading2Char"/>
          <w:b/>
          <w:bCs/>
          <w:color w:val="1F3763" w:themeColor="accent1" w:themeShade="7F"/>
          <w:spacing w:val="-2"/>
          <w:sz w:val="24"/>
          <w:szCs w:val="24"/>
        </w:rPr>
      </w:pPr>
      <w:bookmarkStart w:id="23" w:name="_Toc117158975"/>
      <w:r w:rsidRPr="00594995">
        <w:rPr>
          <w:rStyle w:val="Heading2Char"/>
          <w:b/>
          <w:bCs/>
          <w:color w:val="1F3763" w:themeColor="accent1" w:themeShade="7F"/>
          <w:sz w:val="24"/>
          <w:szCs w:val="24"/>
        </w:rPr>
        <w:t xml:space="preserve">6.1 </w:t>
      </w:r>
      <w:r w:rsidR="001008E9" w:rsidRPr="00594995">
        <w:rPr>
          <w:rStyle w:val="Heading2Char"/>
          <w:b/>
          <w:bCs/>
          <w:color w:val="1F3763" w:themeColor="accent1" w:themeShade="7F"/>
          <w:sz w:val="24"/>
          <w:szCs w:val="24"/>
        </w:rPr>
        <w:t>OBIECTIVE STRATEGICE</w:t>
      </w:r>
      <w:bookmarkEnd w:id="23"/>
      <w:r w:rsidR="004246BF" w:rsidRPr="00594995">
        <w:rPr>
          <w:rStyle w:val="Heading2Char"/>
          <w:b/>
          <w:bCs/>
          <w:color w:val="1F3763" w:themeColor="accent1" w:themeShade="7F"/>
          <w:sz w:val="24"/>
          <w:szCs w:val="24"/>
        </w:rPr>
        <w:t> </w:t>
      </w:r>
    </w:p>
    <w:p w14:paraId="5B9A7C4A" w14:textId="0FC4026E" w:rsidR="007C2B92" w:rsidRPr="00594995" w:rsidRDefault="00DC3D4D" w:rsidP="000072C8">
      <w:pPr>
        <w:widowControl w:val="0"/>
        <w:spacing w:before="120" w:after="120" w:line="240" w:lineRule="auto"/>
        <w:jc w:val="both"/>
        <w:rPr>
          <w:rFonts w:ascii="Trebuchet MS" w:eastAsia="Times New Roman" w:hAnsi="Trebuchet MS" w:cs="Times New Roman"/>
          <w:color w:val="1F3864" w:themeColor="accent1" w:themeShade="80"/>
        </w:rPr>
      </w:pPr>
      <w:r>
        <w:rPr>
          <w:rFonts w:ascii="Trebuchet MS" w:eastAsia="Times New Roman" w:hAnsi="Trebuchet MS" w:cs="Times New Roman"/>
          <w:color w:val="1F3864" w:themeColor="accent1" w:themeShade="80"/>
          <w:lang w:eastAsia="ro-RO"/>
        </w:rPr>
        <w:t xml:space="preserve">SNDDN </w:t>
      </w:r>
      <w:r w:rsidR="00B220E9" w:rsidRPr="00594995">
        <w:rPr>
          <w:rFonts w:ascii="Trebuchet MS" w:eastAsia="Times New Roman" w:hAnsi="Trebuchet MS" w:cs="Times New Roman"/>
          <w:color w:val="1F3864" w:themeColor="accent1" w:themeShade="80"/>
          <w:lang w:eastAsia="ro-RO"/>
        </w:rPr>
        <w:t xml:space="preserve">are obiective strategice fundamentale care </w:t>
      </w:r>
      <w:r w:rsidR="00567619" w:rsidRPr="00594995">
        <w:rPr>
          <w:rFonts w:ascii="Trebuchet MS" w:eastAsia="Times New Roman" w:hAnsi="Trebuchet MS" w:cs="Times New Roman"/>
          <w:color w:val="1F3864" w:themeColor="accent1" w:themeShade="80"/>
          <w:lang w:eastAsia="ro-RO"/>
        </w:rPr>
        <w:t>structurează</w:t>
      </w:r>
      <w:r w:rsidR="00B220E9" w:rsidRPr="00594995">
        <w:rPr>
          <w:rFonts w:ascii="Trebuchet MS" w:eastAsia="Times New Roman" w:hAnsi="Trebuchet MS" w:cs="Times New Roman"/>
          <w:color w:val="1F3864" w:themeColor="accent1" w:themeShade="80"/>
          <w:lang w:eastAsia="ro-RO"/>
        </w:rPr>
        <w:t xml:space="preserve"> </w:t>
      </w:r>
      <w:r w:rsidR="00567619" w:rsidRPr="00594995">
        <w:rPr>
          <w:rFonts w:ascii="Trebuchet MS" w:eastAsia="Times New Roman" w:hAnsi="Trebuchet MS" w:cs="Times New Roman"/>
          <w:color w:val="1F3864" w:themeColor="accent1" w:themeShade="80"/>
          <w:lang w:eastAsia="ro-RO"/>
        </w:rPr>
        <w:t>întregul</w:t>
      </w:r>
      <w:r w:rsidR="00B220E9" w:rsidRPr="00594995">
        <w:rPr>
          <w:rFonts w:ascii="Trebuchet MS" w:eastAsia="Times New Roman" w:hAnsi="Trebuchet MS" w:cs="Times New Roman"/>
          <w:color w:val="1F3864" w:themeColor="accent1" w:themeShade="80"/>
          <w:lang w:eastAsia="ro-RO"/>
        </w:rPr>
        <w:t xml:space="preserve"> demers de analiz</w:t>
      </w:r>
      <w:r w:rsidR="00894F9C">
        <w:rPr>
          <w:rFonts w:ascii="Trebuchet MS" w:eastAsia="Times New Roman" w:hAnsi="Trebuchet MS" w:cs="Times New Roman"/>
          <w:color w:val="1F3864" w:themeColor="accent1" w:themeShade="80"/>
          <w:lang w:eastAsia="ro-RO"/>
        </w:rPr>
        <w:t>ă</w:t>
      </w:r>
      <w:r w:rsidR="00B220E9" w:rsidRPr="00594995">
        <w:rPr>
          <w:rFonts w:ascii="Trebuchet MS" w:eastAsia="Times New Roman" w:hAnsi="Trebuchet MS" w:cs="Times New Roman"/>
          <w:color w:val="1F3864" w:themeColor="accent1" w:themeShade="80"/>
          <w:lang w:eastAsia="ro-RO"/>
        </w:rPr>
        <w:t xml:space="preserve"> </w:t>
      </w:r>
      <w:r w:rsidR="00894F9C">
        <w:rPr>
          <w:rFonts w:ascii="Trebuchet MS" w:eastAsia="Times New Roman" w:hAnsi="Trebuchet MS" w:cs="Times New Roman"/>
          <w:color w:val="1F3864" w:themeColor="accent1" w:themeShade="80"/>
          <w:lang w:eastAsia="ro-RO"/>
        </w:rPr>
        <w:t>ș</w:t>
      </w:r>
      <w:r w:rsidR="00B220E9" w:rsidRPr="00594995">
        <w:rPr>
          <w:rFonts w:ascii="Trebuchet MS" w:eastAsia="Times New Roman" w:hAnsi="Trebuchet MS" w:cs="Times New Roman"/>
          <w:color w:val="1F3864" w:themeColor="accent1" w:themeShade="80"/>
          <w:lang w:eastAsia="ro-RO"/>
        </w:rPr>
        <w:t xml:space="preserve">i planificare pentru </w:t>
      </w:r>
      <w:r w:rsidR="00567619" w:rsidRPr="00594995">
        <w:rPr>
          <w:rFonts w:ascii="Trebuchet MS" w:eastAsia="Times New Roman" w:hAnsi="Trebuchet MS" w:cs="Times New Roman"/>
          <w:color w:val="1F3864" w:themeColor="accent1" w:themeShade="80"/>
          <w:lang w:eastAsia="ro-RO"/>
        </w:rPr>
        <w:t xml:space="preserve">termen mediu </w:t>
      </w:r>
      <w:r w:rsidR="00894F9C">
        <w:rPr>
          <w:rFonts w:ascii="Trebuchet MS" w:eastAsia="Times New Roman" w:hAnsi="Trebuchet MS" w:cs="Times New Roman"/>
          <w:color w:val="1F3864" w:themeColor="accent1" w:themeShade="80"/>
          <w:lang w:eastAsia="ro-RO"/>
        </w:rPr>
        <w:t>(</w:t>
      </w:r>
      <w:r w:rsidR="00567619" w:rsidRPr="00594995">
        <w:rPr>
          <w:rFonts w:ascii="Trebuchet MS" w:eastAsia="Times New Roman" w:hAnsi="Trebuchet MS" w:cs="Times New Roman"/>
          <w:color w:val="1F3864" w:themeColor="accent1" w:themeShade="80"/>
          <w:lang w:eastAsia="ro-RO"/>
        </w:rPr>
        <w:t>2030</w:t>
      </w:r>
      <w:r w:rsidR="00894F9C">
        <w:rPr>
          <w:rFonts w:ascii="Trebuchet MS" w:eastAsia="Times New Roman" w:hAnsi="Trebuchet MS" w:cs="Times New Roman"/>
          <w:color w:val="1F3864" w:themeColor="accent1" w:themeShade="80"/>
          <w:lang w:eastAsia="ro-RO"/>
        </w:rPr>
        <w:t>)</w:t>
      </w:r>
      <w:r w:rsidR="00B220E9" w:rsidRPr="00594995">
        <w:rPr>
          <w:rFonts w:ascii="Trebuchet MS" w:eastAsia="Times New Roman" w:hAnsi="Trebuchet MS" w:cs="Times New Roman"/>
          <w:color w:val="1F3864" w:themeColor="accent1" w:themeShade="80"/>
          <w:lang w:eastAsia="ro-RO"/>
        </w:rPr>
        <w:t xml:space="preserve"> </w:t>
      </w:r>
      <w:r w:rsidR="00894F9C">
        <w:rPr>
          <w:rFonts w:ascii="Trebuchet MS" w:eastAsia="Times New Roman" w:hAnsi="Trebuchet MS" w:cs="Times New Roman"/>
          <w:color w:val="1F3864" w:themeColor="accent1" w:themeShade="80"/>
          <w:lang w:eastAsia="ro-RO"/>
        </w:rPr>
        <w:t>ș</w:t>
      </w:r>
      <w:r w:rsidR="00B220E9" w:rsidRPr="00594995">
        <w:rPr>
          <w:rFonts w:ascii="Trebuchet MS" w:eastAsia="Times New Roman" w:hAnsi="Trebuchet MS" w:cs="Times New Roman"/>
          <w:color w:val="1F3864" w:themeColor="accent1" w:themeShade="80"/>
          <w:lang w:eastAsia="ro-RO"/>
        </w:rPr>
        <w:t xml:space="preserve">i </w:t>
      </w:r>
      <w:r w:rsidR="00894F9C">
        <w:rPr>
          <w:rFonts w:ascii="Trebuchet MS" w:eastAsia="Times New Roman" w:hAnsi="Trebuchet MS" w:cs="Times New Roman"/>
          <w:color w:val="1F3864" w:themeColor="accent1" w:themeShade="80"/>
          <w:lang w:eastAsia="ro-RO"/>
        </w:rPr>
        <w:t xml:space="preserve">cu </w:t>
      </w:r>
      <w:r w:rsidR="00B220E9" w:rsidRPr="00594995">
        <w:rPr>
          <w:rFonts w:ascii="Trebuchet MS" w:eastAsia="Times New Roman" w:hAnsi="Trebuchet MS" w:cs="Times New Roman"/>
          <w:color w:val="1F3864" w:themeColor="accent1" w:themeShade="80"/>
          <w:lang w:eastAsia="ro-RO"/>
        </w:rPr>
        <w:t>orizontul de timp al anului</w:t>
      </w:r>
      <w:r w:rsidR="00567619" w:rsidRPr="00594995">
        <w:rPr>
          <w:rFonts w:ascii="Trebuchet MS" w:eastAsia="Times New Roman" w:hAnsi="Trebuchet MS" w:cs="Times New Roman"/>
          <w:color w:val="1F3864" w:themeColor="accent1" w:themeShade="80"/>
          <w:lang w:eastAsia="ro-RO"/>
        </w:rPr>
        <w:t xml:space="preserve"> 2050.</w:t>
      </w:r>
      <w:r w:rsidR="00B220E9" w:rsidRPr="00594995">
        <w:rPr>
          <w:rFonts w:ascii="Trebuchet MS" w:eastAsia="Times New Roman" w:hAnsi="Trebuchet MS" w:cs="Times New Roman"/>
          <w:color w:val="1F3864" w:themeColor="accent1" w:themeShade="80"/>
          <w:lang w:eastAsia="ro-RO"/>
        </w:rPr>
        <w:t xml:space="preserve"> Realizarea obiectivelor presupune o </w:t>
      </w:r>
      <w:r w:rsidR="007C2B92" w:rsidRPr="00594995">
        <w:rPr>
          <w:rFonts w:ascii="Trebuchet MS" w:eastAsia="Times New Roman" w:hAnsi="Trebuchet MS" w:cs="Times New Roman"/>
          <w:color w:val="1F3864" w:themeColor="accent1" w:themeShade="80"/>
        </w:rPr>
        <w:t>dezvoltare durabil</w:t>
      </w:r>
      <w:r w:rsidR="00894F9C">
        <w:rPr>
          <w:rFonts w:ascii="Trebuchet MS" w:eastAsia="Times New Roman" w:hAnsi="Trebuchet MS" w:cs="Times New Roman"/>
          <w:color w:val="1F3864" w:themeColor="accent1" w:themeShade="80"/>
        </w:rPr>
        <w:t>ă</w:t>
      </w:r>
      <w:r w:rsidR="00B220E9" w:rsidRPr="00594995">
        <w:rPr>
          <w:rFonts w:ascii="Trebuchet MS" w:eastAsia="Times New Roman" w:hAnsi="Trebuchet MS" w:cs="Times New Roman"/>
          <w:color w:val="1F3864" w:themeColor="accent1" w:themeShade="80"/>
        </w:rPr>
        <w:t xml:space="preserve"> a domeniului nuclear</w:t>
      </w:r>
      <w:r w:rsidR="007C2B92" w:rsidRPr="00594995">
        <w:rPr>
          <w:rFonts w:ascii="Trebuchet MS" w:eastAsia="Times New Roman" w:hAnsi="Trebuchet MS" w:cs="Times New Roman"/>
          <w:color w:val="1F3864" w:themeColor="accent1" w:themeShade="80"/>
        </w:rPr>
        <w:t xml:space="preserve"> bazat</w:t>
      </w:r>
      <w:r w:rsidR="00894F9C">
        <w:rPr>
          <w:rFonts w:ascii="Trebuchet MS" w:eastAsia="Times New Roman" w:hAnsi="Trebuchet MS" w:cs="Times New Roman"/>
          <w:color w:val="1F3864" w:themeColor="accent1" w:themeShade="80"/>
        </w:rPr>
        <w:t>ă</w:t>
      </w:r>
      <w:r w:rsidR="007C2B92" w:rsidRPr="00594995">
        <w:rPr>
          <w:rFonts w:ascii="Trebuchet MS" w:eastAsia="Times New Roman" w:hAnsi="Trebuchet MS" w:cs="Times New Roman"/>
          <w:color w:val="1F3864" w:themeColor="accent1" w:themeShade="80"/>
        </w:rPr>
        <w:t xml:space="preserve"> pe utilizarea aplicațiilor </w:t>
      </w:r>
      <w:r w:rsidR="002D1300" w:rsidRPr="00594995">
        <w:rPr>
          <w:rFonts w:ascii="Trebuchet MS" w:eastAsia="Times New Roman" w:hAnsi="Trebuchet MS" w:cs="Times New Roman"/>
          <w:color w:val="1F3864" w:themeColor="accent1" w:themeShade="80"/>
        </w:rPr>
        <w:t xml:space="preserve">energetice </w:t>
      </w:r>
      <w:r w:rsidR="00894F9C">
        <w:rPr>
          <w:rFonts w:ascii="Trebuchet MS" w:eastAsia="Times New Roman" w:hAnsi="Trebuchet MS" w:cs="Times New Roman"/>
          <w:color w:val="1F3864" w:themeColor="accent1" w:themeShade="80"/>
        </w:rPr>
        <w:t>ș</w:t>
      </w:r>
      <w:r w:rsidR="002D1300" w:rsidRPr="00594995">
        <w:rPr>
          <w:rFonts w:ascii="Trebuchet MS" w:eastAsia="Times New Roman" w:hAnsi="Trebuchet MS" w:cs="Times New Roman"/>
          <w:color w:val="1F3864" w:themeColor="accent1" w:themeShade="80"/>
        </w:rPr>
        <w:t xml:space="preserve">i non-energetice </w:t>
      </w:r>
      <w:r w:rsidR="00894F9C">
        <w:rPr>
          <w:rFonts w:ascii="Trebuchet MS" w:eastAsia="Times New Roman" w:hAnsi="Trebuchet MS" w:cs="Times New Roman"/>
          <w:color w:val="1F3864" w:themeColor="accent1" w:themeShade="80"/>
        </w:rPr>
        <w:t>î</w:t>
      </w:r>
      <w:r w:rsidR="007C2B92" w:rsidRPr="00594995">
        <w:rPr>
          <w:rFonts w:ascii="Trebuchet MS" w:eastAsia="Times New Roman" w:hAnsi="Trebuchet MS" w:cs="Times New Roman"/>
          <w:color w:val="1F3864" w:themeColor="accent1" w:themeShade="80"/>
        </w:rPr>
        <w:t xml:space="preserve">n scopuri exclusiv pașnice, cu condiția asigurării securității, </w:t>
      </w:r>
      <w:r w:rsidR="007E005E" w:rsidRPr="00594995">
        <w:rPr>
          <w:rFonts w:ascii="Trebuchet MS" w:eastAsia="Times New Roman" w:hAnsi="Trebuchet MS" w:cs="Times New Roman"/>
          <w:color w:val="1F3864" w:themeColor="accent1" w:themeShade="80"/>
        </w:rPr>
        <w:t>protecției</w:t>
      </w:r>
      <w:r w:rsidR="007C2B92" w:rsidRPr="00594995">
        <w:rPr>
          <w:rFonts w:ascii="Trebuchet MS" w:eastAsia="Times New Roman" w:hAnsi="Trebuchet MS" w:cs="Times New Roman"/>
          <w:color w:val="1F3864" w:themeColor="accent1" w:themeShade="80"/>
        </w:rPr>
        <w:t xml:space="preserve"> </w:t>
      </w:r>
      <w:r w:rsidR="007E005E" w:rsidRPr="00594995">
        <w:rPr>
          <w:rFonts w:ascii="Trebuchet MS" w:eastAsia="Times New Roman" w:hAnsi="Trebuchet MS" w:cs="Times New Roman"/>
          <w:color w:val="1F3864" w:themeColor="accent1" w:themeShade="80"/>
        </w:rPr>
        <w:t>populației</w:t>
      </w:r>
      <w:r w:rsidR="007C2B92" w:rsidRPr="00594995">
        <w:rPr>
          <w:rFonts w:ascii="Trebuchet MS" w:eastAsia="Times New Roman" w:hAnsi="Trebuchet MS" w:cs="Times New Roman"/>
          <w:color w:val="1F3864" w:themeColor="accent1" w:themeShade="80"/>
        </w:rPr>
        <w:t xml:space="preserve"> </w:t>
      </w:r>
      <w:r w:rsidR="00894F9C">
        <w:rPr>
          <w:rFonts w:ascii="Trebuchet MS" w:eastAsia="Times New Roman" w:hAnsi="Trebuchet MS" w:cs="Times New Roman"/>
          <w:color w:val="1F3864" w:themeColor="accent1" w:themeShade="80"/>
        </w:rPr>
        <w:t>ș</w:t>
      </w:r>
      <w:r w:rsidR="007C2B92" w:rsidRPr="00594995">
        <w:rPr>
          <w:rFonts w:ascii="Trebuchet MS" w:eastAsia="Times New Roman" w:hAnsi="Trebuchet MS" w:cs="Times New Roman"/>
          <w:color w:val="1F3864" w:themeColor="accent1" w:themeShade="80"/>
        </w:rPr>
        <w:t>i mediului</w:t>
      </w:r>
      <w:r w:rsidR="00DF22B0" w:rsidRPr="00594995">
        <w:rPr>
          <w:rFonts w:ascii="Trebuchet MS" w:eastAsia="Times New Roman" w:hAnsi="Trebuchet MS" w:cs="Times New Roman"/>
          <w:color w:val="1F3864" w:themeColor="accent1" w:themeShade="80"/>
        </w:rPr>
        <w:t>.</w:t>
      </w:r>
    </w:p>
    <w:p w14:paraId="509F19A5" w14:textId="7970AF8E" w:rsidR="00620230" w:rsidRPr="00594995" w:rsidRDefault="00620230" w:rsidP="00620230">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Obiectivele strategice vor fi îndeplinite simultan printr-un set de</w:t>
      </w:r>
      <w:r w:rsidR="00567619" w:rsidRPr="00594995">
        <w:rPr>
          <w:rFonts w:ascii="Trebuchet MS" w:eastAsia="Times New Roman" w:hAnsi="Trebuchet MS" w:cs="Times New Roman"/>
          <w:color w:val="1F3864" w:themeColor="accent1" w:themeShade="80"/>
          <w:lang w:eastAsia="ro-RO"/>
        </w:rPr>
        <w:t xml:space="preserve"> măsuri</w:t>
      </w:r>
      <w:r w:rsidRPr="00594995">
        <w:rPr>
          <w:rFonts w:ascii="Trebuchet MS" w:eastAsia="Times New Roman" w:hAnsi="Trebuchet MS" w:cs="Times New Roman"/>
          <w:color w:val="1F3864" w:themeColor="accent1" w:themeShade="80"/>
          <w:lang w:eastAsia="ro-RO"/>
        </w:rPr>
        <w:t xml:space="preserve"> operaționale ce însumează acțiuni</w:t>
      </w:r>
      <w:r w:rsidR="00567619" w:rsidRPr="00594995">
        <w:rPr>
          <w:rFonts w:ascii="Trebuchet MS" w:eastAsia="Times New Roman" w:hAnsi="Trebuchet MS" w:cs="Times New Roman"/>
          <w:color w:val="1F3864" w:themeColor="accent1" w:themeShade="80"/>
          <w:lang w:eastAsia="ro-RO"/>
        </w:rPr>
        <w:t>/proiecte</w:t>
      </w:r>
      <w:r w:rsidR="00DF22B0" w:rsidRPr="00594995">
        <w:rPr>
          <w:rFonts w:ascii="Trebuchet MS" w:eastAsia="Times New Roman" w:hAnsi="Trebuchet MS" w:cs="Times New Roman"/>
          <w:color w:val="1F3864" w:themeColor="accent1" w:themeShade="80"/>
          <w:lang w:eastAsia="ro-RO"/>
        </w:rPr>
        <w:t>/investiții</w:t>
      </w:r>
      <w:r w:rsidRPr="00594995">
        <w:rPr>
          <w:rFonts w:ascii="Trebuchet MS" w:eastAsia="Times New Roman" w:hAnsi="Trebuchet MS" w:cs="Times New Roman"/>
          <w:color w:val="1F3864" w:themeColor="accent1" w:themeShade="80"/>
          <w:lang w:eastAsia="ro-RO"/>
        </w:rPr>
        <w:t xml:space="preserve"> prioritare eșalonate în timp, cu un calendar de realizare pe termen scurt, mediu și lung</w:t>
      </w:r>
      <w:r w:rsidR="00DF22B0" w:rsidRPr="00594995">
        <w:rPr>
          <w:rFonts w:ascii="Trebuchet MS" w:eastAsia="Times New Roman" w:hAnsi="Trebuchet MS" w:cs="Times New Roman"/>
          <w:color w:val="1F3864" w:themeColor="accent1" w:themeShade="80"/>
          <w:lang w:eastAsia="ro-RO"/>
        </w:rPr>
        <w:t xml:space="preserve"> (Detaliat în Anexa 1 PNN)</w:t>
      </w:r>
      <w:r w:rsidR="0030556D" w:rsidRPr="00594995">
        <w:rPr>
          <w:rFonts w:ascii="Trebuchet MS" w:eastAsia="Times New Roman" w:hAnsi="Trebuchet MS" w:cs="Times New Roman"/>
          <w:color w:val="1F3864" w:themeColor="accent1" w:themeShade="80"/>
          <w:lang w:eastAsia="ro-RO"/>
        </w:rPr>
        <w:t>,  și având în vedere îmbunătățirea continuă a securității şi siguranței nucleare si radiologice, respectiv a protecției personalului expus profesional, a populației și a mediului împotriva efectelor nocive ale radiațiilor ionizante.</w:t>
      </w:r>
    </w:p>
    <w:p w14:paraId="747038EC" w14:textId="4B1186FD" w:rsidR="00B220E9" w:rsidRPr="005226AF" w:rsidRDefault="00B220E9" w:rsidP="00B220E9">
      <w:pPr>
        <w:widowControl w:val="0"/>
        <w:spacing w:before="120" w:after="120" w:line="240" w:lineRule="auto"/>
        <w:jc w:val="both"/>
        <w:rPr>
          <w:rFonts w:ascii="Trebuchet MS" w:eastAsia="Times New Roman" w:hAnsi="Trebuchet MS" w:cs="Times New Roman"/>
          <w:color w:val="1F3864" w:themeColor="accent1" w:themeShade="80"/>
          <w:lang w:val="en-US" w:eastAsia="ro-RO"/>
        </w:rPr>
      </w:pPr>
      <w:r w:rsidRPr="00594995">
        <w:rPr>
          <w:rFonts w:ascii="Trebuchet MS" w:eastAsia="Times New Roman" w:hAnsi="Trebuchet MS" w:cs="Times New Roman"/>
          <w:color w:val="1F3864" w:themeColor="accent1" w:themeShade="80"/>
          <w:lang w:eastAsia="ro-RO"/>
        </w:rPr>
        <w:t xml:space="preserve">Obiectivele strategice privind dezvoltarea energeticii nucleare și activităților </w:t>
      </w:r>
      <w:r w:rsidR="004C410F" w:rsidRPr="00594995">
        <w:rPr>
          <w:rFonts w:ascii="Trebuchet MS" w:eastAsia="Times New Roman" w:hAnsi="Trebuchet MS" w:cs="Times New Roman"/>
          <w:color w:val="1F3864" w:themeColor="accent1" w:themeShade="80"/>
          <w:lang w:eastAsia="ro-RO"/>
        </w:rPr>
        <w:t>non-energetice</w:t>
      </w:r>
      <w:r w:rsidRPr="00594995">
        <w:rPr>
          <w:rFonts w:ascii="Trebuchet MS" w:eastAsia="Times New Roman" w:hAnsi="Trebuchet MS" w:cs="Times New Roman"/>
          <w:color w:val="1F3864" w:themeColor="accent1" w:themeShade="80"/>
          <w:lang w:eastAsia="ro-RO"/>
        </w:rPr>
        <w:t xml:space="preserve"> din România pe termen mediu si lung</w:t>
      </w:r>
      <w:r w:rsidR="005226AF">
        <w:rPr>
          <w:rFonts w:ascii="Trebuchet MS" w:eastAsia="Times New Roman" w:hAnsi="Trebuchet MS" w:cs="Times New Roman"/>
          <w:color w:val="1F3864" w:themeColor="accent1" w:themeShade="80"/>
          <w:lang w:val="en-US" w:eastAsia="ro-RO"/>
        </w:rPr>
        <w:t>:</w:t>
      </w:r>
    </w:p>
    <w:p w14:paraId="4E98F620" w14:textId="39FECC8E" w:rsidR="00E03463" w:rsidRPr="00594995" w:rsidRDefault="00E03463" w:rsidP="00C94A38">
      <w:pPr>
        <w:pStyle w:val="ListParagraph"/>
        <w:widowControl w:val="0"/>
        <w:numPr>
          <w:ilvl w:val="0"/>
          <w:numId w:val="175"/>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OS 1 -  </w:t>
      </w:r>
      <w:r w:rsidRPr="003D5104">
        <w:rPr>
          <w:rFonts w:ascii="Trebuchet MS" w:eastAsia="Times New Roman" w:hAnsi="Trebuchet MS" w:cs="Times New Roman"/>
          <w:color w:val="1F3864" w:themeColor="accent1" w:themeShade="80"/>
          <w:lang w:eastAsia="ro-RO"/>
        </w:rPr>
        <w:t>Men</w:t>
      </w:r>
      <w:r w:rsidR="005226AF">
        <w:rPr>
          <w:rFonts w:ascii="Trebuchet MS" w:eastAsia="Times New Roman" w:hAnsi="Trebuchet MS" w:cs="Times New Roman"/>
          <w:color w:val="1F3864" w:themeColor="accent1" w:themeShade="80"/>
          <w:lang w:eastAsia="ro-RO"/>
        </w:rPr>
        <w:t>ț</w:t>
      </w:r>
      <w:r w:rsidRPr="003D5104">
        <w:rPr>
          <w:rFonts w:ascii="Trebuchet MS" w:eastAsia="Times New Roman" w:hAnsi="Trebuchet MS" w:cs="Times New Roman"/>
          <w:color w:val="1F3864" w:themeColor="accent1" w:themeShade="80"/>
          <w:lang w:eastAsia="ro-RO"/>
        </w:rPr>
        <w:t>inerea la un nivel ridicat de performan</w:t>
      </w:r>
      <w:r w:rsidR="005226AF">
        <w:rPr>
          <w:rFonts w:ascii="Trebuchet MS" w:eastAsia="Times New Roman" w:hAnsi="Trebuchet MS" w:cs="Times New Roman"/>
          <w:color w:val="1F3864" w:themeColor="accent1" w:themeShade="80"/>
          <w:lang w:eastAsia="ro-RO"/>
        </w:rPr>
        <w:t>ță</w:t>
      </w:r>
      <w:r w:rsidRPr="003D5104">
        <w:rPr>
          <w:rFonts w:ascii="Trebuchet MS" w:eastAsia="Times New Roman" w:hAnsi="Trebuchet MS" w:cs="Times New Roman"/>
          <w:color w:val="1F3864" w:themeColor="accent1" w:themeShade="80"/>
          <w:lang w:eastAsia="ro-RO"/>
        </w:rPr>
        <w:t xml:space="preserve"> și cresterea num</w:t>
      </w:r>
      <w:r w:rsidR="005226AF">
        <w:rPr>
          <w:rFonts w:ascii="Trebuchet MS" w:eastAsia="Times New Roman" w:hAnsi="Trebuchet MS" w:cs="Times New Roman"/>
          <w:color w:val="1F3864" w:themeColor="accent1" w:themeShade="80"/>
          <w:lang w:eastAsia="ro-RO"/>
        </w:rPr>
        <w:t>ă</w:t>
      </w:r>
      <w:r w:rsidRPr="003D5104">
        <w:rPr>
          <w:rFonts w:ascii="Trebuchet MS" w:eastAsia="Times New Roman" w:hAnsi="Trebuchet MS" w:cs="Times New Roman"/>
          <w:color w:val="1F3864" w:themeColor="accent1" w:themeShade="80"/>
          <w:lang w:eastAsia="ro-RO"/>
        </w:rPr>
        <w:t>rului de unit</w:t>
      </w:r>
      <w:r w:rsidR="005226AF">
        <w:rPr>
          <w:rFonts w:ascii="Trebuchet MS" w:eastAsia="Times New Roman" w:hAnsi="Trebuchet MS" w:cs="Times New Roman"/>
          <w:color w:val="1F3864" w:themeColor="accent1" w:themeShade="80"/>
          <w:lang w:eastAsia="ro-RO"/>
        </w:rPr>
        <w:t>ăț</w:t>
      </w:r>
      <w:r w:rsidRPr="003D5104">
        <w:rPr>
          <w:rFonts w:ascii="Trebuchet MS" w:eastAsia="Times New Roman" w:hAnsi="Trebuchet MS" w:cs="Times New Roman"/>
          <w:color w:val="1F3864" w:themeColor="accent1" w:themeShade="80"/>
          <w:lang w:eastAsia="ro-RO"/>
        </w:rPr>
        <w:t xml:space="preserve">i nucleare pe filiera CANDU </w:t>
      </w:r>
    </w:p>
    <w:p w14:paraId="3B31307F" w14:textId="7614E82A" w:rsidR="00E14180" w:rsidRPr="00594995" w:rsidRDefault="00E14180" w:rsidP="00C94A38">
      <w:pPr>
        <w:pStyle w:val="ListParagraph"/>
        <w:widowControl w:val="0"/>
        <w:numPr>
          <w:ilvl w:val="0"/>
          <w:numId w:val="175"/>
        </w:num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OS 2 -  Construirea de centrale de tip nou, într-o abordare gradat</w:t>
      </w:r>
      <w:r w:rsidR="005226AF">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w:t>
      </w:r>
      <w:r w:rsidR="005226AF">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 xml:space="preserve">n timp </w:t>
      </w:r>
      <w:r w:rsidR="005226AF">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 xml:space="preserve">i pe filiere </w:t>
      </w:r>
      <w:r w:rsidRPr="003D5104">
        <w:rPr>
          <w:rFonts w:ascii="Trebuchet MS" w:eastAsia="Times New Roman" w:hAnsi="Trebuchet MS" w:cs="Times New Roman"/>
          <w:color w:val="1F3864" w:themeColor="accent1" w:themeShade="80"/>
          <w:lang w:eastAsia="ro-RO"/>
        </w:rPr>
        <w:t>(SMR și reactori inovativi de Gen IV)</w:t>
      </w:r>
    </w:p>
    <w:p w14:paraId="52043244" w14:textId="45704AB0" w:rsidR="00E14180" w:rsidRPr="003D5104" w:rsidRDefault="00E14180" w:rsidP="00C94A38">
      <w:pPr>
        <w:widowControl w:val="0"/>
        <w:numPr>
          <w:ilvl w:val="0"/>
          <w:numId w:val="175"/>
        </w:numPr>
        <w:pBdr>
          <w:top w:val="nil"/>
          <w:left w:val="nil"/>
          <w:bottom w:val="nil"/>
          <w:right w:val="nil"/>
          <w:between w:val="nil"/>
        </w:pBdr>
        <w:spacing w:after="0" w:line="240" w:lineRule="auto"/>
        <w:jc w:val="both"/>
        <w:rPr>
          <w:rFonts w:ascii="Trebuchet MS" w:eastAsia="Times New Roman" w:hAnsi="Trebuchet MS" w:cs="Times New Roman"/>
          <w:color w:val="1F3864" w:themeColor="accent1" w:themeShade="80"/>
          <w:lang w:eastAsia="ro-RO"/>
        </w:rPr>
      </w:pPr>
      <w:r w:rsidRPr="003D5104">
        <w:rPr>
          <w:rFonts w:ascii="Trebuchet MS" w:eastAsia="Times New Roman" w:hAnsi="Trebuchet MS" w:cs="Times New Roman"/>
          <w:color w:val="1F3864" w:themeColor="accent1" w:themeShade="80"/>
          <w:lang w:eastAsia="ro-RO"/>
        </w:rPr>
        <w:lastRenderedPageBreak/>
        <w:t>OS 3 - Dezvoltarea unui ciclu de combustibil integrat care s</w:t>
      </w:r>
      <w:r w:rsidR="005226AF">
        <w:rPr>
          <w:rFonts w:ascii="Trebuchet MS" w:eastAsia="Times New Roman" w:hAnsi="Trebuchet MS" w:cs="Times New Roman"/>
          <w:color w:val="1F3864" w:themeColor="accent1" w:themeShade="80"/>
          <w:lang w:eastAsia="ro-RO"/>
        </w:rPr>
        <w:t>ă</w:t>
      </w:r>
      <w:r w:rsidRPr="003D5104">
        <w:rPr>
          <w:rFonts w:ascii="Trebuchet MS" w:eastAsia="Times New Roman" w:hAnsi="Trebuchet MS" w:cs="Times New Roman"/>
          <w:color w:val="1F3864" w:themeColor="accent1" w:themeShade="80"/>
          <w:lang w:eastAsia="ro-RO"/>
        </w:rPr>
        <w:t xml:space="preserve"> asigure sustenabilitatea </w:t>
      </w:r>
      <w:r w:rsidR="005226AF">
        <w:rPr>
          <w:rFonts w:ascii="Trebuchet MS" w:eastAsia="Times New Roman" w:hAnsi="Trebuchet MS" w:cs="Times New Roman"/>
          <w:color w:val="1F3864" w:themeColor="accent1" w:themeShade="80"/>
          <w:lang w:eastAsia="ro-RO"/>
        </w:rPr>
        <w:t>ș</w:t>
      </w:r>
      <w:r w:rsidRPr="003D5104">
        <w:rPr>
          <w:rFonts w:ascii="Trebuchet MS" w:eastAsia="Times New Roman" w:hAnsi="Trebuchet MS" w:cs="Times New Roman"/>
          <w:color w:val="1F3864" w:themeColor="accent1" w:themeShade="80"/>
          <w:lang w:eastAsia="ro-RO"/>
        </w:rPr>
        <w:t>i eficien</w:t>
      </w:r>
      <w:r w:rsidR="005226AF">
        <w:rPr>
          <w:rFonts w:ascii="Trebuchet MS" w:eastAsia="Times New Roman" w:hAnsi="Trebuchet MS" w:cs="Times New Roman"/>
          <w:color w:val="1F3864" w:themeColor="accent1" w:themeShade="80"/>
          <w:lang w:eastAsia="ro-RO"/>
        </w:rPr>
        <w:t>ț</w:t>
      </w:r>
      <w:r w:rsidRPr="003D5104">
        <w:rPr>
          <w:rFonts w:ascii="Trebuchet MS" w:eastAsia="Times New Roman" w:hAnsi="Trebuchet MS" w:cs="Times New Roman"/>
          <w:color w:val="1F3864" w:themeColor="accent1" w:themeShade="80"/>
          <w:lang w:eastAsia="ro-RO"/>
        </w:rPr>
        <w:t>a energeticii nucleare</w:t>
      </w:r>
    </w:p>
    <w:p w14:paraId="4046352A" w14:textId="6CF63331" w:rsidR="00E03463" w:rsidRPr="00594995" w:rsidRDefault="00E03463" w:rsidP="00C94A38">
      <w:pPr>
        <w:pStyle w:val="ListParagraph"/>
        <w:widowControl w:val="0"/>
        <w:numPr>
          <w:ilvl w:val="0"/>
          <w:numId w:val="175"/>
        </w:num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OS </w:t>
      </w:r>
      <w:r w:rsidR="00E14180" w:rsidRPr="00594995">
        <w:rPr>
          <w:rFonts w:ascii="Trebuchet MS" w:eastAsia="Times New Roman" w:hAnsi="Trebuchet MS" w:cs="Times New Roman"/>
          <w:color w:val="1F3864" w:themeColor="accent1" w:themeShade="80"/>
          <w:lang w:eastAsia="ro-RO"/>
        </w:rPr>
        <w:t>4</w:t>
      </w:r>
      <w:r w:rsidRPr="00594995">
        <w:rPr>
          <w:rFonts w:ascii="Trebuchet MS" w:eastAsia="Times New Roman" w:hAnsi="Trebuchet MS" w:cs="Times New Roman"/>
          <w:color w:val="1F3864" w:themeColor="accent1" w:themeShade="80"/>
          <w:lang w:eastAsia="ro-RO"/>
        </w:rPr>
        <w:t xml:space="preserve"> - Gestionarea în siguranță a combustibilului nuclear uzat și a deșeurilor radioactive, inclusiv închiderea și controlul instituțional al depozitelor finale de deșeuri radioactive </w:t>
      </w:r>
    </w:p>
    <w:p w14:paraId="60726BDD" w14:textId="0F86C104" w:rsidR="00E03463" w:rsidRPr="00594995" w:rsidRDefault="00E03463" w:rsidP="00C94A38">
      <w:pPr>
        <w:pStyle w:val="ListParagraph"/>
        <w:widowControl w:val="0"/>
        <w:numPr>
          <w:ilvl w:val="0"/>
          <w:numId w:val="175"/>
        </w:num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rebuchet MS" w:hAnsi="Trebuchet MS" w:cs="Trebuchet MS"/>
          <w:color w:val="002060"/>
        </w:rPr>
        <w:t xml:space="preserve">OS </w:t>
      </w:r>
      <w:r w:rsidR="00E14180" w:rsidRPr="00594995">
        <w:rPr>
          <w:rFonts w:ascii="Trebuchet MS" w:eastAsia="Trebuchet MS" w:hAnsi="Trebuchet MS" w:cs="Trebuchet MS"/>
          <w:color w:val="002060"/>
        </w:rPr>
        <w:t>5</w:t>
      </w:r>
      <w:r w:rsidRPr="00594995">
        <w:rPr>
          <w:rFonts w:ascii="Trebuchet MS" w:eastAsia="Trebuchet MS" w:hAnsi="Trebuchet MS" w:cs="Trebuchet MS"/>
          <w:color w:val="002060"/>
        </w:rPr>
        <w:t xml:space="preserve"> - Consolidarea capacității de suport tehnico-științific și creșterea rolului cercetării-inovării în domeniul nuclear</w:t>
      </w:r>
      <w:r w:rsidRPr="00594995">
        <w:rPr>
          <w:rFonts w:ascii="Arial" w:eastAsia="Arial" w:hAnsi="Arial" w:cs="Arial"/>
          <w:color w:val="002060"/>
        </w:rPr>
        <w:t xml:space="preserve"> </w:t>
      </w:r>
    </w:p>
    <w:p w14:paraId="68BBE1B3" w14:textId="7FEE1B06" w:rsidR="00E03463" w:rsidRPr="00594995" w:rsidRDefault="00E03463" w:rsidP="00C94A38">
      <w:pPr>
        <w:pStyle w:val="ListParagraph"/>
        <w:numPr>
          <w:ilvl w:val="0"/>
          <w:numId w:val="175"/>
        </w:numPr>
        <w:jc w:val="both"/>
        <w:rPr>
          <w:rFonts w:ascii="Trebuchet MS" w:eastAsia="Times New Roman" w:hAnsi="Trebuchet MS" w:cs="Times New Roman"/>
          <w:strike/>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OS </w:t>
      </w:r>
      <w:r w:rsidR="00E14180" w:rsidRPr="00594995">
        <w:rPr>
          <w:rFonts w:ascii="Trebuchet MS" w:eastAsia="Times New Roman" w:hAnsi="Trebuchet MS" w:cs="Times New Roman"/>
          <w:color w:val="1F3864" w:themeColor="accent1" w:themeShade="80"/>
          <w:lang w:eastAsia="ro-RO"/>
        </w:rPr>
        <w:t>6</w:t>
      </w:r>
      <w:r w:rsidRPr="00594995">
        <w:rPr>
          <w:rFonts w:ascii="Trebuchet MS" w:eastAsia="Times New Roman" w:hAnsi="Trebuchet MS" w:cs="Times New Roman"/>
          <w:color w:val="1F3864" w:themeColor="accent1" w:themeShade="80"/>
          <w:lang w:eastAsia="ro-RO"/>
        </w:rPr>
        <w:t xml:space="preserve"> </w:t>
      </w:r>
      <w:r w:rsidRPr="000D69D9">
        <w:rPr>
          <w:rFonts w:ascii="Trebuchet MS" w:eastAsia="Times New Roman" w:hAnsi="Trebuchet MS" w:cs="Times New Roman"/>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 xml:space="preserve">Asigurarea resursei umane înalt calificate, necesare </w:t>
      </w:r>
      <w:r w:rsidR="00FF5664">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ndeplinirii cu succes a obiectivelor propuse</w:t>
      </w:r>
    </w:p>
    <w:p w14:paraId="0ACE7F86" w14:textId="2BBB9D36" w:rsidR="00E03463" w:rsidRPr="00594995" w:rsidRDefault="00E03463" w:rsidP="00C94A38">
      <w:pPr>
        <w:pStyle w:val="ListParagraph"/>
        <w:widowControl w:val="0"/>
        <w:numPr>
          <w:ilvl w:val="0"/>
          <w:numId w:val="175"/>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OS </w:t>
      </w:r>
      <w:r w:rsidR="00E14180" w:rsidRPr="00594995">
        <w:rPr>
          <w:rFonts w:ascii="Trebuchet MS" w:eastAsia="Times New Roman" w:hAnsi="Trebuchet MS" w:cs="Times New Roman"/>
          <w:color w:val="1F3864" w:themeColor="accent1" w:themeShade="80"/>
          <w:lang w:eastAsia="ro-RO"/>
        </w:rPr>
        <w:t>7</w:t>
      </w:r>
      <w:r w:rsidRPr="00594995">
        <w:rPr>
          <w:rFonts w:ascii="Trebuchet MS" w:eastAsia="Times New Roman" w:hAnsi="Trebuchet MS" w:cs="Times New Roman"/>
          <w:color w:val="1F3864" w:themeColor="accent1" w:themeShade="80"/>
          <w:lang w:eastAsia="ro-RO"/>
        </w:rPr>
        <w:t xml:space="preserve"> - Valorificarea avantajelor utilizării aplicațiilor non-energetice </w:t>
      </w:r>
      <w:r w:rsidR="00FF5664">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n medicin</w:t>
      </w:r>
      <w:r w:rsidR="00FF5664">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industrie, agricultur</w:t>
      </w:r>
      <w:r w:rsidR="00FF5664">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industrie spa</w:t>
      </w:r>
      <w:r w:rsidR="00FF5664">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ial</w:t>
      </w:r>
      <w:r w:rsidR="00FF5664">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producția de hidrogen etc.</w:t>
      </w:r>
    </w:p>
    <w:p w14:paraId="2AB116D4" w14:textId="77777777" w:rsidR="002F44AF" w:rsidRPr="00594995" w:rsidRDefault="002F44AF" w:rsidP="0010523D">
      <w:pPr>
        <w:pStyle w:val="ListParagraph"/>
        <w:spacing w:after="0" w:line="257" w:lineRule="auto"/>
        <w:jc w:val="both"/>
        <w:rPr>
          <w:rFonts w:ascii="Trebuchet MS" w:eastAsia="Times New Roman" w:hAnsi="Trebuchet MS" w:cs="Times New Roman"/>
          <w:color w:val="1F3864" w:themeColor="accent1" w:themeShade="80"/>
          <w:lang w:eastAsia="ro-RO"/>
        </w:rPr>
      </w:pPr>
    </w:p>
    <w:p w14:paraId="21338405" w14:textId="4F74E532" w:rsidR="00891B16" w:rsidRPr="00594995" w:rsidRDefault="00FF5664" w:rsidP="00891B16">
      <w:pPr>
        <w:widowControl w:val="0"/>
        <w:spacing w:before="120" w:after="120" w:line="240" w:lineRule="auto"/>
        <w:jc w:val="both"/>
        <w:rPr>
          <w:rFonts w:ascii="Trebuchet MS" w:eastAsia="Times New Roman" w:hAnsi="Trebuchet MS" w:cs="Times New Roman"/>
          <w:color w:val="1F3864" w:themeColor="accent1" w:themeShade="80"/>
          <w:lang w:eastAsia="ro-RO"/>
        </w:rPr>
      </w:pPr>
      <w:r>
        <w:rPr>
          <w:rFonts w:ascii="Trebuchet MS" w:eastAsia="Times New Roman" w:hAnsi="Trebuchet MS" w:cs="Times New Roman"/>
          <w:color w:val="1F3864" w:themeColor="accent1" w:themeShade="80"/>
          <w:lang w:eastAsia="ro-RO"/>
        </w:rPr>
        <w:t>Î</w:t>
      </w:r>
      <w:r w:rsidR="002A37A4" w:rsidRPr="002A37A4">
        <w:rPr>
          <w:rFonts w:ascii="Trebuchet MS" w:eastAsia="Times New Roman" w:hAnsi="Trebuchet MS" w:cs="Times New Roman"/>
          <w:color w:val="1F3864" w:themeColor="accent1" w:themeShade="80"/>
          <w:lang w:eastAsia="ro-RO"/>
        </w:rPr>
        <w:t>n conformitate cu viziunea și obiectivele strategice ale SNDDN, dezvoltarea domeniului nuclear se asigur</w:t>
      </w:r>
      <w:r>
        <w:rPr>
          <w:rFonts w:ascii="Trebuchet MS" w:eastAsia="Times New Roman" w:hAnsi="Trebuchet MS" w:cs="Times New Roman"/>
          <w:color w:val="1F3864" w:themeColor="accent1" w:themeShade="80"/>
          <w:lang w:eastAsia="ro-RO"/>
        </w:rPr>
        <w:t>ă</w:t>
      </w:r>
      <w:r w:rsidR="002A37A4" w:rsidRPr="002A37A4">
        <w:rPr>
          <w:rFonts w:ascii="Trebuchet MS" w:eastAsia="Times New Roman" w:hAnsi="Trebuchet MS" w:cs="Times New Roman"/>
          <w:color w:val="1F3864" w:themeColor="accent1" w:themeShade="80"/>
          <w:lang w:eastAsia="ro-RO"/>
        </w:rPr>
        <w:t xml:space="preserve"> prin realizarea unor proiecte strategice de interes naţional, care sunt indentificate </w:t>
      </w:r>
      <w:r>
        <w:rPr>
          <w:rFonts w:ascii="Trebuchet MS" w:eastAsia="Times New Roman" w:hAnsi="Trebuchet MS" w:cs="Times New Roman"/>
          <w:color w:val="1F3864" w:themeColor="accent1" w:themeShade="80"/>
          <w:lang w:eastAsia="ro-RO"/>
        </w:rPr>
        <w:t>î</w:t>
      </w:r>
      <w:r w:rsidR="002A37A4" w:rsidRPr="002A37A4">
        <w:rPr>
          <w:rFonts w:ascii="Trebuchet MS" w:eastAsia="Times New Roman" w:hAnsi="Trebuchet MS" w:cs="Times New Roman"/>
          <w:color w:val="1F3864" w:themeColor="accent1" w:themeShade="80"/>
          <w:lang w:eastAsia="ro-RO"/>
        </w:rPr>
        <w:t>n cadrul PNN-parte integrant</w:t>
      </w:r>
      <w:r>
        <w:rPr>
          <w:rFonts w:ascii="Trebuchet MS" w:eastAsia="Times New Roman" w:hAnsi="Trebuchet MS" w:cs="Times New Roman"/>
          <w:color w:val="1F3864" w:themeColor="accent1" w:themeShade="80"/>
          <w:lang w:eastAsia="ro-RO"/>
        </w:rPr>
        <w:t>ă</w:t>
      </w:r>
      <w:r w:rsidR="002A37A4" w:rsidRPr="002A37A4">
        <w:rPr>
          <w:rFonts w:ascii="Trebuchet MS" w:eastAsia="Times New Roman" w:hAnsi="Trebuchet MS" w:cs="Times New Roman"/>
          <w:color w:val="1F3864" w:themeColor="accent1" w:themeShade="80"/>
          <w:lang w:eastAsia="ro-RO"/>
        </w:rPr>
        <w:t xml:space="preserve"> a SNDDN</w:t>
      </w:r>
      <w:r>
        <w:rPr>
          <w:rFonts w:ascii="Trebuchet MS" w:eastAsia="Times New Roman" w:hAnsi="Trebuchet MS" w:cs="Times New Roman"/>
          <w:color w:val="1F3864" w:themeColor="accent1" w:themeShade="80"/>
          <w:lang w:eastAsia="ro-RO"/>
        </w:rPr>
        <w:t>,</w:t>
      </w:r>
      <w:r w:rsidR="002A37A4" w:rsidRPr="002A37A4">
        <w:rPr>
          <w:rFonts w:ascii="Trebuchet MS" w:eastAsia="Times New Roman" w:hAnsi="Trebuchet MS" w:cs="Times New Roman"/>
          <w:color w:val="1F3864" w:themeColor="accent1" w:themeShade="80"/>
          <w:lang w:eastAsia="ro-RO"/>
        </w:rPr>
        <w:t xml:space="preserve"> </w:t>
      </w:r>
      <w:r>
        <w:rPr>
          <w:rFonts w:ascii="Trebuchet MS" w:eastAsia="Times New Roman" w:hAnsi="Trebuchet MS" w:cs="Times New Roman"/>
          <w:color w:val="1F3864" w:themeColor="accent1" w:themeShade="80"/>
          <w:lang w:eastAsia="ro-RO"/>
        </w:rPr>
        <w:t>ș</w:t>
      </w:r>
      <w:r w:rsidR="002A37A4" w:rsidRPr="002A37A4">
        <w:rPr>
          <w:rFonts w:ascii="Trebuchet MS" w:eastAsia="Times New Roman" w:hAnsi="Trebuchet MS" w:cs="Times New Roman"/>
          <w:color w:val="1F3864" w:themeColor="accent1" w:themeShade="80"/>
          <w:lang w:eastAsia="ro-RO"/>
        </w:rPr>
        <w:t>i anume</w:t>
      </w:r>
      <w:r w:rsidR="00891B16" w:rsidRPr="00594995">
        <w:rPr>
          <w:rFonts w:ascii="Trebuchet MS" w:eastAsia="Times New Roman" w:hAnsi="Trebuchet MS" w:cs="Times New Roman"/>
          <w:color w:val="1F3864" w:themeColor="accent1" w:themeShade="80"/>
          <w:lang w:eastAsia="ro-RO"/>
        </w:rPr>
        <w:t>:</w:t>
      </w:r>
    </w:p>
    <w:p w14:paraId="505C6784" w14:textId="4D0FA52A" w:rsidR="00891B16" w:rsidRPr="00594995" w:rsidRDefault="00152C2A" w:rsidP="003D5104">
      <w:pPr>
        <w:pStyle w:val="ListParagraph"/>
        <w:numPr>
          <w:ilvl w:val="0"/>
          <w:numId w:val="136"/>
        </w:numPr>
        <w:spacing w:after="0"/>
        <w:rPr>
          <w:rFonts w:ascii="Trebuchet MS" w:eastAsia="Times New Roman" w:hAnsi="Trebuchet MS" w:cs="Times New Roman"/>
          <w:color w:val="1F3864" w:themeColor="accent1" w:themeShade="80"/>
          <w:lang w:eastAsia="ro-RO"/>
        </w:rPr>
      </w:pPr>
      <w:bookmarkStart w:id="24" w:name="_Hlk97543132"/>
      <w:r w:rsidRPr="00594995">
        <w:rPr>
          <w:rFonts w:ascii="Trebuchet MS" w:eastAsia="Times New Roman" w:hAnsi="Trebuchet MS" w:cs="Times New Roman"/>
          <w:color w:val="1F3864" w:themeColor="accent1" w:themeShade="80"/>
          <w:lang w:eastAsia="ro-RO"/>
        </w:rPr>
        <w:t xml:space="preserve">Finalizarea </w:t>
      </w:r>
      <w:r w:rsidR="00891B16" w:rsidRPr="00594995">
        <w:rPr>
          <w:rFonts w:ascii="Trebuchet MS" w:eastAsia="Times New Roman" w:hAnsi="Trebuchet MS" w:cs="Times New Roman"/>
          <w:color w:val="1F3864" w:themeColor="accent1" w:themeShade="80"/>
          <w:lang w:eastAsia="ro-RO"/>
        </w:rPr>
        <w:t>Grupurilor 3 și 4 de la CNE Cernavodă;</w:t>
      </w:r>
    </w:p>
    <w:p w14:paraId="56306601" w14:textId="2914096C" w:rsidR="00C95DFF" w:rsidRPr="00C94A38" w:rsidRDefault="00152C2A" w:rsidP="003D5104">
      <w:pPr>
        <w:numPr>
          <w:ilvl w:val="0"/>
          <w:numId w:val="136"/>
        </w:numPr>
        <w:spacing w:after="0"/>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 xml:space="preserve">Retehnologizarea </w:t>
      </w:r>
      <w:r w:rsidR="00C95DFF" w:rsidRPr="00C94A38">
        <w:rPr>
          <w:rFonts w:ascii="Trebuchet MS" w:eastAsia="Times New Roman" w:hAnsi="Trebuchet MS" w:cs="Times New Roman"/>
          <w:color w:val="1F3864" w:themeColor="accent1" w:themeShade="80"/>
          <w:lang w:eastAsia="ro-RO"/>
        </w:rPr>
        <w:t>U</w:t>
      </w:r>
      <w:r w:rsidR="00EA7D8B" w:rsidRPr="00C94A38">
        <w:rPr>
          <w:rFonts w:ascii="Trebuchet MS" w:eastAsia="Times New Roman" w:hAnsi="Trebuchet MS" w:cs="Times New Roman"/>
          <w:color w:val="1F3864" w:themeColor="accent1" w:themeShade="80"/>
          <w:lang w:eastAsia="ro-RO"/>
        </w:rPr>
        <w:t>nit</w:t>
      </w:r>
      <w:r w:rsidR="00FD6F4D" w:rsidRPr="00C94A38">
        <w:rPr>
          <w:rFonts w:ascii="Trebuchet MS" w:eastAsia="Times New Roman" w:hAnsi="Trebuchet MS" w:cs="Times New Roman"/>
          <w:color w:val="1F3864" w:themeColor="accent1" w:themeShade="80"/>
          <w:lang w:eastAsia="ro-RO"/>
        </w:rPr>
        <w:t>ăț</w:t>
      </w:r>
      <w:r w:rsidR="00EA7D8B" w:rsidRPr="00C94A38">
        <w:rPr>
          <w:rFonts w:ascii="Trebuchet MS" w:eastAsia="Times New Roman" w:hAnsi="Trebuchet MS" w:cs="Times New Roman"/>
          <w:color w:val="1F3864" w:themeColor="accent1" w:themeShade="80"/>
          <w:lang w:eastAsia="ro-RO"/>
        </w:rPr>
        <w:t xml:space="preserve">ii </w:t>
      </w:r>
      <w:r w:rsidR="0096375E" w:rsidRPr="00C94A38">
        <w:rPr>
          <w:rFonts w:ascii="Trebuchet MS" w:eastAsia="Times New Roman" w:hAnsi="Trebuchet MS" w:cs="Times New Roman"/>
          <w:color w:val="1F3864" w:themeColor="accent1" w:themeShade="80"/>
          <w:lang w:eastAsia="ro-RO"/>
        </w:rPr>
        <w:t>1</w:t>
      </w:r>
      <w:r w:rsidR="00C95DFF" w:rsidRPr="00C94A38">
        <w:rPr>
          <w:rFonts w:ascii="Trebuchet MS" w:eastAsia="Times New Roman" w:hAnsi="Trebuchet MS" w:cs="Times New Roman"/>
          <w:color w:val="1F3864" w:themeColor="accent1" w:themeShade="80"/>
          <w:lang w:eastAsia="ro-RO"/>
        </w:rPr>
        <w:t xml:space="preserve"> </w:t>
      </w:r>
      <w:r w:rsidR="00FF5664" w:rsidRPr="00C94A38">
        <w:rPr>
          <w:rFonts w:ascii="Trebuchet MS" w:eastAsia="Times New Roman" w:hAnsi="Trebuchet MS" w:cs="Times New Roman"/>
          <w:color w:val="1F3864" w:themeColor="accent1" w:themeShade="80"/>
          <w:lang w:eastAsia="ro-RO"/>
        </w:rPr>
        <w:t>ș</w:t>
      </w:r>
      <w:r w:rsidR="00C95DFF" w:rsidRPr="00C94A38">
        <w:rPr>
          <w:rFonts w:ascii="Trebuchet MS" w:eastAsia="Times New Roman" w:hAnsi="Trebuchet MS" w:cs="Times New Roman"/>
          <w:color w:val="1F3864" w:themeColor="accent1" w:themeShade="80"/>
          <w:lang w:eastAsia="ro-RO"/>
        </w:rPr>
        <w:t xml:space="preserve">i </w:t>
      </w:r>
      <w:r w:rsidR="00EA7D8B" w:rsidRPr="00C94A38">
        <w:rPr>
          <w:rFonts w:ascii="Trebuchet MS" w:eastAsia="Times New Roman" w:hAnsi="Trebuchet MS" w:cs="Times New Roman"/>
          <w:color w:val="1F3864" w:themeColor="accent1" w:themeShade="80"/>
          <w:lang w:eastAsia="ro-RO"/>
        </w:rPr>
        <w:t>Retehnologizarea Unit</w:t>
      </w:r>
      <w:r w:rsidR="00FD6F4D" w:rsidRPr="00C94A38">
        <w:rPr>
          <w:rFonts w:ascii="Trebuchet MS" w:eastAsia="Times New Roman" w:hAnsi="Trebuchet MS" w:cs="Times New Roman"/>
          <w:color w:val="1F3864" w:themeColor="accent1" w:themeShade="80"/>
          <w:lang w:eastAsia="ro-RO"/>
        </w:rPr>
        <w:t>ăț</w:t>
      </w:r>
      <w:r w:rsidR="00EA7D8B" w:rsidRPr="00C94A38">
        <w:rPr>
          <w:rFonts w:ascii="Trebuchet MS" w:eastAsia="Times New Roman" w:hAnsi="Trebuchet MS" w:cs="Times New Roman"/>
          <w:color w:val="1F3864" w:themeColor="accent1" w:themeShade="80"/>
          <w:lang w:eastAsia="ro-RO"/>
        </w:rPr>
        <w:t xml:space="preserve">ii </w:t>
      </w:r>
      <w:r w:rsidR="0096375E" w:rsidRPr="00C94A38">
        <w:rPr>
          <w:rFonts w:ascii="Trebuchet MS" w:eastAsia="Times New Roman" w:hAnsi="Trebuchet MS" w:cs="Times New Roman"/>
          <w:color w:val="1F3864" w:themeColor="accent1" w:themeShade="80"/>
          <w:lang w:eastAsia="ro-RO"/>
        </w:rPr>
        <w:t>2</w:t>
      </w:r>
      <w:r w:rsidR="00C95DFF" w:rsidRPr="00C94A38">
        <w:rPr>
          <w:rFonts w:ascii="Trebuchet MS" w:eastAsia="Times New Roman" w:hAnsi="Trebuchet MS" w:cs="Times New Roman"/>
          <w:color w:val="1F3864" w:themeColor="accent1" w:themeShade="80"/>
          <w:lang w:eastAsia="ro-RO"/>
        </w:rPr>
        <w:t xml:space="preserve"> de la CNE Cernavod</w:t>
      </w:r>
      <w:r w:rsidR="00FF5664" w:rsidRPr="00C94A38">
        <w:rPr>
          <w:rFonts w:ascii="Trebuchet MS" w:eastAsia="Times New Roman" w:hAnsi="Trebuchet MS" w:cs="Times New Roman"/>
          <w:color w:val="1F3864" w:themeColor="accent1" w:themeShade="80"/>
          <w:lang w:eastAsia="ro-RO"/>
        </w:rPr>
        <w:t>ă;</w:t>
      </w:r>
    </w:p>
    <w:p w14:paraId="03FC1989" w14:textId="11120B64" w:rsidR="00FB0241" w:rsidRPr="00C94A38" w:rsidRDefault="00A817CB" w:rsidP="003D5104">
      <w:pPr>
        <w:pStyle w:val="ListParagraph"/>
        <w:widowControl w:val="0"/>
        <w:numPr>
          <w:ilvl w:val="0"/>
          <w:numId w:val="136"/>
        </w:numPr>
        <w:spacing w:after="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Autorizarea,</w:t>
      </w:r>
      <w:r w:rsidR="00FF5664" w:rsidRPr="00C94A38">
        <w:rPr>
          <w:rFonts w:ascii="Trebuchet MS" w:eastAsia="Times New Roman" w:hAnsi="Trebuchet MS" w:cs="Times New Roman"/>
          <w:color w:val="1F3864" w:themeColor="accent1" w:themeShade="80"/>
          <w:lang w:eastAsia="ro-RO"/>
        </w:rPr>
        <w:t xml:space="preserve"> </w:t>
      </w:r>
      <w:r w:rsidR="00FB0241" w:rsidRPr="00C94A38">
        <w:rPr>
          <w:rFonts w:ascii="Trebuchet MS" w:eastAsia="Times New Roman" w:hAnsi="Trebuchet MS" w:cs="Times New Roman"/>
          <w:color w:val="1F3864" w:themeColor="accent1" w:themeShade="80"/>
          <w:lang w:eastAsia="ro-RO"/>
        </w:rPr>
        <w:t>construirea</w:t>
      </w:r>
      <w:r w:rsidRPr="00C94A38">
        <w:rPr>
          <w:rFonts w:ascii="Trebuchet MS" w:eastAsia="Times New Roman" w:hAnsi="Trebuchet MS" w:cs="Times New Roman"/>
          <w:color w:val="1F3864" w:themeColor="accent1" w:themeShade="80"/>
          <w:lang w:eastAsia="ro-RO"/>
        </w:rPr>
        <w:t xml:space="preserve"> </w:t>
      </w:r>
      <w:r w:rsidR="00FF5664" w:rsidRPr="00C94A38">
        <w:rPr>
          <w:rFonts w:ascii="Trebuchet MS" w:eastAsia="Times New Roman" w:hAnsi="Trebuchet MS" w:cs="Times New Roman"/>
          <w:color w:val="1F3864" w:themeColor="accent1" w:themeShade="80"/>
          <w:lang w:eastAsia="ro-RO"/>
        </w:rPr>
        <w:t>ș</w:t>
      </w:r>
      <w:r w:rsidRPr="00C94A38">
        <w:rPr>
          <w:rFonts w:ascii="Trebuchet MS" w:eastAsia="Times New Roman" w:hAnsi="Trebuchet MS" w:cs="Times New Roman"/>
          <w:color w:val="1F3864" w:themeColor="accent1" w:themeShade="80"/>
          <w:lang w:eastAsia="ro-RO"/>
        </w:rPr>
        <w:t xml:space="preserve">i punerea </w:t>
      </w:r>
      <w:r w:rsidR="00FF5664" w:rsidRPr="00C94A38">
        <w:rPr>
          <w:rFonts w:ascii="Trebuchet MS" w:eastAsia="Times New Roman" w:hAnsi="Trebuchet MS" w:cs="Times New Roman"/>
          <w:color w:val="1F3864" w:themeColor="accent1" w:themeShade="80"/>
          <w:lang w:eastAsia="ro-RO"/>
        </w:rPr>
        <w:t>î</w:t>
      </w:r>
      <w:r w:rsidRPr="00C94A38">
        <w:rPr>
          <w:rFonts w:ascii="Trebuchet MS" w:eastAsia="Times New Roman" w:hAnsi="Trebuchet MS" w:cs="Times New Roman"/>
          <w:color w:val="1F3864" w:themeColor="accent1" w:themeShade="80"/>
          <w:lang w:eastAsia="ro-RO"/>
        </w:rPr>
        <w:t>n func</w:t>
      </w:r>
      <w:r w:rsidR="00FF5664" w:rsidRPr="00C94A38">
        <w:rPr>
          <w:rFonts w:ascii="Trebuchet MS" w:eastAsia="Times New Roman" w:hAnsi="Trebuchet MS" w:cs="Times New Roman"/>
          <w:color w:val="1F3864" w:themeColor="accent1" w:themeShade="80"/>
          <w:lang w:eastAsia="ro-RO"/>
        </w:rPr>
        <w:t>ț</w:t>
      </w:r>
      <w:r w:rsidRPr="00C94A38">
        <w:rPr>
          <w:rFonts w:ascii="Trebuchet MS" w:eastAsia="Times New Roman" w:hAnsi="Trebuchet MS" w:cs="Times New Roman"/>
          <w:color w:val="1F3864" w:themeColor="accent1" w:themeShade="80"/>
          <w:lang w:eastAsia="ro-RO"/>
        </w:rPr>
        <w:t>iune</w:t>
      </w:r>
      <w:r w:rsidR="00FB0241" w:rsidRPr="00C94A38">
        <w:rPr>
          <w:rFonts w:ascii="Trebuchet MS" w:eastAsia="Times New Roman" w:hAnsi="Trebuchet MS" w:cs="Times New Roman"/>
          <w:color w:val="1F3864" w:themeColor="accent1" w:themeShade="80"/>
          <w:lang w:eastAsia="ro-RO"/>
        </w:rPr>
        <w:t xml:space="preserve">  </w:t>
      </w:r>
      <w:r w:rsidR="00FF5664" w:rsidRPr="00C94A38">
        <w:rPr>
          <w:rFonts w:ascii="Trebuchet MS" w:eastAsia="Times New Roman" w:hAnsi="Trebuchet MS" w:cs="Times New Roman"/>
          <w:color w:val="1F3864" w:themeColor="accent1" w:themeShade="80"/>
          <w:lang w:eastAsia="ro-RO"/>
        </w:rPr>
        <w:t xml:space="preserve">a </w:t>
      </w:r>
      <w:r w:rsidR="00891B16" w:rsidRPr="00C94A38">
        <w:rPr>
          <w:rFonts w:ascii="Trebuchet MS" w:eastAsia="Times New Roman" w:hAnsi="Trebuchet MS" w:cs="Times New Roman"/>
          <w:color w:val="1F3864" w:themeColor="accent1" w:themeShade="80"/>
          <w:lang w:eastAsia="ro-RO"/>
        </w:rPr>
        <w:t>DFDSMA</w:t>
      </w:r>
      <w:r w:rsidR="00FF5664" w:rsidRPr="00C94A38">
        <w:rPr>
          <w:rFonts w:ascii="Trebuchet MS" w:eastAsia="Times New Roman" w:hAnsi="Trebuchet MS" w:cs="Times New Roman"/>
          <w:color w:val="1F3864" w:themeColor="accent1" w:themeShade="80"/>
          <w:lang w:eastAsia="ro-RO"/>
        </w:rPr>
        <w:t>;</w:t>
      </w:r>
      <w:r w:rsidR="0096375E" w:rsidRPr="00C94A38">
        <w:rPr>
          <w:rFonts w:ascii="Trebuchet MS" w:eastAsia="Times New Roman" w:hAnsi="Trebuchet MS" w:cs="Times New Roman"/>
          <w:color w:val="1F3864" w:themeColor="accent1" w:themeShade="80"/>
          <w:lang w:eastAsia="ro-RO"/>
        </w:rPr>
        <w:t xml:space="preserve"> </w:t>
      </w:r>
    </w:p>
    <w:p w14:paraId="11F5BA23" w14:textId="293B4A3E" w:rsidR="0062358D" w:rsidRPr="00C94A38" w:rsidRDefault="0062358D" w:rsidP="003D5104">
      <w:pPr>
        <w:pStyle w:val="ListParagraph"/>
        <w:numPr>
          <w:ilvl w:val="0"/>
          <w:numId w:val="136"/>
        </w:numPr>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Autorizarea,</w:t>
      </w:r>
      <w:r w:rsidR="00FF5664" w:rsidRPr="00C94A38">
        <w:rPr>
          <w:rFonts w:ascii="Trebuchet MS" w:eastAsia="Times New Roman" w:hAnsi="Trebuchet MS" w:cs="Times New Roman"/>
          <w:color w:val="1F3864" w:themeColor="accent1" w:themeShade="80"/>
          <w:lang w:eastAsia="ro-RO"/>
        </w:rPr>
        <w:t xml:space="preserve"> </w:t>
      </w:r>
      <w:r w:rsidRPr="00C94A38">
        <w:rPr>
          <w:rFonts w:ascii="Trebuchet MS" w:eastAsia="Times New Roman" w:hAnsi="Trebuchet MS" w:cs="Times New Roman"/>
          <w:color w:val="1F3864" w:themeColor="accent1" w:themeShade="80"/>
          <w:lang w:eastAsia="ro-RO"/>
        </w:rPr>
        <w:t xml:space="preserve">construirea </w:t>
      </w:r>
      <w:r w:rsidR="00FF5664" w:rsidRPr="00C94A38">
        <w:rPr>
          <w:rFonts w:ascii="Trebuchet MS" w:eastAsia="Times New Roman" w:hAnsi="Trebuchet MS" w:cs="Times New Roman"/>
          <w:color w:val="1F3864" w:themeColor="accent1" w:themeShade="80"/>
          <w:lang w:eastAsia="ro-RO"/>
        </w:rPr>
        <w:t>ș</w:t>
      </w:r>
      <w:r w:rsidRPr="00C94A38">
        <w:rPr>
          <w:rFonts w:ascii="Trebuchet MS" w:eastAsia="Times New Roman" w:hAnsi="Trebuchet MS" w:cs="Times New Roman"/>
          <w:color w:val="1F3864" w:themeColor="accent1" w:themeShade="80"/>
          <w:lang w:eastAsia="ro-RO"/>
        </w:rPr>
        <w:t xml:space="preserve">i punerea </w:t>
      </w:r>
      <w:r w:rsidR="00FF5664" w:rsidRPr="00C94A38">
        <w:rPr>
          <w:rFonts w:ascii="Trebuchet MS" w:eastAsia="Times New Roman" w:hAnsi="Trebuchet MS" w:cs="Times New Roman"/>
          <w:color w:val="1F3864" w:themeColor="accent1" w:themeShade="80"/>
          <w:lang w:eastAsia="ro-RO"/>
        </w:rPr>
        <w:t>î</w:t>
      </w:r>
      <w:r w:rsidRPr="00C94A38">
        <w:rPr>
          <w:rFonts w:ascii="Trebuchet MS" w:eastAsia="Times New Roman" w:hAnsi="Trebuchet MS" w:cs="Times New Roman"/>
          <w:color w:val="1F3864" w:themeColor="accent1" w:themeShade="80"/>
          <w:lang w:eastAsia="ro-RO"/>
        </w:rPr>
        <w:t>n func</w:t>
      </w:r>
      <w:r w:rsidR="00FF5664" w:rsidRPr="00C94A38">
        <w:rPr>
          <w:rFonts w:ascii="Trebuchet MS" w:eastAsia="Times New Roman" w:hAnsi="Trebuchet MS" w:cs="Times New Roman"/>
          <w:color w:val="1F3864" w:themeColor="accent1" w:themeShade="80"/>
          <w:lang w:eastAsia="ro-RO"/>
        </w:rPr>
        <w:t>ț</w:t>
      </w:r>
      <w:r w:rsidRPr="00C94A38">
        <w:rPr>
          <w:rFonts w:ascii="Trebuchet MS" w:eastAsia="Times New Roman" w:hAnsi="Trebuchet MS" w:cs="Times New Roman"/>
          <w:color w:val="1F3864" w:themeColor="accent1" w:themeShade="80"/>
          <w:lang w:eastAsia="ro-RO"/>
        </w:rPr>
        <w:t xml:space="preserve">iune  </w:t>
      </w:r>
      <w:r w:rsidR="00FF5664" w:rsidRPr="00C94A38">
        <w:rPr>
          <w:rFonts w:ascii="Trebuchet MS" w:eastAsia="Times New Roman" w:hAnsi="Trebuchet MS" w:cs="Times New Roman"/>
          <w:color w:val="1F3864" w:themeColor="accent1" w:themeShade="80"/>
          <w:lang w:eastAsia="ro-RO"/>
        </w:rPr>
        <w:t xml:space="preserve">a </w:t>
      </w:r>
      <w:r w:rsidRPr="00C94A38">
        <w:rPr>
          <w:rFonts w:ascii="Trebuchet MS" w:eastAsia="Times New Roman" w:hAnsi="Trebuchet MS" w:cs="Times New Roman"/>
          <w:color w:val="1F3864" w:themeColor="accent1" w:themeShade="80"/>
          <w:lang w:eastAsia="ro-RO"/>
        </w:rPr>
        <w:t>DGR</w:t>
      </w:r>
      <w:r w:rsidR="00FF5664" w:rsidRPr="00C94A38">
        <w:rPr>
          <w:rFonts w:ascii="Trebuchet MS" w:eastAsia="Times New Roman" w:hAnsi="Trebuchet MS" w:cs="Times New Roman"/>
          <w:color w:val="1F3864" w:themeColor="accent1" w:themeShade="80"/>
          <w:lang w:eastAsia="ro-RO"/>
        </w:rPr>
        <w:t>;</w:t>
      </w:r>
      <w:r w:rsidRPr="00C94A38">
        <w:rPr>
          <w:rFonts w:ascii="Trebuchet MS" w:eastAsia="Times New Roman" w:hAnsi="Trebuchet MS" w:cs="Times New Roman"/>
          <w:color w:val="1F3864" w:themeColor="accent1" w:themeShade="80"/>
          <w:lang w:eastAsia="ro-RO"/>
        </w:rPr>
        <w:t xml:space="preserve"> </w:t>
      </w:r>
    </w:p>
    <w:p w14:paraId="10FED12F" w14:textId="7353ADE9" w:rsidR="00227FAC" w:rsidRPr="00C94A38" w:rsidRDefault="00002CBC" w:rsidP="003D5104">
      <w:pPr>
        <w:pStyle w:val="ListParagraph"/>
        <w:numPr>
          <w:ilvl w:val="0"/>
          <w:numId w:val="136"/>
        </w:numPr>
        <w:rPr>
          <w:rFonts w:ascii="Trebuchet MS" w:eastAsia="Times New Roman" w:hAnsi="Trebuchet MS" w:cs="Times New Roman"/>
          <w:color w:val="1F3864" w:themeColor="accent1" w:themeShade="80"/>
          <w:lang w:eastAsia="ro-RO"/>
        </w:rPr>
      </w:pPr>
      <w:bookmarkStart w:id="25" w:name="_Hlk112324869"/>
      <w:r w:rsidRPr="00C94A38">
        <w:rPr>
          <w:rFonts w:ascii="Trebuchet MS" w:eastAsia="Times New Roman" w:hAnsi="Trebuchet MS" w:cs="Times New Roman"/>
          <w:color w:val="1F3864" w:themeColor="accent1" w:themeShade="80"/>
          <w:lang w:eastAsia="ro-RO"/>
        </w:rPr>
        <w:t>Lucr</w:t>
      </w:r>
      <w:r w:rsidR="00696A86" w:rsidRPr="00C94A38">
        <w:rPr>
          <w:rFonts w:ascii="Trebuchet MS" w:eastAsia="Times New Roman" w:hAnsi="Trebuchet MS" w:cs="Times New Roman"/>
          <w:color w:val="1F3864" w:themeColor="accent1" w:themeShade="80"/>
          <w:lang w:eastAsia="ro-RO"/>
        </w:rPr>
        <w:t>ă</w:t>
      </w:r>
      <w:r w:rsidRPr="00C94A38">
        <w:rPr>
          <w:rFonts w:ascii="Trebuchet MS" w:eastAsia="Times New Roman" w:hAnsi="Trebuchet MS" w:cs="Times New Roman"/>
          <w:color w:val="1F3864" w:themeColor="accent1" w:themeShade="80"/>
          <w:lang w:eastAsia="ro-RO"/>
        </w:rPr>
        <w:t>ri de construire a instala</w:t>
      </w:r>
      <w:r w:rsidR="00696A86" w:rsidRPr="00C94A38">
        <w:rPr>
          <w:rFonts w:ascii="Trebuchet MS" w:eastAsia="Times New Roman" w:hAnsi="Trebuchet MS" w:cs="Times New Roman"/>
          <w:color w:val="1F3864" w:themeColor="accent1" w:themeShade="80"/>
          <w:lang w:eastAsia="ro-RO"/>
        </w:rPr>
        <w:t>ț</w:t>
      </w:r>
      <w:r w:rsidRPr="00C94A38">
        <w:rPr>
          <w:rFonts w:ascii="Trebuchet MS" w:eastAsia="Times New Roman" w:hAnsi="Trebuchet MS" w:cs="Times New Roman"/>
          <w:color w:val="1F3864" w:themeColor="accent1" w:themeShade="80"/>
          <w:lang w:eastAsia="ro-RO"/>
        </w:rPr>
        <w:t>iei de detritiere ap</w:t>
      </w:r>
      <w:r w:rsidR="00696A86" w:rsidRPr="00C94A38">
        <w:rPr>
          <w:rFonts w:ascii="Trebuchet MS" w:eastAsia="Times New Roman" w:hAnsi="Trebuchet MS" w:cs="Times New Roman"/>
          <w:color w:val="1F3864" w:themeColor="accent1" w:themeShade="80"/>
          <w:lang w:eastAsia="ro-RO"/>
        </w:rPr>
        <w:t>ă</w:t>
      </w:r>
      <w:r w:rsidRPr="00C94A38">
        <w:rPr>
          <w:rFonts w:ascii="Trebuchet MS" w:eastAsia="Times New Roman" w:hAnsi="Trebuchet MS" w:cs="Times New Roman"/>
          <w:color w:val="1F3864" w:themeColor="accent1" w:themeShade="80"/>
          <w:lang w:eastAsia="ro-RO"/>
        </w:rPr>
        <w:t xml:space="preserve"> grea (CTRF), pe platforma CNE Cernavod</w:t>
      </w:r>
      <w:r w:rsidR="00696A86" w:rsidRPr="00C94A38">
        <w:rPr>
          <w:rFonts w:ascii="Trebuchet MS" w:eastAsia="Times New Roman" w:hAnsi="Trebuchet MS" w:cs="Times New Roman"/>
          <w:color w:val="1F3864" w:themeColor="accent1" w:themeShade="80"/>
          <w:lang w:eastAsia="ro-RO"/>
        </w:rPr>
        <w:t>ă</w:t>
      </w:r>
      <w:r w:rsidR="002E5C90" w:rsidRPr="00C94A38">
        <w:rPr>
          <w:rFonts w:ascii="Trebuchet MS" w:eastAsia="Times New Roman" w:hAnsi="Trebuchet MS" w:cs="Times New Roman"/>
          <w:color w:val="1F3864" w:themeColor="accent1" w:themeShade="80"/>
          <w:lang w:eastAsia="ro-RO"/>
        </w:rPr>
        <w:t>;</w:t>
      </w:r>
    </w:p>
    <w:bookmarkEnd w:id="25"/>
    <w:p w14:paraId="5129E798" w14:textId="00BA2F35" w:rsidR="00FC1A30" w:rsidRPr="00C94A38" w:rsidRDefault="00FC1A30" w:rsidP="003D5104">
      <w:pPr>
        <w:pStyle w:val="ListParagraph"/>
        <w:widowControl w:val="0"/>
        <w:numPr>
          <w:ilvl w:val="0"/>
          <w:numId w:val="136"/>
        </w:numPr>
        <w:spacing w:before="120" w:after="12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 xml:space="preserve">Construirea unei </w:t>
      </w:r>
      <w:r w:rsidR="00EA7D8B" w:rsidRPr="00C94A38">
        <w:rPr>
          <w:rFonts w:ascii="Trebuchet MS" w:eastAsia="Times New Roman" w:hAnsi="Trebuchet MS" w:cs="Times New Roman"/>
          <w:color w:val="1F3864" w:themeColor="accent1" w:themeShade="80"/>
          <w:lang w:eastAsia="ro-RO"/>
        </w:rPr>
        <w:t xml:space="preserve">prime </w:t>
      </w:r>
      <w:r w:rsidRPr="00C94A38">
        <w:rPr>
          <w:rFonts w:ascii="Trebuchet MS" w:eastAsia="Times New Roman" w:hAnsi="Trebuchet MS" w:cs="Times New Roman"/>
          <w:color w:val="1F3864" w:themeColor="accent1" w:themeShade="80"/>
          <w:lang w:eastAsia="ro-RO"/>
        </w:rPr>
        <w:t xml:space="preserve">centrale nuclearoelectrice bazată pe </w:t>
      </w:r>
      <w:r w:rsidR="00EC5DE6" w:rsidRPr="00C94A38">
        <w:rPr>
          <w:rFonts w:ascii="Trebuchet MS" w:eastAsia="Times New Roman" w:hAnsi="Trebuchet MS" w:cs="Times New Roman"/>
          <w:color w:val="1F3864" w:themeColor="accent1" w:themeShade="80"/>
          <w:lang w:eastAsia="ro-RO"/>
        </w:rPr>
        <w:t xml:space="preserve">module </w:t>
      </w:r>
      <w:r w:rsidRPr="00C94A38">
        <w:rPr>
          <w:rFonts w:ascii="Trebuchet MS" w:eastAsia="Times New Roman" w:hAnsi="Trebuchet MS" w:cs="Times New Roman"/>
          <w:color w:val="1F3864" w:themeColor="accent1" w:themeShade="80"/>
          <w:lang w:eastAsia="ro-RO"/>
        </w:rPr>
        <w:t>SMR</w:t>
      </w:r>
      <w:r w:rsidR="00986A20" w:rsidRPr="00C94A38">
        <w:rPr>
          <w:rFonts w:ascii="Trebuchet MS" w:eastAsia="Times New Roman" w:hAnsi="Trebuchet MS" w:cs="Times New Roman"/>
          <w:color w:val="1F3864" w:themeColor="accent1" w:themeShade="80"/>
          <w:lang w:eastAsia="ro-RO"/>
        </w:rPr>
        <w:t>,</w:t>
      </w:r>
      <w:r w:rsidR="00EC5DE6" w:rsidRPr="00C94A38">
        <w:rPr>
          <w:rFonts w:ascii="Trebuchet MS" w:eastAsia="Times New Roman" w:hAnsi="Trebuchet MS" w:cs="Times New Roman"/>
          <w:color w:val="1F3864" w:themeColor="accent1" w:themeShade="80"/>
          <w:lang w:eastAsia="ro-RO"/>
        </w:rPr>
        <w:t xml:space="preserve"> cu tehnologie </w:t>
      </w:r>
      <w:r w:rsidR="00EA7D8B" w:rsidRPr="00C94A38">
        <w:rPr>
          <w:rFonts w:ascii="Trebuchet MS" w:eastAsia="Times New Roman" w:hAnsi="Trebuchet MS" w:cs="Times New Roman"/>
          <w:color w:val="1F3864" w:themeColor="accent1" w:themeShade="80"/>
          <w:lang w:eastAsia="ro-RO"/>
        </w:rPr>
        <w:t>PWR NuScale</w:t>
      </w:r>
      <w:r w:rsidR="002E5C90" w:rsidRPr="00C94A38">
        <w:rPr>
          <w:rFonts w:ascii="Trebuchet MS" w:eastAsia="Times New Roman" w:hAnsi="Trebuchet MS" w:cs="Times New Roman"/>
          <w:color w:val="1F3864" w:themeColor="accent1" w:themeShade="80"/>
          <w:lang w:eastAsia="ro-RO"/>
        </w:rPr>
        <w:t>;</w:t>
      </w:r>
      <w:r w:rsidR="00986A20" w:rsidRPr="00C94A38">
        <w:rPr>
          <w:rFonts w:ascii="Trebuchet MS" w:eastAsia="Times New Roman" w:hAnsi="Trebuchet MS" w:cs="Times New Roman"/>
          <w:color w:val="1F3864" w:themeColor="accent1" w:themeShade="80"/>
          <w:lang w:eastAsia="ro-RO"/>
        </w:rPr>
        <w:t xml:space="preserve">  </w:t>
      </w:r>
    </w:p>
    <w:p w14:paraId="1416561D" w14:textId="42F4374A" w:rsidR="00340EB2" w:rsidRPr="00C94A38" w:rsidRDefault="00152C2A" w:rsidP="003D5104">
      <w:pPr>
        <w:pStyle w:val="ListParagraph"/>
        <w:widowControl w:val="0"/>
        <w:numPr>
          <w:ilvl w:val="0"/>
          <w:numId w:val="136"/>
        </w:numPr>
        <w:spacing w:before="120" w:after="12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Construc</w:t>
      </w:r>
      <w:r w:rsidR="002E5C90" w:rsidRPr="00C94A38">
        <w:rPr>
          <w:rFonts w:ascii="Trebuchet MS" w:eastAsia="Times New Roman" w:hAnsi="Trebuchet MS" w:cs="Times New Roman"/>
          <w:color w:val="1F3864" w:themeColor="accent1" w:themeShade="80"/>
          <w:lang w:eastAsia="ro-RO"/>
        </w:rPr>
        <w:t>ț</w:t>
      </w:r>
      <w:r w:rsidRPr="00C94A38">
        <w:rPr>
          <w:rFonts w:ascii="Trebuchet MS" w:eastAsia="Times New Roman" w:hAnsi="Trebuchet MS" w:cs="Times New Roman"/>
          <w:color w:val="1F3864" w:themeColor="accent1" w:themeShade="80"/>
          <w:lang w:eastAsia="ro-RO"/>
        </w:rPr>
        <w:t xml:space="preserve">ia </w:t>
      </w:r>
      <w:r w:rsidR="00340EB2" w:rsidRPr="00C94A38">
        <w:rPr>
          <w:rFonts w:ascii="Trebuchet MS" w:eastAsia="Times New Roman" w:hAnsi="Trebuchet MS" w:cs="Times New Roman"/>
          <w:color w:val="1F3864" w:themeColor="accent1" w:themeShade="80"/>
          <w:lang w:eastAsia="ro-RO"/>
        </w:rPr>
        <w:t>instala</w:t>
      </w:r>
      <w:r w:rsidR="002E5C90" w:rsidRPr="00C94A38">
        <w:rPr>
          <w:rFonts w:ascii="Trebuchet MS" w:eastAsia="Times New Roman" w:hAnsi="Trebuchet MS" w:cs="Times New Roman"/>
          <w:color w:val="1F3864" w:themeColor="accent1" w:themeShade="80"/>
          <w:lang w:eastAsia="ro-RO"/>
        </w:rPr>
        <w:t>ț</w:t>
      </w:r>
      <w:r w:rsidR="00340EB2" w:rsidRPr="00C94A38">
        <w:rPr>
          <w:rFonts w:ascii="Trebuchet MS" w:eastAsia="Times New Roman" w:hAnsi="Trebuchet MS" w:cs="Times New Roman"/>
          <w:color w:val="1F3864" w:themeColor="accent1" w:themeShade="80"/>
          <w:lang w:eastAsia="ro-RO"/>
        </w:rPr>
        <w:t>iilor experimentale suport pentru demonstratorul ALFRED</w:t>
      </w:r>
      <w:r w:rsidR="002E5C90" w:rsidRPr="00C94A38">
        <w:rPr>
          <w:rFonts w:ascii="Trebuchet MS" w:eastAsia="Times New Roman" w:hAnsi="Trebuchet MS" w:cs="Times New Roman"/>
          <w:color w:val="1F3864" w:themeColor="accent1" w:themeShade="80"/>
          <w:lang w:eastAsia="ro-RO"/>
        </w:rPr>
        <w:t>;</w:t>
      </w:r>
    </w:p>
    <w:p w14:paraId="37F25207" w14:textId="67BB0B0A" w:rsidR="00340EB2" w:rsidRPr="00C94A38" w:rsidRDefault="00152C2A" w:rsidP="003D5104">
      <w:pPr>
        <w:pStyle w:val="ListParagraph"/>
        <w:widowControl w:val="0"/>
        <w:numPr>
          <w:ilvl w:val="0"/>
          <w:numId w:val="136"/>
        </w:numPr>
        <w:spacing w:before="120" w:after="12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 xml:space="preserve">Construirea </w:t>
      </w:r>
      <w:r w:rsidR="00340EB2" w:rsidRPr="00C94A38">
        <w:rPr>
          <w:rFonts w:ascii="Trebuchet MS" w:eastAsia="Times New Roman" w:hAnsi="Trebuchet MS" w:cs="Times New Roman"/>
          <w:color w:val="1F3864" w:themeColor="accent1" w:themeShade="80"/>
          <w:lang w:eastAsia="ro-RO"/>
        </w:rPr>
        <w:t xml:space="preserve">demonstratorului </w:t>
      </w:r>
      <w:r w:rsidR="00DB1F89" w:rsidRPr="00C94A38">
        <w:rPr>
          <w:rFonts w:ascii="Trebuchet MS" w:eastAsia="Times New Roman" w:hAnsi="Trebuchet MS" w:cs="Times New Roman"/>
          <w:color w:val="1F3864" w:themeColor="accent1" w:themeShade="80"/>
          <w:lang w:eastAsia="ro-RO"/>
        </w:rPr>
        <w:t>ALFRED</w:t>
      </w:r>
      <w:r w:rsidR="00340EB2" w:rsidRPr="00C94A38">
        <w:rPr>
          <w:rFonts w:ascii="Trebuchet MS" w:eastAsia="Times New Roman" w:hAnsi="Trebuchet MS" w:cs="Times New Roman"/>
          <w:color w:val="1F3864" w:themeColor="accent1" w:themeShade="80"/>
          <w:lang w:eastAsia="ro-RO"/>
        </w:rPr>
        <w:t xml:space="preserve">, </w:t>
      </w:r>
      <w:r w:rsidR="00C95DFF" w:rsidRPr="00C94A38">
        <w:rPr>
          <w:rFonts w:ascii="Trebuchet MS" w:eastAsia="Times New Roman" w:hAnsi="Trebuchet MS" w:cs="Times New Roman"/>
          <w:color w:val="1F3864" w:themeColor="accent1" w:themeShade="80"/>
          <w:lang w:eastAsia="ro-RO"/>
        </w:rPr>
        <w:t>destinat</w:t>
      </w:r>
      <w:r w:rsidR="00340EB2" w:rsidRPr="00C94A38">
        <w:rPr>
          <w:rFonts w:ascii="Trebuchet MS" w:eastAsia="Times New Roman" w:hAnsi="Trebuchet MS" w:cs="Times New Roman"/>
          <w:color w:val="1F3864" w:themeColor="accent1" w:themeShade="80"/>
          <w:lang w:eastAsia="ro-RO"/>
        </w:rPr>
        <w:t xml:space="preserve"> demonst</w:t>
      </w:r>
      <w:r w:rsidR="00C95DFF" w:rsidRPr="00C94A38">
        <w:rPr>
          <w:rFonts w:ascii="Trebuchet MS" w:eastAsia="Times New Roman" w:hAnsi="Trebuchet MS" w:cs="Times New Roman"/>
          <w:color w:val="1F3864" w:themeColor="accent1" w:themeShade="80"/>
          <w:lang w:eastAsia="ro-RO"/>
        </w:rPr>
        <w:t>r</w:t>
      </w:r>
      <w:r w:rsidR="002E5C90" w:rsidRPr="00C94A38">
        <w:rPr>
          <w:rFonts w:ascii="Trebuchet MS" w:eastAsia="Times New Roman" w:hAnsi="Trebuchet MS" w:cs="Times New Roman"/>
          <w:color w:val="1F3864" w:themeColor="accent1" w:themeShade="80"/>
          <w:lang w:eastAsia="ro-RO"/>
        </w:rPr>
        <w:t>ă</w:t>
      </w:r>
      <w:r w:rsidR="00C95DFF" w:rsidRPr="00C94A38">
        <w:rPr>
          <w:rFonts w:ascii="Trebuchet MS" w:eastAsia="Times New Roman" w:hAnsi="Trebuchet MS" w:cs="Times New Roman"/>
          <w:color w:val="1F3864" w:themeColor="accent1" w:themeShade="80"/>
          <w:lang w:eastAsia="ro-RO"/>
        </w:rPr>
        <w:t>rii</w:t>
      </w:r>
      <w:r w:rsidR="00340EB2" w:rsidRPr="00C94A38">
        <w:rPr>
          <w:rFonts w:ascii="Trebuchet MS" w:eastAsia="Times New Roman" w:hAnsi="Trebuchet MS" w:cs="Times New Roman"/>
          <w:color w:val="1F3864" w:themeColor="accent1" w:themeShade="80"/>
          <w:lang w:eastAsia="ro-RO"/>
        </w:rPr>
        <w:t xml:space="preserve"> viabilit</w:t>
      </w:r>
      <w:r w:rsidR="002E5C90" w:rsidRPr="00C94A38">
        <w:rPr>
          <w:rFonts w:ascii="Trebuchet MS" w:eastAsia="Times New Roman" w:hAnsi="Trebuchet MS" w:cs="Times New Roman"/>
          <w:color w:val="1F3864" w:themeColor="accent1" w:themeShade="80"/>
          <w:lang w:eastAsia="ro-RO"/>
        </w:rPr>
        <w:t>ăț</w:t>
      </w:r>
      <w:r w:rsidR="00C95DFF" w:rsidRPr="00C94A38">
        <w:rPr>
          <w:rFonts w:ascii="Trebuchet MS" w:eastAsia="Times New Roman" w:hAnsi="Trebuchet MS" w:cs="Times New Roman"/>
          <w:color w:val="1F3864" w:themeColor="accent1" w:themeShade="80"/>
          <w:lang w:eastAsia="ro-RO"/>
        </w:rPr>
        <w:t>ii</w:t>
      </w:r>
      <w:r w:rsidR="00340EB2" w:rsidRPr="00C94A38">
        <w:rPr>
          <w:rFonts w:ascii="Trebuchet MS" w:eastAsia="Times New Roman" w:hAnsi="Trebuchet MS" w:cs="Times New Roman"/>
          <w:color w:val="1F3864" w:themeColor="accent1" w:themeShade="80"/>
          <w:lang w:eastAsia="ro-RO"/>
        </w:rPr>
        <w:t xml:space="preserve"> tehnologiei LFR;</w:t>
      </w:r>
    </w:p>
    <w:p w14:paraId="696904E0" w14:textId="77777777" w:rsidR="005A0F7C" w:rsidRDefault="00227FAC" w:rsidP="00227FAC">
      <w:pPr>
        <w:pStyle w:val="ListParagraph"/>
        <w:widowControl w:val="0"/>
        <w:numPr>
          <w:ilvl w:val="0"/>
          <w:numId w:val="136"/>
        </w:numPr>
        <w:spacing w:before="120" w:after="120" w:line="240" w:lineRule="auto"/>
        <w:jc w:val="both"/>
        <w:rPr>
          <w:rFonts w:ascii="Trebuchet MS" w:eastAsia="Times New Roman" w:hAnsi="Trebuchet MS" w:cs="Times New Roman"/>
          <w:color w:val="002060"/>
          <w:lang w:eastAsia="ro-RO"/>
        </w:rPr>
      </w:pPr>
      <w:bookmarkStart w:id="26" w:name="_Hlk97561238"/>
      <w:r w:rsidRPr="00C94A38">
        <w:rPr>
          <w:rFonts w:ascii="Trebuchet MS" w:eastAsia="Times New Roman" w:hAnsi="Trebuchet MS" w:cs="Times New Roman"/>
          <w:color w:val="002060"/>
          <w:lang w:eastAsia="ro-RO"/>
        </w:rPr>
        <w:t>Construc</w:t>
      </w:r>
      <w:r w:rsidR="002E5C90" w:rsidRPr="00C94A38">
        <w:rPr>
          <w:rFonts w:ascii="Trebuchet MS" w:eastAsia="Times New Roman" w:hAnsi="Trebuchet MS" w:cs="Times New Roman"/>
          <w:color w:val="002060"/>
          <w:lang w:eastAsia="ro-RO"/>
        </w:rPr>
        <w:t>ț</w:t>
      </w:r>
      <w:r w:rsidRPr="00C94A38">
        <w:rPr>
          <w:rFonts w:ascii="Trebuchet MS" w:eastAsia="Times New Roman" w:hAnsi="Trebuchet MS" w:cs="Times New Roman"/>
          <w:color w:val="002060"/>
          <w:lang w:eastAsia="ro-RO"/>
        </w:rPr>
        <w:t xml:space="preserve">ia unei infrastructuri de cercetare pentru producere de fascicule radioactive </w:t>
      </w:r>
      <w:r w:rsidR="002E5C90" w:rsidRPr="00C94A38">
        <w:rPr>
          <w:rFonts w:ascii="Trebuchet MS" w:eastAsia="Times New Roman" w:hAnsi="Trebuchet MS" w:cs="Times New Roman"/>
          <w:color w:val="002060"/>
          <w:lang w:eastAsia="ro-RO"/>
        </w:rPr>
        <w:t>ș</w:t>
      </w:r>
      <w:r w:rsidRPr="00C94A38">
        <w:rPr>
          <w:rFonts w:ascii="Trebuchet MS" w:eastAsia="Times New Roman" w:hAnsi="Trebuchet MS" w:cs="Times New Roman"/>
          <w:color w:val="002060"/>
          <w:lang w:eastAsia="ro-RO"/>
        </w:rPr>
        <w:t>i radioizotopi de interes medical</w:t>
      </w:r>
    </w:p>
    <w:p w14:paraId="1105E83C" w14:textId="08452A88" w:rsidR="00227FAC" w:rsidRPr="005A0F7C" w:rsidRDefault="005A0F7C" w:rsidP="005A0F7C">
      <w:pPr>
        <w:pStyle w:val="ListParagraph"/>
        <w:numPr>
          <w:ilvl w:val="0"/>
          <w:numId w:val="136"/>
        </w:numPr>
        <w:rPr>
          <w:rFonts w:ascii="Trebuchet MS" w:eastAsia="Times New Roman" w:hAnsi="Trebuchet MS" w:cs="Times New Roman"/>
          <w:color w:val="002060"/>
          <w:lang w:eastAsia="ro-RO"/>
        </w:rPr>
      </w:pPr>
      <w:r w:rsidRPr="005A0F7C">
        <w:rPr>
          <w:rFonts w:ascii="Trebuchet MS" w:eastAsia="Times New Roman" w:hAnsi="Trebuchet MS" w:cs="Times New Roman"/>
          <w:color w:val="002060"/>
          <w:lang w:eastAsia="ro-RO"/>
        </w:rPr>
        <w:t>Dezvoltarea de tehnologii pentru cercetare fundamentala si aplicativa de fizica nucleara cu sistemul laserelor de mare putere de la ELI-NP</w:t>
      </w:r>
    </w:p>
    <w:bookmarkEnd w:id="24"/>
    <w:bookmarkEnd w:id="26"/>
    <w:p w14:paraId="05929286" w14:textId="03F851E1" w:rsidR="004D22C8" w:rsidRPr="00C94A38" w:rsidRDefault="004D22C8" w:rsidP="00227FAC">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 xml:space="preserve">Energia nucleară, </w:t>
      </w:r>
      <w:r w:rsidR="00EA7D8B" w:rsidRPr="00C94A38">
        <w:rPr>
          <w:rFonts w:ascii="Trebuchet MS" w:eastAsia="Times New Roman" w:hAnsi="Trebuchet MS" w:cs="Times New Roman"/>
          <w:color w:val="1F3864" w:themeColor="accent1" w:themeShade="80"/>
          <w:lang w:eastAsia="ro-RO"/>
        </w:rPr>
        <w:t xml:space="preserve">o </w:t>
      </w:r>
      <w:r w:rsidRPr="00C94A38">
        <w:rPr>
          <w:rFonts w:ascii="Trebuchet MS" w:eastAsia="Times New Roman" w:hAnsi="Trebuchet MS" w:cs="Times New Roman"/>
          <w:color w:val="1F3864" w:themeColor="accent1" w:themeShade="80"/>
          <w:lang w:eastAsia="ro-RO"/>
        </w:rPr>
        <w:t xml:space="preserve">sursă de energie cu emisii reduse de carbon, are o pondere semnificativă în totalul producţiei naționale de energie electrică - circa 18% - și reprezintă o componentă de bază a mixului energetic din România. Energia nucleară din România este susţinută de resurse și  infrastructură internă ce acoperă întreg ciclul deschis de combustibil nuclear; practic, România are un grad ridicat de independenţă în producerea de energie nucleară. </w:t>
      </w:r>
    </w:p>
    <w:p w14:paraId="5736BDF4" w14:textId="32023FF4" w:rsidR="004D22C8" w:rsidRPr="00C94A38" w:rsidRDefault="004D22C8" w:rsidP="004D22C8">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 xml:space="preserve">Analizele privind necesitatea </w:t>
      </w:r>
      <w:r w:rsidR="007A6F37" w:rsidRPr="00C94A38">
        <w:rPr>
          <w:rFonts w:ascii="Trebuchet MS" w:eastAsia="Times New Roman" w:hAnsi="Trebuchet MS" w:cs="Times New Roman"/>
          <w:color w:val="1F3864" w:themeColor="accent1" w:themeShade="80"/>
          <w:lang w:eastAsia="ro-RO"/>
        </w:rPr>
        <w:t xml:space="preserve">îndeplinirii obiectivelor şi ţintelor de mediu şi securitate energetică, siguranţă în aprovizionare şi diversificarea surselor pentru un mix energetic echilibrat, care să asigure un preț al energiei suportabil pentru consumatori, </w:t>
      </w:r>
      <w:r w:rsidRPr="00C94A38">
        <w:rPr>
          <w:rFonts w:ascii="Trebuchet MS" w:eastAsia="Times New Roman" w:hAnsi="Trebuchet MS" w:cs="Times New Roman"/>
          <w:color w:val="1F3864" w:themeColor="accent1" w:themeShade="80"/>
          <w:lang w:eastAsia="ro-RO"/>
        </w:rPr>
        <w:t xml:space="preserve">relevă că Proiectul Unităţilor 3 şi 4 de la CNE Cernavodă reprezintă una dintre soluțiile optime de acoperire a deficitului de capacitate de producţie de energie electrică previzionat pentru </w:t>
      </w:r>
      <w:r w:rsidR="00327B02" w:rsidRPr="00C94A38">
        <w:rPr>
          <w:rFonts w:ascii="Trebuchet MS" w:eastAsia="Times New Roman" w:hAnsi="Trebuchet MS" w:cs="Times New Roman"/>
          <w:color w:val="1F3864" w:themeColor="accent1" w:themeShade="80"/>
          <w:lang w:eastAsia="ro-RO"/>
        </w:rPr>
        <w:t xml:space="preserve">viitor </w:t>
      </w:r>
      <w:r w:rsidR="00E167E5" w:rsidRPr="00C94A38">
        <w:rPr>
          <w:rFonts w:ascii="Trebuchet MS" w:eastAsia="Times New Roman" w:hAnsi="Trebuchet MS" w:cs="Times New Roman"/>
          <w:color w:val="1F3864" w:themeColor="accent1" w:themeShade="80"/>
          <w:lang w:eastAsia="ro-RO"/>
        </w:rPr>
        <w:t xml:space="preserve"> </w:t>
      </w:r>
      <w:r w:rsidRPr="00C94A38">
        <w:rPr>
          <w:rFonts w:ascii="Trebuchet MS" w:eastAsia="Times New Roman" w:hAnsi="Trebuchet MS" w:cs="Times New Roman"/>
          <w:color w:val="1F3864" w:themeColor="accent1" w:themeShade="80"/>
          <w:lang w:eastAsia="ro-RO"/>
        </w:rPr>
        <w:t>ca urmare a atingerii duratei limită de operare a mai multor capacităţi existente.</w:t>
      </w:r>
    </w:p>
    <w:p w14:paraId="6A221773" w14:textId="3531432E" w:rsidR="0018564A" w:rsidRPr="00594995" w:rsidRDefault="004D22C8" w:rsidP="00FB0241">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 xml:space="preserve">Mărirea capacităţii de producţie a CNE Cernavodă este, de asemenea, o măsură investiţională susținută de obiectivul de securitate energetică a României. Realizarea obiectivului de investiții </w:t>
      </w:r>
      <w:r w:rsidR="00245584" w:rsidRPr="00C94A38">
        <w:rPr>
          <w:rFonts w:ascii="Trebuchet MS" w:eastAsia="Times New Roman" w:hAnsi="Trebuchet MS" w:cs="Times New Roman"/>
          <w:color w:val="1F3864" w:themeColor="accent1" w:themeShade="80"/>
          <w:lang w:eastAsia="ro-RO"/>
        </w:rPr>
        <w:t xml:space="preserve">Unităţile 3 şi 4 de la CNE Cernavodă </w:t>
      </w:r>
      <w:r w:rsidRPr="00C94A38">
        <w:rPr>
          <w:rFonts w:ascii="Trebuchet MS" w:eastAsia="Times New Roman" w:hAnsi="Trebuchet MS" w:cs="Times New Roman"/>
          <w:color w:val="1F3864" w:themeColor="accent1" w:themeShade="80"/>
          <w:lang w:eastAsia="ro-RO"/>
        </w:rPr>
        <w:t xml:space="preserve">va asigura un aport suplimentar  de energie în sistemul energetic de circa 11 TWh, </w:t>
      </w:r>
      <w:r w:rsidR="00245584" w:rsidRPr="00C94A38">
        <w:rPr>
          <w:rFonts w:ascii="Trebuchet MS" w:eastAsia="Times New Roman" w:hAnsi="Trebuchet MS" w:cs="Times New Roman"/>
          <w:color w:val="1F3864" w:themeColor="accent1" w:themeShade="80"/>
          <w:lang w:eastAsia="ro-RO"/>
        </w:rPr>
        <w:t>respectiv</w:t>
      </w:r>
      <w:r w:rsidRPr="00C94A38">
        <w:rPr>
          <w:rFonts w:ascii="Trebuchet MS" w:eastAsia="Times New Roman" w:hAnsi="Trebuchet MS" w:cs="Times New Roman"/>
          <w:color w:val="1F3864" w:themeColor="accent1" w:themeShade="80"/>
          <w:lang w:eastAsia="ro-RO"/>
        </w:rPr>
        <w:t xml:space="preserve"> o creştere a puterii instalate cu 1.44</w:t>
      </w:r>
      <w:r w:rsidR="00AE1E9B" w:rsidRPr="00C94A38">
        <w:rPr>
          <w:rFonts w:ascii="Trebuchet MS" w:eastAsia="Times New Roman" w:hAnsi="Trebuchet MS" w:cs="Times New Roman"/>
          <w:color w:val="1F3864" w:themeColor="accent1" w:themeShade="80"/>
          <w:lang w:eastAsia="ro-RO"/>
        </w:rPr>
        <w:t>8</w:t>
      </w:r>
      <w:r w:rsidRPr="00C94A38">
        <w:rPr>
          <w:rFonts w:ascii="Trebuchet MS" w:eastAsia="Times New Roman" w:hAnsi="Trebuchet MS" w:cs="Times New Roman"/>
          <w:color w:val="1F3864" w:themeColor="accent1" w:themeShade="80"/>
          <w:lang w:eastAsia="ro-RO"/>
        </w:rPr>
        <w:t xml:space="preserve"> MW</w:t>
      </w:r>
      <w:r w:rsidR="00245584" w:rsidRPr="00C94A38">
        <w:rPr>
          <w:rFonts w:ascii="Trebuchet MS" w:eastAsia="Times New Roman" w:hAnsi="Trebuchet MS" w:cs="Times New Roman"/>
          <w:color w:val="1F3864" w:themeColor="accent1" w:themeShade="80"/>
          <w:lang w:eastAsia="ro-RO"/>
        </w:rPr>
        <w:t>e</w:t>
      </w:r>
      <w:r w:rsidR="0018564A" w:rsidRPr="00C94A38">
        <w:rPr>
          <w:rFonts w:ascii="Trebuchet MS" w:eastAsia="Times New Roman" w:hAnsi="Trebuchet MS" w:cs="Times New Roman"/>
          <w:color w:val="1F3864" w:themeColor="accent1" w:themeShade="80"/>
          <w:lang w:eastAsia="ro-RO"/>
        </w:rPr>
        <w:t xml:space="preserve">, pe termen </w:t>
      </w:r>
      <w:r w:rsidR="00631161" w:rsidRPr="00C94A38">
        <w:rPr>
          <w:rFonts w:ascii="Trebuchet MS" w:eastAsia="Times New Roman" w:hAnsi="Trebuchet MS" w:cs="Times New Roman"/>
          <w:color w:val="1F3864" w:themeColor="accent1" w:themeShade="80"/>
          <w:lang w:eastAsia="ro-RO"/>
        </w:rPr>
        <w:t xml:space="preserve">mediu </w:t>
      </w:r>
      <w:r w:rsidR="003E339E" w:rsidRPr="00C94A38">
        <w:rPr>
          <w:rFonts w:ascii="Trebuchet MS" w:eastAsia="Times New Roman" w:hAnsi="Trebuchet MS" w:cs="Times New Roman"/>
          <w:color w:val="1F3864" w:themeColor="accent1" w:themeShade="80"/>
          <w:lang w:eastAsia="ro-RO"/>
        </w:rPr>
        <w:t>ș</w:t>
      </w:r>
      <w:r w:rsidR="00631161" w:rsidRPr="00C94A38">
        <w:rPr>
          <w:rFonts w:ascii="Trebuchet MS" w:eastAsia="Times New Roman" w:hAnsi="Trebuchet MS" w:cs="Times New Roman"/>
          <w:color w:val="1F3864" w:themeColor="accent1" w:themeShade="80"/>
          <w:lang w:eastAsia="ro-RO"/>
        </w:rPr>
        <w:t xml:space="preserve">i </w:t>
      </w:r>
      <w:r w:rsidR="0018564A" w:rsidRPr="00C94A38">
        <w:rPr>
          <w:rFonts w:ascii="Trebuchet MS" w:eastAsia="Times New Roman" w:hAnsi="Trebuchet MS" w:cs="Times New Roman"/>
          <w:color w:val="1F3864" w:themeColor="accent1" w:themeShade="80"/>
          <w:lang w:eastAsia="ro-RO"/>
        </w:rPr>
        <w:t>lung, lu</w:t>
      </w:r>
      <w:r w:rsidR="00BA049C" w:rsidRPr="00C94A38">
        <w:rPr>
          <w:rFonts w:ascii="Trebuchet MS" w:eastAsia="Times New Roman" w:hAnsi="Trebuchet MS" w:cs="Times New Roman"/>
          <w:color w:val="1F3864" w:themeColor="accent1" w:themeShade="80"/>
          <w:lang w:eastAsia="ro-RO"/>
        </w:rPr>
        <w:t>â</w:t>
      </w:r>
      <w:r w:rsidR="0018564A" w:rsidRPr="00C94A38">
        <w:rPr>
          <w:rFonts w:ascii="Trebuchet MS" w:eastAsia="Times New Roman" w:hAnsi="Trebuchet MS" w:cs="Times New Roman"/>
          <w:color w:val="1F3864" w:themeColor="accent1" w:themeShade="80"/>
          <w:lang w:eastAsia="ro-RO"/>
        </w:rPr>
        <w:t xml:space="preserve">nd </w:t>
      </w:r>
      <w:r w:rsidR="00BA049C" w:rsidRPr="00C94A38">
        <w:rPr>
          <w:rFonts w:ascii="Trebuchet MS" w:eastAsia="Times New Roman" w:hAnsi="Trebuchet MS" w:cs="Times New Roman"/>
          <w:color w:val="1F3864" w:themeColor="accent1" w:themeShade="80"/>
          <w:lang w:eastAsia="ro-RO"/>
        </w:rPr>
        <w:t>î</w:t>
      </w:r>
      <w:r w:rsidR="0018564A" w:rsidRPr="00C94A38">
        <w:rPr>
          <w:rFonts w:ascii="Trebuchet MS" w:eastAsia="Times New Roman" w:hAnsi="Trebuchet MS" w:cs="Times New Roman"/>
          <w:color w:val="1F3864" w:themeColor="accent1" w:themeShade="80"/>
          <w:lang w:eastAsia="ro-RO"/>
        </w:rPr>
        <w:t xml:space="preserve">n considerare 2 cicluri de operare </w:t>
      </w:r>
      <w:r w:rsidR="00BA049C" w:rsidRPr="00C94A38">
        <w:rPr>
          <w:rFonts w:ascii="Trebuchet MS" w:eastAsia="Times New Roman" w:hAnsi="Trebuchet MS" w:cs="Times New Roman"/>
          <w:color w:val="1F3864" w:themeColor="accent1" w:themeShade="80"/>
          <w:lang w:eastAsia="ro-RO"/>
        </w:rPr>
        <w:t>î</w:t>
      </w:r>
      <w:r w:rsidR="0018564A" w:rsidRPr="00C94A38">
        <w:rPr>
          <w:rFonts w:ascii="Trebuchet MS" w:eastAsia="Times New Roman" w:hAnsi="Trebuchet MS" w:cs="Times New Roman"/>
          <w:color w:val="1F3864" w:themeColor="accent1" w:themeShade="80"/>
          <w:lang w:eastAsia="ro-RO"/>
        </w:rPr>
        <w:t>n urma retehnologiz</w:t>
      </w:r>
      <w:r w:rsidR="00BA049C" w:rsidRPr="00C94A38">
        <w:rPr>
          <w:rFonts w:ascii="Trebuchet MS" w:eastAsia="Times New Roman" w:hAnsi="Trebuchet MS" w:cs="Times New Roman"/>
          <w:color w:val="1F3864" w:themeColor="accent1" w:themeShade="80"/>
          <w:lang w:eastAsia="ro-RO"/>
        </w:rPr>
        <w:t>ă</w:t>
      </w:r>
      <w:r w:rsidR="0018564A" w:rsidRPr="00C94A38">
        <w:rPr>
          <w:rFonts w:ascii="Trebuchet MS" w:eastAsia="Times New Roman" w:hAnsi="Trebuchet MS" w:cs="Times New Roman"/>
          <w:color w:val="1F3864" w:themeColor="accent1" w:themeShade="80"/>
          <w:lang w:eastAsia="ro-RO"/>
        </w:rPr>
        <w:t>rii pentru fiecare unitate</w:t>
      </w:r>
      <w:r w:rsidR="00631161" w:rsidRPr="00C94A38">
        <w:rPr>
          <w:rFonts w:ascii="Trebuchet MS" w:eastAsia="Times New Roman" w:hAnsi="Trebuchet MS" w:cs="Times New Roman"/>
          <w:color w:val="1F3864" w:themeColor="accent1" w:themeShade="80"/>
          <w:lang w:eastAsia="ro-RO"/>
        </w:rPr>
        <w:t xml:space="preserve"> nuclear</w:t>
      </w:r>
      <w:r w:rsidR="00BA049C" w:rsidRPr="00C94A38">
        <w:rPr>
          <w:rFonts w:ascii="Trebuchet MS" w:eastAsia="Times New Roman" w:hAnsi="Trebuchet MS" w:cs="Times New Roman"/>
          <w:color w:val="1F3864" w:themeColor="accent1" w:themeShade="80"/>
          <w:lang w:eastAsia="ro-RO"/>
        </w:rPr>
        <w:t>ă</w:t>
      </w:r>
      <w:r w:rsidR="00631161" w:rsidRPr="00C94A38">
        <w:rPr>
          <w:rFonts w:ascii="Trebuchet MS" w:eastAsia="Times New Roman" w:hAnsi="Trebuchet MS" w:cs="Times New Roman"/>
          <w:color w:val="1F3864" w:themeColor="accent1" w:themeShade="80"/>
          <w:lang w:eastAsia="ro-RO"/>
        </w:rPr>
        <w:t xml:space="preserve"> a CNE Cernavod</w:t>
      </w:r>
      <w:r w:rsidR="00BA049C" w:rsidRPr="00C94A38">
        <w:rPr>
          <w:rFonts w:ascii="Trebuchet MS" w:eastAsia="Times New Roman" w:hAnsi="Trebuchet MS" w:cs="Times New Roman"/>
          <w:color w:val="1F3864" w:themeColor="accent1" w:themeShade="80"/>
          <w:lang w:eastAsia="ro-RO"/>
        </w:rPr>
        <w:t>ă</w:t>
      </w:r>
      <w:r w:rsidR="00FD6F4D" w:rsidRPr="00C94A38">
        <w:rPr>
          <w:rFonts w:ascii="Trebuchet MS" w:eastAsia="Times New Roman" w:hAnsi="Trebuchet MS" w:cs="Times New Roman"/>
          <w:color w:val="1F3864" w:themeColor="accent1" w:themeShade="80"/>
          <w:lang w:eastAsia="ro-RO"/>
        </w:rPr>
        <w:t>.</w:t>
      </w:r>
    </w:p>
    <w:p w14:paraId="175093A8" w14:textId="40F3A828" w:rsidR="004D22C8" w:rsidRPr="00594995" w:rsidRDefault="004D22C8" w:rsidP="00FE2219">
      <w:pPr>
        <w:widowControl w:val="0"/>
        <w:spacing w:before="120" w:after="120"/>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Ţinând cont de caracteristica de operare a CNE, această putere va avea un grad ridicat de disponibilitate şi va permite asigurarea acoperirii bazei curbelor de producţie şi consum a energiei din </w:t>
      </w:r>
      <w:r w:rsidR="00FE2219" w:rsidRPr="00594995">
        <w:rPr>
          <w:rFonts w:ascii="Trebuchet MS" w:eastAsia="Times New Roman" w:hAnsi="Trebuchet MS" w:cs="Times New Roman"/>
          <w:color w:val="1F3864" w:themeColor="accent1" w:themeShade="80"/>
          <w:lang w:eastAsia="ro-RO"/>
        </w:rPr>
        <w:t>sistemul electroenergetic național (</w:t>
      </w:r>
      <w:r w:rsidRPr="00594995">
        <w:rPr>
          <w:rFonts w:ascii="Trebuchet MS" w:eastAsia="Times New Roman" w:hAnsi="Trebuchet MS" w:cs="Times New Roman"/>
          <w:color w:val="1F3864" w:themeColor="accent1" w:themeShade="80"/>
          <w:lang w:eastAsia="ro-RO"/>
        </w:rPr>
        <w:t>SEN</w:t>
      </w:r>
      <w:r w:rsidR="00FE2219" w:rsidRPr="00594995">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Efectele sistemice ce se vor înregistra </w:t>
      </w:r>
      <w:r w:rsidRPr="00594995">
        <w:rPr>
          <w:rFonts w:ascii="Trebuchet MS" w:eastAsia="Times New Roman" w:hAnsi="Trebuchet MS" w:cs="Times New Roman"/>
          <w:color w:val="1F3864" w:themeColor="accent1" w:themeShade="80"/>
          <w:lang w:eastAsia="ro-RO"/>
        </w:rPr>
        <w:lastRenderedPageBreak/>
        <w:t xml:space="preserve">după realizarea acestor două grupuri vor fi </w:t>
      </w:r>
      <w:r w:rsidR="007A6F37" w:rsidRPr="00594995">
        <w:rPr>
          <w:rFonts w:ascii="Trebuchet MS" w:eastAsia="Times New Roman" w:hAnsi="Trebuchet MS" w:cs="Times New Roman"/>
          <w:color w:val="1F3864" w:themeColor="accent1" w:themeShade="80"/>
          <w:lang w:eastAsia="ro-RO"/>
        </w:rPr>
        <w:t xml:space="preserve">următoarele: </w:t>
      </w:r>
    </w:p>
    <w:p w14:paraId="102949AD" w14:textId="77777777" w:rsidR="004D22C8" w:rsidRPr="00594995" w:rsidRDefault="004D22C8" w:rsidP="00C94A38">
      <w:pPr>
        <w:widowControl w:val="0"/>
        <w:numPr>
          <w:ilvl w:val="0"/>
          <w:numId w:val="176"/>
        </w:num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creşterea capacităţii de producţie a </w:t>
      </w:r>
      <w:r w:rsidR="00071926" w:rsidRPr="00594995">
        <w:rPr>
          <w:rFonts w:ascii="Trebuchet MS" w:eastAsia="Times New Roman" w:hAnsi="Trebuchet MS" w:cs="Times New Roman"/>
          <w:color w:val="1F3864" w:themeColor="accent1" w:themeShade="80"/>
          <w:lang w:eastAsia="ro-RO"/>
        </w:rPr>
        <w:t xml:space="preserve">Sistemului </w:t>
      </w:r>
      <w:r w:rsidR="005D261C" w:rsidRPr="00594995">
        <w:rPr>
          <w:rFonts w:ascii="Trebuchet MS" w:eastAsia="Times New Roman" w:hAnsi="Trebuchet MS" w:cs="Times New Roman"/>
          <w:color w:val="1F3864" w:themeColor="accent1" w:themeShade="80"/>
          <w:lang w:eastAsia="ro-RO"/>
        </w:rPr>
        <w:t>Electroenergetic</w:t>
      </w:r>
      <w:r w:rsidR="00071926" w:rsidRPr="00594995">
        <w:rPr>
          <w:rFonts w:ascii="Trebuchet MS" w:eastAsia="Times New Roman" w:hAnsi="Trebuchet MS" w:cs="Times New Roman"/>
          <w:color w:val="1F3864" w:themeColor="accent1" w:themeShade="80"/>
          <w:lang w:eastAsia="ro-RO"/>
        </w:rPr>
        <w:t xml:space="preserve"> National (</w:t>
      </w:r>
      <w:r w:rsidRPr="00594995">
        <w:rPr>
          <w:rFonts w:ascii="Trebuchet MS" w:eastAsia="Times New Roman" w:hAnsi="Trebuchet MS" w:cs="Times New Roman"/>
          <w:color w:val="1F3864" w:themeColor="accent1" w:themeShade="80"/>
          <w:lang w:eastAsia="ro-RO"/>
        </w:rPr>
        <w:t>SEN</w:t>
      </w:r>
      <w:r w:rsidR="00071926" w:rsidRPr="00594995">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cu efecte pozitive asupra securităţii energetice prin asigurarea aportului energetic al României pe pieţele regionale;</w:t>
      </w:r>
    </w:p>
    <w:p w14:paraId="1AFC2BEB" w14:textId="77777777" w:rsidR="004D22C8" w:rsidRPr="00594995" w:rsidRDefault="004D22C8" w:rsidP="00C94A38">
      <w:pPr>
        <w:widowControl w:val="0"/>
        <w:numPr>
          <w:ilvl w:val="0"/>
          <w:numId w:val="176"/>
        </w:num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instalarea unor grupuri noi cu eficienţă şi fiabilitate ridicată, fapt ce va ridica indicatorii globali de eficienţă şi fiabilitate ai sistemului de producţie;</w:t>
      </w:r>
    </w:p>
    <w:p w14:paraId="572DA771" w14:textId="77777777" w:rsidR="004D22C8" w:rsidRPr="00594995" w:rsidRDefault="004D22C8" w:rsidP="00C94A38">
      <w:pPr>
        <w:widowControl w:val="0"/>
        <w:numPr>
          <w:ilvl w:val="0"/>
          <w:numId w:val="176"/>
        </w:num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surplusul de putere şi energie în sistem va permite retragerea temporară din operare a altor capacităţi pentru modernizări şi retehnologizări sau închiderea acelor capacităţi la care acestea nu se justifică;</w:t>
      </w:r>
    </w:p>
    <w:p w14:paraId="0D7D886C" w14:textId="77777777" w:rsidR="004D22C8" w:rsidRPr="00C94A38" w:rsidRDefault="004D22C8" w:rsidP="00C94A38">
      <w:pPr>
        <w:widowControl w:val="0"/>
        <w:numPr>
          <w:ilvl w:val="0"/>
          <w:numId w:val="176"/>
        </w:num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tranziţia către un sector </w:t>
      </w:r>
      <w:r w:rsidRPr="00C94A38">
        <w:rPr>
          <w:rFonts w:ascii="Trebuchet MS" w:eastAsia="Times New Roman" w:hAnsi="Trebuchet MS" w:cs="Times New Roman"/>
          <w:color w:val="1F3864" w:themeColor="accent1" w:themeShade="80"/>
          <w:lang w:eastAsia="ro-RO"/>
        </w:rPr>
        <w:t>energetic cu emisii reduse de gaze cu efect de seră;</w:t>
      </w:r>
    </w:p>
    <w:p w14:paraId="23E76011" w14:textId="27B3B75A" w:rsidR="004D22C8" w:rsidRPr="00C94A38" w:rsidRDefault="004D22C8" w:rsidP="00C94A38">
      <w:pPr>
        <w:widowControl w:val="0"/>
        <w:numPr>
          <w:ilvl w:val="0"/>
          <w:numId w:val="176"/>
        </w:numPr>
        <w:spacing w:after="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păstrarea capacit</w:t>
      </w:r>
      <w:r w:rsidR="00A602F5" w:rsidRPr="00C94A38">
        <w:rPr>
          <w:rFonts w:ascii="Trebuchet MS" w:eastAsia="Times New Roman" w:hAnsi="Trebuchet MS" w:cs="Times New Roman"/>
          <w:color w:val="1F3864" w:themeColor="accent1" w:themeShade="80"/>
          <w:lang w:eastAsia="ro-RO"/>
        </w:rPr>
        <w:t>ă</w:t>
      </w:r>
      <w:r w:rsidRPr="00C94A38">
        <w:rPr>
          <w:rFonts w:ascii="Trebuchet MS" w:eastAsia="Times New Roman" w:hAnsi="Trebuchet MS" w:cs="Times New Roman"/>
          <w:color w:val="1F3864" w:themeColor="accent1" w:themeShade="80"/>
          <w:lang w:eastAsia="ro-RO"/>
        </w:rPr>
        <w:t>ţilor de producţie pe teritoriul naţional a activităţilor rentabile din sfera exploatării rezervelor de uraniu, a celor de procesare şi producere a combustibilului nuclear, având implicaţii pozitive şi asupra gestionării problemelor sociale din domeniul mineritului energetic;</w:t>
      </w:r>
    </w:p>
    <w:p w14:paraId="7E5D34ED" w14:textId="32C110FF" w:rsidR="004D22C8" w:rsidRPr="00C94A38" w:rsidRDefault="004D22C8" w:rsidP="00C94A38">
      <w:pPr>
        <w:widowControl w:val="0"/>
        <w:numPr>
          <w:ilvl w:val="0"/>
          <w:numId w:val="176"/>
        </w:numPr>
        <w:spacing w:after="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 xml:space="preserve">recuperarea investiţiilor realizate în construcţiile aferente </w:t>
      </w:r>
      <w:r w:rsidR="00245584" w:rsidRPr="00C94A38">
        <w:rPr>
          <w:rFonts w:ascii="Trebuchet MS" w:eastAsia="Times New Roman" w:hAnsi="Trebuchet MS" w:cs="Times New Roman"/>
          <w:color w:val="1F3864" w:themeColor="accent1" w:themeShade="80"/>
          <w:lang w:eastAsia="ro-RO"/>
        </w:rPr>
        <w:t>Unit</w:t>
      </w:r>
      <w:r w:rsidR="00FD6F4D" w:rsidRPr="00C94A38">
        <w:rPr>
          <w:rFonts w:ascii="Trebuchet MS" w:eastAsia="Times New Roman" w:hAnsi="Trebuchet MS" w:cs="Times New Roman"/>
          <w:color w:val="1F3864" w:themeColor="accent1" w:themeShade="80"/>
          <w:lang w:eastAsia="ro-RO"/>
        </w:rPr>
        <w:t>ăț</w:t>
      </w:r>
      <w:r w:rsidR="00245584" w:rsidRPr="00C94A38">
        <w:rPr>
          <w:rFonts w:ascii="Trebuchet MS" w:eastAsia="Times New Roman" w:hAnsi="Trebuchet MS" w:cs="Times New Roman"/>
          <w:color w:val="1F3864" w:themeColor="accent1" w:themeShade="80"/>
          <w:lang w:eastAsia="ro-RO"/>
        </w:rPr>
        <w:t xml:space="preserve">ilor </w:t>
      </w:r>
      <w:r w:rsidRPr="00C94A38">
        <w:rPr>
          <w:rFonts w:ascii="Trebuchet MS" w:eastAsia="Times New Roman" w:hAnsi="Trebuchet MS" w:cs="Times New Roman"/>
          <w:color w:val="1F3864" w:themeColor="accent1" w:themeShade="80"/>
          <w:lang w:eastAsia="ro-RO"/>
        </w:rPr>
        <w:t>3 şi 4 de la CNE Cernavod</w:t>
      </w:r>
      <w:r w:rsidR="00A602F5" w:rsidRPr="00C94A38">
        <w:rPr>
          <w:rFonts w:ascii="Trebuchet MS" w:eastAsia="Times New Roman" w:hAnsi="Trebuchet MS" w:cs="Times New Roman"/>
          <w:color w:val="1F3864" w:themeColor="accent1" w:themeShade="80"/>
          <w:lang w:eastAsia="ro-RO"/>
        </w:rPr>
        <w:t>ă</w:t>
      </w:r>
      <w:r w:rsidRPr="00C94A38">
        <w:rPr>
          <w:rFonts w:ascii="Trebuchet MS" w:eastAsia="Times New Roman" w:hAnsi="Trebuchet MS" w:cs="Times New Roman"/>
          <w:color w:val="1F3864" w:themeColor="accent1" w:themeShade="80"/>
          <w:lang w:eastAsia="ro-RO"/>
        </w:rPr>
        <w:t>;</w:t>
      </w:r>
    </w:p>
    <w:p w14:paraId="58C4769C" w14:textId="33B5D2EA" w:rsidR="004D22C8" w:rsidRPr="00C94A38" w:rsidRDefault="00D6602C" w:rsidP="00C94A38">
      <w:pPr>
        <w:widowControl w:val="0"/>
        <w:numPr>
          <w:ilvl w:val="0"/>
          <w:numId w:val="176"/>
        </w:numPr>
        <w:spacing w:after="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valorificarea rezervei de apă grea constituită în anii precedenţi pentru operarea CNE Cernavodă</w:t>
      </w:r>
      <w:r w:rsidR="004D22C8" w:rsidRPr="00C94A38">
        <w:rPr>
          <w:rFonts w:ascii="Trebuchet MS" w:eastAsia="Times New Roman" w:hAnsi="Trebuchet MS" w:cs="Times New Roman"/>
          <w:color w:val="1F3864" w:themeColor="accent1" w:themeShade="80"/>
          <w:lang w:eastAsia="ro-RO"/>
        </w:rPr>
        <w:t>;</w:t>
      </w:r>
    </w:p>
    <w:p w14:paraId="04072B19" w14:textId="59D7327E" w:rsidR="004D22C8" w:rsidRPr="00594995" w:rsidRDefault="004D22C8" w:rsidP="00C94A38">
      <w:pPr>
        <w:widowControl w:val="0"/>
        <w:numPr>
          <w:ilvl w:val="0"/>
          <w:numId w:val="176"/>
        </w:numPr>
        <w:spacing w:after="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asigurarea unei participări vizibile a industriei nucleare orizontale din România (inginerie, proiectare, fabricarea de echipamente etc</w:t>
      </w:r>
      <w:r w:rsidR="00FD6F4D" w:rsidRPr="00C94A38">
        <w:rPr>
          <w:rFonts w:ascii="Trebuchet MS" w:eastAsia="Times New Roman" w:hAnsi="Trebuchet MS" w:cs="Times New Roman"/>
          <w:color w:val="1F3864" w:themeColor="accent1" w:themeShade="80"/>
          <w:lang w:eastAsia="ro-RO"/>
        </w:rPr>
        <w:t>.</w:t>
      </w:r>
      <w:r w:rsidRPr="00C94A38">
        <w:rPr>
          <w:rFonts w:ascii="Trebuchet MS" w:eastAsia="Times New Roman" w:hAnsi="Trebuchet MS" w:cs="Times New Roman"/>
          <w:color w:val="1F3864" w:themeColor="accent1" w:themeShade="80"/>
          <w:lang w:eastAsia="ro-RO"/>
        </w:rPr>
        <w:t>) și creșterea numărului de</w:t>
      </w:r>
      <w:r w:rsidRPr="00594995">
        <w:rPr>
          <w:rFonts w:ascii="Trebuchet MS" w:eastAsia="Times New Roman" w:hAnsi="Trebuchet MS" w:cs="Times New Roman"/>
          <w:color w:val="1F3864" w:themeColor="accent1" w:themeShade="80"/>
          <w:lang w:eastAsia="ro-RO"/>
        </w:rPr>
        <w:t xml:space="preserve"> locuri de muncă</w:t>
      </w:r>
      <w:r w:rsidR="00A602F5" w:rsidRPr="00594995">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w:t>
      </w:r>
    </w:p>
    <w:p w14:paraId="73899AEB" w14:textId="01F52FA2" w:rsidR="00DB1F89" w:rsidRPr="00594995" w:rsidRDefault="00DB1F89" w:rsidP="00C94A38">
      <w:pPr>
        <w:widowControl w:val="0"/>
        <w:numPr>
          <w:ilvl w:val="0"/>
          <w:numId w:val="176"/>
        </w:numP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sus</w:t>
      </w:r>
      <w:r w:rsidR="00A602F5">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inerea colabor</w:t>
      </w:r>
      <w:r w:rsidR="00A602F5">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rii industriei nucleare (energetice </w:t>
      </w:r>
      <w:r w:rsidR="00A602F5">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non-energetice) cu institu</w:t>
      </w:r>
      <w:r w:rsidR="00A602F5">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iile de educa</w:t>
      </w:r>
      <w:r w:rsidR="00A602F5">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 xml:space="preserve">ie </w:t>
      </w:r>
      <w:r w:rsidR="00A602F5">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 xml:space="preserve">i instruire fapt care ar duce la asigurarea unui personal </w:t>
      </w:r>
      <w:r w:rsidR="00A602F5">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nalt calificat necesar exploat</w:t>
      </w:r>
      <w:r w:rsidR="00A602F5">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rii instala</w:t>
      </w:r>
      <w:r w:rsidR="00A602F5">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iilor nucleare</w:t>
      </w:r>
      <w:r w:rsidR="00634EA4" w:rsidRPr="00594995">
        <w:rPr>
          <w:rFonts w:ascii="Trebuchet MS" w:eastAsia="Times New Roman" w:hAnsi="Trebuchet MS" w:cs="Times New Roman"/>
          <w:color w:val="1F3864" w:themeColor="accent1" w:themeShade="80"/>
          <w:lang w:eastAsia="ro-RO"/>
        </w:rPr>
        <w:t xml:space="preserve">  </w:t>
      </w:r>
      <w:r w:rsidR="00A602F5">
        <w:rPr>
          <w:rFonts w:ascii="Trebuchet MS" w:eastAsia="Times New Roman" w:hAnsi="Trebuchet MS" w:cs="Times New Roman"/>
          <w:color w:val="1F3864" w:themeColor="accent1" w:themeShade="80"/>
          <w:lang w:eastAsia="ro-RO"/>
        </w:rPr>
        <w:t>ș</w:t>
      </w:r>
      <w:r w:rsidR="00634EA4" w:rsidRPr="00594995">
        <w:rPr>
          <w:rFonts w:ascii="Trebuchet MS" w:eastAsia="Times New Roman" w:hAnsi="Trebuchet MS" w:cs="Times New Roman"/>
          <w:color w:val="1F3864" w:themeColor="accent1" w:themeShade="80"/>
          <w:lang w:eastAsia="ro-RO"/>
        </w:rPr>
        <w:t>i radiologice</w:t>
      </w:r>
      <w:r w:rsidR="00A602F5">
        <w:rPr>
          <w:rFonts w:ascii="Trebuchet MS" w:eastAsia="Times New Roman" w:hAnsi="Trebuchet MS" w:cs="Times New Roman"/>
          <w:color w:val="1F3864" w:themeColor="accent1" w:themeShade="80"/>
          <w:lang w:eastAsia="ro-RO"/>
        </w:rPr>
        <w:t>.</w:t>
      </w:r>
    </w:p>
    <w:p w14:paraId="39474F2B" w14:textId="323A6683" w:rsidR="00D6602C" w:rsidRPr="00D6602C" w:rsidRDefault="002D0ACA" w:rsidP="00D6602C">
      <w:pPr>
        <w:widowControl w:val="0"/>
        <w:spacing w:before="120" w:after="120" w:line="240" w:lineRule="auto"/>
        <w:jc w:val="both"/>
        <w:rPr>
          <w:rFonts w:ascii="Trebuchet MS" w:eastAsia="Times New Roman" w:hAnsi="Trebuchet MS" w:cs="Times New Roman"/>
          <w:color w:val="1F3864" w:themeColor="accent1" w:themeShade="80"/>
          <w:lang w:eastAsia="ro-RO"/>
        </w:rPr>
      </w:pPr>
      <w:r>
        <w:rPr>
          <w:rFonts w:ascii="Trebuchet MS" w:eastAsia="Times New Roman" w:hAnsi="Trebuchet MS" w:cs="Times New Roman"/>
          <w:color w:val="1F3864" w:themeColor="accent1" w:themeShade="80"/>
          <w:lang w:eastAsia="ro-RO"/>
        </w:rPr>
        <w:t>Î</w:t>
      </w:r>
      <w:r w:rsidR="00D6602C" w:rsidRPr="00D6602C">
        <w:rPr>
          <w:rFonts w:ascii="Trebuchet MS" w:eastAsia="Times New Roman" w:hAnsi="Trebuchet MS" w:cs="Times New Roman"/>
          <w:color w:val="1F3864" w:themeColor="accent1" w:themeShade="80"/>
          <w:lang w:eastAsia="ro-RO"/>
        </w:rPr>
        <w:t>n concordan</w:t>
      </w:r>
      <w:r>
        <w:rPr>
          <w:rFonts w:ascii="Trebuchet MS" w:eastAsia="Times New Roman" w:hAnsi="Trebuchet MS" w:cs="Times New Roman"/>
          <w:color w:val="1F3864" w:themeColor="accent1" w:themeShade="80"/>
          <w:lang w:eastAsia="ro-RO"/>
        </w:rPr>
        <w:t>ță</w:t>
      </w:r>
      <w:r w:rsidR="00D6602C" w:rsidRPr="00D6602C">
        <w:rPr>
          <w:rFonts w:ascii="Trebuchet MS" w:eastAsia="Times New Roman" w:hAnsi="Trebuchet MS" w:cs="Times New Roman"/>
          <w:color w:val="1F3864" w:themeColor="accent1" w:themeShade="80"/>
          <w:lang w:eastAsia="ro-RO"/>
        </w:rPr>
        <w:t xml:space="preserve"> cu evoluția procesului de formalizare a obiectivelor energetice la nivel global </w:t>
      </w:r>
      <w:r>
        <w:rPr>
          <w:rFonts w:ascii="Trebuchet MS" w:eastAsia="Times New Roman" w:hAnsi="Trebuchet MS" w:cs="Times New Roman"/>
          <w:color w:val="1F3864" w:themeColor="accent1" w:themeShade="80"/>
          <w:lang w:eastAsia="ro-RO"/>
        </w:rPr>
        <w:t>ș</w:t>
      </w:r>
      <w:r w:rsidR="00D6602C" w:rsidRPr="00D6602C">
        <w:rPr>
          <w:rFonts w:ascii="Trebuchet MS" w:eastAsia="Times New Roman" w:hAnsi="Trebuchet MS" w:cs="Times New Roman"/>
          <w:color w:val="1F3864" w:themeColor="accent1" w:themeShade="80"/>
          <w:lang w:eastAsia="ro-RO"/>
        </w:rPr>
        <w:t xml:space="preserve">i regional, precum </w:t>
      </w:r>
      <w:r>
        <w:rPr>
          <w:rFonts w:ascii="Trebuchet MS" w:eastAsia="Times New Roman" w:hAnsi="Trebuchet MS" w:cs="Times New Roman"/>
          <w:color w:val="1F3864" w:themeColor="accent1" w:themeShade="80"/>
          <w:lang w:eastAsia="ro-RO"/>
        </w:rPr>
        <w:t>ș</w:t>
      </w:r>
      <w:r w:rsidR="00D6602C" w:rsidRPr="00D6602C">
        <w:rPr>
          <w:rFonts w:ascii="Trebuchet MS" w:eastAsia="Times New Roman" w:hAnsi="Trebuchet MS" w:cs="Times New Roman"/>
          <w:color w:val="1F3864" w:themeColor="accent1" w:themeShade="80"/>
          <w:lang w:eastAsia="ro-RO"/>
        </w:rPr>
        <w:t>i a considerentelor privind o politic</w:t>
      </w:r>
      <w:r>
        <w:rPr>
          <w:rFonts w:ascii="Trebuchet MS" w:eastAsia="Times New Roman" w:hAnsi="Trebuchet MS" w:cs="Times New Roman"/>
          <w:color w:val="1F3864" w:themeColor="accent1" w:themeShade="80"/>
          <w:lang w:eastAsia="ro-RO"/>
        </w:rPr>
        <w:t>ă</w:t>
      </w:r>
      <w:r w:rsidR="00D6602C" w:rsidRPr="00D6602C">
        <w:rPr>
          <w:rFonts w:ascii="Trebuchet MS" w:eastAsia="Times New Roman" w:hAnsi="Trebuchet MS" w:cs="Times New Roman"/>
          <w:color w:val="1F3864" w:themeColor="accent1" w:themeShade="80"/>
          <w:lang w:eastAsia="ro-RO"/>
        </w:rPr>
        <w:t xml:space="preserve"> na</w:t>
      </w:r>
      <w:r>
        <w:rPr>
          <w:rFonts w:ascii="Trebuchet MS" w:eastAsia="Times New Roman" w:hAnsi="Trebuchet MS" w:cs="Times New Roman"/>
          <w:color w:val="1F3864" w:themeColor="accent1" w:themeShade="80"/>
          <w:lang w:eastAsia="ro-RO"/>
        </w:rPr>
        <w:t>ț</w:t>
      </w:r>
      <w:r w:rsidR="00D6602C" w:rsidRPr="00D6602C">
        <w:rPr>
          <w:rFonts w:ascii="Trebuchet MS" w:eastAsia="Times New Roman" w:hAnsi="Trebuchet MS" w:cs="Times New Roman"/>
          <w:color w:val="1F3864" w:themeColor="accent1" w:themeShade="80"/>
          <w:lang w:eastAsia="ro-RO"/>
        </w:rPr>
        <w:t>ional</w:t>
      </w:r>
      <w:r>
        <w:rPr>
          <w:rFonts w:ascii="Trebuchet MS" w:eastAsia="Times New Roman" w:hAnsi="Trebuchet MS" w:cs="Times New Roman"/>
          <w:color w:val="1F3864" w:themeColor="accent1" w:themeShade="80"/>
          <w:lang w:eastAsia="ro-RO"/>
        </w:rPr>
        <w:t>ă</w:t>
      </w:r>
      <w:r w:rsidR="00D6602C" w:rsidRPr="00D6602C">
        <w:rPr>
          <w:rFonts w:ascii="Trebuchet MS" w:eastAsia="Times New Roman" w:hAnsi="Trebuchet MS" w:cs="Times New Roman"/>
          <w:color w:val="1F3864" w:themeColor="accent1" w:themeShade="80"/>
          <w:lang w:eastAsia="ro-RO"/>
        </w:rPr>
        <w:t xml:space="preserve"> nou</w:t>
      </w:r>
      <w:r>
        <w:rPr>
          <w:rFonts w:ascii="Trebuchet MS" w:eastAsia="Times New Roman" w:hAnsi="Trebuchet MS" w:cs="Times New Roman"/>
          <w:color w:val="1F3864" w:themeColor="accent1" w:themeShade="80"/>
          <w:lang w:eastAsia="ro-RO"/>
        </w:rPr>
        <w:t>ă</w:t>
      </w:r>
      <w:r w:rsidR="00D6602C" w:rsidRPr="00D6602C">
        <w:rPr>
          <w:rFonts w:ascii="Trebuchet MS" w:eastAsia="Times New Roman" w:hAnsi="Trebuchet MS" w:cs="Times New Roman"/>
          <w:color w:val="1F3864" w:themeColor="accent1" w:themeShade="80"/>
          <w:lang w:eastAsia="ro-RO"/>
        </w:rPr>
        <w:t xml:space="preserve"> de securitate energetic</w:t>
      </w:r>
      <w:r>
        <w:rPr>
          <w:rFonts w:ascii="Trebuchet MS" w:eastAsia="Times New Roman" w:hAnsi="Trebuchet MS" w:cs="Times New Roman"/>
          <w:color w:val="1F3864" w:themeColor="accent1" w:themeShade="80"/>
          <w:lang w:eastAsia="ro-RO"/>
        </w:rPr>
        <w:t>ă</w:t>
      </w:r>
      <w:r w:rsidR="00D6602C" w:rsidRPr="00D6602C">
        <w:rPr>
          <w:rFonts w:ascii="Trebuchet MS" w:eastAsia="Times New Roman" w:hAnsi="Trebuchet MS" w:cs="Times New Roman"/>
          <w:color w:val="1F3864" w:themeColor="accent1" w:themeShade="80"/>
          <w:lang w:eastAsia="ro-RO"/>
        </w:rPr>
        <w:t xml:space="preserve"> prezentate mai sus la cap. 3.2, se estimează ca la nivelul </w:t>
      </w:r>
      <w:r w:rsidRPr="00D6602C">
        <w:rPr>
          <w:rFonts w:ascii="Trebuchet MS" w:eastAsia="Times New Roman" w:hAnsi="Trebuchet MS" w:cs="Times New Roman"/>
          <w:color w:val="1F3864" w:themeColor="accent1" w:themeShade="80"/>
          <w:lang w:eastAsia="ro-RO"/>
        </w:rPr>
        <w:t>an</w:t>
      </w:r>
      <w:r>
        <w:rPr>
          <w:rFonts w:ascii="Trebuchet MS" w:eastAsia="Times New Roman" w:hAnsi="Trebuchet MS" w:cs="Times New Roman"/>
          <w:color w:val="1F3864" w:themeColor="accent1" w:themeShade="80"/>
          <w:lang w:eastAsia="ro-RO"/>
        </w:rPr>
        <w:t>ului</w:t>
      </w:r>
      <w:r w:rsidRPr="00D6602C">
        <w:rPr>
          <w:rFonts w:ascii="Trebuchet MS" w:eastAsia="Times New Roman" w:hAnsi="Trebuchet MS" w:cs="Times New Roman"/>
          <w:color w:val="1F3864" w:themeColor="accent1" w:themeShade="80"/>
          <w:lang w:eastAsia="ro-RO"/>
        </w:rPr>
        <w:t xml:space="preserve"> </w:t>
      </w:r>
      <w:r w:rsidR="00D6602C" w:rsidRPr="00D6602C">
        <w:rPr>
          <w:rFonts w:ascii="Trebuchet MS" w:eastAsia="Times New Roman" w:hAnsi="Trebuchet MS" w:cs="Times New Roman"/>
          <w:color w:val="1F3864" w:themeColor="accent1" w:themeShade="80"/>
          <w:lang w:eastAsia="ro-RO"/>
        </w:rPr>
        <w:t xml:space="preserve">2050, un sector de producție bazat </w:t>
      </w:r>
      <w:r w:rsidR="007B46B2">
        <w:rPr>
          <w:rFonts w:ascii="Trebuchet MS" w:eastAsia="Times New Roman" w:hAnsi="Trebuchet MS" w:cs="Times New Roman"/>
          <w:color w:val="1F3864" w:themeColor="accent1" w:themeShade="80"/>
          <w:lang w:eastAsia="ro-RO"/>
        </w:rPr>
        <w:t>î</w:t>
      </w:r>
      <w:r w:rsidR="00D6602C" w:rsidRPr="00D6602C">
        <w:rPr>
          <w:rFonts w:ascii="Trebuchet MS" w:eastAsia="Times New Roman" w:hAnsi="Trebuchet MS" w:cs="Times New Roman"/>
          <w:color w:val="1F3864" w:themeColor="accent1" w:themeShade="80"/>
          <w:lang w:eastAsia="ro-RO"/>
        </w:rPr>
        <w:t xml:space="preserve">n totalitate pe tehnologii cu emisii </w:t>
      </w:r>
      <w:r w:rsidR="007B46B2">
        <w:rPr>
          <w:rFonts w:ascii="Trebuchet MS" w:eastAsia="Times New Roman" w:hAnsi="Trebuchet MS" w:cs="Times New Roman"/>
          <w:color w:val="1F3864" w:themeColor="accent1" w:themeShade="80"/>
          <w:lang w:eastAsia="ro-RO"/>
        </w:rPr>
        <w:t>reduse</w:t>
      </w:r>
      <w:r w:rsidR="007B46B2" w:rsidRPr="00D6602C">
        <w:rPr>
          <w:rFonts w:ascii="Trebuchet MS" w:eastAsia="Times New Roman" w:hAnsi="Trebuchet MS" w:cs="Times New Roman"/>
          <w:color w:val="1F3864" w:themeColor="accent1" w:themeShade="80"/>
          <w:lang w:eastAsia="ro-RO"/>
        </w:rPr>
        <w:t xml:space="preserve"> </w:t>
      </w:r>
      <w:r w:rsidR="00D6602C" w:rsidRPr="00D6602C">
        <w:rPr>
          <w:rFonts w:ascii="Trebuchet MS" w:eastAsia="Times New Roman" w:hAnsi="Trebuchet MS" w:cs="Times New Roman"/>
          <w:color w:val="1F3864" w:themeColor="accent1" w:themeShade="80"/>
          <w:lang w:eastAsia="ro-RO"/>
        </w:rPr>
        <w:t>de carbon se va baza pe un mix de electricitate cu o contribuție semnificativ</w:t>
      </w:r>
      <w:r w:rsidR="007B46B2">
        <w:rPr>
          <w:rFonts w:ascii="Trebuchet MS" w:eastAsia="Times New Roman" w:hAnsi="Trebuchet MS" w:cs="Times New Roman"/>
          <w:color w:val="1F3864" w:themeColor="accent1" w:themeShade="80"/>
          <w:lang w:eastAsia="ro-RO"/>
        </w:rPr>
        <w:t>ă</w:t>
      </w:r>
      <w:r w:rsidR="00D6602C" w:rsidRPr="00D6602C">
        <w:rPr>
          <w:rFonts w:ascii="Trebuchet MS" w:eastAsia="Times New Roman" w:hAnsi="Trebuchet MS" w:cs="Times New Roman"/>
          <w:color w:val="1F3864" w:themeColor="accent1" w:themeShade="80"/>
          <w:lang w:eastAsia="ro-RO"/>
        </w:rPr>
        <w:t xml:space="preserve"> a energiei nucleare, care va asigura:</w:t>
      </w:r>
    </w:p>
    <w:p w14:paraId="7FB4EA3A" w14:textId="2E90D704" w:rsidR="00D6602C" w:rsidRPr="00243742" w:rsidRDefault="00D6602C" w:rsidP="00C94A38">
      <w:pPr>
        <w:pStyle w:val="ListParagraph"/>
        <w:widowControl w:val="0"/>
        <w:numPr>
          <w:ilvl w:val="0"/>
          <w:numId w:val="177"/>
        </w:numPr>
        <w:spacing w:before="120" w:after="120" w:line="240" w:lineRule="auto"/>
        <w:jc w:val="both"/>
        <w:rPr>
          <w:rFonts w:ascii="Trebuchet MS" w:eastAsia="Times New Roman" w:hAnsi="Trebuchet MS" w:cs="Times New Roman"/>
          <w:color w:val="1F3864" w:themeColor="accent1" w:themeShade="80"/>
          <w:lang w:eastAsia="ro-RO"/>
        </w:rPr>
      </w:pPr>
      <w:r w:rsidRPr="00243742">
        <w:rPr>
          <w:rFonts w:ascii="Trebuchet MS" w:eastAsia="Times New Roman" w:hAnsi="Trebuchet MS" w:cs="Times New Roman"/>
          <w:color w:val="1F3864" w:themeColor="accent1" w:themeShade="80"/>
          <w:lang w:eastAsia="ro-RO"/>
        </w:rPr>
        <w:t>producție de energie electric</w:t>
      </w:r>
      <w:r w:rsidR="007B46B2" w:rsidRPr="00243742">
        <w:rPr>
          <w:rFonts w:ascii="Trebuchet MS" w:eastAsia="Times New Roman" w:hAnsi="Trebuchet MS" w:cs="Times New Roman"/>
          <w:color w:val="1F3864" w:themeColor="accent1" w:themeShade="80"/>
          <w:lang w:eastAsia="ro-RO"/>
        </w:rPr>
        <w:t>ă</w:t>
      </w:r>
      <w:r w:rsidRPr="00243742">
        <w:rPr>
          <w:rFonts w:ascii="Trebuchet MS" w:eastAsia="Times New Roman" w:hAnsi="Trebuchet MS" w:cs="Times New Roman"/>
          <w:color w:val="1F3864" w:themeColor="accent1" w:themeShade="80"/>
          <w:lang w:eastAsia="ro-RO"/>
        </w:rPr>
        <w:t xml:space="preserve"> livrat</w:t>
      </w:r>
      <w:r w:rsidR="007B46B2" w:rsidRPr="00243742">
        <w:rPr>
          <w:rFonts w:ascii="Trebuchet MS" w:eastAsia="Times New Roman" w:hAnsi="Trebuchet MS" w:cs="Times New Roman"/>
          <w:color w:val="1F3864" w:themeColor="accent1" w:themeShade="80"/>
          <w:lang w:eastAsia="ro-RO"/>
        </w:rPr>
        <w:t>ă</w:t>
      </w:r>
      <w:r w:rsidRPr="00243742">
        <w:rPr>
          <w:rFonts w:ascii="Trebuchet MS" w:eastAsia="Times New Roman" w:hAnsi="Trebuchet MS" w:cs="Times New Roman"/>
          <w:color w:val="1F3864" w:themeColor="accent1" w:themeShade="80"/>
          <w:lang w:eastAsia="ro-RO"/>
        </w:rPr>
        <w:t xml:space="preserve"> </w:t>
      </w:r>
      <w:r w:rsidR="007B46B2" w:rsidRPr="00243742">
        <w:rPr>
          <w:rFonts w:ascii="Trebuchet MS" w:eastAsia="Times New Roman" w:hAnsi="Trebuchet MS" w:cs="Times New Roman"/>
          <w:color w:val="1F3864" w:themeColor="accent1" w:themeShade="80"/>
          <w:lang w:eastAsia="ro-RO"/>
        </w:rPr>
        <w:t>î</w:t>
      </w:r>
      <w:r w:rsidRPr="00243742">
        <w:rPr>
          <w:rFonts w:ascii="Trebuchet MS" w:eastAsia="Times New Roman" w:hAnsi="Trebuchet MS" w:cs="Times New Roman"/>
          <w:color w:val="1F3864" w:themeColor="accent1" w:themeShade="80"/>
          <w:lang w:eastAsia="ro-RO"/>
        </w:rPr>
        <w:t>n regim de baz</w:t>
      </w:r>
      <w:r w:rsidR="007B46B2" w:rsidRPr="00243742">
        <w:rPr>
          <w:rFonts w:ascii="Trebuchet MS" w:eastAsia="Times New Roman" w:hAnsi="Trebuchet MS" w:cs="Times New Roman"/>
          <w:color w:val="1F3864" w:themeColor="accent1" w:themeShade="80"/>
          <w:lang w:eastAsia="ro-RO"/>
        </w:rPr>
        <w:t>ă</w:t>
      </w:r>
      <w:r w:rsidR="009656E0" w:rsidRPr="00243742">
        <w:rPr>
          <w:rFonts w:ascii="Trebuchet MS" w:eastAsia="Times New Roman" w:hAnsi="Trebuchet MS" w:cs="Times New Roman"/>
          <w:color w:val="1F3864" w:themeColor="accent1" w:themeShade="80"/>
          <w:lang w:eastAsia="ro-RO"/>
        </w:rPr>
        <w:t>;</w:t>
      </w:r>
    </w:p>
    <w:p w14:paraId="5A8AA975" w14:textId="0C27A97F" w:rsidR="00D6602C" w:rsidRPr="00CE621A" w:rsidRDefault="00D6602C" w:rsidP="00C94A38">
      <w:pPr>
        <w:pStyle w:val="ListParagraph"/>
        <w:widowControl w:val="0"/>
        <w:numPr>
          <w:ilvl w:val="0"/>
          <w:numId w:val="177"/>
        </w:numPr>
        <w:spacing w:before="120" w:after="120" w:line="240" w:lineRule="auto"/>
        <w:jc w:val="both"/>
        <w:rPr>
          <w:rFonts w:ascii="Trebuchet MS" w:eastAsia="Times New Roman" w:hAnsi="Trebuchet MS" w:cs="Times New Roman"/>
          <w:color w:val="1F3864" w:themeColor="accent1" w:themeShade="80"/>
          <w:lang w:eastAsia="ro-RO"/>
        </w:rPr>
      </w:pPr>
      <w:r w:rsidRPr="00CE621A">
        <w:rPr>
          <w:rFonts w:ascii="Trebuchet MS" w:eastAsia="Times New Roman" w:hAnsi="Trebuchet MS" w:cs="Times New Roman"/>
          <w:color w:val="1F3864" w:themeColor="accent1" w:themeShade="80"/>
          <w:lang w:eastAsia="ro-RO"/>
        </w:rPr>
        <w:t xml:space="preserve">stabilitatea sistemului energetic </w:t>
      </w:r>
      <w:r w:rsidR="007B46B2">
        <w:rPr>
          <w:rFonts w:ascii="Trebuchet MS" w:eastAsia="Times New Roman" w:hAnsi="Trebuchet MS" w:cs="Times New Roman"/>
          <w:color w:val="1F3864" w:themeColor="accent1" w:themeShade="80"/>
          <w:lang w:eastAsia="ro-RO"/>
        </w:rPr>
        <w:t>ș</w:t>
      </w:r>
      <w:r w:rsidRPr="00CE621A">
        <w:rPr>
          <w:rFonts w:ascii="Trebuchet MS" w:eastAsia="Times New Roman" w:hAnsi="Trebuchet MS" w:cs="Times New Roman"/>
          <w:color w:val="1F3864" w:themeColor="accent1" w:themeShade="80"/>
          <w:lang w:eastAsia="ro-RO"/>
        </w:rPr>
        <w:t xml:space="preserve">i securitatea </w:t>
      </w:r>
      <w:r w:rsidR="007B46B2">
        <w:rPr>
          <w:rFonts w:ascii="Trebuchet MS" w:eastAsia="Times New Roman" w:hAnsi="Trebuchet MS" w:cs="Times New Roman"/>
          <w:color w:val="1F3864" w:themeColor="accent1" w:themeShade="80"/>
          <w:lang w:eastAsia="ro-RO"/>
        </w:rPr>
        <w:t>î</w:t>
      </w:r>
      <w:r w:rsidRPr="00CE621A">
        <w:rPr>
          <w:rFonts w:ascii="Trebuchet MS" w:eastAsia="Times New Roman" w:hAnsi="Trebuchet MS" w:cs="Times New Roman"/>
          <w:color w:val="1F3864" w:themeColor="accent1" w:themeShade="80"/>
          <w:lang w:eastAsia="ro-RO"/>
        </w:rPr>
        <w:t>n aprovizionare, cu reducerea dependen</w:t>
      </w:r>
      <w:r w:rsidR="007B46B2">
        <w:rPr>
          <w:rFonts w:ascii="Trebuchet MS" w:eastAsia="Times New Roman" w:hAnsi="Trebuchet MS" w:cs="Times New Roman"/>
          <w:color w:val="1F3864" w:themeColor="accent1" w:themeShade="80"/>
          <w:lang w:eastAsia="ro-RO"/>
        </w:rPr>
        <w:t>ț</w:t>
      </w:r>
      <w:r w:rsidRPr="00CE621A">
        <w:rPr>
          <w:rFonts w:ascii="Trebuchet MS" w:eastAsia="Times New Roman" w:hAnsi="Trebuchet MS" w:cs="Times New Roman"/>
          <w:color w:val="1F3864" w:themeColor="accent1" w:themeShade="80"/>
          <w:lang w:eastAsia="ro-RO"/>
        </w:rPr>
        <w:t>ei energetice sau creșterea rezistentei sectorului la impactul factorilor externi. Asigurarea unei margini de siguranță fa</w:t>
      </w:r>
      <w:r w:rsidR="007B46B2">
        <w:rPr>
          <w:rFonts w:ascii="Trebuchet MS" w:eastAsia="Times New Roman" w:hAnsi="Trebuchet MS" w:cs="Times New Roman"/>
          <w:color w:val="1F3864" w:themeColor="accent1" w:themeShade="80"/>
          <w:lang w:eastAsia="ro-RO"/>
        </w:rPr>
        <w:t>ță</w:t>
      </w:r>
      <w:r w:rsidRPr="00CE621A">
        <w:rPr>
          <w:rFonts w:ascii="Trebuchet MS" w:eastAsia="Times New Roman" w:hAnsi="Trebuchet MS" w:cs="Times New Roman"/>
          <w:color w:val="1F3864" w:themeColor="accent1" w:themeShade="80"/>
          <w:lang w:eastAsia="ro-RO"/>
        </w:rPr>
        <w:t xml:space="preserve"> de incertitudinile actuale (legate de succesul/insuccesul diferitelor tehnologii sau de evoluțiile politice </w:t>
      </w:r>
      <w:r w:rsidR="007B46B2">
        <w:rPr>
          <w:rFonts w:ascii="Trebuchet MS" w:eastAsia="Times New Roman" w:hAnsi="Trebuchet MS" w:cs="Times New Roman"/>
          <w:color w:val="1F3864" w:themeColor="accent1" w:themeShade="80"/>
          <w:lang w:eastAsia="ro-RO"/>
        </w:rPr>
        <w:t>ș</w:t>
      </w:r>
      <w:r w:rsidRPr="00CE621A">
        <w:rPr>
          <w:rFonts w:ascii="Trebuchet MS" w:eastAsia="Times New Roman" w:hAnsi="Trebuchet MS" w:cs="Times New Roman"/>
          <w:color w:val="1F3864" w:themeColor="accent1" w:themeShade="80"/>
          <w:lang w:eastAsia="ro-RO"/>
        </w:rPr>
        <w:t>i economice la nivel internațional, care au o dinamic</w:t>
      </w:r>
      <w:r w:rsidR="007B46B2">
        <w:rPr>
          <w:rFonts w:ascii="Trebuchet MS" w:eastAsia="Times New Roman" w:hAnsi="Trebuchet MS" w:cs="Times New Roman"/>
          <w:color w:val="1F3864" w:themeColor="accent1" w:themeShade="80"/>
          <w:lang w:eastAsia="ro-RO"/>
        </w:rPr>
        <w:t>ă</w:t>
      </w:r>
      <w:r w:rsidRPr="00CE621A">
        <w:rPr>
          <w:rFonts w:ascii="Trebuchet MS" w:eastAsia="Times New Roman" w:hAnsi="Trebuchet MS" w:cs="Times New Roman"/>
          <w:color w:val="1F3864" w:themeColor="accent1" w:themeShade="80"/>
          <w:lang w:eastAsia="ro-RO"/>
        </w:rPr>
        <w:t xml:space="preserve"> accentuat</w:t>
      </w:r>
      <w:r w:rsidR="007B46B2">
        <w:rPr>
          <w:rFonts w:ascii="Trebuchet MS" w:eastAsia="Times New Roman" w:hAnsi="Trebuchet MS" w:cs="Times New Roman"/>
          <w:color w:val="1F3864" w:themeColor="accent1" w:themeShade="80"/>
          <w:lang w:eastAsia="ro-RO"/>
        </w:rPr>
        <w:t>ă</w:t>
      </w:r>
      <w:r w:rsidRPr="00CE621A">
        <w:rPr>
          <w:rFonts w:ascii="Trebuchet MS" w:eastAsia="Times New Roman" w:hAnsi="Trebuchet MS" w:cs="Times New Roman"/>
          <w:color w:val="1F3864" w:themeColor="accent1" w:themeShade="80"/>
          <w:lang w:eastAsia="ro-RO"/>
        </w:rPr>
        <w:t>). Acoperirea convenabil</w:t>
      </w:r>
      <w:r w:rsidR="00E9503E">
        <w:rPr>
          <w:rFonts w:ascii="Trebuchet MS" w:eastAsia="Times New Roman" w:hAnsi="Trebuchet MS" w:cs="Times New Roman"/>
          <w:color w:val="1F3864" w:themeColor="accent1" w:themeShade="80"/>
          <w:lang w:eastAsia="ro-RO"/>
        </w:rPr>
        <w:t>ă</w:t>
      </w:r>
      <w:r w:rsidRPr="00CE621A">
        <w:rPr>
          <w:rFonts w:ascii="Trebuchet MS" w:eastAsia="Times New Roman" w:hAnsi="Trebuchet MS" w:cs="Times New Roman"/>
          <w:color w:val="1F3864" w:themeColor="accent1" w:themeShade="80"/>
          <w:lang w:eastAsia="ro-RO"/>
        </w:rPr>
        <w:t xml:space="preserve"> a perioadelor de retehnologizare cu minimizarea importurilor</w:t>
      </w:r>
      <w:r w:rsidR="009656E0" w:rsidRPr="00594995">
        <w:rPr>
          <w:rFonts w:ascii="Trebuchet MS" w:eastAsia="Times New Roman" w:hAnsi="Trebuchet MS" w:cs="Times New Roman"/>
          <w:color w:val="1F3864" w:themeColor="accent1" w:themeShade="80"/>
          <w:lang w:eastAsia="ro-RO"/>
        </w:rPr>
        <w:t>;</w:t>
      </w:r>
    </w:p>
    <w:p w14:paraId="1493C70C" w14:textId="14E5DDC1" w:rsidR="00D6602C" w:rsidRPr="00CE621A" w:rsidRDefault="00D6602C" w:rsidP="00C94A38">
      <w:pPr>
        <w:pStyle w:val="ListParagraph"/>
        <w:widowControl w:val="0"/>
        <w:numPr>
          <w:ilvl w:val="0"/>
          <w:numId w:val="177"/>
        </w:numPr>
        <w:spacing w:before="120" w:after="120" w:line="240" w:lineRule="auto"/>
        <w:jc w:val="both"/>
        <w:rPr>
          <w:rFonts w:ascii="Trebuchet MS" w:eastAsia="Times New Roman" w:hAnsi="Trebuchet MS" w:cs="Times New Roman"/>
          <w:color w:val="1F3864" w:themeColor="accent1" w:themeShade="80"/>
          <w:lang w:eastAsia="ro-RO"/>
        </w:rPr>
      </w:pPr>
      <w:r w:rsidRPr="00CE621A">
        <w:rPr>
          <w:rFonts w:ascii="Trebuchet MS" w:eastAsia="Times New Roman" w:hAnsi="Trebuchet MS" w:cs="Times New Roman"/>
          <w:color w:val="1F3864" w:themeColor="accent1" w:themeShade="80"/>
          <w:lang w:eastAsia="ro-RO"/>
        </w:rPr>
        <w:t>extinderea utilizării tehnologiilor nucleare pentru aplicații non energetice (cogenerare, producți</w:t>
      </w:r>
      <w:r w:rsidR="002A204B">
        <w:rPr>
          <w:rFonts w:ascii="Trebuchet MS" w:eastAsia="Times New Roman" w:hAnsi="Trebuchet MS" w:cs="Times New Roman"/>
          <w:color w:val="1F3864" w:themeColor="accent1" w:themeShade="80"/>
          <w:lang w:eastAsia="ro-RO"/>
        </w:rPr>
        <w:t>e</w:t>
      </w:r>
      <w:r w:rsidRPr="00CE621A">
        <w:rPr>
          <w:rFonts w:ascii="Trebuchet MS" w:eastAsia="Times New Roman" w:hAnsi="Trebuchet MS" w:cs="Times New Roman"/>
          <w:color w:val="1F3864" w:themeColor="accent1" w:themeShade="80"/>
          <w:lang w:eastAsia="ro-RO"/>
        </w:rPr>
        <w:t xml:space="preserve"> de hidrogen, procese industriale, medicin</w:t>
      </w:r>
      <w:r w:rsidR="009656E0">
        <w:rPr>
          <w:rFonts w:ascii="Trebuchet MS" w:eastAsia="Times New Roman" w:hAnsi="Trebuchet MS" w:cs="Times New Roman"/>
          <w:color w:val="1F3864" w:themeColor="accent1" w:themeShade="80"/>
          <w:lang w:eastAsia="ro-RO"/>
        </w:rPr>
        <w:t>ă</w:t>
      </w:r>
      <w:r w:rsidRPr="00CE621A">
        <w:rPr>
          <w:rFonts w:ascii="Trebuchet MS" w:eastAsia="Times New Roman" w:hAnsi="Trebuchet MS" w:cs="Times New Roman"/>
          <w:color w:val="1F3864" w:themeColor="accent1" w:themeShade="80"/>
          <w:lang w:eastAsia="ro-RO"/>
        </w:rPr>
        <w:t>, desalinizare, etc.);</w:t>
      </w:r>
    </w:p>
    <w:p w14:paraId="309AE337" w14:textId="402B4A7C" w:rsidR="007C2B92" w:rsidRPr="00594995" w:rsidRDefault="00D6602C" w:rsidP="00C94A38">
      <w:pPr>
        <w:pStyle w:val="ListParagraph"/>
        <w:widowControl w:val="0"/>
        <w:numPr>
          <w:ilvl w:val="0"/>
          <w:numId w:val="177"/>
        </w:numPr>
        <w:spacing w:before="120" w:after="120" w:line="240" w:lineRule="auto"/>
        <w:jc w:val="both"/>
        <w:rPr>
          <w:rFonts w:ascii="Trebuchet MS" w:eastAsia="Times New Roman" w:hAnsi="Trebuchet MS" w:cs="Times New Roman"/>
          <w:color w:val="1F3864" w:themeColor="accent1" w:themeShade="80"/>
          <w:lang w:eastAsia="ro-RO"/>
        </w:rPr>
      </w:pPr>
      <w:r w:rsidRPr="00D6602C">
        <w:rPr>
          <w:rFonts w:ascii="Trebuchet MS" w:eastAsia="Times New Roman" w:hAnsi="Trebuchet MS" w:cs="Times New Roman"/>
          <w:color w:val="1F3864" w:themeColor="accent1" w:themeShade="80"/>
          <w:lang w:eastAsia="ro-RO"/>
        </w:rPr>
        <w:t xml:space="preserve">perspectivele pentru export </w:t>
      </w:r>
      <w:r w:rsidR="002A204B">
        <w:rPr>
          <w:rFonts w:ascii="Trebuchet MS" w:eastAsia="Times New Roman" w:hAnsi="Trebuchet MS" w:cs="Times New Roman"/>
          <w:color w:val="1F3864" w:themeColor="accent1" w:themeShade="80"/>
          <w:lang w:eastAsia="ro-RO"/>
        </w:rPr>
        <w:t>ș</w:t>
      </w:r>
      <w:r w:rsidRPr="00D6602C">
        <w:rPr>
          <w:rFonts w:ascii="Trebuchet MS" w:eastAsia="Times New Roman" w:hAnsi="Trebuchet MS" w:cs="Times New Roman"/>
          <w:color w:val="1F3864" w:themeColor="accent1" w:themeShade="80"/>
          <w:lang w:eastAsia="ro-RO"/>
        </w:rPr>
        <w:t xml:space="preserve">i contribuții la asigurarea securității energetice </w:t>
      </w:r>
      <w:r w:rsidR="002A204B">
        <w:rPr>
          <w:rFonts w:ascii="Trebuchet MS" w:eastAsia="Times New Roman" w:hAnsi="Trebuchet MS" w:cs="Times New Roman"/>
          <w:color w:val="1F3864" w:themeColor="accent1" w:themeShade="80"/>
          <w:lang w:eastAsia="ro-RO"/>
        </w:rPr>
        <w:t>î</w:t>
      </w:r>
      <w:r w:rsidRPr="00D6602C">
        <w:rPr>
          <w:rFonts w:ascii="Trebuchet MS" w:eastAsia="Times New Roman" w:hAnsi="Trebuchet MS" w:cs="Times New Roman"/>
          <w:color w:val="1F3864" w:themeColor="accent1" w:themeShade="80"/>
          <w:lang w:eastAsia="ro-RO"/>
        </w:rPr>
        <w:t>n regiune (ca pol de stabilitate</w:t>
      </w:r>
      <w:r w:rsidR="00D6644D" w:rsidRPr="00594995">
        <w:rPr>
          <w:rFonts w:ascii="Trebuchet MS" w:eastAsia="Times New Roman" w:hAnsi="Trebuchet MS" w:cs="Times New Roman"/>
          <w:color w:val="1F3864" w:themeColor="accent1" w:themeShade="80"/>
          <w:lang w:eastAsia="ro-RO"/>
        </w:rPr>
        <w:t>).</w:t>
      </w:r>
    </w:p>
    <w:p w14:paraId="699C3DD3" w14:textId="01B452CD" w:rsidR="00B40125" w:rsidRPr="00B40125" w:rsidRDefault="00B40125" w:rsidP="00B40125">
      <w:pPr>
        <w:widowControl w:val="0"/>
        <w:spacing w:before="120" w:after="120" w:line="240" w:lineRule="auto"/>
        <w:jc w:val="both"/>
        <w:rPr>
          <w:rFonts w:ascii="Trebuchet MS" w:eastAsia="Times New Roman" w:hAnsi="Trebuchet MS" w:cs="Times New Roman"/>
          <w:bCs/>
          <w:color w:val="1F3864" w:themeColor="accent1" w:themeShade="80"/>
          <w:lang w:eastAsia="ro-RO"/>
        </w:rPr>
      </w:pPr>
      <w:r w:rsidRPr="00B40125">
        <w:rPr>
          <w:rFonts w:ascii="Trebuchet MS" w:eastAsia="Times New Roman" w:hAnsi="Trebuchet MS" w:cs="Times New Roman"/>
          <w:bCs/>
          <w:color w:val="1F3864" w:themeColor="accent1" w:themeShade="80"/>
          <w:lang w:eastAsia="ro-RO"/>
        </w:rPr>
        <w:t xml:space="preserve">De asemenea, pentru realizarea obiectivelor strategice </w:t>
      </w:r>
      <w:r w:rsidR="00500CA9">
        <w:rPr>
          <w:rFonts w:ascii="Trebuchet MS" w:eastAsia="Times New Roman" w:hAnsi="Trebuchet MS" w:cs="Times New Roman"/>
          <w:bCs/>
          <w:color w:val="1F3864" w:themeColor="accent1" w:themeShade="80"/>
          <w:lang w:eastAsia="ro-RO"/>
        </w:rPr>
        <w:t>ș</w:t>
      </w:r>
      <w:r w:rsidRPr="00B40125">
        <w:rPr>
          <w:rFonts w:ascii="Trebuchet MS" w:eastAsia="Times New Roman" w:hAnsi="Trebuchet MS" w:cs="Times New Roman"/>
          <w:bCs/>
          <w:color w:val="1F3864" w:themeColor="accent1" w:themeShade="80"/>
          <w:lang w:eastAsia="ro-RO"/>
        </w:rPr>
        <w:t>i sus</w:t>
      </w:r>
      <w:r w:rsidR="00500CA9">
        <w:rPr>
          <w:rFonts w:ascii="Trebuchet MS" w:eastAsia="Times New Roman" w:hAnsi="Trebuchet MS" w:cs="Times New Roman"/>
          <w:bCs/>
          <w:color w:val="1F3864" w:themeColor="accent1" w:themeShade="80"/>
          <w:lang w:eastAsia="ro-RO"/>
        </w:rPr>
        <w:t>ț</w:t>
      </w:r>
      <w:r w:rsidRPr="00B40125">
        <w:rPr>
          <w:rFonts w:ascii="Trebuchet MS" w:eastAsia="Times New Roman" w:hAnsi="Trebuchet MS" w:cs="Times New Roman"/>
          <w:bCs/>
          <w:color w:val="1F3864" w:themeColor="accent1" w:themeShade="80"/>
          <w:lang w:eastAsia="ro-RO"/>
        </w:rPr>
        <w:t xml:space="preserve">inerea proiectelor </w:t>
      </w:r>
      <w:r w:rsidR="00500CA9">
        <w:rPr>
          <w:rFonts w:ascii="Trebuchet MS" w:eastAsia="Times New Roman" w:hAnsi="Trebuchet MS" w:cs="Times New Roman"/>
          <w:bCs/>
          <w:color w:val="1F3864" w:themeColor="accent1" w:themeShade="80"/>
          <w:lang w:eastAsia="ro-RO"/>
        </w:rPr>
        <w:t>ș</w:t>
      </w:r>
      <w:r w:rsidRPr="00B40125">
        <w:rPr>
          <w:rFonts w:ascii="Trebuchet MS" w:eastAsia="Times New Roman" w:hAnsi="Trebuchet MS" w:cs="Times New Roman"/>
          <w:bCs/>
          <w:color w:val="1F3864" w:themeColor="accent1" w:themeShade="80"/>
          <w:lang w:eastAsia="ro-RO"/>
        </w:rPr>
        <w:t>i activit</w:t>
      </w:r>
      <w:r w:rsidR="00500CA9">
        <w:rPr>
          <w:rFonts w:ascii="Trebuchet MS" w:eastAsia="Times New Roman" w:hAnsi="Trebuchet MS" w:cs="Times New Roman"/>
          <w:bCs/>
          <w:color w:val="1F3864" w:themeColor="accent1" w:themeShade="80"/>
          <w:lang w:eastAsia="ro-RO"/>
        </w:rPr>
        <w:t>ăț</w:t>
      </w:r>
      <w:r w:rsidRPr="00B40125">
        <w:rPr>
          <w:rFonts w:ascii="Trebuchet MS" w:eastAsia="Times New Roman" w:hAnsi="Trebuchet MS" w:cs="Times New Roman"/>
          <w:bCs/>
          <w:color w:val="1F3864" w:themeColor="accent1" w:themeShade="80"/>
          <w:lang w:eastAsia="ro-RO"/>
        </w:rPr>
        <w:t>ilor din domeniul nuclear trebuie avute în vedere o serie de măsuri generale:</w:t>
      </w:r>
    </w:p>
    <w:p w14:paraId="16F70215" w14:textId="7DD922FD" w:rsidR="00B40125" w:rsidRPr="00B40125" w:rsidRDefault="00B40125" w:rsidP="00C94A38">
      <w:pPr>
        <w:pStyle w:val="ListParagraph"/>
        <w:widowControl w:val="0"/>
        <w:numPr>
          <w:ilvl w:val="0"/>
          <w:numId w:val="179"/>
        </w:numPr>
        <w:spacing w:before="120" w:after="120" w:line="240" w:lineRule="auto"/>
        <w:jc w:val="both"/>
        <w:rPr>
          <w:rFonts w:ascii="Trebuchet MS" w:eastAsia="Times New Roman" w:hAnsi="Trebuchet MS" w:cs="Times New Roman"/>
          <w:bCs/>
          <w:iCs/>
          <w:color w:val="1F3864" w:themeColor="accent1" w:themeShade="80"/>
          <w:lang w:eastAsia="ro-RO"/>
        </w:rPr>
      </w:pPr>
      <w:r w:rsidRPr="00B40125">
        <w:rPr>
          <w:rFonts w:ascii="Trebuchet MS" w:eastAsia="Times New Roman" w:hAnsi="Trebuchet MS" w:cs="Times New Roman"/>
          <w:bCs/>
          <w:color w:val="1F3864" w:themeColor="accent1" w:themeShade="80"/>
          <w:lang w:eastAsia="ro-RO"/>
        </w:rPr>
        <w:t xml:space="preserve">asigurarea unui cadrul legal </w:t>
      </w:r>
      <w:r w:rsidR="00500CA9">
        <w:rPr>
          <w:rFonts w:ascii="Trebuchet MS" w:eastAsia="Times New Roman" w:hAnsi="Trebuchet MS" w:cs="Times New Roman"/>
          <w:bCs/>
          <w:color w:val="1F3864" w:themeColor="accent1" w:themeShade="80"/>
          <w:lang w:eastAsia="ro-RO"/>
        </w:rPr>
        <w:t>ș</w:t>
      </w:r>
      <w:r w:rsidRPr="00B40125">
        <w:rPr>
          <w:rFonts w:ascii="Trebuchet MS" w:eastAsia="Times New Roman" w:hAnsi="Trebuchet MS" w:cs="Times New Roman"/>
          <w:bCs/>
          <w:color w:val="1F3864" w:themeColor="accent1" w:themeShade="80"/>
          <w:lang w:eastAsia="ro-RO"/>
        </w:rPr>
        <w:t>i de reglementare robust si relevant</w:t>
      </w:r>
      <w:r w:rsidR="00500CA9" w:rsidRPr="00594995">
        <w:rPr>
          <w:rFonts w:ascii="Trebuchet MS" w:eastAsia="Times New Roman" w:hAnsi="Trebuchet MS" w:cs="Times New Roman"/>
          <w:color w:val="1F3864" w:themeColor="accent1" w:themeShade="80"/>
          <w:lang w:eastAsia="ro-RO"/>
        </w:rPr>
        <w:t>;</w:t>
      </w:r>
    </w:p>
    <w:p w14:paraId="573058CB" w14:textId="05EAC056" w:rsidR="00D10FB7" w:rsidRPr="00594995" w:rsidRDefault="00D10FB7" w:rsidP="00C94A38">
      <w:pPr>
        <w:pStyle w:val="ListParagraph"/>
        <w:widowControl w:val="0"/>
        <w:numPr>
          <w:ilvl w:val="0"/>
          <w:numId w:val="179"/>
        </w:numPr>
        <w:spacing w:before="120" w:after="120" w:line="240" w:lineRule="auto"/>
        <w:jc w:val="both"/>
        <w:rPr>
          <w:rFonts w:ascii="Trebuchet MS" w:eastAsia="Times New Roman" w:hAnsi="Trebuchet MS" w:cs="Times New Roman"/>
          <w:bCs/>
          <w:iCs/>
          <w:color w:val="1F3864" w:themeColor="accent1" w:themeShade="80"/>
          <w:lang w:eastAsia="ro-RO"/>
        </w:rPr>
      </w:pPr>
      <w:r w:rsidRPr="00594995">
        <w:rPr>
          <w:rFonts w:ascii="Trebuchet MS" w:eastAsia="Times New Roman" w:hAnsi="Trebuchet MS" w:cs="Times New Roman"/>
          <w:bCs/>
          <w:iCs/>
          <w:color w:val="1F3864" w:themeColor="accent1" w:themeShade="80"/>
          <w:lang w:eastAsia="ro-RO"/>
        </w:rPr>
        <w:t>asigurarea unui program sus</w:t>
      </w:r>
      <w:r w:rsidR="00500CA9">
        <w:rPr>
          <w:rFonts w:ascii="Trebuchet MS" w:eastAsia="Times New Roman" w:hAnsi="Trebuchet MS" w:cs="Times New Roman"/>
          <w:bCs/>
          <w:iCs/>
          <w:color w:val="1F3864" w:themeColor="accent1" w:themeShade="80"/>
          <w:lang w:eastAsia="ro-RO"/>
        </w:rPr>
        <w:t>ț</w:t>
      </w:r>
      <w:r w:rsidRPr="00594995">
        <w:rPr>
          <w:rFonts w:ascii="Trebuchet MS" w:eastAsia="Times New Roman" w:hAnsi="Trebuchet MS" w:cs="Times New Roman"/>
          <w:bCs/>
          <w:iCs/>
          <w:color w:val="1F3864" w:themeColor="accent1" w:themeShade="80"/>
          <w:lang w:eastAsia="ro-RO"/>
        </w:rPr>
        <w:t>inut de investi</w:t>
      </w:r>
      <w:r w:rsidR="00500CA9">
        <w:rPr>
          <w:rFonts w:ascii="Trebuchet MS" w:eastAsia="Times New Roman" w:hAnsi="Trebuchet MS" w:cs="Times New Roman"/>
          <w:bCs/>
          <w:iCs/>
          <w:color w:val="1F3864" w:themeColor="accent1" w:themeShade="80"/>
          <w:lang w:eastAsia="ro-RO"/>
        </w:rPr>
        <w:t>ț</w:t>
      </w:r>
      <w:r w:rsidRPr="00594995">
        <w:rPr>
          <w:rFonts w:ascii="Trebuchet MS" w:eastAsia="Times New Roman" w:hAnsi="Trebuchet MS" w:cs="Times New Roman"/>
          <w:bCs/>
          <w:iCs/>
          <w:color w:val="1F3864" w:themeColor="accent1" w:themeShade="80"/>
          <w:lang w:eastAsia="ro-RO"/>
        </w:rPr>
        <w:t>ii;</w:t>
      </w:r>
    </w:p>
    <w:p w14:paraId="2224B6DA" w14:textId="19E15659" w:rsidR="00500CA9" w:rsidRDefault="00D10FB7" w:rsidP="00C94A38">
      <w:pPr>
        <w:pStyle w:val="ListParagraph"/>
        <w:widowControl w:val="0"/>
        <w:numPr>
          <w:ilvl w:val="0"/>
          <w:numId w:val="179"/>
        </w:numPr>
        <w:spacing w:before="120" w:after="120" w:line="240" w:lineRule="auto"/>
        <w:jc w:val="both"/>
        <w:rPr>
          <w:rFonts w:ascii="Trebuchet MS" w:eastAsia="Times New Roman" w:hAnsi="Trebuchet MS" w:cs="Times New Roman"/>
          <w:bCs/>
          <w:iCs/>
          <w:color w:val="1F3864" w:themeColor="accent1" w:themeShade="80"/>
          <w:lang w:eastAsia="ro-RO"/>
        </w:rPr>
      </w:pPr>
      <w:r w:rsidRPr="00594995">
        <w:rPr>
          <w:rFonts w:ascii="Trebuchet MS" w:eastAsia="Times New Roman" w:hAnsi="Trebuchet MS" w:cs="Times New Roman"/>
          <w:bCs/>
          <w:iCs/>
          <w:color w:val="1F3864" w:themeColor="accent1" w:themeShade="80"/>
          <w:lang w:eastAsia="ro-RO"/>
        </w:rPr>
        <w:t xml:space="preserve">asigurarea resurselor financiare </w:t>
      </w:r>
      <w:r w:rsidR="00500CA9">
        <w:rPr>
          <w:rFonts w:ascii="Trebuchet MS" w:eastAsia="Times New Roman" w:hAnsi="Trebuchet MS" w:cs="Times New Roman"/>
          <w:bCs/>
          <w:iCs/>
          <w:color w:val="1F3864" w:themeColor="accent1" w:themeShade="80"/>
          <w:lang w:eastAsia="ro-RO"/>
        </w:rPr>
        <w:t>ș</w:t>
      </w:r>
      <w:r w:rsidRPr="00594995">
        <w:rPr>
          <w:rFonts w:ascii="Trebuchet MS" w:eastAsia="Times New Roman" w:hAnsi="Trebuchet MS" w:cs="Times New Roman"/>
          <w:bCs/>
          <w:iCs/>
          <w:color w:val="1F3864" w:themeColor="accent1" w:themeShade="80"/>
          <w:lang w:eastAsia="ro-RO"/>
        </w:rPr>
        <w:t>i umane adecvate</w:t>
      </w:r>
      <w:r w:rsidRPr="006D7B06">
        <w:rPr>
          <w:rFonts w:ascii="Trebuchet MS" w:eastAsia="Times New Roman" w:hAnsi="Trebuchet MS" w:cs="Times New Roman"/>
          <w:bCs/>
          <w:iCs/>
          <w:color w:val="1F3864" w:themeColor="accent1" w:themeShade="80"/>
          <w:lang w:eastAsia="ro-RO"/>
        </w:rPr>
        <w:t>;</w:t>
      </w:r>
      <w:r w:rsidR="00500CA9">
        <w:rPr>
          <w:rFonts w:ascii="Trebuchet MS" w:eastAsia="Times New Roman" w:hAnsi="Trebuchet MS" w:cs="Times New Roman"/>
          <w:bCs/>
          <w:iCs/>
          <w:color w:val="1F3864" w:themeColor="accent1" w:themeShade="80"/>
          <w:lang w:eastAsia="ro-RO"/>
        </w:rPr>
        <w:t xml:space="preserve"> </w:t>
      </w:r>
    </w:p>
    <w:p w14:paraId="38A70589" w14:textId="28AF69E4" w:rsidR="005207EA" w:rsidRPr="006D7B06" w:rsidRDefault="00D10FB7" w:rsidP="00C94A38">
      <w:pPr>
        <w:pStyle w:val="ListParagraph"/>
        <w:widowControl w:val="0"/>
        <w:numPr>
          <w:ilvl w:val="0"/>
          <w:numId w:val="179"/>
        </w:numPr>
        <w:spacing w:before="120" w:after="120" w:line="240" w:lineRule="auto"/>
        <w:jc w:val="both"/>
        <w:rPr>
          <w:rFonts w:ascii="Trebuchet MS" w:eastAsia="Times New Roman" w:hAnsi="Trebuchet MS" w:cs="Times New Roman"/>
          <w:bCs/>
          <w:iCs/>
          <w:color w:val="1F3864" w:themeColor="accent1" w:themeShade="80"/>
          <w:lang w:eastAsia="ro-RO"/>
        </w:rPr>
      </w:pPr>
      <w:r w:rsidRPr="00594995">
        <w:rPr>
          <w:rFonts w:ascii="Trebuchet MS" w:eastAsia="Times New Roman" w:hAnsi="Trebuchet MS" w:cs="Times New Roman"/>
          <w:bCs/>
          <w:iCs/>
          <w:color w:val="1F3864" w:themeColor="accent1" w:themeShade="80"/>
          <w:lang w:eastAsia="ro-RO"/>
        </w:rPr>
        <w:t>cre</w:t>
      </w:r>
      <w:r w:rsidR="00500CA9">
        <w:rPr>
          <w:rFonts w:ascii="Trebuchet MS" w:eastAsia="Times New Roman" w:hAnsi="Trebuchet MS" w:cs="Times New Roman"/>
          <w:bCs/>
          <w:iCs/>
          <w:color w:val="1F3864" w:themeColor="accent1" w:themeShade="80"/>
          <w:lang w:eastAsia="ro-RO"/>
        </w:rPr>
        <w:t>ș</w:t>
      </w:r>
      <w:r w:rsidRPr="00594995">
        <w:rPr>
          <w:rFonts w:ascii="Trebuchet MS" w:eastAsia="Times New Roman" w:hAnsi="Trebuchet MS" w:cs="Times New Roman"/>
          <w:bCs/>
          <w:iCs/>
          <w:color w:val="1F3864" w:themeColor="accent1" w:themeShade="80"/>
          <w:lang w:eastAsia="ro-RO"/>
        </w:rPr>
        <w:t>terea capacit</w:t>
      </w:r>
      <w:r w:rsidR="00500CA9">
        <w:rPr>
          <w:rFonts w:ascii="Trebuchet MS" w:eastAsia="Times New Roman" w:hAnsi="Trebuchet MS" w:cs="Times New Roman"/>
          <w:bCs/>
          <w:iCs/>
          <w:color w:val="1F3864" w:themeColor="accent1" w:themeShade="80"/>
          <w:lang w:eastAsia="ro-RO"/>
        </w:rPr>
        <w:t>ăț</w:t>
      </w:r>
      <w:r w:rsidRPr="00594995">
        <w:rPr>
          <w:rFonts w:ascii="Trebuchet MS" w:eastAsia="Times New Roman" w:hAnsi="Trebuchet MS" w:cs="Times New Roman"/>
          <w:bCs/>
          <w:iCs/>
          <w:color w:val="1F3864" w:themeColor="accent1" w:themeShade="80"/>
          <w:lang w:eastAsia="ro-RO"/>
        </w:rPr>
        <w:t>ii industriei autohtone;</w:t>
      </w:r>
    </w:p>
    <w:p w14:paraId="0A389619" w14:textId="1511C0A8" w:rsidR="00EF4AA4" w:rsidRPr="00EF4AA4" w:rsidRDefault="00D10FB7" w:rsidP="00C94A38">
      <w:pPr>
        <w:pStyle w:val="ListParagraph"/>
        <w:widowControl w:val="0"/>
        <w:numPr>
          <w:ilvl w:val="0"/>
          <w:numId w:val="179"/>
        </w:numPr>
        <w:spacing w:before="120" w:after="120" w:line="240" w:lineRule="auto"/>
        <w:jc w:val="both"/>
        <w:rPr>
          <w:rFonts w:ascii="Trebuchet MS" w:eastAsia="Times New Roman" w:hAnsi="Trebuchet MS" w:cs="Times New Roman"/>
          <w:bCs/>
          <w:iCs/>
          <w:color w:val="1F3864" w:themeColor="accent1" w:themeShade="80"/>
          <w:lang w:eastAsia="ro-RO"/>
        </w:rPr>
      </w:pPr>
      <w:r w:rsidRPr="006D7B06">
        <w:rPr>
          <w:rFonts w:ascii="Trebuchet MS" w:eastAsia="Times New Roman" w:hAnsi="Trebuchet MS" w:cs="Times New Roman"/>
          <w:bCs/>
          <w:iCs/>
          <w:color w:val="1F3864" w:themeColor="accent1" w:themeShade="80"/>
          <w:lang w:eastAsia="ro-RO"/>
        </w:rPr>
        <w:t>cre</w:t>
      </w:r>
      <w:r w:rsidR="00500CA9">
        <w:rPr>
          <w:rFonts w:ascii="Trebuchet MS" w:eastAsia="Times New Roman" w:hAnsi="Trebuchet MS" w:cs="Times New Roman"/>
          <w:bCs/>
          <w:iCs/>
          <w:color w:val="1F3864" w:themeColor="accent1" w:themeShade="80"/>
          <w:lang w:eastAsia="ro-RO"/>
        </w:rPr>
        <w:t>ș</w:t>
      </w:r>
      <w:r w:rsidRPr="006D7B06">
        <w:rPr>
          <w:rFonts w:ascii="Trebuchet MS" w:eastAsia="Times New Roman" w:hAnsi="Trebuchet MS" w:cs="Times New Roman"/>
          <w:bCs/>
          <w:iCs/>
          <w:color w:val="1F3864" w:themeColor="accent1" w:themeShade="80"/>
          <w:lang w:eastAsia="ro-RO"/>
        </w:rPr>
        <w:t>terea investi</w:t>
      </w:r>
      <w:r w:rsidR="00500CA9">
        <w:rPr>
          <w:rFonts w:ascii="Trebuchet MS" w:eastAsia="Times New Roman" w:hAnsi="Trebuchet MS" w:cs="Times New Roman"/>
          <w:bCs/>
          <w:iCs/>
          <w:color w:val="1F3864" w:themeColor="accent1" w:themeShade="80"/>
          <w:lang w:eastAsia="ro-RO"/>
        </w:rPr>
        <w:t>ț</w:t>
      </w:r>
      <w:r w:rsidRPr="006D7B06">
        <w:rPr>
          <w:rFonts w:ascii="Trebuchet MS" w:eastAsia="Times New Roman" w:hAnsi="Trebuchet MS" w:cs="Times New Roman"/>
          <w:bCs/>
          <w:iCs/>
          <w:color w:val="1F3864" w:themeColor="accent1" w:themeShade="80"/>
          <w:lang w:eastAsia="ro-RO"/>
        </w:rPr>
        <w:t xml:space="preserve">iei </w:t>
      </w:r>
      <w:r w:rsidR="00500CA9">
        <w:rPr>
          <w:rFonts w:ascii="Trebuchet MS" w:eastAsia="Times New Roman" w:hAnsi="Trebuchet MS" w:cs="Times New Roman"/>
          <w:bCs/>
          <w:iCs/>
          <w:color w:val="1F3864" w:themeColor="accent1" w:themeShade="80"/>
          <w:lang w:eastAsia="ro-RO"/>
        </w:rPr>
        <w:t>î</w:t>
      </w:r>
      <w:r w:rsidRPr="006D7B06">
        <w:rPr>
          <w:rFonts w:ascii="Trebuchet MS" w:eastAsia="Times New Roman" w:hAnsi="Trebuchet MS" w:cs="Times New Roman"/>
          <w:bCs/>
          <w:iCs/>
          <w:color w:val="1F3864" w:themeColor="accent1" w:themeShade="80"/>
          <w:lang w:eastAsia="ro-RO"/>
        </w:rPr>
        <w:t xml:space="preserve">n cercetare </w:t>
      </w:r>
      <w:r w:rsidR="00EF4AA4">
        <w:rPr>
          <w:rFonts w:ascii="Trebuchet MS" w:eastAsia="Times New Roman" w:hAnsi="Trebuchet MS" w:cs="Times New Roman"/>
          <w:bCs/>
          <w:iCs/>
          <w:color w:val="1F3864" w:themeColor="accent1" w:themeShade="80"/>
          <w:lang w:eastAsia="ro-RO"/>
        </w:rPr>
        <w:t>ș</w:t>
      </w:r>
      <w:r w:rsidRPr="006D7B06">
        <w:rPr>
          <w:rFonts w:ascii="Trebuchet MS" w:eastAsia="Times New Roman" w:hAnsi="Trebuchet MS" w:cs="Times New Roman"/>
          <w:bCs/>
          <w:iCs/>
          <w:color w:val="1F3864" w:themeColor="accent1" w:themeShade="80"/>
          <w:lang w:eastAsia="ro-RO"/>
        </w:rPr>
        <w:t xml:space="preserve">i inovare în vederea asigurării unui suport </w:t>
      </w:r>
      <w:r w:rsidR="00EF4AA4">
        <w:rPr>
          <w:rFonts w:ascii="Trebuchet MS" w:eastAsia="Times New Roman" w:hAnsi="Trebuchet MS" w:cs="Times New Roman"/>
          <w:bCs/>
          <w:iCs/>
          <w:color w:val="1F3864" w:themeColor="accent1" w:themeShade="80"/>
          <w:lang w:eastAsia="ro-RO"/>
        </w:rPr>
        <w:t>ș</w:t>
      </w:r>
      <w:r w:rsidRPr="006D7B06">
        <w:rPr>
          <w:rFonts w:ascii="Trebuchet MS" w:eastAsia="Times New Roman" w:hAnsi="Trebuchet MS" w:cs="Times New Roman"/>
          <w:bCs/>
          <w:iCs/>
          <w:color w:val="1F3864" w:themeColor="accent1" w:themeShade="80"/>
          <w:lang w:eastAsia="ro-RO"/>
        </w:rPr>
        <w:t>tiin</w:t>
      </w:r>
      <w:r w:rsidR="00EF4AA4">
        <w:rPr>
          <w:rFonts w:ascii="Trebuchet MS" w:eastAsia="Times New Roman" w:hAnsi="Trebuchet MS" w:cs="Times New Roman"/>
          <w:bCs/>
          <w:iCs/>
          <w:color w:val="1F3864" w:themeColor="accent1" w:themeShade="80"/>
          <w:lang w:eastAsia="ro-RO"/>
        </w:rPr>
        <w:t>ț</w:t>
      </w:r>
      <w:r w:rsidRPr="006D7B06">
        <w:rPr>
          <w:rFonts w:ascii="Trebuchet MS" w:eastAsia="Times New Roman" w:hAnsi="Trebuchet MS" w:cs="Times New Roman"/>
          <w:bCs/>
          <w:iCs/>
          <w:color w:val="1F3864" w:themeColor="accent1" w:themeShade="80"/>
          <w:lang w:eastAsia="ro-RO"/>
        </w:rPr>
        <w:t xml:space="preserve">ific </w:t>
      </w:r>
      <w:r w:rsidR="00EF4AA4">
        <w:rPr>
          <w:rFonts w:ascii="Trebuchet MS" w:eastAsia="Times New Roman" w:hAnsi="Trebuchet MS" w:cs="Times New Roman"/>
          <w:bCs/>
          <w:iCs/>
          <w:color w:val="1F3864" w:themeColor="accent1" w:themeShade="80"/>
          <w:lang w:eastAsia="ro-RO"/>
        </w:rPr>
        <w:t>ș</w:t>
      </w:r>
      <w:r w:rsidRPr="006D7B06">
        <w:rPr>
          <w:rFonts w:ascii="Trebuchet MS" w:eastAsia="Times New Roman" w:hAnsi="Trebuchet MS" w:cs="Times New Roman"/>
          <w:bCs/>
          <w:iCs/>
          <w:color w:val="1F3864" w:themeColor="accent1" w:themeShade="80"/>
          <w:lang w:eastAsia="ro-RO"/>
        </w:rPr>
        <w:t xml:space="preserve">i tehnic performant </w:t>
      </w:r>
      <w:r w:rsidR="00EF4AA4">
        <w:rPr>
          <w:rFonts w:ascii="Trebuchet MS" w:eastAsia="Times New Roman" w:hAnsi="Trebuchet MS" w:cs="Times New Roman"/>
          <w:bCs/>
          <w:iCs/>
          <w:color w:val="1F3864" w:themeColor="accent1" w:themeShade="80"/>
          <w:lang w:eastAsia="ro-RO"/>
        </w:rPr>
        <w:t>ș</w:t>
      </w:r>
      <w:r w:rsidRPr="006D7B06">
        <w:rPr>
          <w:rFonts w:ascii="Trebuchet MS" w:eastAsia="Times New Roman" w:hAnsi="Trebuchet MS" w:cs="Times New Roman"/>
          <w:bCs/>
          <w:iCs/>
          <w:color w:val="1F3864" w:themeColor="accent1" w:themeShade="80"/>
          <w:lang w:eastAsia="ro-RO"/>
        </w:rPr>
        <w:t xml:space="preserve">i activ, racordat la comunitatea </w:t>
      </w:r>
      <w:r w:rsidR="00EF4AA4">
        <w:rPr>
          <w:rFonts w:ascii="Trebuchet MS" w:eastAsia="Times New Roman" w:hAnsi="Trebuchet MS" w:cs="Times New Roman"/>
          <w:bCs/>
          <w:iCs/>
          <w:color w:val="1F3864" w:themeColor="accent1" w:themeShade="80"/>
          <w:lang w:eastAsia="ro-RO"/>
        </w:rPr>
        <w:t>ș</w:t>
      </w:r>
      <w:r w:rsidRPr="006D7B06">
        <w:rPr>
          <w:rFonts w:ascii="Trebuchet MS" w:eastAsia="Times New Roman" w:hAnsi="Trebuchet MS" w:cs="Times New Roman"/>
          <w:bCs/>
          <w:iCs/>
          <w:color w:val="1F3864" w:themeColor="accent1" w:themeShade="80"/>
          <w:lang w:eastAsia="ro-RO"/>
        </w:rPr>
        <w:t>tiin</w:t>
      </w:r>
      <w:r w:rsidR="00EF4AA4">
        <w:rPr>
          <w:rFonts w:ascii="Trebuchet MS" w:eastAsia="Times New Roman" w:hAnsi="Trebuchet MS" w:cs="Times New Roman"/>
          <w:bCs/>
          <w:iCs/>
          <w:color w:val="1F3864" w:themeColor="accent1" w:themeShade="80"/>
          <w:lang w:eastAsia="ro-RO"/>
        </w:rPr>
        <w:t>ț</w:t>
      </w:r>
      <w:r w:rsidRPr="006D7B06">
        <w:rPr>
          <w:rFonts w:ascii="Trebuchet MS" w:eastAsia="Times New Roman" w:hAnsi="Trebuchet MS" w:cs="Times New Roman"/>
          <w:bCs/>
          <w:iCs/>
          <w:color w:val="1F3864" w:themeColor="accent1" w:themeShade="80"/>
          <w:lang w:eastAsia="ro-RO"/>
        </w:rPr>
        <w:t>ific</w:t>
      </w:r>
      <w:r w:rsidR="00EF4AA4">
        <w:rPr>
          <w:rFonts w:ascii="Trebuchet MS" w:eastAsia="Times New Roman" w:hAnsi="Trebuchet MS" w:cs="Times New Roman"/>
          <w:bCs/>
          <w:iCs/>
          <w:color w:val="1F3864" w:themeColor="accent1" w:themeShade="80"/>
          <w:lang w:eastAsia="ro-RO"/>
        </w:rPr>
        <w:t>ă</w:t>
      </w:r>
      <w:r w:rsidRPr="006D7B06">
        <w:rPr>
          <w:rFonts w:ascii="Trebuchet MS" w:eastAsia="Times New Roman" w:hAnsi="Trebuchet MS" w:cs="Times New Roman"/>
          <w:bCs/>
          <w:iCs/>
          <w:color w:val="1F3864" w:themeColor="accent1" w:themeShade="80"/>
          <w:lang w:eastAsia="ro-RO"/>
        </w:rPr>
        <w:t xml:space="preserve"> </w:t>
      </w:r>
      <w:r w:rsidR="00EF4AA4">
        <w:rPr>
          <w:rFonts w:ascii="Trebuchet MS" w:eastAsia="Times New Roman" w:hAnsi="Trebuchet MS" w:cs="Times New Roman"/>
          <w:bCs/>
          <w:iCs/>
          <w:color w:val="1F3864" w:themeColor="accent1" w:themeShade="80"/>
          <w:lang w:eastAsia="ro-RO"/>
        </w:rPr>
        <w:t>e</w:t>
      </w:r>
      <w:r w:rsidRPr="006D7B06">
        <w:rPr>
          <w:rFonts w:ascii="Trebuchet MS" w:eastAsia="Times New Roman" w:hAnsi="Trebuchet MS" w:cs="Times New Roman"/>
          <w:bCs/>
          <w:iCs/>
          <w:color w:val="1F3864" w:themeColor="accent1" w:themeShade="80"/>
          <w:lang w:eastAsia="ro-RO"/>
        </w:rPr>
        <w:t>uropean</w:t>
      </w:r>
      <w:r w:rsidR="00EF4AA4">
        <w:rPr>
          <w:rFonts w:ascii="Trebuchet MS" w:eastAsia="Times New Roman" w:hAnsi="Trebuchet MS" w:cs="Times New Roman"/>
          <w:bCs/>
          <w:iCs/>
          <w:color w:val="1F3864" w:themeColor="accent1" w:themeShade="80"/>
          <w:lang w:eastAsia="ro-RO"/>
        </w:rPr>
        <w:t>ă</w:t>
      </w:r>
      <w:r w:rsidRPr="006D7B06">
        <w:rPr>
          <w:rFonts w:ascii="Trebuchet MS" w:eastAsia="Times New Roman" w:hAnsi="Trebuchet MS" w:cs="Times New Roman"/>
          <w:bCs/>
          <w:iCs/>
          <w:color w:val="1F3864" w:themeColor="accent1" w:themeShade="80"/>
          <w:lang w:eastAsia="ro-RO"/>
        </w:rPr>
        <w:t xml:space="preserve"> si mondială</w:t>
      </w:r>
      <w:r w:rsidR="00EF4AA4" w:rsidRPr="00594995">
        <w:rPr>
          <w:rFonts w:ascii="Trebuchet MS" w:eastAsia="Times New Roman" w:hAnsi="Trebuchet MS" w:cs="Times New Roman"/>
          <w:color w:val="1F3864" w:themeColor="accent1" w:themeShade="80"/>
          <w:lang w:eastAsia="ro-RO"/>
        </w:rPr>
        <w:t>;</w:t>
      </w:r>
    </w:p>
    <w:p w14:paraId="4998226E" w14:textId="5EA42EA7" w:rsidR="0071709A" w:rsidRPr="006D7B06" w:rsidRDefault="00D10FB7" w:rsidP="00C94A38">
      <w:pPr>
        <w:pStyle w:val="ListParagraph"/>
        <w:widowControl w:val="0"/>
        <w:numPr>
          <w:ilvl w:val="0"/>
          <w:numId w:val="179"/>
        </w:numPr>
        <w:spacing w:before="120" w:after="120" w:line="240" w:lineRule="auto"/>
        <w:jc w:val="both"/>
        <w:rPr>
          <w:rFonts w:ascii="Trebuchet MS" w:eastAsia="Times New Roman" w:hAnsi="Trebuchet MS" w:cs="Times New Roman"/>
          <w:bCs/>
          <w:iCs/>
          <w:color w:val="1F3864" w:themeColor="accent1" w:themeShade="80"/>
          <w:lang w:eastAsia="ro-RO"/>
        </w:rPr>
      </w:pPr>
      <w:r w:rsidRPr="006D7B06">
        <w:rPr>
          <w:rFonts w:ascii="Trebuchet MS" w:eastAsia="Times New Roman" w:hAnsi="Trebuchet MS" w:cs="Times New Roman"/>
          <w:bCs/>
          <w:iCs/>
          <w:color w:val="1F3864" w:themeColor="accent1" w:themeShade="80"/>
          <w:lang w:eastAsia="ro-RO"/>
        </w:rPr>
        <w:t>stimularea cooper</w:t>
      </w:r>
      <w:r w:rsidR="00EF4AA4">
        <w:rPr>
          <w:rFonts w:ascii="Trebuchet MS" w:eastAsia="Times New Roman" w:hAnsi="Trebuchet MS" w:cs="Times New Roman"/>
          <w:bCs/>
          <w:iCs/>
          <w:color w:val="1F3864" w:themeColor="accent1" w:themeShade="80"/>
          <w:lang w:eastAsia="ro-RO"/>
        </w:rPr>
        <w:t>ă</w:t>
      </w:r>
      <w:r w:rsidRPr="006D7B06">
        <w:rPr>
          <w:rFonts w:ascii="Trebuchet MS" w:eastAsia="Times New Roman" w:hAnsi="Trebuchet MS" w:cs="Times New Roman"/>
          <w:bCs/>
          <w:iCs/>
          <w:color w:val="1F3864" w:themeColor="accent1" w:themeShade="80"/>
          <w:lang w:eastAsia="ro-RO"/>
        </w:rPr>
        <w:t>rii si a parteneriatelor interna</w:t>
      </w:r>
      <w:r w:rsidR="00EF4AA4">
        <w:rPr>
          <w:rFonts w:ascii="Trebuchet MS" w:eastAsia="Times New Roman" w:hAnsi="Trebuchet MS" w:cs="Times New Roman"/>
          <w:bCs/>
          <w:iCs/>
          <w:color w:val="1F3864" w:themeColor="accent1" w:themeShade="80"/>
          <w:lang w:eastAsia="ro-RO"/>
        </w:rPr>
        <w:t>ț</w:t>
      </w:r>
      <w:r w:rsidRPr="006D7B06">
        <w:rPr>
          <w:rFonts w:ascii="Trebuchet MS" w:eastAsia="Times New Roman" w:hAnsi="Trebuchet MS" w:cs="Times New Roman"/>
          <w:bCs/>
          <w:iCs/>
          <w:color w:val="1F3864" w:themeColor="accent1" w:themeShade="80"/>
          <w:lang w:eastAsia="ro-RO"/>
        </w:rPr>
        <w:t>ionale;</w:t>
      </w:r>
    </w:p>
    <w:p w14:paraId="7DDA536C" w14:textId="5B9E9C80" w:rsidR="00B40125" w:rsidRDefault="00272769" w:rsidP="00C94A38">
      <w:pPr>
        <w:pStyle w:val="ListParagraph"/>
        <w:widowControl w:val="0"/>
        <w:numPr>
          <w:ilvl w:val="0"/>
          <w:numId w:val="179"/>
        </w:numPr>
        <w:spacing w:before="120" w:after="120" w:line="240" w:lineRule="auto"/>
        <w:jc w:val="both"/>
        <w:rPr>
          <w:rFonts w:ascii="Trebuchet MS" w:eastAsia="Times New Roman" w:hAnsi="Trebuchet MS" w:cs="Times New Roman"/>
          <w:bCs/>
          <w:iCs/>
          <w:color w:val="1F3864" w:themeColor="accent1" w:themeShade="80"/>
          <w:lang w:eastAsia="ro-RO"/>
        </w:rPr>
      </w:pPr>
      <w:r w:rsidRPr="00594995">
        <w:rPr>
          <w:rFonts w:ascii="Trebuchet MS" w:eastAsia="Times New Roman" w:hAnsi="Trebuchet MS" w:cs="Times New Roman"/>
          <w:bCs/>
          <w:iCs/>
          <w:color w:val="1F3864" w:themeColor="accent1" w:themeShade="80"/>
          <w:lang w:eastAsia="ro-RO"/>
        </w:rPr>
        <w:t>v</w:t>
      </w:r>
      <w:r w:rsidR="0071709A" w:rsidRPr="00BD225F">
        <w:rPr>
          <w:rFonts w:ascii="Trebuchet MS" w:eastAsia="Times New Roman" w:hAnsi="Trebuchet MS" w:cs="Times New Roman"/>
          <w:bCs/>
          <w:iCs/>
          <w:color w:val="1F3864" w:themeColor="accent1" w:themeShade="80"/>
          <w:lang w:eastAsia="ro-RO"/>
        </w:rPr>
        <w:t>alorificarea poten</w:t>
      </w:r>
      <w:r w:rsidR="00EF4AA4">
        <w:rPr>
          <w:rFonts w:ascii="Trebuchet MS" w:eastAsia="Times New Roman" w:hAnsi="Trebuchet MS" w:cs="Times New Roman"/>
          <w:bCs/>
          <w:iCs/>
          <w:color w:val="1F3864" w:themeColor="accent1" w:themeShade="80"/>
          <w:lang w:eastAsia="ro-RO"/>
        </w:rPr>
        <w:t>ț</w:t>
      </w:r>
      <w:r w:rsidR="0071709A" w:rsidRPr="00BD225F">
        <w:rPr>
          <w:rFonts w:ascii="Trebuchet MS" w:eastAsia="Times New Roman" w:hAnsi="Trebuchet MS" w:cs="Times New Roman"/>
          <w:bCs/>
          <w:iCs/>
          <w:color w:val="1F3864" w:themeColor="accent1" w:themeShade="80"/>
          <w:lang w:eastAsia="ro-RO"/>
        </w:rPr>
        <w:t xml:space="preserve">ialului de dezvoltare prin proiecte de </w:t>
      </w:r>
      <w:r w:rsidR="00EF4AA4" w:rsidRPr="00BD225F">
        <w:rPr>
          <w:rFonts w:ascii="Trebuchet MS" w:eastAsia="Times New Roman" w:hAnsi="Trebuchet MS" w:cs="Times New Roman"/>
          <w:bCs/>
          <w:iCs/>
          <w:color w:val="1F3864" w:themeColor="accent1" w:themeShade="80"/>
          <w:lang w:eastAsia="ro-RO"/>
        </w:rPr>
        <w:t xml:space="preserve">cooperare </w:t>
      </w:r>
      <w:r w:rsidR="0071709A" w:rsidRPr="00BD225F">
        <w:rPr>
          <w:rFonts w:ascii="Trebuchet MS" w:eastAsia="Times New Roman" w:hAnsi="Trebuchet MS" w:cs="Times New Roman"/>
          <w:bCs/>
          <w:iCs/>
          <w:color w:val="1F3864" w:themeColor="accent1" w:themeShade="80"/>
          <w:lang w:eastAsia="ro-RO"/>
        </w:rPr>
        <w:t>internațională</w:t>
      </w:r>
      <w:r w:rsidR="00EF4AA4" w:rsidRPr="00594995">
        <w:rPr>
          <w:rFonts w:ascii="Trebuchet MS" w:eastAsia="Times New Roman" w:hAnsi="Trebuchet MS" w:cs="Times New Roman"/>
          <w:color w:val="1F3864" w:themeColor="accent1" w:themeShade="80"/>
          <w:lang w:eastAsia="ro-RO"/>
        </w:rPr>
        <w:t>;</w:t>
      </w:r>
    </w:p>
    <w:p w14:paraId="6A2B8CC3" w14:textId="4641503B" w:rsidR="00D10FB7" w:rsidRDefault="00272769" w:rsidP="00C94A38">
      <w:pPr>
        <w:pStyle w:val="ListParagraph"/>
        <w:widowControl w:val="0"/>
        <w:numPr>
          <w:ilvl w:val="0"/>
          <w:numId w:val="179"/>
        </w:numPr>
        <w:spacing w:before="120" w:after="120" w:line="240" w:lineRule="auto"/>
        <w:jc w:val="both"/>
        <w:rPr>
          <w:rFonts w:ascii="Trebuchet MS" w:eastAsia="Times New Roman" w:hAnsi="Trebuchet MS" w:cs="Times New Roman"/>
          <w:bCs/>
          <w:iCs/>
          <w:color w:val="1F3864" w:themeColor="accent1" w:themeShade="80"/>
          <w:lang w:eastAsia="ro-RO"/>
        </w:rPr>
      </w:pPr>
      <w:r w:rsidRPr="00594995">
        <w:rPr>
          <w:rFonts w:ascii="Trebuchet MS" w:eastAsia="Times New Roman" w:hAnsi="Trebuchet MS" w:cs="Times New Roman"/>
          <w:bCs/>
          <w:iCs/>
          <w:color w:val="1F3864" w:themeColor="accent1" w:themeShade="80"/>
          <w:lang w:eastAsia="ro-RO"/>
        </w:rPr>
        <w:lastRenderedPageBreak/>
        <w:t>m</w:t>
      </w:r>
      <w:r w:rsidR="0071709A" w:rsidRPr="006D7B06">
        <w:rPr>
          <w:rFonts w:ascii="Trebuchet MS" w:eastAsia="Times New Roman" w:hAnsi="Trebuchet MS" w:cs="Times New Roman"/>
          <w:bCs/>
          <w:iCs/>
          <w:color w:val="1F3864" w:themeColor="accent1" w:themeShade="80"/>
          <w:lang w:eastAsia="ro-RO"/>
        </w:rPr>
        <w:t>enținerea unui înalt nivel de competență națională în domeniul cercetării nucleare românești și creșterea implicării ei în dezvoltarea energeticii nucleare</w:t>
      </w:r>
      <w:r w:rsidR="00EF4AA4">
        <w:rPr>
          <w:rFonts w:ascii="Trebuchet MS" w:eastAsia="Times New Roman" w:hAnsi="Trebuchet MS" w:cs="Times New Roman"/>
          <w:bCs/>
          <w:iCs/>
          <w:color w:val="1F3864" w:themeColor="accent1" w:themeShade="80"/>
          <w:lang w:eastAsia="ro-RO"/>
        </w:rPr>
        <w:t>.</w:t>
      </w:r>
    </w:p>
    <w:p w14:paraId="54D3AF62" w14:textId="61693166" w:rsidR="00FA65D1" w:rsidRPr="00C94A38" w:rsidRDefault="00FE08D8" w:rsidP="006D7B06">
      <w:pPr>
        <w:pStyle w:val="Heading2"/>
        <w:rPr>
          <w:lang w:eastAsia="ro-RO"/>
        </w:rPr>
      </w:pPr>
      <w:bookmarkStart w:id="27" w:name="_Toc117158976"/>
      <w:r w:rsidRPr="00C94A38">
        <w:rPr>
          <w:rFonts w:eastAsia="Times New Roman"/>
          <w:b/>
          <w:bCs/>
          <w:lang w:eastAsia="ro-RO"/>
        </w:rPr>
        <w:t>6.2 DIRECȚII DE ACȚIUN</w:t>
      </w:r>
      <w:r w:rsidR="00157005" w:rsidRPr="00C94A38">
        <w:rPr>
          <w:rFonts w:eastAsia="Times New Roman"/>
          <w:b/>
          <w:bCs/>
          <w:lang w:eastAsia="ro-RO"/>
        </w:rPr>
        <w:t>E</w:t>
      </w:r>
      <w:r w:rsidRPr="00C94A38">
        <w:rPr>
          <w:rFonts w:eastAsia="Times New Roman"/>
          <w:b/>
          <w:bCs/>
          <w:lang w:eastAsia="ro-RO"/>
        </w:rPr>
        <w:t xml:space="preserve"> PENTRU ATINGEREA OBIECTIVELOR STRATEGICE</w:t>
      </w:r>
      <w:bookmarkEnd w:id="27"/>
    </w:p>
    <w:p w14:paraId="650A11E9" w14:textId="77777777" w:rsidR="00FE08D8" w:rsidRPr="00C94A38" w:rsidRDefault="00FE08D8" w:rsidP="006D7B06">
      <w:pPr>
        <w:pStyle w:val="Heading3"/>
        <w:rPr>
          <w:rFonts w:eastAsia="Times New Roman"/>
          <w:b/>
          <w:bCs/>
          <w:lang w:eastAsia="ro-RO"/>
        </w:rPr>
      </w:pPr>
    </w:p>
    <w:p w14:paraId="26677411" w14:textId="0E796053" w:rsidR="00D6644D" w:rsidRPr="00594995" w:rsidRDefault="008D2184" w:rsidP="00D21F1B">
      <w:pPr>
        <w:jc w:val="both"/>
        <w:rPr>
          <w:rFonts w:ascii="Trebuchet MS" w:hAnsi="Trebuchet MS" w:cs="Times New Roman"/>
          <w:color w:val="1F3864" w:themeColor="accent1" w:themeShade="80"/>
          <w:lang w:eastAsia="ro-RO"/>
        </w:rPr>
      </w:pPr>
      <w:r w:rsidRPr="00C94A38">
        <w:rPr>
          <w:rFonts w:ascii="Trebuchet MS" w:hAnsi="Trebuchet MS" w:cs="Times New Roman"/>
          <w:color w:val="1F3864" w:themeColor="accent1" w:themeShade="80"/>
          <w:lang w:eastAsia="ro-RO"/>
        </w:rPr>
        <w:t xml:space="preserve">În vederea implementării obiectivelor strategice definite mai sus, </w:t>
      </w:r>
      <w:r w:rsidR="00DB5A72" w:rsidRPr="00C94A38">
        <w:rPr>
          <w:rFonts w:ascii="Trebuchet MS" w:hAnsi="Trebuchet MS" w:cs="Times New Roman"/>
          <w:color w:val="1F3864" w:themeColor="accent1" w:themeShade="80"/>
          <w:lang w:eastAsia="ro-RO"/>
        </w:rPr>
        <w:t>au fost identificate</w:t>
      </w:r>
      <w:r w:rsidRPr="00C94A38">
        <w:rPr>
          <w:rFonts w:ascii="Trebuchet MS" w:hAnsi="Trebuchet MS" w:cs="Times New Roman"/>
          <w:color w:val="1F3864" w:themeColor="accent1" w:themeShade="80"/>
          <w:lang w:eastAsia="ro-RO"/>
        </w:rPr>
        <w:t xml:space="preserve"> principalele d</w:t>
      </w:r>
      <w:r w:rsidR="00BC60F0" w:rsidRPr="00C94A38">
        <w:rPr>
          <w:rFonts w:ascii="Trebuchet MS" w:hAnsi="Trebuchet MS" w:cs="Times New Roman"/>
          <w:color w:val="1F3864" w:themeColor="accent1" w:themeShade="80"/>
          <w:lang w:eastAsia="ro-RO"/>
        </w:rPr>
        <w:t>irecții de acțiun</w:t>
      </w:r>
      <w:r w:rsidR="00157005" w:rsidRPr="00C94A38">
        <w:rPr>
          <w:rFonts w:ascii="Trebuchet MS" w:hAnsi="Trebuchet MS" w:cs="Times New Roman"/>
          <w:color w:val="1F3864" w:themeColor="accent1" w:themeShade="80"/>
          <w:lang w:eastAsia="ro-RO"/>
        </w:rPr>
        <w:t>e</w:t>
      </w:r>
      <w:r w:rsidR="00BC60F0" w:rsidRPr="00C94A38">
        <w:rPr>
          <w:rFonts w:ascii="Trebuchet MS" w:hAnsi="Trebuchet MS" w:cs="Times New Roman"/>
          <w:color w:val="1F3864" w:themeColor="accent1" w:themeShade="80"/>
          <w:lang w:eastAsia="ro-RO"/>
        </w:rPr>
        <w:t xml:space="preserve"> pentru domeniul </w:t>
      </w:r>
      <w:r w:rsidR="00D6644D" w:rsidRPr="00C94A38">
        <w:rPr>
          <w:rFonts w:ascii="Trebuchet MS" w:hAnsi="Trebuchet MS" w:cs="Times New Roman"/>
          <w:color w:val="1F3864" w:themeColor="accent1" w:themeShade="80"/>
          <w:lang w:eastAsia="ro-RO"/>
        </w:rPr>
        <w:t xml:space="preserve">energeticii nucleare </w:t>
      </w:r>
      <w:r w:rsidR="00216CBB" w:rsidRPr="00C94A38">
        <w:rPr>
          <w:rFonts w:ascii="Trebuchet MS" w:hAnsi="Trebuchet MS" w:cs="Times New Roman"/>
          <w:color w:val="1F3864" w:themeColor="accent1" w:themeShade="80"/>
          <w:lang w:eastAsia="ro-RO"/>
        </w:rPr>
        <w:t xml:space="preserve">și </w:t>
      </w:r>
      <w:r w:rsidR="00B461CE" w:rsidRPr="00C94A38">
        <w:rPr>
          <w:rFonts w:ascii="Trebuchet MS" w:hAnsi="Trebuchet MS" w:cs="Times New Roman"/>
          <w:color w:val="1F3864" w:themeColor="accent1" w:themeShade="80"/>
          <w:lang w:eastAsia="ro-RO"/>
        </w:rPr>
        <w:t xml:space="preserve">al </w:t>
      </w:r>
      <w:r w:rsidR="00216CBB" w:rsidRPr="00C94A38">
        <w:rPr>
          <w:rFonts w:ascii="Trebuchet MS" w:hAnsi="Trebuchet MS" w:cs="Times New Roman"/>
          <w:color w:val="1F3864" w:themeColor="accent1" w:themeShade="80"/>
          <w:lang w:eastAsia="ro-RO"/>
        </w:rPr>
        <w:t>activităților n</w:t>
      </w:r>
      <w:r w:rsidR="00A3571D" w:rsidRPr="00C94A38">
        <w:rPr>
          <w:rFonts w:ascii="Trebuchet MS" w:hAnsi="Trebuchet MS" w:cs="Times New Roman"/>
          <w:color w:val="1F3864" w:themeColor="accent1" w:themeShade="80"/>
          <w:lang w:eastAsia="ro-RO"/>
        </w:rPr>
        <w:t>on-</w:t>
      </w:r>
      <w:r w:rsidR="00216CBB" w:rsidRPr="00C94A38">
        <w:rPr>
          <w:rFonts w:ascii="Trebuchet MS" w:hAnsi="Trebuchet MS" w:cs="Times New Roman"/>
          <w:color w:val="1F3864" w:themeColor="accent1" w:themeShade="80"/>
          <w:lang w:eastAsia="ro-RO"/>
        </w:rPr>
        <w:t>e</w:t>
      </w:r>
      <w:r w:rsidR="00A3571D" w:rsidRPr="00C94A38">
        <w:rPr>
          <w:rFonts w:ascii="Trebuchet MS" w:hAnsi="Trebuchet MS" w:cs="Times New Roman"/>
          <w:color w:val="1F3864" w:themeColor="accent1" w:themeShade="80"/>
          <w:lang w:eastAsia="ro-RO"/>
        </w:rPr>
        <w:t>ner</w:t>
      </w:r>
      <w:r w:rsidR="00216CBB" w:rsidRPr="00C94A38">
        <w:rPr>
          <w:rFonts w:ascii="Trebuchet MS" w:hAnsi="Trebuchet MS" w:cs="Times New Roman"/>
          <w:color w:val="1F3864" w:themeColor="accent1" w:themeShade="80"/>
          <w:lang w:eastAsia="ro-RO"/>
        </w:rPr>
        <w:t>getice  din România</w:t>
      </w:r>
      <w:r w:rsidR="00D6644D" w:rsidRPr="00C94A38">
        <w:rPr>
          <w:rFonts w:ascii="Trebuchet MS" w:hAnsi="Trebuchet MS" w:cs="Times New Roman"/>
          <w:color w:val="1F3864" w:themeColor="accent1" w:themeShade="80"/>
          <w:lang w:eastAsia="ro-RO"/>
        </w:rPr>
        <w:t>:</w:t>
      </w:r>
    </w:p>
    <w:p w14:paraId="153CF925" w14:textId="0E48E602" w:rsidR="00C9448E" w:rsidRPr="00BD225F" w:rsidRDefault="00C9448E" w:rsidP="00C9448E">
      <w:pPr>
        <w:spacing w:before="120" w:after="120" w:line="240" w:lineRule="auto"/>
        <w:jc w:val="both"/>
        <w:rPr>
          <w:rFonts w:ascii="Trebuchet MS" w:eastAsia="Times New Roman" w:hAnsi="Trebuchet MS" w:cs="Times New Roman"/>
          <w:b/>
          <w:bCs/>
          <w:i/>
          <w:iCs/>
          <w:color w:val="1F3864" w:themeColor="accent1" w:themeShade="80"/>
          <w:lang w:eastAsia="ro-RO"/>
        </w:rPr>
      </w:pPr>
      <w:r w:rsidRPr="00BD225F">
        <w:rPr>
          <w:rFonts w:ascii="Trebuchet MS" w:eastAsia="Times New Roman" w:hAnsi="Trebuchet MS" w:cs="Times New Roman"/>
          <w:b/>
          <w:bCs/>
          <w:i/>
          <w:iCs/>
          <w:color w:val="1F3864" w:themeColor="accent1" w:themeShade="80"/>
          <w:lang w:eastAsia="ro-RO"/>
        </w:rPr>
        <w:t>OS 1: Men</w:t>
      </w:r>
      <w:r w:rsidR="00DB5A72">
        <w:rPr>
          <w:rFonts w:ascii="Trebuchet MS" w:eastAsia="Times New Roman" w:hAnsi="Trebuchet MS" w:cs="Times New Roman"/>
          <w:b/>
          <w:bCs/>
          <w:i/>
          <w:iCs/>
          <w:color w:val="1F3864" w:themeColor="accent1" w:themeShade="80"/>
          <w:lang w:eastAsia="ro-RO"/>
        </w:rPr>
        <w:t>ț</w:t>
      </w:r>
      <w:r w:rsidRPr="00BD225F">
        <w:rPr>
          <w:rFonts w:ascii="Trebuchet MS" w:eastAsia="Times New Roman" w:hAnsi="Trebuchet MS" w:cs="Times New Roman"/>
          <w:b/>
          <w:bCs/>
          <w:i/>
          <w:iCs/>
          <w:color w:val="1F3864" w:themeColor="accent1" w:themeShade="80"/>
          <w:lang w:eastAsia="ro-RO"/>
        </w:rPr>
        <w:t>inerea la un nivel ridicat de performan</w:t>
      </w:r>
      <w:r w:rsidR="00B461CE">
        <w:rPr>
          <w:rFonts w:ascii="Trebuchet MS" w:eastAsia="Times New Roman" w:hAnsi="Trebuchet MS" w:cs="Times New Roman"/>
          <w:b/>
          <w:bCs/>
          <w:i/>
          <w:iCs/>
          <w:color w:val="1F3864" w:themeColor="accent1" w:themeShade="80"/>
          <w:lang w:eastAsia="ro-RO"/>
        </w:rPr>
        <w:t>ță</w:t>
      </w:r>
      <w:r w:rsidRPr="00BD225F">
        <w:rPr>
          <w:rFonts w:ascii="Trebuchet MS" w:eastAsia="Times New Roman" w:hAnsi="Trebuchet MS" w:cs="Times New Roman"/>
          <w:b/>
          <w:bCs/>
          <w:i/>
          <w:iCs/>
          <w:color w:val="1F3864" w:themeColor="accent1" w:themeShade="80"/>
          <w:lang w:eastAsia="ro-RO"/>
        </w:rPr>
        <w:t xml:space="preserve"> </w:t>
      </w:r>
      <w:r w:rsidR="00B461CE">
        <w:rPr>
          <w:rFonts w:ascii="Trebuchet MS" w:eastAsia="Times New Roman" w:hAnsi="Trebuchet MS" w:cs="Times New Roman"/>
          <w:b/>
          <w:bCs/>
          <w:i/>
          <w:iCs/>
          <w:color w:val="1F3864" w:themeColor="accent1" w:themeShade="80"/>
          <w:lang w:eastAsia="ro-RO"/>
        </w:rPr>
        <w:t>ș</w:t>
      </w:r>
      <w:r w:rsidRPr="00BD225F">
        <w:rPr>
          <w:rFonts w:ascii="Trebuchet MS" w:eastAsia="Times New Roman" w:hAnsi="Trebuchet MS" w:cs="Times New Roman"/>
          <w:b/>
          <w:bCs/>
          <w:i/>
          <w:iCs/>
          <w:color w:val="1F3864" w:themeColor="accent1" w:themeShade="80"/>
          <w:lang w:eastAsia="ro-RO"/>
        </w:rPr>
        <w:t>i extinderea duratei de via</w:t>
      </w:r>
      <w:r w:rsidR="00B461CE">
        <w:rPr>
          <w:rFonts w:ascii="Trebuchet MS" w:eastAsia="Times New Roman" w:hAnsi="Trebuchet MS" w:cs="Times New Roman"/>
          <w:b/>
          <w:bCs/>
          <w:i/>
          <w:iCs/>
          <w:color w:val="1F3864" w:themeColor="accent1" w:themeShade="80"/>
          <w:lang w:eastAsia="ro-RO"/>
        </w:rPr>
        <w:t>ță</w:t>
      </w:r>
      <w:r w:rsidRPr="00BD225F">
        <w:rPr>
          <w:rFonts w:ascii="Trebuchet MS" w:eastAsia="Times New Roman" w:hAnsi="Trebuchet MS" w:cs="Times New Roman"/>
          <w:b/>
          <w:bCs/>
          <w:i/>
          <w:iCs/>
          <w:color w:val="1F3864" w:themeColor="accent1" w:themeShade="80"/>
          <w:lang w:eastAsia="ro-RO"/>
        </w:rPr>
        <w:t xml:space="preserve"> a unit</w:t>
      </w:r>
      <w:r w:rsidR="00B461CE">
        <w:rPr>
          <w:rFonts w:ascii="Trebuchet MS" w:eastAsia="Times New Roman" w:hAnsi="Trebuchet MS" w:cs="Times New Roman"/>
          <w:b/>
          <w:bCs/>
          <w:i/>
          <w:iCs/>
          <w:color w:val="1F3864" w:themeColor="accent1" w:themeShade="80"/>
          <w:lang w:eastAsia="ro-RO"/>
        </w:rPr>
        <w:t>ăț</w:t>
      </w:r>
      <w:r w:rsidRPr="00BD225F">
        <w:rPr>
          <w:rFonts w:ascii="Trebuchet MS" w:eastAsia="Times New Roman" w:hAnsi="Trebuchet MS" w:cs="Times New Roman"/>
          <w:b/>
          <w:bCs/>
          <w:i/>
          <w:iCs/>
          <w:color w:val="1F3864" w:themeColor="accent1" w:themeShade="80"/>
          <w:lang w:eastAsia="ro-RO"/>
        </w:rPr>
        <w:t>ilor opera</w:t>
      </w:r>
      <w:r w:rsidR="00B461CE">
        <w:rPr>
          <w:rFonts w:ascii="Trebuchet MS" w:eastAsia="Times New Roman" w:hAnsi="Trebuchet MS" w:cs="Times New Roman"/>
          <w:b/>
          <w:bCs/>
          <w:i/>
          <w:iCs/>
          <w:color w:val="1F3864" w:themeColor="accent1" w:themeShade="80"/>
          <w:lang w:eastAsia="ro-RO"/>
        </w:rPr>
        <w:t>ț</w:t>
      </w:r>
      <w:r w:rsidRPr="00BD225F">
        <w:rPr>
          <w:rFonts w:ascii="Trebuchet MS" w:eastAsia="Times New Roman" w:hAnsi="Trebuchet MS" w:cs="Times New Roman"/>
          <w:b/>
          <w:bCs/>
          <w:i/>
          <w:iCs/>
          <w:color w:val="1F3864" w:themeColor="accent1" w:themeShade="80"/>
          <w:lang w:eastAsia="ro-RO"/>
        </w:rPr>
        <w:t>ionale, respectiv cre</w:t>
      </w:r>
      <w:r w:rsidR="00B461CE">
        <w:rPr>
          <w:rFonts w:ascii="Trebuchet MS" w:eastAsia="Times New Roman" w:hAnsi="Trebuchet MS" w:cs="Times New Roman"/>
          <w:b/>
          <w:bCs/>
          <w:i/>
          <w:iCs/>
          <w:color w:val="1F3864" w:themeColor="accent1" w:themeShade="80"/>
          <w:lang w:eastAsia="ro-RO"/>
        </w:rPr>
        <w:t>ș</w:t>
      </w:r>
      <w:r w:rsidRPr="00BD225F">
        <w:rPr>
          <w:rFonts w:ascii="Trebuchet MS" w:eastAsia="Times New Roman" w:hAnsi="Trebuchet MS" w:cs="Times New Roman"/>
          <w:b/>
          <w:bCs/>
          <w:i/>
          <w:iCs/>
          <w:color w:val="1F3864" w:themeColor="accent1" w:themeShade="80"/>
          <w:lang w:eastAsia="ro-RO"/>
        </w:rPr>
        <w:t>terea num</w:t>
      </w:r>
      <w:r w:rsidR="00B461CE">
        <w:rPr>
          <w:rFonts w:ascii="Trebuchet MS" w:eastAsia="Times New Roman" w:hAnsi="Trebuchet MS" w:cs="Times New Roman"/>
          <w:b/>
          <w:bCs/>
          <w:i/>
          <w:iCs/>
          <w:color w:val="1F3864" w:themeColor="accent1" w:themeShade="80"/>
          <w:lang w:eastAsia="ro-RO"/>
        </w:rPr>
        <w:t>ă</w:t>
      </w:r>
      <w:r w:rsidRPr="00BD225F">
        <w:rPr>
          <w:rFonts w:ascii="Trebuchet MS" w:eastAsia="Times New Roman" w:hAnsi="Trebuchet MS" w:cs="Times New Roman"/>
          <w:b/>
          <w:bCs/>
          <w:i/>
          <w:iCs/>
          <w:color w:val="1F3864" w:themeColor="accent1" w:themeShade="80"/>
          <w:lang w:eastAsia="ro-RO"/>
        </w:rPr>
        <w:t>rului de unit</w:t>
      </w:r>
      <w:r w:rsidR="00B461CE">
        <w:rPr>
          <w:rFonts w:ascii="Trebuchet MS" w:eastAsia="Times New Roman" w:hAnsi="Trebuchet MS" w:cs="Times New Roman"/>
          <w:b/>
          <w:bCs/>
          <w:i/>
          <w:iCs/>
          <w:color w:val="1F3864" w:themeColor="accent1" w:themeShade="80"/>
          <w:lang w:eastAsia="ro-RO"/>
        </w:rPr>
        <w:t>ăț</w:t>
      </w:r>
      <w:r w:rsidRPr="00BD225F">
        <w:rPr>
          <w:rFonts w:ascii="Trebuchet MS" w:eastAsia="Times New Roman" w:hAnsi="Trebuchet MS" w:cs="Times New Roman"/>
          <w:b/>
          <w:bCs/>
          <w:i/>
          <w:iCs/>
          <w:color w:val="1F3864" w:themeColor="accent1" w:themeShade="80"/>
          <w:lang w:eastAsia="ro-RO"/>
        </w:rPr>
        <w:t>i nucleare pe filiera CANDU, prin:</w:t>
      </w:r>
    </w:p>
    <w:p w14:paraId="4259B4CF" w14:textId="7401FB8D" w:rsidR="00C9448E" w:rsidRDefault="00C9448E" w:rsidP="00876A50">
      <w:pPr>
        <w:pStyle w:val="ListParagraph"/>
        <w:widowControl w:val="0"/>
        <w:numPr>
          <w:ilvl w:val="0"/>
          <w:numId w:val="125"/>
        </w:numPr>
        <w:spacing w:before="120" w:after="120" w:line="240" w:lineRule="auto"/>
        <w:jc w:val="both"/>
        <w:rPr>
          <w:rFonts w:ascii="Trebuchet MS" w:eastAsia="Times New Roman" w:hAnsi="Trebuchet MS" w:cs="Times New Roman"/>
          <w:color w:val="1F3864" w:themeColor="accent1" w:themeShade="80"/>
          <w:lang w:eastAsia="ro-RO"/>
        </w:rPr>
      </w:pPr>
      <w:r w:rsidRPr="00BD225F">
        <w:rPr>
          <w:rFonts w:ascii="Trebuchet MS" w:eastAsia="Times New Roman" w:hAnsi="Trebuchet MS" w:cs="Times New Roman"/>
          <w:color w:val="1F3864" w:themeColor="accent1" w:themeShade="80"/>
          <w:lang w:eastAsia="ro-RO"/>
        </w:rPr>
        <w:t>Finalizarea construc</w:t>
      </w:r>
      <w:r w:rsidR="00E67AB7">
        <w:rPr>
          <w:rFonts w:ascii="Trebuchet MS" w:eastAsia="Times New Roman" w:hAnsi="Trebuchet MS" w:cs="Times New Roman"/>
          <w:color w:val="1F3864" w:themeColor="accent1" w:themeShade="80"/>
          <w:lang w:eastAsia="ro-RO"/>
        </w:rPr>
        <w:t>ț</w:t>
      </w:r>
      <w:r w:rsidRPr="00BD225F">
        <w:rPr>
          <w:rFonts w:ascii="Trebuchet MS" w:eastAsia="Times New Roman" w:hAnsi="Trebuchet MS" w:cs="Times New Roman"/>
          <w:color w:val="1F3864" w:themeColor="accent1" w:themeShade="80"/>
          <w:lang w:eastAsia="ro-RO"/>
        </w:rPr>
        <w:t xml:space="preserve">iei </w:t>
      </w:r>
      <w:r w:rsidR="00E67AB7">
        <w:rPr>
          <w:rFonts w:ascii="Trebuchet MS" w:eastAsia="Times New Roman" w:hAnsi="Trebuchet MS" w:cs="Times New Roman"/>
          <w:color w:val="1F3864" w:themeColor="accent1" w:themeShade="80"/>
          <w:lang w:eastAsia="ro-RO"/>
        </w:rPr>
        <w:t>ș</w:t>
      </w:r>
      <w:r w:rsidRPr="00BD225F">
        <w:rPr>
          <w:rFonts w:ascii="Trebuchet MS" w:eastAsia="Times New Roman" w:hAnsi="Trebuchet MS" w:cs="Times New Roman"/>
          <w:color w:val="1F3864" w:themeColor="accent1" w:themeShade="80"/>
          <w:lang w:eastAsia="ro-RO"/>
        </w:rPr>
        <w:t xml:space="preserve">i punerea </w:t>
      </w:r>
      <w:r w:rsidR="00E67AB7">
        <w:rPr>
          <w:rFonts w:ascii="Trebuchet MS" w:eastAsia="Times New Roman" w:hAnsi="Trebuchet MS" w:cs="Times New Roman"/>
          <w:color w:val="1F3864" w:themeColor="accent1" w:themeShade="80"/>
          <w:lang w:eastAsia="ro-RO"/>
        </w:rPr>
        <w:t>î</w:t>
      </w:r>
      <w:r w:rsidRPr="00BD225F">
        <w:rPr>
          <w:rFonts w:ascii="Trebuchet MS" w:eastAsia="Times New Roman" w:hAnsi="Trebuchet MS" w:cs="Times New Roman"/>
          <w:color w:val="1F3864" w:themeColor="accent1" w:themeShade="80"/>
          <w:lang w:eastAsia="ro-RO"/>
        </w:rPr>
        <w:t>n func</w:t>
      </w:r>
      <w:r w:rsidR="00BE7E3E">
        <w:rPr>
          <w:rFonts w:ascii="Trebuchet MS" w:eastAsia="Times New Roman" w:hAnsi="Trebuchet MS" w:cs="Times New Roman"/>
          <w:color w:val="1F3864" w:themeColor="accent1" w:themeShade="80"/>
          <w:lang w:eastAsia="ro-RO"/>
        </w:rPr>
        <w:t>ț</w:t>
      </w:r>
      <w:r w:rsidRPr="00BD225F">
        <w:rPr>
          <w:rFonts w:ascii="Trebuchet MS" w:eastAsia="Times New Roman" w:hAnsi="Trebuchet MS" w:cs="Times New Roman"/>
          <w:color w:val="1F3864" w:themeColor="accent1" w:themeShade="80"/>
          <w:lang w:eastAsia="ro-RO"/>
        </w:rPr>
        <w:t>iune a Unit</w:t>
      </w:r>
      <w:r w:rsidR="00BE7E3E">
        <w:rPr>
          <w:rFonts w:ascii="Trebuchet MS" w:eastAsia="Times New Roman" w:hAnsi="Trebuchet MS" w:cs="Times New Roman"/>
          <w:color w:val="1F3864" w:themeColor="accent1" w:themeShade="80"/>
          <w:lang w:eastAsia="ro-RO"/>
        </w:rPr>
        <w:t>ăț</w:t>
      </w:r>
      <w:r w:rsidRPr="00BD225F">
        <w:rPr>
          <w:rFonts w:ascii="Trebuchet MS" w:eastAsia="Times New Roman" w:hAnsi="Trebuchet MS" w:cs="Times New Roman"/>
          <w:color w:val="1F3864" w:themeColor="accent1" w:themeShade="80"/>
          <w:lang w:eastAsia="ro-RO"/>
        </w:rPr>
        <w:t xml:space="preserve">ilor 3 </w:t>
      </w:r>
      <w:r w:rsidR="00BE7E3E">
        <w:rPr>
          <w:rFonts w:ascii="Trebuchet MS" w:eastAsia="Times New Roman" w:hAnsi="Trebuchet MS" w:cs="Times New Roman"/>
          <w:color w:val="1F3864" w:themeColor="accent1" w:themeShade="80"/>
          <w:lang w:eastAsia="ro-RO"/>
        </w:rPr>
        <w:t>ș</w:t>
      </w:r>
      <w:r w:rsidRPr="00BD225F">
        <w:rPr>
          <w:rFonts w:ascii="Trebuchet MS" w:eastAsia="Times New Roman" w:hAnsi="Trebuchet MS" w:cs="Times New Roman"/>
          <w:color w:val="1F3864" w:themeColor="accent1" w:themeShade="80"/>
          <w:lang w:eastAsia="ro-RO"/>
        </w:rPr>
        <w:t>i 4 la CNE Cernavod</w:t>
      </w:r>
      <w:r w:rsidR="00BE7E3E">
        <w:rPr>
          <w:rFonts w:ascii="Trebuchet MS" w:eastAsia="Times New Roman" w:hAnsi="Trebuchet MS" w:cs="Times New Roman"/>
          <w:color w:val="1F3864" w:themeColor="accent1" w:themeShade="80"/>
          <w:lang w:eastAsia="ro-RO"/>
        </w:rPr>
        <w:t>ă</w:t>
      </w:r>
      <w:r w:rsidR="00BE7E3E" w:rsidRPr="00594995">
        <w:rPr>
          <w:rFonts w:ascii="Trebuchet MS" w:eastAsia="Times New Roman" w:hAnsi="Trebuchet MS" w:cs="Times New Roman"/>
          <w:color w:val="1F3864" w:themeColor="accent1" w:themeShade="80"/>
          <w:lang w:eastAsia="ro-RO"/>
        </w:rPr>
        <w:t>;</w:t>
      </w:r>
      <w:r w:rsidRPr="00BD225F">
        <w:rPr>
          <w:rFonts w:ascii="Trebuchet MS" w:eastAsia="Times New Roman" w:hAnsi="Trebuchet MS" w:cs="Times New Roman"/>
          <w:color w:val="1F3864" w:themeColor="accent1" w:themeShade="80"/>
          <w:lang w:eastAsia="ro-RO"/>
        </w:rPr>
        <w:t xml:space="preserve"> </w:t>
      </w:r>
    </w:p>
    <w:p w14:paraId="54BFC0C0" w14:textId="55EBB53B" w:rsidR="00C9448E" w:rsidRDefault="00C9448E" w:rsidP="00876A50">
      <w:pPr>
        <w:pStyle w:val="ListParagraph"/>
        <w:widowControl w:val="0"/>
        <w:numPr>
          <w:ilvl w:val="0"/>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Retehnologizarea unit</w:t>
      </w:r>
      <w:r w:rsidR="00BE7E3E">
        <w:rPr>
          <w:rFonts w:ascii="Trebuchet MS" w:eastAsia="Times New Roman" w:hAnsi="Trebuchet MS" w:cs="Times New Roman"/>
          <w:color w:val="1F3864" w:themeColor="accent1" w:themeShade="80"/>
          <w:lang w:eastAsia="ro-RO"/>
        </w:rPr>
        <w:t>ăț</w:t>
      </w:r>
      <w:r w:rsidRPr="00876A50">
        <w:rPr>
          <w:rFonts w:ascii="Trebuchet MS" w:eastAsia="Times New Roman" w:hAnsi="Trebuchet MS" w:cs="Times New Roman"/>
          <w:color w:val="1F3864" w:themeColor="accent1" w:themeShade="80"/>
          <w:lang w:eastAsia="ro-RO"/>
        </w:rPr>
        <w:t>ilor opera</w:t>
      </w:r>
      <w:r w:rsidR="00BE7E3E">
        <w:rPr>
          <w:rFonts w:ascii="Trebuchet MS" w:eastAsia="Times New Roman" w:hAnsi="Trebuchet MS" w:cs="Times New Roman"/>
          <w:color w:val="1F3864" w:themeColor="accent1" w:themeShade="80"/>
          <w:lang w:eastAsia="ro-RO"/>
        </w:rPr>
        <w:t>ț</w:t>
      </w:r>
      <w:r w:rsidRPr="00876A50">
        <w:rPr>
          <w:rFonts w:ascii="Trebuchet MS" w:eastAsia="Times New Roman" w:hAnsi="Trebuchet MS" w:cs="Times New Roman"/>
          <w:color w:val="1F3864" w:themeColor="accent1" w:themeShade="80"/>
          <w:lang w:eastAsia="ro-RO"/>
        </w:rPr>
        <w:t>ionale la CNE Cernavod</w:t>
      </w:r>
      <w:r w:rsidR="00BE7E3E">
        <w:rPr>
          <w:rFonts w:ascii="Trebuchet MS" w:eastAsia="Times New Roman" w:hAnsi="Trebuchet MS" w:cs="Times New Roman"/>
          <w:color w:val="1F3864" w:themeColor="accent1" w:themeShade="80"/>
          <w:lang w:eastAsia="ro-RO"/>
        </w:rPr>
        <w:t>ă</w:t>
      </w:r>
      <w:r w:rsidR="00BE7E3E" w:rsidRPr="00594995">
        <w:rPr>
          <w:rFonts w:ascii="Trebuchet MS" w:eastAsia="Times New Roman" w:hAnsi="Trebuchet MS" w:cs="Times New Roman"/>
          <w:color w:val="1F3864" w:themeColor="accent1" w:themeShade="80"/>
          <w:lang w:eastAsia="ro-RO"/>
        </w:rPr>
        <w:t>;</w:t>
      </w:r>
    </w:p>
    <w:p w14:paraId="6D951D5D" w14:textId="304CB4F7" w:rsidR="00C9448E" w:rsidRPr="00876A50" w:rsidRDefault="00C9448E" w:rsidP="00876A50">
      <w:pPr>
        <w:pStyle w:val="ListParagraph"/>
        <w:widowControl w:val="0"/>
        <w:numPr>
          <w:ilvl w:val="0"/>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 xml:space="preserve">Menținerea capabilității de proiectare </w:t>
      </w:r>
      <w:r w:rsidR="00BE7E3E">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 xml:space="preserve">i cercetare pentru filiera CANDU, </w:t>
      </w:r>
      <w:r w:rsidR="00BE7E3E">
        <w:rPr>
          <w:rFonts w:ascii="Trebuchet MS" w:eastAsia="Times New Roman" w:hAnsi="Trebuchet MS" w:cs="Times New Roman"/>
          <w:color w:val="1F3864" w:themeColor="accent1" w:themeShade="80"/>
          <w:lang w:eastAsia="ro-RO"/>
        </w:rPr>
        <w:t>î</w:t>
      </w:r>
      <w:r w:rsidRPr="00876A50">
        <w:rPr>
          <w:rFonts w:ascii="Trebuchet MS" w:eastAsia="Times New Roman" w:hAnsi="Trebuchet MS" w:cs="Times New Roman"/>
          <w:color w:val="1F3864" w:themeColor="accent1" w:themeShade="80"/>
          <w:lang w:eastAsia="ro-RO"/>
        </w:rPr>
        <w:t>n domeniile:</w:t>
      </w:r>
    </w:p>
    <w:p w14:paraId="0C947864" w14:textId="744A7766" w:rsidR="00C9448E" w:rsidRPr="00876A50" w:rsidRDefault="00C9448E" w:rsidP="00876A50">
      <w:pPr>
        <w:pStyle w:val="ListParagraph"/>
        <w:widowControl w:val="0"/>
        <w:numPr>
          <w:ilvl w:val="1"/>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analize de securitate</w:t>
      </w:r>
      <w:r w:rsidR="00BE7E3E" w:rsidRPr="00594995">
        <w:rPr>
          <w:rFonts w:ascii="Trebuchet MS" w:eastAsia="Times New Roman" w:hAnsi="Trebuchet MS" w:cs="Times New Roman"/>
          <w:color w:val="1F3864" w:themeColor="accent1" w:themeShade="80"/>
          <w:lang w:eastAsia="ro-RO"/>
        </w:rPr>
        <w:t>;</w:t>
      </w:r>
    </w:p>
    <w:p w14:paraId="7D152D8B" w14:textId="77777777" w:rsidR="00BE7E3E" w:rsidRDefault="00C9448E" w:rsidP="00876A50">
      <w:pPr>
        <w:pStyle w:val="ListParagraph"/>
        <w:widowControl w:val="0"/>
        <w:numPr>
          <w:ilvl w:val="1"/>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studiul materialelor structurale</w:t>
      </w:r>
      <w:r w:rsidR="0053426F" w:rsidRPr="0053426F">
        <w:t xml:space="preserve"> </w:t>
      </w:r>
      <w:r w:rsidR="0053426F" w:rsidRPr="0053426F">
        <w:rPr>
          <w:rFonts w:ascii="Trebuchet MS" w:eastAsia="Times New Roman" w:hAnsi="Trebuchet MS" w:cs="Times New Roman"/>
          <w:color w:val="1F3864" w:themeColor="accent1" w:themeShade="80"/>
          <w:lang w:eastAsia="ro-RO"/>
        </w:rPr>
        <w:t>și al combustibililor nucleari avansați</w:t>
      </w:r>
      <w:r w:rsidR="00BE7E3E" w:rsidRPr="00594995">
        <w:rPr>
          <w:rFonts w:ascii="Trebuchet MS" w:eastAsia="Times New Roman" w:hAnsi="Trebuchet MS" w:cs="Times New Roman"/>
          <w:color w:val="1F3864" w:themeColor="accent1" w:themeShade="80"/>
          <w:lang w:eastAsia="ro-RO"/>
        </w:rPr>
        <w:t>;</w:t>
      </w:r>
    </w:p>
    <w:p w14:paraId="04AB3540" w14:textId="77777777" w:rsidR="00243742" w:rsidRDefault="00BE7E3E" w:rsidP="00243742">
      <w:pPr>
        <w:pStyle w:val="ListParagraph"/>
        <w:widowControl w:val="0"/>
        <w:numPr>
          <w:ilvl w:val="1"/>
          <w:numId w:val="125"/>
        </w:numPr>
        <w:spacing w:before="120" w:after="120" w:line="240" w:lineRule="auto"/>
        <w:jc w:val="both"/>
        <w:rPr>
          <w:rFonts w:ascii="Trebuchet MS" w:eastAsia="Times New Roman" w:hAnsi="Trebuchet MS" w:cs="Times New Roman"/>
          <w:color w:val="1F3864" w:themeColor="accent1" w:themeShade="80"/>
          <w:lang w:eastAsia="ro-RO"/>
        </w:rPr>
      </w:pPr>
      <w:r>
        <w:rPr>
          <w:rFonts w:ascii="Trebuchet MS" w:eastAsia="Times New Roman" w:hAnsi="Trebuchet MS" w:cs="Times New Roman"/>
          <w:color w:val="1F3864" w:themeColor="accent1" w:themeShade="80"/>
          <w:lang w:eastAsia="ro-RO"/>
        </w:rPr>
        <w:t>instrumentaț</w:t>
      </w:r>
      <w:r w:rsidRPr="00876A50">
        <w:rPr>
          <w:rFonts w:ascii="Trebuchet MS" w:eastAsia="Times New Roman" w:hAnsi="Trebuchet MS" w:cs="Times New Roman"/>
          <w:color w:val="1F3864" w:themeColor="accent1" w:themeShade="80"/>
          <w:lang w:eastAsia="ro-RO"/>
        </w:rPr>
        <w:t>ie si control, analiza de echipamente și proc</w:t>
      </w:r>
      <w:r>
        <w:rPr>
          <w:rFonts w:ascii="Trebuchet MS" w:eastAsia="Times New Roman" w:hAnsi="Trebuchet MS" w:cs="Times New Roman"/>
          <w:color w:val="1F3864" w:themeColor="accent1" w:themeShade="80"/>
          <w:lang w:eastAsia="ro-RO"/>
        </w:rPr>
        <w:t>es</w:t>
      </w:r>
      <w:r w:rsidRPr="00594995">
        <w:rPr>
          <w:rFonts w:ascii="Trebuchet MS" w:eastAsia="Times New Roman" w:hAnsi="Trebuchet MS" w:cs="Times New Roman"/>
          <w:color w:val="1F3864" w:themeColor="accent1" w:themeShade="80"/>
          <w:lang w:eastAsia="ro-RO"/>
        </w:rPr>
        <w:t>;</w:t>
      </w:r>
    </w:p>
    <w:p w14:paraId="7C0428CF" w14:textId="7FA55498" w:rsidR="00C9448E" w:rsidRPr="00243742" w:rsidRDefault="00C9448E" w:rsidP="00243742">
      <w:pPr>
        <w:pStyle w:val="ListParagraph"/>
        <w:widowControl w:val="0"/>
        <w:numPr>
          <w:ilvl w:val="1"/>
          <w:numId w:val="125"/>
        </w:numPr>
        <w:spacing w:before="120" w:after="120" w:line="240" w:lineRule="auto"/>
        <w:jc w:val="both"/>
        <w:rPr>
          <w:rFonts w:ascii="Trebuchet MS" w:eastAsia="Times New Roman" w:hAnsi="Trebuchet MS" w:cs="Times New Roman"/>
          <w:color w:val="1F3864" w:themeColor="accent1" w:themeShade="80"/>
          <w:lang w:eastAsia="ro-RO"/>
        </w:rPr>
      </w:pPr>
      <w:r w:rsidRPr="00243742">
        <w:rPr>
          <w:rFonts w:ascii="Trebuchet MS" w:eastAsia="Times New Roman" w:hAnsi="Trebuchet MS" w:cs="Times New Roman"/>
          <w:color w:val="1F3864" w:themeColor="accent1" w:themeShade="80"/>
          <w:lang w:eastAsia="ro-RO"/>
        </w:rPr>
        <w:t>managementul deșeurilor radioactive și protecția radiologică</w:t>
      </w:r>
      <w:r w:rsidR="002A2CB1" w:rsidRPr="00243742">
        <w:rPr>
          <w:rFonts w:ascii="Trebuchet MS" w:eastAsia="Times New Roman" w:hAnsi="Trebuchet MS" w:cs="Times New Roman"/>
          <w:color w:val="1F3864" w:themeColor="accent1" w:themeShade="80"/>
          <w:lang w:eastAsia="ro-RO"/>
        </w:rPr>
        <w:t>;</w:t>
      </w:r>
      <w:r w:rsidRPr="00243742">
        <w:rPr>
          <w:rFonts w:ascii="Trebuchet MS" w:eastAsia="Times New Roman" w:hAnsi="Trebuchet MS" w:cs="Times New Roman"/>
          <w:color w:val="1F3864" w:themeColor="accent1" w:themeShade="80"/>
          <w:lang w:eastAsia="ro-RO"/>
        </w:rPr>
        <w:t xml:space="preserve"> </w:t>
      </w:r>
    </w:p>
    <w:p w14:paraId="469E7580" w14:textId="03290243" w:rsidR="00C9448E" w:rsidRPr="00876A50" w:rsidRDefault="00C9448E" w:rsidP="00876A50">
      <w:pPr>
        <w:pStyle w:val="ListParagraph"/>
        <w:widowControl w:val="0"/>
        <w:numPr>
          <w:ilvl w:val="1"/>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 xml:space="preserve">asigurarea unui grad </w:t>
      </w:r>
      <w:r w:rsidR="002A2CB1">
        <w:rPr>
          <w:rFonts w:ascii="Trebuchet MS" w:eastAsia="Times New Roman" w:hAnsi="Trebuchet MS" w:cs="Times New Roman"/>
          <w:color w:val="1F3864" w:themeColor="accent1" w:themeShade="80"/>
          <w:lang w:eastAsia="ro-RO"/>
        </w:rPr>
        <w:t>î</w:t>
      </w:r>
      <w:r w:rsidRPr="00876A50">
        <w:rPr>
          <w:rFonts w:ascii="Trebuchet MS" w:eastAsia="Times New Roman" w:hAnsi="Trebuchet MS" w:cs="Times New Roman"/>
          <w:color w:val="1F3864" w:themeColor="accent1" w:themeShade="80"/>
          <w:lang w:eastAsia="ro-RO"/>
        </w:rPr>
        <w:t>nalt de performan</w:t>
      </w:r>
      <w:r w:rsidR="002A2CB1">
        <w:rPr>
          <w:rFonts w:ascii="Trebuchet MS" w:eastAsia="Times New Roman" w:hAnsi="Trebuchet MS" w:cs="Times New Roman"/>
          <w:color w:val="1F3864" w:themeColor="accent1" w:themeShade="80"/>
          <w:lang w:eastAsia="ro-RO"/>
        </w:rPr>
        <w:t>ță</w:t>
      </w:r>
      <w:r w:rsidRPr="00876A50">
        <w:rPr>
          <w:rFonts w:ascii="Trebuchet MS" w:eastAsia="Times New Roman" w:hAnsi="Trebuchet MS" w:cs="Times New Roman"/>
          <w:color w:val="1F3864" w:themeColor="accent1" w:themeShade="80"/>
          <w:lang w:eastAsia="ro-RO"/>
        </w:rPr>
        <w:t xml:space="preserve"> de func</w:t>
      </w:r>
      <w:r w:rsidR="002A2CB1">
        <w:rPr>
          <w:rFonts w:ascii="Trebuchet MS" w:eastAsia="Times New Roman" w:hAnsi="Trebuchet MS" w:cs="Times New Roman"/>
          <w:color w:val="1F3864" w:themeColor="accent1" w:themeShade="80"/>
          <w:lang w:eastAsia="ro-RO"/>
        </w:rPr>
        <w:t>ț</w:t>
      </w:r>
      <w:r w:rsidRPr="00876A50">
        <w:rPr>
          <w:rFonts w:ascii="Trebuchet MS" w:eastAsia="Times New Roman" w:hAnsi="Trebuchet MS" w:cs="Times New Roman"/>
          <w:color w:val="1F3864" w:themeColor="accent1" w:themeShade="80"/>
          <w:lang w:eastAsia="ro-RO"/>
        </w:rPr>
        <w:t xml:space="preserve">ionare prin utilizarea de echipamente </w:t>
      </w:r>
      <w:r w:rsidR="002A2CB1">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i personal calificate corespunz</w:t>
      </w:r>
      <w:r w:rsidR="002A2CB1">
        <w:rPr>
          <w:rFonts w:ascii="Trebuchet MS" w:eastAsia="Times New Roman" w:hAnsi="Trebuchet MS" w:cs="Times New Roman"/>
          <w:color w:val="1F3864" w:themeColor="accent1" w:themeShade="80"/>
          <w:lang w:eastAsia="ro-RO"/>
        </w:rPr>
        <w:t>ă</w:t>
      </w:r>
      <w:r w:rsidRPr="00876A50">
        <w:rPr>
          <w:rFonts w:ascii="Trebuchet MS" w:eastAsia="Times New Roman" w:hAnsi="Trebuchet MS" w:cs="Times New Roman"/>
          <w:color w:val="1F3864" w:themeColor="accent1" w:themeShade="80"/>
          <w:lang w:eastAsia="ro-RO"/>
        </w:rPr>
        <w:t xml:space="preserve">tor, cu </w:t>
      </w:r>
      <w:r w:rsidR="002A2CB1">
        <w:rPr>
          <w:rFonts w:ascii="Trebuchet MS" w:eastAsia="Times New Roman" w:hAnsi="Trebuchet MS" w:cs="Times New Roman"/>
          <w:color w:val="1F3864" w:themeColor="accent1" w:themeShade="80"/>
          <w:lang w:eastAsia="ro-RO"/>
        </w:rPr>
        <w:t>î</w:t>
      </w:r>
      <w:r w:rsidRPr="00876A50">
        <w:rPr>
          <w:rFonts w:ascii="Trebuchet MS" w:eastAsia="Times New Roman" w:hAnsi="Trebuchet MS" w:cs="Times New Roman"/>
          <w:color w:val="1F3864" w:themeColor="accent1" w:themeShade="80"/>
          <w:lang w:eastAsia="ro-RO"/>
        </w:rPr>
        <w:t>ndeplin</w:t>
      </w:r>
      <w:r w:rsidR="002A2CB1">
        <w:rPr>
          <w:rFonts w:ascii="Trebuchet MS" w:eastAsia="Times New Roman" w:hAnsi="Trebuchet MS" w:cs="Times New Roman"/>
          <w:color w:val="1F3864" w:themeColor="accent1" w:themeShade="80"/>
          <w:lang w:eastAsia="ro-RO"/>
        </w:rPr>
        <w:t>i</w:t>
      </w:r>
      <w:r w:rsidRPr="00876A50">
        <w:rPr>
          <w:rFonts w:ascii="Trebuchet MS" w:eastAsia="Times New Roman" w:hAnsi="Trebuchet MS" w:cs="Times New Roman"/>
          <w:color w:val="1F3864" w:themeColor="accent1" w:themeShade="80"/>
          <w:lang w:eastAsia="ro-RO"/>
        </w:rPr>
        <w:t>rea cerin</w:t>
      </w:r>
      <w:r w:rsidR="006766AA">
        <w:rPr>
          <w:rFonts w:ascii="Trebuchet MS" w:eastAsia="Times New Roman" w:hAnsi="Trebuchet MS" w:cs="Times New Roman"/>
          <w:color w:val="1F3864" w:themeColor="accent1" w:themeShade="80"/>
          <w:lang w:eastAsia="ro-RO"/>
        </w:rPr>
        <w:t>ț</w:t>
      </w:r>
      <w:r w:rsidRPr="00876A50">
        <w:rPr>
          <w:rFonts w:ascii="Trebuchet MS" w:eastAsia="Times New Roman" w:hAnsi="Trebuchet MS" w:cs="Times New Roman"/>
          <w:color w:val="1F3864" w:themeColor="accent1" w:themeShade="80"/>
          <w:lang w:eastAsia="ro-RO"/>
        </w:rPr>
        <w:t>elor legate de cre</w:t>
      </w:r>
      <w:r w:rsidR="006766AA">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terea continu</w:t>
      </w:r>
      <w:r w:rsidR="006766AA">
        <w:rPr>
          <w:rFonts w:ascii="Trebuchet MS" w:eastAsia="Times New Roman" w:hAnsi="Trebuchet MS" w:cs="Times New Roman"/>
          <w:color w:val="1F3864" w:themeColor="accent1" w:themeShade="80"/>
          <w:lang w:eastAsia="ro-RO"/>
        </w:rPr>
        <w:t>ă</w:t>
      </w:r>
      <w:r w:rsidRPr="00876A50">
        <w:rPr>
          <w:rFonts w:ascii="Trebuchet MS" w:eastAsia="Times New Roman" w:hAnsi="Trebuchet MS" w:cs="Times New Roman"/>
          <w:color w:val="1F3864" w:themeColor="accent1" w:themeShade="80"/>
          <w:lang w:eastAsia="ro-RO"/>
        </w:rPr>
        <w:t xml:space="preserve"> a nivelului de securi</w:t>
      </w:r>
      <w:r w:rsidR="006766AA">
        <w:rPr>
          <w:rFonts w:ascii="Trebuchet MS" w:eastAsia="Times New Roman" w:hAnsi="Trebuchet MS" w:cs="Times New Roman"/>
          <w:color w:val="1F3864" w:themeColor="accent1" w:themeShade="80"/>
          <w:lang w:eastAsia="ro-RO"/>
        </w:rPr>
        <w:t>t</w:t>
      </w:r>
      <w:r w:rsidRPr="00876A50">
        <w:rPr>
          <w:rFonts w:ascii="Trebuchet MS" w:eastAsia="Times New Roman" w:hAnsi="Trebuchet MS" w:cs="Times New Roman"/>
          <w:color w:val="1F3864" w:themeColor="accent1" w:themeShade="80"/>
          <w:lang w:eastAsia="ro-RO"/>
        </w:rPr>
        <w:t>ate nuclear</w:t>
      </w:r>
      <w:r w:rsidR="006766AA">
        <w:rPr>
          <w:rFonts w:ascii="Trebuchet MS" w:eastAsia="Times New Roman" w:hAnsi="Trebuchet MS" w:cs="Times New Roman"/>
          <w:color w:val="1F3864" w:themeColor="accent1" w:themeShade="80"/>
          <w:lang w:eastAsia="ro-RO"/>
        </w:rPr>
        <w:t>ă</w:t>
      </w:r>
      <w:r w:rsidRPr="00876A50">
        <w:rPr>
          <w:rFonts w:ascii="Trebuchet MS" w:eastAsia="Times New Roman" w:hAnsi="Trebuchet MS" w:cs="Times New Roman"/>
          <w:color w:val="1F3864" w:themeColor="accent1" w:themeShade="80"/>
          <w:lang w:eastAsia="ro-RO"/>
        </w:rPr>
        <w:t xml:space="preserve"> pentru situa</w:t>
      </w:r>
      <w:r w:rsidR="006766AA">
        <w:rPr>
          <w:rFonts w:ascii="Trebuchet MS" w:eastAsia="Times New Roman" w:hAnsi="Trebuchet MS" w:cs="Times New Roman"/>
          <w:color w:val="1F3864" w:themeColor="accent1" w:themeShade="80"/>
          <w:lang w:eastAsia="ro-RO"/>
        </w:rPr>
        <w:t>ț</w:t>
      </w:r>
      <w:r w:rsidRPr="00876A50">
        <w:rPr>
          <w:rFonts w:ascii="Trebuchet MS" w:eastAsia="Times New Roman" w:hAnsi="Trebuchet MS" w:cs="Times New Roman"/>
          <w:color w:val="1F3864" w:themeColor="accent1" w:themeShade="80"/>
          <w:lang w:eastAsia="ro-RO"/>
        </w:rPr>
        <w:t xml:space="preserve">ii normale </w:t>
      </w:r>
      <w:r w:rsidR="006766AA">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i</w:t>
      </w:r>
      <w:r w:rsidR="006766AA">
        <w:rPr>
          <w:rFonts w:ascii="Trebuchet MS" w:eastAsia="Times New Roman" w:hAnsi="Trebuchet MS" w:cs="Times New Roman"/>
          <w:color w:val="1F3864" w:themeColor="accent1" w:themeShade="80"/>
          <w:lang w:eastAsia="ro-RO"/>
        </w:rPr>
        <w:t>/ sau</w:t>
      </w:r>
      <w:r w:rsidRPr="00876A50">
        <w:rPr>
          <w:rFonts w:ascii="Trebuchet MS" w:eastAsia="Times New Roman" w:hAnsi="Trebuchet MS" w:cs="Times New Roman"/>
          <w:color w:val="1F3864" w:themeColor="accent1" w:themeShade="80"/>
          <w:lang w:eastAsia="ro-RO"/>
        </w:rPr>
        <w:t xml:space="preserve"> de accident.</w:t>
      </w:r>
    </w:p>
    <w:p w14:paraId="480E8358" w14:textId="57487BEF" w:rsidR="00C9448E" w:rsidRPr="00876A50" w:rsidRDefault="00C9448E" w:rsidP="00876A50">
      <w:pPr>
        <w:pStyle w:val="ListParagraph"/>
        <w:widowControl w:val="0"/>
        <w:numPr>
          <w:ilvl w:val="0"/>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 xml:space="preserve">Studierea scenariilor </w:t>
      </w:r>
      <w:r w:rsidR="004B507B">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i strategiilor de combustibil, cum ar fi:</w:t>
      </w:r>
    </w:p>
    <w:p w14:paraId="6FD1AA9F" w14:textId="731AB9E1" w:rsidR="00C9448E" w:rsidRPr="00876A50" w:rsidRDefault="00C9448E" w:rsidP="00876A50">
      <w:pPr>
        <w:pStyle w:val="ListParagraph"/>
        <w:widowControl w:val="0"/>
        <w:numPr>
          <w:ilvl w:val="1"/>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Combustibil -</w:t>
      </w:r>
      <w:r w:rsidR="002B2AAC">
        <w:rPr>
          <w:rFonts w:ascii="Trebuchet MS" w:eastAsia="Times New Roman" w:hAnsi="Trebuchet MS" w:cs="Times New Roman"/>
          <w:color w:val="1F3864" w:themeColor="accent1" w:themeShade="80"/>
          <w:lang w:eastAsia="ro-RO"/>
        </w:rPr>
        <w:t xml:space="preserve"> </w:t>
      </w:r>
      <w:r w:rsidRPr="00876A50">
        <w:rPr>
          <w:rFonts w:ascii="Trebuchet MS" w:eastAsia="Times New Roman" w:hAnsi="Trebuchet MS" w:cs="Times New Roman"/>
          <w:color w:val="1F3864" w:themeColor="accent1" w:themeShade="80"/>
          <w:lang w:eastAsia="ro-RO"/>
        </w:rPr>
        <w:t>tolerant la accident</w:t>
      </w:r>
      <w:r w:rsidR="004B507B" w:rsidRPr="00594995">
        <w:rPr>
          <w:rFonts w:ascii="Trebuchet MS" w:eastAsia="Times New Roman" w:hAnsi="Trebuchet MS" w:cs="Times New Roman"/>
          <w:color w:val="1F3864" w:themeColor="accent1" w:themeShade="80"/>
          <w:lang w:eastAsia="ro-RO"/>
        </w:rPr>
        <w:t>;</w:t>
      </w:r>
    </w:p>
    <w:p w14:paraId="598B85EE" w14:textId="5EC3ADAC" w:rsidR="00C9448E" w:rsidRPr="00876A50" w:rsidRDefault="00C9448E" w:rsidP="00876A50">
      <w:pPr>
        <w:pStyle w:val="ListParagraph"/>
        <w:widowControl w:val="0"/>
        <w:numPr>
          <w:ilvl w:val="1"/>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Combustibil CANDU avansat</w:t>
      </w:r>
      <w:r w:rsidR="004B507B" w:rsidRPr="00594995">
        <w:rPr>
          <w:rFonts w:ascii="Trebuchet MS" w:eastAsia="Times New Roman" w:hAnsi="Trebuchet MS" w:cs="Times New Roman"/>
          <w:color w:val="1F3864" w:themeColor="accent1" w:themeShade="80"/>
          <w:lang w:eastAsia="ro-RO"/>
        </w:rPr>
        <w:t>;</w:t>
      </w:r>
    </w:p>
    <w:p w14:paraId="589DD227" w14:textId="1E0612A3" w:rsidR="00C9448E" w:rsidRPr="00876A50" w:rsidRDefault="00C9448E" w:rsidP="00876A50">
      <w:pPr>
        <w:pStyle w:val="ListParagraph"/>
        <w:widowControl w:val="0"/>
        <w:numPr>
          <w:ilvl w:val="1"/>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 xml:space="preserve">Posibila utilizare de alte tipuri de combustibil cu respectarea tratatelor </w:t>
      </w:r>
      <w:r w:rsidR="004B507B">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i conven</w:t>
      </w:r>
      <w:r w:rsidR="004B507B">
        <w:rPr>
          <w:rFonts w:ascii="Trebuchet MS" w:eastAsia="Times New Roman" w:hAnsi="Trebuchet MS" w:cs="Times New Roman"/>
          <w:color w:val="1F3864" w:themeColor="accent1" w:themeShade="80"/>
          <w:lang w:eastAsia="ro-RO"/>
        </w:rPr>
        <w:t>ț</w:t>
      </w:r>
      <w:r w:rsidRPr="00876A50">
        <w:rPr>
          <w:rFonts w:ascii="Trebuchet MS" w:eastAsia="Times New Roman" w:hAnsi="Trebuchet MS" w:cs="Times New Roman"/>
          <w:color w:val="1F3864" w:themeColor="accent1" w:themeShade="80"/>
          <w:lang w:eastAsia="ro-RO"/>
        </w:rPr>
        <w:t>iilor interna</w:t>
      </w:r>
      <w:r w:rsidR="004B507B">
        <w:rPr>
          <w:rFonts w:ascii="Trebuchet MS" w:eastAsia="Times New Roman" w:hAnsi="Trebuchet MS" w:cs="Times New Roman"/>
          <w:color w:val="1F3864" w:themeColor="accent1" w:themeShade="80"/>
          <w:lang w:eastAsia="ro-RO"/>
        </w:rPr>
        <w:t>ț</w:t>
      </w:r>
      <w:r w:rsidRPr="00876A50">
        <w:rPr>
          <w:rFonts w:ascii="Trebuchet MS" w:eastAsia="Times New Roman" w:hAnsi="Trebuchet MS" w:cs="Times New Roman"/>
          <w:color w:val="1F3864" w:themeColor="accent1" w:themeShade="80"/>
          <w:lang w:eastAsia="ro-RO"/>
        </w:rPr>
        <w:t>ionale la care Rom</w:t>
      </w:r>
      <w:r w:rsidR="004B507B">
        <w:rPr>
          <w:rFonts w:ascii="Trebuchet MS" w:eastAsia="Times New Roman" w:hAnsi="Trebuchet MS" w:cs="Times New Roman"/>
          <w:color w:val="1F3864" w:themeColor="accent1" w:themeShade="80"/>
          <w:lang w:eastAsia="ro-RO"/>
        </w:rPr>
        <w:t>â</w:t>
      </w:r>
      <w:r w:rsidRPr="00876A50">
        <w:rPr>
          <w:rFonts w:ascii="Trebuchet MS" w:eastAsia="Times New Roman" w:hAnsi="Trebuchet MS" w:cs="Times New Roman"/>
          <w:color w:val="1F3864" w:themeColor="accent1" w:themeShade="80"/>
          <w:lang w:eastAsia="ro-RO"/>
        </w:rPr>
        <w:t xml:space="preserve">nia este parte </w:t>
      </w:r>
      <w:r w:rsidR="004B507B">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 xml:space="preserve">i </w:t>
      </w:r>
      <w:r w:rsidR="004B507B">
        <w:rPr>
          <w:rFonts w:ascii="Trebuchet MS" w:eastAsia="Times New Roman" w:hAnsi="Trebuchet MS" w:cs="Times New Roman"/>
          <w:color w:val="1F3864" w:themeColor="accent1" w:themeShade="80"/>
          <w:lang w:eastAsia="ro-RO"/>
        </w:rPr>
        <w:t>ț</w:t>
      </w:r>
      <w:r w:rsidRPr="00876A50">
        <w:rPr>
          <w:rFonts w:ascii="Trebuchet MS" w:eastAsia="Times New Roman" w:hAnsi="Trebuchet MS" w:cs="Times New Roman"/>
          <w:color w:val="1F3864" w:themeColor="accent1" w:themeShade="80"/>
          <w:lang w:eastAsia="ro-RO"/>
        </w:rPr>
        <w:t>in</w:t>
      </w:r>
      <w:r w:rsidR="004B507B">
        <w:rPr>
          <w:rFonts w:ascii="Trebuchet MS" w:eastAsia="Times New Roman" w:hAnsi="Trebuchet MS" w:cs="Times New Roman"/>
          <w:color w:val="1F3864" w:themeColor="accent1" w:themeShade="80"/>
          <w:lang w:eastAsia="ro-RO"/>
        </w:rPr>
        <w:t>â</w:t>
      </w:r>
      <w:r w:rsidRPr="00876A50">
        <w:rPr>
          <w:rFonts w:ascii="Trebuchet MS" w:eastAsia="Times New Roman" w:hAnsi="Trebuchet MS" w:cs="Times New Roman"/>
          <w:color w:val="1F3864" w:themeColor="accent1" w:themeShade="80"/>
          <w:lang w:eastAsia="ro-RO"/>
        </w:rPr>
        <w:t>nd cont de tipurile de reactori nucleari introdu</w:t>
      </w:r>
      <w:r w:rsidR="004B507B">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 xml:space="preserve">i </w:t>
      </w:r>
      <w:r w:rsidR="004B507B">
        <w:rPr>
          <w:rFonts w:ascii="Trebuchet MS" w:eastAsia="Times New Roman" w:hAnsi="Trebuchet MS" w:cs="Times New Roman"/>
          <w:color w:val="1F3864" w:themeColor="accent1" w:themeShade="80"/>
          <w:lang w:eastAsia="ro-RO"/>
        </w:rPr>
        <w:t>î</w:t>
      </w:r>
      <w:r w:rsidRPr="00876A50">
        <w:rPr>
          <w:rFonts w:ascii="Trebuchet MS" w:eastAsia="Times New Roman" w:hAnsi="Trebuchet MS" w:cs="Times New Roman"/>
          <w:color w:val="1F3864" w:themeColor="accent1" w:themeShade="80"/>
          <w:lang w:eastAsia="ro-RO"/>
        </w:rPr>
        <w:t>n exploatare</w:t>
      </w:r>
      <w:r w:rsidR="004B507B" w:rsidRPr="00594995">
        <w:rPr>
          <w:rFonts w:ascii="Trebuchet MS" w:eastAsia="Times New Roman" w:hAnsi="Trebuchet MS" w:cs="Times New Roman"/>
          <w:color w:val="1F3864" w:themeColor="accent1" w:themeShade="80"/>
          <w:lang w:eastAsia="ro-RO"/>
        </w:rPr>
        <w:t>;</w:t>
      </w:r>
    </w:p>
    <w:p w14:paraId="69DC84C5" w14:textId="6171110A" w:rsidR="00EF3F40" w:rsidRPr="00876A50" w:rsidRDefault="00C9448E" w:rsidP="00876A50">
      <w:pPr>
        <w:pStyle w:val="ListParagraph"/>
        <w:widowControl w:val="0"/>
        <w:numPr>
          <w:ilvl w:val="0"/>
          <w:numId w:val="125"/>
        </w:numPr>
        <w:spacing w:before="120" w:after="120" w:line="240" w:lineRule="auto"/>
        <w:jc w:val="both"/>
        <w:rPr>
          <w:rFonts w:ascii="Trebuchet MS" w:eastAsia="Times New Roman" w:hAnsi="Trebuchet MS" w:cs="Times New Roman"/>
          <w:color w:val="1F3864" w:themeColor="accent1" w:themeShade="80"/>
          <w:lang w:eastAsia="ro-RO"/>
        </w:rPr>
      </w:pPr>
      <w:r w:rsidRPr="00876A50">
        <w:rPr>
          <w:rFonts w:ascii="Trebuchet MS" w:eastAsia="Times New Roman" w:hAnsi="Trebuchet MS" w:cs="Times New Roman"/>
          <w:color w:val="1F3864" w:themeColor="accent1" w:themeShade="80"/>
          <w:lang w:eastAsia="ro-RO"/>
        </w:rPr>
        <w:t xml:space="preserve">Asigurarea pregătirii resurselor materiale </w:t>
      </w:r>
      <w:r w:rsidR="004B6CBC">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i umane pentru programul energetic nuclear, prin corelarea cu sistemele de învățământ, pregătirea specific</w:t>
      </w:r>
      <w:r w:rsidR="004B6CBC">
        <w:rPr>
          <w:rFonts w:ascii="Trebuchet MS" w:eastAsia="Times New Roman" w:hAnsi="Trebuchet MS" w:cs="Times New Roman"/>
          <w:color w:val="1F3864" w:themeColor="accent1" w:themeShade="80"/>
          <w:lang w:eastAsia="ro-RO"/>
        </w:rPr>
        <w:t>ă</w:t>
      </w:r>
      <w:r w:rsidRPr="00876A50">
        <w:rPr>
          <w:rFonts w:ascii="Trebuchet MS" w:eastAsia="Times New Roman" w:hAnsi="Trebuchet MS" w:cs="Times New Roman"/>
          <w:color w:val="1F3864" w:themeColor="accent1" w:themeShade="80"/>
          <w:lang w:eastAsia="ro-RO"/>
        </w:rPr>
        <w:t xml:space="preserve"> </w:t>
      </w:r>
      <w:r w:rsidR="004B6CBC">
        <w:rPr>
          <w:rFonts w:ascii="Trebuchet MS" w:eastAsia="Times New Roman" w:hAnsi="Trebuchet MS" w:cs="Times New Roman"/>
          <w:color w:val="1F3864" w:themeColor="accent1" w:themeShade="80"/>
          <w:lang w:eastAsia="ro-RO"/>
        </w:rPr>
        <w:t>î</w:t>
      </w:r>
      <w:r w:rsidRPr="00876A50">
        <w:rPr>
          <w:rFonts w:ascii="Trebuchet MS" w:eastAsia="Times New Roman" w:hAnsi="Trebuchet MS" w:cs="Times New Roman"/>
          <w:color w:val="1F3864" w:themeColor="accent1" w:themeShade="80"/>
          <w:lang w:eastAsia="ro-RO"/>
        </w:rPr>
        <w:t xml:space="preserve">n cadrul institutelor de cercetare </w:t>
      </w:r>
      <w:r w:rsidR="004B6CBC">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 xml:space="preserve">i proiectare </w:t>
      </w:r>
      <w:r w:rsidR="004B6CBC">
        <w:rPr>
          <w:rFonts w:ascii="Trebuchet MS" w:eastAsia="Times New Roman" w:hAnsi="Trebuchet MS" w:cs="Times New Roman"/>
          <w:color w:val="1F3864" w:themeColor="accent1" w:themeShade="80"/>
          <w:lang w:eastAsia="ro-RO"/>
        </w:rPr>
        <w:t>ș</w:t>
      </w:r>
      <w:r w:rsidRPr="00876A50">
        <w:rPr>
          <w:rFonts w:ascii="Trebuchet MS" w:eastAsia="Times New Roman" w:hAnsi="Trebuchet MS" w:cs="Times New Roman"/>
          <w:color w:val="1F3864" w:themeColor="accent1" w:themeShade="80"/>
          <w:lang w:eastAsia="ro-RO"/>
        </w:rPr>
        <w:t>i prin colaborare internațională</w:t>
      </w:r>
      <w:r w:rsidR="004B6CBC">
        <w:rPr>
          <w:rFonts w:ascii="Trebuchet MS" w:eastAsia="Times New Roman" w:hAnsi="Trebuchet MS" w:cs="Times New Roman"/>
          <w:color w:val="1F3864" w:themeColor="accent1" w:themeShade="80"/>
          <w:lang w:eastAsia="ro-RO"/>
        </w:rPr>
        <w:t>.</w:t>
      </w:r>
    </w:p>
    <w:p w14:paraId="595D5343" w14:textId="424D3ECA" w:rsidR="00EF3F40" w:rsidRPr="00594995" w:rsidRDefault="0004401D" w:rsidP="00EF3F40">
      <w:pPr>
        <w:widowControl w:val="0"/>
        <w:spacing w:before="120" w:after="120" w:line="240" w:lineRule="auto"/>
        <w:jc w:val="both"/>
        <w:rPr>
          <w:rFonts w:ascii="Trebuchet MS" w:eastAsia="Times New Roman" w:hAnsi="Trebuchet MS" w:cs="Times New Roman"/>
          <w:b/>
          <w:bCs/>
          <w:i/>
          <w:iCs/>
          <w:color w:val="1F3864" w:themeColor="accent1" w:themeShade="80"/>
          <w:lang w:eastAsia="ro-RO"/>
        </w:rPr>
      </w:pPr>
      <w:r w:rsidRPr="00594995">
        <w:rPr>
          <w:rFonts w:ascii="Trebuchet MS" w:eastAsia="Times New Roman" w:hAnsi="Trebuchet MS" w:cs="Times New Roman"/>
          <w:b/>
          <w:bCs/>
          <w:i/>
          <w:iCs/>
          <w:color w:val="1F3864" w:themeColor="accent1" w:themeShade="80"/>
          <w:lang w:eastAsia="ro-RO"/>
        </w:rPr>
        <w:t>O</w:t>
      </w:r>
      <w:r w:rsidR="00C37DF9" w:rsidRPr="00594995">
        <w:rPr>
          <w:rFonts w:ascii="Trebuchet MS" w:eastAsia="Times New Roman" w:hAnsi="Trebuchet MS" w:cs="Times New Roman"/>
          <w:b/>
          <w:bCs/>
          <w:i/>
          <w:iCs/>
          <w:color w:val="1F3864" w:themeColor="accent1" w:themeShade="80"/>
          <w:lang w:eastAsia="ro-RO"/>
        </w:rPr>
        <w:t>S</w:t>
      </w:r>
      <w:r w:rsidRPr="00594995">
        <w:rPr>
          <w:rFonts w:ascii="Trebuchet MS" w:eastAsia="Times New Roman" w:hAnsi="Trebuchet MS" w:cs="Times New Roman"/>
          <w:b/>
          <w:bCs/>
          <w:i/>
          <w:iCs/>
          <w:color w:val="1F3864" w:themeColor="accent1" w:themeShade="80"/>
          <w:lang w:eastAsia="ro-RO"/>
        </w:rPr>
        <w:t xml:space="preserve"> 2:</w:t>
      </w:r>
      <w:r w:rsidR="009462E9" w:rsidRPr="00594995">
        <w:rPr>
          <w:rFonts w:ascii="Trebuchet MS" w:eastAsia="Times New Roman" w:hAnsi="Trebuchet MS" w:cs="Times New Roman"/>
          <w:color w:val="1F3864" w:themeColor="accent1" w:themeShade="80"/>
          <w:lang w:eastAsia="ro-RO"/>
        </w:rPr>
        <w:t xml:space="preserve"> </w:t>
      </w:r>
      <w:r w:rsidR="00B47015" w:rsidRPr="00B47015">
        <w:rPr>
          <w:rFonts w:ascii="Trebuchet MS" w:eastAsia="Times New Roman" w:hAnsi="Trebuchet MS" w:cs="Times New Roman"/>
          <w:b/>
          <w:bCs/>
          <w:i/>
          <w:color w:val="1F3864" w:themeColor="accent1" w:themeShade="80"/>
          <w:lang w:eastAsia="ro-RO"/>
        </w:rPr>
        <w:t>Construirea de centrale de tip nou, într-o abordare gradat</w:t>
      </w:r>
      <w:r w:rsidR="00211C51">
        <w:rPr>
          <w:rFonts w:ascii="Trebuchet MS" w:eastAsia="Times New Roman" w:hAnsi="Trebuchet MS" w:cs="Times New Roman"/>
          <w:b/>
          <w:bCs/>
          <w:i/>
          <w:color w:val="1F3864" w:themeColor="accent1" w:themeShade="80"/>
          <w:lang w:eastAsia="ro-RO"/>
        </w:rPr>
        <w:t>ă</w:t>
      </w:r>
      <w:r w:rsidR="00B47015" w:rsidRPr="00B47015">
        <w:rPr>
          <w:rFonts w:ascii="Trebuchet MS" w:eastAsia="Times New Roman" w:hAnsi="Trebuchet MS" w:cs="Times New Roman"/>
          <w:b/>
          <w:bCs/>
          <w:i/>
          <w:color w:val="1F3864" w:themeColor="accent1" w:themeShade="80"/>
          <w:lang w:eastAsia="ro-RO"/>
        </w:rPr>
        <w:t xml:space="preserve">, </w:t>
      </w:r>
      <w:r w:rsidR="00211C51">
        <w:rPr>
          <w:rFonts w:ascii="Trebuchet MS" w:eastAsia="Times New Roman" w:hAnsi="Trebuchet MS" w:cs="Times New Roman"/>
          <w:b/>
          <w:bCs/>
          <w:i/>
          <w:color w:val="1F3864" w:themeColor="accent1" w:themeShade="80"/>
          <w:lang w:eastAsia="ro-RO"/>
        </w:rPr>
        <w:t>î</w:t>
      </w:r>
      <w:r w:rsidR="00B47015" w:rsidRPr="00B47015">
        <w:rPr>
          <w:rFonts w:ascii="Trebuchet MS" w:eastAsia="Times New Roman" w:hAnsi="Trebuchet MS" w:cs="Times New Roman"/>
          <w:b/>
          <w:bCs/>
          <w:i/>
          <w:color w:val="1F3864" w:themeColor="accent1" w:themeShade="80"/>
          <w:lang w:eastAsia="ro-RO"/>
        </w:rPr>
        <w:t xml:space="preserve">n timp </w:t>
      </w:r>
      <w:r w:rsidR="00211C51">
        <w:rPr>
          <w:rFonts w:ascii="Trebuchet MS" w:eastAsia="Times New Roman" w:hAnsi="Trebuchet MS" w:cs="Times New Roman"/>
          <w:b/>
          <w:bCs/>
          <w:i/>
          <w:color w:val="1F3864" w:themeColor="accent1" w:themeShade="80"/>
          <w:lang w:eastAsia="ro-RO"/>
        </w:rPr>
        <w:t>ș</w:t>
      </w:r>
      <w:r w:rsidR="00B47015" w:rsidRPr="00B47015">
        <w:rPr>
          <w:rFonts w:ascii="Trebuchet MS" w:eastAsia="Times New Roman" w:hAnsi="Trebuchet MS" w:cs="Times New Roman"/>
          <w:b/>
          <w:bCs/>
          <w:i/>
          <w:color w:val="1F3864" w:themeColor="accent1" w:themeShade="80"/>
          <w:lang w:eastAsia="ro-RO"/>
        </w:rPr>
        <w:t xml:space="preserve">i pe filiere (reactori modulari mici-SMR </w:t>
      </w:r>
      <w:r w:rsidR="00211C51">
        <w:rPr>
          <w:rFonts w:ascii="Trebuchet MS" w:eastAsia="Times New Roman" w:hAnsi="Trebuchet MS" w:cs="Times New Roman"/>
          <w:b/>
          <w:bCs/>
          <w:i/>
          <w:color w:val="1F3864" w:themeColor="accent1" w:themeShade="80"/>
          <w:lang w:eastAsia="ro-RO"/>
        </w:rPr>
        <w:t>ș</w:t>
      </w:r>
      <w:r w:rsidR="00B47015" w:rsidRPr="00B47015">
        <w:rPr>
          <w:rFonts w:ascii="Trebuchet MS" w:eastAsia="Times New Roman" w:hAnsi="Trebuchet MS" w:cs="Times New Roman"/>
          <w:b/>
          <w:bCs/>
          <w:i/>
          <w:color w:val="1F3864" w:themeColor="accent1" w:themeShade="80"/>
          <w:lang w:eastAsia="ro-RO"/>
        </w:rPr>
        <w:t>i inovativi de Gen IV),  prin</w:t>
      </w:r>
      <w:r w:rsidR="00EF3F40" w:rsidRPr="00594995">
        <w:rPr>
          <w:rFonts w:ascii="Trebuchet MS" w:eastAsia="Times New Roman" w:hAnsi="Trebuchet MS" w:cs="Times New Roman"/>
          <w:b/>
          <w:bCs/>
          <w:i/>
          <w:iCs/>
          <w:color w:val="1F3864" w:themeColor="accent1" w:themeShade="80"/>
          <w:lang w:eastAsia="ro-RO"/>
        </w:rPr>
        <w:t>:</w:t>
      </w:r>
    </w:p>
    <w:p w14:paraId="1773E059" w14:textId="72577200" w:rsidR="00B47015" w:rsidRPr="00B47015" w:rsidRDefault="00B47015" w:rsidP="00DA7818">
      <w:pPr>
        <w:pStyle w:val="ListParagraph"/>
        <w:numPr>
          <w:ilvl w:val="0"/>
          <w:numId w:val="150"/>
        </w:numPr>
        <w:jc w:val="both"/>
        <w:rPr>
          <w:rFonts w:ascii="Trebuchet MS" w:eastAsia="Times New Roman" w:hAnsi="Trebuchet MS" w:cs="Times New Roman"/>
          <w:color w:val="1F3864" w:themeColor="accent1" w:themeShade="80"/>
          <w:lang w:eastAsia="ro-RO"/>
        </w:rPr>
      </w:pPr>
      <w:bookmarkStart w:id="28" w:name="_Hlk100666620"/>
      <w:r w:rsidRPr="00B47015">
        <w:rPr>
          <w:rFonts w:ascii="Trebuchet MS" w:eastAsia="Times New Roman" w:hAnsi="Trebuchet MS" w:cs="Times New Roman"/>
          <w:color w:val="1F3864" w:themeColor="accent1" w:themeShade="80"/>
          <w:lang w:eastAsia="ro-RO"/>
        </w:rPr>
        <w:t>Construirea de centrale de putere mic</w:t>
      </w:r>
      <w:r w:rsidR="0006756E">
        <w:rPr>
          <w:rFonts w:ascii="Trebuchet MS" w:eastAsia="Times New Roman" w:hAnsi="Trebuchet MS" w:cs="Times New Roman"/>
          <w:color w:val="1F3864" w:themeColor="accent1" w:themeShade="80"/>
          <w:lang w:eastAsia="ro-RO"/>
        </w:rPr>
        <w:t>ă</w:t>
      </w:r>
      <w:r w:rsidRPr="00B47015">
        <w:rPr>
          <w:rFonts w:ascii="Trebuchet MS" w:eastAsia="Times New Roman" w:hAnsi="Trebuchet MS" w:cs="Times New Roman"/>
          <w:color w:val="1F3864" w:themeColor="accent1" w:themeShade="80"/>
          <w:lang w:eastAsia="ro-RO"/>
        </w:rPr>
        <w:t xml:space="preserve"> </w:t>
      </w:r>
      <w:r w:rsidR="0006756E">
        <w:rPr>
          <w:rFonts w:ascii="Trebuchet MS" w:eastAsia="Times New Roman" w:hAnsi="Trebuchet MS" w:cs="Times New Roman"/>
          <w:color w:val="1F3864" w:themeColor="accent1" w:themeShade="80"/>
          <w:lang w:eastAsia="ro-RO"/>
        </w:rPr>
        <w:t>ș</w:t>
      </w:r>
      <w:r w:rsidRPr="00B47015">
        <w:rPr>
          <w:rFonts w:ascii="Trebuchet MS" w:eastAsia="Times New Roman" w:hAnsi="Trebuchet MS" w:cs="Times New Roman"/>
          <w:color w:val="1F3864" w:themeColor="accent1" w:themeShade="80"/>
          <w:lang w:eastAsia="ro-RO"/>
        </w:rPr>
        <w:t xml:space="preserve">i modulare (SMR), prin </w:t>
      </w:r>
      <w:r>
        <w:rPr>
          <w:rFonts w:ascii="Trebuchet MS" w:eastAsia="Times New Roman" w:hAnsi="Trebuchet MS" w:cs="Times New Roman"/>
          <w:color w:val="1F3864" w:themeColor="accent1" w:themeShade="80"/>
          <w:lang w:eastAsia="ro-RO"/>
        </w:rPr>
        <w:t xml:space="preserve">transfer </w:t>
      </w:r>
      <w:r w:rsidRPr="00B47015">
        <w:rPr>
          <w:rFonts w:ascii="Trebuchet MS" w:eastAsia="Times New Roman" w:hAnsi="Trebuchet MS" w:cs="Times New Roman"/>
          <w:color w:val="1F3864" w:themeColor="accent1" w:themeShade="80"/>
          <w:lang w:eastAsia="ro-RO"/>
        </w:rPr>
        <w:t xml:space="preserve">de tehnologie </w:t>
      </w:r>
      <w:r w:rsidR="0006756E">
        <w:rPr>
          <w:rFonts w:ascii="Trebuchet MS" w:eastAsia="Times New Roman" w:hAnsi="Trebuchet MS" w:cs="Times New Roman"/>
          <w:color w:val="1F3864" w:themeColor="accent1" w:themeShade="80"/>
          <w:lang w:eastAsia="ro-RO"/>
        </w:rPr>
        <w:t>ș</w:t>
      </w:r>
      <w:r w:rsidRPr="00B47015">
        <w:rPr>
          <w:rFonts w:ascii="Trebuchet MS" w:eastAsia="Times New Roman" w:hAnsi="Trebuchet MS" w:cs="Times New Roman"/>
          <w:color w:val="1F3864" w:themeColor="accent1" w:themeShade="80"/>
          <w:lang w:eastAsia="ro-RO"/>
        </w:rPr>
        <w:t>i dezvoltare de resurse naționale de sprijinire a fabricației si funcțion</w:t>
      </w:r>
      <w:r w:rsidR="0006756E">
        <w:rPr>
          <w:rFonts w:ascii="Trebuchet MS" w:eastAsia="Times New Roman" w:hAnsi="Trebuchet MS" w:cs="Times New Roman"/>
          <w:color w:val="1F3864" w:themeColor="accent1" w:themeShade="80"/>
          <w:lang w:eastAsia="ro-RO"/>
        </w:rPr>
        <w:t>ă</w:t>
      </w:r>
      <w:r w:rsidRPr="00B47015">
        <w:rPr>
          <w:rFonts w:ascii="Trebuchet MS" w:eastAsia="Times New Roman" w:hAnsi="Trebuchet MS" w:cs="Times New Roman"/>
          <w:color w:val="1F3864" w:themeColor="accent1" w:themeShade="80"/>
          <w:lang w:eastAsia="ro-RO"/>
        </w:rPr>
        <w:t>rii</w:t>
      </w:r>
      <w:r w:rsidR="0006756E" w:rsidRPr="00594995">
        <w:rPr>
          <w:rFonts w:ascii="Trebuchet MS" w:eastAsia="Times New Roman" w:hAnsi="Trebuchet MS" w:cs="Times New Roman"/>
          <w:color w:val="1F3864" w:themeColor="accent1" w:themeShade="80"/>
          <w:lang w:eastAsia="ro-RO"/>
        </w:rPr>
        <w:t>;</w:t>
      </w:r>
      <w:r w:rsidRPr="00B47015">
        <w:rPr>
          <w:rFonts w:ascii="Trebuchet MS" w:eastAsia="Times New Roman" w:hAnsi="Trebuchet MS" w:cs="Times New Roman"/>
          <w:color w:val="1F3864" w:themeColor="accent1" w:themeShade="80"/>
          <w:lang w:eastAsia="ro-RO"/>
        </w:rPr>
        <w:t xml:space="preserve"> </w:t>
      </w:r>
    </w:p>
    <w:bookmarkEnd w:id="28"/>
    <w:p w14:paraId="62B5894A" w14:textId="49A79203" w:rsidR="00D6602C" w:rsidRPr="00D21F1B" w:rsidRDefault="00D6602C" w:rsidP="00DA7818">
      <w:pPr>
        <w:pStyle w:val="ListParagraph"/>
        <w:widowControl w:val="0"/>
        <w:numPr>
          <w:ilvl w:val="0"/>
          <w:numId w:val="150"/>
        </w:numPr>
        <w:spacing w:after="0" w:line="240" w:lineRule="auto"/>
        <w:jc w:val="both"/>
        <w:rPr>
          <w:rFonts w:ascii="Trebuchet MS" w:eastAsia="Times New Roman" w:hAnsi="Trebuchet MS" w:cs="Times New Roman"/>
          <w:color w:val="1F3864" w:themeColor="accent1" w:themeShade="80"/>
          <w:lang w:eastAsia="ro-RO"/>
        </w:rPr>
      </w:pPr>
      <w:r w:rsidRPr="00D21F1B">
        <w:rPr>
          <w:rFonts w:ascii="Trebuchet MS" w:eastAsia="Times New Roman" w:hAnsi="Trebuchet MS" w:cs="Times New Roman"/>
          <w:color w:val="1F3864" w:themeColor="accent1" w:themeShade="80"/>
          <w:lang w:eastAsia="ro-RO"/>
        </w:rPr>
        <w:t>Construcția infrastructurii experimentale suport pentru demonstrarea viabilității tehnice și economice a reactorilor rapizi răciți cu plumb de generatie IV</w:t>
      </w:r>
      <w:r w:rsidR="0006756E" w:rsidRPr="00594995">
        <w:rPr>
          <w:rFonts w:ascii="Trebuchet MS" w:eastAsia="Times New Roman" w:hAnsi="Trebuchet MS" w:cs="Times New Roman"/>
          <w:color w:val="1F3864" w:themeColor="accent1" w:themeShade="80"/>
          <w:lang w:eastAsia="ro-RO"/>
        </w:rPr>
        <w:t>;</w:t>
      </w:r>
      <w:r w:rsidRPr="00D21F1B">
        <w:rPr>
          <w:rFonts w:ascii="Trebuchet MS" w:eastAsia="Times New Roman" w:hAnsi="Trebuchet MS" w:cs="Times New Roman"/>
          <w:color w:val="1F3864" w:themeColor="accent1" w:themeShade="80"/>
          <w:lang w:eastAsia="ro-RO"/>
        </w:rPr>
        <w:t xml:space="preserve"> </w:t>
      </w:r>
    </w:p>
    <w:p w14:paraId="6960BD10" w14:textId="4547582B" w:rsidR="00D6602C" w:rsidRPr="00D21F1B" w:rsidRDefault="00D6602C" w:rsidP="00DA7818">
      <w:pPr>
        <w:pStyle w:val="ListParagraph"/>
        <w:widowControl w:val="0"/>
        <w:numPr>
          <w:ilvl w:val="0"/>
          <w:numId w:val="150"/>
        </w:numPr>
        <w:spacing w:after="0" w:line="240" w:lineRule="auto"/>
        <w:jc w:val="both"/>
        <w:rPr>
          <w:rFonts w:ascii="Trebuchet MS" w:eastAsia="Times New Roman" w:hAnsi="Trebuchet MS" w:cs="Times New Roman"/>
          <w:color w:val="1F3864" w:themeColor="accent1" w:themeShade="80"/>
          <w:lang w:eastAsia="ro-RO"/>
        </w:rPr>
      </w:pPr>
      <w:r w:rsidRPr="00D21F1B">
        <w:rPr>
          <w:rFonts w:ascii="Trebuchet MS" w:eastAsia="Times New Roman" w:hAnsi="Trebuchet MS" w:cs="Times New Roman"/>
          <w:color w:val="1F3864" w:themeColor="accent1" w:themeShade="80"/>
          <w:lang w:eastAsia="ro-RO"/>
        </w:rPr>
        <w:t xml:space="preserve">Continuarea cercetării </w:t>
      </w:r>
      <w:r w:rsidR="0006756E">
        <w:rPr>
          <w:rFonts w:ascii="Trebuchet MS" w:eastAsia="Times New Roman" w:hAnsi="Trebuchet MS" w:cs="Times New Roman"/>
          <w:color w:val="1F3864" w:themeColor="accent1" w:themeShade="80"/>
          <w:lang w:eastAsia="ro-RO"/>
        </w:rPr>
        <w:t>ș</w:t>
      </w:r>
      <w:r w:rsidRPr="00D21F1B">
        <w:rPr>
          <w:rFonts w:ascii="Trebuchet MS" w:eastAsia="Times New Roman" w:hAnsi="Trebuchet MS" w:cs="Times New Roman"/>
          <w:color w:val="1F3864" w:themeColor="accent1" w:themeShade="80"/>
          <w:lang w:eastAsia="ro-RO"/>
        </w:rPr>
        <w:t>i finalizarea reactorului de demonstra</w:t>
      </w:r>
      <w:r w:rsidR="0006756E">
        <w:rPr>
          <w:rFonts w:ascii="Trebuchet MS" w:eastAsia="Times New Roman" w:hAnsi="Trebuchet MS" w:cs="Times New Roman"/>
          <w:color w:val="1F3864" w:themeColor="accent1" w:themeShade="80"/>
          <w:lang w:eastAsia="ro-RO"/>
        </w:rPr>
        <w:t>ț</w:t>
      </w:r>
      <w:r w:rsidRPr="00D21F1B">
        <w:rPr>
          <w:rFonts w:ascii="Trebuchet MS" w:eastAsia="Times New Roman" w:hAnsi="Trebuchet MS" w:cs="Times New Roman"/>
          <w:color w:val="1F3864" w:themeColor="accent1" w:themeShade="80"/>
          <w:lang w:eastAsia="ro-RO"/>
        </w:rPr>
        <w:t>ie ALFRED</w:t>
      </w:r>
      <w:r w:rsidR="0006756E" w:rsidRPr="00594995">
        <w:rPr>
          <w:rFonts w:ascii="Trebuchet MS" w:eastAsia="Times New Roman" w:hAnsi="Trebuchet MS" w:cs="Times New Roman"/>
          <w:color w:val="1F3864" w:themeColor="accent1" w:themeShade="80"/>
          <w:lang w:eastAsia="ro-RO"/>
        </w:rPr>
        <w:t>;</w:t>
      </w:r>
      <w:r w:rsidRPr="00D21F1B">
        <w:rPr>
          <w:rFonts w:ascii="Trebuchet MS" w:eastAsia="Times New Roman" w:hAnsi="Trebuchet MS" w:cs="Times New Roman"/>
          <w:color w:val="1F3864" w:themeColor="accent1" w:themeShade="80"/>
          <w:lang w:eastAsia="ro-RO"/>
        </w:rPr>
        <w:t xml:space="preserve"> </w:t>
      </w:r>
    </w:p>
    <w:p w14:paraId="3F41FF35" w14:textId="3C994DB7" w:rsidR="00D6602C" w:rsidRPr="00D21F1B" w:rsidRDefault="0006756E" w:rsidP="00DA7818">
      <w:pPr>
        <w:pStyle w:val="ListParagraph"/>
        <w:widowControl w:val="0"/>
        <w:numPr>
          <w:ilvl w:val="0"/>
          <w:numId w:val="150"/>
        </w:numPr>
        <w:spacing w:after="0" w:line="240" w:lineRule="auto"/>
        <w:jc w:val="both"/>
        <w:rPr>
          <w:rFonts w:ascii="Trebuchet MS" w:eastAsia="Times New Roman" w:hAnsi="Trebuchet MS" w:cs="Times New Roman"/>
          <w:color w:val="1F3864" w:themeColor="accent1" w:themeShade="80"/>
          <w:lang w:eastAsia="ro-RO"/>
        </w:rPr>
      </w:pPr>
      <w:r>
        <w:rPr>
          <w:rFonts w:ascii="Trebuchet MS" w:eastAsia="Times New Roman" w:hAnsi="Trebuchet MS" w:cs="Times New Roman"/>
          <w:color w:val="1F3864" w:themeColor="accent1" w:themeShade="80"/>
          <w:lang w:eastAsia="ro-RO"/>
        </w:rPr>
        <w:t>Î</w:t>
      </w:r>
      <w:r w:rsidR="00D6602C" w:rsidRPr="00D21F1B">
        <w:rPr>
          <w:rFonts w:ascii="Trebuchet MS" w:eastAsia="Times New Roman" w:hAnsi="Trebuchet MS" w:cs="Times New Roman"/>
          <w:color w:val="1F3864" w:themeColor="accent1" w:themeShade="80"/>
          <w:lang w:eastAsia="ro-RO"/>
        </w:rPr>
        <w:t>nfiin</w:t>
      </w:r>
      <w:r>
        <w:rPr>
          <w:rFonts w:ascii="Trebuchet MS" w:eastAsia="Times New Roman" w:hAnsi="Trebuchet MS" w:cs="Times New Roman"/>
          <w:color w:val="1F3864" w:themeColor="accent1" w:themeShade="80"/>
          <w:lang w:eastAsia="ro-RO"/>
        </w:rPr>
        <w:t>ț</w:t>
      </w:r>
      <w:r w:rsidR="00D6602C" w:rsidRPr="00D21F1B">
        <w:rPr>
          <w:rFonts w:ascii="Trebuchet MS" w:eastAsia="Times New Roman" w:hAnsi="Trebuchet MS" w:cs="Times New Roman"/>
          <w:color w:val="1F3864" w:themeColor="accent1" w:themeShade="80"/>
          <w:lang w:eastAsia="ro-RO"/>
        </w:rPr>
        <w:t xml:space="preserve">area unui hub regional de promovare al know how-ului </w:t>
      </w:r>
      <w:r>
        <w:rPr>
          <w:rFonts w:ascii="Trebuchet MS" w:eastAsia="Times New Roman" w:hAnsi="Trebuchet MS" w:cs="Times New Roman"/>
          <w:color w:val="1F3864" w:themeColor="accent1" w:themeShade="80"/>
          <w:lang w:eastAsia="ro-RO"/>
        </w:rPr>
        <w:t>î</w:t>
      </w:r>
      <w:r w:rsidR="00D6602C" w:rsidRPr="00D21F1B">
        <w:rPr>
          <w:rFonts w:ascii="Trebuchet MS" w:eastAsia="Times New Roman" w:hAnsi="Trebuchet MS" w:cs="Times New Roman"/>
          <w:color w:val="1F3864" w:themeColor="accent1" w:themeShade="80"/>
          <w:lang w:eastAsia="ro-RO"/>
        </w:rPr>
        <w:t>n domeniul oper</w:t>
      </w:r>
      <w:r>
        <w:rPr>
          <w:rFonts w:ascii="Trebuchet MS" w:eastAsia="Times New Roman" w:hAnsi="Trebuchet MS" w:cs="Times New Roman"/>
          <w:color w:val="1F3864" w:themeColor="accent1" w:themeShade="80"/>
          <w:lang w:eastAsia="ro-RO"/>
        </w:rPr>
        <w:t>ă</w:t>
      </w:r>
      <w:r w:rsidR="00D6602C" w:rsidRPr="00D21F1B">
        <w:rPr>
          <w:rFonts w:ascii="Trebuchet MS" w:eastAsia="Times New Roman" w:hAnsi="Trebuchet MS" w:cs="Times New Roman"/>
          <w:color w:val="1F3864" w:themeColor="accent1" w:themeShade="80"/>
          <w:lang w:eastAsia="ro-RO"/>
        </w:rPr>
        <w:t xml:space="preserve">rii </w:t>
      </w:r>
      <w:r>
        <w:rPr>
          <w:rFonts w:ascii="Trebuchet MS" w:eastAsia="Times New Roman" w:hAnsi="Trebuchet MS" w:cs="Times New Roman"/>
          <w:color w:val="1F3864" w:themeColor="accent1" w:themeShade="80"/>
          <w:lang w:eastAsia="ro-RO"/>
        </w:rPr>
        <w:t>ș</w:t>
      </w:r>
      <w:r w:rsidR="00D6602C" w:rsidRPr="00D21F1B">
        <w:rPr>
          <w:rFonts w:ascii="Trebuchet MS" w:eastAsia="Times New Roman" w:hAnsi="Trebuchet MS" w:cs="Times New Roman"/>
          <w:color w:val="1F3864" w:themeColor="accent1" w:themeShade="80"/>
          <w:lang w:eastAsia="ro-RO"/>
        </w:rPr>
        <w:t>i produc</w:t>
      </w:r>
      <w:r>
        <w:rPr>
          <w:rFonts w:ascii="Trebuchet MS" w:eastAsia="Times New Roman" w:hAnsi="Trebuchet MS" w:cs="Times New Roman"/>
          <w:color w:val="1F3864" w:themeColor="accent1" w:themeShade="80"/>
          <w:lang w:eastAsia="ro-RO"/>
        </w:rPr>
        <w:t>ț</w:t>
      </w:r>
      <w:r w:rsidR="00D6602C" w:rsidRPr="00D21F1B">
        <w:rPr>
          <w:rFonts w:ascii="Trebuchet MS" w:eastAsia="Times New Roman" w:hAnsi="Trebuchet MS" w:cs="Times New Roman"/>
          <w:color w:val="1F3864" w:themeColor="accent1" w:themeShade="80"/>
          <w:lang w:eastAsia="ro-RO"/>
        </w:rPr>
        <w:t>iei reactorilor mici modulari</w:t>
      </w:r>
      <w:r w:rsidR="002B2AAC">
        <w:rPr>
          <w:rFonts w:ascii="Trebuchet MS" w:eastAsia="Times New Roman" w:hAnsi="Trebuchet MS" w:cs="Times New Roman"/>
          <w:color w:val="1F3864" w:themeColor="accent1" w:themeShade="80"/>
          <w:lang w:eastAsia="ro-RO"/>
        </w:rPr>
        <w:t>.</w:t>
      </w:r>
      <w:r w:rsidR="00D6602C" w:rsidRPr="00D21F1B">
        <w:rPr>
          <w:rFonts w:ascii="Trebuchet MS" w:eastAsia="Times New Roman" w:hAnsi="Trebuchet MS" w:cs="Times New Roman"/>
          <w:color w:val="1F3864" w:themeColor="accent1" w:themeShade="80"/>
          <w:lang w:eastAsia="ro-RO"/>
        </w:rPr>
        <w:t xml:space="preserve"> </w:t>
      </w:r>
    </w:p>
    <w:p w14:paraId="4B2E3FAF" w14:textId="627BF39B" w:rsidR="00EF3F40" w:rsidRPr="00594995" w:rsidRDefault="00D6747E" w:rsidP="00EF3F40">
      <w:pPr>
        <w:widowControl w:val="0"/>
        <w:spacing w:before="120" w:after="120" w:line="240" w:lineRule="auto"/>
        <w:jc w:val="both"/>
        <w:rPr>
          <w:rFonts w:ascii="Trebuchet MS" w:eastAsia="Times New Roman" w:hAnsi="Trebuchet MS" w:cs="Times New Roman"/>
          <w:b/>
          <w:bCs/>
          <w:i/>
          <w:iCs/>
          <w:color w:val="1F3864" w:themeColor="accent1" w:themeShade="80"/>
          <w:lang w:eastAsia="ro-RO"/>
        </w:rPr>
      </w:pPr>
      <w:r w:rsidRPr="00594995">
        <w:rPr>
          <w:rFonts w:ascii="Trebuchet MS" w:eastAsia="Times New Roman" w:hAnsi="Trebuchet MS" w:cs="Times New Roman"/>
          <w:b/>
          <w:bCs/>
          <w:i/>
          <w:iCs/>
          <w:color w:val="1F3864" w:themeColor="accent1" w:themeShade="80"/>
          <w:lang w:eastAsia="ro-RO"/>
        </w:rPr>
        <w:t xml:space="preserve">OS 3: </w:t>
      </w:r>
      <w:r w:rsidR="009462E9" w:rsidRPr="00594995">
        <w:rPr>
          <w:rFonts w:ascii="Trebuchet MS" w:eastAsia="Times New Roman" w:hAnsi="Trebuchet MS" w:cs="Times New Roman"/>
          <w:b/>
          <w:bCs/>
          <w:i/>
          <w:iCs/>
          <w:color w:val="1F3864" w:themeColor="accent1" w:themeShade="80"/>
          <w:lang w:eastAsia="ro-RO"/>
        </w:rPr>
        <w:t>De</w:t>
      </w:r>
      <w:r w:rsidR="00DF71C2" w:rsidRPr="00594995">
        <w:rPr>
          <w:rFonts w:ascii="Trebuchet MS" w:eastAsia="Times New Roman" w:hAnsi="Trebuchet MS" w:cs="Times New Roman"/>
          <w:b/>
          <w:bCs/>
          <w:i/>
          <w:iCs/>
          <w:color w:val="1F3864" w:themeColor="accent1" w:themeShade="80"/>
          <w:lang w:eastAsia="ro-RO"/>
        </w:rPr>
        <w:t>zvoltare</w:t>
      </w:r>
      <w:r w:rsidR="00795842">
        <w:rPr>
          <w:rFonts w:ascii="Trebuchet MS" w:eastAsia="Times New Roman" w:hAnsi="Trebuchet MS" w:cs="Times New Roman"/>
          <w:b/>
          <w:bCs/>
          <w:i/>
          <w:iCs/>
          <w:color w:val="1F3864" w:themeColor="accent1" w:themeShade="80"/>
          <w:lang w:eastAsia="ro-RO"/>
        </w:rPr>
        <w:t>a</w:t>
      </w:r>
      <w:r w:rsidR="009462E9" w:rsidRPr="00594995">
        <w:rPr>
          <w:rFonts w:ascii="Trebuchet MS" w:eastAsia="Times New Roman" w:hAnsi="Trebuchet MS" w:cs="Times New Roman"/>
          <w:b/>
          <w:bCs/>
          <w:i/>
          <w:iCs/>
          <w:color w:val="1F3864" w:themeColor="accent1" w:themeShade="80"/>
          <w:lang w:eastAsia="ro-RO"/>
        </w:rPr>
        <w:t xml:space="preserve"> unui ciclu de combustibil </w:t>
      </w:r>
      <w:r w:rsidR="00DF71C2" w:rsidRPr="00594995">
        <w:rPr>
          <w:rFonts w:ascii="Trebuchet MS" w:eastAsia="Times New Roman" w:hAnsi="Trebuchet MS" w:cs="Times New Roman"/>
          <w:b/>
          <w:bCs/>
          <w:i/>
          <w:iCs/>
          <w:color w:val="1F3864" w:themeColor="accent1" w:themeShade="80"/>
          <w:lang w:eastAsia="ro-RO"/>
        </w:rPr>
        <w:t xml:space="preserve">integrat </w:t>
      </w:r>
      <w:r w:rsidR="009462E9" w:rsidRPr="00594995">
        <w:rPr>
          <w:rFonts w:ascii="Trebuchet MS" w:eastAsia="Times New Roman" w:hAnsi="Trebuchet MS" w:cs="Times New Roman"/>
          <w:b/>
          <w:bCs/>
          <w:i/>
          <w:iCs/>
          <w:color w:val="1F3864" w:themeColor="accent1" w:themeShade="80"/>
          <w:lang w:eastAsia="ro-RO"/>
        </w:rPr>
        <w:t>care s</w:t>
      </w:r>
      <w:r w:rsidR="00795842">
        <w:rPr>
          <w:rFonts w:ascii="Trebuchet MS" w:eastAsia="Times New Roman" w:hAnsi="Trebuchet MS" w:cs="Times New Roman"/>
          <w:b/>
          <w:bCs/>
          <w:i/>
          <w:iCs/>
          <w:color w:val="1F3864" w:themeColor="accent1" w:themeShade="80"/>
          <w:lang w:eastAsia="ro-RO"/>
        </w:rPr>
        <w:t>ă</w:t>
      </w:r>
      <w:r w:rsidR="009462E9" w:rsidRPr="00594995">
        <w:rPr>
          <w:rFonts w:ascii="Trebuchet MS" w:eastAsia="Times New Roman" w:hAnsi="Trebuchet MS" w:cs="Times New Roman"/>
          <w:b/>
          <w:bCs/>
          <w:i/>
          <w:iCs/>
          <w:color w:val="1F3864" w:themeColor="accent1" w:themeShade="80"/>
          <w:lang w:eastAsia="ro-RO"/>
        </w:rPr>
        <w:t xml:space="preserve"> asigure sustenabilitatea </w:t>
      </w:r>
      <w:r w:rsidR="00795842">
        <w:rPr>
          <w:rFonts w:ascii="Trebuchet MS" w:eastAsia="Times New Roman" w:hAnsi="Trebuchet MS" w:cs="Times New Roman"/>
          <w:b/>
          <w:bCs/>
          <w:i/>
          <w:iCs/>
          <w:color w:val="1F3864" w:themeColor="accent1" w:themeShade="80"/>
          <w:lang w:eastAsia="ro-RO"/>
        </w:rPr>
        <w:t>ș</w:t>
      </w:r>
      <w:r w:rsidR="009462E9" w:rsidRPr="00594995">
        <w:rPr>
          <w:rFonts w:ascii="Trebuchet MS" w:eastAsia="Times New Roman" w:hAnsi="Trebuchet MS" w:cs="Times New Roman"/>
          <w:b/>
          <w:bCs/>
          <w:i/>
          <w:iCs/>
          <w:color w:val="1F3864" w:themeColor="accent1" w:themeShade="80"/>
          <w:lang w:eastAsia="ro-RO"/>
        </w:rPr>
        <w:t>i eficien</w:t>
      </w:r>
      <w:r w:rsidR="00795842">
        <w:rPr>
          <w:rFonts w:ascii="Trebuchet MS" w:eastAsia="Times New Roman" w:hAnsi="Trebuchet MS" w:cs="Times New Roman"/>
          <w:b/>
          <w:bCs/>
          <w:i/>
          <w:iCs/>
          <w:color w:val="1F3864" w:themeColor="accent1" w:themeShade="80"/>
          <w:lang w:eastAsia="ro-RO"/>
        </w:rPr>
        <w:t>ț</w:t>
      </w:r>
      <w:r w:rsidR="009462E9" w:rsidRPr="00594995">
        <w:rPr>
          <w:rFonts w:ascii="Trebuchet MS" w:eastAsia="Times New Roman" w:hAnsi="Trebuchet MS" w:cs="Times New Roman"/>
          <w:b/>
          <w:bCs/>
          <w:i/>
          <w:iCs/>
          <w:color w:val="1F3864" w:themeColor="accent1" w:themeShade="80"/>
          <w:lang w:eastAsia="ro-RO"/>
        </w:rPr>
        <w:t>a energeticii nucleare</w:t>
      </w:r>
      <w:r w:rsidR="00EF0F72" w:rsidRPr="00594995">
        <w:rPr>
          <w:rFonts w:ascii="Trebuchet MS" w:eastAsia="Times New Roman" w:hAnsi="Trebuchet MS" w:cs="Times New Roman"/>
          <w:b/>
          <w:bCs/>
          <w:i/>
          <w:iCs/>
          <w:color w:val="1F3864" w:themeColor="accent1" w:themeShade="80"/>
          <w:lang w:eastAsia="ro-RO"/>
        </w:rPr>
        <w:t>,</w:t>
      </w:r>
      <w:r w:rsidR="00FE08D8" w:rsidRPr="00594995">
        <w:rPr>
          <w:rFonts w:ascii="Trebuchet MS" w:eastAsia="Times New Roman" w:hAnsi="Trebuchet MS" w:cs="Times New Roman"/>
          <w:b/>
          <w:bCs/>
          <w:i/>
          <w:iCs/>
          <w:color w:val="1F3864" w:themeColor="accent1" w:themeShade="80"/>
          <w:lang w:eastAsia="ro-RO"/>
        </w:rPr>
        <w:t xml:space="preserve"> prin</w:t>
      </w:r>
      <w:r w:rsidR="00EF0F72" w:rsidRPr="00594995">
        <w:rPr>
          <w:rFonts w:ascii="Trebuchet MS" w:eastAsia="Times New Roman" w:hAnsi="Trebuchet MS" w:cs="Times New Roman"/>
          <w:b/>
          <w:bCs/>
          <w:i/>
          <w:iCs/>
          <w:color w:val="1F3864" w:themeColor="accent1" w:themeShade="80"/>
          <w:lang w:eastAsia="ro-RO"/>
        </w:rPr>
        <w:t>:</w:t>
      </w:r>
    </w:p>
    <w:p w14:paraId="484DF058" w14:textId="66FF0407" w:rsidR="00D6644D" w:rsidRDefault="00D6644D" w:rsidP="00DA7818">
      <w:pPr>
        <w:pStyle w:val="ListParagraph"/>
        <w:widowControl w:val="0"/>
        <w:numPr>
          <w:ilvl w:val="0"/>
          <w:numId w:val="151"/>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Asigurarea combustibilului nuclear </w:t>
      </w:r>
      <w:r w:rsidR="00795842">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 xml:space="preserve">n sisteme integrate la nivel </w:t>
      </w:r>
      <w:r w:rsidR="008D31B8" w:rsidRPr="00594995">
        <w:rPr>
          <w:rFonts w:ascii="Trebuchet MS" w:eastAsia="Times New Roman" w:hAnsi="Trebuchet MS" w:cs="Times New Roman"/>
          <w:color w:val="1F3864" w:themeColor="accent1" w:themeShade="80"/>
          <w:lang w:eastAsia="ro-RO"/>
        </w:rPr>
        <w:t xml:space="preserve">național, </w:t>
      </w:r>
      <w:r w:rsidR="00795842">
        <w:rPr>
          <w:rFonts w:ascii="Trebuchet MS" w:eastAsia="Times New Roman" w:hAnsi="Trebuchet MS" w:cs="Times New Roman"/>
          <w:color w:val="1F3864" w:themeColor="accent1" w:themeShade="80"/>
          <w:lang w:eastAsia="ro-RO"/>
        </w:rPr>
        <w:t>ț</w:t>
      </w:r>
      <w:r w:rsidR="00020E20" w:rsidRPr="00594995">
        <w:rPr>
          <w:rFonts w:ascii="Trebuchet MS" w:eastAsia="Times New Roman" w:hAnsi="Trebuchet MS" w:cs="Times New Roman"/>
          <w:color w:val="1F3864" w:themeColor="accent1" w:themeShade="80"/>
          <w:lang w:eastAsia="ro-RO"/>
        </w:rPr>
        <w:t>in</w:t>
      </w:r>
      <w:r w:rsidR="00795842">
        <w:rPr>
          <w:rFonts w:ascii="Trebuchet MS" w:eastAsia="Times New Roman" w:hAnsi="Trebuchet MS" w:cs="Times New Roman"/>
          <w:color w:val="1F3864" w:themeColor="accent1" w:themeShade="80"/>
          <w:lang w:eastAsia="ro-RO"/>
        </w:rPr>
        <w:t>â</w:t>
      </w:r>
      <w:r w:rsidR="00020E20" w:rsidRPr="00594995">
        <w:rPr>
          <w:rFonts w:ascii="Trebuchet MS" w:eastAsia="Times New Roman" w:hAnsi="Trebuchet MS" w:cs="Times New Roman"/>
          <w:color w:val="1F3864" w:themeColor="accent1" w:themeShade="80"/>
          <w:lang w:eastAsia="ro-RO"/>
        </w:rPr>
        <w:t>nd cont de tipurile de reactori nucleari introdu</w:t>
      </w:r>
      <w:r w:rsidR="00795842">
        <w:rPr>
          <w:rFonts w:ascii="Trebuchet MS" w:eastAsia="Times New Roman" w:hAnsi="Trebuchet MS" w:cs="Times New Roman"/>
          <w:color w:val="1F3864" w:themeColor="accent1" w:themeShade="80"/>
          <w:lang w:eastAsia="ro-RO"/>
        </w:rPr>
        <w:t>ș</w:t>
      </w:r>
      <w:r w:rsidR="00020E20" w:rsidRPr="00594995">
        <w:rPr>
          <w:rFonts w:ascii="Trebuchet MS" w:eastAsia="Times New Roman" w:hAnsi="Trebuchet MS" w:cs="Times New Roman"/>
          <w:color w:val="1F3864" w:themeColor="accent1" w:themeShade="80"/>
          <w:lang w:eastAsia="ro-RO"/>
        </w:rPr>
        <w:t xml:space="preserve">i </w:t>
      </w:r>
      <w:r w:rsidR="00795842">
        <w:rPr>
          <w:rFonts w:ascii="Trebuchet MS" w:eastAsia="Times New Roman" w:hAnsi="Trebuchet MS" w:cs="Times New Roman"/>
          <w:color w:val="1F3864" w:themeColor="accent1" w:themeShade="80"/>
          <w:lang w:eastAsia="ro-RO"/>
        </w:rPr>
        <w:t>î</w:t>
      </w:r>
      <w:r w:rsidR="00020E20" w:rsidRPr="00594995">
        <w:rPr>
          <w:rFonts w:ascii="Trebuchet MS" w:eastAsia="Times New Roman" w:hAnsi="Trebuchet MS" w:cs="Times New Roman"/>
          <w:color w:val="1F3864" w:themeColor="accent1" w:themeShade="80"/>
          <w:lang w:eastAsia="ro-RO"/>
        </w:rPr>
        <w:t>n exploatare</w:t>
      </w:r>
      <w:r w:rsidR="00795842" w:rsidRPr="00594995">
        <w:rPr>
          <w:rFonts w:ascii="Trebuchet MS" w:eastAsia="Times New Roman" w:hAnsi="Trebuchet MS" w:cs="Times New Roman"/>
          <w:color w:val="1F3864" w:themeColor="accent1" w:themeShade="80"/>
          <w:lang w:eastAsia="ro-RO"/>
        </w:rPr>
        <w:t>;</w:t>
      </w:r>
      <w:r w:rsidR="00020E20" w:rsidRPr="00594995">
        <w:rPr>
          <w:rFonts w:ascii="Trebuchet MS" w:eastAsia="Times New Roman" w:hAnsi="Trebuchet MS" w:cs="Times New Roman"/>
          <w:color w:val="1F3864" w:themeColor="accent1" w:themeShade="80"/>
          <w:lang w:eastAsia="ro-RO"/>
        </w:rPr>
        <w:t xml:space="preserve"> </w:t>
      </w:r>
    </w:p>
    <w:p w14:paraId="5DCD761C" w14:textId="0416A0C7" w:rsidR="00DA7818" w:rsidRPr="00594995" w:rsidRDefault="00DA7818" w:rsidP="00DA7818">
      <w:pPr>
        <w:pStyle w:val="ListParagraph"/>
        <w:widowControl w:val="0"/>
        <w:numPr>
          <w:ilvl w:val="0"/>
          <w:numId w:val="151"/>
        </w:numPr>
        <w:spacing w:before="120" w:after="120" w:line="240" w:lineRule="auto"/>
        <w:jc w:val="both"/>
        <w:rPr>
          <w:rFonts w:ascii="Trebuchet MS" w:eastAsia="Times New Roman" w:hAnsi="Trebuchet MS" w:cs="Times New Roman"/>
          <w:color w:val="1F3864" w:themeColor="accent1" w:themeShade="80"/>
          <w:lang w:eastAsia="ro-RO"/>
        </w:rPr>
      </w:pPr>
      <w:r w:rsidRPr="00DA7818">
        <w:rPr>
          <w:rFonts w:ascii="Trebuchet MS" w:eastAsia="Times New Roman" w:hAnsi="Trebuchet MS" w:cs="Times New Roman"/>
          <w:color w:val="1F3864" w:themeColor="accent1" w:themeShade="80"/>
          <w:lang w:eastAsia="ro-RO"/>
        </w:rPr>
        <w:t>Integrarea ciclurilor de combustibil ale centralelor de tip CANDU cu cele de generație</w:t>
      </w:r>
      <w:r>
        <w:rPr>
          <w:rFonts w:ascii="Trebuchet MS" w:eastAsia="Times New Roman" w:hAnsi="Trebuchet MS" w:cs="Times New Roman"/>
          <w:color w:val="1F3864" w:themeColor="accent1" w:themeShade="80"/>
          <w:lang w:eastAsia="ro-RO"/>
        </w:rPr>
        <w:t xml:space="preserve"> nouă</w:t>
      </w:r>
      <w:r w:rsidR="00795842" w:rsidRPr="00594995">
        <w:rPr>
          <w:rFonts w:ascii="Trebuchet MS" w:eastAsia="Times New Roman" w:hAnsi="Trebuchet MS" w:cs="Times New Roman"/>
          <w:color w:val="1F3864" w:themeColor="accent1" w:themeShade="80"/>
          <w:lang w:eastAsia="ro-RO"/>
        </w:rPr>
        <w:t>;</w:t>
      </w:r>
    </w:p>
    <w:p w14:paraId="710A3CA7" w14:textId="690E6972" w:rsidR="007C660F" w:rsidRPr="00594995" w:rsidRDefault="00D6644D" w:rsidP="00DA7818">
      <w:pPr>
        <w:pStyle w:val="ListParagraph"/>
        <w:widowControl w:val="0"/>
        <w:numPr>
          <w:ilvl w:val="0"/>
          <w:numId w:val="151"/>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Gestionarea </w:t>
      </w:r>
      <w:r w:rsidR="007E005E" w:rsidRPr="00594995">
        <w:rPr>
          <w:rFonts w:ascii="Trebuchet MS" w:eastAsia="Times New Roman" w:hAnsi="Trebuchet MS" w:cs="Times New Roman"/>
          <w:color w:val="1F3864" w:themeColor="accent1" w:themeShade="80"/>
          <w:lang w:eastAsia="ro-RO"/>
        </w:rPr>
        <w:t>deșeurilor</w:t>
      </w:r>
      <w:r w:rsidR="00D26D5B" w:rsidRPr="00594995">
        <w:rPr>
          <w:rFonts w:ascii="Trebuchet MS" w:eastAsia="Times New Roman" w:hAnsi="Trebuchet MS" w:cs="Times New Roman"/>
          <w:color w:val="1F3864" w:themeColor="accent1" w:themeShade="80"/>
          <w:lang w:eastAsia="ro-RO"/>
        </w:rPr>
        <w:t xml:space="preserve"> r</w:t>
      </w:r>
      <w:r w:rsidR="0002452E" w:rsidRPr="00594995">
        <w:rPr>
          <w:rFonts w:ascii="Trebuchet MS" w:eastAsia="Times New Roman" w:hAnsi="Trebuchet MS" w:cs="Times New Roman"/>
          <w:color w:val="1F3864" w:themeColor="accent1" w:themeShade="80"/>
          <w:lang w:eastAsia="ro-RO"/>
        </w:rPr>
        <w:t>a</w:t>
      </w:r>
      <w:r w:rsidR="00D26D5B" w:rsidRPr="00594995">
        <w:rPr>
          <w:rFonts w:ascii="Trebuchet MS" w:eastAsia="Times New Roman" w:hAnsi="Trebuchet MS" w:cs="Times New Roman"/>
          <w:color w:val="1F3864" w:themeColor="accent1" w:themeShade="80"/>
          <w:lang w:eastAsia="ro-RO"/>
        </w:rPr>
        <w:t>dioactive</w:t>
      </w:r>
      <w:r w:rsidRPr="00594995">
        <w:rPr>
          <w:rFonts w:ascii="Trebuchet MS" w:eastAsia="Times New Roman" w:hAnsi="Trebuchet MS" w:cs="Times New Roman"/>
          <w:color w:val="1F3864" w:themeColor="accent1" w:themeShade="80"/>
          <w:lang w:eastAsia="ro-RO"/>
        </w:rPr>
        <w:t>, inclusiv a combustibilului uzat, prin asigurarea depozit</w:t>
      </w:r>
      <w:r w:rsidR="00795842">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rii </w:t>
      </w:r>
      <w:r w:rsidR="0018564A" w:rsidRPr="00594995">
        <w:rPr>
          <w:rFonts w:ascii="Trebuchet MS" w:eastAsia="Times New Roman" w:hAnsi="Trebuchet MS" w:cs="Times New Roman"/>
          <w:color w:val="1F3864" w:themeColor="accent1" w:themeShade="80"/>
          <w:lang w:eastAsia="ro-RO"/>
        </w:rPr>
        <w:t xml:space="preserve">intermediare </w:t>
      </w:r>
      <w:r w:rsidRPr="00594995">
        <w:rPr>
          <w:rFonts w:ascii="Trebuchet MS" w:eastAsia="Times New Roman" w:hAnsi="Trebuchet MS" w:cs="Times New Roman"/>
          <w:color w:val="1F3864" w:themeColor="accent1" w:themeShade="80"/>
          <w:lang w:eastAsia="ro-RO"/>
        </w:rPr>
        <w:t xml:space="preserve">pe amplasamentul centralei, pe termen </w:t>
      </w:r>
      <w:r w:rsidR="00D26D5B" w:rsidRPr="00594995">
        <w:rPr>
          <w:rFonts w:ascii="Trebuchet MS" w:eastAsia="Times New Roman" w:hAnsi="Trebuchet MS" w:cs="Times New Roman"/>
          <w:color w:val="1F3864" w:themeColor="accent1" w:themeShade="80"/>
          <w:lang w:eastAsia="ro-RO"/>
        </w:rPr>
        <w:t xml:space="preserve">scurt </w:t>
      </w:r>
      <w:r w:rsidR="00795842">
        <w:rPr>
          <w:rFonts w:ascii="Trebuchet MS" w:eastAsia="Times New Roman" w:hAnsi="Trebuchet MS" w:cs="Times New Roman"/>
          <w:color w:val="1F3864" w:themeColor="accent1" w:themeShade="80"/>
          <w:lang w:eastAsia="ro-RO"/>
        </w:rPr>
        <w:t>ș</w:t>
      </w:r>
      <w:r w:rsidR="00D26D5B" w:rsidRPr="00594995">
        <w:rPr>
          <w:rFonts w:ascii="Trebuchet MS" w:eastAsia="Times New Roman" w:hAnsi="Trebuchet MS" w:cs="Times New Roman"/>
          <w:color w:val="1F3864" w:themeColor="accent1" w:themeShade="80"/>
          <w:lang w:eastAsia="ro-RO"/>
        </w:rPr>
        <w:t xml:space="preserve">i </w:t>
      </w:r>
      <w:r w:rsidRPr="00594995">
        <w:rPr>
          <w:rFonts w:ascii="Trebuchet MS" w:eastAsia="Times New Roman" w:hAnsi="Trebuchet MS" w:cs="Times New Roman"/>
          <w:color w:val="1F3864" w:themeColor="accent1" w:themeShade="80"/>
          <w:lang w:eastAsia="ro-RO"/>
        </w:rPr>
        <w:t>mediu</w:t>
      </w:r>
      <w:r w:rsidR="00795842" w:rsidRPr="00594995">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w:t>
      </w:r>
    </w:p>
    <w:p w14:paraId="30C5C6F5" w14:textId="60472A0A" w:rsidR="00D6644D" w:rsidRPr="00594995" w:rsidRDefault="007C660F" w:rsidP="00DA7818">
      <w:pPr>
        <w:pStyle w:val="ListParagraph"/>
        <w:widowControl w:val="0"/>
        <w:numPr>
          <w:ilvl w:val="0"/>
          <w:numId w:val="151"/>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Definirea</w:t>
      </w:r>
      <w:r w:rsidR="00D26D5B" w:rsidRPr="00594995">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w:t>
      </w:r>
      <w:r w:rsidR="00D6644D" w:rsidRPr="00594995">
        <w:rPr>
          <w:rFonts w:ascii="Trebuchet MS" w:eastAsia="Times New Roman" w:hAnsi="Trebuchet MS" w:cs="Times New Roman"/>
          <w:color w:val="1F3864" w:themeColor="accent1" w:themeShade="80"/>
          <w:lang w:eastAsia="ro-RO"/>
        </w:rPr>
        <w:t xml:space="preserve">finalizarea </w:t>
      </w:r>
      <w:r w:rsidR="00795842">
        <w:rPr>
          <w:rFonts w:ascii="Trebuchet MS" w:eastAsia="Times New Roman" w:hAnsi="Trebuchet MS" w:cs="Times New Roman"/>
          <w:color w:val="1F3864" w:themeColor="accent1" w:themeShade="80"/>
          <w:lang w:eastAsia="ro-RO"/>
        </w:rPr>
        <w:t>ș</w:t>
      </w:r>
      <w:r w:rsidR="00D26D5B" w:rsidRPr="00594995">
        <w:rPr>
          <w:rFonts w:ascii="Trebuchet MS" w:eastAsia="Times New Roman" w:hAnsi="Trebuchet MS" w:cs="Times New Roman"/>
          <w:color w:val="1F3864" w:themeColor="accent1" w:themeShade="80"/>
          <w:lang w:eastAsia="ro-RO"/>
        </w:rPr>
        <w:t xml:space="preserve">i implementarea </w:t>
      </w:r>
      <w:r w:rsidR="007E005E" w:rsidRPr="00594995">
        <w:rPr>
          <w:rFonts w:ascii="Trebuchet MS" w:eastAsia="Times New Roman" w:hAnsi="Trebuchet MS" w:cs="Times New Roman"/>
          <w:color w:val="1F3864" w:themeColor="accent1" w:themeShade="80"/>
          <w:lang w:eastAsia="ro-RO"/>
        </w:rPr>
        <w:t>soluțiilor</w:t>
      </w:r>
      <w:r w:rsidR="00D6644D" w:rsidRPr="00594995">
        <w:rPr>
          <w:rFonts w:ascii="Trebuchet MS" w:eastAsia="Times New Roman" w:hAnsi="Trebuchet MS" w:cs="Times New Roman"/>
          <w:color w:val="1F3864" w:themeColor="accent1" w:themeShade="80"/>
          <w:lang w:eastAsia="ro-RO"/>
        </w:rPr>
        <w:t xml:space="preserve"> pentru depozitarea definitiv</w:t>
      </w:r>
      <w:r w:rsidR="00795842">
        <w:rPr>
          <w:rFonts w:ascii="Trebuchet MS" w:eastAsia="Times New Roman" w:hAnsi="Trebuchet MS" w:cs="Times New Roman"/>
          <w:color w:val="1F3864" w:themeColor="accent1" w:themeShade="80"/>
          <w:lang w:eastAsia="ro-RO"/>
        </w:rPr>
        <w:t>ă</w:t>
      </w:r>
      <w:r w:rsidRPr="00594995">
        <w:rPr>
          <w:rFonts w:ascii="Trebuchet MS" w:hAnsi="Trebuchet MS"/>
          <w:color w:val="1F3864" w:themeColor="accent1" w:themeShade="80"/>
        </w:rPr>
        <w:t xml:space="preserve"> </w:t>
      </w:r>
      <w:r w:rsidRPr="00594995">
        <w:rPr>
          <w:rFonts w:ascii="Trebuchet MS" w:eastAsia="Times New Roman" w:hAnsi="Trebuchet MS" w:cs="Times New Roman"/>
          <w:color w:val="1F3864" w:themeColor="accent1" w:themeShade="80"/>
          <w:lang w:eastAsia="ro-RO"/>
        </w:rPr>
        <w:t>a</w:t>
      </w:r>
      <w:r w:rsidR="00D26D5B" w:rsidRPr="00594995">
        <w:rPr>
          <w:rFonts w:ascii="Trebuchet MS" w:eastAsia="Times New Roman" w:hAnsi="Trebuchet MS" w:cs="Times New Roman"/>
          <w:color w:val="1F3864" w:themeColor="accent1" w:themeShade="80"/>
          <w:lang w:eastAsia="ro-RO"/>
        </w:rPr>
        <w:t xml:space="preserve"> </w:t>
      </w:r>
      <w:r w:rsidR="00D26D5B" w:rsidRPr="00594995">
        <w:rPr>
          <w:rFonts w:ascii="Trebuchet MS" w:eastAsia="Times New Roman" w:hAnsi="Trebuchet MS" w:cs="Times New Roman"/>
          <w:color w:val="1F3864" w:themeColor="accent1" w:themeShade="80"/>
          <w:lang w:eastAsia="ro-RO"/>
        </w:rPr>
        <w:lastRenderedPageBreak/>
        <w:t>de</w:t>
      </w:r>
      <w:r w:rsidR="00795842">
        <w:rPr>
          <w:rFonts w:ascii="Trebuchet MS" w:eastAsia="Times New Roman" w:hAnsi="Trebuchet MS" w:cs="Times New Roman"/>
          <w:color w:val="1F3864" w:themeColor="accent1" w:themeShade="80"/>
          <w:lang w:eastAsia="ro-RO"/>
        </w:rPr>
        <w:t>ș</w:t>
      </w:r>
      <w:r w:rsidR="00D26D5B" w:rsidRPr="00594995">
        <w:rPr>
          <w:rFonts w:ascii="Trebuchet MS" w:eastAsia="Times New Roman" w:hAnsi="Trebuchet MS" w:cs="Times New Roman"/>
          <w:color w:val="1F3864" w:themeColor="accent1" w:themeShade="80"/>
          <w:lang w:eastAsia="ro-RO"/>
        </w:rPr>
        <w:t xml:space="preserve">eurilor radioactive </w:t>
      </w:r>
      <w:r w:rsidR="00795842">
        <w:rPr>
          <w:rFonts w:ascii="Trebuchet MS" w:eastAsia="Times New Roman" w:hAnsi="Trebuchet MS" w:cs="Times New Roman"/>
          <w:color w:val="1F3864" w:themeColor="accent1" w:themeShade="80"/>
          <w:lang w:eastAsia="ro-RO"/>
        </w:rPr>
        <w:t>ș</w:t>
      </w:r>
      <w:r w:rsidR="00D26D5B" w:rsidRPr="00594995">
        <w:rPr>
          <w:rFonts w:ascii="Trebuchet MS" w:eastAsia="Times New Roman" w:hAnsi="Trebuchet MS" w:cs="Times New Roman"/>
          <w:color w:val="1F3864" w:themeColor="accent1" w:themeShade="80"/>
          <w:lang w:eastAsia="ro-RO"/>
        </w:rPr>
        <w:t>i a</w:t>
      </w:r>
      <w:r w:rsidRPr="00594995">
        <w:rPr>
          <w:rFonts w:ascii="Trebuchet MS" w:eastAsia="Times New Roman" w:hAnsi="Trebuchet MS" w:cs="Times New Roman"/>
          <w:color w:val="1F3864" w:themeColor="accent1" w:themeShade="80"/>
          <w:lang w:eastAsia="ro-RO"/>
        </w:rPr>
        <w:t xml:space="preserve"> combustibilului uzat pe  termen mediu </w:t>
      </w:r>
      <w:r w:rsidR="00287230">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lung</w:t>
      </w:r>
      <w:r w:rsidR="00795842" w:rsidRPr="00594995">
        <w:rPr>
          <w:rFonts w:ascii="Trebuchet MS" w:eastAsia="Times New Roman" w:hAnsi="Trebuchet MS" w:cs="Times New Roman"/>
          <w:color w:val="1F3864" w:themeColor="accent1" w:themeShade="80"/>
          <w:lang w:eastAsia="ro-RO"/>
        </w:rPr>
        <w:t>;</w:t>
      </w:r>
      <w:r w:rsidR="0018564A" w:rsidRPr="00594995">
        <w:rPr>
          <w:rFonts w:ascii="Trebuchet MS" w:eastAsia="Times New Roman" w:hAnsi="Trebuchet MS" w:cs="Times New Roman"/>
          <w:color w:val="1F3864" w:themeColor="accent1" w:themeShade="80"/>
          <w:lang w:eastAsia="ro-RO"/>
        </w:rPr>
        <w:t xml:space="preserve"> </w:t>
      </w:r>
    </w:p>
    <w:p w14:paraId="3CB2D6E8" w14:textId="2524A331" w:rsidR="00020E20" w:rsidRPr="00594995" w:rsidRDefault="00020E20" w:rsidP="00DA7818">
      <w:pPr>
        <w:pStyle w:val="ListParagraph"/>
        <w:numPr>
          <w:ilvl w:val="0"/>
          <w:numId w:val="151"/>
        </w:numPr>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Asigurarea solu</w:t>
      </w:r>
      <w:r w:rsidR="00A01E56">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iilor de tratare-condi</w:t>
      </w:r>
      <w:r w:rsidR="00287230">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ionare a de</w:t>
      </w:r>
      <w:r w:rsidR="00A01E56">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eurilor radioactive respectiv de condi</w:t>
      </w:r>
      <w:r w:rsidR="00A01E56">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ionare a combustibilului nuclear uzat pentru a respecta cerin</w:t>
      </w:r>
      <w:r w:rsidR="00A01E56">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ele de acceptare la depozitele definitive</w:t>
      </w:r>
      <w:r w:rsidR="00A01E56" w:rsidRPr="00594995">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w:t>
      </w:r>
    </w:p>
    <w:p w14:paraId="5F7AFC59" w14:textId="09955550" w:rsidR="00D6644D" w:rsidRPr="00594995" w:rsidRDefault="00D6644D" w:rsidP="00DA7818">
      <w:pPr>
        <w:pStyle w:val="ListParagraph"/>
        <w:widowControl w:val="0"/>
        <w:numPr>
          <w:ilvl w:val="0"/>
          <w:numId w:val="151"/>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Implementarea unor </w:t>
      </w:r>
      <w:r w:rsidR="00BC60F0" w:rsidRPr="00594995">
        <w:rPr>
          <w:rFonts w:ascii="Trebuchet MS" w:eastAsia="Times New Roman" w:hAnsi="Trebuchet MS" w:cs="Times New Roman"/>
          <w:color w:val="1F3864" w:themeColor="accent1" w:themeShade="80"/>
          <w:lang w:eastAsia="ro-RO"/>
        </w:rPr>
        <w:t>aplicații</w:t>
      </w:r>
      <w:r w:rsidRPr="00594995">
        <w:rPr>
          <w:rFonts w:ascii="Trebuchet MS" w:eastAsia="Times New Roman" w:hAnsi="Trebuchet MS" w:cs="Times New Roman"/>
          <w:color w:val="1F3864" w:themeColor="accent1" w:themeShade="80"/>
          <w:lang w:eastAsia="ro-RO"/>
        </w:rPr>
        <w:t xml:space="preserve"> care s</w:t>
      </w:r>
      <w:r w:rsidR="001C39ED">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w:t>
      </w:r>
      <w:r w:rsidR="00BC60F0" w:rsidRPr="00594995">
        <w:rPr>
          <w:rFonts w:ascii="Trebuchet MS" w:eastAsia="Times New Roman" w:hAnsi="Trebuchet MS" w:cs="Times New Roman"/>
          <w:color w:val="1F3864" w:themeColor="accent1" w:themeShade="80"/>
          <w:lang w:eastAsia="ro-RO"/>
        </w:rPr>
        <w:t>mărească</w:t>
      </w:r>
      <w:r w:rsidRPr="00594995">
        <w:rPr>
          <w:rFonts w:ascii="Trebuchet MS" w:eastAsia="Times New Roman" w:hAnsi="Trebuchet MS" w:cs="Times New Roman"/>
          <w:color w:val="1F3864" w:themeColor="accent1" w:themeShade="80"/>
          <w:lang w:eastAsia="ro-RO"/>
        </w:rPr>
        <w:t xml:space="preserve"> eficien</w:t>
      </w:r>
      <w:r w:rsidR="001C39ED">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 xml:space="preserve">a centralei </w:t>
      </w:r>
      <w:r w:rsidR="001C39ED">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 xml:space="preserve">i utilitatea </w:t>
      </w:r>
      <w:r w:rsidR="001C39ED">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 xml:space="preserve">n economie (fabricarea de </w:t>
      </w:r>
      <w:r w:rsidR="00BC60F0" w:rsidRPr="00594995">
        <w:rPr>
          <w:rFonts w:ascii="Trebuchet MS" w:eastAsia="Times New Roman" w:hAnsi="Trebuchet MS" w:cs="Times New Roman"/>
          <w:color w:val="1F3864" w:themeColor="accent1" w:themeShade="80"/>
          <w:lang w:eastAsia="ro-RO"/>
        </w:rPr>
        <w:t>diverși</w:t>
      </w:r>
      <w:r w:rsidRPr="00594995">
        <w:rPr>
          <w:rFonts w:ascii="Trebuchet MS" w:eastAsia="Times New Roman" w:hAnsi="Trebuchet MS" w:cs="Times New Roman"/>
          <w:color w:val="1F3864" w:themeColor="accent1" w:themeShade="80"/>
          <w:lang w:eastAsia="ro-RO"/>
        </w:rPr>
        <w:t xml:space="preserve"> izotopi ce pot fi </w:t>
      </w:r>
      <w:r w:rsidR="00BC60F0" w:rsidRPr="00594995">
        <w:rPr>
          <w:rFonts w:ascii="Trebuchet MS" w:eastAsia="Times New Roman" w:hAnsi="Trebuchet MS" w:cs="Times New Roman"/>
          <w:color w:val="1F3864" w:themeColor="accent1" w:themeShade="80"/>
          <w:lang w:eastAsia="ro-RO"/>
        </w:rPr>
        <w:t>folosiți</w:t>
      </w:r>
      <w:r w:rsidRPr="00594995">
        <w:rPr>
          <w:rFonts w:ascii="Trebuchet MS" w:eastAsia="Times New Roman" w:hAnsi="Trebuchet MS" w:cs="Times New Roman"/>
          <w:color w:val="1F3864" w:themeColor="accent1" w:themeShade="80"/>
          <w:lang w:eastAsia="ro-RO"/>
        </w:rPr>
        <w:t xml:space="preserve"> </w:t>
      </w:r>
      <w:r w:rsidR="001C39ED">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n industria medical</w:t>
      </w:r>
      <w:r w:rsidR="001C39ED">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w:t>
      </w:r>
      <w:r w:rsidR="001C39ED">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pentru diverse tratamente medicale, cum ar fi Cobalt, Molibden, Lute</w:t>
      </w:r>
      <w:r w:rsidR="001C39ED">
        <w:rPr>
          <w:rFonts w:ascii="Trebuchet MS" w:eastAsia="Times New Roman" w:hAnsi="Trebuchet MS" w:cs="Times New Roman"/>
          <w:color w:val="1F3864" w:themeColor="accent1" w:themeShade="80"/>
          <w:lang w:eastAsia="ro-RO"/>
        </w:rPr>
        <w:t>ț</w:t>
      </w:r>
      <w:r w:rsidRPr="00594995">
        <w:rPr>
          <w:rFonts w:ascii="Trebuchet MS" w:eastAsia="Times New Roman" w:hAnsi="Trebuchet MS" w:cs="Times New Roman"/>
          <w:color w:val="1F3864" w:themeColor="accent1" w:themeShade="80"/>
          <w:lang w:eastAsia="ro-RO"/>
        </w:rPr>
        <w:t>iu etc</w:t>
      </w:r>
      <w:r w:rsidR="001C39ED">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w:t>
      </w:r>
      <w:r w:rsidR="006D2076" w:rsidRPr="00594995">
        <w:rPr>
          <w:rFonts w:ascii="Trebuchet MS" w:eastAsia="Times New Roman" w:hAnsi="Trebuchet MS" w:cs="Times New Roman"/>
          <w:color w:val="1F3864" w:themeColor="accent1" w:themeShade="80"/>
          <w:lang w:eastAsia="ro-RO"/>
        </w:rPr>
        <w:t>;</w:t>
      </w:r>
    </w:p>
    <w:p w14:paraId="5E52A6FE" w14:textId="40F68E9E" w:rsidR="006D2076" w:rsidRPr="00594995" w:rsidRDefault="00F6794C" w:rsidP="006D2076">
      <w:pPr>
        <w:pStyle w:val="ListParagraph"/>
        <w:widowControl w:val="0"/>
        <w:numPr>
          <w:ilvl w:val="0"/>
          <w:numId w:val="151"/>
        </w:numPr>
        <w:spacing w:before="120" w:after="120" w:line="240" w:lineRule="auto"/>
        <w:jc w:val="both"/>
        <w:rPr>
          <w:rFonts w:ascii="Trebuchet MS" w:eastAsia="Times New Roman" w:hAnsi="Trebuchet MS" w:cs="Times New Roman"/>
          <w:color w:val="1F3864" w:themeColor="accent1" w:themeShade="80"/>
          <w:lang w:eastAsia="ro-RO"/>
        </w:rPr>
      </w:pPr>
      <w:r w:rsidRPr="006D2076">
        <w:rPr>
          <w:rFonts w:ascii="Trebuchet MS" w:eastAsia="Times New Roman" w:hAnsi="Trebuchet MS" w:cs="Times New Roman"/>
          <w:color w:val="1F3864" w:themeColor="accent1" w:themeShade="80"/>
          <w:lang w:eastAsia="ro-RO"/>
        </w:rPr>
        <w:t xml:space="preserve">Analizarea </w:t>
      </w:r>
      <w:r w:rsidR="00D6644D" w:rsidRPr="006D2076">
        <w:rPr>
          <w:rFonts w:ascii="Trebuchet MS" w:eastAsia="Times New Roman" w:hAnsi="Trebuchet MS" w:cs="Times New Roman"/>
          <w:color w:val="1F3864" w:themeColor="accent1" w:themeShade="80"/>
          <w:lang w:eastAsia="ro-RO"/>
        </w:rPr>
        <w:t>un</w:t>
      </w:r>
      <w:r w:rsidR="00EF0F72" w:rsidRPr="006D2076">
        <w:rPr>
          <w:rFonts w:ascii="Trebuchet MS" w:eastAsia="Times New Roman" w:hAnsi="Trebuchet MS" w:cs="Times New Roman"/>
          <w:color w:val="1F3864" w:themeColor="accent1" w:themeShade="80"/>
          <w:lang w:eastAsia="ro-RO"/>
        </w:rPr>
        <w:t>or</w:t>
      </w:r>
      <w:r w:rsidR="00D6644D" w:rsidRPr="006D2076">
        <w:rPr>
          <w:rFonts w:ascii="Trebuchet MS" w:eastAsia="Times New Roman" w:hAnsi="Trebuchet MS" w:cs="Times New Roman"/>
          <w:color w:val="1F3864" w:themeColor="accent1" w:themeShade="80"/>
          <w:lang w:eastAsia="ro-RO"/>
        </w:rPr>
        <w:t xml:space="preserve"> </w:t>
      </w:r>
      <w:r w:rsidR="00EF0F72" w:rsidRPr="006D2076">
        <w:rPr>
          <w:rFonts w:ascii="Trebuchet MS" w:eastAsia="Times New Roman" w:hAnsi="Trebuchet MS" w:cs="Times New Roman"/>
          <w:color w:val="1F3864" w:themeColor="accent1" w:themeShade="80"/>
          <w:lang w:eastAsia="ro-RO"/>
        </w:rPr>
        <w:t>scenarii alternative documentate în care</w:t>
      </w:r>
      <w:r w:rsidRPr="006D2076">
        <w:rPr>
          <w:rFonts w:ascii="Trebuchet MS" w:eastAsia="Times New Roman" w:hAnsi="Trebuchet MS" w:cs="Times New Roman"/>
          <w:color w:val="1F3864" w:themeColor="accent1" w:themeShade="80"/>
          <w:lang w:eastAsia="ro-RO"/>
        </w:rPr>
        <w:t xml:space="preserve"> s</w:t>
      </w:r>
      <w:r w:rsidR="006D2076" w:rsidRPr="006D2076">
        <w:rPr>
          <w:rFonts w:ascii="Trebuchet MS" w:eastAsia="Times New Roman" w:hAnsi="Trebuchet MS" w:cs="Times New Roman"/>
          <w:color w:val="1F3864" w:themeColor="accent1" w:themeShade="80"/>
          <w:lang w:eastAsia="ro-RO"/>
        </w:rPr>
        <w:t>ă</w:t>
      </w:r>
      <w:r w:rsidRPr="006D2076">
        <w:rPr>
          <w:rFonts w:ascii="Trebuchet MS" w:eastAsia="Times New Roman" w:hAnsi="Trebuchet MS" w:cs="Times New Roman"/>
          <w:color w:val="1F3864" w:themeColor="accent1" w:themeShade="80"/>
          <w:lang w:eastAsia="ro-RO"/>
        </w:rPr>
        <w:t xml:space="preserve"> </w:t>
      </w:r>
      <w:r w:rsidR="006D2076" w:rsidRPr="006D2076">
        <w:rPr>
          <w:rFonts w:ascii="Trebuchet MS" w:eastAsia="Times New Roman" w:hAnsi="Trebuchet MS" w:cs="Times New Roman"/>
          <w:color w:val="1F3864" w:themeColor="accent1" w:themeShade="80"/>
          <w:lang w:eastAsia="ro-RO"/>
        </w:rPr>
        <w:t xml:space="preserve">se </w:t>
      </w:r>
      <w:r w:rsidRPr="006D2076">
        <w:rPr>
          <w:rFonts w:ascii="Trebuchet MS" w:eastAsia="Times New Roman" w:hAnsi="Trebuchet MS" w:cs="Times New Roman"/>
          <w:color w:val="1F3864" w:themeColor="accent1" w:themeShade="80"/>
          <w:lang w:eastAsia="ro-RO"/>
        </w:rPr>
        <w:t>considere</w:t>
      </w:r>
      <w:r w:rsidR="00EF0F72" w:rsidRPr="006D2076">
        <w:rPr>
          <w:rFonts w:ascii="Trebuchet MS" w:eastAsia="Times New Roman" w:hAnsi="Trebuchet MS" w:cs="Times New Roman"/>
          <w:color w:val="1F3864" w:themeColor="accent1" w:themeShade="80"/>
          <w:lang w:eastAsia="ro-RO"/>
        </w:rPr>
        <w:t xml:space="preserve"> </w:t>
      </w:r>
      <w:r w:rsidR="00D6644D" w:rsidRPr="006D2076">
        <w:rPr>
          <w:rFonts w:ascii="Trebuchet MS" w:eastAsia="Times New Roman" w:hAnsi="Trebuchet MS" w:cs="Times New Roman"/>
          <w:color w:val="1F3864" w:themeColor="accent1" w:themeShade="80"/>
          <w:lang w:eastAsia="ro-RO"/>
        </w:rPr>
        <w:t>posibilitatea de  implementa</w:t>
      </w:r>
      <w:r w:rsidRPr="006D2076">
        <w:rPr>
          <w:rFonts w:ascii="Trebuchet MS" w:eastAsia="Times New Roman" w:hAnsi="Trebuchet MS" w:cs="Times New Roman"/>
          <w:color w:val="1F3864" w:themeColor="accent1" w:themeShade="80"/>
          <w:lang w:eastAsia="ro-RO"/>
        </w:rPr>
        <w:t>re</w:t>
      </w:r>
      <w:r w:rsidR="00D6644D" w:rsidRPr="006D2076">
        <w:rPr>
          <w:rFonts w:ascii="Trebuchet MS" w:eastAsia="Times New Roman" w:hAnsi="Trebuchet MS" w:cs="Times New Roman"/>
          <w:color w:val="1F3864" w:themeColor="accent1" w:themeShade="80"/>
          <w:lang w:eastAsia="ro-RO"/>
        </w:rPr>
        <w:t xml:space="preserve"> </w:t>
      </w:r>
      <w:r w:rsidR="006D2076" w:rsidRPr="006D2076">
        <w:rPr>
          <w:rFonts w:ascii="Trebuchet MS" w:eastAsia="Times New Roman" w:hAnsi="Trebuchet MS" w:cs="Times New Roman"/>
          <w:color w:val="1F3864" w:themeColor="accent1" w:themeShade="80"/>
          <w:lang w:eastAsia="ro-RO"/>
        </w:rPr>
        <w:t>î</w:t>
      </w:r>
      <w:r w:rsidR="00D6644D" w:rsidRPr="006D2076">
        <w:rPr>
          <w:rFonts w:ascii="Trebuchet MS" w:eastAsia="Times New Roman" w:hAnsi="Trebuchet MS" w:cs="Times New Roman"/>
          <w:color w:val="1F3864" w:themeColor="accent1" w:themeShade="80"/>
          <w:lang w:eastAsia="ro-RO"/>
        </w:rPr>
        <w:t>n Rom</w:t>
      </w:r>
      <w:r w:rsidR="006D2076" w:rsidRPr="006D2076">
        <w:rPr>
          <w:rFonts w:ascii="Trebuchet MS" w:eastAsia="Times New Roman" w:hAnsi="Trebuchet MS" w:cs="Times New Roman"/>
          <w:color w:val="1F3864" w:themeColor="accent1" w:themeShade="80"/>
          <w:lang w:eastAsia="ro-RO"/>
        </w:rPr>
        <w:t>â</w:t>
      </w:r>
      <w:r w:rsidR="00D6644D" w:rsidRPr="006D2076">
        <w:rPr>
          <w:rFonts w:ascii="Trebuchet MS" w:eastAsia="Times New Roman" w:hAnsi="Trebuchet MS" w:cs="Times New Roman"/>
          <w:color w:val="1F3864" w:themeColor="accent1" w:themeShade="80"/>
          <w:lang w:eastAsia="ro-RO"/>
        </w:rPr>
        <w:t>nia a unui ciclu DUPIC</w:t>
      </w:r>
      <w:r w:rsidR="00071926" w:rsidRPr="006D2076">
        <w:rPr>
          <w:rFonts w:ascii="Trebuchet MS" w:eastAsia="Times New Roman" w:hAnsi="Trebuchet MS" w:cs="Times New Roman"/>
          <w:color w:val="1F3864" w:themeColor="accent1" w:themeShade="80"/>
          <w:lang w:eastAsia="ro-RO"/>
        </w:rPr>
        <w:t xml:space="preserve"> (Direct Use of Spent PWR Fuel in CANDU)</w:t>
      </w:r>
      <w:r w:rsidR="00D6644D" w:rsidRPr="006D2076">
        <w:rPr>
          <w:rFonts w:ascii="Trebuchet MS" w:eastAsia="Times New Roman" w:hAnsi="Trebuchet MS" w:cs="Times New Roman"/>
          <w:color w:val="1F3864" w:themeColor="accent1" w:themeShade="80"/>
          <w:lang w:eastAsia="ro-RO"/>
        </w:rPr>
        <w:t xml:space="preserve"> ce ar </w:t>
      </w:r>
      <w:r w:rsidR="006D2076" w:rsidRPr="006D2076">
        <w:rPr>
          <w:rFonts w:ascii="Trebuchet MS" w:eastAsia="Times New Roman" w:hAnsi="Trebuchet MS" w:cs="Times New Roman"/>
          <w:color w:val="1F3864" w:themeColor="accent1" w:themeShade="80"/>
          <w:lang w:eastAsia="ro-RO"/>
        </w:rPr>
        <w:t xml:space="preserve">fi </w:t>
      </w:r>
      <w:r w:rsidR="00D6644D" w:rsidRPr="006D2076">
        <w:rPr>
          <w:rFonts w:ascii="Trebuchet MS" w:eastAsia="Times New Roman" w:hAnsi="Trebuchet MS" w:cs="Times New Roman"/>
          <w:color w:val="1F3864" w:themeColor="accent1" w:themeShade="80"/>
          <w:lang w:eastAsia="ro-RO"/>
        </w:rPr>
        <w:t>folosi</w:t>
      </w:r>
      <w:r w:rsidR="006D2076" w:rsidRPr="006D2076">
        <w:rPr>
          <w:rFonts w:ascii="Trebuchet MS" w:eastAsia="Times New Roman" w:hAnsi="Trebuchet MS" w:cs="Times New Roman"/>
          <w:color w:val="1F3864" w:themeColor="accent1" w:themeShade="80"/>
          <w:lang w:eastAsia="ro-RO"/>
        </w:rPr>
        <w:t>t</w:t>
      </w:r>
      <w:r w:rsidR="00D6644D" w:rsidRPr="006D2076">
        <w:rPr>
          <w:rFonts w:ascii="Trebuchet MS" w:eastAsia="Times New Roman" w:hAnsi="Trebuchet MS" w:cs="Times New Roman"/>
          <w:color w:val="1F3864" w:themeColor="accent1" w:themeShade="80"/>
          <w:lang w:eastAsia="ro-RO"/>
        </w:rPr>
        <w:t xml:space="preserve"> </w:t>
      </w:r>
      <w:r w:rsidR="00BC60F0" w:rsidRPr="006D2076">
        <w:rPr>
          <w:rFonts w:ascii="Trebuchet MS" w:eastAsia="Times New Roman" w:hAnsi="Trebuchet MS" w:cs="Times New Roman"/>
          <w:color w:val="1F3864" w:themeColor="accent1" w:themeShade="80"/>
          <w:lang w:eastAsia="ro-RO"/>
        </w:rPr>
        <w:t>atât</w:t>
      </w:r>
      <w:r w:rsidR="00D6644D" w:rsidRPr="006D2076">
        <w:rPr>
          <w:rFonts w:ascii="Trebuchet MS" w:eastAsia="Times New Roman" w:hAnsi="Trebuchet MS" w:cs="Times New Roman"/>
          <w:color w:val="1F3864" w:themeColor="accent1" w:themeShade="80"/>
          <w:lang w:eastAsia="ro-RO"/>
        </w:rPr>
        <w:t xml:space="preserve"> </w:t>
      </w:r>
      <w:r w:rsidR="006D2076" w:rsidRPr="006D2076">
        <w:rPr>
          <w:rFonts w:ascii="Trebuchet MS" w:eastAsia="Times New Roman" w:hAnsi="Trebuchet MS" w:cs="Times New Roman"/>
          <w:color w:val="1F3864" w:themeColor="accent1" w:themeShade="80"/>
          <w:lang w:eastAsia="ro-RO"/>
        </w:rPr>
        <w:t>î</w:t>
      </w:r>
      <w:r w:rsidR="00D6644D" w:rsidRPr="006D2076">
        <w:rPr>
          <w:rFonts w:ascii="Trebuchet MS" w:eastAsia="Times New Roman" w:hAnsi="Trebuchet MS" w:cs="Times New Roman"/>
          <w:color w:val="1F3864" w:themeColor="accent1" w:themeShade="80"/>
          <w:lang w:eastAsia="ro-RO"/>
        </w:rPr>
        <w:t xml:space="preserve">n cadrul </w:t>
      </w:r>
      <w:r w:rsidR="00BC60F0" w:rsidRPr="006D2076">
        <w:rPr>
          <w:rFonts w:ascii="Trebuchet MS" w:eastAsia="Times New Roman" w:hAnsi="Trebuchet MS" w:cs="Times New Roman"/>
          <w:color w:val="1F3864" w:themeColor="accent1" w:themeShade="80"/>
          <w:lang w:eastAsia="ro-RO"/>
        </w:rPr>
        <w:t>proiectului</w:t>
      </w:r>
      <w:r w:rsidR="00D6644D" w:rsidRPr="006D2076">
        <w:rPr>
          <w:rFonts w:ascii="Trebuchet MS" w:eastAsia="Times New Roman" w:hAnsi="Trebuchet MS" w:cs="Times New Roman"/>
          <w:color w:val="1F3864" w:themeColor="accent1" w:themeShade="80"/>
          <w:lang w:eastAsia="ro-RO"/>
        </w:rPr>
        <w:t xml:space="preserve"> de implementare a SMR-urilor</w:t>
      </w:r>
      <w:r w:rsidR="006D2076" w:rsidRPr="006D2076">
        <w:rPr>
          <w:rFonts w:ascii="Trebuchet MS" w:eastAsia="Times New Roman" w:hAnsi="Trebuchet MS" w:cs="Times New Roman"/>
          <w:color w:val="1F3864" w:themeColor="accent1" w:themeShade="80"/>
          <w:lang w:eastAsia="ro-RO"/>
        </w:rPr>
        <w:t>,</w:t>
      </w:r>
      <w:r w:rsidR="00D6644D" w:rsidRPr="006D2076">
        <w:rPr>
          <w:rFonts w:ascii="Trebuchet MS" w:eastAsia="Times New Roman" w:hAnsi="Trebuchet MS" w:cs="Times New Roman"/>
          <w:color w:val="1F3864" w:themeColor="accent1" w:themeShade="80"/>
          <w:lang w:eastAsia="ro-RO"/>
        </w:rPr>
        <w:t xml:space="preserve"> c</w:t>
      </w:r>
      <w:r w:rsidR="006D2076" w:rsidRPr="006D2076">
        <w:rPr>
          <w:rFonts w:ascii="Trebuchet MS" w:eastAsia="Times New Roman" w:hAnsi="Trebuchet MS" w:cs="Times New Roman"/>
          <w:color w:val="1F3864" w:themeColor="accent1" w:themeShade="80"/>
          <w:lang w:eastAsia="ro-RO"/>
        </w:rPr>
        <w:t>â</w:t>
      </w:r>
      <w:r w:rsidR="00D6644D" w:rsidRPr="006D2076">
        <w:rPr>
          <w:rFonts w:ascii="Trebuchet MS" w:eastAsia="Times New Roman" w:hAnsi="Trebuchet MS" w:cs="Times New Roman"/>
          <w:color w:val="1F3864" w:themeColor="accent1" w:themeShade="80"/>
          <w:lang w:eastAsia="ro-RO"/>
        </w:rPr>
        <w:t xml:space="preserve">t </w:t>
      </w:r>
      <w:r w:rsidR="006D2076" w:rsidRPr="006D2076">
        <w:rPr>
          <w:rFonts w:ascii="Trebuchet MS" w:eastAsia="Times New Roman" w:hAnsi="Trebuchet MS" w:cs="Times New Roman"/>
          <w:color w:val="1F3864" w:themeColor="accent1" w:themeShade="80"/>
          <w:lang w:eastAsia="ro-RO"/>
        </w:rPr>
        <w:t>ș</w:t>
      </w:r>
      <w:r w:rsidR="00D6644D" w:rsidRPr="006D2076">
        <w:rPr>
          <w:rFonts w:ascii="Trebuchet MS" w:eastAsia="Times New Roman" w:hAnsi="Trebuchet MS" w:cs="Times New Roman"/>
          <w:color w:val="1F3864" w:themeColor="accent1" w:themeShade="80"/>
          <w:lang w:eastAsia="ro-RO"/>
        </w:rPr>
        <w:t xml:space="preserve">i pentru viitoarele </w:t>
      </w:r>
      <w:r w:rsidR="00BC60F0" w:rsidRPr="006D2076">
        <w:rPr>
          <w:rFonts w:ascii="Trebuchet MS" w:eastAsia="Times New Roman" w:hAnsi="Trebuchet MS" w:cs="Times New Roman"/>
          <w:color w:val="1F3864" w:themeColor="accent1" w:themeShade="80"/>
          <w:lang w:eastAsia="ro-RO"/>
        </w:rPr>
        <w:t>unități</w:t>
      </w:r>
      <w:r w:rsidR="00D6644D" w:rsidRPr="006D2076">
        <w:rPr>
          <w:rFonts w:ascii="Trebuchet MS" w:eastAsia="Times New Roman" w:hAnsi="Trebuchet MS" w:cs="Times New Roman"/>
          <w:color w:val="1F3864" w:themeColor="accent1" w:themeShade="80"/>
          <w:lang w:eastAsia="ro-RO"/>
        </w:rPr>
        <w:t xml:space="preserve"> CANDU. De asemenea, trebuie analizat</w:t>
      </w:r>
      <w:r w:rsidR="00EF0F72" w:rsidRPr="006D2076">
        <w:rPr>
          <w:rFonts w:ascii="Trebuchet MS" w:eastAsia="Times New Roman" w:hAnsi="Trebuchet MS" w:cs="Times New Roman"/>
          <w:color w:val="1F3864" w:themeColor="accent1" w:themeShade="80"/>
          <w:lang w:eastAsia="ro-RO"/>
        </w:rPr>
        <w:t>ă și</w:t>
      </w:r>
      <w:r w:rsidR="00D6644D" w:rsidRPr="006D2076">
        <w:rPr>
          <w:rFonts w:ascii="Trebuchet MS" w:eastAsia="Times New Roman" w:hAnsi="Trebuchet MS" w:cs="Times New Roman"/>
          <w:color w:val="1F3864" w:themeColor="accent1" w:themeShade="80"/>
          <w:lang w:eastAsia="ro-RO"/>
        </w:rPr>
        <w:t xml:space="preserve"> posibilitatea </w:t>
      </w:r>
      <w:r w:rsidR="00BC60F0" w:rsidRPr="006D2076">
        <w:rPr>
          <w:rFonts w:ascii="Trebuchet MS" w:eastAsia="Times New Roman" w:hAnsi="Trebuchet MS" w:cs="Times New Roman"/>
          <w:color w:val="1F3864" w:themeColor="accent1" w:themeShade="80"/>
          <w:lang w:eastAsia="ro-RO"/>
        </w:rPr>
        <w:t>utilizării</w:t>
      </w:r>
      <w:r w:rsidR="00D6644D" w:rsidRPr="006D2076">
        <w:rPr>
          <w:rFonts w:ascii="Trebuchet MS" w:eastAsia="Times New Roman" w:hAnsi="Trebuchet MS" w:cs="Times New Roman"/>
          <w:color w:val="1F3864" w:themeColor="accent1" w:themeShade="80"/>
          <w:lang w:eastAsia="ro-RO"/>
        </w:rPr>
        <w:t xml:space="preserve"> </w:t>
      </w:r>
      <w:r w:rsidR="006D2076" w:rsidRPr="006D2076">
        <w:rPr>
          <w:rFonts w:ascii="Trebuchet MS" w:eastAsia="Times New Roman" w:hAnsi="Trebuchet MS" w:cs="Times New Roman"/>
          <w:color w:val="1F3864" w:themeColor="accent1" w:themeShade="80"/>
          <w:lang w:eastAsia="ro-RO"/>
        </w:rPr>
        <w:t>î</w:t>
      </w:r>
      <w:r w:rsidR="00D6644D" w:rsidRPr="006D2076">
        <w:rPr>
          <w:rFonts w:ascii="Trebuchet MS" w:eastAsia="Times New Roman" w:hAnsi="Trebuchet MS" w:cs="Times New Roman"/>
          <w:color w:val="1F3864" w:themeColor="accent1" w:themeShade="80"/>
          <w:lang w:eastAsia="ro-RO"/>
        </w:rPr>
        <w:t>n cadrul proiectului ALFRED a combustibilului uzat din reactoarele CANDU</w:t>
      </w:r>
      <w:r w:rsidR="00287230">
        <w:rPr>
          <w:rFonts w:ascii="Trebuchet MS" w:eastAsia="Times New Roman" w:hAnsi="Trebuchet MS" w:cs="Times New Roman"/>
          <w:color w:val="1F3864" w:themeColor="accent1" w:themeShade="80"/>
          <w:lang w:eastAsia="ro-RO"/>
        </w:rPr>
        <w:t>;</w:t>
      </w:r>
    </w:p>
    <w:p w14:paraId="1F276C17" w14:textId="63FD7F75" w:rsidR="00CF1A0D" w:rsidRPr="006D2076" w:rsidRDefault="00CF1A0D" w:rsidP="006D2076">
      <w:pPr>
        <w:pStyle w:val="ListParagraph"/>
        <w:widowControl w:val="0"/>
        <w:numPr>
          <w:ilvl w:val="0"/>
          <w:numId w:val="151"/>
        </w:numPr>
        <w:spacing w:before="120" w:after="120" w:line="240" w:lineRule="auto"/>
        <w:jc w:val="both"/>
        <w:rPr>
          <w:rFonts w:ascii="Trebuchet MS" w:eastAsia="Times New Roman" w:hAnsi="Trebuchet MS" w:cs="Times New Roman"/>
          <w:color w:val="1F3864" w:themeColor="accent1" w:themeShade="80"/>
          <w:lang w:eastAsia="ro-RO"/>
        </w:rPr>
      </w:pPr>
      <w:r w:rsidRPr="006D2076">
        <w:rPr>
          <w:rFonts w:ascii="Trebuchet MS" w:eastAsia="Times New Roman" w:hAnsi="Trebuchet MS" w:cs="Times New Roman"/>
          <w:color w:val="1F3864" w:themeColor="accent1" w:themeShade="80"/>
          <w:lang w:eastAsia="ro-RO"/>
        </w:rPr>
        <w:t>Participarea activ</w:t>
      </w:r>
      <w:r w:rsidR="006D2076" w:rsidRPr="006D2076">
        <w:rPr>
          <w:rFonts w:ascii="Trebuchet MS" w:eastAsia="Times New Roman" w:hAnsi="Trebuchet MS" w:cs="Times New Roman"/>
          <w:color w:val="1F3864" w:themeColor="accent1" w:themeShade="80"/>
          <w:lang w:eastAsia="ro-RO"/>
        </w:rPr>
        <w:t>ă</w:t>
      </w:r>
      <w:r w:rsidRPr="006D2076">
        <w:rPr>
          <w:rFonts w:ascii="Trebuchet MS" w:eastAsia="Times New Roman" w:hAnsi="Trebuchet MS" w:cs="Times New Roman"/>
          <w:color w:val="1F3864" w:themeColor="accent1" w:themeShade="80"/>
          <w:lang w:eastAsia="ro-RO"/>
        </w:rPr>
        <w:t xml:space="preserve"> la nivel internațional </w:t>
      </w:r>
      <w:r w:rsidR="006D2076" w:rsidRPr="006D2076">
        <w:rPr>
          <w:rFonts w:ascii="Trebuchet MS" w:eastAsia="Times New Roman" w:hAnsi="Trebuchet MS" w:cs="Times New Roman"/>
          <w:color w:val="1F3864" w:themeColor="accent1" w:themeShade="80"/>
          <w:lang w:eastAsia="ro-RO"/>
        </w:rPr>
        <w:t>î</w:t>
      </w:r>
      <w:r w:rsidRPr="006D2076">
        <w:rPr>
          <w:rFonts w:ascii="Trebuchet MS" w:eastAsia="Times New Roman" w:hAnsi="Trebuchet MS" w:cs="Times New Roman"/>
          <w:color w:val="1F3864" w:themeColor="accent1" w:themeShade="80"/>
          <w:lang w:eastAsia="ro-RO"/>
        </w:rPr>
        <w:t xml:space="preserve">n menținerea sustenabilității filierei CANDU, </w:t>
      </w:r>
      <w:r w:rsidR="006D2076" w:rsidRPr="006D2076">
        <w:rPr>
          <w:rFonts w:ascii="Trebuchet MS" w:eastAsia="Times New Roman" w:hAnsi="Trebuchet MS" w:cs="Times New Roman"/>
          <w:color w:val="1F3864" w:themeColor="accent1" w:themeShade="80"/>
          <w:lang w:eastAsia="ro-RO"/>
        </w:rPr>
        <w:t>î</w:t>
      </w:r>
      <w:r w:rsidRPr="006D2076">
        <w:rPr>
          <w:rFonts w:ascii="Trebuchet MS" w:eastAsia="Times New Roman" w:hAnsi="Trebuchet MS" w:cs="Times New Roman"/>
          <w:color w:val="1F3864" w:themeColor="accent1" w:themeShade="80"/>
          <w:lang w:eastAsia="ro-RO"/>
        </w:rPr>
        <w:t xml:space="preserve">n implementarea noilor filiere </w:t>
      </w:r>
      <w:r w:rsidR="006D2076">
        <w:rPr>
          <w:rFonts w:ascii="Trebuchet MS" w:eastAsia="Times New Roman" w:hAnsi="Trebuchet MS" w:cs="Times New Roman"/>
          <w:color w:val="1F3864" w:themeColor="accent1" w:themeShade="80"/>
          <w:lang w:eastAsia="ro-RO"/>
        </w:rPr>
        <w:t>ș</w:t>
      </w:r>
      <w:r w:rsidRPr="006D2076">
        <w:rPr>
          <w:rFonts w:ascii="Trebuchet MS" w:eastAsia="Times New Roman" w:hAnsi="Trebuchet MS" w:cs="Times New Roman"/>
          <w:color w:val="1F3864" w:themeColor="accent1" w:themeShade="80"/>
          <w:lang w:eastAsia="ro-RO"/>
        </w:rPr>
        <w:t>i gestionarea unui ciclu de combustibil integrat la nivel național</w:t>
      </w:r>
      <w:r w:rsidR="006D2076">
        <w:rPr>
          <w:rFonts w:ascii="Trebuchet MS" w:eastAsia="Times New Roman" w:hAnsi="Trebuchet MS" w:cs="Times New Roman"/>
          <w:color w:val="1F3864" w:themeColor="accent1" w:themeShade="80"/>
          <w:lang w:eastAsia="ro-RO"/>
        </w:rPr>
        <w:t>.</w:t>
      </w:r>
    </w:p>
    <w:p w14:paraId="27D49706" w14:textId="0F0F9575" w:rsidR="00F7532E" w:rsidRPr="00F7532E" w:rsidRDefault="00AB3F73" w:rsidP="00F7532E">
      <w:pPr>
        <w:widowControl w:val="0"/>
        <w:spacing w:before="120" w:after="120" w:line="240" w:lineRule="auto"/>
        <w:jc w:val="both"/>
        <w:rPr>
          <w:rFonts w:ascii="Trebuchet MS" w:eastAsia="Times New Roman" w:hAnsi="Trebuchet MS" w:cs="Times New Roman"/>
          <w:b/>
          <w:bCs/>
          <w:i/>
          <w:iCs/>
          <w:color w:val="1F3864" w:themeColor="accent1" w:themeShade="80"/>
          <w:lang w:eastAsia="ro-RO"/>
        </w:rPr>
      </w:pPr>
      <w:r w:rsidRPr="00594995">
        <w:rPr>
          <w:rFonts w:ascii="Trebuchet MS" w:eastAsia="Times New Roman" w:hAnsi="Trebuchet MS" w:cs="Times New Roman"/>
          <w:b/>
          <w:bCs/>
          <w:i/>
          <w:iCs/>
          <w:color w:val="1F3864" w:themeColor="accent1" w:themeShade="80"/>
          <w:lang w:eastAsia="ro-RO"/>
        </w:rPr>
        <w:t xml:space="preserve">OS 4: </w:t>
      </w:r>
      <w:r w:rsidR="00F7532E" w:rsidRPr="00F7532E">
        <w:rPr>
          <w:rFonts w:ascii="Trebuchet MS" w:eastAsia="Times New Roman" w:hAnsi="Trebuchet MS" w:cs="Times New Roman"/>
          <w:b/>
          <w:bCs/>
          <w:i/>
          <w:iCs/>
          <w:color w:val="1F3864" w:themeColor="accent1" w:themeShade="80"/>
          <w:lang w:eastAsia="ro-RO"/>
        </w:rPr>
        <w:t xml:space="preserve">Gestionarea în siguranță a combustibilului nuclear uzat și a deșeurilor radioactive </w:t>
      </w:r>
      <w:r w:rsidR="006D2076">
        <w:rPr>
          <w:rFonts w:ascii="Trebuchet MS" w:eastAsia="Times New Roman" w:hAnsi="Trebuchet MS" w:cs="Times New Roman"/>
          <w:b/>
          <w:bCs/>
          <w:i/>
          <w:iCs/>
          <w:color w:val="1F3864" w:themeColor="accent1" w:themeShade="80"/>
          <w:lang w:eastAsia="ro-RO"/>
        </w:rPr>
        <w:t xml:space="preserve">în mod </w:t>
      </w:r>
      <w:r w:rsidR="00F7532E" w:rsidRPr="00F7532E">
        <w:rPr>
          <w:rFonts w:ascii="Trebuchet MS" w:eastAsia="Times New Roman" w:hAnsi="Trebuchet MS" w:cs="Times New Roman"/>
          <w:b/>
          <w:bCs/>
          <w:i/>
          <w:iCs/>
          <w:color w:val="1F3864" w:themeColor="accent1" w:themeShade="80"/>
          <w:lang w:eastAsia="ro-RO"/>
        </w:rPr>
        <w:t>adecvat dezvolt</w:t>
      </w:r>
      <w:r w:rsidR="006D2076">
        <w:rPr>
          <w:rFonts w:ascii="Trebuchet MS" w:eastAsia="Times New Roman" w:hAnsi="Trebuchet MS" w:cs="Times New Roman"/>
          <w:b/>
          <w:bCs/>
          <w:i/>
          <w:iCs/>
          <w:color w:val="1F3864" w:themeColor="accent1" w:themeShade="80"/>
          <w:lang w:eastAsia="ro-RO"/>
        </w:rPr>
        <w:t>ă</w:t>
      </w:r>
      <w:r w:rsidR="00F7532E" w:rsidRPr="00F7532E">
        <w:rPr>
          <w:rFonts w:ascii="Trebuchet MS" w:eastAsia="Times New Roman" w:hAnsi="Trebuchet MS" w:cs="Times New Roman"/>
          <w:b/>
          <w:bCs/>
          <w:i/>
          <w:iCs/>
          <w:color w:val="1F3864" w:themeColor="accent1" w:themeShade="80"/>
          <w:lang w:eastAsia="ro-RO"/>
        </w:rPr>
        <w:t>rii energeticii nucleare, inclusiv închiderea și controlul instituțional al depozitelor finale de deșeuri radioactive</w:t>
      </w:r>
    </w:p>
    <w:p w14:paraId="21B27794" w14:textId="7F90969D" w:rsidR="00F7532E" w:rsidRPr="00B47015" w:rsidRDefault="00F7532E" w:rsidP="00F7532E">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B47015">
        <w:rPr>
          <w:rFonts w:ascii="Trebuchet MS" w:eastAsia="Times New Roman" w:hAnsi="Trebuchet MS" w:cs="Times New Roman"/>
          <w:color w:val="1F3864" w:themeColor="accent1" w:themeShade="80"/>
          <w:lang w:eastAsia="ro-RO"/>
        </w:rPr>
        <w:t xml:space="preserve">Obiectivul fundamental al Strategiei Naționale pe termen mediu și lung privind gestionarea în siguranță a combustibilului nuclear uzat și a deșeurilor radioactive îl reprezintă îmbunătățirea continuă a procesului de gestionare responsabilă și în siguranță a combustibilului nuclear uzat și a deșeurilor radioactive, fără transferarea nejustificată a răspunderii către generațiile viitoare. </w:t>
      </w:r>
      <w:r w:rsidR="006D2076">
        <w:rPr>
          <w:rFonts w:ascii="Trebuchet MS" w:eastAsia="Times New Roman" w:hAnsi="Trebuchet MS" w:cs="Times New Roman"/>
          <w:color w:val="1F3864" w:themeColor="accent1" w:themeShade="80"/>
          <w:lang w:eastAsia="ro-RO"/>
        </w:rPr>
        <w:t>Î</w:t>
      </w:r>
      <w:r w:rsidRPr="00B47015">
        <w:rPr>
          <w:rFonts w:ascii="Trebuchet MS" w:eastAsia="Times New Roman" w:hAnsi="Trebuchet MS" w:cs="Times New Roman"/>
          <w:color w:val="1F3864" w:themeColor="accent1" w:themeShade="80"/>
          <w:lang w:eastAsia="ro-RO"/>
        </w:rPr>
        <w:t>n aceast</w:t>
      </w:r>
      <w:r w:rsidR="006D2076">
        <w:rPr>
          <w:rFonts w:ascii="Trebuchet MS" w:eastAsia="Times New Roman" w:hAnsi="Trebuchet MS" w:cs="Times New Roman"/>
          <w:color w:val="1F3864" w:themeColor="accent1" w:themeShade="80"/>
          <w:lang w:eastAsia="ro-RO"/>
        </w:rPr>
        <w:t>ă</w:t>
      </w:r>
      <w:r w:rsidRPr="00B47015">
        <w:rPr>
          <w:rFonts w:ascii="Trebuchet MS" w:eastAsia="Times New Roman" w:hAnsi="Trebuchet MS" w:cs="Times New Roman"/>
          <w:color w:val="1F3864" w:themeColor="accent1" w:themeShade="80"/>
          <w:lang w:eastAsia="ro-RO"/>
        </w:rPr>
        <w:t xml:space="preserve"> direc</w:t>
      </w:r>
      <w:r w:rsidR="006D2076">
        <w:rPr>
          <w:rFonts w:ascii="Trebuchet MS" w:eastAsia="Times New Roman" w:hAnsi="Trebuchet MS" w:cs="Times New Roman"/>
          <w:color w:val="1F3864" w:themeColor="accent1" w:themeShade="80"/>
          <w:lang w:eastAsia="ro-RO"/>
        </w:rPr>
        <w:t>ț</w:t>
      </w:r>
      <w:r w:rsidRPr="00B47015">
        <w:rPr>
          <w:rFonts w:ascii="Trebuchet MS" w:eastAsia="Times New Roman" w:hAnsi="Trebuchet MS" w:cs="Times New Roman"/>
          <w:color w:val="1F3864" w:themeColor="accent1" w:themeShade="80"/>
          <w:lang w:eastAsia="ro-RO"/>
        </w:rPr>
        <w:t>ie, actualizarea periodic</w:t>
      </w:r>
      <w:r w:rsidR="006D2076">
        <w:rPr>
          <w:rFonts w:ascii="Trebuchet MS" w:eastAsia="Times New Roman" w:hAnsi="Trebuchet MS" w:cs="Times New Roman"/>
          <w:color w:val="1F3864" w:themeColor="accent1" w:themeShade="80"/>
          <w:lang w:eastAsia="ro-RO"/>
        </w:rPr>
        <w:t>ă</w:t>
      </w:r>
      <w:r w:rsidRPr="00B47015">
        <w:rPr>
          <w:rFonts w:ascii="Trebuchet MS" w:eastAsia="Times New Roman" w:hAnsi="Trebuchet MS" w:cs="Times New Roman"/>
          <w:color w:val="1F3864" w:themeColor="accent1" w:themeShade="80"/>
          <w:lang w:eastAsia="ro-RO"/>
        </w:rPr>
        <w:t xml:space="preserve"> a acestei strategii prev</w:t>
      </w:r>
      <w:r w:rsidR="006D2076">
        <w:rPr>
          <w:rFonts w:ascii="Trebuchet MS" w:eastAsia="Times New Roman" w:hAnsi="Trebuchet MS" w:cs="Times New Roman"/>
          <w:color w:val="1F3864" w:themeColor="accent1" w:themeShade="80"/>
          <w:lang w:eastAsia="ro-RO"/>
        </w:rPr>
        <w:t>ă</w:t>
      </w:r>
      <w:r w:rsidRPr="00B47015">
        <w:rPr>
          <w:rFonts w:ascii="Trebuchet MS" w:eastAsia="Times New Roman" w:hAnsi="Trebuchet MS" w:cs="Times New Roman"/>
          <w:color w:val="1F3864" w:themeColor="accent1" w:themeShade="80"/>
          <w:lang w:eastAsia="ro-RO"/>
        </w:rPr>
        <w:t>zut</w:t>
      </w:r>
      <w:r w:rsidR="006D2076">
        <w:rPr>
          <w:rFonts w:ascii="Trebuchet MS" w:eastAsia="Times New Roman" w:hAnsi="Trebuchet MS" w:cs="Times New Roman"/>
          <w:color w:val="1F3864" w:themeColor="accent1" w:themeShade="80"/>
          <w:lang w:eastAsia="ro-RO"/>
        </w:rPr>
        <w:t>ă</w:t>
      </w:r>
      <w:r w:rsidRPr="00B47015">
        <w:rPr>
          <w:rFonts w:ascii="Trebuchet MS" w:eastAsia="Times New Roman" w:hAnsi="Trebuchet MS" w:cs="Times New Roman"/>
          <w:color w:val="1F3864" w:themeColor="accent1" w:themeShade="80"/>
          <w:lang w:eastAsia="ro-RO"/>
        </w:rPr>
        <w:t xml:space="preserve"> de </w:t>
      </w:r>
      <w:r w:rsidR="006D2076" w:rsidRPr="00B47015">
        <w:rPr>
          <w:rFonts w:ascii="Trebuchet MS" w:eastAsia="Times New Roman" w:hAnsi="Trebuchet MS" w:cs="Times New Roman"/>
          <w:color w:val="1F3864" w:themeColor="accent1" w:themeShade="80"/>
          <w:lang w:eastAsia="ro-RO"/>
        </w:rPr>
        <w:t>leg</w:t>
      </w:r>
      <w:r w:rsidR="006D2076">
        <w:rPr>
          <w:rFonts w:ascii="Trebuchet MS" w:eastAsia="Times New Roman" w:hAnsi="Trebuchet MS" w:cs="Times New Roman"/>
          <w:color w:val="1F3864" w:themeColor="accent1" w:themeShade="80"/>
          <w:lang w:eastAsia="ro-RO"/>
        </w:rPr>
        <w:t>islație</w:t>
      </w:r>
      <w:r w:rsidR="006D2076" w:rsidRPr="00B47015">
        <w:rPr>
          <w:rFonts w:ascii="Trebuchet MS" w:eastAsia="Times New Roman" w:hAnsi="Trebuchet MS" w:cs="Times New Roman"/>
          <w:color w:val="1F3864" w:themeColor="accent1" w:themeShade="80"/>
          <w:lang w:eastAsia="ro-RO"/>
        </w:rPr>
        <w:t xml:space="preserve"> </w:t>
      </w:r>
      <w:r w:rsidRPr="00B47015">
        <w:rPr>
          <w:rFonts w:ascii="Trebuchet MS" w:eastAsia="Times New Roman" w:hAnsi="Trebuchet MS" w:cs="Times New Roman"/>
          <w:color w:val="1F3864" w:themeColor="accent1" w:themeShade="80"/>
          <w:lang w:eastAsia="ro-RO"/>
        </w:rPr>
        <w:t>va sus</w:t>
      </w:r>
      <w:r w:rsidR="006D2076">
        <w:rPr>
          <w:rFonts w:ascii="Trebuchet MS" w:eastAsia="Times New Roman" w:hAnsi="Trebuchet MS" w:cs="Times New Roman"/>
          <w:color w:val="1F3864" w:themeColor="accent1" w:themeShade="80"/>
          <w:lang w:eastAsia="ro-RO"/>
        </w:rPr>
        <w:t>ț</w:t>
      </w:r>
      <w:r w:rsidRPr="00B47015">
        <w:rPr>
          <w:rFonts w:ascii="Trebuchet MS" w:eastAsia="Times New Roman" w:hAnsi="Trebuchet MS" w:cs="Times New Roman"/>
          <w:color w:val="1F3864" w:themeColor="accent1" w:themeShade="80"/>
          <w:lang w:eastAsia="ro-RO"/>
        </w:rPr>
        <w:t>ine realizarea obiectivelor strategice ale SNDNN, prin:</w:t>
      </w:r>
    </w:p>
    <w:p w14:paraId="56A23DA9" w14:textId="2FF06A23" w:rsidR="00F7532E" w:rsidRDefault="00F7532E" w:rsidP="00DA7818">
      <w:pPr>
        <w:pStyle w:val="ListParagraph"/>
        <w:widowControl w:val="0"/>
        <w:numPr>
          <w:ilvl w:val="0"/>
          <w:numId w:val="152"/>
        </w:numPr>
        <w:spacing w:before="120" w:after="120" w:line="240" w:lineRule="auto"/>
        <w:jc w:val="both"/>
        <w:rPr>
          <w:rFonts w:ascii="Trebuchet MS" w:eastAsia="Times New Roman" w:hAnsi="Trebuchet MS" w:cs="Times New Roman"/>
          <w:color w:val="1F3864" w:themeColor="accent1" w:themeShade="80"/>
          <w:lang w:eastAsia="ro-RO"/>
        </w:rPr>
      </w:pPr>
      <w:r w:rsidRPr="00B47015">
        <w:rPr>
          <w:rFonts w:ascii="Trebuchet MS" w:eastAsia="Times New Roman" w:hAnsi="Trebuchet MS" w:cs="Times New Roman"/>
          <w:color w:val="1F3864" w:themeColor="accent1" w:themeShade="80"/>
          <w:lang w:eastAsia="ro-RO"/>
        </w:rPr>
        <w:t>actualizarea Programului Na</w:t>
      </w:r>
      <w:r w:rsidR="00172C7F">
        <w:rPr>
          <w:rFonts w:ascii="Trebuchet MS" w:eastAsia="Times New Roman" w:hAnsi="Trebuchet MS" w:cs="Times New Roman"/>
          <w:color w:val="1F3864" w:themeColor="accent1" w:themeShade="80"/>
          <w:lang w:eastAsia="ro-RO"/>
        </w:rPr>
        <w:t>ț</w:t>
      </w:r>
      <w:r w:rsidRPr="00B47015">
        <w:rPr>
          <w:rFonts w:ascii="Trebuchet MS" w:eastAsia="Times New Roman" w:hAnsi="Trebuchet MS" w:cs="Times New Roman"/>
          <w:color w:val="1F3864" w:themeColor="accent1" w:themeShade="80"/>
          <w:lang w:eastAsia="ro-RO"/>
        </w:rPr>
        <w:t xml:space="preserve">ional de gestionare </w:t>
      </w:r>
      <w:r w:rsidR="00806977">
        <w:rPr>
          <w:rFonts w:ascii="Trebuchet MS" w:eastAsia="Times New Roman" w:hAnsi="Trebuchet MS" w:cs="Times New Roman"/>
          <w:color w:val="1F3864" w:themeColor="accent1" w:themeShade="80"/>
          <w:lang w:eastAsia="ro-RO"/>
        </w:rPr>
        <w:t xml:space="preserve">a </w:t>
      </w:r>
      <w:r w:rsidRPr="00B47015">
        <w:rPr>
          <w:rFonts w:ascii="Trebuchet MS" w:eastAsia="Times New Roman" w:hAnsi="Trebuchet MS" w:cs="Times New Roman"/>
          <w:color w:val="1F3864" w:themeColor="accent1" w:themeShade="80"/>
          <w:lang w:eastAsia="ro-RO"/>
        </w:rPr>
        <w:t>combustibil</w:t>
      </w:r>
      <w:r w:rsidR="00806977">
        <w:rPr>
          <w:rFonts w:ascii="Trebuchet MS" w:eastAsia="Times New Roman" w:hAnsi="Trebuchet MS" w:cs="Times New Roman"/>
          <w:color w:val="1F3864" w:themeColor="accent1" w:themeShade="80"/>
          <w:lang w:eastAsia="ro-RO"/>
        </w:rPr>
        <w:t>ui</w:t>
      </w:r>
      <w:r w:rsidRPr="00B47015">
        <w:rPr>
          <w:rFonts w:ascii="Trebuchet MS" w:eastAsia="Times New Roman" w:hAnsi="Trebuchet MS" w:cs="Times New Roman"/>
          <w:color w:val="1F3864" w:themeColor="accent1" w:themeShade="80"/>
          <w:lang w:eastAsia="ro-RO"/>
        </w:rPr>
        <w:t xml:space="preserve"> nuclear uzat </w:t>
      </w:r>
      <w:r w:rsidR="00172C7F">
        <w:rPr>
          <w:rFonts w:ascii="Trebuchet MS" w:eastAsia="Times New Roman" w:hAnsi="Trebuchet MS" w:cs="Times New Roman"/>
          <w:color w:val="1F3864" w:themeColor="accent1" w:themeShade="80"/>
          <w:lang w:eastAsia="ro-RO"/>
        </w:rPr>
        <w:t>ș</w:t>
      </w:r>
      <w:r w:rsidRPr="00B47015">
        <w:rPr>
          <w:rFonts w:ascii="Trebuchet MS" w:eastAsia="Times New Roman" w:hAnsi="Trebuchet MS" w:cs="Times New Roman"/>
          <w:color w:val="1F3864" w:themeColor="accent1" w:themeShade="80"/>
          <w:lang w:eastAsia="ro-RO"/>
        </w:rPr>
        <w:t xml:space="preserve">i </w:t>
      </w:r>
      <w:r w:rsidR="00806977">
        <w:rPr>
          <w:rFonts w:ascii="Trebuchet MS" w:eastAsia="Times New Roman" w:hAnsi="Trebuchet MS" w:cs="Times New Roman"/>
          <w:color w:val="1F3864" w:themeColor="accent1" w:themeShade="80"/>
          <w:lang w:eastAsia="ro-RO"/>
        </w:rPr>
        <w:t xml:space="preserve">a </w:t>
      </w:r>
      <w:r w:rsidRPr="00B47015">
        <w:rPr>
          <w:rFonts w:ascii="Trebuchet MS" w:eastAsia="Times New Roman" w:hAnsi="Trebuchet MS" w:cs="Times New Roman"/>
          <w:color w:val="1F3864" w:themeColor="accent1" w:themeShade="80"/>
          <w:lang w:eastAsia="ro-RO"/>
        </w:rPr>
        <w:t>de</w:t>
      </w:r>
      <w:r w:rsidR="00172C7F">
        <w:rPr>
          <w:rFonts w:ascii="Trebuchet MS" w:eastAsia="Times New Roman" w:hAnsi="Trebuchet MS" w:cs="Times New Roman"/>
          <w:color w:val="1F3864" w:themeColor="accent1" w:themeShade="80"/>
          <w:lang w:eastAsia="ro-RO"/>
        </w:rPr>
        <w:t>ș</w:t>
      </w:r>
      <w:r w:rsidRPr="00B47015">
        <w:rPr>
          <w:rFonts w:ascii="Trebuchet MS" w:eastAsia="Times New Roman" w:hAnsi="Trebuchet MS" w:cs="Times New Roman"/>
          <w:color w:val="1F3864" w:themeColor="accent1" w:themeShade="80"/>
          <w:lang w:eastAsia="ro-RO"/>
        </w:rPr>
        <w:t>euri</w:t>
      </w:r>
      <w:r w:rsidR="00806977">
        <w:rPr>
          <w:rFonts w:ascii="Trebuchet MS" w:eastAsia="Times New Roman" w:hAnsi="Trebuchet MS" w:cs="Times New Roman"/>
          <w:color w:val="1F3864" w:themeColor="accent1" w:themeShade="80"/>
          <w:lang w:eastAsia="ro-RO"/>
        </w:rPr>
        <w:t>lor</w:t>
      </w:r>
      <w:r w:rsidRPr="00B47015">
        <w:rPr>
          <w:rFonts w:ascii="Trebuchet MS" w:eastAsia="Times New Roman" w:hAnsi="Trebuchet MS" w:cs="Times New Roman"/>
          <w:color w:val="1F3864" w:themeColor="accent1" w:themeShade="80"/>
          <w:lang w:eastAsia="ro-RO"/>
        </w:rPr>
        <w:t xml:space="preserve"> radioactive, pentru a include, </w:t>
      </w:r>
      <w:r w:rsidR="00172C7F">
        <w:rPr>
          <w:rFonts w:ascii="Trebuchet MS" w:eastAsia="Times New Roman" w:hAnsi="Trebuchet MS" w:cs="Times New Roman"/>
          <w:color w:val="1F3864" w:themeColor="accent1" w:themeShade="80"/>
          <w:lang w:eastAsia="ro-RO"/>
        </w:rPr>
        <w:t>î</w:t>
      </w:r>
      <w:r w:rsidRPr="00B47015">
        <w:rPr>
          <w:rFonts w:ascii="Trebuchet MS" w:eastAsia="Times New Roman" w:hAnsi="Trebuchet MS" w:cs="Times New Roman"/>
          <w:color w:val="1F3864" w:themeColor="accent1" w:themeShade="80"/>
          <w:lang w:eastAsia="ro-RO"/>
        </w:rPr>
        <w:t xml:space="preserve">n mod adecvat, gradat </w:t>
      </w:r>
      <w:r w:rsidR="00172C7F">
        <w:rPr>
          <w:rFonts w:ascii="Trebuchet MS" w:eastAsia="Times New Roman" w:hAnsi="Trebuchet MS" w:cs="Times New Roman"/>
          <w:color w:val="1F3864" w:themeColor="accent1" w:themeShade="80"/>
          <w:lang w:eastAsia="ro-RO"/>
        </w:rPr>
        <w:t>ș</w:t>
      </w:r>
      <w:r w:rsidRPr="00B47015">
        <w:rPr>
          <w:rFonts w:ascii="Trebuchet MS" w:eastAsia="Times New Roman" w:hAnsi="Trebuchet MS" w:cs="Times New Roman"/>
          <w:color w:val="1F3864" w:themeColor="accent1" w:themeShade="80"/>
          <w:lang w:eastAsia="ro-RO"/>
        </w:rPr>
        <w:t xml:space="preserve">i documentat, planuri </w:t>
      </w:r>
      <w:r w:rsidR="00172C7F">
        <w:rPr>
          <w:rFonts w:ascii="Trebuchet MS" w:eastAsia="Times New Roman" w:hAnsi="Trebuchet MS" w:cs="Times New Roman"/>
          <w:color w:val="1F3864" w:themeColor="accent1" w:themeShade="80"/>
          <w:lang w:eastAsia="ro-RO"/>
        </w:rPr>
        <w:t>ș</w:t>
      </w:r>
      <w:r w:rsidRPr="00B47015">
        <w:rPr>
          <w:rFonts w:ascii="Trebuchet MS" w:eastAsia="Times New Roman" w:hAnsi="Trebuchet MS" w:cs="Times New Roman"/>
          <w:color w:val="1F3864" w:themeColor="accent1" w:themeShade="80"/>
          <w:lang w:eastAsia="ro-RO"/>
        </w:rPr>
        <w:t>i solu</w:t>
      </w:r>
      <w:r w:rsidR="00172C7F">
        <w:rPr>
          <w:rFonts w:ascii="Trebuchet MS" w:eastAsia="Times New Roman" w:hAnsi="Trebuchet MS" w:cs="Times New Roman"/>
          <w:color w:val="1F3864" w:themeColor="accent1" w:themeShade="80"/>
          <w:lang w:eastAsia="ro-RO"/>
        </w:rPr>
        <w:t>ț</w:t>
      </w:r>
      <w:r w:rsidRPr="00B47015">
        <w:rPr>
          <w:rFonts w:ascii="Trebuchet MS" w:eastAsia="Times New Roman" w:hAnsi="Trebuchet MS" w:cs="Times New Roman"/>
          <w:color w:val="1F3864" w:themeColor="accent1" w:themeShade="80"/>
          <w:lang w:eastAsia="ro-RO"/>
        </w:rPr>
        <w:t>ii tehnice pentru gestionarea de la generare la depozitare</w:t>
      </w:r>
      <w:r w:rsidR="00172C7F">
        <w:rPr>
          <w:rFonts w:ascii="Trebuchet MS" w:eastAsia="Times New Roman" w:hAnsi="Trebuchet MS" w:cs="Times New Roman"/>
          <w:color w:val="1F3864" w:themeColor="accent1" w:themeShade="80"/>
          <w:lang w:eastAsia="ro-RO"/>
        </w:rPr>
        <w:t>a finală</w:t>
      </w:r>
      <w:r w:rsidRPr="00B47015">
        <w:rPr>
          <w:rFonts w:ascii="Trebuchet MS" w:eastAsia="Times New Roman" w:hAnsi="Trebuchet MS" w:cs="Times New Roman"/>
          <w:color w:val="1F3864" w:themeColor="accent1" w:themeShade="80"/>
          <w:lang w:eastAsia="ro-RO"/>
        </w:rPr>
        <w:t xml:space="preserve"> a combustibilului nuclear uzat </w:t>
      </w:r>
      <w:r w:rsidR="00172C7F">
        <w:rPr>
          <w:rFonts w:ascii="Trebuchet MS" w:eastAsia="Times New Roman" w:hAnsi="Trebuchet MS" w:cs="Times New Roman"/>
          <w:color w:val="1F3864" w:themeColor="accent1" w:themeShade="80"/>
          <w:lang w:eastAsia="ro-RO"/>
        </w:rPr>
        <w:t>ș</w:t>
      </w:r>
      <w:r w:rsidRPr="00B47015">
        <w:rPr>
          <w:rFonts w:ascii="Trebuchet MS" w:eastAsia="Times New Roman" w:hAnsi="Trebuchet MS" w:cs="Times New Roman"/>
          <w:color w:val="1F3864" w:themeColor="accent1" w:themeShade="80"/>
          <w:lang w:eastAsia="ro-RO"/>
        </w:rPr>
        <w:t>i a de</w:t>
      </w:r>
      <w:r w:rsidR="00172C7F">
        <w:rPr>
          <w:rFonts w:ascii="Trebuchet MS" w:eastAsia="Times New Roman" w:hAnsi="Trebuchet MS" w:cs="Times New Roman"/>
          <w:color w:val="1F3864" w:themeColor="accent1" w:themeShade="80"/>
          <w:lang w:eastAsia="ro-RO"/>
        </w:rPr>
        <w:t>ș</w:t>
      </w:r>
      <w:r w:rsidRPr="00B47015">
        <w:rPr>
          <w:rFonts w:ascii="Trebuchet MS" w:eastAsia="Times New Roman" w:hAnsi="Trebuchet MS" w:cs="Times New Roman"/>
          <w:color w:val="1F3864" w:themeColor="accent1" w:themeShade="80"/>
          <w:lang w:eastAsia="ro-RO"/>
        </w:rPr>
        <w:t>eurilor radioactive rezultate din dezvoltarea activit</w:t>
      </w:r>
      <w:r w:rsidR="00172C7F">
        <w:rPr>
          <w:rFonts w:ascii="Trebuchet MS" w:eastAsia="Times New Roman" w:hAnsi="Trebuchet MS" w:cs="Times New Roman"/>
          <w:color w:val="1F3864" w:themeColor="accent1" w:themeShade="80"/>
          <w:lang w:eastAsia="ro-RO"/>
        </w:rPr>
        <w:t>ăț</w:t>
      </w:r>
      <w:r w:rsidRPr="00B47015">
        <w:rPr>
          <w:rFonts w:ascii="Trebuchet MS" w:eastAsia="Times New Roman" w:hAnsi="Trebuchet MS" w:cs="Times New Roman"/>
          <w:color w:val="1F3864" w:themeColor="accent1" w:themeShade="80"/>
          <w:lang w:eastAsia="ro-RO"/>
        </w:rPr>
        <w:t>ilor viitoare din domeniul nuclear prev</w:t>
      </w:r>
      <w:r w:rsidR="00172C7F">
        <w:rPr>
          <w:rFonts w:ascii="Trebuchet MS" w:eastAsia="Times New Roman" w:hAnsi="Trebuchet MS" w:cs="Times New Roman"/>
          <w:color w:val="1F3864" w:themeColor="accent1" w:themeShade="80"/>
          <w:lang w:eastAsia="ro-RO"/>
        </w:rPr>
        <w:t>ă</w:t>
      </w:r>
      <w:r w:rsidRPr="00B47015">
        <w:rPr>
          <w:rFonts w:ascii="Trebuchet MS" w:eastAsia="Times New Roman" w:hAnsi="Trebuchet MS" w:cs="Times New Roman"/>
          <w:color w:val="1F3864" w:themeColor="accent1" w:themeShade="80"/>
          <w:lang w:eastAsia="ro-RO"/>
        </w:rPr>
        <w:t xml:space="preserve">zute </w:t>
      </w:r>
      <w:r w:rsidR="00172C7F">
        <w:rPr>
          <w:rFonts w:ascii="Trebuchet MS" w:eastAsia="Times New Roman" w:hAnsi="Trebuchet MS" w:cs="Times New Roman"/>
          <w:color w:val="1F3864" w:themeColor="accent1" w:themeShade="80"/>
          <w:lang w:eastAsia="ro-RO"/>
        </w:rPr>
        <w:t>î</w:t>
      </w:r>
      <w:r w:rsidRPr="00B47015">
        <w:rPr>
          <w:rFonts w:ascii="Trebuchet MS" w:eastAsia="Times New Roman" w:hAnsi="Trebuchet MS" w:cs="Times New Roman"/>
          <w:color w:val="1F3864" w:themeColor="accent1" w:themeShade="80"/>
          <w:lang w:eastAsia="ro-RO"/>
        </w:rPr>
        <w:t>n SNDDN;</w:t>
      </w:r>
    </w:p>
    <w:p w14:paraId="352496D0" w14:textId="2AC0FB27" w:rsidR="00822ADC" w:rsidRDefault="00822ADC" w:rsidP="00DA7818">
      <w:pPr>
        <w:pStyle w:val="ListParagraph"/>
        <w:widowControl w:val="0"/>
        <w:numPr>
          <w:ilvl w:val="0"/>
          <w:numId w:val="152"/>
        </w:numPr>
        <w:spacing w:before="120" w:after="120" w:line="240" w:lineRule="auto"/>
        <w:jc w:val="both"/>
        <w:rPr>
          <w:rFonts w:ascii="Trebuchet MS" w:eastAsia="Times New Roman" w:hAnsi="Trebuchet MS" w:cs="Times New Roman"/>
          <w:color w:val="1F3864" w:themeColor="accent1" w:themeShade="80"/>
          <w:lang w:eastAsia="ro-RO"/>
        </w:rPr>
      </w:pPr>
      <w:r w:rsidRPr="00822ADC">
        <w:rPr>
          <w:rFonts w:ascii="Trebuchet MS" w:eastAsia="Times New Roman" w:hAnsi="Trebuchet MS" w:cs="Times New Roman"/>
          <w:color w:val="1F3864" w:themeColor="accent1" w:themeShade="80"/>
          <w:lang w:eastAsia="ro-RO"/>
        </w:rPr>
        <w:t>Definirea, finalizarea si implementarea soluțiilor pentru depozitarea definitiva a deșeurilor radioactive si a combustibilului uzat pe  termen mediu si lung</w:t>
      </w:r>
      <w:r w:rsidR="00170C81">
        <w:rPr>
          <w:rFonts w:ascii="Trebuchet MS" w:eastAsia="Times New Roman" w:hAnsi="Trebuchet MS" w:cs="Times New Roman"/>
          <w:color w:val="1F3864" w:themeColor="accent1" w:themeShade="80"/>
          <w:lang w:eastAsia="ro-RO"/>
        </w:rPr>
        <w:t>;</w:t>
      </w:r>
    </w:p>
    <w:p w14:paraId="67952318" w14:textId="1DBBC52E" w:rsidR="00822ADC" w:rsidRPr="00B47015" w:rsidRDefault="00822ADC" w:rsidP="00DA7818">
      <w:pPr>
        <w:pStyle w:val="ListParagraph"/>
        <w:widowControl w:val="0"/>
        <w:numPr>
          <w:ilvl w:val="0"/>
          <w:numId w:val="152"/>
        </w:numPr>
        <w:spacing w:before="120" w:after="120" w:line="240" w:lineRule="auto"/>
        <w:jc w:val="both"/>
        <w:rPr>
          <w:rFonts w:ascii="Trebuchet MS" w:eastAsia="Times New Roman" w:hAnsi="Trebuchet MS" w:cs="Times New Roman"/>
          <w:color w:val="1F3864" w:themeColor="accent1" w:themeShade="80"/>
          <w:lang w:eastAsia="ro-RO"/>
        </w:rPr>
      </w:pPr>
      <w:r w:rsidRPr="00822ADC">
        <w:rPr>
          <w:rFonts w:ascii="Trebuchet MS" w:eastAsia="Times New Roman" w:hAnsi="Trebuchet MS" w:cs="Times New Roman"/>
          <w:color w:val="1F3864" w:themeColor="accent1" w:themeShade="80"/>
          <w:lang w:eastAsia="ro-RO"/>
        </w:rPr>
        <w:t>Dezvoltarea de soluții de pre-depozitare și depozitare a deșeurilor rezultate din activități non-nucleare</w:t>
      </w:r>
      <w:r w:rsidR="00170C81">
        <w:rPr>
          <w:rFonts w:ascii="Trebuchet MS" w:eastAsia="Times New Roman" w:hAnsi="Trebuchet MS" w:cs="Times New Roman"/>
          <w:color w:val="1F3864" w:themeColor="accent1" w:themeShade="80"/>
          <w:lang w:eastAsia="ro-RO"/>
        </w:rPr>
        <w:t>.</w:t>
      </w:r>
    </w:p>
    <w:p w14:paraId="68FC7DF8" w14:textId="34816E43" w:rsidR="008D3D4C" w:rsidRPr="00D72313" w:rsidRDefault="008D3D4C" w:rsidP="00157005">
      <w:pPr>
        <w:widowControl w:val="0"/>
        <w:spacing w:after="0" w:line="240" w:lineRule="auto"/>
        <w:jc w:val="both"/>
        <w:rPr>
          <w:rFonts w:ascii="Arial" w:eastAsia="Arial" w:hAnsi="Arial" w:cs="Arial"/>
          <w:b/>
          <w:bCs/>
          <w:i/>
          <w:iCs/>
          <w:color w:val="002060"/>
        </w:rPr>
      </w:pPr>
      <w:r w:rsidRPr="00B47015">
        <w:rPr>
          <w:rFonts w:ascii="Trebuchet MS" w:eastAsia="Trebuchet MS" w:hAnsi="Trebuchet MS" w:cs="Trebuchet MS"/>
          <w:b/>
          <w:bCs/>
          <w:i/>
          <w:iCs/>
          <w:color w:val="002060"/>
        </w:rPr>
        <w:t>OS 5 - Consolidarea capacității de suport tehnico-științific și creșterea rolului cercetării-inovării în domeniul nuclear</w:t>
      </w:r>
      <w:r w:rsidRPr="00D72313">
        <w:rPr>
          <w:rFonts w:ascii="Arial" w:eastAsia="Arial" w:hAnsi="Arial" w:cs="Arial"/>
          <w:b/>
          <w:bCs/>
          <w:i/>
          <w:iCs/>
          <w:color w:val="002060"/>
        </w:rPr>
        <w:t xml:space="preserve"> </w:t>
      </w:r>
    </w:p>
    <w:p w14:paraId="709314EC" w14:textId="1DDAB5AD" w:rsidR="008D3D4C" w:rsidRPr="00594995" w:rsidRDefault="008D3D4C" w:rsidP="008D3D4C">
      <w:pPr>
        <w:widowControl w:val="0"/>
        <w:spacing w:after="0" w:line="240" w:lineRule="auto"/>
        <w:jc w:val="both"/>
        <w:rPr>
          <w:rFonts w:ascii="Arial" w:eastAsia="Arial" w:hAnsi="Arial" w:cs="Arial"/>
          <w:color w:val="002060"/>
        </w:rPr>
      </w:pPr>
    </w:p>
    <w:p w14:paraId="782A9055" w14:textId="77777777" w:rsidR="00804F74" w:rsidRPr="00804F74" w:rsidRDefault="0053426F"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sidRPr="00CA27F0">
        <w:rPr>
          <w:rFonts w:ascii="Trebuchet MS" w:eastAsia="Trebuchet MS" w:hAnsi="Trebuchet MS" w:cs="Trebuchet MS"/>
          <w:bCs/>
          <w:iCs/>
          <w:color w:val="1F3864" w:themeColor="accent1" w:themeShade="80"/>
        </w:rPr>
        <w:t>Dezvoltarea unui program de C</w:t>
      </w:r>
      <w:r w:rsidR="003C66DB" w:rsidRPr="00D6602C">
        <w:rPr>
          <w:rFonts w:ascii="Trebuchet MS" w:eastAsia="Trebuchet MS" w:hAnsi="Trebuchet MS" w:cs="Trebuchet MS"/>
          <w:bCs/>
          <w:iCs/>
          <w:color w:val="1F3864" w:themeColor="accent1" w:themeShade="80"/>
        </w:rPr>
        <w:t>&amp;</w:t>
      </w:r>
      <w:r w:rsidRPr="00CA27F0">
        <w:rPr>
          <w:rFonts w:ascii="Trebuchet MS" w:eastAsia="Trebuchet MS" w:hAnsi="Trebuchet MS" w:cs="Trebuchet MS"/>
          <w:bCs/>
          <w:iCs/>
          <w:color w:val="1F3864" w:themeColor="accent1" w:themeShade="80"/>
        </w:rPr>
        <w:t>D corelat cu proiectele energetice nucleare ale SNDDN</w:t>
      </w:r>
      <w:r w:rsidR="003C66DB" w:rsidRPr="00B47015">
        <w:rPr>
          <w:rFonts w:ascii="Trebuchet MS" w:eastAsia="Times New Roman" w:hAnsi="Trebuchet MS" w:cs="Times New Roman"/>
          <w:color w:val="1F3864" w:themeColor="accent1" w:themeShade="80"/>
          <w:lang w:eastAsia="ro-RO"/>
        </w:rPr>
        <w:t>;</w:t>
      </w:r>
      <w:r w:rsidR="00804F74" w:rsidRPr="00804F74">
        <w:t xml:space="preserve"> </w:t>
      </w:r>
    </w:p>
    <w:p w14:paraId="2584E260" w14:textId="4DCA11D9" w:rsidR="008D3D4C" w:rsidRPr="00804F74" w:rsidRDefault="00804F74"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sidRPr="00804F74">
        <w:rPr>
          <w:rFonts w:ascii="Trebuchet MS" w:eastAsia="Times New Roman" w:hAnsi="Trebuchet MS" w:cs="Times New Roman"/>
          <w:color w:val="1F3864" w:themeColor="accent1" w:themeShade="80"/>
          <w:lang w:eastAsia="ro-RO"/>
        </w:rPr>
        <w:t xml:space="preserve">Susținerea programului de cercetare-dezvoltare-inovare suport pentru programul nuclear național </w:t>
      </w:r>
      <w:r w:rsidR="00170C81">
        <w:rPr>
          <w:rFonts w:ascii="Trebuchet MS" w:eastAsia="Times New Roman" w:hAnsi="Trebuchet MS" w:cs="Times New Roman"/>
          <w:color w:val="1F3864" w:themeColor="accent1" w:themeShade="80"/>
          <w:lang w:eastAsia="ro-RO"/>
        </w:rPr>
        <w:t>ș</w:t>
      </w:r>
      <w:r w:rsidRPr="00804F74">
        <w:rPr>
          <w:rFonts w:ascii="Trebuchet MS" w:eastAsia="Times New Roman" w:hAnsi="Trebuchet MS" w:cs="Times New Roman"/>
          <w:color w:val="1F3864" w:themeColor="accent1" w:themeShade="80"/>
          <w:lang w:eastAsia="ro-RO"/>
        </w:rPr>
        <w:t>i a infrastructurii aferente</w:t>
      </w:r>
      <w:r w:rsidR="00170C81">
        <w:rPr>
          <w:rFonts w:ascii="Trebuchet MS" w:eastAsia="Times New Roman" w:hAnsi="Trebuchet MS" w:cs="Times New Roman"/>
          <w:color w:val="1F3864" w:themeColor="accent1" w:themeShade="80"/>
          <w:lang w:eastAsia="ro-RO"/>
        </w:rPr>
        <w:t>;</w:t>
      </w:r>
    </w:p>
    <w:p w14:paraId="06EF557A" w14:textId="5C1B927D" w:rsidR="00804F74" w:rsidRDefault="00804F74"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sidRPr="00804F74">
        <w:rPr>
          <w:rFonts w:ascii="Trebuchet MS" w:eastAsia="Trebuchet MS" w:hAnsi="Trebuchet MS" w:cs="Trebuchet MS"/>
          <w:bCs/>
          <w:iCs/>
          <w:color w:val="1F3864" w:themeColor="accent1" w:themeShade="80"/>
        </w:rPr>
        <w:t xml:space="preserve">Creșterea alocărilor pentru C&amp;D pentru domeniul nuclear din sectorul public </w:t>
      </w:r>
      <w:r w:rsidR="00170C81">
        <w:rPr>
          <w:rFonts w:ascii="Trebuchet MS" w:eastAsia="Trebuchet MS" w:hAnsi="Trebuchet MS" w:cs="Trebuchet MS"/>
          <w:bCs/>
          <w:iCs/>
          <w:color w:val="1F3864" w:themeColor="accent1" w:themeShade="80"/>
        </w:rPr>
        <w:t>ș</w:t>
      </w:r>
      <w:r w:rsidRPr="00804F74">
        <w:rPr>
          <w:rFonts w:ascii="Trebuchet MS" w:eastAsia="Trebuchet MS" w:hAnsi="Trebuchet MS" w:cs="Trebuchet MS"/>
          <w:bCs/>
          <w:iCs/>
          <w:color w:val="1F3864" w:themeColor="accent1" w:themeShade="80"/>
        </w:rPr>
        <w:t>i privat</w:t>
      </w:r>
      <w:r w:rsidR="00170C81">
        <w:rPr>
          <w:rFonts w:ascii="Trebuchet MS" w:eastAsia="Trebuchet MS" w:hAnsi="Trebuchet MS" w:cs="Trebuchet MS"/>
          <w:bCs/>
          <w:iCs/>
          <w:color w:val="1F3864" w:themeColor="accent1" w:themeShade="80"/>
        </w:rPr>
        <w:t>;</w:t>
      </w:r>
    </w:p>
    <w:p w14:paraId="28090725" w14:textId="3F8E5274" w:rsidR="0067744A" w:rsidRDefault="0067744A"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sidRPr="0067744A">
        <w:rPr>
          <w:rFonts w:ascii="Trebuchet MS" w:eastAsia="Trebuchet MS" w:hAnsi="Trebuchet MS" w:cs="Trebuchet MS"/>
          <w:bCs/>
          <w:iCs/>
          <w:color w:val="1F3864" w:themeColor="accent1" w:themeShade="80"/>
        </w:rPr>
        <w:t>Dezvoltarea de tehnologii pentru cercetare fundamentală și aplicativă de fizică nucleară cu sistemul laserelor de mare putere de la ELI-NP</w:t>
      </w:r>
      <w:r w:rsidR="003C66DB" w:rsidRPr="00B47015">
        <w:rPr>
          <w:rFonts w:ascii="Trebuchet MS" w:eastAsia="Times New Roman" w:hAnsi="Trebuchet MS" w:cs="Times New Roman"/>
          <w:color w:val="1F3864" w:themeColor="accent1" w:themeShade="80"/>
          <w:lang w:eastAsia="ro-RO"/>
        </w:rPr>
        <w:t>;</w:t>
      </w:r>
    </w:p>
    <w:p w14:paraId="0E67BAAE" w14:textId="27F52888" w:rsidR="0067744A" w:rsidRPr="0067744A" w:rsidRDefault="00D72313"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sidRPr="00D72313">
        <w:rPr>
          <w:rFonts w:ascii="Trebuchet MS" w:eastAsia="Trebuchet MS" w:hAnsi="Trebuchet MS" w:cs="Trebuchet MS"/>
          <w:bCs/>
          <w:iCs/>
          <w:color w:val="1F3864" w:themeColor="accent1" w:themeShade="80"/>
          <w:lang w:val="en-US"/>
        </w:rPr>
        <w:t>Dezvoltarea şi crearea de noi infrastructuri de cercetare-dezvoltare în domeniul resurselor minerale terestre şi din spatiu - DECENEU</w:t>
      </w:r>
      <w:r w:rsidR="003C66DB" w:rsidRPr="00B47015">
        <w:rPr>
          <w:rFonts w:ascii="Trebuchet MS" w:eastAsia="Times New Roman" w:hAnsi="Trebuchet MS" w:cs="Times New Roman"/>
          <w:color w:val="1F3864" w:themeColor="accent1" w:themeShade="80"/>
          <w:lang w:eastAsia="ro-RO"/>
        </w:rPr>
        <w:t>;</w:t>
      </w:r>
      <w:r w:rsidRPr="00D72313">
        <w:rPr>
          <w:rFonts w:ascii="Trebuchet MS" w:eastAsia="Trebuchet MS" w:hAnsi="Trebuchet MS" w:cs="Trebuchet MS"/>
          <w:bCs/>
          <w:iCs/>
          <w:color w:val="1F3864" w:themeColor="accent1" w:themeShade="80"/>
          <w:lang w:val="en-US"/>
        </w:rPr>
        <w:t xml:space="preserve"> </w:t>
      </w:r>
    </w:p>
    <w:p w14:paraId="49871815" w14:textId="0420D245" w:rsidR="0053426F" w:rsidRPr="00D72313" w:rsidRDefault="00D72313"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Pr>
          <w:rFonts w:ascii="Trebuchet MS" w:eastAsia="Trebuchet MS" w:hAnsi="Trebuchet MS" w:cs="Trebuchet MS"/>
          <w:bCs/>
          <w:iCs/>
          <w:color w:val="1F3864" w:themeColor="accent1" w:themeShade="80"/>
        </w:rPr>
        <w:t>C</w:t>
      </w:r>
      <w:r w:rsidR="0053426F" w:rsidRPr="00D72313">
        <w:rPr>
          <w:rFonts w:ascii="Trebuchet MS" w:eastAsia="Trebuchet MS" w:hAnsi="Trebuchet MS" w:cs="Trebuchet MS"/>
          <w:bCs/>
          <w:iCs/>
          <w:color w:val="1F3864" w:themeColor="accent1" w:themeShade="80"/>
        </w:rPr>
        <w:t>onsolidarea cercet</w:t>
      </w:r>
      <w:r w:rsidR="003C66DB">
        <w:rPr>
          <w:rFonts w:ascii="Trebuchet MS" w:eastAsia="Trebuchet MS" w:hAnsi="Trebuchet MS" w:cs="Trebuchet MS"/>
          <w:bCs/>
          <w:iCs/>
          <w:color w:val="1F3864" w:themeColor="accent1" w:themeShade="80"/>
        </w:rPr>
        <w:t>ă</w:t>
      </w:r>
      <w:r w:rsidR="0053426F" w:rsidRPr="00D72313">
        <w:rPr>
          <w:rFonts w:ascii="Trebuchet MS" w:eastAsia="Trebuchet MS" w:hAnsi="Trebuchet MS" w:cs="Trebuchet MS"/>
          <w:bCs/>
          <w:iCs/>
          <w:color w:val="1F3864" w:themeColor="accent1" w:themeShade="80"/>
        </w:rPr>
        <w:t>rii la nivel de excelenț</w:t>
      </w:r>
      <w:r w:rsidR="003C66DB">
        <w:rPr>
          <w:rFonts w:ascii="Trebuchet MS" w:eastAsia="Trebuchet MS" w:hAnsi="Trebuchet MS" w:cs="Trebuchet MS"/>
          <w:bCs/>
          <w:iCs/>
          <w:color w:val="1F3864" w:themeColor="accent1" w:themeShade="80"/>
        </w:rPr>
        <w:t>ă</w:t>
      </w:r>
      <w:r w:rsidR="003C66DB" w:rsidRPr="00B47015">
        <w:rPr>
          <w:rFonts w:ascii="Trebuchet MS" w:eastAsia="Times New Roman" w:hAnsi="Trebuchet MS" w:cs="Times New Roman"/>
          <w:color w:val="1F3864" w:themeColor="accent1" w:themeShade="80"/>
          <w:lang w:eastAsia="ro-RO"/>
        </w:rPr>
        <w:t>;</w:t>
      </w:r>
    </w:p>
    <w:p w14:paraId="5EB3BD3C" w14:textId="3D30BB65" w:rsidR="0053426F" w:rsidRPr="00D72313" w:rsidRDefault="007C27E4"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sidRPr="00D72313">
        <w:rPr>
          <w:rFonts w:ascii="Trebuchet MS" w:eastAsia="Trebuchet MS" w:hAnsi="Trebuchet MS" w:cs="Trebuchet MS"/>
          <w:bCs/>
          <w:iCs/>
          <w:color w:val="1F3864" w:themeColor="accent1" w:themeShade="80"/>
        </w:rPr>
        <w:t>Men</w:t>
      </w:r>
      <w:r>
        <w:rPr>
          <w:rFonts w:ascii="Trebuchet MS" w:eastAsia="Trebuchet MS" w:hAnsi="Trebuchet MS" w:cs="Trebuchet MS"/>
          <w:bCs/>
          <w:iCs/>
          <w:color w:val="1F3864" w:themeColor="accent1" w:themeShade="80"/>
        </w:rPr>
        <w:t>ț</w:t>
      </w:r>
      <w:r w:rsidRPr="00D72313">
        <w:rPr>
          <w:rFonts w:ascii="Trebuchet MS" w:eastAsia="Trebuchet MS" w:hAnsi="Trebuchet MS" w:cs="Trebuchet MS"/>
          <w:bCs/>
          <w:iCs/>
          <w:color w:val="1F3864" w:themeColor="accent1" w:themeShade="80"/>
        </w:rPr>
        <w:t xml:space="preserve">inerea </w:t>
      </w:r>
      <w:r>
        <w:rPr>
          <w:rFonts w:ascii="Trebuchet MS" w:eastAsia="Trebuchet MS" w:hAnsi="Trebuchet MS" w:cs="Trebuchet MS"/>
          <w:bCs/>
          <w:iCs/>
          <w:color w:val="1F3864" w:themeColor="accent1" w:themeShade="80"/>
        </w:rPr>
        <w:t>ș</w:t>
      </w:r>
      <w:r w:rsidR="0053426F" w:rsidRPr="00D72313">
        <w:rPr>
          <w:rFonts w:ascii="Trebuchet MS" w:eastAsia="Trebuchet MS" w:hAnsi="Trebuchet MS" w:cs="Trebuchet MS"/>
          <w:bCs/>
          <w:iCs/>
          <w:color w:val="1F3864" w:themeColor="accent1" w:themeShade="80"/>
        </w:rPr>
        <w:t>i dezvoltarea continu</w:t>
      </w:r>
      <w:r>
        <w:rPr>
          <w:rFonts w:ascii="Trebuchet MS" w:eastAsia="Trebuchet MS" w:hAnsi="Trebuchet MS" w:cs="Trebuchet MS"/>
          <w:bCs/>
          <w:iCs/>
          <w:color w:val="1F3864" w:themeColor="accent1" w:themeShade="80"/>
        </w:rPr>
        <w:t>ă</w:t>
      </w:r>
      <w:r w:rsidR="0053426F" w:rsidRPr="00D72313">
        <w:rPr>
          <w:rFonts w:ascii="Trebuchet MS" w:eastAsia="Trebuchet MS" w:hAnsi="Trebuchet MS" w:cs="Trebuchet MS"/>
          <w:bCs/>
          <w:iCs/>
          <w:color w:val="1F3864" w:themeColor="accent1" w:themeShade="80"/>
        </w:rPr>
        <w:t xml:space="preserve"> a expertizei </w:t>
      </w:r>
      <w:r>
        <w:rPr>
          <w:rFonts w:ascii="Trebuchet MS" w:eastAsia="Trebuchet MS" w:hAnsi="Trebuchet MS" w:cs="Trebuchet MS"/>
          <w:bCs/>
          <w:iCs/>
          <w:color w:val="1F3864" w:themeColor="accent1" w:themeShade="80"/>
        </w:rPr>
        <w:t>ș</w:t>
      </w:r>
      <w:r w:rsidR="0053426F" w:rsidRPr="00D72313">
        <w:rPr>
          <w:rFonts w:ascii="Trebuchet MS" w:eastAsia="Trebuchet MS" w:hAnsi="Trebuchet MS" w:cs="Trebuchet MS"/>
          <w:bCs/>
          <w:iCs/>
          <w:color w:val="1F3864" w:themeColor="accent1" w:themeShade="80"/>
        </w:rPr>
        <w:t>i competen</w:t>
      </w:r>
      <w:r>
        <w:rPr>
          <w:rFonts w:ascii="Trebuchet MS" w:eastAsia="Trebuchet MS" w:hAnsi="Trebuchet MS" w:cs="Trebuchet MS"/>
          <w:bCs/>
          <w:iCs/>
          <w:color w:val="1F3864" w:themeColor="accent1" w:themeShade="80"/>
        </w:rPr>
        <w:t>ț</w:t>
      </w:r>
      <w:r w:rsidR="0053426F" w:rsidRPr="00D72313">
        <w:rPr>
          <w:rFonts w:ascii="Trebuchet MS" w:eastAsia="Trebuchet MS" w:hAnsi="Trebuchet MS" w:cs="Trebuchet MS"/>
          <w:bCs/>
          <w:iCs/>
          <w:color w:val="1F3864" w:themeColor="accent1" w:themeShade="80"/>
        </w:rPr>
        <w:t xml:space="preserve">ei </w:t>
      </w:r>
      <w:r>
        <w:rPr>
          <w:rFonts w:ascii="Trebuchet MS" w:eastAsia="Trebuchet MS" w:hAnsi="Trebuchet MS" w:cs="Trebuchet MS"/>
          <w:bCs/>
          <w:iCs/>
          <w:color w:val="1F3864" w:themeColor="accent1" w:themeShade="80"/>
        </w:rPr>
        <w:t>î</w:t>
      </w:r>
      <w:r w:rsidR="0053426F" w:rsidRPr="00D72313">
        <w:rPr>
          <w:rFonts w:ascii="Trebuchet MS" w:eastAsia="Trebuchet MS" w:hAnsi="Trebuchet MS" w:cs="Trebuchet MS"/>
          <w:bCs/>
          <w:iCs/>
          <w:color w:val="1F3864" w:themeColor="accent1" w:themeShade="80"/>
        </w:rPr>
        <w:t xml:space="preserve">n domeniul nuclear </w:t>
      </w:r>
      <w:r>
        <w:rPr>
          <w:rFonts w:ascii="Trebuchet MS" w:eastAsia="Trebuchet MS" w:hAnsi="Trebuchet MS" w:cs="Trebuchet MS"/>
          <w:bCs/>
          <w:iCs/>
          <w:color w:val="1F3864" w:themeColor="accent1" w:themeShade="80"/>
        </w:rPr>
        <w:t>î</w:t>
      </w:r>
      <w:r w:rsidR="0053426F" w:rsidRPr="00D72313">
        <w:rPr>
          <w:rFonts w:ascii="Trebuchet MS" w:eastAsia="Trebuchet MS" w:hAnsi="Trebuchet MS" w:cs="Trebuchet MS"/>
          <w:bCs/>
          <w:iCs/>
          <w:color w:val="1F3864" w:themeColor="accent1" w:themeShade="80"/>
        </w:rPr>
        <w:t>n cadrul comunit</w:t>
      </w:r>
      <w:r>
        <w:rPr>
          <w:rFonts w:ascii="Trebuchet MS" w:eastAsia="Trebuchet MS" w:hAnsi="Trebuchet MS" w:cs="Trebuchet MS"/>
          <w:bCs/>
          <w:iCs/>
          <w:color w:val="1F3864" w:themeColor="accent1" w:themeShade="80"/>
        </w:rPr>
        <w:t>ăț</w:t>
      </w:r>
      <w:r w:rsidR="0053426F" w:rsidRPr="00D72313">
        <w:rPr>
          <w:rFonts w:ascii="Trebuchet MS" w:eastAsia="Trebuchet MS" w:hAnsi="Trebuchet MS" w:cs="Trebuchet MS"/>
          <w:bCs/>
          <w:iCs/>
          <w:color w:val="1F3864" w:themeColor="accent1" w:themeShade="80"/>
        </w:rPr>
        <w:t>ii</w:t>
      </w:r>
      <w:r w:rsidRPr="00B47015">
        <w:rPr>
          <w:rFonts w:ascii="Trebuchet MS" w:eastAsia="Times New Roman" w:hAnsi="Trebuchet MS" w:cs="Times New Roman"/>
          <w:color w:val="1F3864" w:themeColor="accent1" w:themeShade="80"/>
          <w:lang w:eastAsia="ro-RO"/>
        </w:rPr>
        <w:t>;</w:t>
      </w:r>
    </w:p>
    <w:p w14:paraId="306F9E4F" w14:textId="6FD1CE5D" w:rsidR="0053426F" w:rsidRPr="00D72313" w:rsidRDefault="00EF305D"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Pr>
          <w:rFonts w:ascii="Trebuchet MS" w:eastAsia="Trebuchet MS" w:hAnsi="Trebuchet MS" w:cs="Trebuchet MS"/>
          <w:bCs/>
          <w:iCs/>
          <w:color w:val="1F3864" w:themeColor="accent1" w:themeShade="80"/>
        </w:rPr>
        <w:t>Î</w:t>
      </w:r>
      <w:r w:rsidR="0053426F" w:rsidRPr="00D72313">
        <w:rPr>
          <w:rFonts w:ascii="Trebuchet MS" w:eastAsia="Trebuchet MS" w:hAnsi="Trebuchet MS" w:cs="Trebuchet MS"/>
          <w:bCs/>
          <w:iCs/>
          <w:color w:val="1F3864" w:themeColor="accent1" w:themeShade="80"/>
        </w:rPr>
        <w:t>ncurajarea dezvolt</w:t>
      </w:r>
      <w:r>
        <w:rPr>
          <w:rFonts w:ascii="Trebuchet MS" w:eastAsia="Trebuchet MS" w:hAnsi="Trebuchet MS" w:cs="Trebuchet MS"/>
          <w:bCs/>
          <w:iCs/>
          <w:color w:val="1F3864" w:themeColor="accent1" w:themeShade="80"/>
        </w:rPr>
        <w:t>ă</w:t>
      </w:r>
      <w:r w:rsidR="0053426F" w:rsidRPr="00D72313">
        <w:rPr>
          <w:rFonts w:ascii="Trebuchet MS" w:eastAsia="Trebuchet MS" w:hAnsi="Trebuchet MS" w:cs="Trebuchet MS"/>
          <w:bCs/>
          <w:iCs/>
          <w:color w:val="1F3864" w:themeColor="accent1" w:themeShade="80"/>
        </w:rPr>
        <w:t>rii de noi surse poten</w:t>
      </w:r>
      <w:r>
        <w:rPr>
          <w:rFonts w:ascii="Trebuchet MS" w:eastAsia="Trebuchet MS" w:hAnsi="Trebuchet MS" w:cs="Trebuchet MS"/>
          <w:bCs/>
          <w:iCs/>
          <w:color w:val="1F3864" w:themeColor="accent1" w:themeShade="80"/>
        </w:rPr>
        <w:t>ț</w:t>
      </w:r>
      <w:r w:rsidR="0053426F" w:rsidRPr="00D72313">
        <w:rPr>
          <w:rFonts w:ascii="Trebuchet MS" w:eastAsia="Trebuchet MS" w:hAnsi="Trebuchet MS" w:cs="Trebuchet MS"/>
          <w:bCs/>
          <w:iCs/>
          <w:color w:val="1F3864" w:themeColor="accent1" w:themeShade="80"/>
        </w:rPr>
        <w:t>iale de energie pentru produc</w:t>
      </w:r>
      <w:r>
        <w:rPr>
          <w:rFonts w:ascii="Trebuchet MS" w:eastAsia="Trebuchet MS" w:hAnsi="Trebuchet MS" w:cs="Trebuchet MS"/>
          <w:bCs/>
          <w:iCs/>
          <w:color w:val="1F3864" w:themeColor="accent1" w:themeShade="80"/>
        </w:rPr>
        <w:t>ț</w:t>
      </w:r>
      <w:r w:rsidR="0053426F" w:rsidRPr="00D72313">
        <w:rPr>
          <w:rFonts w:ascii="Trebuchet MS" w:eastAsia="Trebuchet MS" w:hAnsi="Trebuchet MS" w:cs="Trebuchet MS"/>
          <w:bCs/>
          <w:iCs/>
          <w:color w:val="1F3864" w:themeColor="accent1" w:themeShade="80"/>
        </w:rPr>
        <w:t xml:space="preserve">ia de </w:t>
      </w:r>
      <w:r w:rsidR="0053426F" w:rsidRPr="00D72313">
        <w:rPr>
          <w:rFonts w:ascii="Trebuchet MS" w:eastAsia="Trebuchet MS" w:hAnsi="Trebuchet MS" w:cs="Trebuchet MS"/>
          <w:bCs/>
          <w:iCs/>
          <w:color w:val="1F3864" w:themeColor="accent1" w:themeShade="80"/>
        </w:rPr>
        <w:lastRenderedPageBreak/>
        <w:t>energie electric</w:t>
      </w:r>
      <w:r>
        <w:rPr>
          <w:rFonts w:ascii="Trebuchet MS" w:eastAsia="Trebuchet MS" w:hAnsi="Trebuchet MS" w:cs="Trebuchet MS"/>
          <w:bCs/>
          <w:iCs/>
          <w:color w:val="1F3864" w:themeColor="accent1" w:themeShade="80"/>
        </w:rPr>
        <w:t>ă</w:t>
      </w:r>
      <w:r w:rsidRPr="00B47015">
        <w:rPr>
          <w:rFonts w:ascii="Trebuchet MS" w:eastAsia="Times New Roman" w:hAnsi="Trebuchet MS" w:cs="Times New Roman"/>
          <w:color w:val="1F3864" w:themeColor="accent1" w:themeShade="80"/>
          <w:lang w:eastAsia="ro-RO"/>
        </w:rPr>
        <w:t>;</w:t>
      </w:r>
      <w:r w:rsidR="0053426F" w:rsidRPr="00D72313">
        <w:rPr>
          <w:rFonts w:ascii="Trebuchet MS" w:eastAsia="Trebuchet MS" w:hAnsi="Trebuchet MS" w:cs="Trebuchet MS"/>
          <w:bCs/>
          <w:iCs/>
          <w:color w:val="1F3864" w:themeColor="accent1" w:themeShade="80"/>
        </w:rPr>
        <w:t xml:space="preserve"> </w:t>
      </w:r>
    </w:p>
    <w:p w14:paraId="7FD8417D" w14:textId="155A5BDF" w:rsidR="00822ADC" w:rsidRDefault="00822ADC"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sidRPr="00822ADC">
        <w:rPr>
          <w:rFonts w:ascii="Trebuchet MS" w:eastAsia="Trebuchet MS" w:hAnsi="Trebuchet MS" w:cs="Trebuchet MS"/>
          <w:bCs/>
          <w:iCs/>
          <w:color w:val="1F3864" w:themeColor="accent1" w:themeShade="80"/>
        </w:rPr>
        <w:t>Dezvoltarea unor programe/proiecte de cercetare-dezvoltare referitoare la producția de hidrogen care să valorifice energia electrică și termică produsă în reactoare nucleare (în corelație cu direcțiile de acțiuni, măsuri etc.  din strategia pentru hidrogen)</w:t>
      </w:r>
      <w:r w:rsidR="00804F74">
        <w:rPr>
          <w:rFonts w:ascii="Trebuchet MS" w:eastAsia="Trebuchet MS" w:hAnsi="Trebuchet MS" w:cs="Trebuchet MS"/>
          <w:bCs/>
          <w:iCs/>
          <w:color w:val="1F3864" w:themeColor="accent1" w:themeShade="80"/>
        </w:rPr>
        <w:t>;</w:t>
      </w:r>
    </w:p>
    <w:p w14:paraId="6CE1B08E" w14:textId="41EED6F9" w:rsidR="0053426F" w:rsidRPr="00D72313" w:rsidRDefault="00804F74" w:rsidP="00D72313">
      <w:pPr>
        <w:pStyle w:val="ListParagraph"/>
        <w:widowControl w:val="0"/>
        <w:numPr>
          <w:ilvl w:val="0"/>
          <w:numId w:val="153"/>
        </w:numPr>
        <w:spacing w:before="120" w:after="120" w:line="240" w:lineRule="auto"/>
        <w:jc w:val="both"/>
        <w:rPr>
          <w:rFonts w:ascii="Trebuchet MS" w:eastAsia="Trebuchet MS" w:hAnsi="Trebuchet MS" w:cs="Trebuchet MS"/>
          <w:bCs/>
          <w:iCs/>
          <w:color w:val="1F3864" w:themeColor="accent1" w:themeShade="80"/>
        </w:rPr>
      </w:pPr>
      <w:r w:rsidRPr="00804F74">
        <w:rPr>
          <w:rFonts w:ascii="Trebuchet MS" w:eastAsia="Trebuchet MS" w:hAnsi="Trebuchet MS" w:cs="Trebuchet MS"/>
          <w:bCs/>
          <w:iCs/>
          <w:color w:val="1F3864" w:themeColor="accent1" w:themeShade="80"/>
        </w:rPr>
        <w:t xml:space="preserve">Exploatarea rezultatelor </w:t>
      </w:r>
      <w:r w:rsidR="00170C81">
        <w:rPr>
          <w:rFonts w:ascii="Trebuchet MS" w:eastAsia="Trebuchet MS" w:hAnsi="Trebuchet MS" w:cs="Trebuchet MS"/>
          <w:bCs/>
          <w:iCs/>
          <w:color w:val="1F3864" w:themeColor="accent1" w:themeShade="80"/>
        </w:rPr>
        <w:t>î</w:t>
      </w:r>
      <w:r w:rsidRPr="00804F74">
        <w:rPr>
          <w:rFonts w:ascii="Trebuchet MS" w:eastAsia="Trebuchet MS" w:hAnsi="Trebuchet MS" w:cs="Trebuchet MS"/>
          <w:bCs/>
          <w:iCs/>
          <w:color w:val="1F3864" w:themeColor="accent1" w:themeShade="80"/>
        </w:rPr>
        <w:t xml:space="preserve">n domeniul cercetării, dezvoltării și inovării, </w:t>
      </w:r>
      <w:r w:rsidR="00170C81">
        <w:rPr>
          <w:rFonts w:ascii="Trebuchet MS" w:eastAsia="Trebuchet MS" w:hAnsi="Trebuchet MS" w:cs="Trebuchet MS"/>
          <w:bCs/>
          <w:iCs/>
          <w:color w:val="1F3864" w:themeColor="accent1" w:themeShade="80"/>
        </w:rPr>
        <w:t>î</w:t>
      </w:r>
      <w:r w:rsidRPr="00804F74">
        <w:rPr>
          <w:rFonts w:ascii="Trebuchet MS" w:eastAsia="Trebuchet MS" w:hAnsi="Trebuchet MS" w:cs="Trebuchet MS"/>
          <w:bCs/>
          <w:iCs/>
          <w:color w:val="1F3864" w:themeColor="accent1" w:themeShade="80"/>
        </w:rPr>
        <w:t>n special pentru mobilizarea investițiilor private și dezvoltarea politicilor specifice domeniului</w:t>
      </w:r>
      <w:r>
        <w:rPr>
          <w:rFonts w:ascii="Trebuchet MS" w:eastAsia="Trebuchet MS" w:hAnsi="Trebuchet MS" w:cs="Trebuchet MS"/>
          <w:bCs/>
          <w:iCs/>
          <w:color w:val="1F3864" w:themeColor="accent1" w:themeShade="80"/>
        </w:rPr>
        <w:t>;</w:t>
      </w:r>
    </w:p>
    <w:p w14:paraId="483C7036" w14:textId="34B490D8" w:rsidR="00157005" w:rsidRPr="001B4264" w:rsidRDefault="00D72313" w:rsidP="00295B6C">
      <w:pPr>
        <w:pStyle w:val="ListParagraph"/>
        <w:widowControl w:val="0"/>
        <w:numPr>
          <w:ilvl w:val="0"/>
          <w:numId w:val="153"/>
        </w:numPr>
        <w:spacing w:before="120" w:after="120" w:line="240" w:lineRule="auto"/>
        <w:jc w:val="both"/>
        <w:rPr>
          <w:rFonts w:ascii="Trebuchet MS" w:eastAsia="Times New Roman" w:hAnsi="Trebuchet MS" w:cs="Times New Roman"/>
          <w:bCs/>
          <w:iCs/>
          <w:color w:val="1F3864" w:themeColor="accent1" w:themeShade="80"/>
          <w:lang w:eastAsia="ro-RO"/>
        </w:rPr>
      </w:pPr>
      <w:r w:rsidRPr="001B4264">
        <w:rPr>
          <w:rFonts w:ascii="Trebuchet MS" w:eastAsia="Trebuchet MS" w:hAnsi="Trebuchet MS" w:cs="Trebuchet MS"/>
          <w:bCs/>
          <w:iCs/>
          <w:color w:val="1F3864" w:themeColor="accent1" w:themeShade="80"/>
        </w:rPr>
        <w:t>C</w:t>
      </w:r>
      <w:r w:rsidR="0053426F" w:rsidRPr="001B4264">
        <w:rPr>
          <w:rFonts w:ascii="Trebuchet MS" w:eastAsia="Trebuchet MS" w:hAnsi="Trebuchet MS" w:cs="Trebuchet MS"/>
          <w:bCs/>
          <w:iCs/>
          <w:color w:val="1F3864" w:themeColor="accent1" w:themeShade="80"/>
        </w:rPr>
        <w:t>onsolidarea cooper</w:t>
      </w:r>
      <w:r w:rsidR="008C4931" w:rsidRPr="001B4264">
        <w:rPr>
          <w:rFonts w:ascii="Trebuchet MS" w:eastAsia="Trebuchet MS" w:hAnsi="Trebuchet MS" w:cs="Trebuchet MS"/>
          <w:bCs/>
          <w:iCs/>
          <w:color w:val="1F3864" w:themeColor="accent1" w:themeShade="80"/>
        </w:rPr>
        <w:t>ă</w:t>
      </w:r>
      <w:r w:rsidR="0053426F" w:rsidRPr="001B4264">
        <w:rPr>
          <w:rFonts w:ascii="Trebuchet MS" w:eastAsia="Trebuchet MS" w:hAnsi="Trebuchet MS" w:cs="Trebuchet MS"/>
          <w:bCs/>
          <w:iCs/>
          <w:color w:val="1F3864" w:themeColor="accent1" w:themeShade="80"/>
        </w:rPr>
        <w:t>rii interna</w:t>
      </w:r>
      <w:r w:rsidR="008C4931" w:rsidRPr="001B4264">
        <w:rPr>
          <w:rFonts w:ascii="Trebuchet MS" w:eastAsia="Trebuchet MS" w:hAnsi="Trebuchet MS" w:cs="Trebuchet MS"/>
          <w:bCs/>
          <w:iCs/>
          <w:color w:val="1F3864" w:themeColor="accent1" w:themeShade="80"/>
        </w:rPr>
        <w:t>ț</w:t>
      </w:r>
      <w:r w:rsidR="0053426F" w:rsidRPr="001B4264">
        <w:rPr>
          <w:rFonts w:ascii="Trebuchet MS" w:eastAsia="Trebuchet MS" w:hAnsi="Trebuchet MS" w:cs="Trebuchet MS"/>
          <w:bCs/>
          <w:iCs/>
          <w:color w:val="1F3864" w:themeColor="accent1" w:themeShade="80"/>
        </w:rPr>
        <w:t>ionale</w:t>
      </w:r>
      <w:r w:rsidR="00170C81">
        <w:rPr>
          <w:rFonts w:ascii="Trebuchet MS" w:eastAsia="Trebuchet MS" w:hAnsi="Trebuchet MS" w:cs="Trebuchet MS"/>
          <w:bCs/>
          <w:iCs/>
          <w:color w:val="1F3864" w:themeColor="accent1" w:themeShade="80"/>
        </w:rPr>
        <w:t>.</w:t>
      </w:r>
    </w:p>
    <w:p w14:paraId="620120D1" w14:textId="171BC5E2" w:rsidR="00F448E2" w:rsidRPr="00594995" w:rsidRDefault="00F448E2" w:rsidP="00F448E2">
      <w:pPr>
        <w:widowControl w:val="0"/>
        <w:spacing w:before="120" w:after="120" w:line="240" w:lineRule="auto"/>
        <w:jc w:val="both"/>
        <w:rPr>
          <w:rFonts w:ascii="Trebuchet MS" w:eastAsia="Times New Roman" w:hAnsi="Trebuchet MS" w:cs="Times New Roman"/>
          <w:b/>
          <w:bCs/>
          <w:i/>
          <w:iCs/>
          <w:color w:val="1F3864" w:themeColor="accent1" w:themeShade="80"/>
          <w:lang w:eastAsia="ro-RO"/>
        </w:rPr>
      </w:pPr>
      <w:r w:rsidRPr="00594995">
        <w:rPr>
          <w:rFonts w:ascii="Trebuchet MS" w:eastAsia="Times New Roman" w:hAnsi="Trebuchet MS" w:cs="Times New Roman"/>
          <w:b/>
          <w:bCs/>
          <w:i/>
          <w:iCs/>
          <w:color w:val="1F3864" w:themeColor="accent1" w:themeShade="80"/>
          <w:lang w:eastAsia="ro-RO"/>
        </w:rPr>
        <w:t xml:space="preserve">OS 6  </w:t>
      </w:r>
      <w:bookmarkStart w:id="29" w:name="_Hlk97560094"/>
      <w:r w:rsidRPr="00594995">
        <w:rPr>
          <w:rFonts w:ascii="Trebuchet MS" w:eastAsia="Times New Roman" w:hAnsi="Trebuchet MS" w:cs="Times New Roman"/>
          <w:b/>
          <w:bCs/>
          <w:i/>
          <w:iCs/>
          <w:color w:val="1F3864" w:themeColor="accent1" w:themeShade="80"/>
          <w:lang w:eastAsia="ro-RO"/>
        </w:rPr>
        <w:t xml:space="preserve">Asigurarea resursei umane </w:t>
      </w:r>
      <w:r w:rsidR="006A0445">
        <w:rPr>
          <w:rFonts w:ascii="Trebuchet MS" w:eastAsia="Times New Roman" w:hAnsi="Trebuchet MS" w:cs="Times New Roman"/>
          <w:b/>
          <w:bCs/>
          <w:i/>
          <w:iCs/>
          <w:color w:val="1F3864" w:themeColor="accent1" w:themeShade="80"/>
          <w:lang w:eastAsia="ro-RO"/>
        </w:rPr>
        <w:t>î</w:t>
      </w:r>
      <w:r w:rsidRPr="00594995">
        <w:rPr>
          <w:rFonts w:ascii="Trebuchet MS" w:eastAsia="Times New Roman" w:hAnsi="Trebuchet MS" w:cs="Times New Roman"/>
          <w:b/>
          <w:bCs/>
          <w:i/>
          <w:iCs/>
          <w:color w:val="1F3864" w:themeColor="accent1" w:themeShade="80"/>
          <w:lang w:eastAsia="ro-RO"/>
        </w:rPr>
        <w:t xml:space="preserve">nalt calificate, necesare </w:t>
      </w:r>
      <w:r w:rsidR="006A0445">
        <w:rPr>
          <w:rFonts w:ascii="Trebuchet MS" w:eastAsia="Times New Roman" w:hAnsi="Trebuchet MS" w:cs="Times New Roman"/>
          <w:b/>
          <w:bCs/>
          <w:i/>
          <w:iCs/>
          <w:color w:val="1F3864" w:themeColor="accent1" w:themeShade="80"/>
          <w:lang w:eastAsia="ro-RO"/>
        </w:rPr>
        <w:t>î</w:t>
      </w:r>
      <w:r w:rsidRPr="00594995">
        <w:rPr>
          <w:rFonts w:ascii="Trebuchet MS" w:eastAsia="Times New Roman" w:hAnsi="Trebuchet MS" w:cs="Times New Roman"/>
          <w:b/>
          <w:bCs/>
          <w:i/>
          <w:iCs/>
          <w:color w:val="1F3864" w:themeColor="accent1" w:themeShade="80"/>
          <w:lang w:eastAsia="ro-RO"/>
        </w:rPr>
        <w:t>ndeplinirii cu succes a obiectivelor propuse</w:t>
      </w:r>
      <w:bookmarkEnd w:id="29"/>
      <w:r w:rsidR="001C5579" w:rsidRPr="00594995">
        <w:rPr>
          <w:rFonts w:ascii="Trebuchet MS" w:eastAsia="Times New Roman" w:hAnsi="Trebuchet MS" w:cs="Times New Roman"/>
          <w:b/>
          <w:bCs/>
          <w:i/>
          <w:iCs/>
          <w:color w:val="1F3864" w:themeColor="accent1" w:themeShade="80"/>
          <w:lang w:eastAsia="ro-RO"/>
        </w:rPr>
        <w:t>, prin:</w:t>
      </w:r>
    </w:p>
    <w:p w14:paraId="6054D5CE" w14:textId="5A5D69ED" w:rsidR="00F448E2" w:rsidRPr="00642471" w:rsidRDefault="00804F74" w:rsidP="00565AB1">
      <w:pPr>
        <w:pStyle w:val="ListParagraph"/>
        <w:widowControl w:val="0"/>
        <w:numPr>
          <w:ilvl w:val="0"/>
          <w:numId w:val="155"/>
        </w:numPr>
        <w:spacing w:before="120" w:after="120" w:line="240" w:lineRule="auto"/>
        <w:jc w:val="both"/>
        <w:rPr>
          <w:rFonts w:ascii="Trebuchet MS" w:eastAsia="Times New Roman" w:hAnsi="Trebuchet MS" w:cs="Times New Roman"/>
          <w:color w:val="1F3864" w:themeColor="accent1" w:themeShade="80"/>
          <w:lang w:eastAsia="ro-RO"/>
        </w:rPr>
      </w:pPr>
      <w:r w:rsidRPr="00804F74">
        <w:rPr>
          <w:rFonts w:ascii="Trebuchet MS" w:eastAsia="Times New Roman" w:hAnsi="Trebuchet MS" w:cs="Times New Roman"/>
          <w:color w:val="1F3864" w:themeColor="accent1" w:themeShade="80"/>
          <w:lang w:eastAsia="ro-RO"/>
        </w:rPr>
        <w:t>Asigurarea necesarului de resurse umane pentru punerea în funcțiune a instalațiilor nucleare noi și menținerea celor existente</w:t>
      </w:r>
      <w:r w:rsidR="00642471" w:rsidRPr="00B47015">
        <w:rPr>
          <w:rFonts w:ascii="Trebuchet MS" w:eastAsia="Times New Roman" w:hAnsi="Trebuchet MS" w:cs="Times New Roman"/>
          <w:color w:val="1F3864" w:themeColor="accent1" w:themeShade="80"/>
          <w:lang w:eastAsia="ro-RO"/>
        </w:rPr>
        <w:t>;</w:t>
      </w:r>
      <w:r w:rsidR="00F448E2" w:rsidRPr="00642471">
        <w:rPr>
          <w:rFonts w:ascii="Trebuchet MS" w:eastAsia="Times New Roman" w:hAnsi="Trebuchet MS" w:cs="Times New Roman"/>
          <w:color w:val="1F3864" w:themeColor="accent1" w:themeShade="80"/>
          <w:lang w:eastAsia="ro-RO"/>
        </w:rPr>
        <w:t xml:space="preserve"> </w:t>
      </w:r>
    </w:p>
    <w:p w14:paraId="319B1E8C" w14:textId="02B9D86A" w:rsidR="00F448E2" w:rsidRPr="00642471" w:rsidRDefault="00804F74" w:rsidP="00565AB1">
      <w:pPr>
        <w:pStyle w:val="ListParagraph"/>
        <w:widowControl w:val="0"/>
        <w:numPr>
          <w:ilvl w:val="0"/>
          <w:numId w:val="155"/>
        </w:numPr>
        <w:spacing w:before="120" w:after="120" w:line="240" w:lineRule="auto"/>
        <w:jc w:val="both"/>
        <w:rPr>
          <w:rFonts w:ascii="Trebuchet MS" w:eastAsia="Times New Roman" w:hAnsi="Trebuchet MS" w:cs="Times New Roman"/>
          <w:color w:val="1F3864" w:themeColor="accent1" w:themeShade="80"/>
          <w:lang w:eastAsia="ro-RO"/>
        </w:rPr>
      </w:pPr>
      <w:r w:rsidRPr="00804F74">
        <w:rPr>
          <w:rFonts w:ascii="Trebuchet MS" w:eastAsia="Times New Roman" w:hAnsi="Trebuchet MS" w:cs="Times New Roman"/>
          <w:color w:val="1F3864" w:themeColor="accent1" w:themeShade="80"/>
          <w:lang w:eastAsia="ro-RO"/>
        </w:rPr>
        <w:t>Revigorarea sistemului de educație național</w:t>
      </w:r>
      <w:r w:rsidR="00170C81">
        <w:rPr>
          <w:rFonts w:ascii="Trebuchet MS" w:eastAsia="Times New Roman" w:hAnsi="Trebuchet MS" w:cs="Times New Roman"/>
          <w:color w:val="1F3864" w:themeColor="accent1" w:themeShade="80"/>
          <w:lang w:eastAsia="ro-RO"/>
        </w:rPr>
        <w:t>ă</w:t>
      </w:r>
      <w:r w:rsidR="00642471" w:rsidRPr="00B47015">
        <w:rPr>
          <w:rFonts w:ascii="Trebuchet MS" w:eastAsia="Times New Roman" w:hAnsi="Trebuchet MS" w:cs="Times New Roman"/>
          <w:color w:val="1F3864" w:themeColor="accent1" w:themeShade="80"/>
          <w:lang w:eastAsia="ro-RO"/>
        </w:rPr>
        <w:t>;</w:t>
      </w:r>
    </w:p>
    <w:p w14:paraId="26EFAB1D" w14:textId="438F44FD" w:rsidR="00F448E2" w:rsidRPr="00642471" w:rsidRDefault="00804F74" w:rsidP="00565AB1">
      <w:pPr>
        <w:pStyle w:val="ListParagraph"/>
        <w:widowControl w:val="0"/>
        <w:numPr>
          <w:ilvl w:val="0"/>
          <w:numId w:val="155"/>
        </w:numPr>
        <w:spacing w:before="120" w:after="120" w:line="240" w:lineRule="auto"/>
        <w:jc w:val="both"/>
        <w:rPr>
          <w:rFonts w:ascii="Trebuchet MS" w:eastAsia="Times New Roman" w:hAnsi="Trebuchet MS" w:cs="Times New Roman"/>
          <w:color w:val="1F3864" w:themeColor="accent1" w:themeShade="80"/>
          <w:lang w:eastAsia="ro-RO"/>
        </w:rPr>
      </w:pPr>
      <w:r w:rsidRPr="00804F74">
        <w:rPr>
          <w:rFonts w:ascii="Trebuchet MS" w:eastAsia="Times New Roman" w:hAnsi="Trebuchet MS" w:cs="Times New Roman"/>
          <w:color w:val="1F3864" w:themeColor="accent1" w:themeShade="80"/>
          <w:lang w:eastAsia="ro-RO"/>
        </w:rPr>
        <w:t xml:space="preserve">Menținerea </w:t>
      </w:r>
      <w:r w:rsidR="00170C81">
        <w:rPr>
          <w:rFonts w:ascii="Trebuchet MS" w:eastAsia="Times New Roman" w:hAnsi="Trebuchet MS" w:cs="Times New Roman"/>
          <w:color w:val="1F3864" w:themeColor="accent1" w:themeShade="80"/>
          <w:lang w:eastAsia="ro-RO"/>
        </w:rPr>
        <w:t>ș</w:t>
      </w:r>
      <w:r w:rsidRPr="00804F74">
        <w:rPr>
          <w:rFonts w:ascii="Trebuchet MS" w:eastAsia="Times New Roman" w:hAnsi="Trebuchet MS" w:cs="Times New Roman"/>
          <w:color w:val="1F3864" w:themeColor="accent1" w:themeShade="80"/>
          <w:lang w:eastAsia="ro-RO"/>
        </w:rPr>
        <w:t>i dezvoltarea continu</w:t>
      </w:r>
      <w:r w:rsidR="00170C81">
        <w:rPr>
          <w:rFonts w:ascii="Trebuchet MS" w:eastAsia="Times New Roman" w:hAnsi="Trebuchet MS" w:cs="Times New Roman"/>
          <w:color w:val="1F3864" w:themeColor="accent1" w:themeShade="80"/>
          <w:lang w:eastAsia="ro-RO"/>
        </w:rPr>
        <w:t>ă</w:t>
      </w:r>
      <w:r w:rsidRPr="00804F74">
        <w:rPr>
          <w:rFonts w:ascii="Trebuchet MS" w:eastAsia="Times New Roman" w:hAnsi="Trebuchet MS" w:cs="Times New Roman"/>
          <w:color w:val="1F3864" w:themeColor="accent1" w:themeShade="80"/>
          <w:lang w:eastAsia="ro-RO"/>
        </w:rPr>
        <w:t xml:space="preserve"> a expertizei </w:t>
      </w:r>
      <w:r w:rsidR="00170C81">
        <w:rPr>
          <w:rFonts w:ascii="Trebuchet MS" w:eastAsia="Times New Roman" w:hAnsi="Trebuchet MS" w:cs="Times New Roman"/>
          <w:color w:val="1F3864" w:themeColor="accent1" w:themeShade="80"/>
          <w:lang w:eastAsia="ro-RO"/>
        </w:rPr>
        <w:t>ș</w:t>
      </w:r>
      <w:r w:rsidRPr="00804F74">
        <w:rPr>
          <w:rFonts w:ascii="Trebuchet MS" w:eastAsia="Times New Roman" w:hAnsi="Trebuchet MS" w:cs="Times New Roman"/>
          <w:color w:val="1F3864" w:themeColor="accent1" w:themeShade="80"/>
          <w:lang w:eastAsia="ro-RO"/>
        </w:rPr>
        <w:t>i competen</w:t>
      </w:r>
      <w:r w:rsidR="00170C81">
        <w:rPr>
          <w:rFonts w:ascii="Trebuchet MS" w:eastAsia="Times New Roman" w:hAnsi="Trebuchet MS" w:cs="Times New Roman"/>
          <w:color w:val="1F3864" w:themeColor="accent1" w:themeShade="80"/>
          <w:lang w:eastAsia="ro-RO"/>
        </w:rPr>
        <w:t>ț</w:t>
      </w:r>
      <w:r w:rsidRPr="00804F74">
        <w:rPr>
          <w:rFonts w:ascii="Trebuchet MS" w:eastAsia="Times New Roman" w:hAnsi="Trebuchet MS" w:cs="Times New Roman"/>
          <w:color w:val="1F3864" w:themeColor="accent1" w:themeShade="80"/>
          <w:lang w:eastAsia="ro-RO"/>
        </w:rPr>
        <w:t xml:space="preserve">ei </w:t>
      </w:r>
      <w:r w:rsidR="00170C81">
        <w:rPr>
          <w:rFonts w:ascii="Trebuchet MS" w:eastAsia="Times New Roman" w:hAnsi="Trebuchet MS" w:cs="Times New Roman"/>
          <w:color w:val="1F3864" w:themeColor="accent1" w:themeShade="80"/>
          <w:lang w:eastAsia="ro-RO"/>
        </w:rPr>
        <w:t>î</w:t>
      </w:r>
      <w:r w:rsidRPr="00804F74">
        <w:rPr>
          <w:rFonts w:ascii="Trebuchet MS" w:eastAsia="Times New Roman" w:hAnsi="Trebuchet MS" w:cs="Times New Roman"/>
          <w:color w:val="1F3864" w:themeColor="accent1" w:themeShade="80"/>
          <w:lang w:eastAsia="ro-RO"/>
        </w:rPr>
        <w:t xml:space="preserve">n domeniul nuclear </w:t>
      </w:r>
      <w:r w:rsidR="00170C81">
        <w:rPr>
          <w:rFonts w:ascii="Trebuchet MS" w:eastAsia="Times New Roman" w:hAnsi="Trebuchet MS" w:cs="Times New Roman"/>
          <w:color w:val="1F3864" w:themeColor="accent1" w:themeShade="80"/>
          <w:lang w:eastAsia="ro-RO"/>
        </w:rPr>
        <w:t>î</w:t>
      </w:r>
      <w:r w:rsidRPr="00804F74">
        <w:rPr>
          <w:rFonts w:ascii="Trebuchet MS" w:eastAsia="Times New Roman" w:hAnsi="Trebuchet MS" w:cs="Times New Roman"/>
          <w:color w:val="1F3864" w:themeColor="accent1" w:themeShade="80"/>
          <w:lang w:eastAsia="ro-RO"/>
        </w:rPr>
        <w:t>n cadrul comunității</w:t>
      </w:r>
      <w:r w:rsidR="00F448E2" w:rsidRPr="00642471">
        <w:rPr>
          <w:rFonts w:ascii="Trebuchet MS" w:eastAsia="Times New Roman" w:hAnsi="Trebuchet MS" w:cs="Times New Roman"/>
          <w:color w:val="1F3864" w:themeColor="accent1" w:themeShade="80"/>
          <w:lang w:eastAsia="ro-RO"/>
        </w:rPr>
        <w:t xml:space="preserve">; </w:t>
      </w:r>
    </w:p>
    <w:p w14:paraId="53845199" w14:textId="40575FE2" w:rsidR="00F448E2" w:rsidRPr="00642471" w:rsidRDefault="00F3227E" w:rsidP="00565AB1">
      <w:pPr>
        <w:pStyle w:val="ListParagraph"/>
        <w:widowControl w:val="0"/>
        <w:numPr>
          <w:ilvl w:val="0"/>
          <w:numId w:val="155"/>
        </w:numPr>
        <w:spacing w:before="120" w:after="120" w:line="240" w:lineRule="auto"/>
        <w:jc w:val="both"/>
        <w:rPr>
          <w:rFonts w:ascii="Trebuchet MS" w:eastAsia="Times New Roman" w:hAnsi="Trebuchet MS" w:cs="Times New Roman"/>
          <w:color w:val="1F3864" w:themeColor="accent1" w:themeShade="80"/>
          <w:lang w:eastAsia="ro-RO"/>
        </w:rPr>
      </w:pPr>
      <w:r w:rsidRPr="00F3227E">
        <w:rPr>
          <w:rFonts w:ascii="Trebuchet MS" w:eastAsia="Times New Roman" w:hAnsi="Trebuchet MS" w:cs="Times New Roman"/>
          <w:color w:val="1F3864" w:themeColor="accent1" w:themeShade="80"/>
          <w:lang w:eastAsia="ro-RO"/>
        </w:rPr>
        <w:t>Susținerea complementarității furnizorilor de programe educaționale și de training si facilitarea colaborării acestora</w:t>
      </w:r>
      <w:r w:rsidR="00642471" w:rsidRPr="00B47015">
        <w:rPr>
          <w:rFonts w:ascii="Trebuchet MS" w:eastAsia="Times New Roman" w:hAnsi="Trebuchet MS" w:cs="Times New Roman"/>
          <w:color w:val="1F3864" w:themeColor="accent1" w:themeShade="80"/>
          <w:lang w:eastAsia="ro-RO"/>
        </w:rPr>
        <w:t>;</w:t>
      </w:r>
    </w:p>
    <w:p w14:paraId="0348C334" w14:textId="6A5675E0" w:rsidR="005B7ECD" w:rsidRPr="005B7ECD" w:rsidRDefault="00F3227E" w:rsidP="005B7ECD">
      <w:pPr>
        <w:pStyle w:val="ListParagraph"/>
        <w:numPr>
          <w:ilvl w:val="0"/>
          <w:numId w:val="155"/>
        </w:numPr>
        <w:rPr>
          <w:rFonts w:ascii="Trebuchet MS" w:eastAsia="Times New Roman" w:hAnsi="Trebuchet MS" w:cs="Times New Roman"/>
          <w:color w:val="1F3864" w:themeColor="accent1" w:themeShade="80"/>
          <w:lang w:eastAsia="ro-RO"/>
        </w:rPr>
      </w:pPr>
      <w:r w:rsidRPr="00F3227E">
        <w:rPr>
          <w:rFonts w:ascii="Trebuchet MS" w:eastAsia="Times New Roman" w:hAnsi="Trebuchet MS" w:cs="Times New Roman"/>
          <w:color w:val="1F3864" w:themeColor="accent1" w:themeShade="80"/>
          <w:lang w:eastAsia="ro-RO"/>
        </w:rPr>
        <w:t xml:space="preserve">Înființarea unui centru de pregătire personal național </w:t>
      </w:r>
      <w:r w:rsidR="003D7EC3">
        <w:rPr>
          <w:rFonts w:ascii="Trebuchet MS" w:eastAsia="Times New Roman" w:hAnsi="Trebuchet MS" w:cs="Times New Roman"/>
          <w:color w:val="1F3864" w:themeColor="accent1" w:themeShade="80"/>
          <w:lang w:eastAsia="ro-RO"/>
        </w:rPr>
        <w:t>ș</w:t>
      </w:r>
      <w:r w:rsidRPr="00F3227E">
        <w:rPr>
          <w:rFonts w:ascii="Trebuchet MS" w:eastAsia="Times New Roman" w:hAnsi="Trebuchet MS" w:cs="Times New Roman"/>
          <w:color w:val="1F3864" w:themeColor="accent1" w:themeShade="80"/>
          <w:lang w:eastAsia="ro-RO"/>
        </w:rPr>
        <w:t>i internațional utilizând platforme specializate pentru reactorii SMR</w:t>
      </w:r>
      <w:r>
        <w:rPr>
          <w:rFonts w:ascii="Trebuchet MS" w:eastAsia="Times New Roman" w:hAnsi="Trebuchet MS" w:cs="Times New Roman"/>
          <w:color w:val="1F3864" w:themeColor="accent1" w:themeShade="80"/>
          <w:lang w:eastAsia="ro-RO"/>
        </w:rPr>
        <w:t>, etc</w:t>
      </w:r>
      <w:r w:rsidR="005B7ECD" w:rsidRPr="005B7ECD">
        <w:rPr>
          <w:rFonts w:ascii="Trebuchet MS" w:eastAsia="Times New Roman" w:hAnsi="Trebuchet MS" w:cs="Times New Roman"/>
          <w:color w:val="1F3864" w:themeColor="accent1" w:themeShade="80"/>
          <w:lang w:eastAsia="ro-RO"/>
        </w:rPr>
        <w:t>.</w:t>
      </w:r>
      <w:r w:rsidR="003D7EC3">
        <w:rPr>
          <w:rFonts w:ascii="Trebuchet MS" w:eastAsia="Times New Roman" w:hAnsi="Trebuchet MS" w:cs="Times New Roman"/>
          <w:color w:val="1F3864" w:themeColor="accent1" w:themeShade="80"/>
          <w:lang w:eastAsia="ro-RO"/>
        </w:rPr>
        <w:t>;</w:t>
      </w:r>
    </w:p>
    <w:p w14:paraId="7A3F8EEB" w14:textId="37BDB154" w:rsidR="00F448E2" w:rsidRPr="00565AB1" w:rsidRDefault="00D32B8D" w:rsidP="00565AB1">
      <w:pPr>
        <w:pStyle w:val="ListParagraph"/>
        <w:widowControl w:val="0"/>
        <w:numPr>
          <w:ilvl w:val="0"/>
          <w:numId w:val="155"/>
        </w:numPr>
        <w:spacing w:before="120" w:after="120" w:line="240" w:lineRule="auto"/>
        <w:jc w:val="both"/>
        <w:rPr>
          <w:rFonts w:ascii="Trebuchet MS" w:eastAsia="Times New Roman" w:hAnsi="Trebuchet MS" w:cs="Times New Roman"/>
          <w:color w:val="1F3864" w:themeColor="accent1" w:themeShade="80"/>
          <w:lang w:eastAsia="ro-RO"/>
        </w:rPr>
      </w:pPr>
      <w:r w:rsidRPr="00565AB1">
        <w:rPr>
          <w:rFonts w:ascii="Trebuchet MS" w:eastAsia="Times New Roman" w:hAnsi="Trebuchet MS" w:cs="Times New Roman"/>
          <w:color w:val="1F3864" w:themeColor="accent1" w:themeShade="80"/>
          <w:lang w:eastAsia="ro-RO"/>
        </w:rPr>
        <w:t>Sus</w:t>
      </w:r>
      <w:r>
        <w:rPr>
          <w:rFonts w:ascii="Trebuchet MS" w:eastAsia="Times New Roman" w:hAnsi="Trebuchet MS" w:cs="Times New Roman"/>
          <w:color w:val="1F3864" w:themeColor="accent1" w:themeShade="80"/>
          <w:lang w:eastAsia="ro-RO"/>
        </w:rPr>
        <w:t>ț</w:t>
      </w:r>
      <w:r w:rsidRPr="00565AB1">
        <w:rPr>
          <w:rFonts w:ascii="Trebuchet MS" w:eastAsia="Times New Roman" w:hAnsi="Trebuchet MS" w:cs="Times New Roman"/>
          <w:color w:val="1F3864" w:themeColor="accent1" w:themeShade="80"/>
          <w:lang w:eastAsia="ro-RO"/>
        </w:rPr>
        <w:t xml:space="preserve">inerea </w:t>
      </w:r>
      <w:r w:rsidR="00F448E2" w:rsidRPr="00565AB1">
        <w:rPr>
          <w:rFonts w:ascii="Trebuchet MS" w:eastAsia="Times New Roman" w:hAnsi="Trebuchet MS" w:cs="Times New Roman"/>
          <w:color w:val="1F3864" w:themeColor="accent1" w:themeShade="80"/>
          <w:lang w:eastAsia="ro-RO"/>
        </w:rPr>
        <w:t>cre</w:t>
      </w:r>
      <w:r>
        <w:rPr>
          <w:rFonts w:ascii="Trebuchet MS" w:eastAsia="Times New Roman" w:hAnsi="Trebuchet MS" w:cs="Times New Roman"/>
          <w:color w:val="1F3864" w:themeColor="accent1" w:themeShade="80"/>
          <w:lang w:eastAsia="ro-RO"/>
        </w:rPr>
        <w:t>ă</w:t>
      </w:r>
      <w:r w:rsidR="00F448E2" w:rsidRPr="00565AB1">
        <w:rPr>
          <w:rFonts w:ascii="Trebuchet MS" w:eastAsia="Times New Roman" w:hAnsi="Trebuchet MS" w:cs="Times New Roman"/>
          <w:color w:val="1F3864" w:themeColor="accent1" w:themeShade="80"/>
          <w:lang w:eastAsia="ro-RO"/>
        </w:rPr>
        <w:t>rii unor platforme na</w:t>
      </w:r>
      <w:r>
        <w:rPr>
          <w:rFonts w:ascii="Trebuchet MS" w:eastAsia="Times New Roman" w:hAnsi="Trebuchet MS" w:cs="Times New Roman"/>
          <w:color w:val="1F3864" w:themeColor="accent1" w:themeShade="80"/>
          <w:lang w:eastAsia="ro-RO"/>
        </w:rPr>
        <w:t>ț</w:t>
      </w:r>
      <w:r w:rsidR="00F448E2" w:rsidRPr="00565AB1">
        <w:rPr>
          <w:rFonts w:ascii="Trebuchet MS" w:eastAsia="Times New Roman" w:hAnsi="Trebuchet MS" w:cs="Times New Roman"/>
          <w:color w:val="1F3864" w:themeColor="accent1" w:themeShade="80"/>
          <w:lang w:eastAsia="ro-RO"/>
        </w:rPr>
        <w:t>ionale care s</w:t>
      </w:r>
      <w:r>
        <w:rPr>
          <w:rFonts w:ascii="Trebuchet MS" w:eastAsia="Times New Roman" w:hAnsi="Trebuchet MS" w:cs="Times New Roman"/>
          <w:color w:val="1F3864" w:themeColor="accent1" w:themeShade="80"/>
          <w:lang w:eastAsia="ro-RO"/>
        </w:rPr>
        <w:t>ă</w:t>
      </w:r>
      <w:r w:rsidR="00F448E2" w:rsidRPr="00565AB1">
        <w:rPr>
          <w:rFonts w:ascii="Trebuchet MS" w:eastAsia="Times New Roman" w:hAnsi="Trebuchet MS" w:cs="Times New Roman"/>
          <w:color w:val="1F3864" w:themeColor="accent1" w:themeShade="80"/>
          <w:lang w:eastAsia="ro-RO"/>
        </w:rPr>
        <w:t xml:space="preserve"> asigure furnizarea de programe de formare pentru diferite categorii ocupa</w:t>
      </w:r>
      <w:r>
        <w:rPr>
          <w:rFonts w:ascii="Trebuchet MS" w:eastAsia="Times New Roman" w:hAnsi="Trebuchet MS" w:cs="Times New Roman"/>
          <w:color w:val="1F3864" w:themeColor="accent1" w:themeShade="80"/>
          <w:lang w:eastAsia="ro-RO"/>
        </w:rPr>
        <w:t>ț</w:t>
      </w:r>
      <w:r w:rsidR="00F448E2" w:rsidRPr="00565AB1">
        <w:rPr>
          <w:rFonts w:ascii="Trebuchet MS" w:eastAsia="Times New Roman" w:hAnsi="Trebuchet MS" w:cs="Times New Roman"/>
          <w:color w:val="1F3864" w:themeColor="accent1" w:themeShade="80"/>
          <w:lang w:eastAsia="ro-RO"/>
        </w:rPr>
        <w:t>ionale din domeniu</w:t>
      </w:r>
      <w:r>
        <w:rPr>
          <w:rFonts w:ascii="Trebuchet MS" w:eastAsia="Times New Roman" w:hAnsi="Trebuchet MS" w:cs="Times New Roman"/>
          <w:color w:val="1F3864" w:themeColor="accent1" w:themeShade="80"/>
          <w:lang w:eastAsia="ro-RO"/>
        </w:rPr>
        <w:t xml:space="preserve"> </w:t>
      </w:r>
      <w:r w:rsidR="00F448E2" w:rsidRPr="00565AB1">
        <w:rPr>
          <w:rFonts w:ascii="Trebuchet MS" w:eastAsia="Times New Roman" w:hAnsi="Trebuchet MS" w:cs="Times New Roman"/>
          <w:color w:val="1F3864" w:themeColor="accent1" w:themeShade="80"/>
          <w:lang w:eastAsia="ro-RO"/>
        </w:rPr>
        <w:t>(at</w:t>
      </w:r>
      <w:r>
        <w:rPr>
          <w:rFonts w:ascii="Trebuchet MS" w:eastAsia="Times New Roman" w:hAnsi="Trebuchet MS" w:cs="Times New Roman"/>
          <w:color w:val="1F3864" w:themeColor="accent1" w:themeShade="80"/>
          <w:lang w:eastAsia="ro-RO"/>
        </w:rPr>
        <w:t>â</w:t>
      </w:r>
      <w:r w:rsidR="00F448E2" w:rsidRPr="00565AB1">
        <w:rPr>
          <w:rFonts w:ascii="Trebuchet MS" w:eastAsia="Times New Roman" w:hAnsi="Trebuchet MS" w:cs="Times New Roman"/>
          <w:color w:val="1F3864" w:themeColor="accent1" w:themeShade="80"/>
          <w:lang w:eastAsia="ro-RO"/>
        </w:rPr>
        <w:t>t energetic</w:t>
      </w:r>
      <w:r>
        <w:rPr>
          <w:rFonts w:ascii="Trebuchet MS" w:eastAsia="Times New Roman" w:hAnsi="Trebuchet MS" w:cs="Times New Roman"/>
          <w:color w:val="1F3864" w:themeColor="accent1" w:themeShade="80"/>
          <w:lang w:eastAsia="ro-RO"/>
        </w:rPr>
        <w:t>,</w:t>
      </w:r>
      <w:r w:rsidR="00F448E2" w:rsidRPr="00565AB1">
        <w:rPr>
          <w:rFonts w:ascii="Trebuchet MS" w:eastAsia="Times New Roman" w:hAnsi="Trebuchet MS" w:cs="Times New Roman"/>
          <w:color w:val="1F3864" w:themeColor="accent1" w:themeShade="80"/>
          <w:lang w:eastAsia="ro-RO"/>
        </w:rPr>
        <w:t xml:space="preserve"> c</w:t>
      </w:r>
      <w:r>
        <w:rPr>
          <w:rFonts w:ascii="Trebuchet MS" w:eastAsia="Times New Roman" w:hAnsi="Trebuchet MS" w:cs="Times New Roman"/>
          <w:color w:val="1F3864" w:themeColor="accent1" w:themeShade="80"/>
          <w:lang w:eastAsia="ro-RO"/>
        </w:rPr>
        <w:t>â</w:t>
      </w:r>
      <w:r w:rsidR="00F448E2" w:rsidRPr="00565AB1">
        <w:rPr>
          <w:rFonts w:ascii="Trebuchet MS" w:eastAsia="Times New Roman" w:hAnsi="Trebuchet MS" w:cs="Times New Roman"/>
          <w:color w:val="1F3864" w:themeColor="accent1" w:themeShade="80"/>
          <w:lang w:eastAsia="ro-RO"/>
        </w:rPr>
        <w:t xml:space="preserve">t </w:t>
      </w:r>
      <w:r>
        <w:rPr>
          <w:rFonts w:ascii="Trebuchet MS" w:eastAsia="Times New Roman" w:hAnsi="Trebuchet MS" w:cs="Times New Roman"/>
          <w:color w:val="1F3864" w:themeColor="accent1" w:themeShade="80"/>
          <w:lang w:eastAsia="ro-RO"/>
        </w:rPr>
        <w:t>ș</w:t>
      </w:r>
      <w:r w:rsidR="00F448E2" w:rsidRPr="00565AB1">
        <w:rPr>
          <w:rFonts w:ascii="Trebuchet MS" w:eastAsia="Times New Roman" w:hAnsi="Trebuchet MS" w:cs="Times New Roman"/>
          <w:color w:val="1F3864" w:themeColor="accent1" w:themeShade="80"/>
          <w:lang w:eastAsia="ro-RO"/>
        </w:rPr>
        <w:t>i non energetic);</w:t>
      </w:r>
    </w:p>
    <w:p w14:paraId="735AC315" w14:textId="11F4F5A8" w:rsidR="00F448E2" w:rsidRPr="00565AB1" w:rsidRDefault="00D32B8D" w:rsidP="003D7EC3">
      <w:pPr>
        <w:pStyle w:val="ListParagraph"/>
        <w:widowControl w:val="0"/>
        <w:numPr>
          <w:ilvl w:val="0"/>
          <w:numId w:val="155"/>
        </w:numPr>
        <w:spacing w:before="120" w:after="0" w:line="240" w:lineRule="auto"/>
        <w:jc w:val="both"/>
        <w:rPr>
          <w:rFonts w:ascii="Trebuchet MS" w:eastAsia="Times New Roman" w:hAnsi="Trebuchet MS" w:cs="Times New Roman"/>
          <w:color w:val="1F3864" w:themeColor="accent1" w:themeShade="80"/>
          <w:lang w:eastAsia="ro-RO"/>
        </w:rPr>
      </w:pPr>
      <w:r w:rsidRPr="00565AB1">
        <w:rPr>
          <w:rFonts w:ascii="Trebuchet MS" w:eastAsia="Times New Roman" w:hAnsi="Trebuchet MS" w:cs="Times New Roman"/>
          <w:color w:val="1F3864" w:themeColor="accent1" w:themeShade="80"/>
          <w:lang w:eastAsia="ro-RO"/>
        </w:rPr>
        <w:t>Sus</w:t>
      </w:r>
      <w:r>
        <w:rPr>
          <w:rFonts w:ascii="Trebuchet MS" w:eastAsia="Times New Roman" w:hAnsi="Trebuchet MS" w:cs="Times New Roman"/>
          <w:color w:val="1F3864" w:themeColor="accent1" w:themeShade="80"/>
          <w:lang w:eastAsia="ro-RO"/>
        </w:rPr>
        <w:t>ț</w:t>
      </w:r>
      <w:r w:rsidRPr="00565AB1">
        <w:rPr>
          <w:rFonts w:ascii="Trebuchet MS" w:eastAsia="Times New Roman" w:hAnsi="Trebuchet MS" w:cs="Times New Roman"/>
          <w:color w:val="1F3864" w:themeColor="accent1" w:themeShade="80"/>
          <w:lang w:eastAsia="ro-RO"/>
        </w:rPr>
        <w:t xml:space="preserve">inerea </w:t>
      </w:r>
      <w:r w:rsidR="00F448E2" w:rsidRPr="00565AB1">
        <w:rPr>
          <w:rFonts w:ascii="Trebuchet MS" w:eastAsia="Times New Roman" w:hAnsi="Trebuchet MS" w:cs="Times New Roman"/>
          <w:color w:val="1F3864" w:themeColor="accent1" w:themeShade="80"/>
          <w:lang w:eastAsia="ro-RO"/>
        </w:rPr>
        <w:t>celor implica</w:t>
      </w:r>
      <w:r w:rsidR="003D7EC3">
        <w:rPr>
          <w:rFonts w:ascii="Trebuchet MS" w:eastAsia="Times New Roman" w:hAnsi="Trebuchet MS" w:cs="Times New Roman"/>
          <w:color w:val="1F3864" w:themeColor="accent1" w:themeShade="80"/>
          <w:lang w:eastAsia="ro-RO"/>
        </w:rPr>
        <w:t>ț</w:t>
      </w:r>
      <w:r w:rsidR="00F448E2" w:rsidRPr="00565AB1">
        <w:rPr>
          <w:rFonts w:ascii="Trebuchet MS" w:eastAsia="Times New Roman" w:hAnsi="Trebuchet MS" w:cs="Times New Roman"/>
          <w:color w:val="1F3864" w:themeColor="accent1" w:themeShade="80"/>
          <w:lang w:eastAsia="ro-RO"/>
        </w:rPr>
        <w:t xml:space="preserve">i  în procesul educațional universitar şi post-universitar </w:t>
      </w:r>
      <w:r>
        <w:rPr>
          <w:rFonts w:ascii="Trebuchet MS" w:eastAsia="Times New Roman" w:hAnsi="Trebuchet MS" w:cs="Times New Roman"/>
          <w:color w:val="1F3864" w:themeColor="accent1" w:themeShade="80"/>
          <w:lang w:eastAsia="ro-RO"/>
        </w:rPr>
        <w:t>ș</w:t>
      </w:r>
      <w:r w:rsidR="00F448E2" w:rsidRPr="00565AB1">
        <w:rPr>
          <w:rFonts w:ascii="Trebuchet MS" w:eastAsia="Times New Roman" w:hAnsi="Trebuchet MS" w:cs="Times New Roman"/>
          <w:color w:val="1F3864" w:themeColor="accent1" w:themeShade="80"/>
          <w:lang w:eastAsia="ro-RO"/>
        </w:rPr>
        <w:t>i al studen</w:t>
      </w:r>
      <w:r>
        <w:rPr>
          <w:rFonts w:ascii="Trebuchet MS" w:eastAsia="Times New Roman" w:hAnsi="Trebuchet MS" w:cs="Times New Roman"/>
          <w:color w:val="1F3864" w:themeColor="accent1" w:themeShade="80"/>
          <w:lang w:eastAsia="ro-RO"/>
        </w:rPr>
        <w:t>ț</w:t>
      </w:r>
      <w:r w:rsidR="00F448E2" w:rsidRPr="00565AB1">
        <w:rPr>
          <w:rFonts w:ascii="Trebuchet MS" w:eastAsia="Times New Roman" w:hAnsi="Trebuchet MS" w:cs="Times New Roman"/>
          <w:color w:val="1F3864" w:themeColor="accent1" w:themeShade="80"/>
          <w:lang w:eastAsia="ro-RO"/>
        </w:rPr>
        <w:t xml:space="preserve">ilor </w:t>
      </w:r>
      <w:r>
        <w:rPr>
          <w:rFonts w:ascii="Trebuchet MS" w:eastAsia="Times New Roman" w:hAnsi="Trebuchet MS" w:cs="Times New Roman"/>
          <w:color w:val="1F3864" w:themeColor="accent1" w:themeShade="80"/>
          <w:lang w:eastAsia="ro-RO"/>
        </w:rPr>
        <w:t>ș</w:t>
      </w:r>
      <w:r w:rsidR="00F448E2" w:rsidRPr="00565AB1">
        <w:rPr>
          <w:rFonts w:ascii="Trebuchet MS" w:eastAsia="Times New Roman" w:hAnsi="Trebuchet MS" w:cs="Times New Roman"/>
          <w:color w:val="1F3864" w:themeColor="accent1" w:themeShade="80"/>
          <w:lang w:eastAsia="ro-RO"/>
        </w:rPr>
        <w:t>i cercet</w:t>
      </w:r>
      <w:r>
        <w:rPr>
          <w:rFonts w:ascii="Trebuchet MS" w:eastAsia="Times New Roman" w:hAnsi="Trebuchet MS" w:cs="Times New Roman"/>
          <w:color w:val="1F3864" w:themeColor="accent1" w:themeShade="80"/>
          <w:lang w:eastAsia="ro-RO"/>
        </w:rPr>
        <w:t>ă</w:t>
      </w:r>
      <w:r w:rsidR="00F448E2" w:rsidRPr="00565AB1">
        <w:rPr>
          <w:rFonts w:ascii="Trebuchet MS" w:eastAsia="Times New Roman" w:hAnsi="Trebuchet MS" w:cs="Times New Roman"/>
          <w:color w:val="1F3864" w:themeColor="accent1" w:themeShade="80"/>
          <w:lang w:eastAsia="ro-RO"/>
        </w:rPr>
        <w:t>torilor din domeniu (lucrări de diplomă, masterat, doctorat, lucr</w:t>
      </w:r>
      <w:r>
        <w:rPr>
          <w:rFonts w:ascii="Trebuchet MS" w:eastAsia="Times New Roman" w:hAnsi="Trebuchet MS" w:cs="Times New Roman"/>
          <w:color w:val="1F3864" w:themeColor="accent1" w:themeShade="80"/>
          <w:lang w:eastAsia="ro-RO"/>
        </w:rPr>
        <w:t>ă</w:t>
      </w:r>
      <w:r w:rsidR="00F448E2" w:rsidRPr="00565AB1">
        <w:rPr>
          <w:rFonts w:ascii="Trebuchet MS" w:eastAsia="Times New Roman" w:hAnsi="Trebuchet MS" w:cs="Times New Roman"/>
          <w:color w:val="1F3864" w:themeColor="accent1" w:themeShade="80"/>
          <w:lang w:eastAsia="ro-RO"/>
        </w:rPr>
        <w:t xml:space="preserve">ri </w:t>
      </w:r>
      <w:r>
        <w:rPr>
          <w:rFonts w:ascii="Trebuchet MS" w:eastAsia="Times New Roman" w:hAnsi="Trebuchet MS" w:cs="Times New Roman"/>
          <w:color w:val="1F3864" w:themeColor="accent1" w:themeShade="80"/>
          <w:lang w:eastAsia="ro-RO"/>
        </w:rPr>
        <w:t>ș</w:t>
      </w:r>
      <w:r w:rsidR="00F448E2" w:rsidRPr="00565AB1">
        <w:rPr>
          <w:rFonts w:ascii="Trebuchet MS" w:eastAsia="Times New Roman" w:hAnsi="Trebuchet MS" w:cs="Times New Roman"/>
          <w:color w:val="1F3864" w:themeColor="accent1" w:themeShade="80"/>
          <w:lang w:eastAsia="ro-RO"/>
        </w:rPr>
        <w:t>tiin</w:t>
      </w:r>
      <w:r>
        <w:rPr>
          <w:rFonts w:ascii="Trebuchet MS" w:eastAsia="Times New Roman" w:hAnsi="Trebuchet MS" w:cs="Times New Roman"/>
          <w:color w:val="1F3864" w:themeColor="accent1" w:themeShade="80"/>
          <w:lang w:eastAsia="ro-RO"/>
        </w:rPr>
        <w:t>ț</w:t>
      </w:r>
      <w:r w:rsidR="00F448E2" w:rsidRPr="00565AB1">
        <w:rPr>
          <w:rFonts w:ascii="Trebuchet MS" w:eastAsia="Times New Roman" w:hAnsi="Trebuchet MS" w:cs="Times New Roman"/>
          <w:color w:val="1F3864" w:themeColor="accent1" w:themeShade="80"/>
          <w:lang w:eastAsia="ro-RO"/>
        </w:rPr>
        <w:t>ifice etc</w:t>
      </w:r>
      <w:r w:rsidR="00642471">
        <w:rPr>
          <w:rFonts w:ascii="Trebuchet MS" w:eastAsia="Times New Roman" w:hAnsi="Trebuchet MS" w:cs="Times New Roman"/>
          <w:color w:val="1F3864" w:themeColor="accent1" w:themeShade="80"/>
          <w:lang w:eastAsia="ro-RO"/>
        </w:rPr>
        <w:t>.</w:t>
      </w:r>
      <w:r w:rsidR="00F448E2" w:rsidRPr="00565AB1">
        <w:rPr>
          <w:rFonts w:ascii="Trebuchet MS" w:eastAsia="Times New Roman" w:hAnsi="Trebuchet MS" w:cs="Times New Roman"/>
          <w:color w:val="1F3864" w:themeColor="accent1" w:themeShade="80"/>
          <w:lang w:eastAsia="ro-RO"/>
        </w:rPr>
        <w:t>)</w:t>
      </w:r>
      <w:r w:rsidR="00642471">
        <w:rPr>
          <w:rFonts w:ascii="Trebuchet MS" w:eastAsia="Times New Roman" w:hAnsi="Trebuchet MS" w:cs="Times New Roman"/>
          <w:color w:val="1F3864" w:themeColor="accent1" w:themeShade="80"/>
          <w:lang w:eastAsia="ro-RO"/>
        </w:rPr>
        <w:t>.</w:t>
      </w:r>
    </w:p>
    <w:p w14:paraId="6B63750A" w14:textId="46904326" w:rsidR="00A852E4" w:rsidRPr="00594995" w:rsidRDefault="00A852E4" w:rsidP="003D7EC3">
      <w:pPr>
        <w:widowControl w:val="0"/>
        <w:pBdr>
          <w:top w:val="nil"/>
          <w:left w:val="nil"/>
          <w:bottom w:val="nil"/>
          <w:right w:val="nil"/>
          <w:between w:val="nil"/>
        </w:pBdr>
        <w:spacing w:after="0" w:line="240" w:lineRule="auto"/>
        <w:jc w:val="both"/>
        <w:rPr>
          <w:rFonts w:ascii="Trebuchet MS" w:eastAsia="Times New Roman" w:hAnsi="Trebuchet MS" w:cs="Times New Roman"/>
          <w:b/>
          <w:bCs/>
          <w:i/>
          <w:iCs/>
          <w:color w:val="1F3864" w:themeColor="accent1" w:themeShade="80"/>
          <w:lang w:eastAsia="ro-RO"/>
        </w:rPr>
      </w:pPr>
    </w:p>
    <w:p w14:paraId="45B7513D" w14:textId="7D80FB5B" w:rsidR="00D70425" w:rsidRPr="00594995" w:rsidRDefault="0087130D" w:rsidP="00216CBB">
      <w:pPr>
        <w:widowControl w:val="0"/>
        <w:spacing w:before="120" w:after="120" w:line="240" w:lineRule="auto"/>
        <w:jc w:val="both"/>
        <w:rPr>
          <w:rFonts w:ascii="Trebuchet MS" w:eastAsia="Times New Roman" w:hAnsi="Trebuchet MS" w:cs="Times New Roman"/>
          <w:b/>
          <w:bCs/>
          <w:i/>
          <w:iCs/>
          <w:color w:val="1F3864" w:themeColor="accent1" w:themeShade="80"/>
          <w:lang w:eastAsia="ro-RO"/>
        </w:rPr>
      </w:pPr>
      <w:r w:rsidRPr="00594995">
        <w:rPr>
          <w:rFonts w:ascii="Trebuchet MS" w:eastAsia="Times New Roman" w:hAnsi="Trebuchet MS" w:cs="Times New Roman"/>
          <w:b/>
          <w:bCs/>
          <w:i/>
          <w:iCs/>
          <w:color w:val="1F3864" w:themeColor="accent1" w:themeShade="80"/>
          <w:lang w:eastAsia="ro-RO"/>
        </w:rPr>
        <w:t xml:space="preserve">OS </w:t>
      </w:r>
      <w:r w:rsidR="008D3D4C" w:rsidRPr="00594995">
        <w:rPr>
          <w:rFonts w:ascii="Trebuchet MS" w:eastAsia="Times New Roman" w:hAnsi="Trebuchet MS" w:cs="Times New Roman"/>
          <w:b/>
          <w:bCs/>
          <w:i/>
          <w:iCs/>
          <w:color w:val="1F3864" w:themeColor="accent1" w:themeShade="80"/>
          <w:lang w:eastAsia="ro-RO"/>
        </w:rPr>
        <w:t>7</w:t>
      </w:r>
      <w:r w:rsidRPr="00594995">
        <w:rPr>
          <w:rFonts w:ascii="Trebuchet MS" w:eastAsia="Times New Roman" w:hAnsi="Trebuchet MS" w:cs="Times New Roman"/>
          <w:b/>
          <w:bCs/>
          <w:i/>
          <w:iCs/>
          <w:color w:val="1F3864" w:themeColor="accent1" w:themeShade="80"/>
          <w:lang w:eastAsia="ro-RO"/>
        </w:rPr>
        <w:t xml:space="preserve">: </w:t>
      </w:r>
      <w:r w:rsidR="00CE73B0" w:rsidRPr="00CE73B0">
        <w:rPr>
          <w:rFonts w:ascii="Trebuchet MS" w:eastAsia="Times New Roman" w:hAnsi="Trebuchet MS" w:cs="Times New Roman"/>
          <w:b/>
          <w:bCs/>
          <w:i/>
          <w:iCs/>
          <w:color w:val="1F3864" w:themeColor="accent1" w:themeShade="80"/>
          <w:lang w:eastAsia="ro-RO"/>
        </w:rPr>
        <w:t xml:space="preserve">Valorificarea avantajelor utilizării aplicațiilor non-energetice </w:t>
      </w:r>
      <w:r w:rsidR="00DB32EE">
        <w:rPr>
          <w:rFonts w:ascii="Trebuchet MS" w:eastAsia="Times New Roman" w:hAnsi="Trebuchet MS" w:cs="Times New Roman"/>
          <w:b/>
          <w:bCs/>
          <w:i/>
          <w:iCs/>
          <w:color w:val="1F3864" w:themeColor="accent1" w:themeShade="80"/>
          <w:lang w:eastAsia="ro-RO"/>
        </w:rPr>
        <w:t>î</w:t>
      </w:r>
      <w:r w:rsidR="00CE73B0" w:rsidRPr="00CE73B0">
        <w:rPr>
          <w:rFonts w:ascii="Trebuchet MS" w:eastAsia="Times New Roman" w:hAnsi="Trebuchet MS" w:cs="Times New Roman"/>
          <w:b/>
          <w:bCs/>
          <w:i/>
          <w:iCs/>
          <w:color w:val="1F3864" w:themeColor="accent1" w:themeShade="80"/>
          <w:lang w:eastAsia="ro-RO"/>
        </w:rPr>
        <w:t>n medicin</w:t>
      </w:r>
      <w:r w:rsidR="00DB32EE">
        <w:rPr>
          <w:rFonts w:ascii="Trebuchet MS" w:eastAsia="Times New Roman" w:hAnsi="Trebuchet MS" w:cs="Times New Roman"/>
          <w:b/>
          <w:bCs/>
          <w:i/>
          <w:iCs/>
          <w:color w:val="1F3864" w:themeColor="accent1" w:themeShade="80"/>
          <w:lang w:eastAsia="ro-RO"/>
        </w:rPr>
        <w:t>ă</w:t>
      </w:r>
      <w:r w:rsidR="00CE73B0" w:rsidRPr="00CE73B0">
        <w:rPr>
          <w:rFonts w:ascii="Trebuchet MS" w:eastAsia="Times New Roman" w:hAnsi="Trebuchet MS" w:cs="Times New Roman"/>
          <w:b/>
          <w:bCs/>
          <w:i/>
          <w:iCs/>
          <w:color w:val="1F3864" w:themeColor="accent1" w:themeShade="80"/>
          <w:lang w:eastAsia="ro-RO"/>
        </w:rPr>
        <w:t>, industrie, agricultur</w:t>
      </w:r>
      <w:r w:rsidR="00DB32EE">
        <w:rPr>
          <w:rFonts w:ascii="Trebuchet MS" w:eastAsia="Times New Roman" w:hAnsi="Trebuchet MS" w:cs="Times New Roman"/>
          <w:b/>
          <w:bCs/>
          <w:i/>
          <w:iCs/>
          <w:color w:val="1F3864" w:themeColor="accent1" w:themeShade="80"/>
          <w:lang w:eastAsia="ro-RO"/>
        </w:rPr>
        <w:t>ă</w:t>
      </w:r>
      <w:r w:rsidR="00CE73B0" w:rsidRPr="00CE73B0">
        <w:rPr>
          <w:rFonts w:ascii="Trebuchet MS" w:eastAsia="Times New Roman" w:hAnsi="Trebuchet MS" w:cs="Times New Roman"/>
          <w:b/>
          <w:bCs/>
          <w:i/>
          <w:iCs/>
          <w:color w:val="1F3864" w:themeColor="accent1" w:themeShade="80"/>
          <w:lang w:eastAsia="ro-RO"/>
        </w:rPr>
        <w:t>, cercetare</w:t>
      </w:r>
      <w:r w:rsidR="00CE73B0">
        <w:rPr>
          <w:rFonts w:ascii="Trebuchet MS" w:eastAsia="Times New Roman" w:hAnsi="Trebuchet MS" w:cs="Times New Roman"/>
          <w:b/>
          <w:bCs/>
          <w:i/>
          <w:iCs/>
          <w:color w:val="1F3864" w:themeColor="accent1" w:themeShade="80"/>
          <w:lang w:eastAsia="ro-RO"/>
        </w:rPr>
        <w:t>,</w:t>
      </w:r>
      <w:r w:rsidR="00CE73B0" w:rsidRPr="00CE73B0">
        <w:rPr>
          <w:rFonts w:ascii="Trebuchet MS" w:eastAsia="Times New Roman" w:hAnsi="Trebuchet MS" w:cs="Times New Roman"/>
          <w:b/>
          <w:bCs/>
          <w:i/>
          <w:iCs/>
          <w:color w:val="1F3864" w:themeColor="accent1" w:themeShade="80"/>
          <w:lang w:eastAsia="ro-RO"/>
        </w:rPr>
        <w:t xml:space="preserve"> </w:t>
      </w:r>
      <w:r w:rsidR="008D3D4C" w:rsidRPr="00FA1389">
        <w:rPr>
          <w:rFonts w:ascii="Trebuchet MS" w:eastAsia="Times New Roman" w:hAnsi="Trebuchet MS" w:cs="Times New Roman"/>
          <w:b/>
          <w:bCs/>
          <w:i/>
          <w:iCs/>
          <w:color w:val="1F3864" w:themeColor="accent1" w:themeShade="80"/>
          <w:lang w:eastAsia="ro-RO"/>
        </w:rPr>
        <w:t>producți</w:t>
      </w:r>
      <w:r w:rsidR="00DB32EE">
        <w:rPr>
          <w:rFonts w:ascii="Trebuchet MS" w:eastAsia="Times New Roman" w:hAnsi="Trebuchet MS" w:cs="Times New Roman"/>
          <w:b/>
          <w:bCs/>
          <w:i/>
          <w:iCs/>
          <w:color w:val="1F3864" w:themeColor="accent1" w:themeShade="80"/>
          <w:lang w:eastAsia="ro-RO"/>
        </w:rPr>
        <w:t>e</w:t>
      </w:r>
      <w:r w:rsidR="008D3D4C" w:rsidRPr="00FA1389">
        <w:rPr>
          <w:rFonts w:ascii="Trebuchet MS" w:eastAsia="Times New Roman" w:hAnsi="Trebuchet MS" w:cs="Times New Roman"/>
          <w:b/>
          <w:bCs/>
          <w:i/>
          <w:iCs/>
          <w:color w:val="1F3864" w:themeColor="accent1" w:themeShade="80"/>
          <w:lang w:eastAsia="ro-RO"/>
        </w:rPr>
        <w:t xml:space="preserve"> de hidrogen</w:t>
      </w:r>
      <w:r w:rsidR="001C5579" w:rsidRPr="00594995">
        <w:rPr>
          <w:rFonts w:ascii="Trebuchet MS" w:eastAsia="Times New Roman" w:hAnsi="Trebuchet MS" w:cs="Times New Roman"/>
          <w:b/>
          <w:bCs/>
          <w:i/>
          <w:iCs/>
          <w:color w:val="1F3864" w:themeColor="accent1" w:themeShade="80"/>
          <w:lang w:eastAsia="ro-RO"/>
        </w:rPr>
        <w:t>, prin:</w:t>
      </w:r>
    </w:p>
    <w:p w14:paraId="5CFEB762" w14:textId="5837BD48" w:rsidR="003D47E3" w:rsidRPr="003D47E3" w:rsidRDefault="003D47E3" w:rsidP="003D47E3">
      <w:pPr>
        <w:pStyle w:val="ListParagraph"/>
        <w:numPr>
          <w:ilvl w:val="0"/>
          <w:numId w:val="156"/>
        </w:numPr>
        <w:jc w:val="both"/>
        <w:rPr>
          <w:rFonts w:ascii="Trebuchet MS" w:eastAsia="Times New Roman" w:hAnsi="Trebuchet MS" w:cs="Times New Roman"/>
          <w:color w:val="1F3864" w:themeColor="accent1" w:themeShade="80"/>
          <w:lang w:eastAsia="ro-RO"/>
        </w:rPr>
      </w:pPr>
      <w:r w:rsidRPr="003D47E3">
        <w:rPr>
          <w:rFonts w:ascii="Trebuchet MS" w:eastAsia="Times New Roman" w:hAnsi="Trebuchet MS" w:cs="Times New Roman"/>
          <w:color w:val="1F3864" w:themeColor="accent1" w:themeShade="80"/>
          <w:lang w:eastAsia="ro-RO"/>
        </w:rPr>
        <w:t>Dezvoltarea metrologiei radia</w:t>
      </w:r>
      <w:r w:rsidR="003D7EC3">
        <w:rPr>
          <w:rFonts w:ascii="Trebuchet MS" w:eastAsia="Times New Roman" w:hAnsi="Trebuchet MS" w:cs="Times New Roman"/>
          <w:color w:val="1F3864" w:themeColor="accent1" w:themeShade="80"/>
          <w:lang w:eastAsia="ro-RO"/>
        </w:rPr>
        <w:t>ț</w:t>
      </w:r>
      <w:r w:rsidRPr="003D47E3">
        <w:rPr>
          <w:rFonts w:ascii="Trebuchet MS" w:eastAsia="Times New Roman" w:hAnsi="Trebuchet MS" w:cs="Times New Roman"/>
          <w:color w:val="1F3864" w:themeColor="accent1" w:themeShade="80"/>
          <w:lang w:eastAsia="ro-RO"/>
        </w:rPr>
        <w:t>iilor ionizante</w:t>
      </w:r>
      <w:r w:rsidR="003D7EC3">
        <w:rPr>
          <w:rFonts w:ascii="Trebuchet MS" w:eastAsia="Times New Roman" w:hAnsi="Trebuchet MS" w:cs="Times New Roman"/>
          <w:color w:val="1F3864" w:themeColor="accent1" w:themeShade="80"/>
          <w:lang w:eastAsia="ro-RO"/>
        </w:rPr>
        <w:t>;</w:t>
      </w:r>
    </w:p>
    <w:p w14:paraId="32CE1B98" w14:textId="3ABE1004" w:rsidR="003D47E3" w:rsidRDefault="003D47E3" w:rsidP="003D47E3">
      <w:pPr>
        <w:pStyle w:val="ListParagraph"/>
        <w:numPr>
          <w:ilvl w:val="0"/>
          <w:numId w:val="156"/>
        </w:numPr>
        <w:jc w:val="both"/>
        <w:rPr>
          <w:rFonts w:ascii="Trebuchet MS" w:eastAsia="Times New Roman" w:hAnsi="Trebuchet MS" w:cs="Times New Roman"/>
          <w:color w:val="1F3864" w:themeColor="accent1" w:themeShade="80"/>
          <w:lang w:eastAsia="ro-RO"/>
        </w:rPr>
      </w:pPr>
      <w:r w:rsidRPr="003D47E3">
        <w:rPr>
          <w:rFonts w:ascii="Trebuchet MS" w:eastAsia="Times New Roman" w:hAnsi="Trebuchet MS" w:cs="Times New Roman"/>
          <w:color w:val="1F3864" w:themeColor="accent1" w:themeShade="80"/>
          <w:lang w:eastAsia="ro-RO"/>
        </w:rPr>
        <w:t>Dezvoltarea aplicațiilor iradierilor tehnologice în industrii cu valoare adăugată mare cea producătoare de dispozitive medicale, farmaceutică și cosmetică, precum și în agricultură sau conservarea patrimoniului cultural</w:t>
      </w:r>
      <w:r w:rsidR="003D7EC3">
        <w:rPr>
          <w:rFonts w:ascii="Trebuchet MS" w:eastAsia="Times New Roman" w:hAnsi="Trebuchet MS" w:cs="Times New Roman"/>
          <w:color w:val="1F3864" w:themeColor="accent1" w:themeShade="80"/>
          <w:lang w:eastAsia="ro-RO"/>
        </w:rPr>
        <w:t>;</w:t>
      </w:r>
      <w:r w:rsidRPr="003D47E3">
        <w:rPr>
          <w:rFonts w:ascii="Trebuchet MS" w:eastAsia="Times New Roman" w:hAnsi="Trebuchet MS" w:cs="Times New Roman"/>
          <w:color w:val="1F3864" w:themeColor="accent1" w:themeShade="80"/>
          <w:lang w:eastAsia="ro-RO"/>
        </w:rPr>
        <w:t xml:space="preserve"> </w:t>
      </w:r>
    </w:p>
    <w:p w14:paraId="76B79E87" w14:textId="6938E5EA" w:rsidR="0009378C" w:rsidRPr="0097280D" w:rsidRDefault="0009378C" w:rsidP="0097280D">
      <w:pPr>
        <w:spacing w:after="0" w:line="240" w:lineRule="auto"/>
        <w:ind w:left="851" w:hanging="142"/>
        <w:jc w:val="both"/>
        <w:rPr>
          <w:rFonts w:ascii="Trebuchet MS" w:eastAsia="Times New Roman" w:hAnsi="Trebuchet MS" w:cs="Times New Roman"/>
          <w:color w:val="1F3864" w:themeColor="accent1" w:themeShade="80"/>
          <w:lang w:eastAsia="ro-RO"/>
        </w:rPr>
      </w:pPr>
      <w:r w:rsidRPr="0009378C">
        <w:rPr>
          <w:rFonts w:ascii="Trebuchet MS" w:eastAsia="Times New Roman" w:hAnsi="Trebuchet MS" w:cs="Times New Roman"/>
          <w:color w:val="1F3864" w:themeColor="accent1" w:themeShade="80"/>
          <w:lang w:eastAsia="ro-RO"/>
        </w:rPr>
        <w:t>Demararea demersurilor referitoare la dezvoltarea unor capacit</w:t>
      </w:r>
      <w:r w:rsidR="003D7EC3">
        <w:rPr>
          <w:rFonts w:ascii="Trebuchet MS" w:eastAsia="Times New Roman" w:hAnsi="Trebuchet MS" w:cs="Times New Roman"/>
          <w:color w:val="1F3864" w:themeColor="accent1" w:themeShade="80"/>
          <w:lang w:eastAsia="ro-RO"/>
        </w:rPr>
        <w:t>ă</w:t>
      </w:r>
      <w:r w:rsidRPr="0009378C">
        <w:rPr>
          <w:rFonts w:ascii="Trebuchet MS" w:eastAsia="Times New Roman" w:hAnsi="Trebuchet MS" w:cs="Times New Roman"/>
          <w:color w:val="1F3864" w:themeColor="accent1" w:themeShade="80"/>
          <w:lang w:eastAsia="ro-RO"/>
        </w:rPr>
        <w:t>ți de producție hidrogen ce vor folosi energie electric</w:t>
      </w:r>
      <w:r w:rsidR="0097280D">
        <w:rPr>
          <w:rFonts w:ascii="Trebuchet MS" w:eastAsia="Times New Roman" w:hAnsi="Trebuchet MS" w:cs="Times New Roman"/>
          <w:color w:val="1F3864" w:themeColor="accent1" w:themeShade="80"/>
          <w:lang w:eastAsia="ro-RO"/>
        </w:rPr>
        <w:t>ă</w:t>
      </w:r>
      <w:r w:rsidRPr="0009378C">
        <w:rPr>
          <w:rFonts w:ascii="Trebuchet MS" w:eastAsia="Times New Roman" w:hAnsi="Trebuchet MS" w:cs="Times New Roman"/>
          <w:color w:val="1F3864" w:themeColor="accent1" w:themeShade="80"/>
          <w:lang w:eastAsia="ro-RO"/>
        </w:rPr>
        <w:t xml:space="preserve"> </w:t>
      </w:r>
      <w:r w:rsidR="0097280D">
        <w:rPr>
          <w:rFonts w:ascii="Trebuchet MS" w:eastAsia="Times New Roman" w:hAnsi="Trebuchet MS" w:cs="Times New Roman"/>
          <w:color w:val="1F3864" w:themeColor="accent1" w:themeShade="80"/>
          <w:lang w:eastAsia="ro-RO"/>
        </w:rPr>
        <w:t>ș</w:t>
      </w:r>
      <w:r w:rsidRPr="0009378C">
        <w:rPr>
          <w:rFonts w:ascii="Trebuchet MS" w:eastAsia="Times New Roman" w:hAnsi="Trebuchet MS" w:cs="Times New Roman"/>
          <w:color w:val="1F3864" w:themeColor="accent1" w:themeShade="80"/>
          <w:lang w:eastAsia="ro-RO"/>
        </w:rPr>
        <w:t>i termic</w:t>
      </w:r>
      <w:r w:rsidR="0097280D">
        <w:rPr>
          <w:rFonts w:ascii="Trebuchet MS" w:eastAsia="Times New Roman" w:hAnsi="Trebuchet MS" w:cs="Times New Roman"/>
          <w:color w:val="1F3864" w:themeColor="accent1" w:themeShade="80"/>
          <w:lang w:eastAsia="ro-RO"/>
        </w:rPr>
        <w:t>ă</w:t>
      </w:r>
      <w:r w:rsidRPr="0009378C">
        <w:rPr>
          <w:rFonts w:ascii="Trebuchet MS" w:eastAsia="Times New Roman" w:hAnsi="Trebuchet MS" w:cs="Times New Roman"/>
          <w:color w:val="1F3864" w:themeColor="accent1" w:themeShade="80"/>
          <w:lang w:eastAsia="ro-RO"/>
        </w:rPr>
        <w:t xml:space="preserve"> produs</w:t>
      </w:r>
      <w:r w:rsidR="0097280D">
        <w:rPr>
          <w:rFonts w:ascii="Trebuchet MS" w:eastAsia="Times New Roman" w:hAnsi="Trebuchet MS" w:cs="Times New Roman"/>
          <w:color w:val="1F3864" w:themeColor="accent1" w:themeShade="80"/>
          <w:lang w:eastAsia="ro-RO"/>
        </w:rPr>
        <w:t>ă</w:t>
      </w:r>
      <w:r w:rsidRPr="0009378C">
        <w:rPr>
          <w:rFonts w:ascii="Trebuchet MS" w:eastAsia="Times New Roman" w:hAnsi="Trebuchet MS" w:cs="Times New Roman"/>
          <w:color w:val="1F3864" w:themeColor="accent1" w:themeShade="80"/>
          <w:lang w:eastAsia="ro-RO"/>
        </w:rPr>
        <w:t xml:space="preserve"> </w:t>
      </w:r>
      <w:r w:rsidR="0097280D">
        <w:rPr>
          <w:rFonts w:ascii="Trebuchet MS" w:eastAsia="Times New Roman" w:hAnsi="Trebuchet MS" w:cs="Times New Roman"/>
          <w:color w:val="1F3864" w:themeColor="accent1" w:themeShade="80"/>
          <w:lang w:eastAsia="ro-RO"/>
        </w:rPr>
        <w:t>î</w:t>
      </w:r>
      <w:r w:rsidRPr="0009378C">
        <w:rPr>
          <w:rFonts w:ascii="Trebuchet MS" w:eastAsia="Times New Roman" w:hAnsi="Trebuchet MS" w:cs="Times New Roman"/>
          <w:color w:val="1F3864" w:themeColor="accent1" w:themeShade="80"/>
          <w:lang w:eastAsia="ro-RO"/>
        </w:rPr>
        <w:t>n reactoare nucleare</w:t>
      </w:r>
      <w:r w:rsidRPr="0097280D">
        <w:rPr>
          <w:rFonts w:ascii="Trebuchet MS" w:eastAsia="Times New Roman" w:hAnsi="Trebuchet MS" w:cs="Times New Roman"/>
          <w:color w:val="1F3864" w:themeColor="accent1" w:themeShade="80"/>
          <w:lang w:eastAsia="ro-RO"/>
        </w:rPr>
        <w:t>(</w:t>
      </w:r>
      <w:r w:rsidR="00BA6ED9">
        <w:rPr>
          <w:rFonts w:ascii="Trebuchet MS" w:eastAsia="Times New Roman" w:hAnsi="Trebuchet MS" w:cs="Times New Roman"/>
          <w:color w:val="1F3864" w:themeColor="accent1" w:themeShade="80"/>
          <w:lang w:eastAsia="ro-RO"/>
        </w:rPr>
        <w:t>î</w:t>
      </w:r>
      <w:r w:rsidRPr="0097280D">
        <w:rPr>
          <w:rFonts w:ascii="Trebuchet MS" w:eastAsia="Times New Roman" w:hAnsi="Trebuchet MS" w:cs="Times New Roman"/>
          <w:color w:val="1F3864" w:themeColor="accent1" w:themeShade="80"/>
          <w:lang w:eastAsia="ro-RO"/>
        </w:rPr>
        <w:t>n corelație cu direcții de acțiuni, m</w:t>
      </w:r>
      <w:r w:rsidR="00BA6ED9">
        <w:rPr>
          <w:rFonts w:ascii="Trebuchet MS" w:eastAsia="Times New Roman" w:hAnsi="Trebuchet MS" w:cs="Times New Roman"/>
          <w:color w:val="1F3864" w:themeColor="accent1" w:themeShade="80"/>
          <w:lang w:eastAsia="ro-RO"/>
        </w:rPr>
        <w:t>ă</w:t>
      </w:r>
      <w:r w:rsidRPr="0097280D">
        <w:rPr>
          <w:rFonts w:ascii="Trebuchet MS" w:eastAsia="Times New Roman" w:hAnsi="Trebuchet MS" w:cs="Times New Roman"/>
          <w:color w:val="1F3864" w:themeColor="accent1" w:themeShade="80"/>
          <w:lang w:eastAsia="ro-RO"/>
        </w:rPr>
        <w:t>suri etc. din strategia pentru hidrogen)</w:t>
      </w:r>
      <w:r w:rsidR="00BA6ED9">
        <w:rPr>
          <w:rFonts w:ascii="Trebuchet MS" w:eastAsia="Times New Roman" w:hAnsi="Trebuchet MS" w:cs="Times New Roman"/>
          <w:color w:val="1F3864" w:themeColor="accent1" w:themeShade="80"/>
          <w:lang w:eastAsia="ro-RO"/>
        </w:rPr>
        <w:t>;</w:t>
      </w:r>
    </w:p>
    <w:p w14:paraId="28056CC3" w14:textId="3FAC9DC8" w:rsidR="003D47E3" w:rsidRPr="003D47E3" w:rsidRDefault="003D47E3" w:rsidP="003D47E3">
      <w:pPr>
        <w:pStyle w:val="ListParagraph"/>
        <w:numPr>
          <w:ilvl w:val="0"/>
          <w:numId w:val="156"/>
        </w:numPr>
        <w:jc w:val="both"/>
        <w:rPr>
          <w:rFonts w:ascii="Trebuchet MS" w:eastAsia="Times New Roman" w:hAnsi="Trebuchet MS" w:cs="Times New Roman"/>
          <w:color w:val="1F3864" w:themeColor="accent1" w:themeShade="80"/>
          <w:lang w:eastAsia="ro-RO"/>
        </w:rPr>
      </w:pPr>
      <w:r w:rsidRPr="003D47E3">
        <w:rPr>
          <w:rFonts w:ascii="Trebuchet MS" w:eastAsia="Times New Roman" w:hAnsi="Trebuchet MS" w:cs="Times New Roman"/>
          <w:color w:val="1F3864" w:themeColor="accent1" w:themeShade="80"/>
          <w:lang w:eastAsia="ro-RO"/>
        </w:rPr>
        <w:t>Dezvoltarea de aplicații medicale revoluționare</w:t>
      </w:r>
      <w:r w:rsidR="00BA6ED9">
        <w:rPr>
          <w:rFonts w:ascii="Trebuchet MS" w:eastAsia="Times New Roman" w:hAnsi="Trebuchet MS" w:cs="Times New Roman"/>
          <w:color w:val="1F3864" w:themeColor="accent1" w:themeShade="80"/>
          <w:lang w:eastAsia="ro-RO"/>
        </w:rPr>
        <w:t>;</w:t>
      </w:r>
    </w:p>
    <w:p w14:paraId="732A46CF" w14:textId="5B4A4B06" w:rsidR="003D47E3" w:rsidRPr="003D47E3" w:rsidRDefault="003D47E3" w:rsidP="003D47E3">
      <w:pPr>
        <w:pStyle w:val="ListParagraph"/>
        <w:numPr>
          <w:ilvl w:val="0"/>
          <w:numId w:val="156"/>
        </w:numPr>
        <w:jc w:val="both"/>
        <w:rPr>
          <w:rFonts w:ascii="Trebuchet MS" w:eastAsia="Times New Roman" w:hAnsi="Trebuchet MS" w:cs="Times New Roman"/>
          <w:color w:val="1F3864" w:themeColor="accent1" w:themeShade="80"/>
          <w:lang w:eastAsia="ro-RO"/>
        </w:rPr>
      </w:pPr>
      <w:r w:rsidRPr="003D47E3">
        <w:rPr>
          <w:rFonts w:ascii="Trebuchet MS" w:eastAsia="Times New Roman" w:hAnsi="Trebuchet MS" w:cs="Times New Roman"/>
          <w:color w:val="1F3864" w:themeColor="accent1" w:themeShade="80"/>
          <w:lang w:eastAsia="ro-RO"/>
        </w:rPr>
        <w:t>Dezvoltarea criminalisticii nucleare cu scopul reducerii ameninț</w:t>
      </w:r>
      <w:r w:rsidR="00E2658B">
        <w:rPr>
          <w:rFonts w:ascii="Trebuchet MS" w:eastAsia="Times New Roman" w:hAnsi="Trebuchet MS" w:cs="Times New Roman"/>
          <w:color w:val="1F3864" w:themeColor="accent1" w:themeShade="80"/>
          <w:lang w:eastAsia="ro-RO"/>
        </w:rPr>
        <w:t>ă</w:t>
      </w:r>
      <w:r w:rsidRPr="003D47E3">
        <w:rPr>
          <w:rFonts w:ascii="Trebuchet MS" w:eastAsia="Times New Roman" w:hAnsi="Trebuchet MS" w:cs="Times New Roman"/>
          <w:color w:val="1F3864" w:themeColor="accent1" w:themeShade="80"/>
          <w:lang w:eastAsia="ro-RO"/>
        </w:rPr>
        <w:t>rilor la adresa securității nucleare, beneficiind de progresele în instrumentația analitică și în tehnicile de evaluare a datelor</w:t>
      </w:r>
      <w:r w:rsidR="00BA6ED9">
        <w:rPr>
          <w:rFonts w:ascii="Trebuchet MS" w:eastAsia="Times New Roman" w:hAnsi="Trebuchet MS" w:cs="Times New Roman"/>
          <w:color w:val="1F3864" w:themeColor="accent1" w:themeShade="80"/>
          <w:lang w:eastAsia="ro-RO"/>
        </w:rPr>
        <w:t>;</w:t>
      </w:r>
    </w:p>
    <w:p w14:paraId="2177E862" w14:textId="12DD1C32" w:rsidR="0009378C" w:rsidRDefault="0009378C" w:rsidP="003D47E3">
      <w:pPr>
        <w:pStyle w:val="ListParagraph"/>
        <w:numPr>
          <w:ilvl w:val="0"/>
          <w:numId w:val="156"/>
        </w:numPr>
        <w:jc w:val="both"/>
        <w:rPr>
          <w:rFonts w:ascii="Trebuchet MS" w:eastAsia="Times New Roman" w:hAnsi="Trebuchet MS" w:cs="Times New Roman"/>
          <w:color w:val="1F3864" w:themeColor="accent1" w:themeShade="80"/>
          <w:lang w:eastAsia="ro-RO"/>
        </w:rPr>
      </w:pPr>
      <w:r w:rsidRPr="0009378C">
        <w:rPr>
          <w:rFonts w:ascii="Trebuchet MS" w:eastAsia="Times New Roman" w:hAnsi="Trebuchet MS" w:cs="Times New Roman"/>
          <w:color w:val="1F3864" w:themeColor="accent1" w:themeShade="80"/>
          <w:lang w:eastAsia="ro-RO"/>
        </w:rPr>
        <w:t>Dezvoltarea de cercetări în domeniile de specializare inteligen</w:t>
      </w:r>
      <w:r w:rsidR="00BA6ED9">
        <w:rPr>
          <w:rFonts w:ascii="Trebuchet MS" w:eastAsia="Times New Roman" w:hAnsi="Trebuchet MS" w:cs="Times New Roman"/>
          <w:color w:val="1F3864" w:themeColor="accent1" w:themeShade="80"/>
          <w:lang w:eastAsia="ro-RO"/>
        </w:rPr>
        <w:t>tă</w:t>
      </w:r>
      <w:r w:rsidRPr="0009378C">
        <w:rPr>
          <w:rFonts w:ascii="Trebuchet MS" w:eastAsia="Times New Roman" w:hAnsi="Trebuchet MS" w:cs="Times New Roman"/>
          <w:color w:val="1F3864" w:themeColor="accent1" w:themeShade="80"/>
          <w:lang w:eastAsia="ro-RO"/>
        </w:rPr>
        <w:t xml:space="preserve"> la nivel național: cercetări pentru  obținerea de noi materiale, metode, tehnici, tehnologii și echipamente avansate care să stimuleze creșterea economic</w:t>
      </w:r>
      <w:r w:rsidR="00BA6ED9">
        <w:rPr>
          <w:rFonts w:ascii="Trebuchet MS" w:eastAsia="Times New Roman" w:hAnsi="Trebuchet MS" w:cs="Times New Roman"/>
          <w:color w:val="1F3864" w:themeColor="accent1" w:themeShade="80"/>
          <w:lang w:eastAsia="ro-RO"/>
        </w:rPr>
        <w:t>ă;</w:t>
      </w:r>
      <w:r w:rsidRPr="0009378C">
        <w:rPr>
          <w:rFonts w:ascii="Trebuchet MS" w:eastAsia="Times New Roman" w:hAnsi="Trebuchet MS" w:cs="Times New Roman"/>
          <w:color w:val="1F3864" w:themeColor="accent1" w:themeShade="80"/>
          <w:lang w:eastAsia="ro-RO"/>
        </w:rPr>
        <w:t xml:space="preserve">  </w:t>
      </w:r>
    </w:p>
    <w:p w14:paraId="197D2E83" w14:textId="637DDD70" w:rsidR="0009378C" w:rsidRPr="0009378C" w:rsidRDefault="003D47E3" w:rsidP="0064511A">
      <w:pPr>
        <w:pStyle w:val="ListParagraph"/>
        <w:widowControl w:val="0"/>
        <w:numPr>
          <w:ilvl w:val="0"/>
          <w:numId w:val="156"/>
        </w:numPr>
        <w:spacing w:before="120" w:after="120" w:line="240" w:lineRule="auto"/>
        <w:jc w:val="both"/>
        <w:rPr>
          <w:rFonts w:ascii="Trebuchet MS" w:eastAsia="Times New Roman" w:hAnsi="Trebuchet MS" w:cs="Times New Roman"/>
          <w:b/>
          <w:bCs/>
          <w:iCs/>
          <w:color w:val="1F3864" w:themeColor="accent1" w:themeShade="80"/>
          <w:lang w:eastAsia="ro-RO"/>
        </w:rPr>
      </w:pPr>
      <w:r w:rsidRPr="0009378C">
        <w:rPr>
          <w:rFonts w:ascii="Trebuchet MS" w:eastAsia="Times New Roman" w:hAnsi="Trebuchet MS" w:cs="Times New Roman"/>
          <w:color w:val="1F3864" w:themeColor="accent1" w:themeShade="80"/>
          <w:lang w:eastAsia="ro-RO"/>
        </w:rPr>
        <w:t xml:space="preserve">Evaluarea impactului radiațiilor ionizante asupra mediului și sistemelor biologice </w:t>
      </w:r>
      <w:r w:rsidR="00BA6ED9">
        <w:rPr>
          <w:rFonts w:ascii="Trebuchet MS" w:eastAsia="Times New Roman" w:hAnsi="Trebuchet MS" w:cs="Times New Roman"/>
          <w:color w:val="1F3864" w:themeColor="accent1" w:themeShade="80"/>
          <w:lang w:eastAsia="ro-RO"/>
        </w:rPr>
        <w:t>î</w:t>
      </w:r>
      <w:r w:rsidRPr="0009378C">
        <w:rPr>
          <w:rFonts w:ascii="Trebuchet MS" w:eastAsia="Times New Roman" w:hAnsi="Trebuchet MS" w:cs="Times New Roman"/>
          <w:color w:val="1F3864" w:themeColor="accent1" w:themeShade="80"/>
          <w:lang w:eastAsia="ro-RO"/>
        </w:rPr>
        <w:t>n vederea asigur</w:t>
      </w:r>
      <w:r w:rsidR="00BA6ED9">
        <w:rPr>
          <w:rFonts w:ascii="Trebuchet MS" w:eastAsia="Times New Roman" w:hAnsi="Trebuchet MS" w:cs="Times New Roman"/>
          <w:color w:val="1F3864" w:themeColor="accent1" w:themeShade="80"/>
          <w:lang w:eastAsia="ro-RO"/>
        </w:rPr>
        <w:t>ă</w:t>
      </w:r>
      <w:r w:rsidRPr="0009378C">
        <w:rPr>
          <w:rFonts w:ascii="Trebuchet MS" w:eastAsia="Times New Roman" w:hAnsi="Trebuchet MS" w:cs="Times New Roman"/>
          <w:color w:val="1F3864" w:themeColor="accent1" w:themeShade="80"/>
          <w:lang w:eastAsia="ro-RO"/>
        </w:rPr>
        <w:t>rii radioprotecţiei şi securităţii radiologice în practicile din domeniul nuclear</w:t>
      </w:r>
      <w:r w:rsidR="00BA6ED9">
        <w:rPr>
          <w:rFonts w:ascii="Trebuchet MS" w:eastAsia="Times New Roman" w:hAnsi="Trebuchet MS" w:cs="Times New Roman"/>
          <w:color w:val="1F3864" w:themeColor="accent1" w:themeShade="80"/>
          <w:lang w:eastAsia="ro-RO"/>
        </w:rPr>
        <w:t>;</w:t>
      </w:r>
    </w:p>
    <w:p w14:paraId="0526A045" w14:textId="6EA4EC6C" w:rsidR="0009378C" w:rsidRPr="0009378C" w:rsidRDefault="0009378C" w:rsidP="0064511A">
      <w:pPr>
        <w:pStyle w:val="ListParagraph"/>
        <w:widowControl w:val="0"/>
        <w:numPr>
          <w:ilvl w:val="0"/>
          <w:numId w:val="156"/>
        </w:numPr>
        <w:spacing w:before="120" w:after="120" w:line="240" w:lineRule="auto"/>
        <w:jc w:val="both"/>
        <w:rPr>
          <w:rFonts w:ascii="Trebuchet MS" w:eastAsia="Times New Roman" w:hAnsi="Trebuchet MS" w:cs="Times New Roman"/>
          <w:b/>
          <w:bCs/>
          <w:iCs/>
          <w:color w:val="1F3864" w:themeColor="accent1" w:themeShade="80"/>
          <w:lang w:eastAsia="ro-RO"/>
        </w:rPr>
      </w:pPr>
      <w:r w:rsidRPr="0009378C">
        <w:rPr>
          <w:rFonts w:ascii="Trebuchet MS" w:eastAsia="Times New Roman" w:hAnsi="Trebuchet MS" w:cs="Times New Roman"/>
          <w:color w:val="1F3864" w:themeColor="accent1" w:themeShade="80"/>
          <w:lang w:eastAsia="ro-RO"/>
        </w:rPr>
        <w:t>Dezvoltarea și implementarea de noi tehnologii de iradiere pentru producerea şi extragerea de radioizotopi şi prepararea de compuși  radiofarmaceutic</w:t>
      </w:r>
      <w:r w:rsidR="00BA6ED9">
        <w:rPr>
          <w:rFonts w:ascii="Trebuchet MS" w:eastAsia="Times New Roman" w:hAnsi="Trebuchet MS" w:cs="Times New Roman"/>
          <w:color w:val="1F3864" w:themeColor="accent1" w:themeShade="80"/>
          <w:lang w:eastAsia="ro-RO"/>
        </w:rPr>
        <w:t>i;</w:t>
      </w:r>
      <w:r w:rsidRPr="0009378C">
        <w:rPr>
          <w:rFonts w:ascii="Trebuchet MS" w:eastAsia="Times New Roman" w:hAnsi="Trebuchet MS" w:cs="Times New Roman"/>
          <w:color w:val="1F3864" w:themeColor="accent1" w:themeShade="80"/>
          <w:lang w:eastAsia="ro-RO"/>
        </w:rPr>
        <w:t xml:space="preserve">         </w:t>
      </w:r>
    </w:p>
    <w:p w14:paraId="29C91376" w14:textId="77777777" w:rsidR="0009378C" w:rsidRDefault="0009378C" w:rsidP="0009378C">
      <w:pPr>
        <w:widowControl w:val="0"/>
        <w:spacing w:before="120" w:after="120" w:line="240" w:lineRule="auto"/>
        <w:ind w:left="360"/>
        <w:jc w:val="both"/>
        <w:rPr>
          <w:rFonts w:ascii="Trebuchet MS" w:eastAsia="Times New Roman" w:hAnsi="Trebuchet MS" w:cs="Times New Roman"/>
          <w:iCs/>
          <w:color w:val="1F3864" w:themeColor="accent1" w:themeShade="80"/>
          <w:lang w:eastAsia="ro-RO"/>
        </w:rPr>
      </w:pPr>
    </w:p>
    <w:p w14:paraId="5C7F842D" w14:textId="08CFDFCB" w:rsidR="007349A3" w:rsidRPr="0009378C" w:rsidRDefault="0073739F" w:rsidP="0009378C">
      <w:pPr>
        <w:widowControl w:val="0"/>
        <w:spacing w:before="120" w:after="120" w:line="240" w:lineRule="auto"/>
        <w:ind w:left="360"/>
        <w:jc w:val="both"/>
        <w:rPr>
          <w:rFonts w:ascii="Trebuchet MS" w:eastAsia="Times New Roman" w:hAnsi="Trebuchet MS" w:cs="Times New Roman"/>
          <w:b/>
          <w:bCs/>
          <w:iCs/>
          <w:color w:val="1F3864" w:themeColor="accent1" w:themeShade="80"/>
          <w:lang w:eastAsia="ro-RO"/>
        </w:rPr>
      </w:pPr>
      <w:r w:rsidRPr="0009378C">
        <w:rPr>
          <w:rFonts w:ascii="Trebuchet MS" w:eastAsia="Times New Roman" w:hAnsi="Trebuchet MS" w:cs="Times New Roman"/>
          <w:iCs/>
          <w:color w:val="1F3864" w:themeColor="accent1" w:themeShade="80"/>
          <w:lang w:eastAsia="ro-RO"/>
        </w:rPr>
        <w:t xml:space="preserve">Pentru realizarea obiectivelor strategice </w:t>
      </w:r>
      <w:r w:rsidR="00DB32EE" w:rsidRPr="0009378C">
        <w:rPr>
          <w:rFonts w:ascii="Trebuchet MS" w:eastAsia="Times New Roman" w:hAnsi="Trebuchet MS" w:cs="Times New Roman"/>
          <w:iCs/>
          <w:color w:val="1F3864" w:themeColor="accent1" w:themeShade="80"/>
          <w:lang w:eastAsia="ro-RO"/>
        </w:rPr>
        <w:t>ș</w:t>
      </w:r>
      <w:r w:rsidRPr="0009378C">
        <w:rPr>
          <w:rFonts w:ascii="Trebuchet MS" w:eastAsia="Times New Roman" w:hAnsi="Trebuchet MS" w:cs="Times New Roman"/>
          <w:iCs/>
          <w:color w:val="1F3864" w:themeColor="accent1" w:themeShade="80"/>
          <w:lang w:eastAsia="ro-RO"/>
        </w:rPr>
        <w:t>i ob</w:t>
      </w:r>
      <w:r w:rsidR="00DB32EE" w:rsidRPr="0009378C">
        <w:rPr>
          <w:rFonts w:ascii="Trebuchet MS" w:eastAsia="Times New Roman" w:hAnsi="Trebuchet MS" w:cs="Times New Roman"/>
          <w:iCs/>
          <w:color w:val="1F3864" w:themeColor="accent1" w:themeShade="80"/>
          <w:lang w:eastAsia="ro-RO"/>
        </w:rPr>
        <w:t>ț</w:t>
      </w:r>
      <w:r w:rsidRPr="0009378C">
        <w:rPr>
          <w:rFonts w:ascii="Trebuchet MS" w:eastAsia="Times New Roman" w:hAnsi="Trebuchet MS" w:cs="Times New Roman"/>
          <w:iCs/>
          <w:color w:val="1F3864" w:themeColor="accent1" w:themeShade="80"/>
          <w:lang w:eastAsia="ro-RO"/>
        </w:rPr>
        <w:t>inerea rezultatelor a</w:t>
      </w:r>
      <w:r w:rsidR="00DB32EE" w:rsidRPr="0009378C">
        <w:rPr>
          <w:rFonts w:ascii="Trebuchet MS" w:eastAsia="Times New Roman" w:hAnsi="Trebuchet MS" w:cs="Times New Roman"/>
          <w:iCs/>
          <w:color w:val="1F3864" w:themeColor="accent1" w:themeShade="80"/>
          <w:lang w:eastAsia="ro-RO"/>
        </w:rPr>
        <w:t>ș</w:t>
      </w:r>
      <w:r w:rsidRPr="0009378C">
        <w:rPr>
          <w:rFonts w:ascii="Trebuchet MS" w:eastAsia="Times New Roman" w:hAnsi="Trebuchet MS" w:cs="Times New Roman"/>
          <w:iCs/>
          <w:color w:val="1F3864" w:themeColor="accent1" w:themeShade="80"/>
          <w:lang w:eastAsia="ro-RO"/>
        </w:rPr>
        <w:t xml:space="preserve">teptate, direcțiile </w:t>
      </w:r>
      <w:r w:rsidRPr="0009378C">
        <w:rPr>
          <w:rFonts w:ascii="Trebuchet MS" w:eastAsia="Times New Roman" w:hAnsi="Trebuchet MS" w:cs="Times New Roman"/>
          <w:iCs/>
          <w:color w:val="1F3864" w:themeColor="accent1" w:themeShade="80"/>
          <w:lang w:eastAsia="ro-RO"/>
        </w:rPr>
        <w:lastRenderedPageBreak/>
        <w:t>de acțiuni vor fi sp</w:t>
      </w:r>
      <w:r w:rsidR="00E2658B" w:rsidRPr="0009378C">
        <w:rPr>
          <w:rFonts w:ascii="Trebuchet MS" w:eastAsia="Times New Roman" w:hAnsi="Trebuchet MS" w:cs="Times New Roman"/>
          <w:iCs/>
          <w:color w:val="1F3864" w:themeColor="accent1" w:themeShade="80"/>
          <w:lang w:eastAsia="ro-RO"/>
        </w:rPr>
        <w:t>r</w:t>
      </w:r>
      <w:r w:rsidRPr="0009378C">
        <w:rPr>
          <w:rFonts w:ascii="Trebuchet MS" w:eastAsia="Times New Roman" w:hAnsi="Trebuchet MS" w:cs="Times New Roman"/>
          <w:iCs/>
          <w:color w:val="1F3864" w:themeColor="accent1" w:themeShade="80"/>
          <w:lang w:eastAsia="ro-RO"/>
        </w:rPr>
        <w:t>ijinite de o serie de m</w:t>
      </w:r>
      <w:r w:rsidR="00DB32EE" w:rsidRPr="0009378C">
        <w:rPr>
          <w:rFonts w:ascii="Trebuchet MS" w:eastAsia="Times New Roman" w:hAnsi="Trebuchet MS" w:cs="Times New Roman"/>
          <w:iCs/>
          <w:color w:val="1F3864" w:themeColor="accent1" w:themeShade="80"/>
          <w:lang w:eastAsia="ro-RO"/>
        </w:rPr>
        <w:t>ă</w:t>
      </w:r>
      <w:r w:rsidRPr="0009378C">
        <w:rPr>
          <w:rFonts w:ascii="Trebuchet MS" w:eastAsia="Times New Roman" w:hAnsi="Trebuchet MS" w:cs="Times New Roman"/>
          <w:iCs/>
          <w:color w:val="1F3864" w:themeColor="accent1" w:themeShade="80"/>
          <w:lang w:eastAsia="ro-RO"/>
        </w:rPr>
        <w:t xml:space="preserve">suri ce privesc valorificarea cooperării internaționale pentru promovarea proiectelor din domeniul nuclear, precum </w:t>
      </w:r>
      <w:r w:rsidR="00DB32EE" w:rsidRPr="0009378C">
        <w:rPr>
          <w:rFonts w:ascii="Trebuchet MS" w:eastAsia="Times New Roman" w:hAnsi="Trebuchet MS" w:cs="Times New Roman"/>
          <w:iCs/>
          <w:color w:val="1F3864" w:themeColor="accent1" w:themeShade="80"/>
          <w:lang w:eastAsia="ro-RO"/>
        </w:rPr>
        <w:t>ș</w:t>
      </w:r>
      <w:r w:rsidRPr="0009378C">
        <w:rPr>
          <w:rFonts w:ascii="Trebuchet MS" w:eastAsia="Times New Roman" w:hAnsi="Trebuchet MS" w:cs="Times New Roman"/>
          <w:iCs/>
          <w:color w:val="1F3864" w:themeColor="accent1" w:themeShade="80"/>
          <w:lang w:eastAsia="ro-RO"/>
        </w:rPr>
        <w:t xml:space="preserve">i informarea publicului </w:t>
      </w:r>
      <w:r w:rsidR="00DB32EE" w:rsidRPr="0009378C">
        <w:rPr>
          <w:rFonts w:ascii="Trebuchet MS" w:eastAsia="Times New Roman" w:hAnsi="Trebuchet MS" w:cs="Times New Roman"/>
          <w:iCs/>
          <w:color w:val="1F3864" w:themeColor="accent1" w:themeShade="80"/>
          <w:lang w:eastAsia="ro-RO"/>
        </w:rPr>
        <w:t>î</w:t>
      </w:r>
      <w:r w:rsidRPr="0009378C">
        <w:rPr>
          <w:rFonts w:ascii="Trebuchet MS" w:eastAsia="Times New Roman" w:hAnsi="Trebuchet MS" w:cs="Times New Roman"/>
          <w:iCs/>
          <w:color w:val="1F3864" w:themeColor="accent1" w:themeShade="80"/>
          <w:lang w:eastAsia="ro-RO"/>
        </w:rPr>
        <w:t>n vederea creșterii acceptanței publice</w:t>
      </w:r>
      <w:r w:rsidR="007349A3" w:rsidRPr="0009378C">
        <w:rPr>
          <w:rFonts w:ascii="Trebuchet MS" w:eastAsia="Times New Roman" w:hAnsi="Trebuchet MS" w:cs="Times New Roman"/>
          <w:b/>
          <w:bCs/>
          <w:iCs/>
          <w:color w:val="1F3864" w:themeColor="accent1" w:themeShade="80"/>
          <w:lang w:eastAsia="ro-RO"/>
        </w:rPr>
        <w:t>.</w:t>
      </w:r>
    </w:p>
    <w:p w14:paraId="0B6DB7C5" w14:textId="480EEA2A" w:rsidR="00960794" w:rsidRPr="00565AB1" w:rsidRDefault="007349A3" w:rsidP="006D7B06">
      <w:pPr>
        <w:pStyle w:val="ListParagraph"/>
        <w:widowControl w:val="0"/>
        <w:numPr>
          <w:ilvl w:val="0"/>
          <w:numId w:val="125"/>
        </w:numPr>
        <w:spacing w:before="120" w:after="120" w:line="240" w:lineRule="auto"/>
        <w:jc w:val="both"/>
        <w:rPr>
          <w:rFonts w:ascii="Trebuchet MS" w:eastAsia="Times New Roman" w:hAnsi="Trebuchet MS" w:cs="Times New Roman"/>
          <w:b/>
          <w:bCs/>
          <w:i/>
          <w:color w:val="1F3864" w:themeColor="accent1" w:themeShade="80"/>
          <w:lang w:eastAsia="ro-RO"/>
        </w:rPr>
      </w:pPr>
      <w:r w:rsidRPr="00565AB1">
        <w:rPr>
          <w:rFonts w:ascii="Trebuchet MS" w:eastAsia="Times New Roman" w:hAnsi="Trebuchet MS" w:cs="Times New Roman"/>
          <w:b/>
          <w:bCs/>
          <w:i/>
          <w:color w:val="1F3864" w:themeColor="accent1" w:themeShade="80"/>
          <w:lang w:eastAsia="ro-RO"/>
        </w:rPr>
        <w:t>V</w:t>
      </w:r>
      <w:r w:rsidR="00960794" w:rsidRPr="00565AB1">
        <w:rPr>
          <w:rFonts w:ascii="Trebuchet MS" w:eastAsia="Times New Roman" w:hAnsi="Trebuchet MS" w:cs="Times New Roman"/>
          <w:b/>
          <w:bCs/>
          <w:i/>
          <w:color w:val="1F3864" w:themeColor="accent1" w:themeShade="80"/>
          <w:lang w:eastAsia="ro-RO"/>
        </w:rPr>
        <w:t>alorificarea poten</w:t>
      </w:r>
      <w:r w:rsidR="00BA6ED9">
        <w:rPr>
          <w:rFonts w:ascii="Trebuchet MS" w:eastAsia="Times New Roman" w:hAnsi="Trebuchet MS" w:cs="Times New Roman"/>
          <w:b/>
          <w:bCs/>
          <w:i/>
          <w:color w:val="1F3864" w:themeColor="accent1" w:themeShade="80"/>
          <w:lang w:eastAsia="ro-RO"/>
        </w:rPr>
        <w:t>ț</w:t>
      </w:r>
      <w:r w:rsidR="00960794" w:rsidRPr="00565AB1">
        <w:rPr>
          <w:rFonts w:ascii="Trebuchet MS" w:eastAsia="Times New Roman" w:hAnsi="Trebuchet MS" w:cs="Times New Roman"/>
          <w:b/>
          <w:bCs/>
          <w:i/>
          <w:color w:val="1F3864" w:themeColor="accent1" w:themeShade="80"/>
          <w:lang w:eastAsia="ro-RO"/>
        </w:rPr>
        <w:t xml:space="preserve">ialului de dezvoltare prin proiecte de Cooperare internațională </w:t>
      </w:r>
    </w:p>
    <w:p w14:paraId="11E9E359" w14:textId="7B7C0AC9" w:rsidR="00157005" w:rsidRPr="00157005" w:rsidRDefault="00B42F9B" w:rsidP="00157005">
      <w:pPr>
        <w:pStyle w:val="ListParagraph"/>
        <w:widowControl w:val="0"/>
        <w:numPr>
          <w:ilvl w:val="0"/>
          <w:numId w:val="154"/>
        </w:numPr>
        <w:spacing w:before="120" w:after="120" w:line="240" w:lineRule="auto"/>
        <w:jc w:val="both"/>
        <w:rPr>
          <w:rFonts w:ascii="Trebuchet MS" w:eastAsia="Times New Roman" w:hAnsi="Trebuchet MS" w:cs="Times New Roman"/>
          <w:bCs/>
          <w:iCs/>
          <w:color w:val="1F3864" w:themeColor="accent1" w:themeShade="80"/>
          <w:lang w:eastAsia="ro-RO"/>
        </w:rPr>
      </w:pPr>
      <w:r w:rsidRPr="006D7B06">
        <w:rPr>
          <w:rFonts w:ascii="Trebuchet MS" w:eastAsia="Times New Roman" w:hAnsi="Trebuchet MS" w:cs="Times New Roman"/>
          <w:bCs/>
          <w:iCs/>
          <w:color w:val="1F3864" w:themeColor="accent1" w:themeShade="80"/>
          <w:lang w:eastAsia="ro-RO"/>
        </w:rPr>
        <w:t>Implementarea și pe viitor a proiectelor de asistență tehnică desfășurate de țara noastră în cadrul programului de cooperare tehnică cu AIEA, finanțate din bugetul AIEA;</w:t>
      </w:r>
      <w:r w:rsidR="005B6B35">
        <w:rPr>
          <w:rFonts w:ascii="Trebuchet MS" w:eastAsia="Times New Roman" w:hAnsi="Trebuchet MS" w:cs="Times New Roman"/>
          <w:bCs/>
          <w:iCs/>
          <w:color w:val="1F3864" w:themeColor="accent1" w:themeShade="80"/>
          <w:lang w:eastAsia="ro-RO"/>
        </w:rPr>
        <w:t xml:space="preserve"> </w:t>
      </w:r>
      <w:r w:rsidRPr="006D7B06">
        <w:rPr>
          <w:rFonts w:ascii="Trebuchet MS" w:eastAsia="Times New Roman" w:hAnsi="Trebuchet MS" w:cs="Times New Roman"/>
          <w:bCs/>
          <w:iCs/>
          <w:color w:val="1F3864" w:themeColor="accent1" w:themeShade="80"/>
          <w:lang w:eastAsia="ro-RO"/>
        </w:rPr>
        <w:t>Identificarea unor arii comune de interes la nivel internațional și regional și valorificarea potențialului de cooperare internațional</w:t>
      </w:r>
      <w:r w:rsidR="002E6F0C">
        <w:rPr>
          <w:rFonts w:ascii="Trebuchet MS" w:eastAsia="Times New Roman" w:hAnsi="Trebuchet MS" w:cs="Times New Roman"/>
          <w:bCs/>
          <w:iCs/>
          <w:color w:val="1F3864" w:themeColor="accent1" w:themeShade="80"/>
          <w:lang w:eastAsia="ro-RO"/>
        </w:rPr>
        <w:t>ă</w:t>
      </w:r>
      <w:r w:rsidRPr="006D7B06">
        <w:rPr>
          <w:rFonts w:ascii="Trebuchet MS" w:eastAsia="Times New Roman" w:hAnsi="Trebuchet MS" w:cs="Times New Roman"/>
          <w:bCs/>
          <w:iCs/>
          <w:color w:val="1F3864" w:themeColor="accent1" w:themeShade="80"/>
          <w:lang w:eastAsia="ro-RO"/>
        </w:rPr>
        <w:t xml:space="preserve"> în domeniu; </w:t>
      </w:r>
    </w:p>
    <w:p w14:paraId="1CCD7426" w14:textId="6A22D31E" w:rsidR="00B42F9B" w:rsidRPr="006D7B06" w:rsidRDefault="00B42F9B" w:rsidP="00565AB1">
      <w:pPr>
        <w:pStyle w:val="ListParagraph"/>
        <w:widowControl w:val="0"/>
        <w:numPr>
          <w:ilvl w:val="0"/>
          <w:numId w:val="154"/>
        </w:numPr>
        <w:spacing w:before="120" w:after="120" w:line="240" w:lineRule="auto"/>
        <w:jc w:val="both"/>
        <w:rPr>
          <w:rFonts w:ascii="Trebuchet MS" w:eastAsia="Times New Roman" w:hAnsi="Trebuchet MS" w:cs="Times New Roman"/>
          <w:bCs/>
          <w:iCs/>
          <w:color w:val="1F3864" w:themeColor="accent1" w:themeShade="80"/>
          <w:lang w:eastAsia="ro-RO"/>
        </w:rPr>
      </w:pPr>
      <w:r w:rsidRPr="006D7B06">
        <w:rPr>
          <w:rFonts w:ascii="Trebuchet MS" w:eastAsia="Times New Roman" w:hAnsi="Trebuchet MS" w:cs="Times New Roman"/>
          <w:bCs/>
          <w:iCs/>
          <w:color w:val="1F3864" w:themeColor="accent1" w:themeShade="80"/>
          <w:lang w:eastAsia="ro-RO"/>
        </w:rPr>
        <w:t>Derularea de proiecte de asistenţă în ţări terţe, în vederea susţinerii propriilor obiective de dezvoltare (de exemplu:</w:t>
      </w:r>
      <w:r w:rsidR="005B6B35">
        <w:rPr>
          <w:rFonts w:ascii="Trebuchet MS" w:eastAsia="Times New Roman" w:hAnsi="Trebuchet MS" w:cs="Times New Roman"/>
          <w:bCs/>
          <w:iCs/>
          <w:color w:val="1F3864" w:themeColor="accent1" w:themeShade="80"/>
          <w:lang w:eastAsia="ro-RO"/>
        </w:rPr>
        <w:t xml:space="preserve"> </w:t>
      </w:r>
      <w:r w:rsidRPr="006D7B06">
        <w:rPr>
          <w:rFonts w:ascii="Trebuchet MS" w:eastAsia="Times New Roman" w:hAnsi="Trebuchet MS" w:cs="Times New Roman"/>
          <w:bCs/>
          <w:iCs/>
          <w:color w:val="1F3864" w:themeColor="accent1" w:themeShade="80"/>
          <w:lang w:eastAsia="ro-RO"/>
        </w:rPr>
        <w:t>în domeniul de reglementare, al dezafectării reactorilor de cercetare, criminalisticii nucleare, etc);</w:t>
      </w:r>
    </w:p>
    <w:p w14:paraId="10EDA42F" w14:textId="77777777" w:rsidR="00B42F9B" w:rsidRPr="006D7B06" w:rsidRDefault="00B42F9B" w:rsidP="00565AB1">
      <w:pPr>
        <w:pStyle w:val="ListParagraph"/>
        <w:widowControl w:val="0"/>
        <w:numPr>
          <w:ilvl w:val="0"/>
          <w:numId w:val="154"/>
        </w:numPr>
        <w:spacing w:before="120" w:after="120" w:line="240" w:lineRule="auto"/>
        <w:jc w:val="both"/>
        <w:rPr>
          <w:rFonts w:ascii="Trebuchet MS" w:eastAsia="Times New Roman" w:hAnsi="Trebuchet MS" w:cs="Times New Roman"/>
          <w:bCs/>
          <w:iCs/>
          <w:color w:val="1F3864" w:themeColor="accent1" w:themeShade="80"/>
          <w:lang w:eastAsia="ro-RO"/>
        </w:rPr>
      </w:pPr>
      <w:r w:rsidRPr="006D7B06">
        <w:rPr>
          <w:rFonts w:ascii="Trebuchet MS" w:eastAsia="Times New Roman" w:hAnsi="Trebuchet MS" w:cs="Times New Roman"/>
          <w:bCs/>
          <w:iCs/>
          <w:color w:val="1F3864" w:themeColor="accent1" w:themeShade="80"/>
          <w:lang w:eastAsia="ro-RO"/>
        </w:rPr>
        <w:t>Asigurarea de expertiză de specialitate, încheierea de parteneriate şi protocoale de colaborare în domeniu;</w:t>
      </w:r>
    </w:p>
    <w:p w14:paraId="07C05267" w14:textId="77777777" w:rsidR="00B42F9B" w:rsidRPr="006D7B06" w:rsidRDefault="00B42F9B" w:rsidP="00565AB1">
      <w:pPr>
        <w:pStyle w:val="ListParagraph"/>
        <w:widowControl w:val="0"/>
        <w:numPr>
          <w:ilvl w:val="0"/>
          <w:numId w:val="154"/>
        </w:numPr>
        <w:spacing w:before="120" w:after="120" w:line="240" w:lineRule="auto"/>
        <w:jc w:val="both"/>
        <w:rPr>
          <w:rFonts w:ascii="Trebuchet MS" w:eastAsia="Times New Roman" w:hAnsi="Trebuchet MS" w:cs="Times New Roman"/>
          <w:bCs/>
          <w:iCs/>
          <w:color w:val="1F3864" w:themeColor="accent1" w:themeShade="80"/>
          <w:lang w:eastAsia="ro-RO"/>
        </w:rPr>
      </w:pPr>
      <w:r w:rsidRPr="006D7B06">
        <w:rPr>
          <w:rFonts w:ascii="Trebuchet MS" w:eastAsia="Times New Roman" w:hAnsi="Trebuchet MS" w:cs="Times New Roman"/>
          <w:bCs/>
          <w:iCs/>
          <w:color w:val="1F3864" w:themeColor="accent1" w:themeShade="80"/>
          <w:lang w:eastAsia="ro-RO"/>
        </w:rPr>
        <w:t>Implementarea de noi inițiative, sub formă de proiecte-pilot, în vederea încurajării introducerii de tehnologii și tehnici inovatoare;</w:t>
      </w:r>
    </w:p>
    <w:p w14:paraId="7825FD26" w14:textId="77777777" w:rsidR="00B42F9B" w:rsidRPr="006D7B06" w:rsidRDefault="00B42F9B" w:rsidP="00565AB1">
      <w:pPr>
        <w:pStyle w:val="ListParagraph"/>
        <w:widowControl w:val="0"/>
        <w:numPr>
          <w:ilvl w:val="0"/>
          <w:numId w:val="154"/>
        </w:numPr>
        <w:spacing w:before="120" w:after="120" w:line="240" w:lineRule="auto"/>
        <w:jc w:val="both"/>
        <w:rPr>
          <w:rFonts w:ascii="Trebuchet MS" w:eastAsia="Times New Roman" w:hAnsi="Trebuchet MS" w:cs="Times New Roman"/>
          <w:bCs/>
          <w:iCs/>
          <w:color w:val="1F3864" w:themeColor="accent1" w:themeShade="80"/>
          <w:lang w:eastAsia="ro-RO"/>
        </w:rPr>
      </w:pPr>
      <w:r w:rsidRPr="006D7B06">
        <w:rPr>
          <w:rFonts w:ascii="Trebuchet MS" w:eastAsia="Times New Roman" w:hAnsi="Trebuchet MS" w:cs="Times New Roman"/>
          <w:bCs/>
          <w:iCs/>
          <w:color w:val="1F3864" w:themeColor="accent1" w:themeShade="80"/>
          <w:lang w:eastAsia="ro-RO"/>
        </w:rPr>
        <w:t>Dezvoltarea de proiecte în domeniul educaţiei şi formării profesionale, prin acordarea de burse de studii şi stagii de instruire în străinătate;</w:t>
      </w:r>
    </w:p>
    <w:p w14:paraId="5EDF4402" w14:textId="0B93AD1A" w:rsidR="00D8638C" w:rsidRPr="00565AB1" w:rsidRDefault="00960794" w:rsidP="0073739F">
      <w:pPr>
        <w:pStyle w:val="ListParagraph"/>
        <w:widowControl w:val="0"/>
        <w:numPr>
          <w:ilvl w:val="0"/>
          <w:numId w:val="125"/>
        </w:numPr>
        <w:spacing w:before="120" w:after="120" w:line="240" w:lineRule="auto"/>
        <w:jc w:val="both"/>
        <w:rPr>
          <w:rFonts w:ascii="Trebuchet MS" w:eastAsia="Times New Roman" w:hAnsi="Trebuchet MS" w:cs="Times New Roman"/>
          <w:b/>
          <w:bCs/>
          <w:i/>
          <w:color w:val="1F3864" w:themeColor="accent1" w:themeShade="80"/>
          <w:lang w:eastAsia="ro-RO"/>
        </w:rPr>
      </w:pPr>
      <w:r w:rsidRPr="00565AB1">
        <w:rPr>
          <w:rFonts w:ascii="Trebuchet MS" w:eastAsia="Times New Roman" w:hAnsi="Trebuchet MS" w:cs="Times New Roman"/>
          <w:b/>
          <w:bCs/>
          <w:i/>
          <w:color w:val="1F3864" w:themeColor="accent1" w:themeShade="80"/>
          <w:lang w:eastAsia="ro-RO"/>
        </w:rPr>
        <w:t xml:space="preserve">Promovarea  proiectelor din domeniul nuclear </w:t>
      </w:r>
      <w:r w:rsidR="002E6F0C">
        <w:rPr>
          <w:rFonts w:ascii="Trebuchet MS" w:eastAsia="Times New Roman" w:hAnsi="Trebuchet MS" w:cs="Times New Roman"/>
          <w:b/>
          <w:bCs/>
          <w:i/>
          <w:color w:val="1F3864" w:themeColor="accent1" w:themeShade="80"/>
          <w:lang w:eastAsia="ro-RO"/>
        </w:rPr>
        <w:t>ș</w:t>
      </w:r>
      <w:r w:rsidRPr="00565AB1">
        <w:rPr>
          <w:rFonts w:ascii="Trebuchet MS" w:eastAsia="Times New Roman" w:hAnsi="Trebuchet MS" w:cs="Times New Roman"/>
          <w:b/>
          <w:bCs/>
          <w:i/>
          <w:color w:val="1F3864" w:themeColor="accent1" w:themeShade="80"/>
          <w:lang w:eastAsia="ro-RO"/>
        </w:rPr>
        <w:t xml:space="preserve">i informarea publicului </w:t>
      </w:r>
      <w:r w:rsidR="002E6F0C">
        <w:rPr>
          <w:rFonts w:ascii="Trebuchet MS" w:eastAsia="Times New Roman" w:hAnsi="Trebuchet MS" w:cs="Times New Roman"/>
          <w:b/>
          <w:bCs/>
          <w:i/>
          <w:color w:val="1F3864" w:themeColor="accent1" w:themeShade="80"/>
          <w:lang w:eastAsia="ro-RO"/>
        </w:rPr>
        <w:t>î</w:t>
      </w:r>
      <w:r w:rsidRPr="00565AB1">
        <w:rPr>
          <w:rFonts w:ascii="Trebuchet MS" w:eastAsia="Times New Roman" w:hAnsi="Trebuchet MS" w:cs="Times New Roman"/>
          <w:b/>
          <w:bCs/>
          <w:i/>
          <w:color w:val="1F3864" w:themeColor="accent1" w:themeShade="80"/>
          <w:lang w:eastAsia="ro-RO"/>
        </w:rPr>
        <w:t>n vederea creșterii acceptanței publice</w:t>
      </w:r>
    </w:p>
    <w:p w14:paraId="0E46BAAD" w14:textId="0D9961E0" w:rsidR="0000721D" w:rsidRPr="00594995" w:rsidRDefault="002E6F0C" w:rsidP="00565AB1">
      <w:pPr>
        <w:pStyle w:val="ListParagraph"/>
        <w:widowControl w:val="0"/>
        <w:numPr>
          <w:ilvl w:val="0"/>
          <w:numId w:val="15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Informarea </w:t>
      </w:r>
      <w:r w:rsidR="0000721D" w:rsidRPr="00594995">
        <w:rPr>
          <w:rFonts w:ascii="Trebuchet MS" w:eastAsia="Times New Roman" w:hAnsi="Trebuchet MS" w:cs="Times New Roman"/>
          <w:color w:val="1F3864" w:themeColor="accent1" w:themeShade="80"/>
          <w:lang w:eastAsia="ro-RO"/>
        </w:rPr>
        <w:t xml:space="preserve">şi asigurarea participării publicului, în condiţiile legii, </w:t>
      </w:r>
      <w:r w:rsidR="00211E67" w:rsidRPr="00594995">
        <w:rPr>
          <w:rFonts w:ascii="Trebuchet MS" w:eastAsia="Times New Roman" w:hAnsi="Trebuchet MS" w:cs="Times New Roman"/>
          <w:color w:val="1F3864" w:themeColor="accent1" w:themeShade="80"/>
          <w:lang w:eastAsia="ro-RO"/>
        </w:rPr>
        <w:t>cu privire la desfășurarea activităților nucleare și la procesul de dezvoltare a proiectelor din domeniul nuclear</w:t>
      </w:r>
      <w:r w:rsidR="0000721D" w:rsidRPr="00594995">
        <w:rPr>
          <w:rFonts w:ascii="Trebuchet MS" w:eastAsia="Times New Roman" w:hAnsi="Trebuchet MS" w:cs="Times New Roman"/>
          <w:color w:val="1F3864" w:themeColor="accent1" w:themeShade="80"/>
          <w:lang w:eastAsia="ro-RO"/>
        </w:rPr>
        <w:t>, ţinând seama în mod</w:t>
      </w:r>
      <w:r w:rsidR="00211E67" w:rsidRPr="00594995">
        <w:rPr>
          <w:rFonts w:ascii="Trebuchet MS" w:eastAsia="Times New Roman" w:hAnsi="Trebuchet MS" w:cs="Times New Roman"/>
          <w:color w:val="1F3864" w:themeColor="accent1" w:themeShade="80"/>
          <w:lang w:eastAsia="ro-RO"/>
        </w:rPr>
        <w:t xml:space="preserve"> </w:t>
      </w:r>
      <w:r w:rsidR="0000721D" w:rsidRPr="00594995">
        <w:rPr>
          <w:rFonts w:ascii="Trebuchet MS" w:eastAsia="Times New Roman" w:hAnsi="Trebuchet MS" w:cs="Times New Roman"/>
          <w:color w:val="1F3864" w:themeColor="accent1" w:themeShade="80"/>
          <w:lang w:eastAsia="ro-RO"/>
        </w:rPr>
        <w:t>corespunzător de prevederile legale privind informaţiile clasificate;</w:t>
      </w:r>
    </w:p>
    <w:p w14:paraId="786BB9A8" w14:textId="1E367308" w:rsidR="0004293E" w:rsidRPr="00594995" w:rsidRDefault="002E6F0C" w:rsidP="00565AB1">
      <w:pPr>
        <w:pStyle w:val="ListParagraph"/>
        <w:widowControl w:val="0"/>
        <w:numPr>
          <w:ilvl w:val="0"/>
          <w:numId w:val="15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Informarea </w:t>
      </w:r>
      <w:r w:rsidR="0000721D" w:rsidRPr="00594995">
        <w:rPr>
          <w:rFonts w:ascii="Trebuchet MS" w:eastAsia="Times New Roman" w:hAnsi="Trebuchet MS" w:cs="Times New Roman"/>
          <w:color w:val="1F3864" w:themeColor="accent1" w:themeShade="80"/>
          <w:lang w:eastAsia="ro-RO"/>
        </w:rPr>
        <w:t xml:space="preserve">şi pregătirea publicului din zona învecinată </w:t>
      </w:r>
      <w:r w:rsidR="00211E67" w:rsidRPr="00594995">
        <w:rPr>
          <w:rFonts w:ascii="Trebuchet MS" w:eastAsia="Times New Roman" w:hAnsi="Trebuchet MS" w:cs="Times New Roman"/>
          <w:color w:val="1F3864" w:themeColor="accent1" w:themeShade="80"/>
          <w:lang w:eastAsia="ro-RO"/>
        </w:rPr>
        <w:t>potențialelor amplasamente ale</w:t>
      </w:r>
      <w:r w:rsidR="0000721D" w:rsidRPr="00594995">
        <w:rPr>
          <w:rFonts w:ascii="Trebuchet MS" w:eastAsia="Times New Roman" w:hAnsi="Trebuchet MS" w:cs="Times New Roman"/>
          <w:color w:val="1F3864" w:themeColor="accent1" w:themeShade="80"/>
          <w:lang w:eastAsia="ro-RO"/>
        </w:rPr>
        <w:t xml:space="preserve"> </w:t>
      </w:r>
      <w:r w:rsidR="00211E67" w:rsidRPr="00594995">
        <w:rPr>
          <w:rFonts w:ascii="Trebuchet MS" w:eastAsia="Times New Roman" w:hAnsi="Trebuchet MS" w:cs="Times New Roman"/>
          <w:color w:val="1F3864" w:themeColor="accent1" w:themeShade="80"/>
          <w:lang w:eastAsia="ro-RO"/>
        </w:rPr>
        <w:t>noilor proiecte</w:t>
      </w:r>
      <w:r w:rsidR="0000721D" w:rsidRPr="00594995">
        <w:rPr>
          <w:rFonts w:ascii="Trebuchet MS" w:eastAsia="Times New Roman" w:hAnsi="Trebuchet MS" w:cs="Times New Roman"/>
          <w:color w:val="1F3864" w:themeColor="accent1" w:themeShade="80"/>
          <w:lang w:eastAsia="ro-RO"/>
        </w:rPr>
        <w:t>, în vederea acceptării amplasării acestora;</w:t>
      </w:r>
    </w:p>
    <w:p w14:paraId="1E9FA2B4" w14:textId="013ED0FF" w:rsidR="002E6F0C" w:rsidRDefault="002E6F0C" w:rsidP="00565AB1">
      <w:pPr>
        <w:pStyle w:val="ListParagraph"/>
        <w:widowControl w:val="0"/>
        <w:numPr>
          <w:ilvl w:val="0"/>
          <w:numId w:val="15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Propunerea </w:t>
      </w:r>
      <w:r w:rsidR="0000721D" w:rsidRPr="00594995">
        <w:rPr>
          <w:rFonts w:ascii="Trebuchet MS" w:eastAsia="Times New Roman" w:hAnsi="Trebuchet MS" w:cs="Times New Roman"/>
          <w:color w:val="1F3864" w:themeColor="accent1" w:themeShade="80"/>
          <w:lang w:eastAsia="ro-RO"/>
        </w:rPr>
        <w:t>unor programe sociale pentru comunitățile locale care găzduiesc</w:t>
      </w:r>
      <w:r w:rsidR="0004293E" w:rsidRPr="00594995">
        <w:rPr>
          <w:rFonts w:ascii="Trebuchet MS" w:eastAsia="Times New Roman" w:hAnsi="Trebuchet MS" w:cs="Times New Roman"/>
          <w:color w:val="1F3864" w:themeColor="accent1" w:themeShade="80"/>
          <w:lang w:eastAsia="ro-RO"/>
        </w:rPr>
        <w:t xml:space="preserve"> instalații noi</w:t>
      </w:r>
      <w:r w:rsidRPr="00B47015">
        <w:rPr>
          <w:rFonts w:ascii="Trebuchet MS" w:eastAsia="Times New Roman" w:hAnsi="Trebuchet MS" w:cs="Times New Roman"/>
          <w:color w:val="1F3864" w:themeColor="accent1" w:themeShade="80"/>
          <w:lang w:eastAsia="ro-RO"/>
        </w:rPr>
        <w:t>;</w:t>
      </w:r>
    </w:p>
    <w:p w14:paraId="4980C567" w14:textId="77116BCE" w:rsidR="0004293E" w:rsidRPr="00594995" w:rsidRDefault="002E6F0C" w:rsidP="00565AB1">
      <w:pPr>
        <w:pStyle w:val="ListParagraph"/>
        <w:widowControl w:val="0"/>
        <w:numPr>
          <w:ilvl w:val="0"/>
          <w:numId w:val="15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Armonizarea </w:t>
      </w:r>
      <w:r w:rsidR="0004293E" w:rsidRPr="00594995">
        <w:rPr>
          <w:rFonts w:ascii="Trebuchet MS" w:eastAsia="Times New Roman" w:hAnsi="Trebuchet MS" w:cs="Times New Roman"/>
          <w:color w:val="1F3864" w:themeColor="accent1" w:themeShade="80"/>
          <w:lang w:eastAsia="ro-RO"/>
        </w:rPr>
        <w:t>politicilor publice de informare privind dezvoltarea activităților din domeniul nuclear energetic și neenergetic</w:t>
      </w:r>
      <w:r w:rsidRPr="00B47015">
        <w:rPr>
          <w:rFonts w:ascii="Trebuchet MS" w:eastAsia="Times New Roman" w:hAnsi="Trebuchet MS" w:cs="Times New Roman"/>
          <w:color w:val="1F3864" w:themeColor="accent1" w:themeShade="80"/>
          <w:lang w:eastAsia="ro-RO"/>
        </w:rPr>
        <w:t>;</w:t>
      </w:r>
      <w:r w:rsidR="0004293E" w:rsidRPr="00594995">
        <w:rPr>
          <w:rFonts w:ascii="Trebuchet MS" w:eastAsia="Times New Roman" w:hAnsi="Trebuchet MS" w:cs="Times New Roman"/>
          <w:color w:val="1F3864" w:themeColor="accent1" w:themeShade="80"/>
          <w:lang w:eastAsia="ro-RO"/>
        </w:rPr>
        <w:t xml:space="preserve"> </w:t>
      </w:r>
    </w:p>
    <w:p w14:paraId="7F6B4014" w14:textId="3F0DD3AB" w:rsidR="0004293E" w:rsidRPr="00C94A38" w:rsidRDefault="002E6F0C" w:rsidP="00565AB1">
      <w:pPr>
        <w:pStyle w:val="ListParagraph"/>
        <w:widowControl w:val="0"/>
        <w:numPr>
          <w:ilvl w:val="0"/>
          <w:numId w:val="157"/>
        </w:numPr>
        <w:spacing w:before="120" w:after="120" w:line="240" w:lineRule="auto"/>
        <w:jc w:val="both"/>
        <w:rPr>
          <w:rFonts w:ascii="Trebuchet MS" w:eastAsia="Times New Roman" w:hAnsi="Trebuchet MS" w:cs="Times New Roman"/>
          <w:color w:val="1F3864" w:themeColor="accent1" w:themeShade="80"/>
          <w:lang w:eastAsia="ro-RO"/>
        </w:rPr>
      </w:pPr>
      <w:r w:rsidRPr="00C94A38">
        <w:rPr>
          <w:rFonts w:ascii="Trebuchet MS" w:eastAsia="Times New Roman" w:hAnsi="Trebuchet MS" w:cs="Times New Roman"/>
          <w:color w:val="1F3864" w:themeColor="accent1" w:themeShade="80"/>
          <w:lang w:eastAsia="ro-RO"/>
        </w:rPr>
        <w:t xml:space="preserve">Creșterea </w:t>
      </w:r>
      <w:r w:rsidR="0004293E" w:rsidRPr="00C94A38">
        <w:rPr>
          <w:rFonts w:ascii="Trebuchet MS" w:eastAsia="Times New Roman" w:hAnsi="Trebuchet MS" w:cs="Times New Roman"/>
          <w:color w:val="1F3864" w:themeColor="accent1" w:themeShade="80"/>
          <w:lang w:eastAsia="ro-RO"/>
        </w:rPr>
        <w:t xml:space="preserve">vizibilității activităților din domeniul nuclear prin </w:t>
      </w:r>
      <w:r w:rsidR="00271782" w:rsidRPr="00C94A38">
        <w:rPr>
          <w:rFonts w:ascii="Trebuchet MS" w:eastAsia="Times New Roman" w:hAnsi="Trebuchet MS" w:cs="Times New Roman"/>
          <w:color w:val="1F3864" w:themeColor="accent1" w:themeShade="80"/>
          <w:lang w:eastAsia="ro-RO"/>
        </w:rPr>
        <w:t xml:space="preserve">diseminare </w:t>
      </w:r>
      <w:r w:rsidR="0004293E" w:rsidRPr="00C94A38">
        <w:rPr>
          <w:rFonts w:ascii="Trebuchet MS" w:eastAsia="Times New Roman" w:hAnsi="Trebuchet MS" w:cs="Times New Roman"/>
          <w:color w:val="1F3864" w:themeColor="accent1" w:themeShade="80"/>
          <w:lang w:eastAsia="ro-RO"/>
        </w:rPr>
        <w:t xml:space="preserve"> atât la nivel național, regional cât și internațional</w:t>
      </w:r>
      <w:r w:rsidRPr="00C94A38">
        <w:rPr>
          <w:rFonts w:ascii="Trebuchet MS" w:eastAsia="Times New Roman" w:hAnsi="Trebuchet MS" w:cs="Times New Roman"/>
          <w:color w:val="1F3864" w:themeColor="accent1" w:themeShade="80"/>
          <w:lang w:eastAsia="ro-RO"/>
        </w:rPr>
        <w:t>.</w:t>
      </w:r>
    </w:p>
    <w:p w14:paraId="3E26C42D" w14:textId="2FE578F3" w:rsidR="00FA65D1" w:rsidRPr="00594995" w:rsidRDefault="007045CC" w:rsidP="00C94A38">
      <w:pPr>
        <w:pStyle w:val="Heading1"/>
        <w:rPr>
          <w:lang w:eastAsia="ro-RO"/>
        </w:rPr>
      </w:pPr>
      <w:bookmarkStart w:id="30" w:name="_Toc117158977"/>
      <w:r w:rsidRPr="00C94A38">
        <w:rPr>
          <w:lang w:eastAsia="ro-RO"/>
        </w:rPr>
        <w:t>CAPITOLUL 7</w:t>
      </w:r>
      <w:bookmarkEnd w:id="30"/>
    </w:p>
    <w:p w14:paraId="29CB13C9" w14:textId="77777777" w:rsidR="00FA65D1" w:rsidRPr="00594995" w:rsidRDefault="00FA65D1" w:rsidP="00FA65D1">
      <w:pPr>
        <w:pStyle w:val="Heading2"/>
        <w:rPr>
          <w:rFonts w:eastAsia="Times New Roman"/>
          <w:b/>
          <w:bCs/>
          <w:lang w:eastAsia="ro-RO"/>
        </w:rPr>
      </w:pPr>
    </w:p>
    <w:p w14:paraId="6BCEEE42" w14:textId="435833E1" w:rsidR="005E1873" w:rsidRPr="006D7B06" w:rsidRDefault="001008E9" w:rsidP="006D7B06">
      <w:pPr>
        <w:pStyle w:val="Heading2"/>
        <w:rPr>
          <w:rFonts w:eastAsia="Times New Roman"/>
          <w:b/>
          <w:bCs/>
          <w:lang w:eastAsia="ro-RO"/>
        </w:rPr>
      </w:pPr>
      <w:bookmarkStart w:id="31" w:name="_Toc117158978"/>
      <w:r w:rsidRPr="006D7B06">
        <w:rPr>
          <w:rFonts w:eastAsia="Times New Roman"/>
          <w:b/>
          <w:bCs/>
          <w:lang w:eastAsia="ro-RO"/>
        </w:rPr>
        <w:t>REZULTATE AȘTEPTATE</w:t>
      </w:r>
      <w:bookmarkEnd w:id="31"/>
      <w:r w:rsidRPr="006D7B06">
        <w:rPr>
          <w:rFonts w:eastAsia="Times New Roman"/>
          <w:b/>
          <w:bCs/>
          <w:lang w:eastAsia="ro-RO"/>
        </w:rPr>
        <w:t> </w:t>
      </w:r>
    </w:p>
    <w:p w14:paraId="7C975801" w14:textId="77777777" w:rsidR="004567D3" w:rsidRPr="00594995" w:rsidRDefault="004567D3" w:rsidP="005E1873">
      <w:pPr>
        <w:widowControl w:val="0"/>
        <w:spacing w:before="120" w:after="120" w:line="240" w:lineRule="auto"/>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Rezultatele așteptate în urma implementării strategiei sunt următoarele: </w:t>
      </w:r>
    </w:p>
    <w:p w14:paraId="5C2E90C8" w14:textId="6B2B6448" w:rsidR="00146976" w:rsidRPr="00594995" w:rsidRDefault="001C5579" w:rsidP="006D7B06">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t>C</w:t>
      </w:r>
      <w:r w:rsidR="00146976" w:rsidRPr="006D7B06">
        <w:rPr>
          <w:rFonts w:ascii="Trebuchet MS" w:eastAsia="Times New Roman" w:hAnsi="Trebuchet MS" w:cs="Times New Roman"/>
          <w:b/>
          <w:bCs/>
          <w:color w:val="1F3864" w:themeColor="accent1" w:themeShade="80"/>
          <w:lang w:eastAsia="ro-RO"/>
        </w:rPr>
        <w:t>adru</w:t>
      </w:r>
      <w:r w:rsidR="00B521ED">
        <w:rPr>
          <w:rFonts w:ascii="Trebuchet MS" w:eastAsia="Times New Roman" w:hAnsi="Trebuchet MS" w:cs="Times New Roman"/>
          <w:b/>
          <w:bCs/>
          <w:color w:val="1F3864" w:themeColor="accent1" w:themeShade="80"/>
          <w:lang w:eastAsia="ro-RO"/>
        </w:rPr>
        <w:t>l</w:t>
      </w:r>
      <w:r w:rsidR="00146976" w:rsidRPr="006D7B06">
        <w:rPr>
          <w:rFonts w:ascii="Trebuchet MS" w:eastAsia="Times New Roman" w:hAnsi="Trebuchet MS" w:cs="Times New Roman"/>
          <w:b/>
          <w:bCs/>
          <w:color w:val="1F3864" w:themeColor="accent1" w:themeShade="80"/>
          <w:lang w:eastAsia="ro-RO"/>
        </w:rPr>
        <w:t xml:space="preserve"> institutional </w:t>
      </w:r>
      <w:r w:rsidR="00B521ED">
        <w:rPr>
          <w:rFonts w:ascii="Trebuchet MS" w:eastAsia="Times New Roman" w:hAnsi="Trebuchet MS" w:cs="Times New Roman"/>
          <w:b/>
          <w:bCs/>
          <w:color w:val="1F3864" w:themeColor="accent1" w:themeShade="80"/>
          <w:lang w:eastAsia="ro-RO"/>
        </w:rPr>
        <w:t>ș</w:t>
      </w:r>
      <w:r w:rsidR="00146976" w:rsidRPr="006D7B06">
        <w:rPr>
          <w:rFonts w:ascii="Trebuchet MS" w:eastAsia="Times New Roman" w:hAnsi="Trebuchet MS" w:cs="Times New Roman"/>
          <w:b/>
          <w:bCs/>
          <w:color w:val="1F3864" w:themeColor="accent1" w:themeShade="80"/>
          <w:lang w:eastAsia="ro-RO"/>
        </w:rPr>
        <w:t>i legislativ</w:t>
      </w:r>
      <w:r w:rsidR="00146976" w:rsidRPr="00594995">
        <w:rPr>
          <w:rFonts w:ascii="Trebuchet MS" w:eastAsia="Times New Roman" w:hAnsi="Trebuchet MS" w:cs="Times New Roman"/>
          <w:color w:val="1F3864" w:themeColor="accent1" w:themeShade="80"/>
          <w:lang w:eastAsia="ro-RO"/>
        </w:rPr>
        <w:t xml:space="preserve"> actualizat și aliniat la cerințele și standardele internaționale, documentele AIEA </w:t>
      </w:r>
      <w:r w:rsidR="00B521ED">
        <w:rPr>
          <w:rFonts w:ascii="Trebuchet MS" w:eastAsia="Times New Roman" w:hAnsi="Trebuchet MS" w:cs="Times New Roman"/>
          <w:color w:val="1F3864" w:themeColor="accent1" w:themeShade="80"/>
          <w:lang w:eastAsia="ro-RO"/>
        </w:rPr>
        <w:t>ș</w:t>
      </w:r>
      <w:r w:rsidR="00146976" w:rsidRPr="00594995">
        <w:rPr>
          <w:rFonts w:ascii="Trebuchet MS" w:eastAsia="Times New Roman" w:hAnsi="Trebuchet MS" w:cs="Times New Roman"/>
          <w:color w:val="1F3864" w:themeColor="accent1" w:themeShade="80"/>
          <w:lang w:eastAsia="ro-RO"/>
        </w:rPr>
        <w:t>i la cele mai bune practici pe plan mondial; </w:t>
      </w:r>
    </w:p>
    <w:p w14:paraId="57399F0C" w14:textId="407EB0C3" w:rsidR="00FA65D1" w:rsidRPr="006D7B06" w:rsidRDefault="001C5579" w:rsidP="006D7B06">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t>D</w:t>
      </w:r>
      <w:r w:rsidR="00E3709D" w:rsidRPr="006D7B06">
        <w:rPr>
          <w:rFonts w:ascii="Trebuchet MS" w:eastAsia="Times New Roman" w:hAnsi="Trebuchet MS" w:cs="Times New Roman"/>
          <w:b/>
          <w:bCs/>
          <w:color w:val="1F3864" w:themeColor="accent1" w:themeShade="80"/>
          <w:lang w:eastAsia="ro-RO"/>
        </w:rPr>
        <w:t>efinirea</w:t>
      </w:r>
      <w:r w:rsidR="00E3709D" w:rsidRPr="00594995">
        <w:rPr>
          <w:rFonts w:ascii="Trebuchet MS" w:eastAsia="Times New Roman" w:hAnsi="Trebuchet MS" w:cs="Times New Roman"/>
          <w:color w:val="1F3864" w:themeColor="accent1" w:themeShade="80"/>
          <w:lang w:eastAsia="ro-RO"/>
        </w:rPr>
        <w:t xml:space="preserve"> </w:t>
      </w:r>
      <w:r w:rsidR="00B521ED">
        <w:rPr>
          <w:rFonts w:ascii="Trebuchet MS" w:eastAsia="Times New Roman" w:hAnsi="Trebuchet MS" w:cs="Times New Roman"/>
          <w:b/>
          <w:bCs/>
          <w:color w:val="1F3864" w:themeColor="accent1" w:themeShade="80"/>
          <w:lang w:eastAsia="ro-RO"/>
        </w:rPr>
        <w:t>ș</w:t>
      </w:r>
      <w:r w:rsidR="00E3709D" w:rsidRPr="006D7B06">
        <w:rPr>
          <w:rFonts w:ascii="Trebuchet MS" w:eastAsia="Times New Roman" w:hAnsi="Trebuchet MS" w:cs="Times New Roman"/>
          <w:b/>
          <w:bCs/>
          <w:color w:val="1F3864" w:themeColor="accent1" w:themeShade="80"/>
          <w:lang w:eastAsia="ro-RO"/>
        </w:rPr>
        <w:t>i</w:t>
      </w:r>
      <w:r w:rsidR="00E3709D" w:rsidRPr="00594995">
        <w:rPr>
          <w:rFonts w:ascii="Trebuchet MS" w:eastAsia="Times New Roman" w:hAnsi="Trebuchet MS" w:cs="Times New Roman"/>
          <w:color w:val="1F3864" w:themeColor="accent1" w:themeShade="80"/>
          <w:lang w:eastAsia="ro-RO"/>
        </w:rPr>
        <w:t xml:space="preserve"> </w:t>
      </w:r>
      <w:r w:rsidR="003360CA" w:rsidRPr="006D7B06">
        <w:rPr>
          <w:rFonts w:ascii="Trebuchet MS" w:eastAsia="Times New Roman" w:hAnsi="Trebuchet MS" w:cs="Times New Roman"/>
          <w:b/>
          <w:bCs/>
          <w:color w:val="1F3864" w:themeColor="accent1" w:themeShade="80"/>
          <w:lang w:eastAsia="ro-RO"/>
        </w:rPr>
        <w:t>atribuirea clară a rolurilor, responsabilităților</w:t>
      </w:r>
      <w:r w:rsidR="003360CA" w:rsidRPr="00594995">
        <w:rPr>
          <w:rFonts w:ascii="Trebuchet MS" w:eastAsia="Times New Roman" w:hAnsi="Trebuchet MS" w:cs="Times New Roman"/>
          <w:color w:val="1F3864" w:themeColor="accent1" w:themeShade="80"/>
          <w:lang w:eastAsia="ro-RO"/>
        </w:rPr>
        <w:t xml:space="preserve">, autorității și răspunderii în asigurarea securității și siguranței nucleare, pentru toate </w:t>
      </w:r>
      <w:r w:rsidR="00E3709D" w:rsidRPr="00594995">
        <w:rPr>
          <w:rFonts w:ascii="Trebuchet MS" w:eastAsia="Times New Roman" w:hAnsi="Trebuchet MS" w:cs="Times New Roman"/>
          <w:color w:val="1F3864" w:themeColor="accent1" w:themeShade="80"/>
          <w:lang w:eastAsia="ro-RO"/>
        </w:rPr>
        <w:t>entit</w:t>
      </w:r>
      <w:r w:rsidR="00B521ED">
        <w:rPr>
          <w:rFonts w:ascii="Trebuchet MS" w:eastAsia="Times New Roman" w:hAnsi="Trebuchet MS" w:cs="Times New Roman"/>
          <w:color w:val="1F3864" w:themeColor="accent1" w:themeShade="80"/>
          <w:lang w:eastAsia="ro-RO"/>
        </w:rPr>
        <w:t>ăț</w:t>
      </w:r>
      <w:r w:rsidR="00E3709D" w:rsidRPr="00594995">
        <w:rPr>
          <w:rFonts w:ascii="Trebuchet MS" w:eastAsia="Times New Roman" w:hAnsi="Trebuchet MS" w:cs="Times New Roman"/>
          <w:color w:val="1F3864" w:themeColor="accent1" w:themeShade="80"/>
          <w:lang w:eastAsia="ro-RO"/>
        </w:rPr>
        <w:t xml:space="preserve">ile </w:t>
      </w:r>
      <w:r w:rsidR="003360CA" w:rsidRPr="00594995">
        <w:rPr>
          <w:rFonts w:ascii="Trebuchet MS" w:eastAsia="Times New Roman" w:hAnsi="Trebuchet MS" w:cs="Times New Roman"/>
          <w:color w:val="1F3864" w:themeColor="accent1" w:themeShade="80"/>
          <w:lang w:eastAsia="ro-RO"/>
        </w:rPr>
        <w:t>implicate;</w:t>
      </w:r>
      <w:r w:rsidR="00E3709D" w:rsidRPr="00594995">
        <w:rPr>
          <w:rFonts w:ascii="Trebuchet MS" w:eastAsia="Times New Roman" w:hAnsi="Trebuchet MS" w:cs="Times New Roman"/>
          <w:color w:val="1F3864" w:themeColor="accent1" w:themeShade="80"/>
          <w:lang w:eastAsia="ro-RO"/>
        </w:rPr>
        <w:t xml:space="preserve"> </w:t>
      </w:r>
    </w:p>
    <w:p w14:paraId="77DCAF4F" w14:textId="4D227EEE" w:rsidR="003360CA" w:rsidRPr="00594995" w:rsidRDefault="00FA65D1" w:rsidP="001C5579">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Menținerea c</w:t>
      </w:r>
      <w:r w:rsidR="00631161" w:rsidRPr="006D7B06">
        <w:rPr>
          <w:rFonts w:ascii="Trebuchet MS" w:eastAsia="Times New Roman" w:hAnsi="Trebuchet MS" w:cs="Times New Roman"/>
          <w:b/>
          <w:bCs/>
          <w:color w:val="1F3864" w:themeColor="accent1" w:themeShade="80"/>
          <w:lang w:eastAsia="ro-RO"/>
        </w:rPr>
        <w:t>apacit</w:t>
      </w:r>
      <w:r w:rsidR="00B521ED">
        <w:rPr>
          <w:rFonts w:ascii="Trebuchet MS" w:eastAsia="Times New Roman" w:hAnsi="Trebuchet MS" w:cs="Times New Roman"/>
          <w:b/>
          <w:bCs/>
          <w:color w:val="1F3864" w:themeColor="accent1" w:themeShade="80"/>
          <w:lang w:eastAsia="ro-RO"/>
        </w:rPr>
        <w:t>ăț</w:t>
      </w:r>
      <w:r w:rsidR="00631161" w:rsidRPr="006D7B06">
        <w:rPr>
          <w:rFonts w:ascii="Trebuchet MS" w:eastAsia="Times New Roman" w:hAnsi="Trebuchet MS" w:cs="Times New Roman"/>
          <w:b/>
          <w:bCs/>
          <w:color w:val="1F3864" w:themeColor="accent1" w:themeShade="80"/>
          <w:lang w:eastAsia="ro-RO"/>
        </w:rPr>
        <w:t>i</w:t>
      </w:r>
      <w:r w:rsidRPr="00594995">
        <w:rPr>
          <w:rFonts w:ascii="Trebuchet MS" w:eastAsia="Times New Roman" w:hAnsi="Trebuchet MS" w:cs="Times New Roman"/>
          <w:b/>
          <w:bCs/>
          <w:color w:val="1F3864" w:themeColor="accent1" w:themeShade="80"/>
          <w:lang w:eastAsia="ro-RO"/>
        </w:rPr>
        <w:t>lor</w:t>
      </w:r>
      <w:r w:rsidR="00631161" w:rsidRPr="006D7B06">
        <w:rPr>
          <w:rFonts w:ascii="Trebuchet MS" w:eastAsia="Times New Roman" w:hAnsi="Trebuchet MS" w:cs="Times New Roman"/>
          <w:b/>
          <w:bCs/>
          <w:color w:val="1F3864" w:themeColor="accent1" w:themeShade="80"/>
          <w:lang w:eastAsia="ro-RO"/>
        </w:rPr>
        <w:t xml:space="preserve"> </w:t>
      </w:r>
      <w:r w:rsidR="00B52BBC" w:rsidRPr="006D7B06">
        <w:rPr>
          <w:rFonts w:ascii="Trebuchet MS" w:eastAsia="Times New Roman" w:hAnsi="Trebuchet MS" w:cs="Times New Roman"/>
          <w:b/>
          <w:bCs/>
          <w:color w:val="1F3864" w:themeColor="accent1" w:themeShade="80"/>
          <w:lang w:eastAsia="ro-RO"/>
        </w:rPr>
        <w:t>energetice nucleare</w:t>
      </w:r>
      <w:r w:rsidR="00B52BBC" w:rsidRPr="00594995">
        <w:rPr>
          <w:rFonts w:ascii="Trebuchet MS" w:eastAsia="Times New Roman" w:hAnsi="Trebuchet MS" w:cs="Times New Roman"/>
          <w:color w:val="1F3864" w:themeColor="accent1" w:themeShade="80"/>
          <w:lang w:eastAsia="ro-RO"/>
        </w:rPr>
        <w:t xml:space="preserve"> </w:t>
      </w:r>
      <w:r w:rsidR="00631161" w:rsidRPr="00594995">
        <w:rPr>
          <w:rFonts w:ascii="Trebuchet MS" w:eastAsia="Times New Roman" w:hAnsi="Trebuchet MS" w:cs="Times New Roman"/>
          <w:color w:val="1F3864" w:themeColor="accent1" w:themeShade="80"/>
          <w:lang w:eastAsia="ro-RO"/>
        </w:rPr>
        <w:t xml:space="preserve">necesare </w:t>
      </w:r>
      <w:r w:rsidR="00B52BBC" w:rsidRPr="00594995">
        <w:rPr>
          <w:rFonts w:ascii="Trebuchet MS" w:eastAsia="Times New Roman" w:hAnsi="Trebuchet MS" w:cs="Times New Roman"/>
          <w:color w:val="1F3864" w:themeColor="accent1" w:themeShade="80"/>
          <w:lang w:eastAsia="ro-RO"/>
        </w:rPr>
        <w:t xml:space="preserve">pe termen mediu </w:t>
      </w:r>
      <w:r w:rsidR="00B521ED">
        <w:rPr>
          <w:rFonts w:ascii="Trebuchet MS" w:eastAsia="Times New Roman" w:hAnsi="Trebuchet MS" w:cs="Times New Roman"/>
          <w:color w:val="1F3864" w:themeColor="accent1" w:themeShade="80"/>
          <w:lang w:eastAsia="ro-RO"/>
        </w:rPr>
        <w:t>ș</w:t>
      </w:r>
      <w:r w:rsidR="00B52BBC" w:rsidRPr="00594995">
        <w:rPr>
          <w:rFonts w:ascii="Trebuchet MS" w:eastAsia="Times New Roman" w:hAnsi="Trebuchet MS" w:cs="Times New Roman"/>
          <w:color w:val="1F3864" w:themeColor="accent1" w:themeShade="80"/>
          <w:lang w:eastAsia="ro-RO"/>
        </w:rPr>
        <w:t>i lung care s</w:t>
      </w:r>
      <w:r w:rsidR="00B521ED">
        <w:rPr>
          <w:rFonts w:ascii="Trebuchet MS" w:eastAsia="Times New Roman" w:hAnsi="Trebuchet MS" w:cs="Times New Roman"/>
          <w:color w:val="1F3864" w:themeColor="accent1" w:themeShade="80"/>
          <w:lang w:eastAsia="ro-RO"/>
        </w:rPr>
        <w:t>ă</w:t>
      </w:r>
      <w:r w:rsidR="00B52BBC" w:rsidRPr="00594995">
        <w:rPr>
          <w:rFonts w:ascii="Trebuchet MS" w:eastAsia="Times New Roman" w:hAnsi="Trebuchet MS" w:cs="Times New Roman"/>
          <w:color w:val="1F3864" w:themeColor="accent1" w:themeShade="80"/>
          <w:lang w:eastAsia="ro-RO"/>
        </w:rPr>
        <w:t xml:space="preserve"> contribuie</w:t>
      </w:r>
      <w:r w:rsidR="00E3709D" w:rsidRPr="00594995">
        <w:rPr>
          <w:rFonts w:ascii="Trebuchet MS" w:eastAsia="Times New Roman" w:hAnsi="Trebuchet MS" w:cs="Times New Roman"/>
          <w:color w:val="1F3864" w:themeColor="accent1" w:themeShade="80"/>
          <w:lang w:eastAsia="ro-RO"/>
        </w:rPr>
        <w:t xml:space="preserve"> la asigurarea securit</w:t>
      </w:r>
      <w:r w:rsidR="00B521ED">
        <w:rPr>
          <w:rFonts w:ascii="Trebuchet MS" w:eastAsia="Times New Roman" w:hAnsi="Trebuchet MS" w:cs="Times New Roman"/>
          <w:color w:val="1F3864" w:themeColor="accent1" w:themeShade="80"/>
          <w:lang w:eastAsia="ro-RO"/>
        </w:rPr>
        <w:t>ăț</w:t>
      </w:r>
      <w:r w:rsidR="00E3709D" w:rsidRPr="00594995">
        <w:rPr>
          <w:rFonts w:ascii="Trebuchet MS" w:eastAsia="Times New Roman" w:hAnsi="Trebuchet MS" w:cs="Times New Roman"/>
          <w:color w:val="1F3864" w:themeColor="accent1" w:themeShade="80"/>
          <w:lang w:eastAsia="ro-RO"/>
        </w:rPr>
        <w:t xml:space="preserve">ii </w:t>
      </w:r>
      <w:r w:rsidR="00B521ED">
        <w:rPr>
          <w:rFonts w:ascii="Trebuchet MS" w:eastAsia="Times New Roman" w:hAnsi="Trebuchet MS" w:cs="Times New Roman"/>
          <w:color w:val="1F3864" w:themeColor="accent1" w:themeShade="80"/>
          <w:lang w:eastAsia="ro-RO"/>
        </w:rPr>
        <w:t>î</w:t>
      </w:r>
      <w:r w:rsidR="00E3709D" w:rsidRPr="00594995">
        <w:rPr>
          <w:rFonts w:ascii="Trebuchet MS" w:eastAsia="Times New Roman" w:hAnsi="Trebuchet MS" w:cs="Times New Roman"/>
          <w:color w:val="1F3864" w:themeColor="accent1" w:themeShade="80"/>
          <w:lang w:eastAsia="ro-RO"/>
        </w:rPr>
        <w:t xml:space="preserve">n aprovizionarea cu electricitate, </w:t>
      </w:r>
      <w:r w:rsidR="00B521ED">
        <w:rPr>
          <w:rFonts w:ascii="Trebuchet MS" w:eastAsia="Times New Roman" w:hAnsi="Trebuchet MS" w:cs="Times New Roman"/>
          <w:color w:val="1F3864" w:themeColor="accent1" w:themeShade="80"/>
          <w:lang w:eastAsia="ro-RO"/>
        </w:rPr>
        <w:t xml:space="preserve">la </w:t>
      </w:r>
      <w:r w:rsidR="00E3709D" w:rsidRPr="00594995">
        <w:rPr>
          <w:rFonts w:ascii="Trebuchet MS" w:eastAsia="Times New Roman" w:hAnsi="Trebuchet MS" w:cs="Times New Roman"/>
          <w:color w:val="1F3864" w:themeColor="accent1" w:themeShade="80"/>
          <w:lang w:eastAsia="ro-RO"/>
        </w:rPr>
        <w:t>reducerea dependen</w:t>
      </w:r>
      <w:r w:rsidR="00B521ED">
        <w:rPr>
          <w:rFonts w:ascii="Trebuchet MS" w:eastAsia="Times New Roman" w:hAnsi="Trebuchet MS" w:cs="Times New Roman"/>
          <w:color w:val="1F3864" w:themeColor="accent1" w:themeShade="80"/>
          <w:lang w:eastAsia="ro-RO"/>
        </w:rPr>
        <w:t>ț</w:t>
      </w:r>
      <w:r w:rsidR="00E3709D" w:rsidRPr="00594995">
        <w:rPr>
          <w:rFonts w:ascii="Trebuchet MS" w:eastAsia="Times New Roman" w:hAnsi="Trebuchet MS" w:cs="Times New Roman"/>
          <w:color w:val="1F3864" w:themeColor="accent1" w:themeShade="80"/>
          <w:lang w:eastAsia="ro-RO"/>
        </w:rPr>
        <w:t>ei energetice, la</w:t>
      </w:r>
      <w:r w:rsidR="00B52BBC" w:rsidRPr="00594995">
        <w:rPr>
          <w:rFonts w:ascii="Trebuchet MS" w:eastAsia="Times New Roman" w:hAnsi="Trebuchet MS" w:cs="Times New Roman"/>
          <w:color w:val="1F3864" w:themeColor="accent1" w:themeShade="80"/>
          <w:lang w:eastAsia="ro-RO"/>
        </w:rPr>
        <w:t xml:space="preserve"> dezvoltarea energetic</w:t>
      </w:r>
      <w:r w:rsidR="00B521ED">
        <w:rPr>
          <w:rFonts w:ascii="Trebuchet MS" w:eastAsia="Times New Roman" w:hAnsi="Trebuchet MS" w:cs="Times New Roman"/>
          <w:color w:val="1F3864" w:themeColor="accent1" w:themeShade="80"/>
          <w:lang w:eastAsia="ro-RO"/>
        </w:rPr>
        <w:t>ă</w:t>
      </w:r>
      <w:r w:rsidR="00B52BBC" w:rsidRPr="00594995">
        <w:rPr>
          <w:rFonts w:ascii="Trebuchet MS" w:eastAsia="Times New Roman" w:hAnsi="Trebuchet MS" w:cs="Times New Roman"/>
          <w:color w:val="1F3864" w:themeColor="accent1" w:themeShade="80"/>
          <w:lang w:eastAsia="ro-RO"/>
        </w:rPr>
        <w:t xml:space="preserve"> </w:t>
      </w:r>
      <w:r w:rsidR="00B521ED">
        <w:rPr>
          <w:rFonts w:ascii="Trebuchet MS" w:eastAsia="Times New Roman" w:hAnsi="Trebuchet MS" w:cs="Times New Roman"/>
          <w:color w:val="1F3864" w:themeColor="accent1" w:themeShade="80"/>
          <w:lang w:eastAsia="ro-RO"/>
        </w:rPr>
        <w:t>ș</w:t>
      </w:r>
      <w:r w:rsidR="00B52BBC" w:rsidRPr="00594995">
        <w:rPr>
          <w:rFonts w:ascii="Trebuchet MS" w:eastAsia="Times New Roman" w:hAnsi="Trebuchet MS" w:cs="Times New Roman"/>
          <w:color w:val="1F3864" w:themeColor="accent1" w:themeShade="80"/>
          <w:lang w:eastAsia="ro-RO"/>
        </w:rPr>
        <w:t>i economic</w:t>
      </w:r>
      <w:r w:rsidR="00B521ED">
        <w:rPr>
          <w:rFonts w:ascii="Trebuchet MS" w:eastAsia="Times New Roman" w:hAnsi="Trebuchet MS" w:cs="Times New Roman"/>
          <w:color w:val="1F3864" w:themeColor="accent1" w:themeShade="80"/>
          <w:lang w:eastAsia="ro-RO"/>
        </w:rPr>
        <w:t>ă</w:t>
      </w:r>
      <w:r w:rsidR="00B52BBC" w:rsidRPr="00594995">
        <w:rPr>
          <w:rFonts w:ascii="Trebuchet MS" w:eastAsia="Times New Roman" w:hAnsi="Trebuchet MS" w:cs="Times New Roman"/>
          <w:color w:val="1F3864" w:themeColor="accent1" w:themeShade="80"/>
          <w:lang w:eastAsia="ro-RO"/>
        </w:rPr>
        <w:t xml:space="preserve"> sustenabil</w:t>
      </w:r>
      <w:r w:rsidR="00B521ED">
        <w:rPr>
          <w:rFonts w:ascii="Trebuchet MS" w:eastAsia="Times New Roman" w:hAnsi="Trebuchet MS" w:cs="Times New Roman"/>
          <w:color w:val="1F3864" w:themeColor="accent1" w:themeShade="80"/>
          <w:lang w:eastAsia="ro-RO"/>
        </w:rPr>
        <w:t>ă</w:t>
      </w:r>
      <w:r w:rsidR="00E3709D" w:rsidRPr="00594995">
        <w:rPr>
          <w:rFonts w:ascii="Trebuchet MS" w:eastAsia="Times New Roman" w:hAnsi="Trebuchet MS" w:cs="Times New Roman"/>
          <w:color w:val="1F3864" w:themeColor="accent1" w:themeShade="80"/>
          <w:lang w:eastAsia="ro-RO"/>
        </w:rPr>
        <w:t xml:space="preserve">, </w:t>
      </w:r>
      <w:r w:rsidR="00C97D3A" w:rsidRPr="00594995">
        <w:rPr>
          <w:rFonts w:ascii="Trebuchet MS" w:eastAsia="Times New Roman" w:hAnsi="Trebuchet MS" w:cs="Times New Roman"/>
          <w:color w:val="1F3864" w:themeColor="accent1" w:themeShade="80"/>
          <w:lang w:eastAsia="ro-RO"/>
        </w:rPr>
        <w:t>cu</w:t>
      </w:r>
      <w:r w:rsidR="00E3709D" w:rsidRPr="00594995">
        <w:rPr>
          <w:rFonts w:ascii="Trebuchet MS" w:eastAsia="Times New Roman" w:hAnsi="Trebuchet MS" w:cs="Times New Roman"/>
          <w:color w:val="1F3864" w:themeColor="accent1" w:themeShade="80"/>
          <w:lang w:eastAsia="ro-RO"/>
        </w:rPr>
        <w:t xml:space="preserve"> emisii </w:t>
      </w:r>
      <w:r w:rsidR="00C97D3A" w:rsidRPr="00594995">
        <w:rPr>
          <w:rFonts w:ascii="Trebuchet MS" w:eastAsia="Times New Roman" w:hAnsi="Trebuchet MS" w:cs="Times New Roman"/>
          <w:color w:val="1F3864" w:themeColor="accent1" w:themeShade="80"/>
          <w:lang w:eastAsia="ro-RO"/>
        </w:rPr>
        <w:t xml:space="preserve">reduse </w:t>
      </w:r>
      <w:r w:rsidR="00E3709D" w:rsidRPr="00594995">
        <w:rPr>
          <w:rFonts w:ascii="Trebuchet MS" w:eastAsia="Times New Roman" w:hAnsi="Trebuchet MS" w:cs="Times New Roman"/>
          <w:color w:val="1F3864" w:themeColor="accent1" w:themeShade="80"/>
          <w:lang w:eastAsia="ro-RO"/>
        </w:rPr>
        <w:t>de carbon</w:t>
      </w:r>
      <w:r w:rsidR="00B52BBC" w:rsidRPr="00594995">
        <w:rPr>
          <w:rFonts w:ascii="Trebuchet MS" w:eastAsia="Times New Roman" w:hAnsi="Trebuchet MS" w:cs="Times New Roman"/>
          <w:color w:val="1F3864" w:themeColor="accent1" w:themeShade="80"/>
          <w:lang w:eastAsia="ro-RO"/>
        </w:rPr>
        <w:t xml:space="preserve"> a Rom</w:t>
      </w:r>
      <w:r w:rsidR="00B521ED">
        <w:rPr>
          <w:rFonts w:ascii="Trebuchet MS" w:eastAsia="Times New Roman" w:hAnsi="Trebuchet MS" w:cs="Times New Roman"/>
          <w:color w:val="1F3864" w:themeColor="accent1" w:themeShade="80"/>
          <w:lang w:eastAsia="ro-RO"/>
        </w:rPr>
        <w:t>â</w:t>
      </w:r>
      <w:r w:rsidR="00B52BBC" w:rsidRPr="00594995">
        <w:rPr>
          <w:rFonts w:ascii="Trebuchet MS" w:eastAsia="Times New Roman" w:hAnsi="Trebuchet MS" w:cs="Times New Roman"/>
          <w:color w:val="1F3864" w:themeColor="accent1" w:themeShade="80"/>
          <w:lang w:eastAsia="ro-RO"/>
        </w:rPr>
        <w:t>niei</w:t>
      </w:r>
      <w:r w:rsidR="005B6B35">
        <w:rPr>
          <w:rFonts w:ascii="Trebuchet MS" w:eastAsia="Times New Roman" w:hAnsi="Trebuchet MS" w:cs="Times New Roman"/>
          <w:color w:val="1F3864" w:themeColor="accent1" w:themeShade="80"/>
          <w:lang w:eastAsia="ro-RO"/>
        </w:rPr>
        <w:t>;</w:t>
      </w:r>
    </w:p>
    <w:p w14:paraId="59785803" w14:textId="7872C773" w:rsidR="00FA65D1" w:rsidRPr="00594995" w:rsidRDefault="00FA65D1" w:rsidP="006D7B06">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b/>
          <w:bCs/>
          <w:color w:val="1F3864" w:themeColor="accent1" w:themeShade="80"/>
          <w:lang w:eastAsia="ro-RO"/>
        </w:rPr>
        <w:t>Dezvoltarea programului nuclear prin c</w:t>
      </w:r>
      <w:r w:rsidRPr="006D7B06">
        <w:rPr>
          <w:rFonts w:ascii="Trebuchet MS" w:eastAsia="Times New Roman" w:hAnsi="Trebuchet MS" w:cs="Times New Roman"/>
          <w:b/>
          <w:bCs/>
          <w:color w:val="1F3864" w:themeColor="accent1" w:themeShade="80"/>
          <w:lang w:eastAsia="ro-RO"/>
        </w:rPr>
        <w:t>onstruirea de centrale de tip nou</w:t>
      </w:r>
      <w:r w:rsidRPr="00594995">
        <w:rPr>
          <w:rFonts w:ascii="Trebuchet MS" w:eastAsia="Times New Roman" w:hAnsi="Trebuchet MS" w:cs="Times New Roman"/>
          <w:b/>
          <w:bCs/>
          <w:color w:val="1F3864" w:themeColor="accent1" w:themeShade="80"/>
          <w:lang w:eastAsia="ro-RO"/>
        </w:rPr>
        <w:t xml:space="preserve"> </w:t>
      </w:r>
      <w:r w:rsidRPr="00594995">
        <w:rPr>
          <w:rFonts w:ascii="Trebuchet MS" w:eastAsia="Times New Roman" w:hAnsi="Trebuchet MS" w:cs="Times New Roman"/>
          <w:color w:val="1F3864" w:themeColor="accent1" w:themeShade="80"/>
          <w:lang w:eastAsia="ro-RO"/>
        </w:rPr>
        <w:t>prin</w:t>
      </w:r>
      <w:r w:rsidRPr="00594995">
        <w:rPr>
          <w:rFonts w:ascii="Trebuchet MS" w:eastAsia="Times New Roman" w:hAnsi="Trebuchet MS" w:cs="Times New Roman"/>
          <w:b/>
          <w:bCs/>
          <w:color w:val="1F3864" w:themeColor="accent1" w:themeShade="80"/>
          <w:lang w:eastAsia="ro-RO"/>
        </w:rPr>
        <w:t xml:space="preserve"> </w:t>
      </w:r>
      <w:r w:rsidRPr="006D7B06">
        <w:rPr>
          <w:rFonts w:ascii="Trebuchet MS" w:eastAsia="Times New Roman" w:hAnsi="Trebuchet MS" w:cs="Times New Roman"/>
          <w:color w:val="1F3864" w:themeColor="accent1" w:themeShade="80"/>
          <w:lang w:eastAsia="ro-RO"/>
        </w:rPr>
        <w:t>consolidarea</w:t>
      </w:r>
      <w:r w:rsidRPr="00594995">
        <w:rPr>
          <w:rFonts w:ascii="Trebuchet MS" w:eastAsia="Times New Roman" w:hAnsi="Trebuchet MS" w:cs="Times New Roman"/>
          <w:b/>
          <w:bCs/>
          <w:color w:val="1F3864" w:themeColor="accent1" w:themeShade="80"/>
          <w:lang w:eastAsia="ro-RO"/>
        </w:rPr>
        <w:t xml:space="preserve"> </w:t>
      </w:r>
      <w:r w:rsidRPr="006D7B06">
        <w:rPr>
          <w:rFonts w:ascii="Trebuchet MS" w:eastAsia="Times New Roman" w:hAnsi="Trebuchet MS" w:cs="Times New Roman"/>
          <w:color w:val="1F3864" w:themeColor="accent1" w:themeShade="80"/>
          <w:lang w:eastAsia="ro-RO"/>
        </w:rPr>
        <w:t>sectorului energetic național, având la bază principul dezvoltării durabile</w:t>
      </w:r>
      <w:r w:rsidR="005B6B35">
        <w:rPr>
          <w:rFonts w:ascii="Trebuchet MS" w:eastAsia="Times New Roman" w:hAnsi="Trebuchet MS" w:cs="Times New Roman"/>
          <w:color w:val="1F3864" w:themeColor="accent1" w:themeShade="80"/>
          <w:lang w:eastAsia="ro-RO"/>
        </w:rPr>
        <w:t>;</w:t>
      </w:r>
    </w:p>
    <w:p w14:paraId="683E5B83" w14:textId="4FCDBD13" w:rsidR="003360CA" w:rsidRPr="00594995" w:rsidRDefault="001C5579" w:rsidP="006D7B06">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lastRenderedPageBreak/>
        <w:t>A</w:t>
      </w:r>
      <w:r w:rsidR="003360CA" w:rsidRPr="006D7B06">
        <w:rPr>
          <w:rFonts w:ascii="Trebuchet MS" w:eastAsia="Times New Roman" w:hAnsi="Trebuchet MS" w:cs="Times New Roman"/>
          <w:b/>
          <w:bCs/>
          <w:color w:val="1F3864" w:themeColor="accent1" w:themeShade="80"/>
          <w:lang w:eastAsia="ro-RO"/>
        </w:rPr>
        <w:t>sigurarea gestionării combustibilului nuclear uzat și a deșeurilor radioactive</w:t>
      </w:r>
      <w:r w:rsidR="003360CA" w:rsidRPr="00594995">
        <w:rPr>
          <w:rFonts w:ascii="Trebuchet MS" w:eastAsia="Times New Roman" w:hAnsi="Trebuchet MS" w:cs="Times New Roman"/>
          <w:color w:val="1F3864" w:themeColor="accent1" w:themeShade="80"/>
          <w:lang w:eastAsia="ro-RO"/>
        </w:rPr>
        <w:t xml:space="preserve"> în condiții de securitate și siguranță nucleară, pe termen lung, cu protejarea generațiilor prezente și viitoare; </w:t>
      </w:r>
    </w:p>
    <w:p w14:paraId="1491B31C" w14:textId="107E1127" w:rsidR="003360CA" w:rsidRPr="00594995" w:rsidRDefault="001C5579" w:rsidP="006D7B06">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t>C</w:t>
      </w:r>
      <w:r w:rsidR="003360CA" w:rsidRPr="006D7B06">
        <w:rPr>
          <w:rFonts w:ascii="Trebuchet MS" w:eastAsia="Times New Roman" w:hAnsi="Trebuchet MS" w:cs="Times New Roman"/>
          <w:b/>
          <w:bCs/>
          <w:color w:val="1F3864" w:themeColor="accent1" w:themeShade="80"/>
          <w:lang w:eastAsia="ro-RO"/>
        </w:rPr>
        <w:t xml:space="preserve">apabilități naționale de cercetare și dezvoltare </w:t>
      </w:r>
      <w:r w:rsidR="005B6B35">
        <w:rPr>
          <w:rFonts w:ascii="Trebuchet MS" w:eastAsia="Times New Roman" w:hAnsi="Trebuchet MS" w:cs="Times New Roman"/>
          <w:b/>
          <w:bCs/>
          <w:color w:val="1F3864" w:themeColor="accent1" w:themeShade="80"/>
          <w:lang w:eastAsia="ro-RO"/>
        </w:rPr>
        <w:t>ș</w:t>
      </w:r>
      <w:r w:rsidR="005B6B35" w:rsidRPr="006D7B06">
        <w:rPr>
          <w:rFonts w:ascii="Trebuchet MS" w:eastAsia="Times New Roman" w:hAnsi="Trebuchet MS" w:cs="Times New Roman"/>
          <w:b/>
          <w:bCs/>
          <w:color w:val="1F3864" w:themeColor="accent1" w:themeShade="80"/>
          <w:lang w:eastAsia="ro-RO"/>
        </w:rPr>
        <w:t xml:space="preserve">i </w:t>
      </w:r>
      <w:r w:rsidR="00F67325" w:rsidRPr="006D7B06">
        <w:rPr>
          <w:rFonts w:ascii="Trebuchet MS" w:eastAsia="Times New Roman" w:hAnsi="Trebuchet MS" w:cs="Times New Roman"/>
          <w:b/>
          <w:bCs/>
          <w:color w:val="1F3864" w:themeColor="accent1" w:themeShade="80"/>
          <w:lang w:eastAsia="ro-RO"/>
        </w:rPr>
        <w:t>inovare</w:t>
      </w:r>
      <w:r w:rsidR="00F67325" w:rsidRPr="00594995">
        <w:rPr>
          <w:rFonts w:ascii="Trebuchet MS" w:eastAsia="Times New Roman" w:hAnsi="Trebuchet MS" w:cs="Times New Roman"/>
          <w:color w:val="1F3864" w:themeColor="accent1" w:themeShade="80"/>
          <w:lang w:eastAsia="ro-RO"/>
        </w:rPr>
        <w:t xml:space="preserve"> </w:t>
      </w:r>
      <w:r w:rsidR="00F67325" w:rsidRPr="006D7B06">
        <w:rPr>
          <w:rFonts w:ascii="Trebuchet MS" w:eastAsia="Times New Roman" w:hAnsi="Trebuchet MS" w:cs="Times New Roman"/>
          <w:b/>
          <w:bCs/>
          <w:color w:val="1F3864" w:themeColor="accent1" w:themeShade="80"/>
          <w:lang w:eastAsia="ro-RO"/>
        </w:rPr>
        <w:t>avansate</w:t>
      </w:r>
      <w:r w:rsidR="00F67325" w:rsidRPr="00594995">
        <w:rPr>
          <w:rFonts w:ascii="Trebuchet MS" w:eastAsia="Times New Roman" w:hAnsi="Trebuchet MS" w:cs="Times New Roman"/>
          <w:color w:val="1F3864" w:themeColor="accent1" w:themeShade="80"/>
          <w:lang w:eastAsia="ro-RO"/>
        </w:rPr>
        <w:t xml:space="preserve">, adecvate pentru </w:t>
      </w:r>
      <w:r w:rsidR="003360CA" w:rsidRPr="00594995">
        <w:rPr>
          <w:rFonts w:ascii="Trebuchet MS" w:eastAsia="Times New Roman" w:hAnsi="Trebuchet MS" w:cs="Times New Roman"/>
          <w:color w:val="1F3864" w:themeColor="accent1" w:themeShade="80"/>
          <w:lang w:eastAsia="ro-RO"/>
        </w:rPr>
        <w:t xml:space="preserve">domeniul nuclear; </w:t>
      </w:r>
    </w:p>
    <w:p w14:paraId="34910813" w14:textId="4F64CA53" w:rsidR="003360CA" w:rsidRPr="00594995" w:rsidRDefault="001C5579" w:rsidP="006D7B06">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t>A</w:t>
      </w:r>
      <w:r w:rsidR="003360CA" w:rsidRPr="006D7B06">
        <w:rPr>
          <w:rFonts w:ascii="Trebuchet MS" w:eastAsia="Times New Roman" w:hAnsi="Trebuchet MS" w:cs="Times New Roman"/>
          <w:b/>
          <w:bCs/>
          <w:color w:val="1F3864" w:themeColor="accent1" w:themeShade="80"/>
          <w:lang w:eastAsia="ro-RO"/>
        </w:rPr>
        <w:t>sigurarea</w:t>
      </w:r>
      <w:r w:rsidR="003360CA" w:rsidRPr="00594995">
        <w:rPr>
          <w:rFonts w:ascii="Trebuchet MS" w:eastAsia="Times New Roman" w:hAnsi="Trebuchet MS" w:cs="Times New Roman"/>
          <w:color w:val="1F3864" w:themeColor="accent1" w:themeShade="80"/>
          <w:lang w:eastAsia="ro-RO"/>
        </w:rPr>
        <w:t xml:space="preserve"> unui număr suficient </w:t>
      </w:r>
      <w:r w:rsidR="003360CA" w:rsidRPr="006D7B06">
        <w:rPr>
          <w:rFonts w:ascii="Trebuchet MS" w:eastAsia="Times New Roman" w:hAnsi="Trebuchet MS" w:cs="Times New Roman"/>
          <w:b/>
          <w:bCs/>
          <w:color w:val="1F3864" w:themeColor="accent1" w:themeShade="80"/>
          <w:lang w:eastAsia="ro-RO"/>
        </w:rPr>
        <w:t>de personal calificat și motivat</w:t>
      </w:r>
      <w:r w:rsidR="003360CA" w:rsidRPr="00594995">
        <w:rPr>
          <w:rFonts w:ascii="Trebuchet MS" w:eastAsia="Times New Roman" w:hAnsi="Trebuchet MS" w:cs="Times New Roman"/>
          <w:color w:val="1F3864" w:themeColor="accent1" w:themeShade="80"/>
          <w:lang w:eastAsia="ro-RO"/>
        </w:rPr>
        <w:t xml:space="preserve"> și a unor resurse financiare adecvate pentru activitățile </w:t>
      </w:r>
      <w:r w:rsidR="00784C49" w:rsidRPr="00594995">
        <w:rPr>
          <w:rFonts w:ascii="Trebuchet MS" w:eastAsia="Times New Roman" w:hAnsi="Trebuchet MS" w:cs="Times New Roman"/>
          <w:color w:val="1F3864" w:themeColor="accent1" w:themeShade="80"/>
          <w:lang w:eastAsia="ro-RO"/>
        </w:rPr>
        <w:t xml:space="preserve">de </w:t>
      </w:r>
      <w:r w:rsidR="00B521ED">
        <w:rPr>
          <w:rFonts w:ascii="Trebuchet MS" w:eastAsia="Times New Roman" w:hAnsi="Trebuchet MS" w:cs="Times New Roman"/>
          <w:color w:val="1F3864" w:themeColor="accent1" w:themeShade="80"/>
          <w:lang w:eastAsia="ro-RO"/>
        </w:rPr>
        <w:t>î</w:t>
      </w:r>
      <w:r w:rsidR="00784C49" w:rsidRPr="00594995">
        <w:rPr>
          <w:rFonts w:ascii="Trebuchet MS" w:eastAsia="Times New Roman" w:hAnsi="Trebuchet MS" w:cs="Times New Roman"/>
          <w:color w:val="1F3864" w:themeColor="accent1" w:themeShade="80"/>
          <w:lang w:eastAsia="ro-RO"/>
        </w:rPr>
        <w:t>nalt</w:t>
      </w:r>
      <w:r w:rsidR="005B6B35">
        <w:rPr>
          <w:rFonts w:ascii="Trebuchet MS" w:eastAsia="Times New Roman" w:hAnsi="Trebuchet MS" w:cs="Times New Roman"/>
          <w:color w:val="1F3864" w:themeColor="accent1" w:themeShade="80"/>
          <w:lang w:eastAsia="ro-RO"/>
        </w:rPr>
        <w:t>ă</w:t>
      </w:r>
      <w:r w:rsidR="00784C49" w:rsidRPr="00594995">
        <w:rPr>
          <w:rFonts w:ascii="Trebuchet MS" w:eastAsia="Times New Roman" w:hAnsi="Trebuchet MS" w:cs="Times New Roman"/>
          <w:color w:val="1F3864" w:themeColor="accent1" w:themeShade="80"/>
          <w:lang w:eastAsia="ro-RO"/>
        </w:rPr>
        <w:t xml:space="preserve"> tehnologie </w:t>
      </w:r>
      <w:r w:rsidR="00B521ED">
        <w:rPr>
          <w:rFonts w:ascii="Trebuchet MS" w:eastAsia="Times New Roman" w:hAnsi="Trebuchet MS" w:cs="Times New Roman"/>
          <w:color w:val="1F3864" w:themeColor="accent1" w:themeShade="80"/>
          <w:lang w:eastAsia="ro-RO"/>
        </w:rPr>
        <w:t>î</w:t>
      </w:r>
      <w:r w:rsidR="00784C49" w:rsidRPr="00594995">
        <w:rPr>
          <w:rFonts w:ascii="Trebuchet MS" w:eastAsia="Times New Roman" w:hAnsi="Trebuchet MS" w:cs="Times New Roman"/>
          <w:color w:val="1F3864" w:themeColor="accent1" w:themeShade="80"/>
          <w:lang w:eastAsia="ro-RO"/>
        </w:rPr>
        <w:t>n entit</w:t>
      </w:r>
      <w:r w:rsidR="00B521ED">
        <w:rPr>
          <w:rFonts w:ascii="Trebuchet MS" w:eastAsia="Times New Roman" w:hAnsi="Trebuchet MS" w:cs="Times New Roman"/>
          <w:color w:val="1F3864" w:themeColor="accent1" w:themeShade="80"/>
          <w:lang w:eastAsia="ro-RO"/>
        </w:rPr>
        <w:t>ăț</w:t>
      </w:r>
      <w:r w:rsidR="00784C49" w:rsidRPr="00594995">
        <w:rPr>
          <w:rFonts w:ascii="Trebuchet MS" w:eastAsia="Times New Roman" w:hAnsi="Trebuchet MS" w:cs="Times New Roman"/>
          <w:color w:val="1F3864" w:themeColor="accent1" w:themeShade="80"/>
          <w:lang w:eastAsia="ro-RO"/>
        </w:rPr>
        <w:t>ile direct implicate</w:t>
      </w:r>
      <w:r w:rsidR="003360CA" w:rsidRPr="00594995">
        <w:rPr>
          <w:rFonts w:ascii="Trebuchet MS" w:eastAsia="Times New Roman" w:hAnsi="Trebuchet MS" w:cs="Times New Roman"/>
          <w:color w:val="1F3864" w:themeColor="accent1" w:themeShade="80"/>
          <w:lang w:eastAsia="ro-RO"/>
        </w:rPr>
        <w:t xml:space="preserve"> din domeniul nuclear; </w:t>
      </w:r>
    </w:p>
    <w:p w14:paraId="3AEF7EA5" w14:textId="6571909C" w:rsidR="003360CA" w:rsidRPr="00594995" w:rsidRDefault="001C5579" w:rsidP="006D7B06">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t>U</w:t>
      </w:r>
      <w:r w:rsidR="003360CA" w:rsidRPr="006D7B06">
        <w:rPr>
          <w:rFonts w:ascii="Trebuchet MS" w:eastAsia="Times New Roman" w:hAnsi="Trebuchet MS" w:cs="Times New Roman"/>
          <w:b/>
          <w:bCs/>
          <w:color w:val="1F3864" w:themeColor="accent1" w:themeShade="80"/>
          <w:lang w:eastAsia="ro-RO"/>
        </w:rPr>
        <w:t>tilizarea eficientă a cadrului și mecanismelor de cooperare internațională</w:t>
      </w:r>
      <w:r w:rsidR="003360CA" w:rsidRPr="00594995">
        <w:rPr>
          <w:rFonts w:ascii="Trebuchet MS" w:eastAsia="Times New Roman" w:hAnsi="Trebuchet MS" w:cs="Times New Roman"/>
          <w:color w:val="1F3864" w:themeColor="accent1" w:themeShade="80"/>
          <w:lang w:eastAsia="ro-RO"/>
        </w:rPr>
        <w:t xml:space="preserve">; </w:t>
      </w:r>
    </w:p>
    <w:p w14:paraId="10DA4D32" w14:textId="50C59D2B" w:rsidR="003360CA" w:rsidRPr="00594995" w:rsidRDefault="001C5579" w:rsidP="006D7B06">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t>I</w:t>
      </w:r>
      <w:r w:rsidR="003360CA" w:rsidRPr="006D7B06">
        <w:rPr>
          <w:rFonts w:ascii="Trebuchet MS" w:eastAsia="Times New Roman" w:hAnsi="Trebuchet MS" w:cs="Times New Roman"/>
          <w:b/>
          <w:bCs/>
          <w:color w:val="1F3864" w:themeColor="accent1" w:themeShade="80"/>
          <w:lang w:eastAsia="ro-RO"/>
        </w:rPr>
        <w:t>nformarea corectă și coerentă a publicului</w:t>
      </w:r>
      <w:r w:rsidR="003360CA" w:rsidRPr="00594995">
        <w:rPr>
          <w:rFonts w:ascii="Trebuchet MS" w:eastAsia="Times New Roman" w:hAnsi="Trebuchet MS" w:cs="Times New Roman"/>
          <w:color w:val="1F3864" w:themeColor="accent1" w:themeShade="80"/>
          <w:lang w:eastAsia="ro-RO"/>
        </w:rPr>
        <w:t xml:space="preserve"> cu </w:t>
      </w:r>
      <w:r w:rsidR="00D8638C" w:rsidRPr="00594995">
        <w:rPr>
          <w:rFonts w:ascii="Trebuchet MS" w:eastAsia="Times New Roman" w:hAnsi="Trebuchet MS" w:cs="Times New Roman"/>
          <w:color w:val="1F3864" w:themeColor="accent1" w:themeShade="80"/>
          <w:lang w:eastAsia="ro-RO"/>
        </w:rPr>
        <w:t xml:space="preserve">privire la desfășurarea activităților </w:t>
      </w:r>
      <w:r w:rsidR="003360CA" w:rsidRPr="00594995">
        <w:rPr>
          <w:rFonts w:ascii="Trebuchet MS" w:eastAsia="Times New Roman" w:hAnsi="Trebuchet MS" w:cs="Times New Roman"/>
          <w:color w:val="1F3864" w:themeColor="accent1" w:themeShade="80"/>
          <w:lang w:eastAsia="ro-RO"/>
        </w:rPr>
        <w:t xml:space="preserve"> nuclear</w:t>
      </w:r>
      <w:r w:rsidR="00D8638C" w:rsidRPr="00594995">
        <w:rPr>
          <w:rFonts w:ascii="Trebuchet MS" w:eastAsia="Times New Roman" w:hAnsi="Trebuchet MS" w:cs="Times New Roman"/>
          <w:color w:val="1F3864" w:themeColor="accent1" w:themeShade="80"/>
          <w:lang w:eastAsia="ro-RO"/>
        </w:rPr>
        <w:t>e</w:t>
      </w:r>
      <w:r w:rsidR="003360CA" w:rsidRPr="00594995">
        <w:rPr>
          <w:rFonts w:ascii="Trebuchet MS" w:eastAsia="Times New Roman" w:hAnsi="Trebuchet MS" w:cs="Times New Roman"/>
          <w:color w:val="1F3864" w:themeColor="accent1" w:themeShade="80"/>
          <w:lang w:eastAsia="ro-RO"/>
        </w:rPr>
        <w:t xml:space="preserve">; </w:t>
      </w:r>
    </w:p>
    <w:p w14:paraId="21D0350F" w14:textId="3CFC2A20" w:rsidR="003360CA" w:rsidRPr="00594995" w:rsidRDefault="001C5579" w:rsidP="006D7B06">
      <w:pPr>
        <w:pStyle w:val="ListParagraph"/>
        <w:widowControl w:val="0"/>
        <w:numPr>
          <w:ilvl w:val="0"/>
          <w:numId w:val="137"/>
        </w:numP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t>C</w:t>
      </w:r>
      <w:r w:rsidR="003360CA" w:rsidRPr="006D7B06">
        <w:rPr>
          <w:rFonts w:ascii="Trebuchet MS" w:eastAsia="Times New Roman" w:hAnsi="Trebuchet MS" w:cs="Times New Roman"/>
          <w:b/>
          <w:bCs/>
          <w:color w:val="1F3864" w:themeColor="accent1" w:themeShade="80"/>
          <w:lang w:eastAsia="ro-RO"/>
        </w:rPr>
        <w:t>reșterea nivelului de încredere a populației</w:t>
      </w:r>
      <w:r w:rsidR="003360CA" w:rsidRPr="00594995">
        <w:rPr>
          <w:rFonts w:ascii="Trebuchet MS" w:eastAsia="Times New Roman" w:hAnsi="Trebuchet MS" w:cs="Times New Roman"/>
          <w:color w:val="1F3864" w:themeColor="accent1" w:themeShade="80"/>
          <w:lang w:eastAsia="ro-RO"/>
        </w:rPr>
        <w:t xml:space="preserve"> în instituțiile statului cu atribuții și responsabilități în domeniul </w:t>
      </w:r>
      <w:r w:rsidR="001F18A9" w:rsidRPr="00594995">
        <w:rPr>
          <w:rFonts w:ascii="Trebuchet MS" w:eastAsia="Times New Roman" w:hAnsi="Trebuchet MS" w:cs="Times New Roman"/>
          <w:color w:val="1F3864" w:themeColor="accent1" w:themeShade="80"/>
          <w:lang w:eastAsia="ro-RO"/>
        </w:rPr>
        <w:t>nuclear</w:t>
      </w:r>
      <w:r w:rsidR="005B6B35">
        <w:rPr>
          <w:rFonts w:ascii="Trebuchet MS" w:eastAsia="Times New Roman" w:hAnsi="Trebuchet MS" w:cs="Times New Roman"/>
          <w:color w:val="1F3864" w:themeColor="accent1" w:themeShade="80"/>
          <w:lang w:eastAsia="ro-RO"/>
        </w:rPr>
        <w:t>;</w:t>
      </w:r>
      <w:r w:rsidR="003360CA" w:rsidRPr="00594995">
        <w:rPr>
          <w:rFonts w:ascii="Trebuchet MS" w:eastAsia="Times New Roman" w:hAnsi="Trebuchet MS" w:cs="Times New Roman"/>
          <w:color w:val="1F3864" w:themeColor="accent1" w:themeShade="80"/>
          <w:lang w:eastAsia="ro-RO"/>
        </w:rPr>
        <w:t xml:space="preserve">  </w:t>
      </w:r>
    </w:p>
    <w:p w14:paraId="58D5E319" w14:textId="2D3FF59F" w:rsidR="00BB44C3" w:rsidRPr="00594995" w:rsidRDefault="00860C1C" w:rsidP="006D7B06">
      <w:pPr>
        <w:pStyle w:val="ListParagraph"/>
        <w:widowControl w:val="0"/>
        <w:numPr>
          <w:ilvl w:val="0"/>
          <w:numId w:val="137"/>
        </w:numPr>
        <w:pBdr>
          <w:top w:val="nil"/>
          <w:left w:val="nil"/>
          <w:bottom w:val="nil"/>
          <w:right w:val="nil"/>
          <w:between w:val="nil"/>
        </w:pBd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t>Cre</w:t>
      </w:r>
      <w:r w:rsidR="005B6B35">
        <w:rPr>
          <w:rFonts w:ascii="Trebuchet MS" w:eastAsia="Times New Roman" w:hAnsi="Trebuchet MS" w:cs="Times New Roman"/>
          <w:b/>
          <w:bCs/>
          <w:color w:val="1F3864" w:themeColor="accent1" w:themeShade="80"/>
          <w:lang w:eastAsia="ro-RO"/>
        </w:rPr>
        <w:t>ș</w:t>
      </w:r>
      <w:r w:rsidRPr="006D7B06">
        <w:rPr>
          <w:rFonts w:ascii="Trebuchet MS" w:eastAsia="Times New Roman" w:hAnsi="Trebuchet MS" w:cs="Times New Roman"/>
          <w:b/>
          <w:bCs/>
          <w:color w:val="1F3864" w:themeColor="accent1" w:themeShade="80"/>
          <w:lang w:eastAsia="ro-RO"/>
        </w:rPr>
        <w:t>terea vizibilit</w:t>
      </w:r>
      <w:r w:rsidR="00B521ED">
        <w:rPr>
          <w:rFonts w:ascii="Trebuchet MS" w:eastAsia="Times New Roman" w:hAnsi="Trebuchet MS" w:cs="Times New Roman"/>
          <w:b/>
          <w:bCs/>
          <w:color w:val="1F3864" w:themeColor="accent1" w:themeShade="80"/>
          <w:lang w:eastAsia="ro-RO"/>
        </w:rPr>
        <w:t>ăț</w:t>
      </w:r>
      <w:r w:rsidRPr="006D7B06">
        <w:rPr>
          <w:rFonts w:ascii="Trebuchet MS" w:eastAsia="Times New Roman" w:hAnsi="Trebuchet MS" w:cs="Times New Roman"/>
          <w:b/>
          <w:bCs/>
          <w:color w:val="1F3864" w:themeColor="accent1" w:themeShade="80"/>
          <w:lang w:eastAsia="ro-RO"/>
        </w:rPr>
        <w:t>ii expertizei</w:t>
      </w:r>
      <w:r w:rsidR="00F22710" w:rsidRPr="006D7B06">
        <w:rPr>
          <w:rFonts w:ascii="Trebuchet MS" w:eastAsia="Times New Roman" w:hAnsi="Trebuchet MS" w:cs="Times New Roman"/>
          <w:b/>
          <w:bCs/>
          <w:color w:val="1F3864" w:themeColor="accent1" w:themeShade="80"/>
          <w:lang w:eastAsia="ro-RO"/>
        </w:rPr>
        <w:t xml:space="preserve"> </w:t>
      </w:r>
      <w:r w:rsidR="00C97D3A" w:rsidRPr="006D7B06">
        <w:rPr>
          <w:rFonts w:ascii="Trebuchet MS" w:eastAsia="Times New Roman" w:hAnsi="Trebuchet MS" w:cs="Times New Roman"/>
          <w:b/>
          <w:bCs/>
          <w:color w:val="1F3864" w:themeColor="accent1" w:themeShade="80"/>
          <w:lang w:eastAsia="ro-RO"/>
        </w:rPr>
        <w:t>na</w:t>
      </w:r>
      <w:r w:rsidR="00B521ED">
        <w:rPr>
          <w:rFonts w:ascii="Trebuchet MS" w:eastAsia="Times New Roman" w:hAnsi="Trebuchet MS" w:cs="Times New Roman"/>
          <w:b/>
          <w:bCs/>
          <w:color w:val="1F3864" w:themeColor="accent1" w:themeShade="80"/>
          <w:lang w:eastAsia="ro-RO"/>
        </w:rPr>
        <w:t>ț</w:t>
      </w:r>
      <w:r w:rsidR="00C97D3A" w:rsidRPr="006D7B06">
        <w:rPr>
          <w:rFonts w:ascii="Trebuchet MS" w:eastAsia="Times New Roman" w:hAnsi="Trebuchet MS" w:cs="Times New Roman"/>
          <w:b/>
          <w:bCs/>
          <w:color w:val="1F3864" w:themeColor="accent1" w:themeShade="80"/>
          <w:lang w:eastAsia="ro-RO"/>
        </w:rPr>
        <w:t>ionale</w:t>
      </w:r>
      <w:r w:rsidR="00C97D3A" w:rsidRPr="00594995">
        <w:rPr>
          <w:rFonts w:ascii="Trebuchet MS" w:eastAsia="Times New Roman" w:hAnsi="Trebuchet MS" w:cs="Times New Roman"/>
          <w:color w:val="1F3864" w:themeColor="accent1" w:themeShade="80"/>
          <w:lang w:eastAsia="ro-RO"/>
        </w:rPr>
        <w:t xml:space="preserve"> privind serviciile prestate </w:t>
      </w:r>
      <w:r w:rsidR="00B521ED">
        <w:rPr>
          <w:rFonts w:ascii="Trebuchet MS" w:eastAsia="Times New Roman" w:hAnsi="Trebuchet MS" w:cs="Times New Roman"/>
          <w:color w:val="1F3864" w:themeColor="accent1" w:themeShade="80"/>
          <w:lang w:eastAsia="ro-RO"/>
        </w:rPr>
        <w:t>î</w:t>
      </w:r>
      <w:r w:rsidR="00C97D3A" w:rsidRPr="00594995">
        <w:rPr>
          <w:rFonts w:ascii="Trebuchet MS" w:eastAsia="Times New Roman" w:hAnsi="Trebuchet MS" w:cs="Times New Roman"/>
          <w:color w:val="1F3864" w:themeColor="accent1" w:themeShade="80"/>
          <w:lang w:eastAsia="ro-RO"/>
        </w:rPr>
        <w:t>n domeniul nuclear (</w:t>
      </w:r>
      <w:r w:rsidR="005A1CB5" w:rsidRPr="00594995">
        <w:rPr>
          <w:rFonts w:ascii="Trebuchet MS" w:eastAsia="Times New Roman" w:hAnsi="Trebuchet MS" w:cs="Times New Roman"/>
          <w:color w:val="1F3864" w:themeColor="accent1" w:themeShade="80"/>
          <w:lang w:eastAsia="ro-RO"/>
        </w:rPr>
        <w:t xml:space="preserve">ex. </w:t>
      </w:r>
      <w:r w:rsidR="00C97D3A" w:rsidRPr="00594995">
        <w:rPr>
          <w:rFonts w:ascii="Trebuchet MS" w:eastAsia="Times New Roman" w:hAnsi="Trebuchet MS" w:cs="Times New Roman"/>
          <w:color w:val="1F3864" w:themeColor="accent1" w:themeShade="80"/>
          <w:lang w:eastAsia="ro-RO"/>
        </w:rPr>
        <w:t xml:space="preserve">laboratorul </w:t>
      </w:r>
      <w:r w:rsidR="00F22710" w:rsidRPr="00594995">
        <w:rPr>
          <w:rFonts w:ascii="Trebuchet MS" w:eastAsia="Times New Roman" w:hAnsi="Trebuchet MS" w:cs="Times New Roman"/>
          <w:color w:val="1F3864" w:themeColor="accent1" w:themeShade="80"/>
          <w:lang w:eastAsia="ro-RO"/>
        </w:rPr>
        <w:t xml:space="preserve"> NFL-RO</w:t>
      </w:r>
      <w:r w:rsidR="00C97D3A" w:rsidRPr="00594995">
        <w:rPr>
          <w:rFonts w:ascii="Trebuchet MS" w:eastAsia="Times New Roman" w:hAnsi="Trebuchet MS" w:cs="Times New Roman"/>
          <w:color w:val="1F3864" w:themeColor="accent1" w:themeShade="80"/>
          <w:lang w:eastAsia="ro-RO"/>
        </w:rPr>
        <w:t>,</w:t>
      </w:r>
      <w:r w:rsidR="00F22710" w:rsidRPr="00594995" w:rsidDel="00F22710">
        <w:rPr>
          <w:rFonts w:ascii="Trebuchet MS" w:eastAsia="Times New Roman" w:hAnsi="Trebuchet MS" w:cs="Times New Roman"/>
          <w:color w:val="1F3864" w:themeColor="accent1" w:themeShade="80"/>
          <w:lang w:eastAsia="ro-RO"/>
        </w:rPr>
        <w:t xml:space="preserve"> </w:t>
      </w:r>
      <w:r w:rsidR="00C97D3A" w:rsidRPr="00594995">
        <w:rPr>
          <w:rFonts w:ascii="Trebuchet MS" w:eastAsia="Times New Roman" w:hAnsi="Trebuchet MS" w:cs="Times New Roman"/>
          <w:color w:val="1F3864" w:themeColor="accent1" w:themeShade="80"/>
          <w:lang w:eastAsia="ro-RO"/>
        </w:rPr>
        <w:t xml:space="preserve">radioizotopi </w:t>
      </w:r>
      <w:r w:rsidR="00B521ED">
        <w:rPr>
          <w:rFonts w:ascii="Trebuchet MS" w:eastAsia="Times New Roman" w:hAnsi="Trebuchet MS" w:cs="Times New Roman"/>
          <w:color w:val="1F3864" w:themeColor="accent1" w:themeShade="80"/>
          <w:lang w:eastAsia="ro-RO"/>
        </w:rPr>
        <w:t>ș</w:t>
      </w:r>
      <w:r w:rsidR="00C97D3A" w:rsidRPr="00594995">
        <w:rPr>
          <w:rFonts w:ascii="Trebuchet MS" w:eastAsia="Times New Roman" w:hAnsi="Trebuchet MS" w:cs="Times New Roman"/>
          <w:color w:val="1F3864" w:themeColor="accent1" w:themeShade="80"/>
          <w:lang w:eastAsia="ro-RO"/>
        </w:rPr>
        <w:t>i radiofarmaceutice cu aplica</w:t>
      </w:r>
      <w:r w:rsidR="00B521ED">
        <w:rPr>
          <w:rFonts w:ascii="Trebuchet MS" w:eastAsia="Times New Roman" w:hAnsi="Trebuchet MS" w:cs="Times New Roman"/>
          <w:color w:val="1F3864" w:themeColor="accent1" w:themeShade="80"/>
          <w:lang w:eastAsia="ro-RO"/>
        </w:rPr>
        <w:t>ț</w:t>
      </w:r>
      <w:r w:rsidR="00C97D3A" w:rsidRPr="00594995">
        <w:rPr>
          <w:rFonts w:ascii="Trebuchet MS" w:eastAsia="Times New Roman" w:hAnsi="Trebuchet MS" w:cs="Times New Roman"/>
          <w:color w:val="1F3864" w:themeColor="accent1" w:themeShade="80"/>
          <w:lang w:eastAsia="ro-RO"/>
        </w:rPr>
        <w:t xml:space="preserve">ii </w:t>
      </w:r>
      <w:r w:rsidR="00B521ED">
        <w:rPr>
          <w:rFonts w:ascii="Trebuchet MS" w:eastAsia="Times New Roman" w:hAnsi="Trebuchet MS" w:cs="Times New Roman"/>
          <w:color w:val="1F3864" w:themeColor="accent1" w:themeShade="80"/>
          <w:lang w:eastAsia="ro-RO"/>
        </w:rPr>
        <w:t>î</w:t>
      </w:r>
      <w:r w:rsidR="00C97D3A" w:rsidRPr="00594995">
        <w:rPr>
          <w:rFonts w:ascii="Trebuchet MS" w:eastAsia="Times New Roman" w:hAnsi="Trebuchet MS" w:cs="Times New Roman"/>
          <w:color w:val="1F3864" w:themeColor="accent1" w:themeShade="80"/>
          <w:lang w:eastAsia="ro-RO"/>
        </w:rPr>
        <w:t>n cercetare, medicin</w:t>
      </w:r>
      <w:r w:rsidR="00B521ED">
        <w:rPr>
          <w:rFonts w:ascii="Trebuchet MS" w:eastAsia="Times New Roman" w:hAnsi="Trebuchet MS" w:cs="Times New Roman"/>
          <w:color w:val="1F3864" w:themeColor="accent1" w:themeShade="80"/>
          <w:lang w:eastAsia="ro-RO"/>
        </w:rPr>
        <w:t>ă</w:t>
      </w:r>
      <w:r w:rsidR="00C97D3A" w:rsidRPr="00594995">
        <w:rPr>
          <w:rFonts w:ascii="Trebuchet MS" w:eastAsia="Times New Roman" w:hAnsi="Trebuchet MS" w:cs="Times New Roman"/>
          <w:color w:val="1F3864" w:themeColor="accent1" w:themeShade="80"/>
          <w:lang w:eastAsia="ro-RO"/>
        </w:rPr>
        <w:t>, industrie, agricultur</w:t>
      </w:r>
      <w:r w:rsidR="00B521ED">
        <w:rPr>
          <w:rFonts w:ascii="Trebuchet MS" w:eastAsia="Times New Roman" w:hAnsi="Trebuchet MS" w:cs="Times New Roman"/>
          <w:color w:val="1F3864" w:themeColor="accent1" w:themeShade="80"/>
          <w:lang w:eastAsia="ro-RO"/>
        </w:rPr>
        <w:t>ă</w:t>
      </w:r>
      <w:r w:rsidR="00C97D3A" w:rsidRPr="00594995">
        <w:rPr>
          <w:rFonts w:ascii="Trebuchet MS" w:eastAsia="Times New Roman" w:hAnsi="Trebuchet MS" w:cs="Times New Roman"/>
          <w:color w:val="1F3864" w:themeColor="accent1" w:themeShade="80"/>
          <w:lang w:eastAsia="ro-RO"/>
        </w:rPr>
        <w:t xml:space="preserve">, </w:t>
      </w:r>
      <w:r w:rsidR="00B521ED">
        <w:rPr>
          <w:rFonts w:ascii="Trebuchet MS" w:eastAsia="Times New Roman" w:hAnsi="Trebuchet MS" w:cs="Times New Roman"/>
          <w:color w:val="1F3864" w:themeColor="accent1" w:themeShade="80"/>
          <w:lang w:eastAsia="ro-RO"/>
        </w:rPr>
        <w:t>î</w:t>
      </w:r>
      <w:r w:rsidR="00C97D3A" w:rsidRPr="00594995">
        <w:rPr>
          <w:rFonts w:ascii="Trebuchet MS" w:eastAsia="Times New Roman" w:hAnsi="Trebuchet MS" w:cs="Times New Roman"/>
          <w:color w:val="1F3864" w:themeColor="accent1" w:themeShade="80"/>
          <w:lang w:eastAsia="ro-RO"/>
        </w:rPr>
        <w:t>nv</w:t>
      </w:r>
      <w:r w:rsidR="00B521ED">
        <w:rPr>
          <w:rFonts w:ascii="Trebuchet MS" w:eastAsia="Times New Roman" w:hAnsi="Trebuchet MS" w:cs="Times New Roman"/>
          <w:color w:val="1F3864" w:themeColor="accent1" w:themeShade="80"/>
          <w:lang w:eastAsia="ro-RO"/>
        </w:rPr>
        <w:t>ăță</w:t>
      </w:r>
      <w:r w:rsidR="00C97D3A" w:rsidRPr="00594995">
        <w:rPr>
          <w:rFonts w:ascii="Trebuchet MS" w:eastAsia="Times New Roman" w:hAnsi="Trebuchet MS" w:cs="Times New Roman"/>
          <w:color w:val="1F3864" w:themeColor="accent1" w:themeShade="80"/>
          <w:lang w:eastAsia="ro-RO"/>
        </w:rPr>
        <w:t>m</w:t>
      </w:r>
      <w:r w:rsidR="00B521ED">
        <w:rPr>
          <w:rFonts w:ascii="Trebuchet MS" w:eastAsia="Times New Roman" w:hAnsi="Trebuchet MS" w:cs="Times New Roman"/>
          <w:color w:val="1F3864" w:themeColor="accent1" w:themeShade="80"/>
          <w:lang w:eastAsia="ro-RO"/>
        </w:rPr>
        <w:t>â</w:t>
      </w:r>
      <w:r w:rsidR="00C97D3A" w:rsidRPr="00594995">
        <w:rPr>
          <w:rFonts w:ascii="Trebuchet MS" w:eastAsia="Times New Roman" w:hAnsi="Trebuchet MS" w:cs="Times New Roman"/>
          <w:color w:val="1F3864" w:themeColor="accent1" w:themeShade="80"/>
          <w:lang w:eastAsia="ro-RO"/>
        </w:rPr>
        <w:t>nt</w:t>
      </w:r>
      <w:r w:rsidR="00AC41D4" w:rsidRPr="00594995">
        <w:rPr>
          <w:rFonts w:ascii="Trebuchet MS" w:eastAsia="Times New Roman" w:hAnsi="Trebuchet MS" w:cs="Times New Roman"/>
          <w:color w:val="1F3864" w:themeColor="accent1" w:themeShade="80"/>
          <w:lang w:eastAsia="ro-RO"/>
        </w:rPr>
        <w:t>, detectori avansa</w:t>
      </w:r>
      <w:r w:rsidR="00B521ED">
        <w:rPr>
          <w:rFonts w:ascii="Trebuchet MS" w:eastAsia="Times New Roman" w:hAnsi="Trebuchet MS" w:cs="Times New Roman"/>
          <w:color w:val="1F3864" w:themeColor="accent1" w:themeShade="80"/>
          <w:lang w:eastAsia="ro-RO"/>
        </w:rPr>
        <w:t>ț</w:t>
      </w:r>
      <w:r w:rsidR="00AC41D4" w:rsidRPr="00594995">
        <w:rPr>
          <w:rFonts w:ascii="Trebuchet MS" w:eastAsia="Times New Roman" w:hAnsi="Trebuchet MS" w:cs="Times New Roman"/>
          <w:color w:val="1F3864" w:themeColor="accent1" w:themeShade="80"/>
          <w:lang w:eastAsia="ro-RO"/>
        </w:rPr>
        <w:t xml:space="preserve">i cu utilizare </w:t>
      </w:r>
      <w:r w:rsidR="00B521ED">
        <w:rPr>
          <w:rFonts w:ascii="Trebuchet MS" w:eastAsia="Times New Roman" w:hAnsi="Trebuchet MS" w:cs="Times New Roman"/>
          <w:color w:val="1F3864" w:themeColor="accent1" w:themeShade="80"/>
          <w:lang w:eastAsia="ro-RO"/>
        </w:rPr>
        <w:t>î</w:t>
      </w:r>
      <w:r w:rsidR="00AC41D4" w:rsidRPr="00594995">
        <w:rPr>
          <w:rFonts w:ascii="Trebuchet MS" w:eastAsia="Times New Roman" w:hAnsi="Trebuchet MS" w:cs="Times New Roman"/>
          <w:color w:val="1F3864" w:themeColor="accent1" w:themeShade="80"/>
          <w:lang w:eastAsia="ro-RO"/>
        </w:rPr>
        <w:t>n marile centre de cercetare na</w:t>
      </w:r>
      <w:r w:rsidR="00B521ED">
        <w:rPr>
          <w:rFonts w:ascii="Trebuchet MS" w:eastAsia="Times New Roman" w:hAnsi="Trebuchet MS" w:cs="Times New Roman"/>
          <w:color w:val="1F3864" w:themeColor="accent1" w:themeShade="80"/>
          <w:lang w:eastAsia="ro-RO"/>
        </w:rPr>
        <w:t>ț</w:t>
      </w:r>
      <w:r w:rsidR="00AC41D4" w:rsidRPr="00594995">
        <w:rPr>
          <w:rFonts w:ascii="Trebuchet MS" w:eastAsia="Times New Roman" w:hAnsi="Trebuchet MS" w:cs="Times New Roman"/>
          <w:color w:val="1F3864" w:themeColor="accent1" w:themeShade="80"/>
          <w:lang w:eastAsia="ro-RO"/>
        </w:rPr>
        <w:t xml:space="preserve">ionale </w:t>
      </w:r>
      <w:r w:rsidR="00B521ED">
        <w:rPr>
          <w:rFonts w:ascii="Trebuchet MS" w:eastAsia="Times New Roman" w:hAnsi="Trebuchet MS" w:cs="Times New Roman"/>
          <w:color w:val="1F3864" w:themeColor="accent1" w:themeShade="80"/>
          <w:lang w:eastAsia="ro-RO"/>
        </w:rPr>
        <w:t>ș</w:t>
      </w:r>
      <w:r w:rsidR="00AC41D4" w:rsidRPr="00594995">
        <w:rPr>
          <w:rFonts w:ascii="Trebuchet MS" w:eastAsia="Times New Roman" w:hAnsi="Trebuchet MS" w:cs="Times New Roman"/>
          <w:color w:val="1F3864" w:themeColor="accent1" w:themeShade="80"/>
          <w:lang w:eastAsia="ro-RO"/>
        </w:rPr>
        <w:t>i interna</w:t>
      </w:r>
      <w:r w:rsidR="00B521ED">
        <w:rPr>
          <w:rFonts w:ascii="Trebuchet MS" w:eastAsia="Times New Roman" w:hAnsi="Trebuchet MS" w:cs="Times New Roman"/>
          <w:color w:val="1F3864" w:themeColor="accent1" w:themeShade="80"/>
          <w:lang w:eastAsia="ro-RO"/>
        </w:rPr>
        <w:t>ț</w:t>
      </w:r>
      <w:r w:rsidR="00AC41D4" w:rsidRPr="00594995">
        <w:rPr>
          <w:rFonts w:ascii="Trebuchet MS" w:eastAsia="Times New Roman" w:hAnsi="Trebuchet MS" w:cs="Times New Roman"/>
          <w:color w:val="1F3864" w:themeColor="accent1" w:themeShade="80"/>
          <w:lang w:eastAsia="ro-RO"/>
        </w:rPr>
        <w:t>ionale</w:t>
      </w:r>
      <w:bookmarkStart w:id="32" w:name="_Hlk89946593"/>
      <w:r w:rsidR="005A1CB5" w:rsidRPr="00594995">
        <w:rPr>
          <w:rFonts w:ascii="Trebuchet MS" w:eastAsia="Times New Roman" w:hAnsi="Trebuchet MS" w:cs="Times New Roman"/>
          <w:color w:val="1F3864" w:themeColor="accent1" w:themeShade="80"/>
          <w:lang w:eastAsia="ro-RO"/>
        </w:rPr>
        <w:t>, Laboratoarele INCDMRR</w:t>
      </w:r>
      <w:r w:rsidR="008863F9">
        <w:rPr>
          <w:rFonts w:ascii="Trebuchet MS" w:eastAsia="Times New Roman" w:hAnsi="Trebuchet MS" w:cs="Times New Roman"/>
          <w:color w:val="1F3864" w:themeColor="accent1" w:themeShade="80"/>
          <w:lang w:eastAsia="ro-RO"/>
        </w:rPr>
        <w:t xml:space="preserve">, </w:t>
      </w:r>
      <w:r w:rsidR="005A1CB5" w:rsidRPr="00594995">
        <w:rPr>
          <w:rFonts w:ascii="Trebuchet MS" w:eastAsia="Times New Roman" w:hAnsi="Trebuchet MS" w:cs="Times New Roman"/>
          <w:color w:val="1F3864" w:themeColor="accent1" w:themeShade="80"/>
          <w:lang w:eastAsia="ro-RO"/>
        </w:rPr>
        <w:t>ICPMRR București</w:t>
      </w:r>
      <w:bookmarkEnd w:id="32"/>
      <w:r w:rsidR="008863F9">
        <w:rPr>
          <w:rFonts w:ascii="Trebuchet MS" w:eastAsia="Times New Roman" w:hAnsi="Trebuchet MS" w:cs="Times New Roman"/>
          <w:color w:val="1F3864" w:themeColor="accent1" w:themeShade="80"/>
          <w:lang w:eastAsia="ro-RO"/>
        </w:rPr>
        <w:t>)</w:t>
      </w:r>
      <w:r w:rsidR="005B6B35">
        <w:rPr>
          <w:rFonts w:ascii="Trebuchet MS" w:eastAsia="Times New Roman" w:hAnsi="Trebuchet MS" w:cs="Times New Roman"/>
          <w:color w:val="1F3864" w:themeColor="accent1" w:themeShade="80"/>
          <w:lang w:eastAsia="ro-RO"/>
        </w:rPr>
        <w:t>;</w:t>
      </w:r>
    </w:p>
    <w:p w14:paraId="1F1F6137" w14:textId="2279CBCC" w:rsidR="00CD56B2" w:rsidRPr="00594995" w:rsidRDefault="00CD56B2" w:rsidP="006D7B06">
      <w:pPr>
        <w:pStyle w:val="ListParagraph"/>
        <w:widowControl w:val="0"/>
        <w:numPr>
          <w:ilvl w:val="0"/>
          <w:numId w:val="137"/>
        </w:numPr>
        <w:pBdr>
          <w:top w:val="nil"/>
          <w:left w:val="nil"/>
          <w:bottom w:val="nil"/>
          <w:right w:val="nil"/>
          <w:between w:val="nil"/>
        </w:pBdr>
        <w:spacing w:before="120" w:after="120" w:line="240" w:lineRule="auto"/>
        <w:jc w:val="both"/>
        <w:rPr>
          <w:rFonts w:ascii="Trebuchet MS" w:eastAsia="Times New Roman" w:hAnsi="Trebuchet MS" w:cs="Times New Roman"/>
          <w:color w:val="1F3864" w:themeColor="accent1" w:themeShade="80"/>
          <w:lang w:eastAsia="ro-RO"/>
        </w:rPr>
      </w:pPr>
      <w:r w:rsidRPr="006D7B06">
        <w:rPr>
          <w:rFonts w:ascii="Trebuchet MS" w:eastAsia="Times New Roman" w:hAnsi="Trebuchet MS" w:cs="Times New Roman"/>
          <w:b/>
          <w:bCs/>
          <w:color w:val="1F3864" w:themeColor="accent1" w:themeShade="80"/>
          <w:lang w:eastAsia="ro-RO"/>
        </w:rPr>
        <w:t>Sus</w:t>
      </w:r>
      <w:r w:rsidR="00B521ED">
        <w:rPr>
          <w:rFonts w:ascii="Trebuchet MS" w:eastAsia="Times New Roman" w:hAnsi="Trebuchet MS" w:cs="Times New Roman"/>
          <w:b/>
          <w:bCs/>
          <w:color w:val="1F3864" w:themeColor="accent1" w:themeShade="80"/>
          <w:lang w:eastAsia="ro-RO"/>
        </w:rPr>
        <w:t>ț</w:t>
      </w:r>
      <w:r w:rsidRPr="006D7B06">
        <w:rPr>
          <w:rFonts w:ascii="Trebuchet MS" w:eastAsia="Times New Roman" w:hAnsi="Trebuchet MS" w:cs="Times New Roman"/>
          <w:b/>
          <w:bCs/>
          <w:color w:val="1F3864" w:themeColor="accent1" w:themeShade="80"/>
          <w:lang w:eastAsia="ro-RO"/>
        </w:rPr>
        <w:t xml:space="preserve">inerea </w:t>
      </w:r>
      <w:r w:rsidR="00B521ED">
        <w:rPr>
          <w:rFonts w:ascii="Trebuchet MS" w:eastAsia="Times New Roman" w:hAnsi="Trebuchet MS" w:cs="Times New Roman"/>
          <w:b/>
          <w:bCs/>
          <w:color w:val="1F3864" w:themeColor="accent1" w:themeShade="80"/>
          <w:lang w:eastAsia="ro-RO"/>
        </w:rPr>
        <w:t>ș</w:t>
      </w:r>
      <w:r w:rsidRPr="006D7B06">
        <w:rPr>
          <w:rFonts w:ascii="Trebuchet MS" w:eastAsia="Times New Roman" w:hAnsi="Trebuchet MS" w:cs="Times New Roman"/>
          <w:b/>
          <w:bCs/>
          <w:color w:val="1F3864" w:themeColor="accent1" w:themeShade="80"/>
          <w:lang w:eastAsia="ro-RO"/>
        </w:rPr>
        <w:t>i consolidarea capacit</w:t>
      </w:r>
      <w:r w:rsidR="00B521ED">
        <w:rPr>
          <w:rFonts w:ascii="Trebuchet MS" w:eastAsia="Times New Roman" w:hAnsi="Trebuchet MS" w:cs="Times New Roman"/>
          <w:b/>
          <w:bCs/>
          <w:color w:val="1F3864" w:themeColor="accent1" w:themeShade="80"/>
          <w:lang w:eastAsia="ro-RO"/>
        </w:rPr>
        <w:t>ăț</w:t>
      </w:r>
      <w:r w:rsidRPr="006D7B06">
        <w:rPr>
          <w:rFonts w:ascii="Trebuchet MS" w:eastAsia="Times New Roman" w:hAnsi="Trebuchet MS" w:cs="Times New Roman"/>
          <w:b/>
          <w:bCs/>
          <w:color w:val="1F3864" w:themeColor="accent1" w:themeShade="80"/>
          <w:lang w:eastAsia="ro-RO"/>
        </w:rPr>
        <w:t>ii de cercetare-dezvoltare</w:t>
      </w:r>
      <w:r w:rsidRPr="00594995">
        <w:rPr>
          <w:rFonts w:ascii="Trebuchet MS" w:eastAsia="Times New Roman" w:hAnsi="Trebuchet MS" w:cs="Times New Roman"/>
          <w:color w:val="1F3864" w:themeColor="accent1" w:themeShade="80"/>
          <w:lang w:eastAsia="ro-RO"/>
        </w:rPr>
        <w:t xml:space="preserve"> în domeniul nuclear la nivel național, regional </w:t>
      </w:r>
      <w:r w:rsidR="00B521ED">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 xml:space="preserve">i internațional. </w:t>
      </w:r>
    </w:p>
    <w:p w14:paraId="11E13E6B" w14:textId="77777777" w:rsidR="00CD56B2" w:rsidRPr="00594995" w:rsidRDefault="00CD56B2" w:rsidP="00CD56B2">
      <w:pPr>
        <w:widowControl w:val="0"/>
        <w:spacing w:before="120" w:after="120" w:line="240" w:lineRule="auto"/>
        <w:jc w:val="both"/>
        <w:rPr>
          <w:rFonts w:ascii="Trebuchet MS" w:eastAsia="Times New Roman" w:hAnsi="Trebuchet MS" w:cs="Times New Roman"/>
          <w:color w:val="1F3864" w:themeColor="accent1" w:themeShade="80"/>
          <w:lang w:eastAsia="ro-RO"/>
        </w:rPr>
      </w:pPr>
    </w:p>
    <w:p w14:paraId="7AE9C494" w14:textId="22754EB6" w:rsidR="00C77EF1" w:rsidRPr="00594995" w:rsidRDefault="007045CC" w:rsidP="00C94A38">
      <w:pPr>
        <w:pStyle w:val="Heading1"/>
        <w:rPr>
          <w:lang w:eastAsia="ro-RO"/>
        </w:rPr>
      </w:pPr>
      <w:bookmarkStart w:id="33" w:name="_Toc117158979"/>
      <w:r w:rsidRPr="00594995">
        <w:rPr>
          <w:lang w:eastAsia="ro-RO"/>
        </w:rPr>
        <w:t>CAPITOLUL 8</w:t>
      </w:r>
      <w:bookmarkEnd w:id="33"/>
    </w:p>
    <w:p w14:paraId="0D0F7C06" w14:textId="0ACA5FAD" w:rsidR="00FB7109" w:rsidRPr="006D7B06" w:rsidRDefault="00C77EF1" w:rsidP="006D7B06">
      <w:pPr>
        <w:pStyle w:val="Heading2"/>
        <w:rPr>
          <w:rFonts w:eastAsia="Times New Roman"/>
          <w:b/>
          <w:bCs/>
          <w:lang w:eastAsia="ro-RO"/>
        </w:rPr>
      </w:pPr>
      <w:bookmarkStart w:id="34" w:name="_Toc117158980"/>
      <w:r w:rsidRPr="006D7B06">
        <w:rPr>
          <w:rFonts w:eastAsia="Times New Roman"/>
          <w:b/>
          <w:bCs/>
          <w:lang w:eastAsia="ro-RO"/>
        </w:rPr>
        <w:t xml:space="preserve">8.1 </w:t>
      </w:r>
      <w:r w:rsidR="001008E9" w:rsidRPr="006D7B06">
        <w:rPr>
          <w:rFonts w:eastAsia="Times New Roman"/>
          <w:b/>
          <w:bCs/>
          <w:lang w:eastAsia="ro-RO"/>
        </w:rPr>
        <w:t>SURSE DE FINANȚARE</w:t>
      </w:r>
      <w:bookmarkEnd w:id="34"/>
      <w:r w:rsidR="001008E9" w:rsidRPr="006D7B06">
        <w:rPr>
          <w:rFonts w:eastAsia="Times New Roman"/>
          <w:b/>
          <w:bCs/>
          <w:lang w:eastAsia="ro-RO"/>
        </w:rPr>
        <w:t> </w:t>
      </w:r>
    </w:p>
    <w:p w14:paraId="014C1B30" w14:textId="2237FA28" w:rsidR="00232EDF" w:rsidRPr="00232EDF" w:rsidRDefault="00232EDF" w:rsidP="00232EDF">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 xml:space="preserve">Pentru punerea în aplicare a Strategiei de Dezvoltare a Domeniului Nuclear în România şi </w:t>
      </w:r>
      <w:r w:rsidR="00AA6904">
        <w:rPr>
          <w:rFonts w:ascii="Trebuchet MS" w:eastAsia="Times New Roman" w:hAnsi="Trebuchet MS" w:cs="Times New Roman"/>
          <w:color w:val="1F3864" w:themeColor="accent1" w:themeShade="80"/>
          <w:lang w:eastAsia="ro-RO"/>
        </w:rPr>
        <w:t xml:space="preserve">pentru dezvoltarea și implementarea </w:t>
      </w:r>
      <w:r w:rsidRPr="00232EDF">
        <w:rPr>
          <w:rFonts w:ascii="Trebuchet MS" w:eastAsia="Times New Roman" w:hAnsi="Trebuchet MS" w:cs="Times New Roman"/>
          <w:color w:val="1F3864" w:themeColor="accent1" w:themeShade="80"/>
          <w:lang w:eastAsia="ro-RO"/>
        </w:rPr>
        <w:t>proiectelor/investițiilor/ac</w:t>
      </w:r>
      <w:r w:rsidR="00AA6904">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 xml:space="preserve">iunilor prezentate </w:t>
      </w:r>
      <w:r w:rsidR="00AA6904">
        <w:rPr>
          <w:rFonts w:ascii="Trebuchet MS" w:eastAsia="Times New Roman" w:hAnsi="Trebuchet MS" w:cs="Times New Roman"/>
          <w:color w:val="1F3864" w:themeColor="accent1" w:themeShade="80"/>
          <w:lang w:eastAsia="ro-RO"/>
        </w:rPr>
        <w:t>î</w:t>
      </w:r>
      <w:r w:rsidRPr="00232EDF">
        <w:rPr>
          <w:rFonts w:ascii="Trebuchet MS" w:eastAsia="Times New Roman" w:hAnsi="Trebuchet MS" w:cs="Times New Roman"/>
          <w:color w:val="1F3864" w:themeColor="accent1" w:themeShade="80"/>
          <w:lang w:eastAsia="ro-RO"/>
        </w:rPr>
        <w:t>n PNN se vor avea în vedere, în principal, următoarele m</w:t>
      </w:r>
      <w:r w:rsidR="00AA6904">
        <w:rPr>
          <w:rFonts w:ascii="Trebuchet MS" w:eastAsia="Times New Roman" w:hAnsi="Trebuchet MS" w:cs="Times New Roman"/>
          <w:color w:val="1F3864" w:themeColor="accent1" w:themeShade="80"/>
          <w:lang w:eastAsia="ro-RO"/>
        </w:rPr>
        <w:t>ă</w:t>
      </w:r>
      <w:r w:rsidRPr="00232EDF">
        <w:rPr>
          <w:rFonts w:ascii="Trebuchet MS" w:eastAsia="Times New Roman" w:hAnsi="Trebuchet MS" w:cs="Times New Roman"/>
          <w:color w:val="1F3864" w:themeColor="accent1" w:themeShade="80"/>
          <w:lang w:eastAsia="ro-RO"/>
        </w:rPr>
        <w:t xml:space="preserve">suri </w:t>
      </w:r>
      <w:r w:rsidR="00AA6904">
        <w:rPr>
          <w:rFonts w:ascii="Trebuchet MS" w:eastAsia="Times New Roman" w:hAnsi="Trebuchet MS" w:cs="Times New Roman"/>
          <w:color w:val="1F3864" w:themeColor="accent1" w:themeShade="80"/>
          <w:lang w:eastAsia="ro-RO"/>
        </w:rPr>
        <w:t>ș</w:t>
      </w:r>
      <w:r w:rsidRPr="00232EDF">
        <w:rPr>
          <w:rFonts w:ascii="Trebuchet MS" w:eastAsia="Times New Roman" w:hAnsi="Trebuchet MS" w:cs="Times New Roman"/>
          <w:color w:val="1F3864" w:themeColor="accent1" w:themeShade="80"/>
          <w:lang w:eastAsia="ro-RO"/>
        </w:rPr>
        <w:t>i modalități/surse de finanțare:</w:t>
      </w:r>
    </w:p>
    <w:p w14:paraId="5FBBA05B" w14:textId="09BEAEAE"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Asigurarea surselor de finanţare şi menţinerea resurselor financiare</w:t>
      </w:r>
      <w:r w:rsidR="006819F1" w:rsidRPr="00B47015">
        <w:rPr>
          <w:rFonts w:ascii="Trebuchet MS" w:eastAsia="Times New Roman" w:hAnsi="Trebuchet MS" w:cs="Times New Roman"/>
          <w:color w:val="1F3864" w:themeColor="accent1" w:themeShade="80"/>
          <w:lang w:eastAsia="ro-RO"/>
        </w:rPr>
        <w:t>;</w:t>
      </w:r>
    </w:p>
    <w:p w14:paraId="3C03AB6F" w14:textId="733FFB7C"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Alocarea echilibrată a resurselor bugetare, după caz surse proprii la nivelul tuturor instituțiilor implicate, în vederea susținerii financiare a proiectelor/acțiunilor rezultate din strategie;</w:t>
      </w:r>
    </w:p>
    <w:p w14:paraId="73D4A799" w14:textId="0CDE0AA1"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Sus</w:t>
      </w:r>
      <w:r w:rsidR="006819F1">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inerea programelor de cercetare-inovare din fonduri publice</w:t>
      </w:r>
      <w:r w:rsidR="006819F1" w:rsidRPr="00B47015">
        <w:rPr>
          <w:rFonts w:ascii="Trebuchet MS" w:eastAsia="Times New Roman" w:hAnsi="Trebuchet MS" w:cs="Times New Roman"/>
          <w:color w:val="1F3864" w:themeColor="accent1" w:themeShade="80"/>
          <w:lang w:eastAsia="ro-RO"/>
        </w:rPr>
        <w:t>;</w:t>
      </w:r>
      <w:r w:rsidRPr="00232EDF">
        <w:rPr>
          <w:rFonts w:ascii="Trebuchet MS" w:eastAsia="Times New Roman" w:hAnsi="Trebuchet MS" w:cs="Times New Roman"/>
          <w:color w:val="1F3864" w:themeColor="accent1" w:themeShade="80"/>
          <w:lang w:eastAsia="ro-RO"/>
        </w:rPr>
        <w:t xml:space="preserve"> </w:t>
      </w:r>
    </w:p>
    <w:p w14:paraId="402E9676" w14:textId="77777777"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Atragerea şi valorificarea optimă a fondurilor externe obținute prin programele de cooperare internațională, inclusiv a fondurilor europene;</w:t>
      </w:r>
    </w:p>
    <w:p w14:paraId="564F0CB3" w14:textId="6FB5B2B5"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Atragere</w:t>
      </w:r>
      <w:r w:rsidR="006819F1">
        <w:rPr>
          <w:rFonts w:ascii="Trebuchet MS" w:eastAsia="Times New Roman" w:hAnsi="Trebuchet MS" w:cs="Times New Roman"/>
          <w:color w:val="1F3864" w:themeColor="accent1" w:themeShade="80"/>
          <w:lang w:eastAsia="ro-RO"/>
        </w:rPr>
        <w:t>a de</w:t>
      </w:r>
      <w:r w:rsidRPr="00232EDF">
        <w:rPr>
          <w:rFonts w:ascii="Trebuchet MS" w:eastAsia="Times New Roman" w:hAnsi="Trebuchet MS" w:cs="Times New Roman"/>
          <w:color w:val="1F3864" w:themeColor="accent1" w:themeShade="80"/>
          <w:lang w:eastAsia="ro-RO"/>
        </w:rPr>
        <w:t xml:space="preserve"> investitori priva</w:t>
      </w:r>
      <w:r w:rsidR="006819F1">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i/surse externe, respectiv atragerea investitorilor str</w:t>
      </w:r>
      <w:r w:rsidR="006819F1">
        <w:rPr>
          <w:rFonts w:ascii="Trebuchet MS" w:eastAsia="Times New Roman" w:hAnsi="Trebuchet MS" w:cs="Times New Roman"/>
          <w:color w:val="1F3864" w:themeColor="accent1" w:themeShade="80"/>
          <w:lang w:eastAsia="ro-RO"/>
        </w:rPr>
        <w:t>ă</w:t>
      </w:r>
      <w:r w:rsidRPr="00232EDF">
        <w:rPr>
          <w:rFonts w:ascii="Trebuchet MS" w:eastAsia="Times New Roman" w:hAnsi="Trebuchet MS" w:cs="Times New Roman"/>
          <w:color w:val="1F3864" w:themeColor="accent1" w:themeShade="80"/>
          <w:lang w:eastAsia="ro-RO"/>
        </w:rPr>
        <w:t>ini</w:t>
      </w:r>
      <w:r w:rsidR="006819F1" w:rsidRPr="00B47015">
        <w:rPr>
          <w:rFonts w:ascii="Trebuchet MS" w:eastAsia="Times New Roman" w:hAnsi="Trebuchet MS" w:cs="Times New Roman"/>
          <w:color w:val="1F3864" w:themeColor="accent1" w:themeShade="80"/>
          <w:lang w:eastAsia="ro-RO"/>
        </w:rPr>
        <w:t>;</w:t>
      </w:r>
    </w:p>
    <w:p w14:paraId="31A71515" w14:textId="789FBFAD"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Utilizarea de mecanisme/instrumente de finan</w:t>
      </w:r>
      <w:r w:rsidR="006819F1">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are specifice de pia</w:t>
      </w:r>
      <w:r w:rsidR="006819F1">
        <w:rPr>
          <w:rFonts w:ascii="Trebuchet MS" w:eastAsia="Times New Roman" w:hAnsi="Trebuchet MS" w:cs="Times New Roman"/>
          <w:color w:val="1F3864" w:themeColor="accent1" w:themeShade="80"/>
          <w:lang w:eastAsia="ro-RO"/>
        </w:rPr>
        <w:t>ță</w:t>
      </w:r>
      <w:r w:rsidRPr="00232EDF">
        <w:rPr>
          <w:rFonts w:ascii="Trebuchet MS" w:eastAsia="Times New Roman" w:hAnsi="Trebuchet MS" w:cs="Times New Roman"/>
          <w:color w:val="1F3864" w:themeColor="accent1" w:themeShade="80"/>
          <w:lang w:eastAsia="ro-RO"/>
        </w:rPr>
        <w:t xml:space="preserve"> pentru finan</w:t>
      </w:r>
      <w:r w:rsidR="006819F1">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 xml:space="preserve">area programului nuclear </w:t>
      </w:r>
      <w:r w:rsidR="006819F1">
        <w:rPr>
          <w:rFonts w:ascii="Trebuchet MS" w:eastAsia="Times New Roman" w:hAnsi="Trebuchet MS" w:cs="Times New Roman"/>
          <w:color w:val="1F3864" w:themeColor="accent1" w:themeShade="80"/>
          <w:lang w:eastAsia="ro-RO"/>
        </w:rPr>
        <w:t>(</w:t>
      </w:r>
      <w:r w:rsidRPr="00232EDF">
        <w:rPr>
          <w:rFonts w:ascii="Trebuchet MS" w:eastAsia="Times New Roman" w:hAnsi="Trebuchet MS" w:cs="Times New Roman"/>
          <w:color w:val="1F3864" w:themeColor="accent1" w:themeShade="80"/>
          <w:lang w:eastAsia="ro-RO"/>
        </w:rPr>
        <w:t>cum este de ex. contract p</w:t>
      </w:r>
      <w:r w:rsidR="006819F1">
        <w:rPr>
          <w:rFonts w:ascii="Trebuchet MS" w:eastAsia="Times New Roman" w:hAnsi="Trebuchet MS" w:cs="Times New Roman"/>
          <w:color w:val="1F3864" w:themeColor="accent1" w:themeShade="80"/>
          <w:lang w:eastAsia="ro-RO"/>
        </w:rPr>
        <w:t>entru</w:t>
      </w:r>
      <w:r w:rsidRPr="00232EDF">
        <w:rPr>
          <w:rFonts w:ascii="Trebuchet MS" w:eastAsia="Times New Roman" w:hAnsi="Trebuchet MS" w:cs="Times New Roman"/>
          <w:color w:val="1F3864" w:themeColor="accent1" w:themeShade="80"/>
          <w:lang w:eastAsia="ro-RO"/>
        </w:rPr>
        <w:t xml:space="preserve"> diferen</w:t>
      </w:r>
      <w:r w:rsidR="006819F1">
        <w:rPr>
          <w:rFonts w:ascii="Trebuchet MS" w:eastAsia="Times New Roman" w:hAnsi="Trebuchet MS" w:cs="Times New Roman"/>
          <w:color w:val="1F3864" w:themeColor="accent1" w:themeShade="80"/>
          <w:lang w:eastAsia="ro-RO"/>
        </w:rPr>
        <w:t>ță</w:t>
      </w:r>
      <w:r w:rsidRPr="00232EDF">
        <w:rPr>
          <w:rFonts w:ascii="Trebuchet MS" w:eastAsia="Times New Roman" w:hAnsi="Trebuchet MS" w:cs="Times New Roman"/>
          <w:color w:val="1F3864" w:themeColor="accent1" w:themeShade="80"/>
          <w:lang w:eastAsia="ro-RO"/>
        </w:rPr>
        <w:t xml:space="preserve"> ca schema de sprijin</w:t>
      </w:r>
      <w:r w:rsidR="006819F1">
        <w:rPr>
          <w:rFonts w:ascii="Trebuchet MS" w:eastAsia="Times New Roman" w:hAnsi="Trebuchet MS" w:cs="Times New Roman"/>
          <w:color w:val="1F3864" w:themeColor="accent1" w:themeShade="80"/>
          <w:lang w:eastAsia="ro-RO"/>
        </w:rPr>
        <w:t>)</w:t>
      </w:r>
      <w:r w:rsidR="006819F1" w:rsidRPr="00B47015">
        <w:rPr>
          <w:rFonts w:ascii="Trebuchet MS" w:eastAsia="Times New Roman" w:hAnsi="Trebuchet MS" w:cs="Times New Roman"/>
          <w:color w:val="1F3864" w:themeColor="accent1" w:themeShade="80"/>
          <w:lang w:eastAsia="ro-RO"/>
        </w:rPr>
        <w:t>;</w:t>
      </w:r>
    </w:p>
    <w:p w14:paraId="71E0893D" w14:textId="46812EA7"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Garan</w:t>
      </w:r>
      <w:r w:rsidR="006819F1">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ii de stat/</w:t>
      </w:r>
      <w:r w:rsidR="00450E2B">
        <w:rPr>
          <w:rFonts w:ascii="Trebuchet MS" w:eastAsia="Times New Roman" w:hAnsi="Trebuchet MS" w:cs="Times New Roman"/>
          <w:color w:val="1F3864" w:themeColor="accent1" w:themeShade="80"/>
          <w:lang w:eastAsia="ro-RO"/>
        </w:rPr>
        <w:t>î</w:t>
      </w:r>
      <w:r w:rsidRPr="00232EDF">
        <w:rPr>
          <w:rFonts w:ascii="Trebuchet MS" w:eastAsia="Times New Roman" w:hAnsi="Trebuchet MS" w:cs="Times New Roman"/>
          <w:color w:val="1F3864" w:themeColor="accent1" w:themeShade="80"/>
          <w:lang w:eastAsia="ro-RO"/>
        </w:rPr>
        <w:t>mprumuturi guvernamentale p</w:t>
      </w:r>
      <w:r>
        <w:rPr>
          <w:rFonts w:ascii="Trebuchet MS" w:eastAsia="Times New Roman" w:hAnsi="Trebuchet MS" w:cs="Times New Roman"/>
          <w:color w:val="1F3864" w:themeColor="accent1" w:themeShade="80"/>
          <w:lang w:eastAsia="ro-RO"/>
        </w:rPr>
        <w:t xml:space="preserve">entru </w:t>
      </w:r>
      <w:r w:rsidRPr="00232EDF">
        <w:rPr>
          <w:rFonts w:ascii="Trebuchet MS" w:eastAsia="Times New Roman" w:hAnsi="Trebuchet MS" w:cs="Times New Roman"/>
          <w:color w:val="1F3864" w:themeColor="accent1" w:themeShade="80"/>
          <w:lang w:eastAsia="ro-RO"/>
        </w:rPr>
        <w:t>facilitare</w:t>
      </w:r>
      <w:r w:rsidR="00450E2B">
        <w:rPr>
          <w:rFonts w:ascii="Trebuchet MS" w:eastAsia="Times New Roman" w:hAnsi="Trebuchet MS" w:cs="Times New Roman"/>
          <w:color w:val="1F3864" w:themeColor="accent1" w:themeShade="80"/>
          <w:lang w:eastAsia="ro-RO"/>
        </w:rPr>
        <w:t>a</w:t>
      </w:r>
      <w:r w:rsidRPr="00232EDF">
        <w:rPr>
          <w:rFonts w:ascii="Trebuchet MS" w:eastAsia="Times New Roman" w:hAnsi="Trebuchet MS" w:cs="Times New Roman"/>
          <w:color w:val="1F3864" w:themeColor="accent1" w:themeShade="80"/>
          <w:lang w:eastAsia="ro-RO"/>
        </w:rPr>
        <w:t xml:space="preserve"> finan</w:t>
      </w:r>
      <w:r w:rsidR="00450E2B">
        <w:rPr>
          <w:rFonts w:ascii="Trebuchet MS" w:eastAsia="Times New Roman" w:hAnsi="Trebuchet MS" w:cs="Times New Roman"/>
          <w:color w:val="1F3864" w:themeColor="accent1" w:themeShade="80"/>
          <w:lang w:eastAsia="ro-RO"/>
        </w:rPr>
        <w:t>ță</w:t>
      </w:r>
      <w:r w:rsidRPr="00232EDF">
        <w:rPr>
          <w:rFonts w:ascii="Trebuchet MS" w:eastAsia="Times New Roman" w:hAnsi="Trebuchet MS" w:cs="Times New Roman"/>
          <w:color w:val="1F3864" w:themeColor="accent1" w:themeShade="80"/>
          <w:lang w:eastAsia="ro-RO"/>
        </w:rPr>
        <w:t>ri</w:t>
      </w:r>
      <w:r w:rsidR="00450E2B">
        <w:rPr>
          <w:rFonts w:ascii="Trebuchet MS" w:eastAsia="Times New Roman" w:hAnsi="Trebuchet MS" w:cs="Times New Roman"/>
          <w:color w:val="1F3864" w:themeColor="accent1" w:themeShade="80"/>
          <w:lang w:eastAsia="ro-RO"/>
        </w:rPr>
        <w:t>i</w:t>
      </w:r>
      <w:r w:rsidR="006819F1" w:rsidRPr="00B47015">
        <w:rPr>
          <w:rFonts w:ascii="Trebuchet MS" w:eastAsia="Times New Roman" w:hAnsi="Trebuchet MS" w:cs="Times New Roman"/>
          <w:color w:val="1F3864" w:themeColor="accent1" w:themeShade="80"/>
          <w:lang w:eastAsia="ro-RO"/>
        </w:rPr>
        <w:t>;</w:t>
      </w:r>
    </w:p>
    <w:p w14:paraId="4DFDD55B" w14:textId="7200302C"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Fonduri pentru finanţarea instalaţiilor şi obiectivelor speciale de interes naţional aprobate de la bugetul de stat</w:t>
      </w:r>
      <w:r w:rsidR="006819F1" w:rsidRPr="00B47015">
        <w:rPr>
          <w:rFonts w:ascii="Trebuchet MS" w:eastAsia="Times New Roman" w:hAnsi="Trebuchet MS" w:cs="Times New Roman"/>
          <w:color w:val="1F3864" w:themeColor="accent1" w:themeShade="80"/>
          <w:lang w:eastAsia="ro-RO"/>
        </w:rPr>
        <w:t>;</w:t>
      </w:r>
      <w:r w:rsidRPr="00232EDF">
        <w:rPr>
          <w:rFonts w:ascii="Trebuchet MS" w:eastAsia="Times New Roman" w:hAnsi="Trebuchet MS" w:cs="Times New Roman"/>
          <w:color w:val="1F3864" w:themeColor="accent1" w:themeShade="80"/>
          <w:lang w:eastAsia="ro-RO"/>
        </w:rPr>
        <w:t xml:space="preserve"> </w:t>
      </w:r>
    </w:p>
    <w:p w14:paraId="1DEEE8FD" w14:textId="6427679C"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 xml:space="preserve">Fonduri pentru acţiuni finanţate pe bază de programe de cercetare </w:t>
      </w:r>
      <w:r w:rsidR="00450E2B">
        <w:rPr>
          <w:rFonts w:ascii="Trebuchet MS" w:eastAsia="Times New Roman" w:hAnsi="Trebuchet MS" w:cs="Times New Roman"/>
          <w:color w:val="1F3864" w:themeColor="accent1" w:themeShade="80"/>
          <w:lang w:eastAsia="ro-RO"/>
        </w:rPr>
        <w:t>ș</w:t>
      </w:r>
      <w:r w:rsidRPr="00232EDF">
        <w:rPr>
          <w:rFonts w:ascii="Trebuchet MS" w:eastAsia="Times New Roman" w:hAnsi="Trebuchet MS" w:cs="Times New Roman"/>
          <w:color w:val="1F3864" w:themeColor="accent1" w:themeShade="80"/>
          <w:lang w:eastAsia="ro-RO"/>
        </w:rPr>
        <w:t>tiin</w:t>
      </w:r>
      <w:r w:rsidR="00450E2B">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ific</w:t>
      </w:r>
      <w:r w:rsidR="00450E2B">
        <w:rPr>
          <w:rFonts w:ascii="Trebuchet MS" w:eastAsia="Times New Roman" w:hAnsi="Trebuchet MS" w:cs="Times New Roman"/>
          <w:color w:val="1F3864" w:themeColor="accent1" w:themeShade="80"/>
          <w:lang w:eastAsia="ro-RO"/>
        </w:rPr>
        <w:t>ă</w:t>
      </w:r>
      <w:r w:rsidRPr="00232EDF">
        <w:rPr>
          <w:rFonts w:ascii="Trebuchet MS" w:eastAsia="Times New Roman" w:hAnsi="Trebuchet MS" w:cs="Times New Roman"/>
          <w:color w:val="1F3864" w:themeColor="accent1" w:themeShade="80"/>
          <w:lang w:eastAsia="ro-RO"/>
        </w:rPr>
        <w:t xml:space="preserve"> aprobate cu surse disponibile de la bugetul de stat din resurse destinate „cercet</w:t>
      </w:r>
      <w:r w:rsidR="00450E2B">
        <w:rPr>
          <w:rFonts w:ascii="Trebuchet MS" w:eastAsia="Times New Roman" w:hAnsi="Trebuchet MS" w:cs="Times New Roman"/>
          <w:color w:val="1F3864" w:themeColor="accent1" w:themeShade="80"/>
          <w:lang w:eastAsia="ro-RO"/>
        </w:rPr>
        <w:t>ă</w:t>
      </w:r>
      <w:r w:rsidRPr="00232EDF">
        <w:rPr>
          <w:rFonts w:ascii="Trebuchet MS" w:eastAsia="Times New Roman" w:hAnsi="Trebuchet MS" w:cs="Times New Roman"/>
          <w:color w:val="1F3864" w:themeColor="accent1" w:themeShade="80"/>
          <w:lang w:eastAsia="ro-RO"/>
        </w:rPr>
        <w:t xml:space="preserve">rii </w:t>
      </w:r>
      <w:r w:rsidR="00313E9C">
        <w:rPr>
          <w:rFonts w:ascii="Trebuchet MS" w:eastAsia="Times New Roman" w:hAnsi="Trebuchet MS" w:cs="Times New Roman"/>
          <w:color w:val="1F3864" w:themeColor="accent1" w:themeShade="80"/>
          <w:lang w:eastAsia="ro-RO"/>
        </w:rPr>
        <w:t>ș</w:t>
      </w:r>
      <w:r w:rsidRPr="00232EDF">
        <w:rPr>
          <w:rFonts w:ascii="Trebuchet MS" w:eastAsia="Times New Roman" w:hAnsi="Trebuchet MS" w:cs="Times New Roman"/>
          <w:color w:val="1F3864" w:themeColor="accent1" w:themeShade="80"/>
          <w:lang w:eastAsia="ro-RO"/>
        </w:rPr>
        <w:t>tiin</w:t>
      </w:r>
      <w:r w:rsidR="00313E9C">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ifice”</w:t>
      </w:r>
      <w:r w:rsidR="006819F1" w:rsidRPr="00B47015">
        <w:rPr>
          <w:rFonts w:ascii="Trebuchet MS" w:eastAsia="Times New Roman" w:hAnsi="Trebuchet MS" w:cs="Times New Roman"/>
          <w:color w:val="1F3864" w:themeColor="accent1" w:themeShade="80"/>
          <w:lang w:eastAsia="ro-RO"/>
        </w:rPr>
        <w:t>;</w:t>
      </w:r>
    </w:p>
    <w:p w14:paraId="716CFF15" w14:textId="49418FA2"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Programe de finan</w:t>
      </w:r>
      <w:r w:rsidR="00450E2B">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are na</w:t>
      </w:r>
      <w:r w:rsidR="00450E2B">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 xml:space="preserve">ionale </w:t>
      </w:r>
      <w:r w:rsidR="00450E2B">
        <w:rPr>
          <w:rFonts w:ascii="Trebuchet MS" w:eastAsia="Times New Roman" w:hAnsi="Trebuchet MS" w:cs="Times New Roman"/>
          <w:color w:val="1F3864" w:themeColor="accent1" w:themeShade="80"/>
          <w:lang w:eastAsia="ro-RO"/>
        </w:rPr>
        <w:t>ș</w:t>
      </w:r>
      <w:r w:rsidRPr="00232EDF">
        <w:rPr>
          <w:rFonts w:ascii="Trebuchet MS" w:eastAsia="Times New Roman" w:hAnsi="Trebuchet MS" w:cs="Times New Roman"/>
          <w:color w:val="1F3864" w:themeColor="accent1" w:themeShade="80"/>
          <w:lang w:eastAsia="ro-RO"/>
        </w:rPr>
        <w:t>i sectoriale aprobate, cu surse disponibile din resurse na</w:t>
      </w:r>
      <w:r w:rsidR="00450E2B">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ionale c</w:t>
      </w:r>
      <w:r w:rsidR="00450E2B">
        <w:rPr>
          <w:rFonts w:ascii="Trebuchet MS" w:eastAsia="Times New Roman" w:hAnsi="Trebuchet MS" w:cs="Times New Roman"/>
          <w:color w:val="1F3864" w:themeColor="accent1" w:themeShade="80"/>
          <w:lang w:eastAsia="ro-RO"/>
        </w:rPr>
        <w:t>â</w:t>
      </w:r>
      <w:r w:rsidRPr="00232EDF">
        <w:rPr>
          <w:rFonts w:ascii="Trebuchet MS" w:eastAsia="Times New Roman" w:hAnsi="Trebuchet MS" w:cs="Times New Roman"/>
          <w:color w:val="1F3864" w:themeColor="accent1" w:themeShade="80"/>
          <w:lang w:eastAsia="ro-RO"/>
        </w:rPr>
        <w:t xml:space="preserve">t </w:t>
      </w:r>
      <w:r w:rsidR="00450E2B">
        <w:rPr>
          <w:rFonts w:ascii="Trebuchet MS" w:eastAsia="Times New Roman" w:hAnsi="Trebuchet MS" w:cs="Times New Roman"/>
          <w:color w:val="1F3864" w:themeColor="accent1" w:themeShade="80"/>
          <w:lang w:eastAsia="ro-RO"/>
        </w:rPr>
        <w:t>ș</w:t>
      </w:r>
      <w:r w:rsidRPr="00232EDF">
        <w:rPr>
          <w:rFonts w:ascii="Trebuchet MS" w:eastAsia="Times New Roman" w:hAnsi="Trebuchet MS" w:cs="Times New Roman"/>
          <w:color w:val="1F3864" w:themeColor="accent1" w:themeShade="80"/>
          <w:lang w:eastAsia="ro-RO"/>
        </w:rPr>
        <w:t>i din fonduri europene nerambursabile (ex. Fondul de modernizare, PNNR, scheme de finan</w:t>
      </w:r>
      <w:r w:rsidR="00450E2B">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are aprobate etc</w:t>
      </w:r>
      <w:r w:rsidR="00313E9C">
        <w:rPr>
          <w:rFonts w:ascii="Trebuchet MS" w:eastAsia="Times New Roman" w:hAnsi="Trebuchet MS" w:cs="Times New Roman"/>
          <w:color w:val="1F3864" w:themeColor="accent1" w:themeShade="80"/>
          <w:lang w:eastAsia="ro-RO"/>
        </w:rPr>
        <w:t>.</w:t>
      </w:r>
      <w:r w:rsidRPr="00232EDF">
        <w:rPr>
          <w:rFonts w:ascii="Trebuchet MS" w:eastAsia="Times New Roman" w:hAnsi="Trebuchet MS" w:cs="Times New Roman"/>
          <w:color w:val="1F3864" w:themeColor="accent1" w:themeShade="80"/>
          <w:lang w:eastAsia="ro-RO"/>
        </w:rPr>
        <w:t>);</w:t>
      </w:r>
    </w:p>
    <w:p w14:paraId="7D82CC46" w14:textId="67AD5DBF" w:rsidR="00232EDF" w:rsidRPr="00232EDF" w:rsidRDefault="00232EDF" w:rsidP="00232EDF">
      <w:pPr>
        <w:pStyle w:val="ListParagraph"/>
        <w:widowControl w:val="0"/>
        <w:numPr>
          <w:ilvl w:val="0"/>
          <w:numId w:val="158"/>
        </w:numPr>
        <w:spacing w:before="120" w:after="120" w:line="240" w:lineRule="auto"/>
        <w:jc w:val="both"/>
        <w:rPr>
          <w:rFonts w:ascii="Trebuchet MS" w:eastAsia="Times New Roman" w:hAnsi="Trebuchet MS" w:cs="Times New Roman"/>
          <w:color w:val="1F3864" w:themeColor="accent1" w:themeShade="80"/>
          <w:lang w:eastAsia="ro-RO"/>
        </w:rPr>
      </w:pPr>
      <w:r w:rsidRPr="00232EDF">
        <w:rPr>
          <w:rFonts w:ascii="Trebuchet MS" w:eastAsia="Times New Roman" w:hAnsi="Trebuchet MS" w:cs="Times New Roman"/>
          <w:color w:val="1F3864" w:themeColor="accent1" w:themeShade="80"/>
          <w:lang w:eastAsia="ro-RO"/>
        </w:rPr>
        <w:t xml:space="preserve">Fonduri speciale de taxe și tarife </w:t>
      </w:r>
      <w:r w:rsidR="003D76B8">
        <w:rPr>
          <w:rFonts w:ascii="Trebuchet MS" w:eastAsia="Times New Roman" w:hAnsi="Trebuchet MS" w:cs="Times New Roman"/>
          <w:color w:val="1F3864" w:themeColor="accent1" w:themeShade="80"/>
          <w:lang w:eastAsia="ro-RO"/>
        </w:rPr>
        <w:t>î</w:t>
      </w:r>
      <w:r w:rsidRPr="00232EDF">
        <w:rPr>
          <w:rFonts w:ascii="Trebuchet MS" w:eastAsia="Times New Roman" w:hAnsi="Trebuchet MS" w:cs="Times New Roman"/>
          <w:color w:val="1F3864" w:themeColor="accent1" w:themeShade="80"/>
          <w:lang w:eastAsia="ro-RO"/>
        </w:rPr>
        <w:t xml:space="preserve">n conformitate cu principiul </w:t>
      </w:r>
      <w:r w:rsidR="003D76B8" w:rsidRPr="003D76B8">
        <w:rPr>
          <w:rFonts w:ascii="Trebuchet MS" w:eastAsia="Times New Roman" w:hAnsi="Trebuchet MS" w:cs="Times New Roman"/>
          <w:i/>
          <w:color w:val="1F3864" w:themeColor="accent1" w:themeShade="80"/>
          <w:lang w:val="en-US" w:eastAsia="ro-RO"/>
        </w:rPr>
        <w:t>“</w:t>
      </w:r>
      <w:r w:rsidRPr="003D76B8">
        <w:rPr>
          <w:rFonts w:ascii="Trebuchet MS" w:eastAsia="Times New Roman" w:hAnsi="Trebuchet MS" w:cs="Times New Roman"/>
          <w:i/>
          <w:color w:val="1F3864" w:themeColor="accent1" w:themeShade="80"/>
          <w:lang w:eastAsia="ro-RO"/>
        </w:rPr>
        <w:t>poluatorul plătește</w:t>
      </w:r>
      <w:r w:rsidR="003D76B8" w:rsidRPr="003D76B8">
        <w:rPr>
          <w:rFonts w:ascii="Trebuchet MS" w:eastAsia="Times New Roman" w:hAnsi="Trebuchet MS" w:cs="Times New Roman"/>
          <w:i/>
          <w:color w:val="1F3864" w:themeColor="accent1" w:themeShade="80"/>
          <w:lang w:eastAsia="ro-RO"/>
        </w:rPr>
        <w:t>”</w:t>
      </w:r>
      <w:r w:rsidRPr="003D76B8">
        <w:rPr>
          <w:rFonts w:ascii="Trebuchet MS" w:eastAsia="Times New Roman" w:hAnsi="Trebuchet MS" w:cs="Times New Roman"/>
          <w:i/>
          <w:color w:val="1F3864" w:themeColor="accent1" w:themeShade="80"/>
          <w:lang w:eastAsia="ro-RO"/>
        </w:rPr>
        <w:t>,</w:t>
      </w:r>
      <w:r w:rsidRPr="00232EDF">
        <w:rPr>
          <w:rFonts w:ascii="Trebuchet MS" w:eastAsia="Times New Roman" w:hAnsi="Trebuchet MS" w:cs="Times New Roman"/>
          <w:color w:val="1F3864" w:themeColor="accent1" w:themeShade="80"/>
          <w:lang w:eastAsia="ro-RO"/>
        </w:rPr>
        <w:t xml:space="preserve"> administrate eficient </w:t>
      </w:r>
      <w:r w:rsidR="003D76B8">
        <w:rPr>
          <w:rFonts w:ascii="Trebuchet MS" w:eastAsia="Times New Roman" w:hAnsi="Trebuchet MS" w:cs="Times New Roman"/>
          <w:color w:val="1F3864" w:themeColor="accent1" w:themeShade="80"/>
          <w:lang w:eastAsia="ro-RO"/>
        </w:rPr>
        <w:t>ș</w:t>
      </w:r>
      <w:r w:rsidRPr="00232EDF">
        <w:rPr>
          <w:rFonts w:ascii="Trebuchet MS" w:eastAsia="Times New Roman" w:hAnsi="Trebuchet MS" w:cs="Times New Roman"/>
          <w:color w:val="1F3864" w:themeColor="accent1" w:themeShade="80"/>
          <w:lang w:eastAsia="ro-RO"/>
        </w:rPr>
        <w:t xml:space="preserve">i efectiv </w:t>
      </w:r>
      <w:r w:rsidR="003D76B8">
        <w:rPr>
          <w:rFonts w:ascii="Trebuchet MS" w:eastAsia="Times New Roman" w:hAnsi="Trebuchet MS" w:cs="Times New Roman"/>
          <w:color w:val="1F3864" w:themeColor="accent1" w:themeShade="80"/>
          <w:lang w:eastAsia="ro-RO"/>
        </w:rPr>
        <w:t>î</w:t>
      </w:r>
      <w:r w:rsidRPr="00232EDF">
        <w:rPr>
          <w:rFonts w:ascii="Trebuchet MS" w:eastAsia="Times New Roman" w:hAnsi="Trebuchet MS" w:cs="Times New Roman"/>
          <w:color w:val="1F3864" w:themeColor="accent1" w:themeShade="80"/>
          <w:lang w:eastAsia="ro-RO"/>
        </w:rPr>
        <w:t>n condi</w:t>
      </w:r>
      <w:r w:rsidR="003D76B8">
        <w:rPr>
          <w:rFonts w:ascii="Trebuchet MS" w:eastAsia="Times New Roman" w:hAnsi="Trebuchet MS" w:cs="Times New Roman"/>
          <w:color w:val="1F3864" w:themeColor="accent1" w:themeShade="80"/>
          <w:lang w:eastAsia="ro-RO"/>
        </w:rPr>
        <w:t>ț</w:t>
      </w:r>
      <w:r w:rsidRPr="00232EDF">
        <w:rPr>
          <w:rFonts w:ascii="Trebuchet MS" w:eastAsia="Times New Roman" w:hAnsi="Trebuchet MS" w:cs="Times New Roman"/>
          <w:color w:val="1F3864" w:themeColor="accent1" w:themeShade="80"/>
          <w:lang w:eastAsia="ro-RO"/>
        </w:rPr>
        <w:t xml:space="preserve">iile legii. </w:t>
      </w:r>
    </w:p>
    <w:p w14:paraId="720AD2AB" w14:textId="00E4A5D2" w:rsidR="00083DC1" w:rsidRPr="00594995" w:rsidRDefault="005E0403" w:rsidP="00083DC1">
      <w:pPr>
        <w:widowControl w:val="0"/>
        <w:pBdr>
          <w:top w:val="nil"/>
          <w:left w:val="nil"/>
          <w:bottom w:val="nil"/>
          <w:right w:val="nil"/>
          <w:between w:val="nil"/>
        </w:pBdr>
        <w:spacing w:after="0" w:line="240" w:lineRule="auto"/>
        <w:ind w:left="720"/>
        <w:jc w:val="both"/>
        <w:rPr>
          <w:rFonts w:ascii="Trebuchet MS" w:eastAsia="Times New Roman" w:hAnsi="Trebuchet MS" w:cs="Times New Roman"/>
          <w:color w:val="1F3864" w:themeColor="accent1" w:themeShade="80"/>
          <w:lang w:eastAsia="ro-RO"/>
        </w:rPr>
      </w:pPr>
      <w:sdt>
        <w:sdtPr>
          <w:tag w:val="goog_rdk_70"/>
          <w:id w:val="984359528"/>
          <w:showingPlcHdr/>
        </w:sdtPr>
        <w:sdtEndPr/>
        <w:sdtContent>
          <w:r w:rsidR="00232EDF">
            <w:t xml:space="preserve">     </w:t>
          </w:r>
        </w:sdtContent>
      </w:sdt>
    </w:p>
    <w:p w14:paraId="0ED1F926" w14:textId="755FBA0A" w:rsidR="00FB7109" w:rsidRPr="00594995" w:rsidRDefault="00FB7109" w:rsidP="00083DC1">
      <w:pPr>
        <w:widowControl w:val="0"/>
        <w:pBdr>
          <w:top w:val="nil"/>
          <w:left w:val="nil"/>
          <w:bottom w:val="nil"/>
          <w:right w:val="nil"/>
          <w:between w:val="nil"/>
        </w:pBdr>
        <w:spacing w:after="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lastRenderedPageBreak/>
        <w:t xml:space="preserve">Ministerele implicate vor asigura realizarea şi </w:t>
      </w:r>
      <w:r w:rsidR="00C92692" w:rsidRPr="00594995">
        <w:rPr>
          <w:rFonts w:ascii="Trebuchet MS" w:eastAsia="Times New Roman" w:hAnsi="Trebuchet MS" w:cs="Times New Roman"/>
          <w:color w:val="1F3864" w:themeColor="accent1" w:themeShade="80"/>
          <w:lang w:eastAsia="ro-RO"/>
        </w:rPr>
        <w:t>finanțarea</w:t>
      </w:r>
      <w:r w:rsidRPr="00594995">
        <w:rPr>
          <w:rFonts w:ascii="Trebuchet MS" w:eastAsia="Times New Roman" w:hAnsi="Trebuchet MS" w:cs="Times New Roman"/>
          <w:color w:val="1F3864" w:themeColor="accent1" w:themeShade="80"/>
          <w:lang w:eastAsia="ro-RO"/>
        </w:rPr>
        <w:t xml:space="preserve"> </w:t>
      </w:r>
      <w:r w:rsidR="00C92692" w:rsidRPr="00594995">
        <w:rPr>
          <w:rFonts w:ascii="Trebuchet MS" w:eastAsia="Times New Roman" w:hAnsi="Trebuchet MS" w:cs="Times New Roman"/>
          <w:color w:val="1F3864" w:themeColor="accent1" w:themeShade="80"/>
          <w:lang w:eastAsia="ro-RO"/>
        </w:rPr>
        <w:t>activităților</w:t>
      </w:r>
      <w:r w:rsidRPr="00594995">
        <w:rPr>
          <w:rFonts w:ascii="Trebuchet MS" w:eastAsia="Times New Roman" w:hAnsi="Trebuchet MS" w:cs="Times New Roman"/>
          <w:color w:val="1F3864" w:themeColor="accent1" w:themeShade="80"/>
          <w:lang w:eastAsia="ro-RO"/>
        </w:rPr>
        <w:t xml:space="preserve"> care decurg din punerea în aplicare a Strategiei </w:t>
      </w:r>
      <w:r w:rsidR="00C92692" w:rsidRPr="00594995">
        <w:rPr>
          <w:rFonts w:ascii="Trebuchet MS" w:eastAsia="Times New Roman" w:hAnsi="Trebuchet MS" w:cs="Times New Roman"/>
          <w:color w:val="1F3864" w:themeColor="accent1" w:themeShade="80"/>
          <w:lang w:eastAsia="ro-RO"/>
        </w:rPr>
        <w:t>Naționale</w:t>
      </w:r>
      <w:r w:rsidRPr="00594995">
        <w:rPr>
          <w:rFonts w:ascii="Trebuchet MS" w:eastAsia="Times New Roman" w:hAnsi="Trebuchet MS" w:cs="Times New Roman"/>
          <w:color w:val="1F3864" w:themeColor="accent1" w:themeShade="80"/>
          <w:lang w:eastAsia="ro-RO"/>
        </w:rPr>
        <w:t xml:space="preserve"> de Dezvoltare a Domeniului Nuclear în România</w:t>
      </w:r>
      <w:r w:rsidR="00083DC1" w:rsidRPr="00594995">
        <w:rPr>
          <w:rFonts w:ascii="Trebuchet MS" w:eastAsia="Times New Roman" w:hAnsi="Trebuchet MS" w:cs="Times New Roman"/>
          <w:color w:val="1F3864" w:themeColor="accent1" w:themeShade="80"/>
          <w:lang w:eastAsia="ro-RO"/>
        </w:rPr>
        <w:t>.</w:t>
      </w:r>
      <w:r w:rsidRPr="00594995">
        <w:rPr>
          <w:rFonts w:ascii="Trebuchet MS" w:eastAsia="Times New Roman" w:hAnsi="Trebuchet MS" w:cs="Times New Roman"/>
          <w:color w:val="1F3864" w:themeColor="accent1" w:themeShade="80"/>
          <w:lang w:eastAsia="ro-RO"/>
        </w:rPr>
        <w:t xml:space="preserve"> </w:t>
      </w:r>
    </w:p>
    <w:p w14:paraId="74710937" w14:textId="77777777" w:rsidR="00C77EF1" w:rsidRPr="00594995" w:rsidRDefault="00C77EF1" w:rsidP="00083DC1">
      <w:pPr>
        <w:widowControl w:val="0"/>
        <w:pBdr>
          <w:top w:val="nil"/>
          <w:left w:val="nil"/>
          <w:bottom w:val="nil"/>
          <w:right w:val="nil"/>
          <w:between w:val="nil"/>
        </w:pBdr>
        <w:spacing w:after="0" w:line="240" w:lineRule="auto"/>
        <w:jc w:val="both"/>
        <w:rPr>
          <w:rFonts w:ascii="Trebuchet MS" w:eastAsia="Times New Roman" w:hAnsi="Trebuchet MS" w:cs="Times New Roman"/>
          <w:color w:val="1F3864" w:themeColor="accent1" w:themeShade="80"/>
          <w:lang w:eastAsia="ro-RO"/>
        </w:rPr>
      </w:pPr>
    </w:p>
    <w:p w14:paraId="7FD716CA" w14:textId="77777777" w:rsidR="00083DC1" w:rsidRPr="00C11731" w:rsidRDefault="00083DC1" w:rsidP="00083DC1">
      <w:pPr>
        <w:widowControl w:val="0"/>
        <w:pBdr>
          <w:top w:val="nil"/>
          <w:left w:val="nil"/>
          <w:bottom w:val="nil"/>
          <w:right w:val="nil"/>
          <w:between w:val="nil"/>
        </w:pBdr>
        <w:spacing w:after="0" w:line="240" w:lineRule="auto"/>
        <w:jc w:val="both"/>
        <w:rPr>
          <w:rFonts w:ascii="Trebuchet MS" w:eastAsia="Times New Roman" w:hAnsi="Trebuchet MS" w:cs="Times New Roman"/>
          <w:b/>
          <w:bCs/>
          <w:color w:val="1F3864" w:themeColor="accent1" w:themeShade="80"/>
          <w:lang w:eastAsia="ro-RO"/>
        </w:rPr>
      </w:pPr>
    </w:p>
    <w:p w14:paraId="5A1D7F02" w14:textId="7410B9E0" w:rsidR="004567D3" w:rsidRPr="00C11731" w:rsidRDefault="00C77EF1" w:rsidP="006D7B06">
      <w:pPr>
        <w:pStyle w:val="Heading2"/>
        <w:rPr>
          <w:rStyle w:val="Heading2Char"/>
          <w:b/>
          <w:bCs/>
        </w:rPr>
      </w:pPr>
      <w:bookmarkStart w:id="35" w:name="_Toc117158981"/>
      <w:r w:rsidRPr="00C11731">
        <w:rPr>
          <w:b/>
          <w:bCs/>
        </w:rPr>
        <w:t>8.2</w:t>
      </w:r>
      <w:r w:rsidRPr="00C11731">
        <w:rPr>
          <w:rStyle w:val="Heading2Char"/>
          <w:b/>
          <w:bCs/>
        </w:rPr>
        <w:t xml:space="preserve"> </w:t>
      </w:r>
      <w:r w:rsidR="001008E9" w:rsidRPr="00C11731">
        <w:rPr>
          <w:b/>
          <w:bCs/>
        </w:rPr>
        <w:t>IMPLICAȚII JURIDICE</w:t>
      </w:r>
      <w:bookmarkEnd w:id="35"/>
      <w:r w:rsidR="001008E9" w:rsidRPr="00C11731">
        <w:rPr>
          <w:b/>
          <w:bCs/>
        </w:rPr>
        <w:t> </w:t>
      </w:r>
    </w:p>
    <w:p w14:paraId="389E4E5D" w14:textId="55A85EF8" w:rsidR="004567D3" w:rsidRPr="00594995" w:rsidRDefault="004567D3" w:rsidP="004567D3">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Inițiativele legislative de modificare și/sau completare a unor acte normative de nivel superior, cum ar fi legi, </w:t>
      </w:r>
      <w:r w:rsidR="003D76B8" w:rsidRPr="00594995">
        <w:rPr>
          <w:rFonts w:ascii="Trebuchet MS" w:eastAsia="Times New Roman" w:hAnsi="Trebuchet MS" w:cs="Times New Roman"/>
          <w:color w:val="1F3864" w:themeColor="accent1" w:themeShade="80"/>
          <w:lang w:eastAsia="ro-RO"/>
        </w:rPr>
        <w:t xml:space="preserve">Ordonanțe </w:t>
      </w:r>
      <w:r w:rsidRPr="00594995">
        <w:rPr>
          <w:rFonts w:ascii="Trebuchet MS" w:eastAsia="Times New Roman" w:hAnsi="Trebuchet MS" w:cs="Times New Roman"/>
          <w:color w:val="1F3864" w:themeColor="accent1" w:themeShade="80"/>
          <w:lang w:eastAsia="ro-RO"/>
        </w:rPr>
        <w:t xml:space="preserve">ale Guvernului și a celor de nivel inferior, cum ar fi </w:t>
      </w:r>
      <w:r w:rsidR="003D76B8" w:rsidRPr="00594995">
        <w:rPr>
          <w:rFonts w:ascii="Trebuchet MS" w:eastAsia="Times New Roman" w:hAnsi="Trebuchet MS" w:cs="Times New Roman"/>
          <w:color w:val="1F3864" w:themeColor="accent1" w:themeShade="80"/>
          <w:lang w:eastAsia="ro-RO"/>
        </w:rPr>
        <w:t xml:space="preserve">Hotărâri </w:t>
      </w:r>
      <w:r w:rsidRPr="00594995">
        <w:rPr>
          <w:rFonts w:ascii="Trebuchet MS" w:eastAsia="Times New Roman" w:hAnsi="Trebuchet MS" w:cs="Times New Roman"/>
          <w:color w:val="1F3864" w:themeColor="accent1" w:themeShade="80"/>
          <w:lang w:eastAsia="ro-RO"/>
        </w:rPr>
        <w:t>ale Guvernului, precum și ordine și instrucțiuni ale autorităților naționale și ale ministerelor, se vor realiza conform planurilor legislative anuale, fundamentate pe baza noilor cerințe și oportunități reieșite din strategie.  </w:t>
      </w:r>
    </w:p>
    <w:p w14:paraId="44A6F809" w14:textId="11C65B89" w:rsidR="00C77EF1" w:rsidRPr="00594995" w:rsidRDefault="007045CC" w:rsidP="00C94A38">
      <w:pPr>
        <w:pStyle w:val="Heading1"/>
        <w:rPr>
          <w:lang w:eastAsia="ro-RO"/>
        </w:rPr>
      </w:pPr>
      <w:bookmarkStart w:id="36" w:name="_Toc117158982"/>
      <w:r w:rsidRPr="00594995">
        <w:rPr>
          <w:lang w:eastAsia="ro-RO"/>
        </w:rPr>
        <w:t>CAPITOLUL 9</w:t>
      </w:r>
      <w:bookmarkEnd w:id="36"/>
    </w:p>
    <w:p w14:paraId="0C214AC5" w14:textId="77777777" w:rsidR="00C77EF1" w:rsidRPr="00594995" w:rsidRDefault="00C77EF1" w:rsidP="00C77EF1">
      <w:pPr>
        <w:pStyle w:val="Heading2"/>
        <w:rPr>
          <w:rFonts w:eastAsia="Times New Roman"/>
          <w:b/>
          <w:bCs/>
          <w:lang w:eastAsia="ro-RO"/>
        </w:rPr>
      </w:pPr>
    </w:p>
    <w:p w14:paraId="7035D5B9" w14:textId="4F79BBAA" w:rsidR="004567D3" w:rsidRPr="006D7B06" w:rsidRDefault="001008E9" w:rsidP="006D7B06">
      <w:pPr>
        <w:pStyle w:val="Heading2"/>
        <w:rPr>
          <w:rFonts w:eastAsia="Times New Roman"/>
          <w:b/>
          <w:bCs/>
          <w:lang w:eastAsia="ro-RO"/>
        </w:rPr>
      </w:pPr>
      <w:bookmarkStart w:id="37" w:name="_Toc117158983"/>
      <w:r w:rsidRPr="006D7B06">
        <w:rPr>
          <w:rStyle w:val="Heading2Char"/>
          <w:b/>
          <w:bCs/>
        </w:rPr>
        <w:t>I</w:t>
      </w:r>
      <w:r w:rsidRPr="006D7B06">
        <w:rPr>
          <w:rFonts w:eastAsia="Times New Roman"/>
          <w:b/>
          <w:bCs/>
          <w:lang w:eastAsia="ro-RO"/>
        </w:rPr>
        <w:t>MPLEMENTAREA STRATEGIEI ȘI MONITORIZAREA PROGRESULUI</w:t>
      </w:r>
      <w:bookmarkEnd w:id="37"/>
      <w:r w:rsidRPr="006D7B06">
        <w:rPr>
          <w:rFonts w:eastAsia="Times New Roman"/>
          <w:b/>
          <w:bCs/>
          <w:lang w:eastAsia="ro-RO"/>
        </w:rPr>
        <w:t> </w:t>
      </w:r>
    </w:p>
    <w:p w14:paraId="5C550068" w14:textId="12283658" w:rsidR="00216CBB" w:rsidRPr="00594995" w:rsidRDefault="00B52C4A" w:rsidP="00216CBB">
      <w:pPr>
        <w:widowControl w:val="0"/>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SNDDN</w:t>
      </w:r>
      <w:r w:rsidR="00216CBB" w:rsidRPr="00594995">
        <w:rPr>
          <w:rFonts w:ascii="Trebuchet MS" w:eastAsia="Times New Roman" w:hAnsi="Trebuchet MS" w:cs="Times New Roman"/>
          <w:color w:val="1F3864" w:themeColor="accent1" w:themeShade="80"/>
          <w:lang w:eastAsia="ro-RO"/>
        </w:rPr>
        <w:t xml:space="preserve"> se va revizui și se va actualiza periodic, </w:t>
      </w:r>
      <w:r w:rsidR="003D76B8">
        <w:rPr>
          <w:rFonts w:ascii="Trebuchet MS" w:eastAsia="Times New Roman" w:hAnsi="Trebuchet MS" w:cs="Times New Roman"/>
          <w:color w:val="1F3864" w:themeColor="accent1" w:themeShade="80"/>
          <w:lang w:eastAsia="ro-RO"/>
        </w:rPr>
        <w:t>î</w:t>
      </w:r>
      <w:r w:rsidR="00216CBB" w:rsidRPr="00594995">
        <w:rPr>
          <w:rFonts w:ascii="Trebuchet MS" w:eastAsia="Times New Roman" w:hAnsi="Trebuchet MS" w:cs="Times New Roman"/>
          <w:color w:val="1F3864" w:themeColor="accent1" w:themeShade="80"/>
          <w:lang w:eastAsia="ro-RO"/>
        </w:rPr>
        <w:t xml:space="preserve">n </w:t>
      </w:r>
      <w:r w:rsidR="00C92692" w:rsidRPr="00594995">
        <w:rPr>
          <w:rFonts w:ascii="Trebuchet MS" w:eastAsia="Times New Roman" w:hAnsi="Trebuchet MS" w:cs="Times New Roman"/>
          <w:color w:val="1F3864" w:themeColor="accent1" w:themeShade="80"/>
          <w:lang w:eastAsia="ro-RO"/>
        </w:rPr>
        <w:t>funcție</w:t>
      </w:r>
      <w:r w:rsidR="00216CBB" w:rsidRPr="00594995">
        <w:rPr>
          <w:rFonts w:ascii="Trebuchet MS" w:eastAsia="Times New Roman" w:hAnsi="Trebuchet MS" w:cs="Times New Roman"/>
          <w:color w:val="1F3864" w:themeColor="accent1" w:themeShade="80"/>
          <w:lang w:eastAsia="ro-RO"/>
        </w:rPr>
        <w:t xml:space="preserve"> de </w:t>
      </w:r>
      <w:r w:rsidR="00C92692" w:rsidRPr="00594995">
        <w:rPr>
          <w:rFonts w:ascii="Trebuchet MS" w:eastAsia="Times New Roman" w:hAnsi="Trebuchet MS" w:cs="Times New Roman"/>
          <w:color w:val="1F3864" w:themeColor="accent1" w:themeShade="80"/>
          <w:lang w:eastAsia="ro-RO"/>
        </w:rPr>
        <w:t>evoluția</w:t>
      </w:r>
      <w:r w:rsidR="00216CBB" w:rsidRPr="00594995">
        <w:rPr>
          <w:rFonts w:ascii="Trebuchet MS" w:eastAsia="Times New Roman" w:hAnsi="Trebuchet MS" w:cs="Times New Roman"/>
          <w:color w:val="1F3864" w:themeColor="accent1" w:themeShade="80"/>
          <w:lang w:eastAsia="ro-RO"/>
        </w:rPr>
        <w:t xml:space="preserve"> strategiilor din domeniul nuclear, respectiv:</w:t>
      </w:r>
    </w:p>
    <w:p w14:paraId="43FD8CB1" w14:textId="672C80D8" w:rsidR="00216CBB" w:rsidRPr="00594995" w:rsidRDefault="00216CBB" w:rsidP="00A67BA9">
      <w:pPr>
        <w:pStyle w:val="ListParagraph"/>
        <w:widowControl w:val="0"/>
        <w:numPr>
          <w:ilvl w:val="0"/>
          <w:numId w:val="1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Strategia națională de securitate </w:t>
      </w:r>
      <w:r w:rsidR="003D76B8">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siguranț</w:t>
      </w:r>
      <w:r w:rsidR="003D76B8">
        <w:rPr>
          <w:rFonts w:ascii="Trebuchet MS" w:eastAsia="Times New Roman" w:hAnsi="Trebuchet MS" w:cs="Times New Roman"/>
          <w:color w:val="1F3864" w:themeColor="accent1" w:themeShade="80"/>
          <w:lang w:eastAsia="ro-RO"/>
        </w:rPr>
        <w:t>ă</w:t>
      </w:r>
      <w:r w:rsidRPr="00594995">
        <w:rPr>
          <w:rFonts w:ascii="Trebuchet MS" w:eastAsia="Times New Roman" w:hAnsi="Trebuchet MS" w:cs="Times New Roman"/>
          <w:color w:val="1F3864" w:themeColor="accent1" w:themeShade="80"/>
          <w:lang w:eastAsia="ro-RO"/>
        </w:rPr>
        <w:t xml:space="preserve"> nuclear</w:t>
      </w:r>
      <w:r w:rsidR="003D76B8">
        <w:rPr>
          <w:rFonts w:ascii="Trebuchet MS" w:eastAsia="Times New Roman" w:hAnsi="Trebuchet MS" w:cs="Times New Roman"/>
          <w:color w:val="1F3864" w:themeColor="accent1" w:themeShade="80"/>
          <w:lang w:eastAsia="ro-RO"/>
        </w:rPr>
        <w:t>ă</w:t>
      </w:r>
      <w:r w:rsidR="00FC631D" w:rsidRPr="00B47015">
        <w:rPr>
          <w:rFonts w:ascii="Trebuchet MS" w:eastAsia="Times New Roman" w:hAnsi="Trebuchet MS" w:cs="Times New Roman"/>
          <w:color w:val="1F3864" w:themeColor="accent1" w:themeShade="80"/>
          <w:lang w:eastAsia="ro-RO"/>
        </w:rPr>
        <w:t>;</w:t>
      </w:r>
    </w:p>
    <w:p w14:paraId="710B4641" w14:textId="0E4934BC" w:rsidR="00216CBB" w:rsidRPr="00594995" w:rsidRDefault="00216CBB" w:rsidP="00A67BA9">
      <w:pPr>
        <w:pStyle w:val="ListParagraph"/>
        <w:widowControl w:val="0"/>
        <w:numPr>
          <w:ilvl w:val="0"/>
          <w:numId w:val="1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 xml:space="preserve">Strategia  națională privind gestionarea </w:t>
      </w:r>
      <w:r w:rsidR="00FC631D">
        <w:rPr>
          <w:rFonts w:ascii="Trebuchet MS" w:eastAsia="Times New Roman" w:hAnsi="Trebuchet MS" w:cs="Times New Roman"/>
          <w:color w:val="1F3864" w:themeColor="accent1" w:themeShade="80"/>
          <w:lang w:eastAsia="ro-RO"/>
        </w:rPr>
        <w:t>î</w:t>
      </w:r>
      <w:r w:rsidRPr="00594995">
        <w:rPr>
          <w:rFonts w:ascii="Trebuchet MS" w:eastAsia="Times New Roman" w:hAnsi="Trebuchet MS" w:cs="Times New Roman"/>
          <w:color w:val="1F3864" w:themeColor="accent1" w:themeShade="80"/>
          <w:lang w:eastAsia="ro-RO"/>
        </w:rPr>
        <w:t xml:space="preserve">n siguranță a combustibilului nuclear </w:t>
      </w:r>
      <w:r w:rsidR="00FC631D">
        <w:rPr>
          <w:rFonts w:ascii="Trebuchet MS" w:eastAsia="Times New Roman" w:hAnsi="Trebuchet MS" w:cs="Times New Roman"/>
          <w:color w:val="1F3864" w:themeColor="accent1" w:themeShade="80"/>
          <w:lang w:eastAsia="ro-RO"/>
        </w:rPr>
        <w:t>ș</w:t>
      </w:r>
      <w:r w:rsidRPr="00594995">
        <w:rPr>
          <w:rFonts w:ascii="Trebuchet MS" w:eastAsia="Times New Roman" w:hAnsi="Trebuchet MS" w:cs="Times New Roman"/>
          <w:color w:val="1F3864" w:themeColor="accent1" w:themeShade="80"/>
          <w:lang w:eastAsia="ro-RO"/>
        </w:rPr>
        <w:t>i al deșeurilor radioactive</w:t>
      </w:r>
      <w:r w:rsidR="00FC631D" w:rsidRPr="00B47015">
        <w:rPr>
          <w:rFonts w:ascii="Trebuchet MS" w:eastAsia="Times New Roman" w:hAnsi="Trebuchet MS" w:cs="Times New Roman"/>
          <w:color w:val="1F3864" w:themeColor="accent1" w:themeShade="80"/>
          <w:lang w:eastAsia="ro-RO"/>
        </w:rPr>
        <w:t>;</w:t>
      </w:r>
    </w:p>
    <w:p w14:paraId="5893114A" w14:textId="77777777" w:rsidR="00216CBB" w:rsidRPr="00594995" w:rsidRDefault="00216CBB" w:rsidP="00A67BA9">
      <w:pPr>
        <w:pStyle w:val="ListParagraph"/>
        <w:widowControl w:val="0"/>
        <w:numPr>
          <w:ilvl w:val="0"/>
          <w:numId w:val="1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Strategia națională privind infrastructurile  critice;</w:t>
      </w:r>
    </w:p>
    <w:p w14:paraId="1D0B3075" w14:textId="77777777" w:rsidR="00216CBB" w:rsidRPr="00594995" w:rsidRDefault="00216CBB" w:rsidP="00A67BA9">
      <w:pPr>
        <w:pStyle w:val="ListParagraph"/>
        <w:widowControl w:val="0"/>
        <w:numPr>
          <w:ilvl w:val="0"/>
          <w:numId w:val="17"/>
        </w:numPr>
        <w:spacing w:before="120" w:after="120" w:line="240" w:lineRule="auto"/>
        <w:jc w:val="both"/>
        <w:rPr>
          <w:rFonts w:ascii="Trebuchet MS" w:eastAsia="Times New Roman" w:hAnsi="Trebuchet MS" w:cs="Times New Roman"/>
          <w:color w:val="1F3864" w:themeColor="accent1" w:themeShade="80"/>
          <w:lang w:eastAsia="ro-RO"/>
        </w:rPr>
      </w:pPr>
      <w:r w:rsidRPr="00594995">
        <w:rPr>
          <w:rFonts w:ascii="Trebuchet MS" w:eastAsia="Times New Roman" w:hAnsi="Trebuchet MS" w:cs="Times New Roman"/>
          <w:color w:val="1F3864" w:themeColor="accent1" w:themeShade="80"/>
          <w:lang w:eastAsia="ro-RO"/>
        </w:rPr>
        <w:t>Planul National de Acțiune la Radon;</w:t>
      </w:r>
    </w:p>
    <w:p w14:paraId="514EB38C" w14:textId="2BB98F9C" w:rsidR="00216CBB" w:rsidRPr="00594995" w:rsidRDefault="00FC631D" w:rsidP="00216CBB">
      <w:pPr>
        <w:widowControl w:val="0"/>
        <w:spacing w:before="120" w:after="120" w:line="240" w:lineRule="auto"/>
        <w:jc w:val="both"/>
        <w:rPr>
          <w:rFonts w:ascii="Trebuchet MS" w:eastAsia="Times New Roman" w:hAnsi="Trebuchet MS" w:cs="Times New Roman"/>
          <w:color w:val="1F3864" w:themeColor="accent1" w:themeShade="80"/>
          <w:lang w:eastAsia="ro-RO"/>
        </w:rPr>
      </w:pPr>
      <w:r>
        <w:rPr>
          <w:rFonts w:ascii="Trebuchet MS" w:eastAsia="Times New Roman" w:hAnsi="Trebuchet MS" w:cs="Times New Roman"/>
          <w:color w:val="1F3864" w:themeColor="accent1" w:themeShade="80"/>
          <w:lang w:eastAsia="ro-RO"/>
        </w:rPr>
        <w:t>ș</w:t>
      </w:r>
      <w:r w:rsidR="00216CBB" w:rsidRPr="00594995">
        <w:rPr>
          <w:rFonts w:ascii="Trebuchet MS" w:eastAsia="Times New Roman" w:hAnsi="Trebuchet MS" w:cs="Times New Roman"/>
          <w:color w:val="1F3864" w:themeColor="accent1" w:themeShade="80"/>
          <w:lang w:eastAsia="ro-RO"/>
        </w:rPr>
        <w:t xml:space="preserve">i nu </w:t>
      </w:r>
      <w:r>
        <w:rPr>
          <w:rFonts w:ascii="Trebuchet MS" w:eastAsia="Times New Roman" w:hAnsi="Trebuchet MS" w:cs="Times New Roman"/>
          <w:color w:val="1F3864" w:themeColor="accent1" w:themeShade="80"/>
          <w:lang w:eastAsia="ro-RO"/>
        </w:rPr>
        <w:t>î</w:t>
      </w:r>
      <w:r w:rsidR="00216CBB" w:rsidRPr="00594995">
        <w:rPr>
          <w:rFonts w:ascii="Trebuchet MS" w:eastAsia="Times New Roman" w:hAnsi="Trebuchet MS" w:cs="Times New Roman"/>
          <w:color w:val="1F3864" w:themeColor="accent1" w:themeShade="80"/>
          <w:lang w:eastAsia="ro-RO"/>
        </w:rPr>
        <w:t>n ultimul rând cu prevederile Strategiei Naționale Energetice 2020-2030 cu perspectiva 2050</w:t>
      </w:r>
      <w:r>
        <w:rPr>
          <w:rFonts w:ascii="Trebuchet MS" w:eastAsia="Times New Roman" w:hAnsi="Trebuchet MS" w:cs="Times New Roman"/>
          <w:color w:val="1F3864" w:themeColor="accent1" w:themeShade="80"/>
          <w:lang w:eastAsia="ro-RO"/>
        </w:rPr>
        <w:t>.</w:t>
      </w:r>
    </w:p>
    <w:p w14:paraId="3FA0ABAC" w14:textId="08C70BA6" w:rsidR="00E22329" w:rsidRPr="00E22329" w:rsidRDefault="00811C7C" w:rsidP="00610C69">
      <w:pPr>
        <w:spacing w:after="0"/>
        <w:ind w:left="-360"/>
        <w:jc w:val="both"/>
        <w:rPr>
          <w:rFonts w:ascii="Trebuchet MS" w:eastAsia="Times New Roman" w:hAnsi="Trebuchet MS" w:cs="Times New Roman"/>
          <w:color w:val="1F3864" w:themeColor="accent1" w:themeShade="80"/>
          <w:lang w:eastAsia="ro-RO"/>
        </w:rPr>
      </w:pPr>
      <w:r w:rsidRPr="00E22329">
        <w:rPr>
          <w:rFonts w:ascii="Trebuchet MS" w:eastAsia="Times New Roman" w:hAnsi="Trebuchet MS" w:cs="Times New Roman"/>
          <w:color w:val="1F3864" w:themeColor="accent1" w:themeShade="80"/>
          <w:lang w:eastAsia="ro-RO"/>
        </w:rPr>
        <w:t>Direc</w:t>
      </w:r>
      <w:r w:rsidR="00FC631D">
        <w:rPr>
          <w:rFonts w:ascii="Trebuchet MS" w:eastAsia="Times New Roman" w:hAnsi="Trebuchet MS" w:cs="Times New Roman"/>
          <w:color w:val="1F3864" w:themeColor="accent1" w:themeShade="80"/>
          <w:lang w:eastAsia="ro-RO"/>
        </w:rPr>
        <w:t>ț</w:t>
      </w:r>
      <w:r w:rsidRPr="00E22329">
        <w:rPr>
          <w:rFonts w:ascii="Trebuchet MS" w:eastAsia="Times New Roman" w:hAnsi="Trebuchet MS" w:cs="Times New Roman"/>
          <w:color w:val="1F3864" w:themeColor="accent1" w:themeShade="80"/>
          <w:lang w:eastAsia="ro-RO"/>
        </w:rPr>
        <w:t>iile de ac</w:t>
      </w:r>
      <w:r w:rsidR="00FC631D">
        <w:rPr>
          <w:rFonts w:ascii="Trebuchet MS" w:eastAsia="Times New Roman" w:hAnsi="Trebuchet MS" w:cs="Times New Roman"/>
          <w:color w:val="1F3864" w:themeColor="accent1" w:themeShade="80"/>
          <w:lang w:eastAsia="ro-RO"/>
        </w:rPr>
        <w:t>ț</w:t>
      </w:r>
      <w:r w:rsidRPr="00E22329">
        <w:rPr>
          <w:rFonts w:ascii="Trebuchet MS" w:eastAsia="Times New Roman" w:hAnsi="Trebuchet MS" w:cs="Times New Roman"/>
          <w:color w:val="1F3864" w:themeColor="accent1" w:themeShade="80"/>
          <w:lang w:eastAsia="ro-RO"/>
        </w:rPr>
        <w:t xml:space="preserve">iune ce permit realizarea obiectivelor strategice </w:t>
      </w:r>
      <w:r w:rsidR="00FC631D">
        <w:rPr>
          <w:rFonts w:ascii="Trebuchet MS" w:eastAsia="Times New Roman" w:hAnsi="Trebuchet MS" w:cs="Times New Roman"/>
          <w:color w:val="1F3864" w:themeColor="accent1" w:themeShade="80"/>
          <w:lang w:eastAsia="ro-RO"/>
        </w:rPr>
        <w:t>ș</w:t>
      </w:r>
      <w:r w:rsidRPr="00E22329">
        <w:rPr>
          <w:rFonts w:ascii="Trebuchet MS" w:eastAsia="Times New Roman" w:hAnsi="Trebuchet MS" w:cs="Times New Roman"/>
          <w:color w:val="1F3864" w:themeColor="accent1" w:themeShade="80"/>
          <w:lang w:eastAsia="ro-RO"/>
        </w:rPr>
        <w:t>i ac</w:t>
      </w:r>
      <w:r w:rsidR="00FC631D">
        <w:rPr>
          <w:rFonts w:ascii="Trebuchet MS" w:eastAsia="Times New Roman" w:hAnsi="Trebuchet MS" w:cs="Times New Roman"/>
          <w:color w:val="1F3864" w:themeColor="accent1" w:themeShade="80"/>
          <w:lang w:eastAsia="ro-RO"/>
        </w:rPr>
        <w:t>ț</w:t>
      </w:r>
      <w:r w:rsidRPr="00E22329">
        <w:rPr>
          <w:rFonts w:ascii="Trebuchet MS" w:eastAsia="Times New Roman" w:hAnsi="Trebuchet MS" w:cs="Times New Roman"/>
          <w:color w:val="1F3864" w:themeColor="accent1" w:themeShade="80"/>
          <w:lang w:eastAsia="ro-RO"/>
        </w:rPr>
        <w:t xml:space="preserve">iunile stabilite </w:t>
      </w:r>
      <w:r w:rsidR="00FC631D">
        <w:rPr>
          <w:rFonts w:ascii="Trebuchet MS" w:eastAsia="Times New Roman" w:hAnsi="Trebuchet MS" w:cs="Times New Roman"/>
          <w:color w:val="1F3864" w:themeColor="accent1" w:themeShade="80"/>
          <w:lang w:eastAsia="ro-RO"/>
        </w:rPr>
        <w:t>î</w:t>
      </w:r>
      <w:r w:rsidRPr="00E22329">
        <w:rPr>
          <w:rFonts w:ascii="Trebuchet MS" w:eastAsia="Times New Roman" w:hAnsi="Trebuchet MS" w:cs="Times New Roman"/>
          <w:color w:val="1F3864" w:themeColor="accent1" w:themeShade="80"/>
          <w:lang w:eastAsia="ro-RO"/>
        </w:rPr>
        <w:t xml:space="preserve">n sprijinul acestora </w:t>
      </w:r>
      <w:r w:rsidR="00FC631D">
        <w:rPr>
          <w:rFonts w:ascii="Trebuchet MS" w:eastAsia="Times New Roman" w:hAnsi="Trebuchet MS" w:cs="Times New Roman"/>
          <w:color w:val="1F3864" w:themeColor="accent1" w:themeShade="80"/>
          <w:lang w:eastAsia="ro-RO"/>
        </w:rPr>
        <w:t>î</w:t>
      </w:r>
      <w:r w:rsidRPr="00E22329">
        <w:rPr>
          <w:rFonts w:ascii="Trebuchet MS" w:eastAsia="Times New Roman" w:hAnsi="Trebuchet MS" w:cs="Times New Roman"/>
          <w:color w:val="1F3864" w:themeColor="accent1" w:themeShade="80"/>
          <w:lang w:eastAsia="ro-RO"/>
        </w:rPr>
        <w:t>n SNDDN se concretizeaz</w:t>
      </w:r>
      <w:r w:rsidR="00FC631D">
        <w:rPr>
          <w:rFonts w:ascii="Trebuchet MS" w:eastAsia="Times New Roman" w:hAnsi="Trebuchet MS" w:cs="Times New Roman"/>
          <w:color w:val="1F3864" w:themeColor="accent1" w:themeShade="80"/>
          <w:lang w:eastAsia="ro-RO"/>
        </w:rPr>
        <w:t>ă</w:t>
      </w:r>
      <w:r w:rsidRPr="00E22329">
        <w:rPr>
          <w:rFonts w:ascii="Trebuchet MS" w:eastAsia="Times New Roman" w:hAnsi="Trebuchet MS" w:cs="Times New Roman"/>
          <w:color w:val="1F3864" w:themeColor="accent1" w:themeShade="80"/>
          <w:lang w:eastAsia="ro-RO"/>
        </w:rPr>
        <w:t xml:space="preserve"> </w:t>
      </w:r>
      <w:r w:rsidR="00FC631D">
        <w:rPr>
          <w:rFonts w:ascii="Trebuchet MS" w:eastAsia="Times New Roman" w:hAnsi="Trebuchet MS" w:cs="Times New Roman"/>
          <w:color w:val="1F3864" w:themeColor="accent1" w:themeShade="80"/>
          <w:lang w:eastAsia="ro-RO"/>
        </w:rPr>
        <w:t>î</w:t>
      </w:r>
      <w:r w:rsidRPr="00E22329">
        <w:rPr>
          <w:rFonts w:ascii="Trebuchet MS" w:eastAsia="Times New Roman" w:hAnsi="Trebuchet MS" w:cs="Times New Roman"/>
          <w:color w:val="1F3864" w:themeColor="accent1" w:themeShade="80"/>
          <w:lang w:eastAsia="ro-RO"/>
        </w:rPr>
        <w:t>n realizarea</w:t>
      </w:r>
      <w:r w:rsidR="00FC631D">
        <w:rPr>
          <w:rFonts w:ascii="Trebuchet MS" w:eastAsia="Times New Roman" w:hAnsi="Trebuchet MS" w:cs="Times New Roman"/>
          <w:color w:val="1F3864" w:themeColor="accent1" w:themeShade="80"/>
          <w:lang w:eastAsia="ro-RO"/>
        </w:rPr>
        <w:t xml:space="preserve"> </w:t>
      </w:r>
      <w:r w:rsidRPr="00E22329">
        <w:rPr>
          <w:rFonts w:ascii="Trebuchet MS" w:eastAsia="Times New Roman" w:hAnsi="Trebuchet MS" w:cs="Times New Roman"/>
          <w:color w:val="1F3864" w:themeColor="accent1" w:themeShade="80"/>
          <w:lang w:eastAsia="ro-RO"/>
        </w:rPr>
        <w:t>proiectelor/investi</w:t>
      </w:r>
      <w:r w:rsidR="00FC631D">
        <w:rPr>
          <w:rFonts w:ascii="Trebuchet MS" w:eastAsia="Times New Roman" w:hAnsi="Trebuchet MS" w:cs="Times New Roman"/>
          <w:color w:val="1F3864" w:themeColor="accent1" w:themeShade="80"/>
          <w:lang w:eastAsia="ro-RO"/>
        </w:rPr>
        <w:t>ț</w:t>
      </w:r>
      <w:r w:rsidRPr="00E22329">
        <w:rPr>
          <w:rFonts w:ascii="Trebuchet MS" w:eastAsia="Times New Roman" w:hAnsi="Trebuchet MS" w:cs="Times New Roman"/>
          <w:color w:val="1F3864" w:themeColor="accent1" w:themeShade="80"/>
          <w:lang w:eastAsia="ro-RO"/>
        </w:rPr>
        <w:t>iilor/m</w:t>
      </w:r>
      <w:r w:rsidR="00FC631D">
        <w:rPr>
          <w:rFonts w:ascii="Trebuchet MS" w:eastAsia="Times New Roman" w:hAnsi="Trebuchet MS" w:cs="Times New Roman"/>
          <w:color w:val="1F3864" w:themeColor="accent1" w:themeShade="80"/>
          <w:lang w:eastAsia="ro-RO"/>
        </w:rPr>
        <w:t>ă</w:t>
      </w:r>
      <w:r w:rsidRPr="00E22329">
        <w:rPr>
          <w:rFonts w:ascii="Trebuchet MS" w:eastAsia="Times New Roman" w:hAnsi="Trebuchet MS" w:cs="Times New Roman"/>
          <w:color w:val="1F3864" w:themeColor="accent1" w:themeShade="80"/>
          <w:lang w:eastAsia="ro-RO"/>
        </w:rPr>
        <w:t>surilor/ac</w:t>
      </w:r>
      <w:r w:rsidR="00FC631D">
        <w:rPr>
          <w:rFonts w:ascii="Trebuchet MS" w:eastAsia="Times New Roman" w:hAnsi="Trebuchet MS" w:cs="Times New Roman"/>
          <w:color w:val="1F3864" w:themeColor="accent1" w:themeShade="80"/>
          <w:lang w:eastAsia="ro-RO"/>
        </w:rPr>
        <w:t>ț</w:t>
      </w:r>
      <w:r w:rsidRPr="00E22329">
        <w:rPr>
          <w:rFonts w:ascii="Trebuchet MS" w:eastAsia="Times New Roman" w:hAnsi="Trebuchet MS" w:cs="Times New Roman"/>
          <w:color w:val="1F3864" w:themeColor="accent1" w:themeShade="80"/>
          <w:lang w:eastAsia="ro-RO"/>
        </w:rPr>
        <w:t>iunilor majore din Programul Na</w:t>
      </w:r>
      <w:r w:rsidR="00FC631D">
        <w:rPr>
          <w:rFonts w:ascii="Trebuchet MS" w:eastAsia="Times New Roman" w:hAnsi="Trebuchet MS" w:cs="Times New Roman"/>
          <w:color w:val="1F3864" w:themeColor="accent1" w:themeShade="80"/>
          <w:lang w:eastAsia="ro-RO"/>
        </w:rPr>
        <w:t>ț</w:t>
      </w:r>
      <w:r w:rsidRPr="00E22329">
        <w:rPr>
          <w:rFonts w:ascii="Trebuchet MS" w:eastAsia="Times New Roman" w:hAnsi="Trebuchet MS" w:cs="Times New Roman"/>
          <w:color w:val="1F3864" w:themeColor="accent1" w:themeShade="80"/>
          <w:lang w:eastAsia="ro-RO"/>
        </w:rPr>
        <w:t>ional Nuclear -</w:t>
      </w:r>
      <w:r w:rsidR="00FC631D">
        <w:rPr>
          <w:rFonts w:ascii="Trebuchet MS" w:eastAsia="Times New Roman" w:hAnsi="Trebuchet MS" w:cs="Times New Roman"/>
          <w:color w:val="1F3864" w:themeColor="accent1" w:themeShade="80"/>
          <w:lang w:eastAsia="ro-RO"/>
        </w:rPr>
        <w:t xml:space="preserve"> </w:t>
      </w:r>
      <w:r w:rsidRPr="00E22329">
        <w:rPr>
          <w:rFonts w:ascii="Trebuchet MS" w:eastAsia="Times New Roman" w:hAnsi="Trebuchet MS" w:cs="Times New Roman"/>
          <w:color w:val="1F3864" w:themeColor="accent1" w:themeShade="80"/>
          <w:lang w:eastAsia="ro-RO"/>
        </w:rPr>
        <w:t>care este parte integrant</w:t>
      </w:r>
      <w:r w:rsidR="00FC631D">
        <w:rPr>
          <w:rFonts w:ascii="Trebuchet MS" w:eastAsia="Times New Roman" w:hAnsi="Trebuchet MS" w:cs="Times New Roman"/>
          <w:color w:val="1F3864" w:themeColor="accent1" w:themeShade="80"/>
          <w:lang w:eastAsia="ro-RO"/>
        </w:rPr>
        <w:t>ă</w:t>
      </w:r>
      <w:r w:rsidRPr="00E22329">
        <w:rPr>
          <w:rFonts w:ascii="Trebuchet MS" w:eastAsia="Times New Roman" w:hAnsi="Trebuchet MS" w:cs="Times New Roman"/>
          <w:color w:val="1F3864" w:themeColor="accent1" w:themeShade="80"/>
          <w:lang w:eastAsia="ro-RO"/>
        </w:rPr>
        <w:t xml:space="preserve"> a SNDDN, ce se planific</w:t>
      </w:r>
      <w:r w:rsidR="00FC631D">
        <w:rPr>
          <w:rFonts w:ascii="Trebuchet MS" w:eastAsia="Times New Roman" w:hAnsi="Trebuchet MS" w:cs="Times New Roman"/>
          <w:color w:val="1F3864" w:themeColor="accent1" w:themeShade="80"/>
          <w:lang w:eastAsia="ro-RO"/>
        </w:rPr>
        <w:t>ă</w:t>
      </w:r>
      <w:r w:rsidRPr="00E22329">
        <w:rPr>
          <w:rFonts w:ascii="Trebuchet MS" w:eastAsia="Times New Roman" w:hAnsi="Trebuchet MS" w:cs="Times New Roman"/>
          <w:color w:val="1F3864" w:themeColor="accent1" w:themeShade="80"/>
          <w:lang w:eastAsia="ro-RO"/>
        </w:rPr>
        <w:t xml:space="preserve"> </w:t>
      </w:r>
      <w:r w:rsidR="00FC631D">
        <w:rPr>
          <w:rFonts w:ascii="Trebuchet MS" w:eastAsia="Times New Roman" w:hAnsi="Trebuchet MS" w:cs="Times New Roman"/>
          <w:color w:val="1F3864" w:themeColor="accent1" w:themeShade="80"/>
          <w:lang w:eastAsia="ro-RO"/>
        </w:rPr>
        <w:t>ș</w:t>
      </w:r>
      <w:r w:rsidRPr="00E22329">
        <w:rPr>
          <w:rFonts w:ascii="Trebuchet MS" w:eastAsia="Times New Roman" w:hAnsi="Trebuchet MS" w:cs="Times New Roman"/>
          <w:color w:val="1F3864" w:themeColor="accent1" w:themeShade="80"/>
          <w:lang w:eastAsia="ro-RO"/>
        </w:rPr>
        <w:t>i se implementeaz</w:t>
      </w:r>
      <w:r w:rsidR="00FC631D">
        <w:rPr>
          <w:rFonts w:ascii="Trebuchet MS" w:eastAsia="Times New Roman" w:hAnsi="Trebuchet MS" w:cs="Times New Roman"/>
          <w:color w:val="1F3864" w:themeColor="accent1" w:themeShade="80"/>
          <w:lang w:eastAsia="ro-RO"/>
        </w:rPr>
        <w:t>ă</w:t>
      </w:r>
      <w:r w:rsidRPr="00E22329">
        <w:rPr>
          <w:rFonts w:ascii="Trebuchet MS" w:eastAsia="Times New Roman" w:hAnsi="Trebuchet MS" w:cs="Times New Roman"/>
          <w:color w:val="1F3864" w:themeColor="accent1" w:themeShade="80"/>
          <w:lang w:eastAsia="ro-RO"/>
        </w:rPr>
        <w:t xml:space="preserve">, prin: </w:t>
      </w:r>
      <w:r w:rsidRPr="00E22329">
        <w:rPr>
          <w:rFonts w:ascii="Trebuchet MS" w:eastAsia="Times New Roman" w:hAnsi="Trebuchet MS" w:cs="Times New Roman"/>
          <w:color w:val="1F3864" w:themeColor="accent1" w:themeShade="80"/>
          <w:lang w:eastAsia="ro-RO"/>
        </w:rPr>
        <w:cr/>
      </w:r>
    </w:p>
    <w:p w14:paraId="09F6F751" w14:textId="571686B7" w:rsidR="00C04FA4" w:rsidRDefault="00811C7C" w:rsidP="00C94A38">
      <w:pPr>
        <w:pStyle w:val="ListParagraph"/>
        <w:numPr>
          <w:ilvl w:val="0"/>
          <w:numId w:val="180"/>
        </w:numPr>
        <w:spacing w:after="0"/>
        <w:jc w:val="both"/>
        <w:rPr>
          <w:rFonts w:ascii="Trebuchet MS" w:eastAsia="Times New Roman" w:hAnsi="Trebuchet MS" w:cs="Times New Roman"/>
          <w:color w:val="1F3864" w:themeColor="accent1" w:themeShade="80"/>
          <w:lang w:eastAsia="ro-RO"/>
        </w:rPr>
      </w:pPr>
      <w:r w:rsidRPr="00E22329">
        <w:rPr>
          <w:rFonts w:ascii="Trebuchet MS" w:eastAsia="Times New Roman" w:hAnsi="Trebuchet MS" w:cs="Times New Roman"/>
          <w:color w:val="1F3864" w:themeColor="accent1" w:themeShade="80"/>
          <w:lang w:eastAsia="ro-RO"/>
        </w:rPr>
        <w:t>programe/planuri na</w:t>
      </w:r>
      <w:r w:rsidR="00610C69">
        <w:rPr>
          <w:rFonts w:ascii="Trebuchet MS" w:eastAsia="Times New Roman" w:hAnsi="Trebuchet MS" w:cs="Times New Roman"/>
          <w:color w:val="1F3864" w:themeColor="accent1" w:themeShade="80"/>
          <w:lang w:eastAsia="ro-RO"/>
        </w:rPr>
        <w:t>ț</w:t>
      </w:r>
      <w:r w:rsidRPr="00E22329">
        <w:rPr>
          <w:rFonts w:ascii="Trebuchet MS" w:eastAsia="Times New Roman" w:hAnsi="Trebuchet MS" w:cs="Times New Roman"/>
          <w:color w:val="1F3864" w:themeColor="accent1" w:themeShade="80"/>
          <w:lang w:eastAsia="ro-RO"/>
        </w:rPr>
        <w:t xml:space="preserve">ionale </w:t>
      </w:r>
      <w:r w:rsidR="00610C69">
        <w:rPr>
          <w:rFonts w:ascii="Trebuchet MS" w:eastAsia="Times New Roman" w:hAnsi="Trebuchet MS" w:cs="Times New Roman"/>
          <w:color w:val="1F3864" w:themeColor="accent1" w:themeShade="80"/>
          <w:lang w:eastAsia="ro-RO"/>
        </w:rPr>
        <w:t>ș</w:t>
      </w:r>
      <w:r w:rsidRPr="00E22329">
        <w:rPr>
          <w:rFonts w:ascii="Trebuchet MS" w:eastAsia="Times New Roman" w:hAnsi="Trebuchet MS" w:cs="Times New Roman"/>
          <w:color w:val="1F3864" w:themeColor="accent1" w:themeShade="80"/>
          <w:lang w:eastAsia="ro-RO"/>
        </w:rPr>
        <w:t xml:space="preserve">i sectoriale (de ex. programe/planuri avizate </w:t>
      </w:r>
      <w:r w:rsidR="00610C69">
        <w:rPr>
          <w:rFonts w:ascii="Trebuchet MS" w:eastAsia="Times New Roman" w:hAnsi="Trebuchet MS" w:cs="Times New Roman"/>
          <w:color w:val="1F3864" w:themeColor="accent1" w:themeShade="80"/>
          <w:lang w:eastAsia="ro-RO"/>
        </w:rPr>
        <w:t>ș</w:t>
      </w:r>
      <w:r w:rsidRPr="00E22329">
        <w:rPr>
          <w:rFonts w:ascii="Trebuchet MS" w:eastAsia="Times New Roman" w:hAnsi="Trebuchet MS" w:cs="Times New Roman"/>
          <w:color w:val="1F3864" w:themeColor="accent1" w:themeShade="80"/>
          <w:lang w:eastAsia="ro-RO"/>
        </w:rPr>
        <w:t xml:space="preserve">i/sau aprobate de </w:t>
      </w:r>
      <w:r w:rsidR="00C04FA4">
        <w:rPr>
          <w:rFonts w:ascii="Trebuchet MS" w:eastAsia="Times New Roman" w:hAnsi="Trebuchet MS" w:cs="Times New Roman"/>
          <w:color w:val="1F3864" w:themeColor="accent1" w:themeShade="80"/>
          <w:lang w:eastAsia="ro-RO"/>
        </w:rPr>
        <w:t xml:space="preserve">către </w:t>
      </w:r>
      <w:r w:rsidRPr="00E22329">
        <w:rPr>
          <w:rFonts w:ascii="Trebuchet MS" w:eastAsia="Times New Roman" w:hAnsi="Trebuchet MS" w:cs="Times New Roman"/>
          <w:color w:val="1F3864" w:themeColor="accent1" w:themeShade="80"/>
          <w:lang w:eastAsia="ro-RO"/>
        </w:rPr>
        <w:t>Guvern</w:t>
      </w:r>
      <w:r w:rsidR="00C04FA4">
        <w:rPr>
          <w:rFonts w:ascii="Trebuchet MS" w:eastAsia="Times New Roman" w:hAnsi="Trebuchet MS" w:cs="Times New Roman"/>
          <w:color w:val="1F3864" w:themeColor="accent1" w:themeShade="80"/>
          <w:lang w:eastAsia="ro-RO"/>
        </w:rPr>
        <w:t>ul României</w:t>
      </w:r>
      <w:r w:rsidR="00610C69">
        <w:rPr>
          <w:rFonts w:ascii="Trebuchet MS" w:eastAsia="Times New Roman" w:hAnsi="Trebuchet MS" w:cs="Times New Roman"/>
          <w:color w:val="1F3864" w:themeColor="accent1" w:themeShade="80"/>
          <w:lang w:eastAsia="ro-RO"/>
        </w:rPr>
        <w:t>,</w:t>
      </w:r>
      <w:r w:rsidRPr="00E22329">
        <w:rPr>
          <w:rFonts w:ascii="Trebuchet MS" w:eastAsia="Times New Roman" w:hAnsi="Trebuchet MS" w:cs="Times New Roman"/>
          <w:color w:val="1F3864" w:themeColor="accent1" w:themeShade="80"/>
          <w:lang w:eastAsia="ro-RO"/>
        </w:rPr>
        <w:t xml:space="preserve"> M</w:t>
      </w:r>
      <w:r w:rsidR="00C04FA4">
        <w:rPr>
          <w:rFonts w:ascii="Trebuchet MS" w:eastAsia="Times New Roman" w:hAnsi="Trebuchet MS" w:cs="Times New Roman"/>
          <w:color w:val="1F3864" w:themeColor="accent1" w:themeShade="80"/>
          <w:lang w:eastAsia="ro-RO"/>
        </w:rPr>
        <w:t xml:space="preserve">inisterul </w:t>
      </w:r>
      <w:r w:rsidRPr="00E22329">
        <w:rPr>
          <w:rFonts w:ascii="Trebuchet MS" w:eastAsia="Times New Roman" w:hAnsi="Trebuchet MS" w:cs="Times New Roman"/>
          <w:color w:val="1F3864" w:themeColor="accent1" w:themeShade="80"/>
          <w:lang w:eastAsia="ro-RO"/>
        </w:rPr>
        <w:t>En</w:t>
      </w:r>
      <w:r w:rsidR="00C04FA4">
        <w:rPr>
          <w:rFonts w:ascii="Trebuchet MS" w:eastAsia="Times New Roman" w:hAnsi="Trebuchet MS" w:cs="Times New Roman"/>
          <w:color w:val="1F3864" w:themeColor="accent1" w:themeShade="80"/>
          <w:lang w:eastAsia="ro-RO"/>
        </w:rPr>
        <w:t>ergiei</w:t>
      </w:r>
      <w:r w:rsidRPr="00E22329">
        <w:rPr>
          <w:rFonts w:ascii="Trebuchet MS" w:eastAsia="Times New Roman" w:hAnsi="Trebuchet MS" w:cs="Times New Roman"/>
          <w:color w:val="1F3864" w:themeColor="accent1" w:themeShade="80"/>
          <w:lang w:eastAsia="ro-RO"/>
        </w:rPr>
        <w:t>, M</w:t>
      </w:r>
      <w:r w:rsidR="00C04FA4">
        <w:rPr>
          <w:rFonts w:ascii="Trebuchet MS" w:eastAsia="Times New Roman" w:hAnsi="Trebuchet MS" w:cs="Times New Roman"/>
          <w:color w:val="1F3864" w:themeColor="accent1" w:themeShade="80"/>
          <w:lang w:eastAsia="ro-RO"/>
        </w:rPr>
        <w:t>inisterul</w:t>
      </w:r>
      <w:r w:rsidRPr="00E22329">
        <w:rPr>
          <w:rFonts w:ascii="Trebuchet MS" w:eastAsia="Times New Roman" w:hAnsi="Trebuchet MS" w:cs="Times New Roman"/>
          <w:color w:val="1F3864" w:themeColor="accent1" w:themeShade="80"/>
          <w:lang w:eastAsia="ro-RO"/>
        </w:rPr>
        <w:t xml:space="preserve"> Cercet</w:t>
      </w:r>
      <w:r w:rsidR="00610C69">
        <w:rPr>
          <w:rFonts w:ascii="Trebuchet MS" w:eastAsia="Times New Roman" w:hAnsi="Trebuchet MS" w:cs="Times New Roman"/>
          <w:color w:val="1F3864" w:themeColor="accent1" w:themeShade="80"/>
          <w:lang w:eastAsia="ro-RO"/>
        </w:rPr>
        <w:t>ă</w:t>
      </w:r>
      <w:r w:rsidRPr="00E22329">
        <w:rPr>
          <w:rFonts w:ascii="Trebuchet MS" w:eastAsia="Times New Roman" w:hAnsi="Trebuchet MS" w:cs="Times New Roman"/>
          <w:color w:val="1F3864" w:themeColor="accent1" w:themeShade="80"/>
          <w:lang w:eastAsia="ro-RO"/>
        </w:rPr>
        <w:t xml:space="preserve">rii, </w:t>
      </w:r>
      <w:r w:rsidR="00C04FA4">
        <w:rPr>
          <w:rFonts w:ascii="Trebuchet MS" w:eastAsia="Times New Roman" w:hAnsi="Trebuchet MS" w:cs="Times New Roman"/>
          <w:color w:val="1F3864" w:themeColor="accent1" w:themeShade="80"/>
          <w:lang w:eastAsia="ro-RO"/>
        </w:rPr>
        <w:t xml:space="preserve">Inovării și Digitalizării, </w:t>
      </w:r>
      <w:r w:rsidRPr="00E22329">
        <w:rPr>
          <w:rFonts w:ascii="Trebuchet MS" w:eastAsia="Times New Roman" w:hAnsi="Trebuchet MS" w:cs="Times New Roman"/>
          <w:color w:val="1F3864" w:themeColor="accent1" w:themeShade="80"/>
          <w:lang w:eastAsia="ro-RO"/>
        </w:rPr>
        <w:t>CNCAN, ANDR etc.</w:t>
      </w:r>
      <w:r w:rsidR="00C04FA4">
        <w:rPr>
          <w:rFonts w:ascii="Trebuchet MS" w:eastAsia="Times New Roman" w:hAnsi="Trebuchet MS" w:cs="Times New Roman"/>
          <w:color w:val="1F3864" w:themeColor="accent1" w:themeShade="80"/>
          <w:lang w:eastAsia="ro-RO"/>
        </w:rPr>
        <w:t>)</w:t>
      </w:r>
      <w:r w:rsidR="00313E9C">
        <w:rPr>
          <w:rFonts w:ascii="Trebuchet MS" w:eastAsia="Times New Roman" w:hAnsi="Trebuchet MS" w:cs="Times New Roman"/>
          <w:color w:val="1F3864" w:themeColor="accent1" w:themeShade="80"/>
          <w:lang w:eastAsia="ro-RO"/>
        </w:rPr>
        <w:t>;</w:t>
      </w:r>
    </w:p>
    <w:p w14:paraId="19AC5C13" w14:textId="3D5E8D62" w:rsidR="00D43BB1" w:rsidRDefault="00811C7C" w:rsidP="00C94A38">
      <w:pPr>
        <w:pStyle w:val="ListParagraph"/>
        <w:numPr>
          <w:ilvl w:val="0"/>
          <w:numId w:val="180"/>
        </w:numPr>
        <w:spacing w:after="0"/>
        <w:jc w:val="both"/>
        <w:rPr>
          <w:rFonts w:ascii="Trebuchet MS" w:eastAsia="Times New Roman" w:hAnsi="Trebuchet MS" w:cs="Times New Roman"/>
          <w:color w:val="1F3864" w:themeColor="accent1" w:themeShade="80"/>
          <w:lang w:eastAsia="ro-RO"/>
        </w:rPr>
      </w:pPr>
      <w:r w:rsidRPr="00C04FA4">
        <w:rPr>
          <w:rFonts w:ascii="Trebuchet MS" w:eastAsia="Times New Roman" w:hAnsi="Trebuchet MS" w:cs="Times New Roman"/>
          <w:color w:val="1F3864" w:themeColor="accent1" w:themeShade="80"/>
          <w:lang w:eastAsia="ro-RO"/>
        </w:rPr>
        <w:t>programe/planuri na</w:t>
      </w:r>
      <w:r w:rsidR="00610C69">
        <w:rPr>
          <w:rFonts w:ascii="Trebuchet MS" w:eastAsia="Times New Roman" w:hAnsi="Trebuchet MS" w:cs="Times New Roman"/>
          <w:color w:val="1F3864" w:themeColor="accent1" w:themeShade="80"/>
          <w:lang w:eastAsia="ro-RO"/>
        </w:rPr>
        <w:t>ț</w:t>
      </w:r>
      <w:r w:rsidRPr="00C04FA4">
        <w:rPr>
          <w:rFonts w:ascii="Trebuchet MS" w:eastAsia="Times New Roman" w:hAnsi="Trebuchet MS" w:cs="Times New Roman"/>
          <w:color w:val="1F3864" w:themeColor="accent1" w:themeShade="80"/>
          <w:lang w:eastAsia="ro-RO"/>
        </w:rPr>
        <w:t xml:space="preserve">ionale </w:t>
      </w:r>
      <w:r w:rsidR="00610C69">
        <w:rPr>
          <w:rFonts w:ascii="Trebuchet MS" w:eastAsia="Times New Roman" w:hAnsi="Trebuchet MS" w:cs="Times New Roman"/>
          <w:color w:val="1F3864" w:themeColor="accent1" w:themeShade="80"/>
          <w:lang w:eastAsia="ro-RO"/>
        </w:rPr>
        <w:t>ș</w:t>
      </w:r>
      <w:r w:rsidRPr="00C04FA4">
        <w:rPr>
          <w:rFonts w:ascii="Trebuchet MS" w:eastAsia="Times New Roman" w:hAnsi="Trebuchet MS" w:cs="Times New Roman"/>
          <w:color w:val="1F3864" w:themeColor="accent1" w:themeShade="80"/>
          <w:lang w:eastAsia="ro-RO"/>
        </w:rPr>
        <w:t>i sectoriale de cercetare-dezvoltare-inovare</w:t>
      </w:r>
      <w:r w:rsidR="00C04FA4">
        <w:rPr>
          <w:rFonts w:ascii="Trebuchet MS" w:eastAsia="Times New Roman" w:hAnsi="Trebuchet MS" w:cs="Times New Roman"/>
          <w:color w:val="1F3864" w:themeColor="accent1" w:themeShade="80"/>
          <w:lang w:eastAsia="ro-RO"/>
        </w:rPr>
        <w:t xml:space="preserve"> (</w:t>
      </w:r>
      <w:r w:rsidRPr="00C04FA4">
        <w:rPr>
          <w:rFonts w:ascii="Trebuchet MS" w:eastAsia="Times New Roman" w:hAnsi="Trebuchet MS" w:cs="Times New Roman"/>
          <w:color w:val="1F3864" w:themeColor="accent1" w:themeShade="80"/>
          <w:lang w:eastAsia="ro-RO"/>
        </w:rPr>
        <w:t>strategii/programe/planuri proprii de cercetare-inovare/ dezvoltare/ investi</w:t>
      </w:r>
      <w:r w:rsidR="00610C69">
        <w:rPr>
          <w:rFonts w:ascii="Trebuchet MS" w:eastAsia="Times New Roman" w:hAnsi="Trebuchet MS" w:cs="Times New Roman"/>
          <w:color w:val="1F3864" w:themeColor="accent1" w:themeShade="80"/>
          <w:lang w:eastAsia="ro-RO"/>
        </w:rPr>
        <w:t>ț</w:t>
      </w:r>
      <w:r w:rsidRPr="00C04FA4">
        <w:rPr>
          <w:rFonts w:ascii="Trebuchet MS" w:eastAsia="Times New Roman" w:hAnsi="Trebuchet MS" w:cs="Times New Roman"/>
          <w:color w:val="1F3864" w:themeColor="accent1" w:themeShade="80"/>
          <w:lang w:eastAsia="ro-RO"/>
        </w:rPr>
        <w:t xml:space="preserve">ii/ sociale </w:t>
      </w:r>
      <w:r w:rsidR="000D2B89">
        <w:rPr>
          <w:rFonts w:ascii="Trebuchet MS" w:eastAsia="Times New Roman" w:hAnsi="Trebuchet MS" w:cs="Times New Roman"/>
          <w:color w:val="1F3864" w:themeColor="accent1" w:themeShade="80"/>
          <w:lang w:eastAsia="ro-RO"/>
        </w:rPr>
        <w:t>ș</w:t>
      </w:r>
      <w:r w:rsidRPr="00C04FA4">
        <w:rPr>
          <w:rFonts w:ascii="Trebuchet MS" w:eastAsia="Times New Roman" w:hAnsi="Trebuchet MS" w:cs="Times New Roman"/>
          <w:color w:val="1F3864" w:themeColor="accent1" w:themeShade="80"/>
          <w:lang w:eastAsia="ro-RO"/>
        </w:rPr>
        <w:t>i de mediu/corporatiste etc.</w:t>
      </w:r>
      <w:r w:rsidR="00C04FA4">
        <w:rPr>
          <w:rFonts w:ascii="Trebuchet MS" w:eastAsia="Times New Roman" w:hAnsi="Trebuchet MS" w:cs="Times New Roman"/>
          <w:color w:val="1F3864" w:themeColor="accent1" w:themeShade="80"/>
          <w:lang w:eastAsia="ro-RO"/>
        </w:rPr>
        <w:t>)</w:t>
      </w:r>
      <w:r w:rsidRPr="00C04FA4">
        <w:rPr>
          <w:rFonts w:ascii="Trebuchet MS" w:eastAsia="Times New Roman" w:hAnsi="Trebuchet MS" w:cs="Times New Roman"/>
          <w:color w:val="1F3864" w:themeColor="accent1" w:themeShade="80"/>
          <w:lang w:eastAsia="ro-RO"/>
        </w:rPr>
        <w:t xml:space="preserve"> ale organiza</w:t>
      </w:r>
      <w:r w:rsidR="000D2B89">
        <w:rPr>
          <w:rFonts w:ascii="Trebuchet MS" w:eastAsia="Times New Roman" w:hAnsi="Trebuchet MS" w:cs="Times New Roman"/>
          <w:color w:val="1F3864" w:themeColor="accent1" w:themeShade="80"/>
          <w:lang w:eastAsia="ro-RO"/>
        </w:rPr>
        <w:t>ț</w:t>
      </w:r>
      <w:r w:rsidRPr="00C04FA4">
        <w:rPr>
          <w:rFonts w:ascii="Trebuchet MS" w:eastAsia="Times New Roman" w:hAnsi="Trebuchet MS" w:cs="Times New Roman"/>
          <w:color w:val="1F3864" w:themeColor="accent1" w:themeShade="80"/>
          <w:lang w:eastAsia="ro-RO"/>
        </w:rPr>
        <w:t>iilor care au responsabilitatea direct</w:t>
      </w:r>
      <w:r w:rsidR="000D2B89">
        <w:rPr>
          <w:rFonts w:ascii="Trebuchet MS" w:eastAsia="Times New Roman" w:hAnsi="Trebuchet MS" w:cs="Times New Roman"/>
          <w:color w:val="1F3864" w:themeColor="accent1" w:themeShade="80"/>
          <w:lang w:eastAsia="ro-RO"/>
        </w:rPr>
        <w:t>ă</w:t>
      </w:r>
      <w:r w:rsidRPr="00C04FA4">
        <w:rPr>
          <w:rFonts w:ascii="Trebuchet MS" w:eastAsia="Times New Roman" w:hAnsi="Trebuchet MS" w:cs="Times New Roman"/>
          <w:color w:val="1F3864" w:themeColor="accent1" w:themeShade="80"/>
          <w:lang w:eastAsia="ro-RO"/>
        </w:rPr>
        <w:t xml:space="preserve"> a proiectelor </w:t>
      </w:r>
      <w:r w:rsidR="000D2B89">
        <w:rPr>
          <w:rFonts w:ascii="Trebuchet MS" w:eastAsia="Times New Roman" w:hAnsi="Trebuchet MS" w:cs="Times New Roman"/>
          <w:color w:val="1F3864" w:themeColor="accent1" w:themeShade="80"/>
          <w:lang w:eastAsia="ro-RO"/>
        </w:rPr>
        <w:t>ș</w:t>
      </w:r>
      <w:r w:rsidRPr="00C04FA4">
        <w:rPr>
          <w:rFonts w:ascii="Trebuchet MS" w:eastAsia="Times New Roman" w:hAnsi="Trebuchet MS" w:cs="Times New Roman"/>
          <w:color w:val="1F3864" w:themeColor="accent1" w:themeShade="80"/>
          <w:lang w:eastAsia="ro-RO"/>
        </w:rPr>
        <w:t>i activit</w:t>
      </w:r>
      <w:r w:rsidR="000D2B89">
        <w:rPr>
          <w:rFonts w:ascii="Trebuchet MS" w:eastAsia="Times New Roman" w:hAnsi="Trebuchet MS" w:cs="Times New Roman"/>
          <w:color w:val="1F3864" w:themeColor="accent1" w:themeShade="80"/>
          <w:lang w:eastAsia="ro-RO"/>
        </w:rPr>
        <w:t>ăț</w:t>
      </w:r>
      <w:r w:rsidRPr="00C04FA4">
        <w:rPr>
          <w:rFonts w:ascii="Trebuchet MS" w:eastAsia="Times New Roman" w:hAnsi="Trebuchet MS" w:cs="Times New Roman"/>
          <w:color w:val="1F3864" w:themeColor="accent1" w:themeShade="80"/>
          <w:lang w:eastAsia="ro-RO"/>
        </w:rPr>
        <w:t>ilor din domeniul nuclear prev</w:t>
      </w:r>
      <w:r w:rsidR="000D2B89">
        <w:rPr>
          <w:rFonts w:ascii="Trebuchet MS" w:eastAsia="Times New Roman" w:hAnsi="Trebuchet MS" w:cs="Times New Roman"/>
          <w:color w:val="1F3864" w:themeColor="accent1" w:themeShade="80"/>
          <w:lang w:eastAsia="ro-RO"/>
        </w:rPr>
        <w:t>ă</w:t>
      </w:r>
      <w:r w:rsidRPr="00C04FA4">
        <w:rPr>
          <w:rFonts w:ascii="Trebuchet MS" w:eastAsia="Times New Roman" w:hAnsi="Trebuchet MS" w:cs="Times New Roman"/>
          <w:color w:val="1F3864" w:themeColor="accent1" w:themeShade="80"/>
          <w:lang w:eastAsia="ro-RO"/>
        </w:rPr>
        <w:t xml:space="preserve">zute </w:t>
      </w:r>
      <w:r w:rsidR="000D2B89">
        <w:rPr>
          <w:rFonts w:ascii="Trebuchet MS" w:eastAsia="Times New Roman" w:hAnsi="Trebuchet MS" w:cs="Times New Roman"/>
          <w:color w:val="1F3864" w:themeColor="accent1" w:themeShade="80"/>
          <w:lang w:eastAsia="ro-RO"/>
        </w:rPr>
        <w:t>î</w:t>
      </w:r>
      <w:r w:rsidRPr="00C04FA4">
        <w:rPr>
          <w:rFonts w:ascii="Trebuchet MS" w:eastAsia="Times New Roman" w:hAnsi="Trebuchet MS" w:cs="Times New Roman"/>
          <w:color w:val="1F3864" w:themeColor="accent1" w:themeShade="80"/>
          <w:lang w:eastAsia="ro-RO"/>
        </w:rPr>
        <w:t xml:space="preserve">n SNDNN </w:t>
      </w:r>
      <w:r w:rsidR="000D2B89">
        <w:rPr>
          <w:rFonts w:ascii="Trebuchet MS" w:eastAsia="Times New Roman" w:hAnsi="Trebuchet MS" w:cs="Times New Roman"/>
          <w:color w:val="1F3864" w:themeColor="accent1" w:themeShade="80"/>
          <w:lang w:eastAsia="ro-RO"/>
        </w:rPr>
        <w:t>ș</w:t>
      </w:r>
      <w:r w:rsidRPr="00C04FA4">
        <w:rPr>
          <w:rFonts w:ascii="Trebuchet MS" w:eastAsia="Times New Roman" w:hAnsi="Trebuchet MS" w:cs="Times New Roman"/>
          <w:color w:val="1F3864" w:themeColor="accent1" w:themeShade="80"/>
          <w:lang w:eastAsia="ro-RO"/>
        </w:rPr>
        <w:t>i PNN.</w:t>
      </w:r>
      <w:r w:rsidR="00D43BB1" w:rsidRPr="00C04FA4">
        <w:rPr>
          <w:rFonts w:ascii="Trebuchet MS" w:eastAsia="Times New Roman" w:hAnsi="Trebuchet MS" w:cs="Times New Roman"/>
          <w:color w:val="1F3864" w:themeColor="accent1" w:themeShade="80"/>
          <w:lang w:eastAsia="ro-RO"/>
        </w:rPr>
        <w:t xml:space="preserve"> </w:t>
      </w:r>
    </w:p>
    <w:p w14:paraId="6F62B28E" w14:textId="77777777" w:rsidR="00313E9C" w:rsidRPr="00C04FA4" w:rsidRDefault="00313E9C" w:rsidP="00313E9C">
      <w:pPr>
        <w:pStyle w:val="ListParagraph"/>
        <w:spacing w:after="0"/>
        <w:jc w:val="both"/>
        <w:rPr>
          <w:rFonts w:ascii="Trebuchet MS" w:eastAsia="Times New Roman" w:hAnsi="Trebuchet MS" w:cs="Times New Roman"/>
          <w:color w:val="1F3864" w:themeColor="accent1" w:themeShade="80"/>
          <w:lang w:eastAsia="ro-RO"/>
        </w:rPr>
      </w:pPr>
    </w:p>
    <w:p w14:paraId="340F53FC" w14:textId="4D86A58A" w:rsidR="00FB7109" w:rsidRPr="00C04FA4" w:rsidRDefault="00D43BB1" w:rsidP="00DE0610">
      <w:pPr>
        <w:jc w:val="both"/>
        <w:rPr>
          <w:rFonts w:ascii="Trebuchet MS" w:eastAsia="Times New Roman" w:hAnsi="Trebuchet MS" w:cs="Times New Roman"/>
          <w:color w:val="1F3864" w:themeColor="accent1" w:themeShade="80"/>
          <w:lang w:eastAsia="ro-RO"/>
        </w:rPr>
      </w:pPr>
      <w:r w:rsidRPr="00E22329">
        <w:rPr>
          <w:rFonts w:ascii="Trebuchet MS" w:eastAsia="Times New Roman" w:hAnsi="Trebuchet MS" w:cs="Times New Roman"/>
          <w:color w:val="1F3864" w:themeColor="accent1" w:themeShade="80"/>
          <w:lang w:eastAsia="ro-RO"/>
        </w:rPr>
        <w:t>M</w:t>
      </w:r>
      <w:r w:rsidRPr="00C04FA4">
        <w:rPr>
          <w:rFonts w:ascii="Trebuchet MS" w:eastAsia="Times New Roman" w:hAnsi="Trebuchet MS" w:cs="Times New Roman"/>
          <w:color w:val="1F3864" w:themeColor="accent1" w:themeShade="80"/>
          <w:lang w:eastAsia="ro-RO"/>
        </w:rPr>
        <w:t xml:space="preserve">onitorizarea prezentei strategii se realizează anual de către ANDR, pe baza rapoartelor anuale elaborate de instituțiile implicate </w:t>
      </w:r>
      <w:r w:rsidR="00E17AE7">
        <w:rPr>
          <w:rFonts w:ascii="Trebuchet MS" w:eastAsia="Times New Roman" w:hAnsi="Trebuchet MS" w:cs="Times New Roman"/>
          <w:color w:val="1F3864" w:themeColor="accent1" w:themeShade="80"/>
          <w:lang w:eastAsia="ro-RO"/>
        </w:rPr>
        <w:t>î</w:t>
      </w:r>
      <w:r w:rsidRPr="00C04FA4">
        <w:rPr>
          <w:rFonts w:ascii="Trebuchet MS" w:eastAsia="Times New Roman" w:hAnsi="Trebuchet MS" w:cs="Times New Roman"/>
          <w:color w:val="1F3864" w:themeColor="accent1" w:themeShade="80"/>
          <w:lang w:eastAsia="ro-RO"/>
        </w:rPr>
        <w:t>n implementarea SNDDN, rezultatele urmând a fi incluse într-un raport  ce va cuprinde şi un plan de ac</w:t>
      </w:r>
      <w:r w:rsidR="00E17AE7">
        <w:rPr>
          <w:rFonts w:ascii="Trebuchet MS" w:eastAsia="Times New Roman" w:hAnsi="Trebuchet MS" w:cs="Times New Roman"/>
          <w:color w:val="1F3864" w:themeColor="accent1" w:themeShade="80"/>
          <w:lang w:eastAsia="ro-RO"/>
        </w:rPr>
        <w:t>ț</w:t>
      </w:r>
      <w:r w:rsidRPr="00C04FA4">
        <w:rPr>
          <w:rFonts w:ascii="Trebuchet MS" w:eastAsia="Times New Roman" w:hAnsi="Trebuchet MS" w:cs="Times New Roman"/>
          <w:color w:val="1F3864" w:themeColor="accent1" w:themeShade="80"/>
          <w:lang w:eastAsia="ro-RO"/>
        </w:rPr>
        <w:t>iuni privind sus</w:t>
      </w:r>
      <w:r w:rsidR="00E17AE7">
        <w:rPr>
          <w:rFonts w:ascii="Trebuchet MS" w:eastAsia="Times New Roman" w:hAnsi="Trebuchet MS" w:cs="Times New Roman"/>
          <w:color w:val="1F3864" w:themeColor="accent1" w:themeShade="80"/>
          <w:lang w:eastAsia="ro-RO"/>
        </w:rPr>
        <w:t>ț</w:t>
      </w:r>
      <w:r w:rsidRPr="00C04FA4">
        <w:rPr>
          <w:rFonts w:ascii="Trebuchet MS" w:eastAsia="Times New Roman" w:hAnsi="Trebuchet MS" w:cs="Times New Roman"/>
          <w:color w:val="1F3864" w:themeColor="accent1" w:themeShade="80"/>
          <w:lang w:eastAsia="ro-RO"/>
        </w:rPr>
        <w:t>inerea implement</w:t>
      </w:r>
      <w:r w:rsidR="00E17AE7">
        <w:rPr>
          <w:rFonts w:ascii="Trebuchet MS" w:eastAsia="Times New Roman" w:hAnsi="Trebuchet MS" w:cs="Times New Roman"/>
          <w:color w:val="1F3864" w:themeColor="accent1" w:themeShade="80"/>
          <w:lang w:eastAsia="ro-RO"/>
        </w:rPr>
        <w:t>ă</w:t>
      </w:r>
      <w:r w:rsidRPr="00C04FA4">
        <w:rPr>
          <w:rFonts w:ascii="Trebuchet MS" w:eastAsia="Times New Roman" w:hAnsi="Trebuchet MS" w:cs="Times New Roman"/>
          <w:color w:val="1F3864" w:themeColor="accent1" w:themeShade="80"/>
          <w:lang w:eastAsia="ro-RO"/>
        </w:rPr>
        <w:t xml:space="preserve">rii SNDDN, </w:t>
      </w:r>
      <w:r w:rsidR="00E17AE7">
        <w:rPr>
          <w:rFonts w:ascii="Trebuchet MS" w:eastAsia="Times New Roman" w:hAnsi="Trebuchet MS" w:cs="Times New Roman"/>
          <w:color w:val="1F3864" w:themeColor="accent1" w:themeShade="80"/>
          <w:lang w:eastAsia="ro-RO"/>
        </w:rPr>
        <w:t>î</w:t>
      </w:r>
      <w:r w:rsidRPr="00C04FA4">
        <w:rPr>
          <w:rFonts w:ascii="Trebuchet MS" w:eastAsia="Times New Roman" w:hAnsi="Trebuchet MS" w:cs="Times New Roman"/>
          <w:color w:val="1F3864" w:themeColor="accent1" w:themeShade="80"/>
          <w:lang w:eastAsia="ro-RO"/>
        </w:rPr>
        <w:t xml:space="preserve">ntocmit la propunerea sau </w:t>
      </w:r>
      <w:r w:rsidR="00E17AE7">
        <w:rPr>
          <w:rFonts w:ascii="Trebuchet MS" w:eastAsia="Times New Roman" w:hAnsi="Trebuchet MS" w:cs="Times New Roman"/>
          <w:color w:val="1F3864" w:themeColor="accent1" w:themeShade="80"/>
          <w:lang w:eastAsia="ro-RO"/>
        </w:rPr>
        <w:t>î</w:t>
      </w:r>
      <w:r w:rsidRPr="00C04FA4">
        <w:rPr>
          <w:rFonts w:ascii="Trebuchet MS" w:eastAsia="Times New Roman" w:hAnsi="Trebuchet MS" w:cs="Times New Roman"/>
          <w:color w:val="1F3864" w:themeColor="accent1" w:themeShade="80"/>
          <w:lang w:eastAsia="ro-RO"/>
        </w:rPr>
        <w:t>n colaborare cu institu</w:t>
      </w:r>
      <w:r w:rsidR="00E17AE7">
        <w:rPr>
          <w:rFonts w:ascii="Trebuchet MS" w:eastAsia="Times New Roman" w:hAnsi="Trebuchet MS" w:cs="Times New Roman"/>
          <w:color w:val="1F3864" w:themeColor="accent1" w:themeShade="80"/>
          <w:lang w:eastAsia="ro-RO"/>
        </w:rPr>
        <w:t>ț</w:t>
      </w:r>
      <w:r w:rsidRPr="00C04FA4">
        <w:rPr>
          <w:rFonts w:ascii="Trebuchet MS" w:eastAsia="Times New Roman" w:hAnsi="Trebuchet MS" w:cs="Times New Roman"/>
          <w:color w:val="1F3864" w:themeColor="accent1" w:themeShade="80"/>
          <w:lang w:eastAsia="ro-RO"/>
        </w:rPr>
        <w:t xml:space="preserve">iile implicate </w:t>
      </w:r>
      <w:r w:rsidR="00E17AE7">
        <w:rPr>
          <w:rFonts w:ascii="Trebuchet MS" w:eastAsia="Times New Roman" w:hAnsi="Trebuchet MS" w:cs="Times New Roman"/>
          <w:color w:val="1F3864" w:themeColor="accent1" w:themeShade="80"/>
          <w:lang w:eastAsia="ro-RO"/>
        </w:rPr>
        <w:t>î</w:t>
      </w:r>
      <w:r w:rsidRPr="00C04FA4">
        <w:rPr>
          <w:rFonts w:ascii="Trebuchet MS" w:eastAsia="Times New Roman" w:hAnsi="Trebuchet MS" w:cs="Times New Roman"/>
          <w:color w:val="1F3864" w:themeColor="accent1" w:themeShade="80"/>
          <w:lang w:eastAsia="ro-RO"/>
        </w:rPr>
        <w:t>n implementarea SNDDN. Rapoartele anuale elaborate se public</w:t>
      </w:r>
      <w:r w:rsidR="00E17AE7">
        <w:rPr>
          <w:rFonts w:ascii="Trebuchet MS" w:eastAsia="Times New Roman" w:hAnsi="Trebuchet MS" w:cs="Times New Roman"/>
          <w:color w:val="1F3864" w:themeColor="accent1" w:themeShade="80"/>
          <w:lang w:eastAsia="ro-RO"/>
        </w:rPr>
        <w:t>ă</w:t>
      </w:r>
      <w:r w:rsidRPr="00C04FA4">
        <w:rPr>
          <w:rFonts w:ascii="Trebuchet MS" w:eastAsia="Times New Roman" w:hAnsi="Trebuchet MS" w:cs="Times New Roman"/>
          <w:color w:val="1F3864" w:themeColor="accent1" w:themeShade="80"/>
          <w:lang w:eastAsia="ro-RO"/>
        </w:rPr>
        <w:t xml:space="preserve"> pe site-ul ANDR.</w:t>
      </w:r>
    </w:p>
    <w:p w14:paraId="2EF8693C" w14:textId="3EE1CC32" w:rsidR="00AA156F" w:rsidRDefault="00AA156F" w:rsidP="006D7B06">
      <w:pPr>
        <w:keepNext/>
        <w:keepLines/>
        <w:spacing w:before="40" w:after="0"/>
        <w:outlineLvl w:val="1"/>
        <w:rPr>
          <w:rFonts w:ascii="Trebuchet MS" w:hAnsi="Trebuchet MS"/>
        </w:rPr>
      </w:pPr>
    </w:p>
    <w:p w14:paraId="77635F05" w14:textId="3A41403F" w:rsidR="00C94A38" w:rsidRPr="00C94A38" w:rsidRDefault="00C94A38" w:rsidP="00C94A38">
      <w:pPr>
        <w:rPr>
          <w:rFonts w:ascii="Trebuchet MS" w:hAnsi="Trebuchet MS"/>
        </w:rPr>
      </w:pPr>
    </w:p>
    <w:p w14:paraId="744A8D6C" w14:textId="6B204E96" w:rsidR="00C94A38" w:rsidRDefault="00C94A38" w:rsidP="00C94A38">
      <w:pPr>
        <w:rPr>
          <w:rFonts w:ascii="Trebuchet MS" w:hAnsi="Trebuchet MS"/>
        </w:rPr>
      </w:pPr>
    </w:p>
    <w:p w14:paraId="5173AF20" w14:textId="5E124859" w:rsidR="00C94A38" w:rsidRPr="00C94A38" w:rsidRDefault="00C94A38" w:rsidP="00C94A38">
      <w:pPr>
        <w:tabs>
          <w:tab w:val="left" w:pos="7275"/>
        </w:tabs>
        <w:rPr>
          <w:rFonts w:ascii="Trebuchet MS" w:hAnsi="Trebuchet MS"/>
        </w:rPr>
      </w:pPr>
      <w:r>
        <w:rPr>
          <w:rFonts w:ascii="Trebuchet MS" w:hAnsi="Trebuchet MS"/>
        </w:rPr>
        <w:tab/>
      </w:r>
    </w:p>
    <w:sectPr w:rsidR="00C94A38" w:rsidRPr="00C94A3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C290" w14:textId="77777777" w:rsidR="005E0403" w:rsidRDefault="005E0403" w:rsidP="00375EF0">
      <w:pPr>
        <w:spacing w:after="0" w:line="240" w:lineRule="auto"/>
      </w:pPr>
      <w:r>
        <w:separator/>
      </w:r>
    </w:p>
  </w:endnote>
  <w:endnote w:type="continuationSeparator" w:id="0">
    <w:p w14:paraId="6DD2C213" w14:textId="77777777" w:rsidR="005E0403" w:rsidRDefault="005E0403" w:rsidP="0037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D3A0" w14:textId="434EA03A" w:rsidR="00F57C93" w:rsidRPr="00B2405E" w:rsidRDefault="00F57C93">
    <w:pPr>
      <w:pStyle w:val="Footer"/>
      <w:rPr>
        <w:color w:val="7B7B7B" w:themeColor="accent3" w:themeShade="BF"/>
        <w:lang w:val="fr-FR"/>
      </w:rPr>
    </w:pPr>
    <w:r w:rsidRPr="00B2405E">
      <w:rPr>
        <w:color w:val="7B7B7B" w:themeColor="accent3" w:themeShade="BF"/>
        <w:lang w:val="fr-FR"/>
      </w:rPr>
      <w:t xml:space="preserve">Revizia </w:t>
    </w:r>
    <w:r>
      <w:rPr>
        <w:color w:val="7B7B7B" w:themeColor="accent3" w:themeShade="BF"/>
        <w:lang w:val="fr-FR"/>
      </w:rPr>
      <w:t>8</w:t>
    </w:r>
    <w:r w:rsidRPr="00B2405E">
      <w:rPr>
        <w:color w:val="7B7B7B" w:themeColor="accent3" w:themeShade="BF"/>
        <w:lang w:val="fr-FR"/>
      </w:rPr>
      <w:t xml:space="preserve"> SNDDN </w:t>
    </w:r>
    <w:r>
      <w:rPr>
        <w:color w:val="7B7B7B" w:themeColor="accent3" w:themeShade="BF"/>
        <w:lang w:val="fr-FR"/>
      </w:rPr>
      <w:t>FINALA Alice 2</w:t>
    </w:r>
    <w:r w:rsidR="001A269A">
      <w:rPr>
        <w:color w:val="7B7B7B" w:themeColor="accent3" w:themeShade="BF"/>
        <w:lang w:val="fr-FR"/>
      </w:rPr>
      <w:t>0</w:t>
    </w:r>
    <w:r w:rsidRPr="00B2405E">
      <w:rPr>
        <w:color w:val="7B7B7B" w:themeColor="accent3" w:themeShade="BF"/>
        <w:lang w:val="fr-FR"/>
      </w:rPr>
      <w:t xml:space="preserve"> </w:t>
    </w:r>
    <w:r w:rsidR="001A269A">
      <w:rPr>
        <w:color w:val="7B7B7B" w:themeColor="accent3" w:themeShade="BF"/>
        <w:lang w:val="fr-FR"/>
      </w:rPr>
      <w:t>oct</w:t>
    </w:r>
    <w:r w:rsidRPr="00B2405E">
      <w:rPr>
        <w:color w:val="7B7B7B" w:themeColor="accent3" w:themeShade="BF"/>
        <w:lang w:val="fr-FR"/>
      </w:rPr>
      <w:t xml:space="preserve"> 2022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AE27E" w14:textId="77777777" w:rsidR="005E0403" w:rsidRDefault="005E0403" w:rsidP="00375EF0">
      <w:pPr>
        <w:spacing w:after="0" w:line="240" w:lineRule="auto"/>
      </w:pPr>
      <w:r>
        <w:separator/>
      </w:r>
    </w:p>
  </w:footnote>
  <w:footnote w:type="continuationSeparator" w:id="0">
    <w:p w14:paraId="46452980" w14:textId="77777777" w:rsidR="005E0403" w:rsidRDefault="005E0403" w:rsidP="00375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D0E8" w14:textId="61BDE3DC" w:rsidR="00F57C93" w:rsidRDefault="005E0403">
    <w:pPr>
      <w:pStyle w:val="Header"/>
      <w:pBdr>
        <w:bottom w:val="single" w:sz="4" w:space="1" w:color="D9D9D9" w:themeColor="background1" w:themeShade="D9"/>
      </w:pBdr>
      <w:jc w:val="right"/>
      <w:rPr>
        <w:b/>
        <w:bCs/>
      </w:rPr>
    </w:pPr>
    <w:sdt>
      <w:sdtPr>
        <w:rPr>
          <w:color w:val="7F7F7F" w:themeColor="background1" w:themeShade="7F"/>
          <w:spacing w:val="60"/>
        </w:rPr>
        <w:id w:val="-930657380"/>
        <w:docPartObj>
          <w:docPartGallery w:val="Page Numbers (Top of Page)"/>
          <w:docPartUnique/>
        </w:docPartObj>
      </w:sdtPr>
      <w:sdtEndPr>
        <w:rPr>
          <w:b/>
          <w:bCs/>
          <w:noProof/>
          <w:color w:val="auto"/>
          <w:spacing w:val="0"/>
        </w:rPr>
      </w:sdtEndPr>
      <w:sdtContent>
        <w:r w:rsidR="00F57C93">
          <w:rPr>
            <w:color w:val="7F7F7F" w:themeColor="background1" w:themeShade="7F"/>
            <w:spacing w:val="60"/>
          </w:rPr>
          <w:t>Page</w:t>
        </w:r>
        <w:r w:rsidR="00F57C93">
          <w:t xml:space="preserve"> | </w:t>
        </w:r>
        <w:r w:rsidR="00F57C93">
          <w:fldChar w:fldCharType="begin"/>
        </w:r>
        <w:r w:rsidR="00F57C93">
          <w:instrText xml:space="preserve"> PAGE   \* MERGEFORMAT </w:instrText>
        </w:r>
        <w:r w:rsidR="00F57C93">
          <w:fldChar w:fldCharType="separate"/>
        </w:r>
        <w:r w:rsidR="00043C0D" w:rsidRPr="00043C0D">
          <w:rPr>
            <w:b/>
            <w:bCs/>
            <w:noProof/>
          </w:rPr>
          <w:t>2</w:t>
        </w:r>
        <w:r w:rsidR="00F57C93">
          <w:rPr>
            <w:b/>
            <w:bCs/>
            <w:noProof/>
          </w:rPr>
          <w:fldChar w:fldCharType="end"/>
        </w:r>
      </w:sdtContent>
    </w:sdt>
  </w:p>
  <w:p w14:paraId="73E43C47" w14:textId="77777777" w:rsidR="00F57C93" w:rsidRDefault="00F57C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0BD"/>
    <w:multiLevelType w:val="hybridMultilevel"/>
    <w:tmpl w:val="8E083D90"/>
    <w:lvl w:ilvl="0" w:tplc="6AD4B392">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7A0F"/>
    <w:multiLevelType w:val="hybridMultilevel"/>
    <w:tmpl w:val="E72C163C"/>
    <w:lvl w:ilvl="0" w:tplc="FFFFFFFF">
      <w:start w:val="1"/>
      <w:numFmt w:val="bullet"/>
      <w:lvlText w:val=""/>
      <w:lvlJc w:val="left"/>
      <w:pPr>
        <w:ind w:left="720" w:hanging="360"/>
      </w:pPr>
      <w:rPr>
        <w:rFonts w:ascii="Wingdings" w:hAnsi="Wingdings" w:hint="default"/>
      </w:rPr>
    </w:lvl>
    <w:lvl w:ilvl="1" w:tplc="0418000B">
      <w:start w:val="1"/>
      <w:numFmt w:val="bullet"/>
      <w:lvlText w:val=""/>
      <w:lvlJc w:val="left"/>
      <w:pPr>
        <w:ind w:left="928"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FB377F"/>
    <w:multiLevelType w:val="hybridMultilevel"/>
    <w:tmpl w:val="7C82EA9A"/>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069"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21E5A22"/>
    <w:multiLevelType w:val="hybridMultilevel"/>
    <w:tmpl w:val="1D127C20"/>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026F0F7C"/>
    <w:multiLevelType w:val="hybridMultilevel"/>
    <w:tmpl w:val="73F2694C"/>
    <w:lvl w:ilvl="0" w:tplc="04090017">
      <w:start w:val="1"/>
      <w:numFmt w:val="lowerLetter"/>
      <w:lvlText w:val="%1)"/>
      <w:lvlJc w:val="left"/>
      <w:pPr>
        <w:ind w:left="720" w:hanging="360"/>
      </w:pPr>
    </w:lvl>
    <w:lvl w:ilvl="1" w:tplc="27B838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265A6"/>
    <w:multiLevelType w:val="hybridMultilevel"/>
    <w:tmpl w:val="DFA0A79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785674"/>
    <w:multiLevelType w:val="hybridMultilevel"/>
    <w:tmpl w:val="5E36A8AA"/>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EE73EF"/>
    <w:multiLevelType w:val="hybridMultilevel"/>
    <w:tmpl w:val="D4C8A8DC"/>
    <w:lvl w:ilvl="0" w:tplc="FFFFFFFF">
      <w:start w:val="1"/>
      <w:numFmt w:val="bullet"/>
      <w:lvlText w:val=""/>
      <w:lvlJc w:val="left"/>
      <w:pPr>
        <w:ind w:left="786"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0D08EF"/>
    <w:multiLevelType w:val="hybridMultilevel"/>
    <w:tmpl w:val="C6D2F5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86D6122"/>
    <w:multiLevelType w:val="hybridMultilevel"/>
    <w:tmpl w:val="F1608D08"/>
    <w:lvl w:ilvl="0" w:tplc="CDF0EAF8">
      <w:start w:val="1"/>
      <w:numFmt w:val="lowerLetter"/>
      <w:lvlText w:val="%1)"/>
      <w:lvlJc w:val="left"/>
      <w:pPr>
        <w:ind w:left="786" w:hanging="360"/>
      </w:pPr>
      <w:rPr>
        <w:b w:val="0"/>
        <w:bCs w:val="0"/>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08F714C2"/>
    <w:multiLevelType w:val="multilevel"/>
    <w:tmpl w:val="179E54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784468"/>
    <w:multiLevelType w:val="hybridMultilevel"/>
    <w:tmpl w:val="00D679B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AB2766B"/>
    <w:multiLevelType w:val="multilevel"/>
    <w:tmpl w:val="D436A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EF2F54"/>
    <w:multiLevelType w:val="hybridMultilevel"/>
    <w:tmpl w:val="5FFCA7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B876036"/>
    <w:multiLevelType w:val="hybridMultilevel"/>
    <w:tmpl w:val="90A0F492"/>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0BAD109B"/>
    <w:multiLevelType w:val="hybridMultilevel"/>
    <w:tmpl w:val="93D8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7697E"/>
    <w:multiLevelType w:val="hybridMultilevel"/>
    <w:tmpl w:val="CB4CB8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E29A9"/>
    <w:multiLevelType w:val="hybridMultilevel"/>
    <w:tmpl w:val="F17A5BA8"/>
    <w:lvl w:ilvl="0" w:tplc="0418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1D71889"/>
    <w:multiLevelType w:val="hybridMultilevel"/>
    <w:tmpl w:val="0DFAADF2"/>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2C2485E"/>
    <w:multiLevelType w:val="hybridMultilevel"/>
    <w:tmpl w:val="3C9CA2BE"/>
    <w:lvl w:ilvl="0" w:tplc="0152162E">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2E639ED"/>
    <w:multiLevelType w:val="hybridMultilevel"/>
    <w:tmpl w:val="E698E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8339E"/>
    <w:multiLevelType w:val="hybridMultilevel"/>
    <w:tmpl w:val="5108210C"/>
    <w:lvl w:ilvl="0" w:tplc="2096A444">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5453C7F"/>
    <w:multiLevelType w:val="multilevel"/>
    <w:tmpl w:val="F7D8BE90"/>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866C9F"/>
    <w:multiLevelType w:val="hybridMultilevel"/>
    <w:tmpl w:val="9ED4C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65E4C83"/>
    <w:multiLevelType w:val="hybridMultilevel"/>
    <w:tmpl w:val="EA5EDB00"/>
    <w:lvl w:ilvl="0" w:tplc="04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B64B8F"/>
    <w:multiLevelType w:val="multilevel"/>
    <w:tmpl w:val="EC621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8DB477F"/>
    <w:multiLevelType w:val="hybridMultilevel"/>
    <w:tmpl w:val="209AFE6C"/>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9324E09"/>
    <w:multiLevelType w:val="hybridMultilevel"/>
    <w:tmpl w:val="6122EE5E"/>
    <w:lvl w:ilvl="0" w:tplc="0818FB10">
      <w:start w:val="6"/>
      <w:numFmt w:val="upperRoman"/>
      <w:lvlText w:val="%1."/>
      <w:lvlJc w:val="left"/>
      <w:pPr>
        <w:ind w:left="1080" w:hanging="720"/>
      </w:pPr>
      <w:rPr>
        <w:rFonts w:asciiTheme="minorHAnsi" w:eastAsia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464472"/>
    <w:multiLevelType w:val="hybridMultilevel"/>
    <w:tmpl w:val="095C6DB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99B0F76"/>
    <w:multiLevelType w:val="singleLevel"/>
    <w:tmpl w:val="5704AD5A"/>
    <w:lvl w:ilvl="0">
      <w:start w:val="1"/>
      <w:numFmt w:val="decimal"/>
      <w:lvlText w:val="(%1)"/>
      <w:lvlJc w:val="left"/>
      <w:pPr>
        <w:tabs>
          <w:tab w:val="num" w:pos="0"/>
        </w:tabs>
        <w:ind w:left="850" w:hanging="283"/>
      </w:pPr>
      <w:rPr>
        <w:rFonts w:hint="default"/>
      </w:rPr>
    </w:lvl>
  </w:abstractNum>
  <w:abstractNum w:abstractNumId="30" w15:restartNumberingAfterBreak="0">
    <w:nsid w:val="19D953C7"/>
    <w:multiLevelType w:val="hybridMultilevel"/>
    <w:tmpl w:val="A2B2373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B0017C3"/>
    <w:multiLevelType w:val="hybridMultilevel"/>
    <w:tmpl w:val="477E3134"/>
    <w:lvl w:ilvl="0" w:tplc="04090011">
      <w:start w:val="1"/>
      <w:numFmt w:val="decimal"/>
      <w:lvlText w:val="%1)"/>
      <w:lvlJc w:val="left"/>
      <w:pPr>
        <w:ind w:left="720" w:hanging="360"/>
      </w:pPr>
    </w:lvl>
    <w:lvl w:ilvl="1" w:tplc="E452996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177E45"/>
    <w:multiLevelType w:val="hybridMultilevel"/>
    <w:tmpl w:val="CEAACF8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1B3D19B1"/>
    <w:multiLevelType w:val="hybridMultilevel"/>
    <w:tmpl w:val="95020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C34F63"/>
    <w:multiLevelType w:val="hybridMultilevel"/>
    <w:tmpl w:val="9AA05754"/>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1BDF7122"/>
    <w:multiLevelType w:val="hybridMultilevel"/>
    <w:tmpl w:val="DDC2E95E"/>
    <w:lvl w:ilvl="0" w:tplc="6A26A7C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983B99"/>
    <w:multiLevelType w:val="hybridMultilevel"/>
    <w:tmpl w:val="3E6E4BC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1CA93040"/>
    <w:multiLevelType w:val="multilevel"/>
    <w:tmpl w:val="9E7464B6"/>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D37566"/>
    <w:multiLevelType w:val="hybridMultilevel"/>
    <w:tmpl w:val="19563A84"/>
    <w:lvl w:ilvl="0" w:tplc="04090017">
      <w:start w:val="1"/>
      <w:numFmt w:val="lowerLetter"/>
      <w:lvlText w:val="%1)"/>
      <w:lvlJc w:val="left"/>
      <w:pPr>
        <w:ind w:left="928"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D5B63B6"/>
    <w:multiLevelType w:val="hybridMultilevel"/>
    <w:tmpl w:val="F0104652"/>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7">
      <w:start w:val="1"/>
      <w:numFmt w:val="lowerLetter"/>
      <w:lvlText w:val="%3)"/>
      <w:lvlJc w:val="left"/>
      <w:pPr>
        <w:ind w:left="813"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0" w15:restartNumberingAfterBreak="0">
    <w:nsid w:val="1DD404B0"/>
    <w:multiLevelType w:val="hybridMultilevel"/>
    <w:tmpl w:val="03785C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3100D3"/>
    <w:multiLevelType w:val="hybridMultilevel"/>
    <w:tmpl w:val="DB68B0BA"/>
    <w:lvl w:ilvl="0" w:tplc="04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C362BB"/>
    <w:multiLevelType w:val="hybridMultilevel"/>
    <w:tmpl w:val="E4E6D4FE"/>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1F134C8E"/>
    <w:multiLevelType w:val="hybridMultilevel"/>
    <w:tmpl w:val="61489BEC"/>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00F23F8"/>
    <w:multiLevelType w:val="hybridMultilevel"/>
    <w:tmpl w:val="3E1C317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04E773D"/>
    <w:multiLevelType w:val="hybridMultilevel"/>
    <w:tmpl w:val="87787702"/>
    <w:lvl w:ilvl="0" w:tplc="0418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0811B4D"/>
    <w:multiLevelType w:val="hybridMultilevel"/>
    <w:tmpl w:val="3634F1B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7" w15:restartNumberingAfterBreak="0">
    <w:nsid w:val="2374427C"/>
    <w:multiLevelType w:val="multilevel"/>
    <w:tmpl w:val="C6787F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25625A95"/>
    <w:multiLevelType w:val="hybridMultilevel"/>
    <w:tmpl w:val="39165A90"/>
    <w:lvl w:ilvl="0" w:tplc="0418000B">
      <w:start w:val="1"/>
      <w:numFmt w:val="bullet"/>
      <w:lvlText w:val=""/>
      <w:lvlJc w:val="left"/>
      <w:pPr>
        <w:ind w:left="720" w:hanging="360"/>
      </w:pPr>
      <w:rPr>
        <w:rFonts w:ascii="Wingdings" w:hAnsi="Wingdings" w:hint="default"/>
      </w:rPr>
    </w:lvl>
    <w:lvl w:ilvl="1" w:tplc="E2A2250C">
      <w:start w:val="1"/>
      <w:numFmt w:val="bullet"/>
      <w:lvlText w:val="•"/>
      <w:lvlJc w:val="left"/>
      <w:pPr>
        <w:ind w:left="1800" w:hanging="720"/>
      </w:pPr>
      <w:rPr>
        <w:rFonts w:ascii="Trebuchet MS" w:eastAsia="Times New Roman" w:hAnsi="Trebuchet M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25805340"/>
    <w:multiLevelType w:val="hybridMultilevel"/>
    <w:tmpl w:val="48065E4A"/>
    <w:lvl w:ilvl="0" w:tplc="B3682EF4">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66B0D78"/>
    <w:multiLevelType w:val="multilevel"/>
    <w:tmpl w:val="D436A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D20223"/>
    <w:multiLevelType w:val="hybridMultilevel"/>
    <w:tmpl w:val="697C2D54"/>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7B46B3B"/>
    <w:multiLevelType w:val="hybridMultilevel"/>
    <w:tmpl w:val="842288EE"/>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9A13C34"/>
    <w:multiLevelType w:val="hybridMultilevel"/>
    <w:tmpl w:val="D10EC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8D7685"/>
    <w:multiLevelType w:val="hybridMultilevel"/>
    <w:tmpl w:val="AC20E1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BD54BAD"/>
    <w:multiLevelType w:val="multilevel"/>
    <w:tmpl w:val="1E40FC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E006321"/>
    <w:multiLevelType w:val="hybridMultilevel"/>
    <w:tmpl w:val="472E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D017B5"/>
    <w:multiLevelType w:val="multilevel"/>
    <w:tmpl w:val="B00C2E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F51679D"/>
    <w:multiLevelType w:val="multilevel"/>
    <w:tmpl w:val="985C9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0030CBD"/>
    <w:multiLevelType w:val="multilevel"/>
    <w:tmpl w:val="C5503C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0062077"/>
    <w:multiLevelType w:val="multilevel"/>
    <w:tmpl w:val="47DC4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0B43546"/>
    <w:multiLevelType w:val="hybridMultilevel"/>
    <w:tmpl w:val="1D661F40"/>
    <w:lvl w:ilvl="0" w:tplc="04180017">
      <w:start w:val="1"/>
      <w:numFmt w:val="lowerLetter"/>
      <w:lvlText w:val="%1)"/>
      <w:lvlJc w:val="left"/>
      <w:pPr>
        <w:ind w:left="786"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318B6D65"/>
    <w:multiLevelType w:val="multilevel"/>
    <w:tmpl w:val="FF840FF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7371F3"/>
    <w:multiLevelType w:val="hybridMultilevel"/>
    <w:tmpl w:val="755E350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4" w15:restartNumberingAfterBreak="0">
    <w:nsid w:val="35E022FB"/>
    <w:multiLevelType w:val="hybridMultilevel"/>
    <w:tmpl w:val="4808D75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36D250DF"/>
    <w:multiLevelType w:val="hybridMultilevel"/>
    <w:tmpl w:val="F27054DE"/>
    <w:lvl w:ilvl="0" w:tplc="14848D1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37101AE6"/>
    <w:multiLevelType w:val="hybridMultilevel"/>
    <w:tmpl w:val="7F28AEDE"/>
    <w:lvl w:ilvl="0" w:tplc="04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79626E5"/>
    <w:multiLevelType w:val="hybridMultilevel"/>
    <w:tmpl w:val="BCCC717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8" w15:restartNumberingAfterBreak="0">
    <w:nsid w:val="38C64D1D"/>
    <w:multiLevelType w:val="hybridMultilevel"/>
    <w:tmpl w:val="135E53C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3A2313FF"/>
    <w:multiLevelType w:val="hybridMultilevel"/>
    <w:tmpl w:val="A82E5AC0"/>
    <w:lvl w:ilvl="0" w:tplc="0418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0" w15:restartNumberingAfterBreak="0">
    <w:nsid w:val="3A231A3C"/>
    <w:multiLevelType w:val="hybridMultilevel"/>
    <w:tmpl w:val="53788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911028"/>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B211DCA"/>
    <w:multiLevelType w:val="multilevel"/>
    <w:tmpl w:val="1D140A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B3F1AED"/>
    <w:multiLevelType w:val="hybridMultilevel"/>
    <w:tmpl w:val="3DF8B482"/>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3C0F4F13"/>
    <w:multiLevelType w:val="hybridMultilevel"/>
    <w:tmpl w:val="41C446FE"/>
    <w:lvl w:ilvl="0" w:tplc="0418000D">
      <w:start w:val="1"/>
      <w:numFmt w:val="bullet"/>
      <w:lvlText w:val=""/>
      <w:lvlJc w:val="left"/>
      <w:pPr>
        <w:ind w:left="928" w:hanging="360"/>
      </w:pPr>
      <w:rPr>
        <w:rFonts w:ascii="Wingdings" w:hAnsi="Wingding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5" w15:restartNumberingAfterBreak="0">
    <w:nsid w:val="3CA71BC6"/>
    <w:multiLevelType w:val="hybridMultilevel"/>
    <w:tmpl w:val="05167BE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3D8F5C2F"/>
    <w:multiLevelType w:val="hybridMultilevel"/>
    <w:tmpl w:val="8168EB8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3DEB2E15"/>
    <w:multiLevelType w:val="hybridMultilevel"/>
    <w:tmpl w:val="4C0CEEF8"/>
    <w:lvl w:ilvl="0" w:tplc="04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DFC2431"/>
    <w:multiLevelType w:val="hybridMultilevel"/>
    <w:tmpl w:val="A9E2E3A2"/>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3EDB2112"/>
    <w:multiLevelType w:val="hybridMultilevel"/>
    <w:tmpl w:val="DBDE6C4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3F684B55"/>
    <w:multiLevelType w:val="hybridMultilevel"/>
    <w:tmpl w:val="7CA68DBA"/>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81" w15:restartNumberingAfterBreak="0">
    <w:nsid w:val="3FBA76A7"/>
    <w:multiLevelType w:val="hybridMultilevel"/>
    <w:tmpl w:val="F5ECEEE8"/>
    <w:lvl w:ilvl="0" w:tplc="0809000B">
      <w:start w:val="1"/>
      <w:numFmt w:val="bullet"/>
      <w:lvlText w:val=""/>
      <w:lvlJc w:val="left"/>
      <w:pPr>
        <w:ind w:left="720" w:hanging="360"/>
      </w:pPr>
      <w:rPr>
        <w:rFonts w:ascii="Wingdings" w:hAnsi="Wingdings" w:hint="default"/>
      </w:rPr>
    </w:lvl>
    <w:lvl w:ilvl="1" w:tplc="DBBEC062">
      <w:start w:val="19"/>
      <w:numFmt w:val="bullet"/>
      <w:lvlText w:val="•"/>
      <w:lvlJc w:val="left"/>
      <w:pPr>
        <w:ind w:left="1800" w:hanging="72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2873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0D57EA6"/>
    <w:multiLevelType w:val="hybridMultilevel"/>
    <w:tmpl w:val="FE00E0F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15:restartNumberingAfterBreak="0">
    <w:nsid w:val="419112B5"/>
    <w:multiLevelType w:val="multilevel"/>
    <w:tmpl w:val="BFBAB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1A33E1F"/>
    <w:multiLevelType w:val="hybridMultilevel"/>
    <w:tmpl w:val="E618E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BB71CE"/>
    <w:multiLevelType w:val="hybridMultilevel"/>
    <w:tmpl w:val="701E9C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42364182"/>
    <w:multiLevelType w:val="hybridMultilevel"/>
    <w:tmpl w:val="BA5AB8FA"/>
    <w:lvl w:ilvl="0" w:tplc="0809000D">
      <w:start w:val="1"/>
      <w:numFmt w:val="bullet"/>
      <w:lvlText w:val=""/>
      <w:lvlJc w:val="left"/>
      <w:pPr>
        <w:ind w:left="786"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B30BC5"/>
    <w:multiLevelType w:val="hybridMultilevel"/>
    <w:tmpl w:val="7F706E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15:restartNumberingAfterBreak="0">
    <w:nsid w:val="434C0BE0"/>
    <w:multiLevelType w:val="hybridMultilevel"/>
    <w:tmpl w:val="7E783B6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435C5250"/>
    <w:multiLevelType w:val="hybridMultilevel"/>
    <w:tmpl w:val="1E7CE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48740AE"/>
    <w:multiLevelType w:val="hybridMultilevel"/>
    <w:tmpl w:val="2CD660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15:restartNumberingAfterBreak="0">
    <w:nsid w:val="45DB28BA"/>
    <w:multiLevelType w:val="hybridMultilevel"/>
    <w:tmpl w:val="328EE5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463F2CB9"/>
    <w:multiLevelType w:val="hybridMultilevel"/>
    <w:tmpl w:val="EECEDC5E"/>
    <w:lvl w:ilvl="0" w:tplc="041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467703C7"/>
    <w:multiLevelType w:val="multilevel"/>
    <w:tmpl w:val="0CCA1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46CE095A"/>
    <w:multiLevelType w:val="multilevel"/>
    <w:tmpl w:val="D5F2442E"/>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4766547C"/>
    <w:multiLevelType w:val="hybridMultilevel"/>
    <w:tmpl w:val="CAFE22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493123A3"/>
    <w:multiLevelType w:val="hybridMultilevel"/>
    <w:tmpl w:val="9D18373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8" w15:restartNumberingAfterBreak="0">
    <w:nsid w:val="4A3A529B"/>
    <w:multiLevelType w:val="hybridMultilevel"/>
    <w:tmpl w:val="75FE2522"/>
    <w:lvl w:ilvl="0" w:tplc="A962839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7062D0"/>
    <w:multiLevelType w:val="multilevel"/>
    <w:tmpl w:val="13E48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C2A2368"/>
    <w:multiLevelType w:val="multilevel"/>
    <w:tmpl w:val="ABD246C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D307948"/>
    <w:multiLevelType w:val="hybridMultilevel"/>
    <w:tmpl w:val="19563A84"/>
    <w:lvl w:ilvl="0" w:tplc="FFFFFFFF">
      <w:start w:val="1"/>
      <w:numFmt w:val="lowerLetter"/>
      <w:lvlText w:val="%1)"/>
      <w:lvlJc w:val="left"/>
      <w:pPr>
        <w:ind w:left="786"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4D5922D7"/>
    <w:multiLevelType w:val="hybridMultilevel"/>
    <w:tmpl w:val="B8CC0C4A"/>
    <w:lvl w:ilvl="0" w:tplc="EF8C4F3C">
      <w:start w:val="1"/>
      <w:numFmt w:val="decimal"/>
      <w:lvlText w:val="%1)"/>
      <w:lvlJc w:val="left"/>
      <w:pPr>
        <w:ind w:left="720" w:hanging="360"/>
      </w:pPr>
      <w:rPr>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4D866498"/>
    <w:multiLevelType w:val="multilevel"/>
    <w:tmpl w:val="172AF75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4F7D3EE1"/>
    <w:multiLevelType w:val="multilevel"/>
    <w:tmpl w:val="787E16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1BC720A"/>
    <w:multiLevelType w:val="hybridMultilevel"/>
    <w:tmpl w:val="890AA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521B1A44"/>
    <w:multiLevelType w:val="hybridMultilevel"/>
    <w:tmpl w:val="8CD67436"/>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533554F8"/>
    <w:multiLevelType w:val="hybridMultilevel"/>
    <w:tmpl w:val="D8582D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8" w15:restartNumberingAfterBreak="0">
    <w:nsid w:val="535C3A38"/>
    <w:multiLevelType w:val="hybridMultilevel"/>
    <w:tmpl w:val="5D7265A0"/>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537B5670"/>
    <w:multiLevelType w:val="hybridMultilevel"/>
    <w:tmpl w:val="934EA48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0" w15:restartNumberingAfterBreak="0">
    <w:nsid w:val="537E61F1"/>
    <w:multiLevelType w:val="hybridMultilevel"/>
    <w:tmpl w:val="3588F83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3856F9E"/>
    <w:multiLevelType w:val="hybridMultilevel"/>
    <w:tmpl w:val="8626E87C"/>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2" w15:restartNumberingAfterBreak="0">
    <w:nsid w:val="53885F2E"/>
    <w:multiLevelType w:val="hybridMultilevel"/>
    <w:tmpl w:val="87E613C2"/>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3" w15:restartNumberingAfterBreak="0">
    <w:nsid w:val="54FD2CA0"/>
    <w:multiLevelType w:val="hybridMultilevel"/>
    <w:tmpl w:val="6838AB9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653007A"/>
    <w:multiLevelType w:val="hybridMultilevel"/>
    <w:tmpl w:val="C9F098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5" w15:restartNumberingAfterBreak="0">
    <w:nsid w:val="57120654"/>
    <w:multiLevelType w:val="hybridMultilevel"/>
    <w:tmpl w:val="E3327BC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581154C6"/>
    <w:multiLevelType w:val="hybridMultilevel"/>
    <w:tmpl w:val="1AF6C19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59097B95"/>
    <w:multiLevelType w:val="hybridMultilevel"/>
    <w:tmpl w:val="9F52866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59DF0E7C"/>
    <w:multiLevelType w:val="hybridMultilevel"/>
    <w:tmpl w:val="CCC40A2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9" w15:restartNumberingAfterBreak="0">
    <w:nsid w:val="5B7A2419"/>
    <w:multiLevelType w:val="hybridMultilevel"/>
    <w:tmpl w:val="13EA6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C683FDC"/>
    <w:multiLevelType w:val="hybridMultilevel"/>
    <w:tmpl w:val="3E8E27CA"/>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5C917D91"/>
    <w:multiLevelType w:val="hybridMultilevel"/>
    <w:tmpl w:val="1CFC30BE"/>
    <w:lvl w:ilvl="0" w:tplc="0418000D">
      <w:start w:val="1"/>
      <w:numFmt w:val="bullet"/>
      <w:lvlText w:val=""/>
      <w:lvlJc w:val="left"/>
      <w:pPr>
        <w:ind w:left="1495" w:hanging="360"/>
      </w:pPr>
      <w:rPr>
        <w:rFonts w:ascii="Wingdings" w:hAnsi="Wingding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22" w15:restartNumberingAfterBreak="0">
    <w:nsid w:val="5DB12C85"/>
    <w:multiLevelType w:val="multilevel"/>
    <w:tmpl w:val="4BD20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5ED9777E"/>
    <w:multiLevelType w:val="hybridMultilevel"/>
    <w:tmpl w:val="F59C11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4" w15:restartNumberingAfterBreak="0">
    <w:nsid w:val="5EE952B0"/>
    <w:multiLevelType w:val="hybridMultilevel"/>
    <w:tmpl w:val="BDB0871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5F946DED"/>
    <w:multiLevelType w:val="hybridMultilevel"/>
    <w:tmpl w:val="0F8497F6"/>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0EA480F"/>
    <w:multiLevelType w:val="hybridMultilevel"/>
    <w:tmpl w:val="8D50AE5A"/>
    <w:lvl w:ilvl="0" w:tplc="6D3064CE">
      <w:start w:val="1"/>
      <w:numFmt w:val="bullet"/>
      <w:lvlText w:val=""/>
      <w:lvlJc w:val="left"/>
      <w:pPr>
        <w:tabs>
          <w:tab w:val="num" w:pos="1040"/>
        </w:tabs>
        <w:ind w:left="1021" w:hanging="341"/>
      </w:pPr>
      <w:rPr>
        <w:rFonts w:ascii="Symbol" w:hAnsi="Symbol"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7" w15:restartNumberingAfterBreak="0">
    <w:nsid w:val="621933E6"/>
    <w:multiLevelType w:val="hybridMultilevel"/>
    <w:tmpl w:val="7CCE8F0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28B2DD6"/>
    <w:multiLevelType w:val="hybridMultilevel"/>
    <w:tmpl w:val="3A08B070"/>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63CF503D"/>
    <w:multiLevelType w:val="hybridMultilevel"/>
    <w:tmpl w:val="FDE629E6"/>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0" w15:restartNumberingAfterBreak="0">
    <w:nsid w:val="646D6B8B"/>
    <w:multiLevelType w:val="hybridMultilevel"/>
    <w:tmpl w:val="16A069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4711F10"/>
    <w:multiLevelType w:val="hybridMultilevel"/>
    <w:tmpl w:val="C9D45C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5BD5AAA"/>
    <w:multiLevelType w:val="hybridMultilevel"/>
    <w:tmpl w:val="02C824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680562A6"/>
    <w:multiLevelType w:val="multilevel"/>
    <w:tmpl w:val="91F63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68D15FE2"/>
    <w:multiLevelType w:val="hybridMultilevel"/>
    <w:tmpl w:val="DCA686D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8E021A1"/>
    <w:multiLevelType w:val="multilevel"/>
    <w:tmpl w:val="A378E6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6" w15:restartNumberingAfterBreak="0">
    <w:nsid w:val="68EB4122"/>
    <w:multiLevelType w:val="hybridMultilevel"/>
    <w:tmpl w:val="E04EC886"/>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68F41A39"/>
    <w:multiLevelType w:val="hybridMultilevel"/>
    <w:tmpl w:val="477E3134"/>
    <w:lvl w:ilvl="0" w:tplc="04090011">
      <w:start w:val="1"/>
      <w:numFmt w:val="decimal"/>
      <w:lvlText w:val="%1)"/>
      <w:lvlJc w:val="left"/>
      <w:pPr>
        <w:ind w:left="720" w:hanging="360"/>
      </w:pPr>
    </w:lvl>
    <w:lvl w:ilvl="1" w:tplc="E452996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336392"/>
    <w:multiLevelType w:val="hybridMultilevel"/>
    <w:tmpl w:val="545260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CDD1D77"/>
    <w:multiLevelType w:val="hybridMultilevel"/>
    <w:tmpl w:val="3538F56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0" w15:restartNumberingAfterBreak="0">
    <w:nsid w:val="6D1B7BB2"/>
    <w:multiLevelType w:val="hybridMultilevel"/>
    <w:tmpl w:val="654A37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A51AA1"/>
    <w:multiLevelType w:val="hybridMultilevel"/>
    <w:tmpl w:val="1D1621DA"/>
    <w:lvl w:ilvl="0" w:tplc="0418000B">
      <w:start w:val="1"/>
      <w:numFmt w:val="bullet"/>
      <w:lvlText w:val=""/>
      <w:lvlJc w:val="left"/>
      <w:pPr>
        <w:ind w:left="928"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DD01CBA"/>
    <w:multiLevelType w:val="hybridMultilevel"/>
    <w:tmpl w:val="82CC68C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3" w15:restartNumberingAfterBreak="0">
    <w:nsid w:val="6E091460"/>
    <w:multiLevelType w:val="hybridMultilevel"/>
    <w:tmpl w:val="AE8A80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E8821C7"/>
    <w:multiLevelType w:val="hybridMultilevel"/>
    <w:tmpl w:val="1B304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FFF6373"/>
    <w:multiLevelType w:val="hybridMultilevel"/>
    <w:tmpl w:val="F1D043AE"/>
    <w:lvl w:ilvl="0" w:tplc="04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00B34B2"/>
    <w:multiLevelType w:val="hybridMultilevel"/>
    <w:tmpl w:val="B9B4B5D6"/>
    <w:lvl w:ilvl="0" w:tplc="0809000D">
      <w:start w:val="1"/>
      <w:numFmt w:val="bullet"/>
      <w:lvlText w:val=""/>
      <w:lvlJc w:val="left"/>
      <w:pPr>
        <w:ind w:left="720" w:hanging="360"/>
      </w:pPr>
      <w:rPr>
        <w:rFonts w:ascii="Wingdings" w:hAnsi="Wingdings" w:hint="default"/>
      </w:rPr>
    </w:lvl>
    <w:lvl w:ilvl="1" w:tplc="6EA88032">
      <w:start w:val="12"/>
      <w:numFmt w:val="bullet"/>
      <w:lvlText w:val="•"/>
      <w:lvlJc w:val="left"/>
      <w:pPr>
        <w:ind w:left="1800" w:hanging="72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0B81502"/>
    <w:multiLevelType w:val="hybridMultilevel"/>
    <w:tmpl w:val="588665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8" w15:restartNumberingAfterBreak="0">
    <w:nsid w:val="70E4215E"/>
    <w:multiLevelType w:val="hybridMultilevel"/>
    <w:tmpl w:val="BBA67F5E"/>
    <w:lvl w:ilvl="0" w:tplc="0418000B">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5E6ADA"/>
    <w:multiLevelType w:val="hybridMultilevel"/>
    <w:tmpl w:val="7A72EA98"/>
    <w:lvl w:ilvl="0" w:tplc="0418000B">
      <w:start w:val="1"/>
      <w:numFmt w:val="bullet"/>
      <w:lvlText w:val=""/>
      <w:lvlJc w:val="left"/>
      <w:pPr>
        <w:ind w:left="786" w:hanging="360"/>
      </w:pPr>
      <w:rPr>
        <w:rFonts w:ascii="Wingdings" w:hAnsi="Wingdings" w:hint="default"/>
      </w:rPr>
    </w:lvl>
    <w:lvl w:ilvl="1" w:tplc="FFFFFFFF" w:tentative="1">
      <w:start w:val="1"/>
      <w:numFmt w:val="lowerLetter"/>
      <w:lvlText w:val="%2."/>
      <w:lvlJc w:val="left"/>
      <w:pPr>
        <w:ind w:left="1506" w:hanging="360"/>
      </w:pPr>
    </w:lvl>
    <w:lvl w:ilvl="2" w:tplc="FFFFFFFF">
      <w:start w:val="1"/>
      <w:numFmt w:val="lowerLetter"/>
      <w:lvlText w:val="%3)"/>
      <w:lvlJc w:val="left"/>
      <w:pPr>
        <w:ind w:left="813"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0" w15:restartNumberingAfterBreak="0">
    <w:nsid w:val="731F4900"/>
    <w:multiLevelType w:val="hybridMultilevel"/>
    <w:tmpl w:val="92AC60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3431339"/>
    <w:multiLevelType w:val="multilevel"/>
    <w:tmpl w:val="30B88D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4676024"/>
    <w:multiLevelType w:val="hybridMultilevel"/>
    <w:tmpl w:val="ABC4314A"/>
    <w:lvl w:ilvl="0" w:tplc="40A201A4">
      <w:start w:val="1"/>
      <w:numFmt w:val="decimal"/>
      <w:lvlText w:val="%1."/>
      <w:lvlJc w:val="left"/>
      <w:pPr>
        <w:ind w:left="644" w:hanging="360"/>
      </w:pPr>
      <w:rPr>
        <w:i w:val="0"/>
        <w:iCs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3" w15:restartNumberingAfterBreak="0">
    <w:nsid w:val="74EC4A53"/>
    <w:multiLevelType w:val="hybridMultilevel"/>
    <w:tmpl w:val="27343DCC"/>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5A335EB"/>
    <w:multiLevelType w:val="hybridMultilevel"/>
    <w:tmpl w:val="07989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A87BCA"/>
    <w:multiLevelType w:val="hybridMultilevel"/>
    <w:tmpl w:val="A55C520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6" w15:restartNumberingAfterBreak="0">
    <w:nsid w:val="75CF456A"/>
    <w:multiLevelType w:val="hybridMultilevel"/>
    <w:tmpl w:val="C860B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62D6744"/>
    <w:multiLevelType w:val="hybridMultilevel"/>
    <w:tmpl w:val="2E640DC8"/>
    <w:lvl w:ilvl="0" w:tplc="04180017">
      <w:start w:val="1"/>
      <w:numFmt w:val="lowerLetter"/>
      <w:lvlText w:val="%1)"/>
      <w:lvlJc w:val="left"/>
      <w:pPr>
        <w:ind w:left="789" w:hanging="360"/>
      </w:pPr>
    </w:lvl>
    <w:lvl w:ilvl="1" w:tplc="04180019" w:tentative="1">
      <w:start w:val="1"/>
      <w:numFmt w:val="lowerLetter"/>
      <w:lvlText w:val="%2."/>
      <w:lvlJc w:val="left"/>
      <w:pPr>
        <w:ind w:left="1509" w:hanging="360"/>
      </w:pPr>
    </w:lvl>
    <w:lvl w:ilvl="2" w:tplc="0418001B" w:tentative="1">
      <w:start w:val="1"/>
      <w:numFmt w:val="lowerRoman"/>
      <w:lvlText w:val="%3."/>
      <w:lvlJc w:val="right"/>
      <w:pPr>
        <w:ind w:left="2229" w:hanging="180"/>
      </w:pPr>
    </w:lvl>
    <w:lvl w:ilvl="3" w:tplc="0418000F" w:tentative="1">
      <w:start w:val="1"/>
      <w:numFmt w:val="decimal"/>
      <w:lvlText w:val="%4."/>
      <w:lvlJc w:val="left"/>
      <w:pPr>
        <w:ind w:left="2949" w:hanging="360"/>
      </w:pPr>
    </w:lvl>
    <w:lvl w:ilvl="4" w:tplc="04180019" w:tentative="1">
      <w:start w:val="1"/>
      <w:numFmt w:val="lowerLetter"/>
      <w:lvlText w:val="%5."/>
      <w:lvlJc w:val="left"/>
      <w:pPr>
        <w:ind w:left="3669" w:hanging="360"/>
      </w:pPr>
    </w:lvl>
    <w:lvl w:ilvl="5" w:tplc="0418001B" w:tentative="1">
      <w:start w:val="1"/>
      <w:numFmt w:val="lowerRoman"/>
      <w:lvlText w:val="%6."/>
      <w:lvlJc w:val="right"/>
      <w:pPr>
        <w:ind w:left="4389" w:hanging="180"/>
      </w:pPr>
    </w:lvl>
    <w:lvl w:ilvl="6" w:tplc="0418000F" w:tentative="1">
      <w:start w:val="1"/>
      <w:numFmt w:val="decimal"/>
      <w:lvlText w:val="%7."/>
      <w:lvlJc w:val="left"/>
      <w:pPr>
        <w:ind w:left="5109" w:hanging="360"/>
      </w:pPr>
    </w:lvl>
    <w:lvl w:ilvl="7" w:tplc="04180019" w:tentative="1">
      <w:start w:val="1"/>
      <w:numFmt w:val="lowerLetter"/>
      <w:lvlText w:val="%8."/>
      <w:lvlJc w:val="left"/>
      <w:pPr>
        <w:ind w:left="5829" w:hanging="360"/>
      </w:pPr>
    </w:lvl>
    <w:lvl w:ilvl="8" w:tplc="0418001B" w:tentative="1">
      <w:start w:val="1"/>
      <w:numFmt w:val="lowerRoman"/>
      <w:lvlText w:val="%9."/>
      <w:lvlJc w:val="right"/>
      <w:pPr>
        <w:ind w:left="6549" w:hanging="180"/>
      </w:pPr>
    </w:lvl>
  </w:abstractNum>
  <w:abstractNum w:abstractNumId="158" w15:restartNumberingAfterBreak="0">
    <w:nsid w:val="7695792B"/>
    <w:multiLevelType w:val="hybridMultilevel"/>
    <w:tmpl w:val="4C9EC504"/>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6A7244F"/>
    <w:multiLevelType w:val="hybridMultilevel"/>
    <w:tmpl w:val="ED7AEDF2"/>
    <w:lvl w:ilvl="0" w:tplc="1D4C5112">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73D3891"/>
    <w:multiLevelType w:val="hybridMultilevel"/>
    <w:tmpl w:val="A55C520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1" w15:restartNumberingAfterBreak="0">
    <w:nsid w:val="77827A60"/>
    <w:multiLevelType w:val="hybridMultilevel"/>
    <w:tmpl w:val="2BA028DE"/>
    <w:lvl w:ilvl="0" w:tplc="0418000D">
      <w:start w:val="1"/>
      <w:numFmt w:val="bullet"/>
      <w:lvlText w:val=""/>
      <w:lvlJc w:val="left"/>
      <w:pPr>
        <w:ind w:left="1353" w:hanging="360"/>
      </w:pPr>
      <w:rPr>
        <w:rFonts w:ascii="Wingdings" w:hAnsi="Wingding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62" w15:restartNumberingAfterBreak="0">
    <w:nsid w:val="77A257D9"/>
    <w:multiLevelType w:val="hybridMultilevel"/>
    <w:tmpl w:val="E71A9030"/>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3" w15:restartNumberingAfterBreak="0">
    <w:nsid w:val="785118EA"/>
    <w:multiLevelType w:val="hybridMultilevel"/>
    <w:tmpl w:val="FEF22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8B05251"/>
    <w:multiLevelType w:val="multilevel"/>
    <w:tmpl w:val="6870F1AC"/>
    <w:lvl w:ilvl="0">
      <w:start w:val="1"/>
      <w:numFmt w:val="lowerLetter"/>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5" w15:restartNumberingAfterBreak="0">
    <w:nsid w:val="79591ABD"/>
    <w:multiLevelType w:val="hybridMultilevel"/>
    <w:tmpl w:val="CFACB47A"/>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6" w15:restartNumberingAfterBreak="0">
    <w:nsid w:val="79614577"/>
    <w:multiLevelType w:val="hybridMultilevel"/>
    <w:tmpl w:val="36BC1FB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798B0C52"/>
    <w:multiLevelType w:val="hybridMultilevel"/>
    <w:tmpl w:val="BB5C569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8" w15:restartNumberingAfterBreak="0">
    <w:nsid w:val="7A026A67"/>
    <w:multiLevelType w:val="hybridMultilevel"/>
    <w:tmpl w:val="796C9ACA"/>
    <w:lvl w:ilvl="0" w:tplc="04180017">
      <w:start w:val="1"/>
      <w:numFmt w:val="lowerLetter"/>
      <w:lvlText w:val="%1)"/>
      <w:lvlJc w:val="left"/>
      <w:pPr>
        <w:ind w:left="928"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9" w15:restartNumberingAfterBreak="0">
    <w:nsid w:val="7AE91363"/>
    <w:multiLevelType w:val="hybridMultilevel"/>
    <w:tmpl w:val="035087F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70" w15:restartNumberingAfterBreak="0">
    <w:nsid w:val="7AFC5803"/>
    <w:multiLevelType w:val="hybridMultilevel"/>
    <w:tmpl w:val="6AB40F3C"/>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7B0D72CF"/>
    <w:multiLevelType w:val="hybridMultilevel"/>
    <w:tmpl w:val="61406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7BB10CDA"/>
    <w:multiLevelType w:val="multilevel"/>
    <w:tmpl w:val="4C444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3" w15:restartNumberingAfterBreak="0">
    <w:nsid w:val="7BDF614A"/>
    <w:multiLevelType w:val="hybridMultilevel"/>
    <w:tmpl w:val="9440FAC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4" w15:restartNumberingAfterBreak="0">
    <w:nsid w:val="7CF62DFA"/>
    <w:multiLevelType w:val="hybridMultilevel"/>
    <w:tmpl w:val="19369294"/>
    <w:lvl w:ilvl="0" w:tplc="04090017">
      <w:start w:val="1"/>
      <w:numFmt w:val="lowerLetter"/>
      <w:lvlText w:val="%1)"/>
      <w:lvlJc w:val="left"/>
      <w:pPr>
        <w:ind w:left="1440" w:hanging="360"/>
      </w:pPr>
    </w:lvl>
    <w:lvl w:ilvl="1" w:tplc="04090017">
      <w:start w:val="1"/>
      <w:numFmt w:val="lowerLetter"/>
      <w:lvlText w:val="%2)"/>
      <w:lvlJc w:val="left"/>
      <w:pPr>
        <w:ind w:left="786" w:hanging="360"/>
      </w:pPr>
    </w:lvl>
    <w:lvl w:ilvl="2" w:tplc="A662784C">
      <w:start w:val="1"/>
      <w:numFmt w:val="decimal"/>
      <w:lvlText w:val="%3)"/>
      <w:lvlJc w:val="left"/>
      <w:pPr>
        <w:ind w:left="3420" w:hanging="720"/>
      </w:pPr>
      <w:rPr>
        <w:rFonts w:hint="default"/>
        <w:b/>
        <w: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D1851C3"/>
    <w:multiLevelType w:val="hybridMultilevel"/>
    <w:tmpl w:val="C6F8B43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6" w15:restartNumberingAfterBreak="0">
    <w:nsid w:val="7E973920"/>
    <w:multiLevelType w:val="multilevel"/>
    <w:tmpl w:val="8340C32A"/>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15:restartNumberingAfterBreak="0">
    <w:nsid w:val="7F0E13DF"/>
    <w:multiLevelType w:val="hybridMultilevel"/>
    <w:tmpl w:val="6D48BE9A"/>
    <w:lvl w:ilvl="0" w:tplc="0418000B">
      <w:start w:val="1"/>
      <w:numFmt w:val="bullet"/>
      <w:lvlText w:val=""/>
      <w:lvlJc w:val="left"/>
      <w:pPr>
        <w:ind w:left="786"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F233099"/>
    <w:multiLevelType w:val="hybridMultilevel"/>
    <w:tmpl w:val="9B92BA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4"/>
  </w:num>
  <w:num w:numId="2">
    <w:abstractNumId w:val="40"/>
  </w:num>
  <w:num w:numId="3">
    <w:abstractNumId w:val="134"/>
  </w:num>
  <w:num w:numId="4">
    <w:abstractNumId w:val="146"/>
  </w:num>
  <w:num w:numId="5">
    <w:abstractNumId w:val="87"/>
  </w:num>
  <w:num w:numId="6">
    <w:abstractNumId w:val="138"/>
  </w:num>
  <w:num w:numId="7">
    <w:abstractNumId w:val="142"/>
  </w:num>
  <w:num w:numId="8">
    <w:abstractNumId w:val="167"/>
  </w:num>
  <w:num w:numId="9">
    <w:abstractNumId w:val="159"/>
  </w:num>
  <w:num w:numId="10">
    <w:abstractNumId w:val="4"/>
  </w:num>
  <w:num w:numId="11">
    <w:abstractNumId w:val="9"/>
  </w:num>
  <w:num w:numId="12">
    <w:abstractNumId w:val="38"/>
  </w:num>
  <w:num w:numId="13">
    <w:abstractNumId w:val="143"/>
  </w:num>
  <w:num w:numId="14">
    <w:abstractNumId w:val="156"/>
  </w:num>
  <w:num w:numId="15">
    <w:abstractNumId w:val="16"/>
  </w:num>
  <w:num w:numId="16">
    <w:abstractNumId w:val="174"/>
  </w:num>
  <w:num w:numId="17">
    <w:abstractNumId w:val="70"/>
  </w:num>
  <w:num w:numId="18">
    <w:abstractNumId w:val="150"/>
  </w:num>
  <w:num w:numId="19">
    <w:abstractNumId w:val="107"/>
  </w:num>
  <w:num w:numId="20">
    <w:abstractNumId w:val="0"/>
  </w:num>
  <w:num w:numId="21">
    <w:abstractNumId w:val="140"/>
  </w:num>
  <w:num w:numId="22">
    <w:abstractNumId w:val="19"/>
  </w:num>
  <w:num w:numId="23">
    <w:abstractNumId w:val="131"/>
  </w:num>
  <w:num w:numId="24">
    <w:abstractNumId w:val="20"/>
  </w:num>
  <w:num w:numId="25">
    <w:abstractNumId w:val="33"/>
  </w:num>
  <w:num w:numId="26">
    <w:abstractNumId w:val="144"/>
  </w:num>
  <w:num w:numId="27">
    <w:abstractNumId w:val="105"/>
  </w:num>
  <w:num w:numId="28">
    <w:abstractNumId w:val="137"/>
  </w:num>
  <w:num w:numId="29">
    <w:abstractNumId w:val="158"/>
  </w:num>
  <w:num w:numId="30">
    <w:abstractNumId w:val="171"/>
  </w:num>
  <w:num w:numId="31">
    <w:abstractNumId w:val="35"/>
  </w:num>
  <w:num w:numId="32">
    <w:abstractNumId w:val="56"/>
  </w:num>
  <w:num w:numId="33">
    <w:abstractNumId w:val="88"/>
  </w:num>
  <w:num w:numId="34">
    <w:abstractNumId w:val="46"/>
  </w:num>
  <w:num w:numId="35">
    <w:abstractNumId w:val="155"/>
  </w:num>
  <w:num w:numId="36">
    <w:abstractNumId w:val="2"/>
  </w:num>
  <w:num w:numId="37">
    <w:abstractNumId w:val="14"/>
  </w:num>
  <w:num w:numId="38">
    <w:abstractNumId w:val="112"/>
  </w:num>
  <w:num w:numId="39">
    <w:abstractNumId w:val="39"/>
  </w:num>
  <w:num w:numId="40">
    <w:abstractNumId w:val="120"/>
  </w:num>
  <w:num w:numId="41">
    <w:abstractNumId w:val="115"/>
  </w:num>
  <w:num w:numId="42">
    <w:abstractNumId w:val="103"/>
  </w:num>
  <w:num w:numId="43">
    <w:abstractNumId w:val="176"/>
  </w:num>
  <w:num w:numId="44">
    <w:abstractNumId w:val="151"/>
  </w:num>
  <w:num w:numId="45">
    <w:abstractNumId w:val="37"/>
  </w:num>
  <w:num w:numId="46">
    <w:abstractNumId w:val="133"/>
  </w:num>
  <w:num w:numId="47">
    <w:abstractNumId w:val="135"/>
  </w:num>
  <w:num w:numId="48">
    <w:abstractNumId w:val="47"/>
  </w:num>
  <w:num w:numId="49">
    <w:abstractNumId w:val="164"/>
  </w:num>
  <w:num w:numId="50">
    <w:abstractNumId w:val="172"/>
  </w:num>
  <w:num w:numId="51">
    <w:abstractNumId w:val="95"/>
  </w:num>
  <w:num w:numId="52">
    <w:abstractNumId w:val="58"/>
  </w:num>
  <w:num w:numId="53">
    <w:abstractNumId w:val="122"/>
  </w:num>
  <w:num w:numId="54">
    <w:abstractNumId w:val="25"/>
  </w:num>
  <w:num w:numId="55">
    <w:abstractNumId w:val="99"/>
  </w:num>
  <w:num w:numId="56">
    <w:abstractNumId w:val="60"/>
  </w:num>
  <w:num w:numId="57">
    <w:abstractNumId w:val="8"/>
  </w:num>
  <w:num w:numId="58">
    <w:abstractNumId w:val="98"/>
  </w:num>
  <w:num w:numId="59">
    <w:abstractNumId w:val="27"/>
  </w:num>
  <w:num w:numId="60">
    <w:abstractNumId w:val="123"/>
  </w:num>
  <w:num w:numId="61">
    <w:abstractNumId w:val="154"/>
  </w:num>
  <w:num w:numId="62">
    <w:abstractNumId w:val="126"/>
  </w:num>
  <w:num w:numId="63">
    <w:abstractNumId w:val="29"/>
  </w:num>
  <w:num w:numId="64">
    <w:abstractNumId w:val="23"/>
  </w:num>
  <w:num w:numId="65">
    <w:abstractNumId w:val="94"/>
  </w:num>
  <w:num w:numId="66">
    <w:abstractNumId w:val="72"/>
  </w:num>
  <w:num w:numId="67">
    <w:abstractNumId w:val="13"/>
  </w:num>
  <w:num w:numId="68">
    <w:abstractNumId w:val="31"/>
  </w:num>
  <w:num w:numId="69">
    <w:abstractNumId w:val="160"/>
  </w:num>
  <w:num w:numId="70">
    <w:abstractNumId w:val="15"/>
  </w:num>
  <w:num w:numId="71">
    <w:abstractNumId w:val="21"/>
  </w:num>
  <w:num w:numId="72">
    <w:abstractNumId w:val="165"/>
  </w:num>
  <w:num w:numId="73">
    <w:abstractNumId w:val="89"/>
  </w:num>
  <w:num w:numId="74">
    <w:abstractNumId w:val="139"/>
  </w:num>
  <w:num w:numId="75">
    <w:abstractNumId w:val="78"/>
  </w:num>
  <w:num w:numId="76">
    <w:abstractNumId w:val="34"/>
  </w:num>
  <w:num w:numId="77">
    <w:abstractNumId w:val="18"/>
  </w:num>
  <w:num w:numId="78">
    <w:abstractNumId w:val="44"/>
  </w:num>
  <w:num w:numId="79">
    <w:abstractNumId w:val="108"/>
  </w:num>
  <w:num w:numId="80">
    <w:abstractNumId w:val="68"/>
  </w:num>
  <w:num w:numId="81">
    <w:abstractNumId w:val="51"/>
  </w:num>
  <w:num w:numId="82">
    <w:abstractNumId w:val="28"/>
  </w:num>
  <w:num w:numId="83">
    <w:abstractNumId w:val="100"/>
  </w:num>
  <w:num w:numId="84">
    <w:abstractNumId w:val="62"/>
  </w:num>
  <w:num w:numId="85">
    <w:abstractNumId w:val="79"/>
  </w:num>
  <w:num w:numId="86">
    <w:abstractNumId w:val="162"/>
  </w:num>
  <w:num w:numId="87">
    <w:abstractNumId w:val="30"/>
  </w:num>
  <w:num w:numId="88">
    <w:abstractNumId w:val="113"/>
  </w:num>
  <w:num w:numId="89">
    <w:abstractNumId w:val="73"/>
  </w:num>
  <w:num w:numId="90">
    <w:abstractNumId w:val="3"/>
  </w:num>
  <w:num w:numId="91">
    <w:abstractNumId w:val="77"/>
  </w:num>
  <w:num w:numId="92">
    <w:abstractNumId w:val="168"/>
  </w:num>
  <w:num w:numId="93">
    <w:abstractNumId w:val="45"/>
  </w:num>
  <w:num w:numId="94">
    <w:abstractNumId w:val="132"/>
  </w:num>
  <w:num w:numId="95">
    <w:abstractNumId w:val="145"/>
  </w:num>
  <w:num w:numId="96">
    <w:abstractNumId w:val="24"/>
  </w:num>
  <w:num w:numId="97">
    <w:abstractNumId w:val="41"/>
  </w:num>
  <w:num w:numId="98">
    <w:abstractNumId w:val="76"/>
  </w:num>
  <w:num w:numId="99">
    <w:abstractNumId w:val="49"/>
  </w:num>
  <w:num w:numId="100">
    <w:abstractNumId w:val="5"/>
  </w:num>
  <w:num w:numId="101">
    <w:abstractNumId w:val="111"/>
  </w:num>
  <w:num w:numId="102">
    <w:abstractNumId w:val="153"/>
  </w:num>
  <w:num w:numId="103">
    <w:abstractNumId w:val="11"/>
  </w:num>
  <w:num w:numId="104">
    <w:abstractNumId w:val="124"/>
  </w:num>
  <w:num w:numId="105">
    <w:abstractNumId w:val="169"/>
  </w:num>
  <w:num w:numId="106">
    <w:abstractNumId w:val="80"/>
  </w:num>
  <w:num w:numId="107">
    <w:abstractNumId w:val="53"/>
  </w:num>
  <w:num w:numId="108">
    <w:abstractNumId w:val="90"/>
  </w:num>
  <w:num w:numId="109">
    <w:abstractNumId w:val="75"/>
  </w:num>
  <w:num w:numId="110">
    <w:abstractNumId w:val="119"/>
  </w:num>
  <w:num w:numId="111">
    <w:abstractNumId w:val="67"/>
  </w:num>
  <w:num w:numId="112">
    <w:abstractNumId w:val="55"/>
  </w:num>
  <w:num w:numId="113">
    <w:abstractNumId w:val="59"/>
  </w:num>
  <w:num w:numId="114">
    <w:abstractNumId w:val="10"/>
  </w:num>
  <w:num w:numId="115">
    <w:abstractNumId w:val="71"/>
  </w:num>
  <w:num w:numId="116">
    <w:abstractNumId w:val="50"/>
  </w:num>
  <w:num w:numId="117">
    <w:abstractNumId w:val="12"/>
  </w:num>
  <w:num w:numId="118">
    <w:abstractNumId w:val="84"/>
  </w:num>
  <w:num w:numId="119">
    <w:abstractNumId w:val="104"/>
  </w:num>
  <w:num w:numId="120">
    <w:abstractNumId w:val="57"/>
  </w:num>
  <w:num w:numId="121">
    <w:abstractNumId w:val="116"/>
  </w:num>
  <w:num w:numId="122">
    <w:abstractNumId w:val="106"/>
  </w:num>
  <w:num w:numId="123">
    <w:abstractNumId w:val="175"/>
  </w:num>
  <w:num w:numId="124">
    <w:abstractNumId w:val="97"/>
  </w:num>
  <w:num w:numId="125">
    <w:abstractNumId w:val="173"/>
  </w:num>
  <w:num w:numId="126">
    <w:abstractNumId w:val="82"/>
  </w:num>
  <w:num w:numId="127">
    <w:abstractNumId w:val="101"/>
  </w:num>
  <w:num w:numId="128">
    <w:abstractNumId w:val="128"/>
  </w:num>
  <w:num w:numId="129">
    <w:abstractNumId w:val="166"/>
  </w:num>
  <w:num w:numId="130">
    <w:abstractNumId w:val="7"/>
  </w:num>
  <w:num w:numId="131">
    <w:abstractNumId w:val="129"/>
  </w:num>
  <w:num w:numId="132">
    <w:abstractNumId w:val="22"/>
  </w:num>
  <w:num w:numId="133">
    <w:abstractNumId w:val="152"/>
  </w:num>
  <w:num w:numId="134">
    <w:abstractNumId w:val="102"/>
  </w:num>
  <w:num w:numId="135">
    <w:abstractNumId w:val="136"/>
  </w:num>
  <w:num w:numId="136">
    <w:abstractNumId w:val="117"/>
  </w:num>
  <w:num w:numId="137">
    <w:abstractNumId w:val="93"/>
  </w:num>
  <w:num w:numId="138">
    <w:abstractNumId w:val="96"/>
  </w:num>
  <w:num w:numId="139">
    <w:abstractNumId w:val="85"/>
  </w:num>
  <w:num w:numId="140">
    <w:abstractNumId w:val="163"/>
  </w:num>
  <w:num w:numId="141">
    <w:abstractNumId w:val="81"/>
  </w:num>
  <w:num w:numId="142">
    <w:abstractNumId w:val="166"/>
    <w:lvlOverride w:ilvl="0">
      <w:startOverride w:val="1"/>
    </w:lvlOverride>
    <w:lvlOverride w:ilvl="1"/>
    <w:lvlOverride w:ilvl="2"/>
    <w:lvlOverride w:ilvl="3"/>
    <w:lvlOverride w:ilvl="4"/>
    <w:lvlOverride w:ilvl="5"/>
    <w:lvlOverride w:ilvl="6"/>
    <w:lvlOverride w:ilvl="7"/>
    <w:lvlOverride w:ilvl="8"/>
  </w:num>
  <w:num w:numId="143">
    <w:abstractNumId w:val="114"/>
  </w:num>
  <w:num w:numId="144">
    <w:abstractNumId w:val="61"/>
  </w:num>
  <w:num w:numId="145">
    <w:abstractNumId w:val="130"/>
  </w:num>
  <w:num w:numId="146">
    <w:abstractNumId w:val="1"/>
  </w:num>
  <w:num w:numId="147">
    <w:abstractNumId w:val="64"/>
  </w:num>
  <w:num w:numId="148">
    <w:abstractNumId w:val="125"/>
  </w:num>
  <w:num w:numId="149">
    <w:abstractNumId w:val="157"/>
  </w:num>
  <w:num w:numId="150">
    <w:abstractNumId w:val="177"/>
  </w:num>
  <w:num w:numId="151">
    <w:abstractNumId w:val="149"/>
  </w:num>
  <w:num w:numId="152">
    <w:abstractNumId w:val="26"/>
  </w:num>
  <w:num w:numId="153">
    <w:abstractNumId w:val="141"/>
  </w:num>
  <w:num w:numId="154">
    <w:abstractNumId w:val="121"/>
  </w:num>
  <w:num w:numId="155">
    <w:abstractNumId w:val="6"/>
  </w:num>
  <w:num w:numId="156">
    <w:abstractNumId w:val="52"/>
  </w:num>
  <w:num w:numId="157">
    <w:abstractNumId w:val="161"/>
  </w:num>
  <w:num w:numId="158">
    <w:abstractNumId w:val="32"/>
  </w:num>
  <w:num w:numId="159">
    <w:abstractNumId w:val="127"/>
  </w:num>
  <w:num w:numId="160">
    <w:abstractNumId w:val="170"/>
  </w:num>
  <w:num w:numId="161">
    <w:abstractNumId w:val="74"/>
  </w:num>
  <w:num w:numId="162">
    <w:abstractNumId w:val="110"/>
  </w:num>
  <w:num w:numId="163">
    <w:abstractNumId w:val="178"/>
  </w:num>
  <w:num w:numId="164">
    <w:abstractNumId w:val="92"/>
  </w:num>
  <w:num w:numId="165">
    <w:abstractNumId w:val="65"/>
  </w:num>
  <w:num w:numId="166">
    <w:abstractNumId w:val="66"/>
  </w:num>
  <w:num w:numId="167">
    <w:abstractNumId w:val="63"/>
  </w:num>
  <w:num w:numId="168">
    <w:abstractNumId w:val="48"/>
  </w:num>
  <w:num w:numId="169">
    <w:abstractNumId w:val="147"/>
  </w:num>
  <w:num w:numId="170">
    <w:abstractNumId w:val="91"/>
  </w:num>
  <w:num w:numId="171">
    <w:abstractNumId w:val="83"/>
  </w:num>
  <w:num w:numId="172">
    <w:abstractNumId w:val="42"/>
  </w:num>
  <w:num w:numId="173">
    <w:abstractNumId w:val="118"/>
  </w:num>
  <w:num w:numId="174">
    <w:abstractNumId w:val="36"/>
  </w:num>
  <w:num w:numId="175">
    <w:abstractNumId w:val="148"/>
  </w:num>
  <w:num w:numId="176">
    <w:abstractNumId w:val="43"/>
  </w:num>
  <w:num w:numId="177">
    <w:abstractNumId w:val="109"/>
  </w:num>
  <w:num w:numId="178">
    <w:abstractNumId w:val="69"/>
  </w:num>
  <w:num w:numId="179">
    <w:abstractNumId w:val="17"/>
  </w:num>
  <w:num w:numId="180">
    <w:abstractNumId w:val="8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D3"/>
    <w:rsid w:val="00001DB3"/>
    <w:rsid w:val="000024D8"/>
    <w:rsid w:val="00002CBC"/>
    <w:rsid w:val="000050E8"/>
    <w:rsid w:val="000067D4"/>
    <w:rsid w:val="0000721D"/>
    <w:rsid w:val="000072C8"/>
    <w:rsid w:val="00007569"/>
    <w:rsid w:val="00011474"/>
    <w:rsid w:val="00011B43"/>
    <w:rsid w:val="00013964"/>
    <w:rsid w:val="00015D23"/>
    <w:rsid w:val="00016115"/>
    <w:rsid w:val="00020E20"/>
    <w:rsid w:val="0002140B"/>
    <w:rsid w:val="0002452E"/>
    <w:rsid w:val="000275F7"/>
    <w:rsid w:val="000303A3"/>
    <w:rsid w:val="00030C90"/>
    <w:rsid w:val="000334F0"/>
    <w:rsid w:val="000338FF"/>
    <w:rsid w:val="000367F7"/>
    <w:rsid w:val="000369C2"/>
    <w:rsid w:val="0003707F"/>
    <w:rsid w:val="0004070F"/>
    <w:rsid w:val="000420FD"/>
    <w:rsid w:val="0004293E"/>
    <w:rsid w:val="000436E0"/>
    <w:rsid w:val="00043C0D"/>
    <w:rsid w:val="0004401D"/>
    <w:rsid w:val="0004532B"/>
    <w:rsid w:val="00047BF8"/>
    <w:rsid w:val="000507FE"/>
    <w:rsid w:val="00051450"/>
    <w:rsid w:val="0005473C"/>
    <w:rsid w:val="00055177"/>
    <w:rsid w:val="000569E6"/>
    <w:rsid w:val="000602D0"/>
    <w:rsid w:val="00061DE7"/>
    <w:rsid w:val="00064D71"/>
    <w:rsid w:val="00065B81"/>
    <w:rsid w:val="0006756E"/>
    <w:rsid w:val="00071926"/>
    <w:rsid w:val="00073366"/>
    <w:rsid w:val="00074791"/>
    <w:rsid w:val="00075F65"/>
    <w:rsid w:val="00076556"/>
    <w:rsid w:val="00082678"/>
    <w:rsid w:val="00083DC1"/>
    <w:rsid w:val="00084588"/>
    <w:rsid w:val="00085057"/>
    <w:rsid w:val="0009061D"/>
    <w:rsid w:val="0009378C"/>
    <w:rsid w:val="00093B29"/>
    <w:rsid w:val="00097C1F"/>
    <w:rsid w:val="000A141E"/>
    <w:rsid w:val="000A5371"/>
    <w:rsid w:val="000A5F6B"/>
    <w:rsid w:val="000B08CD"/>
    <w:rsid w:val="000B1626"/>
    <w:rsid w:val="000B172E"/>
    <w:rsid w:val="000B208B"/>
    <w:rsid w:val="000B3008"/>
    <w:rsid w:val="000B4A80"/>
    <w:rsid w:val="000B7BBF"/>
    <w:rsid w:val="000C2477"/>
    <w:rsid w:val="000C354A"/>
    <w:rsid w:val="000C7E51"/>
    <w:rsid w:val="000D2B89"/>
    <w:rsid w:val="000D4162"/>
    <w:rsid w:val="000D4166"/>
    <w:rsid w:val="000D4D05"/>
    <w:rsid w:val="000D5EAB"/>
    <w:rsid w:val="000D69D9"/>
    <w:rsid w:val="000D6F6A"/>
    <w:rsid w:val="000D7859"/>
    <w:rsid w:val="000E255E"/>
    <w:rsid w:val="000E7591"/>
    <w:rsid w:val="000F1A10"/>
    <w:rsid w:val="000F20C8"/>
    <w:rsid w:val="000F3B2B"/>
    <w:rsid w:val="001008E9"/>
    <w:rsid w:val="0010121B"/>
    <w:rsid w:val="001026F0"/>
    <w:rsid w:val="001038EC"/>
    <w:rsid w:val="00104423"/>
    <w:rsid w:val="0010464F"/>
    <w:rsid w:val="0010523D"/>
    <w:rsid w:val="00107E68"/>
    <w:rsid w:val="00113665"/>
    <w:rsid w:val="0011476C"/>
    <w:rsid w:val="001178DD"/>
    <w:rsid w:val="00121211"/>
    <w:rsid w:val="00125E1C"/>
    <w:rsid w:val="001326B7"/>
    <w:rsid w:val="00136B9F"/>
    <w:rsid w:val="00137607"/>
    <w:rsid w:val="0014079E"/>
    <w:rsid w:val="001442D9"/>
    <w:rsid w:val="00145D6F"/>
    <w:rsid w:val="00146379"/>
    <w:rsid w:val="00146976"/>
    <w:rsid w:val="00151795"/>
    <w:rsid w:val="0015213C"/>
    <w:rsid w:val="00152C2A"/>
    <w:rsid w:val="00153830"/>
    <w:rsid w:val="0015426D"/>
    <w:rsid w:val="0015438B"/>
    <w:rsid w:val="00157005"/>
    <w:rsid w:val="001617F2"/>
    <w:rsid w:val="00161F80"/>
    <w:rsid w:val="0016360D"/>
    <w:rsid w:val="00163B2B"/>
    <w:rsid w:val="001660E8"/>
    <w:rsid w:val="001666E5"/>
    <w:rsid w:val="00167238"/>
    <w:rsid w:val="00170C81"/>
    <w:rsid w:val="00172C7F"/>
    <w:rsid w:val="00173ABE"/>
    <w:rsid w:val="001852E6"/>
    <w:rsid w:val="001855C8"/>
    <w:rsid w:val="0018564A"/>
    <w:rsid w:val="00187C4F"/>
    <w:rsid w:val="00187EF4"/>
    <w:rsid w:val="00191B4D"/>
    <w:rsid w:val="00194F8B"/>
    <w:rsid w:val="001971AE"/>
    <w:rsid w:val="001A1F8B"/>
    <w:rsid w:val="001A269A"/>
    <w:rsid w:val="001A337A"/>
    <w:rsid w:val="001B11B0"/>
    <w:rsid w:val="001B1677"/>
    <w:rsid w:val="001B23A0"/>
    <w:rsid w:val="001B27D5"/>
    <w:rsid w:val="001B4264"/>
    <w:rsid w:val="001B4A4E"/>
    <w:rsid w:val="001B4B10"/>
    <w:rsid w:val="001C1B21"/>
    <w:rsid w:val="001C39ED"/>
    <w:rsid w:val="001C3E3F"/>
    <w:rsid w:val="001C3FB1"/>
    <w:rsid w:val="001C4401"/>
    <w:rsid w:val="001C53FA"/>
    <w:rsid w:val="001C5579"/>
    <w:rsid w:val="001C6F89"/>
    <w:rsid w:val="001C77C3"/>
    <w:rsid w:val="001D15CE"/>
    <w:rsid w:val="001D415A"/>
    <w:rsid w:val="001E0945"/>
    <w:rsid w:val="001E38E2"/>
    <w:rsid w:val="001E7969"/>
    <w:rsid w:val="001F18A9"/>
    <w:rsid w:val="001F1F1B"/>
    <w:rsid w:val="001F20A9"/>
    <w:rsid w:val="001F3E5B"/>
    <w:rsid w:val="001F68C6"/>
    <w:rsid w:val="00200AD7"/>
    <w:rsid w:val="00201C42"/>
    <w:rsid w:val="00202DD5"/>
    <w:rsid w:val="00203A39"/>
    <w:rsid w:val="0020703E"/>
    <w:rsid w:val="00211C51"/>
    <w:rsid w:val="00211E67"/>
    <w:rsid w:val="002126FD"/>
    <w:rsid w:val="002127D1"/>
    <w:rsid w:val="002130F1"/>
    <w:rsid w:val="00216A33"/>
    <w:rsid w:val="00216CBB"/>
    <w:rsid w:val="0022563D"/>
    <w:rsid w:val="00225A98"/>
    <w:rsid w:val="00227FAC"/>
    <w:rsid w:val="00232EDF"/>
    <w:rsid w:val="00234260"/>
    <w:rsid w:val="00235929"/>
    <w:rsid w:val="002360AE"/>
    <w:rsid w:val="00243742"/>
    <w:rsid w:val="00245584"/>
    <w:rsid w:val="00253647"/>
    <w:rsid w:val="002561C8"/>
    <w:rsid w:val="0026374C"/>
    <w:rsid w:val="00265D06"/>
    <w:rsid w:val="00271782"/>
    <w:rsid w:val="00271F78"/>
    <w:rsid w:val="0027212C"/>
    <w:rsid w:val="00272769"/>
    <w:rsid w:val="002743B2"/>
    <w:rsid w:val="00275300"/>
    <w:rsid w:val="00275BD5"/>
    <w:rsid w:val="00281B0B"/>
    <w:rsid w:val="00281FF1"/>
    <w:rsid w:val="00284E17"/>
    <w:rsid w:val="002851B7"/>
    <w:rsid w:val="00285484"/>
    <w:rsid w:val="00287230"/>
    <w:rsid w:val="00287626"/>
    <w:rsid w:val="00290DE0"/>
    <w:rsid w:val="0029390C"/>
    <w:rsid w:val="00295B6C"/>
    <w:rsid w:val="0029737D"/>
    <w:rsid w:val="002A17F9"/>
    <w:rsid w:val="002A204B"/>
    <w:rsid w:val="002A2860"/>
    <w:rsid w:val="002A2927"/>
    <w:rsid w:val="002A2B49"/>
    <w:rsid w:val="002A2CB1"/>
    <w:rsid w:val="002A37A4"/>
    <w:rsid w:val="002A3A65"/>
    <w:rsid w:val="002B15B2"/>
    <w:rsid w:val="002B2AAC"/>
    <w:rsid w:val="002B3D4C"/>
    <w:rsid w:val="002B40D7"/>
    <w:rsid w:val="002B5421"/>
    <w:rsid w:val="002B596B"/>
    <w:rsid w:val="002B646C"/>
    <w:rsid w:val="002B77DB"/>
    <w:rsid w:val="002C1CBB"/>
    <w:rsid w:val="002C236F"/>
    <w:rsid w:val="002C3B2E"/>
    <w:rsid w:val="002C3B68"/>
    <w:rsid w:val="002C71EB"/>
    <w:rsid w:val="002C7841"/>
    <w:rsid w:val="002D0ACA"/>
    <w:rsid w:val="002D1300"/>
    <w:rsid w:val="002D2376"/>
    <w:rsid w:val="002E0BEA"/>
    <w:rsid w:val="002E5AA5"/>
    <w:rsid w:val="002E5C90"/>
    <w:rsid w:val="002E6F0C"/>
    <w:rsid w:val="002F0B1B"/>
    <w:rsid w:val="002F3297"/>
    <w:rsid w:val="002F3411"/>
    <w:rsid w:val="002F44AF"/>
    <w:rsid w:val="002F7E3C"/>
    <w:rsid w:val="0030036B"/>
    <w:rsid w:val="00300715"/>
    <w:rsid w:val="00300BC6"/>
    <w:rsid w:val="00304552"/>
    <w:rsid w:val="0030556D"/>
    <w:rsid w:val="003072A4"/>
    <w:rsid w:val="00310042"/>
    <w:rsid w:val="00313E9C"/>
    <w:rsid w:val="00315D65"/>
    <w:rsid w:val="003176EC"/>
    <w:rsid w:val="003208A5"/>
    <w:rsid w:val="003215EB"/>
    <w:rsid w:val="00321869"/>
    <w:rsid w:val="00322FC4"/>
    <w:rsid w:val="003246E9"/>
    <w:rsid w:val="0032776C"/>
    <w:rsid w:val="00327B02"/>
    <w:rsid w:val="003330E2"/>
    <w:rsid w:val="003360CA"/>
    <w:rsid w:val="00340EB2"/>
    <w:rsid w:val="00341B90"/>
    <w:rsid w:val="003434AE"/>
    <w:rsid w:val="00343A44"/>
    <w:rsid w:val="0034755C"/>
    <w:rsid w:val="00347F8C"/>
    <w:rsid w:val="00355B3D"/>
    <w:rsid w:val="003562FF"/>
    <w:rsid w:val="00360087"/>
    <w:rsid w:val="0036233E"/>
    <w:rsid w:val="0036248B"/>
    <w:rsid w:val="00372817"/>
    <w:rsid w:val="00372FD0"/>
    <w:rsid w:val="00373384"/>
    <w:rsid w:val="00375EF0"/>
    <w:rsid w:val="003763B3"/>
    <w:rsid w:val="00376E5A"/>
    <w:rsid w:val="0038076B"/>
    <w:rsid w:val="003854D1"/>
    <w:rsid w:val="00387F4C"/>
    <w:rsid w:val="00390399"/>
    <w:rsid w:val="00392832"/>
    <w:rsid w:val="00393EE8"/>
    <w:rsid w:val="003958C3"/>
    <w:rsid w:val="00395CCE"/>
    <w:rsid w:val="0039708D"/>
    <w:rsid w:val="003A133B"/>
    <w:rsid w:val="003A368E"/>
    <w:rsid w:val="003A55C4"/>
    <w:rsid w:val="003A6F2F"/>
    <w:rsid w:val="003B56DD"/>
    <w:rsid w:val="003B5CF9"/>
    <w:rsid w:val="003C17D1"/>
    <w:rsid w:val="003C27BD"/>
    <w:rsid w:val="003C3544"/>
    <w:rsid w:val="003C5FE2"/>
    <w:rsid w:val="003C66DB"/>
    <w:rsid w:val="003C7A93"/>
    <w:rsid w:val="003D47E3"/>
    <w:rsid w:val="003D4ED6"/>
    <w:rsid w:val="003D5104"/>
    <w:rsid w:val="003D76B8"/>
    <w:rsid w:val="003D79DA"/>
    <w:rsid w:val="003D7EC3"/>
    <w:rsid w:val="003E10E6"/>
    <w:rsid w:val="003E2E6F"/>
    <w:rsid w:val="003E339E"/>
    <w:rsid w:val="003F0FC7"/>
    <w:rsid w:val="003F2BE2"/>
    <w:rsid w:val="003F35D2"/>
    <w:rsid w:val="003F4533"/>
    <w:rsid w:val="003F6A82"/>
    <w:rsid w:val="004044F9"/>
    <w:rsid w:val="00411962"/>
    <w:rsid w:val="004135F2"/>
    <w:rsid w:val="004136C3"/>
    <w:rsid w:val="0041465F"/>
    <w:rsid w:val="00414BCF"/>
    <w:rsid w:val="00417337"/>
    <w:rsid w:val="00417406"/>
    <w:rsid w:val="0042118A"/>
    <w:rsid w:val="004242E1"/>
    <w:rsid w:val="004246BF"/>
    <w:rsid w:val="00430991"/>
    <w:rsid w:val="00431331"/>
    <w:rsid w:val="004333A5"/>
    <w:rsid w:val="00436A0A"/>
    <w:rsid w:val="00440DE0"/>
    <w:rsid w:val="00441177"/>
    <w:rsid w:val="0044578C"/>
    <w:rsid w:val="004469BB"/>
    <w:rsid w:val="00450E2B"/>
    <w:rsid w:val="00451B4F"/>
    <w:rsid w:val="00452718"/>
    <w:rsid w:val="004567D3"/>
    <w:rsid w:val="00467B19"/>
    <w:rsid w:val="004723EF"/>
    <w:rsid w:val="00476610"/>
    <w:rsid w:val="00477289"/>
    <w:rsid w:val="00484A05"/>
    <w:rsid w:val="004855B4"/>
    <w:rsid w:val="00490383"/>
    <w:rsid w:val="004941C1"/>
    <w:rsid w:val="004A041E"/>
    <w:rsid w:val="004A4171"/>
    <w:rsid w:val="004A4D9D"/>
    <w:rsid w:val="004A5757"/>
    <w:rsid w:val="004B079E"/>
    <w:rsid w:val="004B1BA3"/>
    <w:rsid w:val="004B25D5"/>
    <w:rsid w:val="004B4E70"/>
    <w:rsid w:val="004B507B"/>
    <w:rsid w:val="004B6CBC"/>
    <w:rsid w:val="004C000C"/>
    <w:rsid w:val="004C410F"/>
    <w:rsid w:val="004C43C2"/>
    <w:rsid w:val="004D22C8"/>
    <w:rsid w:val="004E0A18"/>
    <w:rsid w:val="004E1A84"/>
    <w:rsid w:val="004E2751"/>
    <w:rsid w:val="004E4BAF"/>
    <w:rsid w:val="004E5009"/>
    <w:rsid w:val="004E5D85"/>
    <w:rsid w:val="004F0EDC"/>
    <w:rsid w:val="004F1381"/>
    <w:rsid w:val="004F2387"/>
    <w:rsid w:val="005007A9"/>
    <w:rsid w:val="00500B72"/>
    <w:rsid w:val="00500CA9"/>
    <w:rsid w:val="005044E0"/>
    <w:rsid w:val="005046FA"/>
    <w:rsid w:val="00504F9E"/>
    <w:rsid w:val="00507E43"/>
    <w:rsid w:val="00511DCD"/>
    <w:rsid w:val="00514E3A"/>
    <w:rsid w:val="00515008"/>
    <w:rsid w:val="0051591F"/>
    <w:rsid w:val="005207EA"/>
    <w:rsid w:val="00521784"/>
    <w:rsid w:val="005226AF"/>
    <w:rsid w:val="00532EE2"/>
    <w:rsid w:val="0053426F"/>
    <w:rsid w:val="005342B3"/>
    <w:rsid w:val="00542B23"/>
    <w:rsid w:val="005457EC"/>
    <w:rsid w:val="005475AF"/>
    <w:rsid w:val="00551069"/>
    <w:rsid w:val="00552CAA"/>
    <w:rsid w:val="00553312"/>
    <w:rsid w:val="005541BA"/>
    <w:rsid w:val="00563E67"/>
    <w:rsid w:val="0056416C"/>
    <w:rsid w:val="00565837"/>
    <w:rsid w:val="00565AB1"/>
    <w:rsid w:val="00565FBE"/>
    <w:rsid w:val="00566B22"/>
    <w:rsid w:val="00567619"/>
    <w:rsid w:val="0057065B"/>
    <w:rsid w:val="00572DE2"/>
    <w:rsid w:val="00574A48"/>
    <w:rsid w:val="00575690"/>
    <w:rsid w:val="00577333"/>
    <w:rsid w:val="00577CD4"/>
    <w:rsid w:val="00577E2D"/>
    <w:rsid w:val="005818A0"/>
    <w:rsid w:val="00583BB2"/>
    <w:rsid w:val="00585CF5"/>
    <w:rsid w:val="0059174B"/>
    <w:rsid w:val="00594995"/>
    <w:rsid w:val="005A0F7C"/>
    <w:rsid w:val="005A1CB5"/>
    <w:rsid w:val="005A2BBD"/>
    <w:rsid w:val="005A77CB"/>
    <w:rsid w:val="005A77FB"/>
    <w:rsid w:val="005B0905"/>
    <w:rsid w:val="005B1305"/>
    <w:rsid w:val="005B41BF"/>
    <w:rsid w:val="005B44E4"/>
    <w:rsid w:val="005B6B35"/>
    <w:rsid w:val="005B7312"/>
    <w:rsid w:val="005B7ECD"/>
    <w:rsid w:val="005C58A1"/>
    <w:rsid w:val="005D023D"/>
    <w:rsid w:val="005D054A"/>
    <w:rsid w:val="005D067C"/>
    <w:rsid w:val="005D261C"/>
    <w:rsid w:val="005D3309"/>
    <w:rsid w:val="005D3346"/>
    <w:rsid w:val="005D64E0"/>
    <w:rsid w:val="005E0403"/>
    <w:rsid w:val="005E0FF6"/>
    <w:rsid w:val="005E174F"/>
    <w:rsid w:val="005E1873"/>
    <w:rsid w:val="005E4B91"/>
    <w:rsid w:val="005E5E37"/>
    <w:rsid w:val="005E7319"/>
    <w:rsid w:val="005F2911"/>
    <w:rsid w:val="005F45EC"/>
    <w:rsid w:val="005F6303"/>
    <w:rsid w:val="006021D7"/>
    <w:rsid w:val="006027D3"/>
    <w:rsid w:val="00610C69"/>
    <w:rsid w:val="00612BDA"/>
    <w:rsid w:val="006131F9"/>
    <w:rsid w:val="00613E40"/>
    <w:rsid w:val="00616B48"/>
    <w:rsid w:val="00620230"/>
    <w:rsid w:val="00620704"/>
    <w:rsid w:val="006224F3"/>
    <w:rsid w:val="0062358D"/>
    <w:rsid w:val="00631161"/>
    <w:rsid w:val="006333D5"/>
    <w:rsid w:val="00634A07"/>
    <w:rsid w:val="00634EA4"/>
    <w:rsid w:val="0063650F"/>
    <w:rsid w:val="00636F18"/>
    <w:rsid w:val="00640FD3"/>
    <w:rsid w:val="00641A39"/>
    <w:rsid w:val="00642033"/>
    <w:rsid w:val="00642471"/>
    <w:rsid w:val="006425E2"/>
    <w:rsid w:val="00642DAB"/>
    <w:rsid w:val="006442DA"/>
    <w:rsid w:val="00644334"/>
    <w:rsid w:val="0064511A"/>
    <w:rsid w:val="00645277"/>
    <w:rsid w:val="00651BF3"/>
    <w:rsid w:val="00651DDA"/>
    <w:rsid w:val="00652D44"/>
    <w:rsid w:val="00653CC7"/>
    <w:rsid w:val="00654955"/>
    <w:rsid w:val="00657DB0"/>
    <w:rsid w:val="00661AD3"/>
    <w:rsid w:val="00662841"/>
    <w:rsid w:val="00663E2F"/>
    <w:rsid w:val="00667FD4"/>
    <w:rsid w:val="00670485"/>
    <w:rsid w:val="00671A83"/>
    <w:rsid w:val="00671AEA"/>
    <w:rsid w:val="00673DC7"/>
    <w:rsid w:val="006766AA"/>
    <w:rsid w:val="00676A18"/>
    <w:rsid w:val="0067744A"/>
    <w:rsid w:val="00680511"/>
    <w:rsid w:val="00680674"/>
    <w:rsid w:val="006806B9"/>
    <w:rsid w:val="006819F1"/>
    <w:rsid w:val="00685CB1"/>
    <w:rsid w:val="00692664"/>
    <w:rsid w:val="006947FF"/>
    <w:rsid w:val="00695C0D"/>
    <w:rsid w:val="0069601C"/>
    <w:rsid w:val="00696126"/>
    <w:rsid w:val="0069634E"/>
    <w:rsid w:val="00696A86"/>
    <w:rsid w:val="006A0445"/>
    <w:rsid w:val="006A082F"/>
    <w:rsid w:val="006B0AF8"/>
    <w:rsid w:val="006B1C1C"/>
    <w:rsid w:val="006B6FCF"/>
    <w:rsid w:val="006C1052"/>
    <w:rsid w:val="006C4018"/>
    <w:rsid w:val="006C7617"/>
    <w:rsid w:val="006D079D"/>
    <w:rsid w:val="006D10EF"/>
    <w:rsid w:val="006D15DB"/>
    <w:rsid w:val="006D2076"/>
    <w:rsid w:val="006D2313"/>
    <w:rsid w:val="006D2581"/>
    <w:rsid w:val="006D6A2C"/>
    <w:rsid w:val="006D74DB"/>
    <w:rsid w:val="006D7B06"/>
    <w:rsid w:val="006E23F9"/>
    <w:rsid w:val="006E2ADB"/>
    <w:rsid w:val="006E6797"/>
    <w:rsid w:val="006E6EC3"/>
    <w:rsid w:val="006F01CA"/>
    <w:rsid w:val="006F0C3F"/>
    <w:rsid w:val="006F143F"/>
    <w:rsid w:val="006F1FE8"/>
    <w:rsid w:val="006F3036"/>
    <w:rsid w:val="007003B5"/>
    <w:rsid w:val="007007B5"/>
    <w:rsid w:val="007045CC"/>
    <w:rsid w:val="0071072B"/>
    <w:rsid w:val="00715170"/>
    <w:rsid w:val="0071709A"/>
    <w:rsid w:val="00720F8E"/>
    <w:rsid w:val="007211D1"/>
    <w:rsid w:val="00721DE0"/>
    <w:rsid w:val="007246ED"/>
    <w:rsid w:val="00725543"/>
    <w:rsid w:val="00727BF3"/>
    <w:rsid w:val="0073012E"/>
    <w:rsid w:val="00733124"/>
    <w:rsid w:val="00733E3B"/>
    <w:rsid w:val="007349A3"/>
    <w:rsid w:val="00735C7D"/>
    <w:rsid w:val="0073739F"/>
    <w:rsid w:val="00743E24"/>
    <w:rsid w:val="00745609"/>
    <w:rsid w:val="007460B2"/>
    <w:rsid w:val="00746AF1"/>
    <w:rsid w:val="007473CB"/>
    <w:rsid w:val="0075051A"/>
    <w:rsid w:val="00750A27"/>
    <w:rsid w:val="007527C4"/>
    <w:rsid w:val="00752F5F"/>
    <w:rsid w:val="00754D2C"/>
    <w:rsid w:val="00757B2A"/>
    <w:rsid w:val="00761F56"/>
    <w:rsid w:val="00763BAD"/>
    <w:rsid w:val="0076640B"/>
    <w:rsid w:val="00776673"/>
    <w:rsid w:val="00776C02"/>
    <w:rsid w:val="00784C49"/>
    <w:rsid w:val="00795842"/>
    <w:rsid w:val="00796F7F"/>
    <w:rsid w:val="00797094"/>
    <w:rsid w:val="00797C6E"/>
    <w:rsid w:val="007A1104"/>
    <w:rsid w:val="007A36F2"/>
    <w:rsid w:val="007A6F37"/>
    <w:rsid w:val="007B0E8E"/>
    <w:rsid w:val="007B1083"/>
    <w:rsid w:val="007B148F"/>
    <w:rsid w:val="007B46B2"/>
    <w:rsid w:val="007B4AC3"/>
    <w:rsid w:val="007B51F1"/>
    <w:rsid w:val="007B52C9"/>
    <w:rsid w:val="007B766C"/>
    <w:rsid w:val="007C27E4"/>
    <w:rsid w:val="007C2B92"/>
    <w:rsid w:val="007C5768"/>
    <w:rsid w:val="007C623A"/>
    <w:rsid w:val="007C660F"/>
    <w:rsid w:val="007D0B93"/>
    <w:rsid w:val="007D22BD"/>
    <w:rsid w:val="007D7087"/>
    <w:rsid w:val="007D7411"/>
    <w:rsid w:val="007E005E"/>
    <w:rsid w:val="007E36BC"/>
    <w:rsid w:val="007E48EC"/>
    <w:rsid w:val="007E57D8"/>
    <w:rsid w:val="007F232B"/>
    <w:rsid w:val="007F2D34"/>
    <w:rsid w:val="007F311B"/>
    <w:rsid w:val="00804540"/>
    <w:rsid w:val="00804586"/>
    <w:rsid w:val="00804F74"/>
    <w:rsid w:val="00805FA8"/>
    <w:rsid w:val="00806455"/>
    <w:rsid w:val="00806977"/>
    <w:rsid w:val="008069B3"/>
    <w:rsid w:val="00806AB3"/>
    <w:rsid w:val="00806C1C"/>
    <w:rsid w:val="00811C7C"/>
    <w:rsid w:val="008176CC"/>
    <w:rsid w:val="008177AC"/>
    <w:rsid w:val="0082155B"/>
    <w:rsid w:val="00822ADC"/>
    <w:rsid w:val="008238E5"/>
    <w:rsid w:val="00824170"/>
    <w:rsid w:val="00831C10"/>
    <w:rsid w:val="00831C31"/>
    <w:rsid w:val="0083664A"/>
    <w:rsid w:val="00837014"/>
    <w:rsid w:val="00843978"/>
    <w:rsid w:val="0084403B"/>
    <w:rsid w:val="008474A3"/>
    <w:rsid w:val="00847B48"/>
    <w:rsid w:val="00854637"/>
    <w:rsid w:val="00855475"/>
    <w:rsid w:val="008559AA"/>
    <w:rsid w:val="00856B69"/>
    <w:rsid w:val="00860C1C"/>
    <w:rsid w:val="008618D3"/>
    <w:rsid w:val="008623F4"/>
    <w:rsid w:val="008650D3"/>
    <w:rsid w:val="0086728C"/>
    <w:rsid w:val="00870648"/>
    <w:rsid w:val="0087130D"/>
    <w:rsid w:val="00873EE4"/>
    <w:rsid w:val="00876A50"/>
    <w:rsid w:val="0087730C"/>
    <w:rsid w:val="00880A64"/>
    <w:rsid w:val="00883CF8"/>
    <w:rsid w:val="00884F45"/>
    <w:rsid w:val="00885345"/>
    <w:rsid w:val="00885F37"/>
    <w:rsid w:val="008863F9"/>
    <w:rsid w:val="008877D8"/>
    <w:rsid w:val="00887DB8"/>
    <w:rsid w:val="00890435"/>
    <w:rsid w:val="00891B16"/>
    <w:rsid w:val="00892CE4"/>
    <w:rsid w:val="00894F9C"/>
    <w:rsid w:val="00895F46"/>
    <w:rsid w:val="008A1FDF"/>
    <w:rsid w:val="008A6408"/>
    <w:rsid w:val="008B32B0"/>
    <w:rsid w:val="008B545C"/>
    <w:rsid w:val="008B7887"/>
    <w:rsid w:val="008C0303"/>
    <w:rsid w:val="008C4931"/>
    <w:rsid w:val="008C57D6"/>
    <w:rsid w:val="008C5DF5"/>
    <w:rsid w:val="008D1E56"/>
    <w:rsid w:val="008D2184"/>
    <w:rsid w:val="008D31B8"/>
    <w:rsid w:val="008D3D4C"/>
    <w:rsid w:val="008D48A5"/>
    <w:rsid w:val="008E397B"/>
    <w:rsid w:val="008E5B23"/>
    <w:rsid w:val="008E7C7A"/>
    <w:rsid w:val="008F2279"/>
    <w:rsid w:val="00901602"/>
    <w:rsid w:val="00902D22"/>
    <w:rsid w:val="009033F5"/>
    <w:rsid w:val="009044FA"/>
    <w:rsid w:val="00904D26"/>
    <w:rsid w:val="00904E6F"/>
    <w:rsid w:val="00904F08"/>
    <w:rsid w:val="009061C3"/>
    <w:rsid w:val="009074C4"/>
    <w:rsid w:val="00910F6B"/>
    <w:rsid w:val="00912A33"/>
    <w:rsid w:val="00914A12"/>
    <w:rsid w:val="009152CC"/>
    <w:rsid w:val="00916B15"/>
    <w:rsid w:val="0092067A"/>
    <w:rsid w:val="009231EC"/>
    <w:rsid w:val="00924316"/>
    <w:rsid w:val="00924542"/>
    <w:rsid w:val="00926F17"/>
    <w:rsid w:val="009300CD"/>
    <w:rsid w:val="00931E1C"/>
    <w:rsid w:val="0093756F"/>
    <w:rsid w:val="00940001"/>
    <w:rsid w:val="00940C0D"/>
    <w:rsid w:val="00941306"/>
    <w:rsid w:val="00942E6B"/>
    <w:rsid w:val="00945E1A"/>
    <w:rsid w:val="009462E9"/>
    <w:rsid w:val="0094673F"/>
    <w:rsid w:val="0095119E"/>
    <w:rsid w:val="00951412"/>
    <w:rsid w:val="00956CF5"/>
    <w:rsid w:val="00957ABB"/>
    <w:rsid w:val="00960518"/>
    <w:rsid w:val="00960794"/>
    <w:rsid w:val="009608ED"/>
    <w:rsid w:val="0096109C"/>
    <w:rsid w:val="0096375E"/>
    <w:rsid w:val="00964606"/>
    <w:rsid w:val="00964825"/>
    <w:rsid w:val="00964B67"/>
    <w:rsid w:val="009656E0"/>
    <w:rsid w:val="00966642"/>
    <w:rsid w:val="00966BCB"/>
    <w:rsid w:val="00967EFE"/>
    <w:rsid w:val="00970E5E"/>
    <w:rsid w:val="0097280D"/>
    <w:rsid w:val="00975537"/>
    <w:rsid w:val="00980365"/>
    <w:rsid w:val="00985989"/>
    <w:rsid w:val="00986A20"/>
    <w:rsid w:val="0098756D"/>
    <w:rsid w:val="0099223C"/>
    <w:rsid w:val="00993AE2"/>
    <w:rsid w:val="009A429D"/>
    <w:rsid w:val="009A6D40"/>
    <w:rsid w:val="009A72BE"/>
    <w:rsid w:val="009B2505"/>
    <w:rsid w:val="009B5E95"/>
    <w:rsid w:val="009B7978"/>
    <w:rsid w:val="009C085A"/>
    <w:rsid w:val="009C0FE2"/>
    <w:rsid w:val="009C142A"/>
    <w:rsid w:val="009C1F79"/>
    <w:rsid w:val="009C39BB"/>
    <w:rsid w:val="009C3DA4"/>
    <w:rsid w:val="009C5496"/>
    <w:rsid w:val="009C5AF2"/>
    <w:rsid w:val="009D010A"/>
    <w:rsid w:val="009D5DA9"/>
    <w:rsid w:val="009D6D94"/>
    <w:rsid w:val="009E1ECB"/>
    <w:rsid w:val="009E3E07"/>
    <w:rsid w:val="009F38E6"/>
    <w:rsid w:val="00A01E56"/>
    <w:rsid w:val="00A03DD2"/>
    <w:rsid w:val="00A12D4D"/>
    <w:rsid w:val="00A131B8"/>
    <w:rsid w:val="00A13B6E"/>
    <w:rsid w:val="00A1524C"/>
    <w:rsid w:val="00A15B5D"/>
    <w:rsid w:val="00A1713F"/>
    <w:rsid w:val="00A21F6A"/>
    <w:rsid w:val="00A2638C"/>
    <w:rsid w:val="00A302EE"/>
    <w:rsid w:val="00A31BCB"/>
    <w:rsid w:val="00A32217"/>
    <w:rsid w:val="00A32746"/>
    <w:rsid w:val="00A3571D"/>
    <w:rsid w:val="00A36016"/>
    <w:rsid w:val="00A372E4"/>
    <w:rsid w:val="00A504A2"/>
    <w:rsid w:val="00A5382C"/>
    <w:rsid w:val="00A547EA"/>
    <w:rsid w:val="00A55444"/>
    <w:rsid w:val="00A602F5"/>
    <w:rsid w:val="00A619F7"/>
    <w:rsid w:val="00A64B2F"/>
    <w:rsid w:val="00A67BA9"/>
    <w:rsid w:val="00A67E71"/>
    <w:rsid w:val="00A73F86"/>
    <w:rsid w:val="00A745D4"/>
    <w:rsid w:val="00A7612D"/>
    <w:rsid w:val="00A7765A"/>
    <w:rsid w:val="00A817CB"/>
    <w:rsid w:val="00A852E4"/>
    <w:rsid w:val="00A8784D"/>
    <w:rsid w:val="00A92CA9"/>
    <w:rsid w:val="00A93EAD"/>
    <w:rsid w:val="00A97AFA"/>
    <w:rsid w:val="00AA156F"/>
    <w:rsid w:val="00AA2562"/>
    <w:rsid w:val="00AA42A1"/>
    <w:rsid w:val="00AA531A"/>
    <w:rsid w:val="00AA5C77"/>
    <w:rsid w:val="00AA6904"/>
    <w:rsid w:val="00AB3F73"/>
    <w:rsid w:val="00AB5734"/>
    <w:rsid w:val="00AB70E1"/>
    <w:rsid w:val="00AB7374"/>
    <w:rsid w:val="00AC17C7"/>
    <w:rsid w:val="00AC3406"/>
    <w:rsid w:val="00AC41D4"/>
    <w:rsid w:val="00AC5131"/>
    <w:rsid w:val="00AC584E"/>
    <w:rsid w:val="00AC79A0"/>
    <w:rsid w:val="00AC79C5"/>
    <w:rsid w:val="00AD051D"/>
    <w:rsid w:val="00AD16FA"/>
    <w:rsid w:val="00AD2368"/>
    <w:rsid w:val="00AD54F5"/>
    <w:rsid w:val="00AD6BDB"/>
    <w:rsid w:val="00AE0F2C"/>
    <w:rsid w:val="00AE1E9B"/>
    <w:rsid w:val="00AE6097"/>
    <w:rsid w:val="00AF34C7"/>
    <w:rsid w:val="00AF35E4"/>
    <w:rsid w:val="00AF51D1"/>
    <w:rsid w:val="00AF6860"/>
    <w:rsid w:val="00B02174"/>
    <w:rsid w:val="00B02AAC"/>
    <w:rsid w:val="00B03FC2"/>
    <w:rsid w:val="00B0430E"/>
    <w:rsid w:val="00B06E1F"/>
    <w:rsid w:val="00B11489"/>
    <w:rsid w:val="00B115F5"/>
    <w:rsid w:val="00B13997"/>
    <w:rsid w:val="00B144B6"/>
    <w:rsid w:val="00B155E0"/>
    <w:rsid w:val="00B15B49"/>
    <w:rsid w:val="00B220E9"/>
    <w:rsid w:val="00B239FA"/>
    <w:rsid w:val="00B2405E"/>
    <w:rsid w:val="00B2580A"/>
    <w:rsid w:val="00B30D33"/>
    <w:rsid w:val="00B3142D"/>
    <w:rsid w:val="00B32E79"/>
    <w:rsid w:val="00B40012"/>
    <w:rsid w:val="00B40125"/>
    <w:rsid w:val="00B401AF"/>
    <w:rsid w:val="00B417D6"/>
    <w:rsid w:val="00B42F9B"/>
    <w:rsid w:val="00B430BC"/>
    <w:rsid w:val="00B461CE"/>
    <w:rsid w:val="00B47015"/>
    <w:rsid w:val="00B4770B"/>
    <w:rsid w:val="00B50F5F"/>
    <w:rsid w:val="00B5152F"/>
    <w:rsid w:val="00B521ED"/>
    <w:rsid w:val="00B52BBC"/>
    <w:rsid w:val="00B52C4A"/>
    <w:rsid w:val="00B534F7"/>
    <w:rsid w:val="00B54077"/>
    <w:rsid w:val="00B5434F"/>
    <w:rsid w:val="00B55D59"/>
    <w:rsid w:val="00B613EB"/>
    <w:rsid w:val="00B62A05"/>
    <w:rsid w:val="00B642A4"/>
    <w:rsid w:val="00B65DF5"/>
    <w:rsid w:val="00B67432"/>
    <w:rsid w:val="00B7336C"/>
    <w:rsid w:val="00B73433"/>
    <w:rsid w:val="00B8132A"/>
    <w:rsid w:val="00B8245C"/>
    <w:rsid w:val="00B85A16"/>
    <w:rsid w:val="00B9032F"/>
    <w:rsid w:val="00B904D8"/>
    <w:rsid w:val="00B93E4F"/>
    <w:rsid w:val="00B951E3"/>
    <w:rsid w:val="00B96904"/>
    <w:rsid w:val="00B970F0"/>
    <w:rsid w:val="00BA049C"/>
    <w:rsid w:val="00BA0897"/>
    <w:rsid w:val="00BA12D4"/>
    <w:rsid w:val="00BA299A"/>
    <w:rsid w:val="00BA6ED9"/>
    <w:rsid w:val="00BB158A"/>
    <w:rsid w:val="00BB31CA"/>
    <w:rsid w:val="00BB44C3"/>
    <w:rsid w:val="00BB57FB"/>
    <w:rsid w:val="00BB7368"/>
    <w:rsid w:val="00BC5420"/>
    <w:rsid w:val="00BC60F0"/>
    <w:rsid w:val="00BC63F7"/>
    <w:rsid w:val="00BC7179"/>
    <w:rsid w:val="00BC7E33"/>
    <w:rsid w:val="00BC7F43"/>
    <w:rsid w:val="00BD178E"/>
    <w:rsid w:val="00BD225F"/>
    <w:rsid w:val="00BD57FE"/>
    <w:rsid w:val="00BE2B66"/>
    <w:rsid w:val="00BE51A4"/>
    <w:rsid w:val="00BE7E3E"/>
    <w:rsid w:val="00BF5A7D"/>
    <w:rsid w:val="00C00664"/>
    <w:rsid w:val="00C04FA4"/>
    <w:rsid w:val="00C07C91"/>
    <w:rsid w:val="00C11731"/>
    <w:rsid w:val="00C11A07"/>
    <w:rsid w:val="00C16B75"/>
    <w:rsid w:val="00C21FB8"/>
    <w:rsid w:val="00C260FD"/>
    <w:rsid w:val="00C267BC"/>
    <w:rsid w:val="00C2793F"/>
    <w:rsid w:val="00C33B3D"/>
    <w:rsid w:val="00C349BB"/>
    <w:rsid w:val="00C362AD"/>
    <w:rsid w:val="00C37DF9"/>
    <w:rsid w:val="00C51FD0"/>
    <w:rsid w:val="00C52D6C"/>
    <w:rsid w:val="00C55E96"/>
    <w:rsid w:val="00C578CE"/>
    <w:rsid w:val="00C60625"/>
    <w:rsid w:val="00C610D7"/>
    <w:rsid w:val="00C66F16"/>
    <w:rsid w:val="00C66F99"/>
    <w:rsid w:val="00C71194"/>
    <w:rsid w:val="00C71BFF"/>
    <w:rsid w:val="00C72BA0"/>
    <w:rsid w:val="00C73B0F"/>
    <w:rsid w:val="00C753E2"/>
    <w:rsid w:val="00C76AD1"/>
    <w:rsid w:val="00C7762D"/>
    <w:rsid w:val="00C77EF1"/>
    <w:rsid w:val="00C77F67"/>
    <w:rsid w:val="00C80891"/>
    <w:rsid w:val="00C87278"/>
    <w:rsid w:val="00C90D7F"/>
    <w:rsid w:val="00C91D8C"/>
    <w:rsid w:val="00C92692"/>
    <w:rsid w:val="00C93D1D"/>
    <w:rsid w:val="00C93DB4"/>
    <w:rsid w:val="00C9448E"/>
    <w:rsid w:val="00C9465D"/>
    <w:rsid w:val="00C94A38"/>
    <w:rsid w:val="00C94D03"/>
    <w:rsid w:val="00C95DFF"/>
    <w:rsid w:val="00C97D3A"/>
    <w:rsid w:val="00CA27F0"/>
    <w:rsid w:val="00CA360E"/>
    <w:rsid w:val="00CA618A"/>
    <w:rsid w:val="00CB1DFC"/>
    <w:rsid w:val="00CB2EA8"/>
    <w:rsid w:val="00CB36CB"/>
    <w:rsid w:val="00CB5506"/>
    <w:rsid w:val="00CB5DF7"/>
    <w:rsid w:val="00CC7884"/>
    <w:rsid w:val="00CD43AA"/>
    <w:rsid w:val="00CD56B2"/>
    <w:rsid w:val="00CD70DE"/>
    <w:rsid w:val="00CE1012"/>
    <w:rsid w:val="00CE48DB"/>
    <w:rsid w:val="00CE504C"/>
    <w:rsid w:val="00CE536F"/>
    <w:rsid w:val="00CE5E60"/>
    <w:rsid w:val="00CE621A"/>
    <w:rsid w:val="00CE73B0"/>
    <w:rsid w:val="00CE74B7"/>
    <w:rsid w:val="00CF0AED"/>
    <w:rsid w:val="00CF1A0D"/>
    <w:rsid w:val="00CF6D27"/>
    <w:rsid w:val="00D013FD"/>
    <w:rsid w:val="00D03612"/>
    <w:rsid w:val="00D03CA4"/>
    <w:rsid w:val="00D03DA7"/>
    <w:rsid w:val="00D10FB7"/>
    <w:rsid w:val="00D132EB"/>
    <w:rsid w:val="00D147C7"/>
    <w:rsid w:val="00D14E73"/>
    <w:rsid w:val="00D16140"/>
    <w:rsid w:val="00D1753C"/>
    <w:rsid w:val="00D21F1B"/>
    <w:rsid w:val="00D2262A"/>
    <w:rsid w:val="00D2381D"/>
    <w:rsid w:val="00D256E8"/>
    <w:rsid w:val="00D25B89"/>
    <w:rsid w:val="00D26467"/>
    <w:rsid w:val="00D26D5B"/>
    <w:rsid w:val="00D272EB"/>
    <w:rsid w:val="00D312F8"/>
    <w:rsid w:val="00D32B8D"/>
    <w:rsid w:val="00D34940"/>
    <w:rsid w:val="00D35A74"/>
    <w:rsid w:val="00D4149E"/>
    <w:rsid w:val="00D4165C"/>
    <w:rsid w:val="00D43BB1"/>
    <w:rsid w:val="00D455D3"/>
    <w:rsid w:val="00D45A54"/>
    <w:rsid w:val="00D47365"/>
    <w:rsid w:val="00D47AC1"/>
    <w:rsid w:val="00D54286"/>
    <w:rsid w:val="00D601DB"/>
    <w:rsid w:val="00D60501"/>
    <w:rsid w:val="00D61521"/>
    <w:rsid w:val="00D62A6A"/>
    <w:rsid w:val="00D65FD8"/>
    <w:rsid w:val="00D6602C"/>
    <w:rsid w:val="00D6644D"/>
    <w:rsid w:val="00D66F9F"/>
    <w:rsid w:val="00D6747E"/>
    <w:rsid w:val="00D70425"/>
    <w:rsid w:val="00D72313"/>
    <w:rsid w:val="00D74CFE"/>
    <w:rsid w:val="00D82CE9"/>
    <w:rsid w:val="00D82EB8"/>
    <w:rsid w:val="00D852E6"/>
    <w:rsid w:val="00D8638C"/>
    <w:rsid w:val="00D9061B"/>
    <w:rsid w:val="00D90F3E"/>
    <w:rsid w:val="00D9236A"/>
    <w:rsid w:val="00D924D6"/>
    <w:rsid w:val="00D95AC8"/>
    <w:rsid w:val="00DA1295"/>
    <w:rsid w:val="00DA369B"/>
    <w:rsid w:val="00DA40D4"/>
    <w:rsid w:val="00DA474D"/>
    <w:rsid w:val="00DA5126"/>
    <w:rsid w:val="00DA7818"/>
    <w:rsid w:val="00DB012A"/>
    <w:rsid w:val="00DB1C32"/>
    <w:rsid w:val="00DB1F89"/>
    <w:rsid w:val="00DB32EE"/>
    <w:rsid w:val="00DB4506"/>
    <w:rsid w:val="00DB4CF4"/>
    <w:rsid w:val="00DB58CA"/>
    <w:rsid w:val="00DB5A72"/>
    <w:rsid w:val="00DB6924"/>
    <w:rsid w:val="00DC2C23"/>
    <w:rsid w:val="00DC321D"/>
    <w:rsid w:val="00DC3D4D"/>
    <w:rsid w:val="00DC6CAE"/>
    <w:rsid w:val="00DC7407"/>
    <w:rsid w:val="00DD2E30"/>
    <w:rsid w:val="00DD4C90"/>
    <w:rsid w:val="00DD59A9"/>
    <w:rsid w:val="00DE0610"/>
    <w:rsid w:val="00DE3A82"/>
    <w:rsid w:val="00DF22B0"/>
    <w:rsid w:val="00DF661A"/>
    <w:rsid w:val="00DF71C2"/>
    <w:rsid w:val="00DF73F8"/>
    <w:rsid w:val="00E03463"/>
    <w:rsid w:val="00E0687B"/>
    <w:rsid w:val="00E10564"/>
    <w:rsid w:val="00E140CA"/>
    <w:rsid w:val="00E14180"/>
    <w:rsid w:val="00E14A66"/>
    <w:rsid w:val="00E14FB8"/>
    <w:rsid w:val="00E16575"/>
    <w:rsid w:val="00E167E5"/>
    <w:rsid w:val="00E17AE7"/>
    <w:rsid w:val="00E22329"/>
    <w:rsid w:val="00E249DA"/>
    <w:rsid w:val="00E2658B"/>
    <w:rsid w:val="00E27A11"/>
    <w:rsid w:val="00E35C30"/>
    <w:rsid w:val="00E3709D"/>
    <w:rsid w:val="00E37157"/>
    <w:rsid w:val="00E373DC"/>
    <w:rsid w:val="00E40BA0"/>
    <w:rsid w:val="00E45A65"/>
    <w:rsid w:val="00E45DC4"/>
    <w:rsid w:val="00E53168"/>
    <w:rsid w:val="00E53A26"/>
    <w:rsid w:val="00E573E2"/>
    <w:rsid w:val="00E577DB"/>
    <w:rsid w:val="00E619AF"/>
    <w:rsid w:val="00E61EC7"/>
    <w:rsid w:val="00E62CA3"/>
    <w:rsid w:val="00E65849"/>
    <w:rsid w:val="00E6617C"/>
    <w:rsid w:val="00E67AB7"/>
    <w:rsid w:val="00E7324F"/>
    <w:rsid w:val="00E74275"/>
    <w:rsid w:val="00E775F1"/>
    <w:rsid w:val="00E838C6"/>
    <w:rsid w:val="00E85768"/>
    <w:rsid w:val="00E85D22"/>
    <w:rsid w:val="00E85F86"/>
    <w:rsid w:val="00E86664"/>
    <w:rsid w:val="00E8757D"/>
    <w:rsid w:val="00E912DE"/>
    <w:rsid w:val="00E94139"/>
    <w:rsid w:val="00E9503E"/>
    <w:rsid w:val="00E957D3"/>
    <w:rsid w:val="00EA03A2"/>
    <w:rsid w:val="00EA1815"/>
    <w:rsid w:val="00EA4831"/>
    <w:rsid w:val="00EA65FA"/>
    <w:rsid w:val="00EA7919"/>
    <w:rsid w:val="00EA7D8B"/>
    <w:rsid w:val="00EB065A"/>
    <w:rsid w:val="00EB1AC5"/>
    <w:rsid w:val="00EB27B1"/>
    <w:rsid w:val="00EB55B4"/>
    <w:rsid w:val="00EC0758"/>
    <w:rsid w:val="00EC13FE"/>
    <w:rsid w:val="00EC1B50"/>
    <w:rsid w:val="00EC262C"/>
    <w:rsid w:val="00EC26CA"/>
    <w:rsid w:val="00EC3326"/>
    <w:rsid w:val="00EC5DE6"/>
    <w:rsid w:val="00EC7932"/>
    <w:rsid w:val="00EC7A55"/>
    <w:rsid w:val="00ED15DD"/>
    <w:rsid w:val="00ED4646"/>
    <w:rsid w:val="00ED666C"/>
    <w:rsid w:val="00ED6AE7"/>
    <w:rsid w:val="00EE17FF"/>
    <w:rsid w:val="00EE23D2"/>
    <w:rsid w:val="00EE3A73"/>
    <w:rsid w:val="00EE3F6F"/>
    <w:rsid w:val="00EE58A1"/>
    <w:rsid w:val="00EE7A23"/>
    <w:rsid w:val="00EF0488"/>
    <w:rsid w:val="00EF0F72"/>
    <w:rsid w:val="00EF305D"/>
    <w:rsid w:val="00EF3EDE"/>
    <w:rsid w:val="00EF3F40"/>
    <w:rsid w:val="00EF4AA4"/>
    <w:rsid w:val="00F005F5"/>
    <w:rsid w:val="00F12384"/>
    <w:rsid w:val="00F142C1"/>
    <w:rsid w:val="00F15E54"/>
    <w:rsid w:val="00F20814"/>
    <w:rsid w:val="00F21FDC"/>
    <w:rsid w:val="00F22710"/>
    <w:rsid w:val="00F3227E"/>
    <w:rsid w:val="00F33653"/>
    <w:rsid w:val="00F35A54"/>
    <w:rsid w:val="00F37685"/>
    <w:rsid w:val="00F403BF"/>
    <w:rsid w:val="00F448E2"/>
    <w:rsid w:val="00F50244"/>
    <w:rsid w:val="00F50949"/>
    <w:rsid w:val="00F57687"/>
    <w:rsid w:val="00F57C93"/>
    <w:rsid w:val="00F57CBD"/>
    <w:rsid w:val="00F6149F"/>
    <w:rsid w:val="00F62295"/>
    <w:rsid w:val="00F65261"/>
    <w:rsid w:val="00F65E9C"/>
    <w:rsid w:val="00F66278"/>
    <w:rsid w:val="00F668D6"/>
    <w:rsid w:val="00F668FB"/>
    <w:rsid w:val="00F67325"/>
    <w:rsid w:val="00F6794C"/>
    <w:rsid w:val="00F72D9E"/>
    <w:rsid w:val="00F74F79"/>
    <w:rsid w:val="00F751A5"/>
    <w:rsid w:val="00F7532E"/>
    <w:rsid w:val="00F75F99"/>
    <w:rsid w:val="00F7604A"/>
    <w:rsid w:val="00F76FED"/>
    <w:rsid w:val="00F77A7F"/>
    <w:rsid w:val="00F867E7"/>
    <w:rsid w:val="00F94FE5"/>
    <w:rsid w:val="00F97141"/>
    <w:rsid w:val="00FA0D4E"/>
    <w:rsid w:val="00FA1389"/>
    <w:rsid w:val="00FA40C3"/>
    <w:rsid w:val="00FA6067"/>
    <w:rsid w:val="00FA65D1"/>
    <w:rsid w:val="00FB0241"/>
    <w:rsid w:val="00FB1537"/>
    <w:rsid w:val="00FB4083"/>
    <w:rsid w:val="00FB4256"/>
    <w:rsid w:val="00FB6117"/>
    <w:rsid w:val="00FB6469"/>
    <w:rsid w:val="00FB650E"/>
    <w:rsid w:val="00FB7109"/>
    <w:rsid w:val="00FC1A30"/>
    <w:rsid w:val="00FC3110"/>
    <w:rsid w:val="00FC37B6"/>
    <w:rsid w:val="00FC54E1"/>
    <w:rsid w:val="00FC631D"/>
    <w:rsid w:val="00FC702D"/>
    <w:rsid w:val="00FD6A1C"/>
    <w:rsid w:val="00FD6F4D"/>
    <w:rsid w:val="00FE08D8"/>
    <w:rsid w:val="00FE21E7"/>
    <w:rsid w:val="00FE2219"/>
    <w:rsid w:val="00FE4311"/>
    <w:rsid w:val="00FE7530"/>
    <w:rsid w:val="00FE7C35"/>
    <w:rsid w:val="00FF19CF"/>
    <w:rsid w:val="00FF463A"/>
    <w:rsid w:val="00FF5121"/>
    <w:rsid w:val="00FF5664"/>
    <w:rsid w:val="00FF7A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C7451"/>
  <w15:docId w15:val="{BC4847CF-F41A-45B3-B91E-FC4207D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7D3"/>
    <w:pPr>
      <w:spacing w:line="256" w:lineRule="auto"/>
    </w:pPr>
    <w:rPr>
      <w:lang w:val="ro-RO"/>
    </w:rPr>
  </w:style>
  <w:style w:type="paragraph" w:styleId="Heading1">
    <w:name w:val="heading 1"/>
    <w:basedOn w:val="Normal"/>
    <w:link w:val="Heading1Char"/>
    <w:autoRedefine/>
    <w:uiPriority w:val="1"/>
    <w:qFormat/>
    <w:rsid w:val="00C94A38"/>
    <w:pPr>
      <w:widowControl w:val="0"/>
      <w:spacing w:before="360" w:after="120" w:line="259" w:lineRule="auto"/>
      <w:jc w:val="both"/>
      <w:outlineLvl w:val="0"/>
    </w:pPr>
    <w:rPr>
      <w:rFonts w:ascii="Trebuchet MS" w:eastAsia="Calibri" w:hAnsi="Trebuchet MS" w:cs="Trebuchet MS"/>
      <w:b/>
      <w:bCs/>
      <w:spacing w:val="-2"/>
    </w:rPr>
  </w:style>
  <w:style w:type="paragraph" w:styleId="Heading2">
    <w:name w:val="heading 2"/>
    <w:basedOn w:val="Normal"/>
    <w:next w:val="Normal"/>
    <w:link w:val="Heading2Char"/>
    <w:uiPriority w:val="9"/>
    <w:unhideWhenUsed/>
    <w:qFormat/>
    <w:rsid w:val="00DD59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42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77E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7D3"/>
    <w:rPr>
      <w:color w:val="0563C1" w:themeColor="hyperlink"/>
      <w:u w:val="single"/>
    </w:rPr>
  </w:style>
  <w:style w:type="character" w:styleId="FollowedHyperlink">
    <w:name w:val="FollowedHyperlink"/>
    <w:basedOn w:val="DefaultParagraphFont"/>
    <w:uiPriority w:val="99"/>
    <w:semiHidden/>
    <w:unhideWhenUsed/>
    <w:rsid w:val="004567D3"/>
    <w:rPr>
      <w:color w:val="954F72" w:themeColor="followedHyperlink"/>
      <w:u w:val="single"/>
    </w:rPr>
  </w:style>
  <w:style w:type="paragraph" w:customStyle="1" w:styleId="msonormal0">
    <w:name w:val="msonormal"/>
    <w:basedOn w:val="Normal"/>
    <w:rsid w:val="004567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4567D3"/>
    <w:pPr>
      <w:spacing w:line="240" w:lineRule="auto"/>
    </w:pPr>
    <w:rPr>
      <w:sz w:val="20"/>
      <w:szCs w:val="20"/>
    </w:rPr>
  </w:style>
  <w:style w:type="character" w:customStyle="1" w:styleId="CommentTextChar">
    <w:name w:val="Comment Text Char"/>
    <w:basedOn w:val="DefaultParagraphFont"/>
    <w:link w:val="CommentText"/>
    <w:uiPriority w:val="99"/>
    <w:semiHidden/>
    <w:rsid w:val="004567D3"/>
    <w:rPr>
      <w:sz w:val="20"/>
      <w:szCs w:val="20"/>
      <w:lang w:val="ro-RO"/>
    </w:rPr>
  </w:style>
  <w:style w:type="paragraph" w:styleId="Header">
    <w:name w:val="header"/>
    <w:basedOn w:val="Normal"/>
    <w:link w:val="HeaderChar"/>
    <w:uiPriority w:val="99"/>
    <w:unhideWhenUsed/>
    <w:rsid w:val="004567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67D3"/>
    <w:rPr>
      <w:lang w:val="ro-RO"/>
    </w:rPr>
  </w:style>
  <w:style w:type="paragraph" w:styleId="Footer">
    <w:name w:val="footer"/>
    <w:basedOn w:val="Normal"/>
    <w:link w:val="FooterChar"/>
    <w:uiPriority w:val="99"/>
    <w:unhideWhenUsed/>
    <w:rsid w:val="004567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67D3"/>
    <w:rPr>
      <w:lang w:val="ro-RO"/>
    </w:rPr>
  </w:style>
  <w:style w:type="paragraph" w:styleId="CommentSubject">
    <w:name w:val="annotation subject"/>
    <w:basedOn w:val="CommentText"/>
    <w:next w:val="CommentText"/>
    <w:link w:val="CommentSubjectChar"/>
    <w:uiPriority w:val="99"/>
    <w:semiHidden/>
    <w:unhideWhenUsed/>
    <w:rsid w:val="004567D3"/>
    <w:rPr>
      <w:b/>
      <w:bCs/>
    </w:rPr>
  </w:style>
  <w:style w:type="character" w:customStyle="1" w:styleId="CommentSubjectChar">
    <w:name w:val="Comment Subject Char"/>
    <w:basedOn w:val="CommentTextChar"/>
    <w:link w:val="CommentSubject"/>
    <w:uiPriority w:val="99"/>
    <w:semiHidden/>
    <w:rsid w:val="004567D3"/>
    <w:rPr>
      <w:b/>
      <w:bCs/>
      <w:sz w:val="20"/>
      <w:szCs w:val="20"/>
      <w:lang w:val="ro-RO"/>
    </w:rPr>
  </w:style>
  <w:style w:type="paragraph" w:styleId="BalloonText">
    <w:name w:val="Balloon Text"/>
    <w:basedOn w:val="Normal"/>
    <w:link w:val="BalloonTextChar"/>
    <w:uiPriority w:val="99"/>
    <w:semiHidden/>
    <w:unhideWhenUsed/>
    <w:rsid w:val="00456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7D3"/>
    <w:rPr>
      <w:rFonts w:ascii="Segoe UI" w:hAnsi="Segoe UI" w:cs="Segoe UI"/>
      <w:sz w:val="18"/>
      <w:szCs w:val="18"/>
      <w:lang w:val="ro-RO"/>
    </w:rPr>
  </w:style>
  <w:style w:type="character" w:styleId="CommentReference">
    <w:name w:val="annotation reference"/>
    <w:basedOn w:val="DefaultParagraphFont"/>
    <w:uiPriority w:val="99"/>
    <w:semiHidden/>
    <w:unhideWhenUsed/>
    <w:rsid w:val="004567D3"/>
    <w:rPr>
      <w:sz w:val="16"/>
      <w:szCs w:val="16"/>
    </w:rPr>
  </w:style>
  <w:style w:type="paragraph" w:styleId="ListParagraph">
    <w:name w:val="List Paragraph"/>
    <w:basedOn w:val="Normal"/>
    <w:qFormat/>
    <w:rsid w:val="004567D3"/>
    <w:pPr>
      <w:ind w:left="720"/>
      <w:contextualSpacing/>
    </w:pPr>
  </w:style>
  <w:style w:type="paragraph" w:customStyle="1" w:styleId="li">
    <w:name w:val="li"/>
    <w:basedOn w:val="Normal"/>
    <w:rsid w:val="006333D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num">
    <w:name w:val="num"/>
    <w:basedOn w:val="DefaultParagraphFont"/>
    <w:rsid w:val="006333D5"/>
  </w:style>
  <w:style w:type="character" w:customStyle="1" w:styleId="Heading1Char">
    <w:name w:val="Heading 1 Char"/>
    <w:basedOn w:val="DefaultParagraphFont"/>
    <w:link w:val="Heading1"/>
    <w:uiPriority w:val="1"/>
    <w:rsid w:val="00C94A38"/>
    <w:rPr>
      <w:rFonts w:ascii="Trebuchet MS" w:eastAsia="Calibri" w:hAnsi="Trebuchet MS" w:cs="Trebuchet MS"/>
      <w:b/>
      <w:bCs/>
      <w:spacing w:val="-2"/>
      <w:lang w:val="ro-RO"/>
    </w:rPr>
  </w:style>
  <w:style w:type="paragraph" w:styleId="NoSpacing">
    <w:name w:val="No Spacing"/>
    <w:uiPriority w:val="1"/>
    <w:qFormat/>
    <w:rsid w:val="00CF0AED"/>
    <w:pPr>
      <w:spacing w:after="0" w:line="240" w:lineRule="auto"/>
    </w:pPr>
    <w:rPr>
      <w:rFonts w:ascii="Calibri" w:eastAsia="Calibri" w:hAnsi="Calibri" w:cs="Calibri"/>
      <w:lang w:val="en-US"/>
    </w:rPr>
  </w:style>
  <w:style w:type="character" w:customStyle="1" w:styleId="Heading2Char">
    <w:name w:val="Heading 2 Char"/>
    <w:basedOn w:val="DefaultParagraphFont"/>
    <w:link w:val="Heading2"/>
    <w:uiPriority w:val="9"/>
    <w:rsid w:val="00DD59A9"/>
    <w:rPr>
      <w:rFonts w:asciiTheme="majorHAnsi" w:eastAsiaTheme="majorEastAsia" w:hAnsiTheme="majorHAnsi" w:cstheme="majorBidi"/>
      <w:color w:val="2F5496" w:themeColor="accent1" w:themeShade="BF"/>
      <w:sz w:val="26"/>
      <w:szCs w:val="26"/>
      <w:lang w:val="ro-RO"/>
    </w:rPr>
  </w:style>
  <w:style w:type="paragraph" w:styleId="BodyText">
    <w:name w:val="Body Text"/>
    <w:basedOn w:val="Normal"/>
    <w:link w:val="BodyTextChar"/>
    <w:uiPriority w:val="1"/>
    <w:qFormat/>
    <w:rsid w:val="00DD59A9"/>
    <w:pPr>
      <w:widowControl w:val="0"/>
      <w:spacing w:after="0" w:line="240" w:lineRule="auto"/>
      <w:ind w:left="476"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D59A9"/>
    <w:rPr>
      <w:rFonts w:ascii="Times New Roman" w:eastAsia="Times New Roman" w:hAnsi="Times New Roman"/>
      <w:sz w:val="24"/>
      <w:szCs w:val="24"/>
      <w:lang w:val="en-US"/>
    </w:rPr>
  </w:style>
  <w:style w:type="paragraph" w:customStyle="1" w:styleId="TableParagraph">
    <w:name w:val="Table Paragraph"/>
    <w:basedOn w:val="Normal"/>
    <w:uiPriority w:val="1"/>
    <w:qFormat/>
    <w:rsid w:val="00DD59A9"/>
    <w:pPr>
      <w:widowControl w:val="0"/>
      <w:spacing w:after="0" w:line="240" w:lineRule="auto"/>
    </w:pPr>
    <w:rPr>
      <w:lang w:val="en-US"/>
    </w:rPr>
  </w:style>
  <w:style w:type="table" w:styleId="TableGrid">
    <w:name w:val="Table Grid"/>
    <w:basedOn w:val="TableNormal"/>
    <w:uiPriority w:val="39"/>
    <w:rsid w:val="00C90D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90D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395CCE"/>
    <w:pPr>
      <w:autoSpaceDE w:val="0"/>
      <w:autoSpaceDN w:val="0"/>
      <w:spacing w:after="0" w:line="240" w:lineRule="auto"/>
    </w:pPr>
    <w:rPr>
      <w:rFonts w:ascii="Times New Roman" w:hAnsi="Times New Roman" w:cs="Times New Roman"/>
      <w:color w:val="000000"/>
      <w:sz w:val="24"/>
      <w:szCs w:val="24"/>
      <w:lang w:val="en-US"/>
    </w:rPr>
  </w:style>
  <w:style w:type="character" w:customStyle="1" w:styleId="UnresolvedMention1">
    <w:name w:val="Unresolved Mention1"/>
    <w:basedOn w:val="DefaultParagraphFont"/>
    <w:uiPriority w:val="99"/>
    <w:semiHidden/>
    <w:unhideWhenUsed/>
    <w:rsid w:val="00B3142D"/>
    <w:rPr>
      <w:color w:val="605E5C"/>
      <w:shd w:val="clear" w:color="auto" w:fill="E1DFDD"/>
    </w:rPr>
  </w:style>
  <w:style w:type="paragraph" w:styleId="Revision">
    <w:name w:val="Revision"/>
    <w:hidden/>
    <w:uiPriority w:val="99"/>
    <w:semiHidden/>
    <w:rsid w:val="002C3B2E"/>
    <w:pPr>
      <w:spacing w:after="0" w:line="240" w:lineRule="auto"/>
    </w:pPr>
    <w:rPr>
      <w:lang w:val="ro-RO"/>
    </w:rPr>
  </w:style>
  <w:style w:type="character" w:customStyle="1" w:styleId="Heading3Char">
    <w:name w:val="Heading 3 Char"/>
    <w:basedOn w:val="DefaultParagraphFont"/>
    <w:link w:val="Heading3"/>
    <w:uiPriority w:val="9"/>
    <w:rsid w:val="005342B3"/>
    <w:rPr>
      <w:rFonts w:asciiTheme="majorHAnsi" w:eastAsiaTheme="majorEastAsia" w:hAnsiTheme="majorHAnsi" w:cstheme="majorBidi"/>
      <w:color w:val="1F3763" w:themeColor="accent1" w:themeShade="7F"/>
      <w:sz w:val="24"/>
      <w:szCs w:val="24"/>
      <w:lang w:val="ro-RO"/>
    </w:rPr>
  </w:style>
  <w:style w:type="paragraph" w:styleId="HTMLPreformatted">
    <w:name w:val="HTML Preformatted"/>
    <w:basedOn w:val="Normal"/>
    <w:link w:val="HTMLPreformattedChar"/>
    <w:uiPriority w:val="99"/>
    <w:semiHidden/>
    <w:unhideWhenUsed/>
    <w:rsid w:val="0070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007B5"/>
    <w:rPr>
      <w:rFonts w:ascii="Courier New" w:eastAsia="Times New Roman" w:hAnsi="Courier New" w:cs="Courier New"/>
      <w:sz w:val="20"/>
      <w:szCs w:val="20"/>
      <w:lang w:val="en-US"/>
    </w:rPr>
  </w:style>
  <w:style w:type="character" w:customStyle="1" w:styleId="y2iqfc">
    <w:name w:val="y2iqfc"/>
    <w:basedOn w:val="DefaultParagraphFont"/>
    <w:rsid w:val="007007B5"/>
  </w:style>
  <w:style w:type="paragraph" w:styleId="NormalWeb">
    <w:name w:val="Normal (Web)"/>
    <w:basedOn w:val="Normal"/>
    <w:uiPriority w:val="99"/>
    <w:unhideWhenUsed/>
    <w:rsid w:val="00A131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A131B8"/>
  </w:style>
  <w:style w:type="character" w:customStyle="1" w:styleId="tpa1">
    <w:name w:val="tpa1"/>
    <w:basedOn w:val="DefaultParagraphFont"/>
    <w:rsid w:val="00A131B8"/>
  </w:style>
  <w:style w:type="paragraph" w:styleId="FootnoteText">
    <w:name w:val="footnote text"/>
    <w:basedOn w:val="Normal"/>
    <w:link w:val="FootnoteTextChar"/>
    <w:uiPriority w:val="99"/>
    <w:semiHidden/>
    <w:unhideWhenUsed/>
    <w:rsid w:val="000436E0"/>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0436E0"/>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0436E0"/>
    <w:rPr>
      <w:vertAlign w:val="superscript"/>
    </w:rPr>
  </w:style>
  <w:style w:type="paragraph" w:styleId="TOCHeading">
    <w:name w:val="TOC Heading"/>
    <w:basedOn w:val="Heading1"/>
    <w:next w:val="Normal"/>
    <w:uiPriority w:val="39"/>
    <w:unhideWhenUsed/>
    <w:qFormat/>
    <w:rsid w:val="0015438B"/>
    <w:pPr>
      <w:keepNext/>
      <w:keepLines/>
      <w:widowControl/>
      <w:spacing w:before="240" w:after="0"/>
      <w:jc w:val="left"/>
      <w:outlineLvl w:val="9"/>
    </w:pPr>
    <w:rPr>
      <w:rFonts w:asciiTheme="majorHAnsi" w:eastAsiaTheme="majorEastAsia" w:hAnsiTheme="majorHAnsi" w:cstheme="majorBidi"/>
      <w:b w:val="0"/>
      <w:bCs w:val="0"/>
      <w:color w:val="2F5496" w:themeColor="accent1" w:themeShade="BF"/>
      <w:spacing w:val="0"/>
      <w:sz w:val="32"/>
      <w:szCs w:val="32"/>
      <w:lang w:val="en-US"/>
    </w:rPr>
  </w:style>
  <w:style w:type="paragraph" w:styleId="TOC1">
    <w:name w:val="toc 1"/>
    <w:basedOn w:val="Normal"/>
    <w:next w:val="Normal"/>
    <w:autoRedefine/>
    <w:uiPriority w:val="39"/>
    <w:unhideWhenUsed/>
    <w:rsid w:val="00E53168"/>
    <w:pPr>
      <w:tabs>
        <w:tab w:val="right" w:leader="dot" w:pos="9016"/>
      </w:tabs>
      <w:spacing w:after="100"/>
    </w:pPr>
  </w:style>
  <w:style w:type="paragraph" w:styleId="TOC2">
    <w:name w:val="toc 2"/>
    <w:basedOn w:val="Normal"/>
    <w:next w:val="Normal"/>
    <w:autoRedefine/>
    <w:uiPriority w:val="39"/>
    <w:unhideWhenUsed/>
    <w:rsid w:val="0059174B"/>
    <w:pPr>
      <w:tabs>
        <w:tab w:val="left" w:pos="660"/>
        <w:tab w:val="right" w:leader="dot" w:pos="9016"/>
      </w:tabs>
      <w:spacing w:after="100"/>
      <w:ind w:left="220"/>
    </w:pPr>
    <w:rPr>
      <w:noProof/>
    </w:rPr>
  </w:style>
  <w:style w:type="paragraph" w:styleId="TOC3">
    <w:name w:val="toc 3"/>
    <w:basedOn w:val="Normal"/>
    <w:next w:val="Normal"/>
    <w:autoRedefine/>
    <w:uiPriority w:val="39"/>
    <w:unhideWhenUsed/>
    <w:rsid w:val="0015438B"/>
    <w:pPr>
      <w:spacing w:after="100"/>
      <w:ind w:left="440"/>
    </w:pPr>
  </w:style>
  <w:style w:type="paragraph" w:styleId="Caption">
    <w:name w:val="caption"/>
    <w:basedOn w:val="Normal"/>
    <w:next w:val="Normal"/>
    <w:uiPriority w:val="35"/>
    <w:unhideWhenUsed/>
    <w:qFormat/>
    <w:rsid w:val="00CB5DF7"/>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F94F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FE5"/>
    <w:rPr>
      <w:sz w:val="20"/>
      <w:szCs w:val="20"/>
      <w:lang w:val="ro-RO"/>
    </w:rPr>
  </w:style>
  <w:style w:type="character" w:styleId="EndnoteReference">
    <w:name w:val="endnote reference"/>
    <w:basedOn w:val="DefaultParagraphFont"/>
    <w:uiPriority w:val="99"/>
    <w:semiHidden/>
    <w:unhideWhenUsed/>
    <w:rsid w:val="00F94FE5"/>
    <w:rPr>
      <w:vertAlign w:val="superscript"/>
    </w:rPr>
  </w:style>
  <w:style w:type="character" w:customStyle="1" w:styleId="UnresolvedMention2">
    <w:name w:val="Unresolved Mention2"/>
    <w:basedOn w:val="DefaultParagraphFont"/>
    <w:uiPriority w:val="99"/>
    <w:semiHidden/>
    <w:unhideWhenUsed/>
    <w:rsid w:val="00F94FE5"/>
    <w:rPr>
      <w:color w:val="605E5C"/>
      <w:shd w:val="clear" w:color="auto" w:fill="E1DFDD"/>
    </w:rPr>
  </w:style>
  <w:style w:type="character" w:customStyle="1" w:styleId="Heading4Char">
    <w:name w:val="Heading 4 Char"/>
    <w:basedOn w:val="DefaultParagraphFont"/>
    <w:link w:val="Heading4"/>
    <w:uiPriority w:val="9"/>
    <w:rsid w:val="00C77EF1"/>
    <w:rPr>
      <w:rFonts w:asciiTheme="majorHAnsi" w:eastAsiaTheme="majorEastAsia" w:hAnsiTheme="majorHAnsi" w:cstheme="majorBidi"/>
      <w:i/>
      <w:iCs/>
      <w:color w:val="2F5496" w:themeColor="accent1" w:themeShade="B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6607">
      <w:bodyDiv w:val="1"/>
      <w:marLeft w:val="0"/>
      <w:marRight w:val="0"/>
      <w:marTop w:val="0"/>
      <w:marBottom w:val="0"/>
      <w:divBdr>
        <w:top w:val="none" w:sz="0" w:space="0" w:color="auto"/>
        <w:left w:val="none" w:sz="0" w:space="0" w:color="auto"/>
        <w:bottom w:val="none" w:sz="0" w:space="0" w:color="auto"/>
        <w:right w:val="none" w:sz="0" w:space="0" w:color="auto"/>
      </w:divBdr>
    </w:div>
    <w:div w:id="307058526">
      <w:bodyDiv w:val="1"/>
      <w:marLeft w:val="0"/>
      <w:marRight w:val="0"/>
      <w:marTop w:val="0"/>
      <w:marBottom w:val="0"/>
      <w:divBdr>
        <w:top w:val="none" w:sz="0" w:space="0" w:color="auto"/>
        <w:left w:val="none" w:sz="0" w:space="0" w:color="auto"/>
        <w:bottom w:val="none" w:sz="0" w:space="0" w:color="auto"/>
        <w:right w:val="none" w:sz="0" w:space="0" w:color="auto"/>
      </w:divBdr>
    </w:div>
    <w:div w:id="338391906">
      <w:bodyDiv w:val="1"/>
      <w:marLeft w:val="0"/>
      <w:marRight w:val="0"/>
      <w:marTop w:val="0"/>
      <w:marBottom w:val="0"/>
      <w:divBdr>
        <w:top w:val="none" w:sz="0" w:space="0" w:color="auto"/>
        <w:left w:val="none" w:sz="0" w:space="0" w:color="auto"/>
        <w:bottom w:val="none" w:sz="0" w:space="0" w:color="auto"/>
        <w:right w:val="none" w:sz="0" w:space="0" w:color="auto"/>
      </w:divBdr>
    </w:div>
    <w:div w:id="841235895">
      <w:bodyDiv w:val="1"/>
      <w:marLeft w:val="0"/>
      <w:marRight w:val="0"/>
      <w:marTop w:val="0"/>
      <w:marBottom w:val="0"/>
      <w:divBdr>
        <w:top w:val="none" w:sz="0" w:space="0" w:color="auto"/>
        <w:left w:val="none" w:sz="0" w:space="0" w:color="auto"/>
        <w:bottom w:val="none" w:sz="0" w:space="0" w:color="auto"/>
        <w:right w:val="none" w:sz="0" w:space="0" w:color="auto"/>
      </w:divBdr>
    </w:div>
    <w:div w:id="933320932">
      <w:bodyDiv w:val="1"/>
      <w:marLeft w:val="0"/>
      <w:marRight w:val="0"/>
      <w:marTop w:val="0"/>
      <w:marBottom w:val="0"/>
      <w:divBdr>
        <w:top w:val="none" w:sz="0" w:space="0" w:color="auto"/>
        <w:left w:val="none" w:sz="0" w:space="0" w:color="auto"/>
        <w:bottom w:val="none" w:sz="0" w:space="0" w:color="auto"/>
        <w:right w:val="none" w:sz="0" w:space="0" w:color="auto"/>
      </w:divBdr>
    </w:div>
    <w:div w:id="978001476">
      <w:bodyDiv w:val="1"/>
      <w:marLeft w:val="0"/>
      <w:marRight w:val="0"/>
      <w:marTop w:val="0"/>
      <w:marBottom w:val="0"/>
      <w:divBdr>
        <w:top w:val="none" w:sz="0" w:space="0" w:color="auto"/>
        <w:left w:val="none" w:sz="0" w:space="0" w:color="auto"/>
        <w:bottom w:val="none" w:sz="0" w:space="0" w:color="auto"/>
        <w:right w:val="none" w:sz="0" w:space="0" w:color="auto"/>
      </w:divBdr>
    </w:div>
    <w:div w:id="1068765395">
      <w:bodyDiv w:val="1"/>
      <w:marLeft w:val="0"/>
      <w:marRight w:val="0"/>
      <w:marTop w:val="0"/>
      <w:marBottom w:val="0"/>
      <w:divBdr>
        <w:top w:val="none" w:sz="0" w:space="0" w:color="auto"/>
        <w:left w:val="none" w:sz="0" w:space="0" w:color="auto"/>
        <w:bottom w:val="none" w:sz="0" w:space="0" w:color="auto"/>
        <w:right w:val="none" w:sz="0" w:space="0" w:color="auto"/>
      </w:divBdr>
    </w:div>
    <w:div w:id="19621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ov.ro/uploads/sistemul-de-cercetare/legislatie-organizare-si-functionare/legislatia-sistemului-de-cercetare/hg-929-2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3098-36C8-45B5-86D0-50DFC77E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10514</Words>
  <Characters>60984</Characters>
  <Application>Microsoft Office Word</Application>
  <DocSecurity>0</DocSecurity>
  <Lines>508</Lines>
  <Paragraphs>142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 Mariana</dc:creator>
  <cp:lastModifiedBy>Gianina</cp:lastModifiedBy>
  <cp:revision>2</cp:revision>
  <cp:lastPrinted>2022-09-01T08:13:00Z</cp:lastPrinted>
  <dcterms:created xsi:type="dcterms:W3CDTF">2022-10-26T12:11:00Z</dcterms:created>
  <dcterms:modified xsi:type="dcterms:W3CDTF">2022-10-26T12:11:00Z</dcterms:modified>
</cp:coreProperties>
</file>