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5181" w:rsidRDefault="00C05181" w:rsidP="00C0518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HOTĂRÂRE  Nr. 770/2016 din 19 octombrie 2016</w:t>
      </w:r>
    </w:p>
    <w:p w:rsidR="00C05181" w:rsidRDefault="00C05181" w:rsidP="00C0518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privind unele măsuri pentru aplicarea </w:t>
      </w:r>
      <w:r>
        <w:rPr>
          <w:rFonts w:ascii="Times New Roman" w:hAnsi="Times New Roman" w:cs="Times New Roman"/>
          <w:color w:val="008000"/>
          <w:sz w:val="28"/>
          <w:szCs w:val="28"/>
          <w:u w:val="single"/>
        </w:rPr>
        <w:t>Regulamentului (UE) nr. 649/2012</w:t>
      </w:r>
      <w:r>
        <w:rPr>
          <w:rFonts w:ascii="Times New Roman" w:hAnsi="Times New Roman" w:cs="Times New Roman"/>
          <w:sz w:val="28"/>
          <w:szCs w:val="28"/>
        </w:rPr>
        <w:t xml:space="preserve"> al Parlamentului European şi al Consiliului din 4 iulie 2012 privind exportul şi importul de produse chimice care prezintă risc</w:t>
      </w:r>
    </w:p>
    <w:p w:rsidR="00C05181" w:rsidRPr="00C05181" w:rsidRDefault="00C05181" w:rsidP="00C05181">
      <w:pPr>
        <w:autoSpaceDE w:val="0"/>
        <w:autoSpaceDN w:val="0"/>
        <w:adjustRightInd w:val="0"/>
        <w:spacing w:after="0" w:line="240" w:lineRule="auto"/>
        <w:rPr>
          <w:rFonts w:ascii="Times New Roman" w:hAnsi="Times New Roman" w:cs="Times New Roman"/>
          <w:sz w:val="28"/>
          <w:szCs w:val="28"/>
          <w:lang w:val="fr-FR"/>
        </w:rPr>
      </w:pPr>
      <w:r w:rsidRPr="00C05181">
        <w:rPr>
          <w:rFonts w:ascii="Times New Roman" w:hAnsi="Times New Roman" w:cs="Times New Roman"/>
          <w:sz w:val="28"/>
          <w:szCs w:val="28"/>
          <w:lang w:val="fr-FR"/>
        </w:rPr>
        <w:t>EMITENT:      GUVERNUL ROMÂNIEI</w:t>
      </w:r>
    </w:p>
    <w:p w:rsidR="00C05181" w:rsidRPr="00C05181" w:rsidRDefault="00C05181" w:rsidP="00C05181">
      <w:pPr>
        <w:autoSpaceDE w:val="0"/>
        <w:autoSpaceDN w:val="0"/>
        <w:adjustRightInd w:val="0"/>
        <w:spacing w:after="0" w:line="240" w:lineRule="auto"/>
        <w:rPr>
          <w:rFonts w:ascii="Times New Roman" w:hAnsi="Times New Roman" w:cs="Times New Roman"/>
          <w:sz w:val="28"/>
          <w:szCs w:val="28"/>
          <w:lang w:val="fr-FR"/>
        </w:rPr>
      </w:pPr>
      <w:r w:rsidRPr="00C05181">
        <w:rPr>
          <w:rFonts w:ascii="Times New Roman" w:hAnsi="Times New Roman" w:cs="Times New Roman"/>
          <w:sz w:val="28"/>
          <w:szCs w:val="28"/>
          <w:lang w:val="fr-FR"/>
        </w:rPr>
        <w:t>PUBLICATĂ ÎN: MONITORUL OFICIAL  NR. 847 din 25 octombrie 2016</w:t>
      </w:r>
    </w:p>
    <w:p w:rsidR="00C05181" w:rsidRPr="00C05181" w:rsidRDefault="00C05181" w:rsidP="00C05181">
      <w:pPr>
        <w:autoSpaceDE w:val="0"/>
        <w:autoSpaceDN w:val="0"/>
        <w:adjustRightInd w:val="0"/>
        <w:spacing w:after="0" w:line="240" w:lineRule="auto"/>
        <w:rPr>
          <w:rFonts w:ascii="Times New Roman" w:hAnsi="Times New Roman" w:cs="Times New Roman"/>
          <w:sz w:val="28"/>
          <w:szCs w:val="28"/>
          <w:lang w:val="fr-FR"/>
        </w:rPr>
      </w:pPr>
    </w:p>
    <w:p w:rsidR="00C05181" w:rsidRDefault="00C05181" w:rsidP="00C05181">
      <w:pPr>
        <w:autoSpaceDE w:val="0"/>
        <w:autoSpaceDN w:val="0"/>
        <w:adjustRightInd w:val="0"/>
        <w:spacing w:after="0" w:line="240" w:lineRule="auto"/>
        <w:rPr>
          <w:rFonts w:ascii="Times New Roman" w:hAnsi="Times New Roman" w:cs="Times New Roman"/>
          <w:sz w:val="28"/>
          <w:szCs w:val="28"/>
        </w:rPr>
      </w:pPr>
      <w:r w:rsidRPr="00C05181">
        <w:rPr>
          <w:rFonts w:ascii="Times New Roman" w:hAnsi="Times New Roman" w:cs="Times New Roman"/>
          <w:sz w:val="28"/>
          <w:szCs w:val="28"/>
          <w:lang w:val="fr-FR"/>
        </w:rPr>
        <w:t xml:space="preserve">    </w:t>
      </w:r>
      <w:r>
        <w:rPr>
          <w:rFonts w:ascii="Times New Roman" w:hAnsi="Times New Roman" w:cs="Times New Roman"/>
          <w:sz w:val="28"/>
          <w:szCs w:val="28"/>
        </w:rPr>
        <w:t xml:space="preserve">Având în vedere prevederile </w:t>
      </w:r>
      <w:r>
        <w:rPr>
          <w:rFonts w:ascii="Times New Roman" w:hAnsi="Times New Roman" w:cs="Times New Roman"/>
          <w:color w:val="008000"/>
          <w:sz w:val="28"/>
          <w:szCs w:val="28"/>
          <w:u w:val="single"/>
        </w:rPr>
        <w:t>art. 8</w:t>
      </w:r>
      <w:r>
        <w:rPr>
          <w:rFonts w:ascii="Times New Roman" w:hAnsi="Times New Roman" w:cs="Times New Roman"/>
          <w:sz w:val="28"/>
          <w:szCs w:val="28"/>
        </w:rPr>
        <w:t xml:space="preserve"> alin. (2), </w:t>
      </w:r>
      <w:r>
        <w:rPr>
          <w:rFonts w:ascii="Times New Roman" w:hAnsi="Times New Roman" w:cs="Times New Roman"/>
          <w:color w:val="008000"/>
          <w:sz w:val="28"/>
          <w:szCs w:val="28"/>
          <w:u w:val="single"/>
        </w:rPr>
        <w:t>art. 15</w:t>
      </w:r>
      <w:r>
        <w:rPr>
          <w:rFonts w:ascii="Times New Roman" w:hAnsi="Times New Roman" w:cs="Times New Roman"/>
          <w:sz w:val="28"/>
          <w:szCs w:val="28"/>
        </w:rPr>
        <w:t xml:space="preserve"> alin. (1), </w:t>
      </w:r>
      <w:r>
        <w:rPr>
          <w:rFonts w:ascii="Times New Roman" w:hAnsi="Times New Roman" w:cs="Times New Roman"/>
          <w:color w:val="008000"/>
          <w:sz w:val="28"/>
          <w:szCs w:val="28"/>
          <w:u w:val="single"/>
        </w:rPr>
        <w:t>art. 24</w:t>
      </w:r>
      <w:r>
        <w:rPr>
          <w:rFonts w:ascii="Times New Roman" w:hAnsi="Times New Roman" w:cs="Times New Roman"/>
          <w:sz w:val="28"/>
          <w:szCs w:val="28"/>
        </w:rPr>
        <w:t xml:space="preserve"> şi </w:t>
      </w:r>
      <w:r>
        <w:rPr>
          <w:rFonts w:ascii="Times New Roman" w:hAnsi="Times New Roman" w:cs="Times New Roman"/>
          <w:color w:val="008000"/>
          <w:sz w:val="28"/>
          <w:szCs w:val="28"/>
          <w:u w:val="single"/>
        </w:rPr>
        <w:t>25</w:t>
      </w:r>
      <w:r>
        <w:rPr>
          <w:rFonts w:ascii="Times New Roman" w:hAnsi="Times New Roman" w:cs="Times New Roman"/>
          <w:sz w:val="28"/>
          <w:szCs w:val="28"/>
        </w:rPr>
        <w:t xml:space="preserve"> din Ordonanţa de urgenţă a Guvernului nr. 195/2005 privind protecţia mediului, aprobată cu modificări şi completări prin </w:t>
      </w:r>
      <w:r>
        <w:rPr>
          <w:rFonts w:ascii="Times New Roman" w:hAnsi="Times New Roman" w:cs="Times New Roman"/>
          <w:color w:val="008000"/>
          <w:sz w:val="28"/>
          <w:szCs w:val="28"/>
          <w:u w:val="single"/>
        </w:rPr>
        <w:t>Legea nr. 265/2006</w:t>
      </w:r>
      <w:r>
        <w:rPr>
          <w:rFonts w:ascii="Times New Roman" w:hAnsi="Times New Roman" w:cs="Times New Roman"/>
          <w:sz w:val="28"/>
          <w:szCs w:val="28"/>
        </w:rPr>
        <w:t>, cu modificările şi completările ulterioare,</w:t>
      </w:r>
    </w:p>
    <w:p w:rsidR="00C05181" w:rsidRDefault="00C05181" w:rsidP="00C0518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temeiul </w:t>
      </w:r>
      <w:r>
        <w:rPr>
          <w:rFonts w:ascii="Times New Roman" w:hAnsi="Times New Roman" w:cs="Times New Roman"/>
          <w:color w:val="008000"/>
          <w:sz w:val="28"/>
          <w:szCs w:val="28"/>
          <w:u w:val="single"/>
        </w:rPr>
        <w:t>art. 108</w:t>
      </w:r>
      <w:r>
        <w:rPr>
          <w:rFonts w:ascii="Times New Roman" w:hAnsi="Times New Roman" w:cs="Times New Roman"/>
          <w:sz w:val="28"/>
          <w:szCs w:val="28"/>
        </w:rPr>
        <w:t xml:space="preserve"> din Constituţia României, republicată,</w:t>
      </w:r>
    </w:p>
    <w:p w:rsidR="00C05181" w:rsidRDefault="00C05181" w:rsidP="00C05181">
      <w:pPr>
        <w:autoSpaceDE w:val="0"/>
        <w:autoSpaceDN w:val="0"/>
        <w:adjustRightInd w:val="0"/>
        <w:spacing w:after="0" w:line="240" w:lineRule="auto"/>
        <w:rPr>
          <w:rFonts w:ascii="Times New Roman" w:hAnsi="Times New Roman" w:cs="Times New Roman"/>
          <w:sz w:val="28"/>
          <w:szCs w:val="28"/>
        </w:rPr>
      </w:pPr>
    </w:p>
    <w:p w:rsidR="00C05181" w:rsidRDefault="00C05181" w:rsidP="00C0518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Guvernul României</w:t>
      </w:r>
      <w:r>
        <w:rPr>
          <w:rFonts w:ascii="Times New Roman" w:hAnsi="Times New Roman" w:cs="Times New Roman"/>
          <w:sz w:val="28"/>
          <w:szCs w:val="28"/>
        </w:rPr>
        <w:t xml:space="preserve"> adoptă prezenta hotărâre.</w:t>
      </w:r>
    </w:p>
    <w:p w:rsidR="00C05181" w:rsidRDefault="00C05181" w:rsidP="00C05181">
      <w:pPr>
        <w:autoSpaceDE w:val="0"/>
        <w:autoSpaceDN w:val="0"/>
        <w:adjustRightInd w:val="0"/>
        <w:spacing w:after="0" w:line="240" w:lineRule="auto"/>
        <w:rPr>
          <w:rFonts w:ascii="Times New Roman" w:hAnsi="Times New Roman" w:cs="Times New Roman"/>
          <w:sz w:val="28"/>
          <w:szCs w:val="28"/>
        </w:rPr>
      </w:pPr>
    </w:p>
    <w:p w:rsidR="00C05181" w:rsidRDefault="00C05181" w:rsidP="00C0518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w:t>
      </w:r>
    </w:p>
    <w:p w:rsidR="00C05181" w:rsidRDefault="00C05181" w:rsidP="00C0518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Prezenta hotărâre stabileşte unele măsuri pentru aplicarea </w:t>
      </w:r>
      <w:r>
        <w:rPr>
          <w:rFonts w:ascii="Times New Roman" w:hAnsi="Times New Roman" w:cs="Times New Roman"/>
          <w:color w:val="008000"/>
          <w:sz w:val="28"/>
          <w:szCs w:val="28"/>
          <w:u w:val="single"/>
        </w:rPr>
        <w:t>Regulamentului (UE) nr. 649/2012</w:t>
      </w:r>
      <w:r>
        <w:rPr>
          <w:rFonts w:ascii="Times New Roman" w:hAnsi="Times New Roman" w:cs="Times New Roman"/>
          <w:sz w:val="28"/>
          <w:szCs w:val="28"/>
        </w:rPr>
        <w:t xml:space="preserve"> al Parlamentului European şi al Consiliului din 4 iulie 2012 privind exportul şi importul de produse chimice care prezintă risc, publicat în Jurnalul Oficial al Uniunii Europene (JOUE) seria L nr. 201 din 27 iulie 2012, cu modificările şi completările ulterioare, denumit în continuare Regulament.</w:t>
      </w:r>
    </w:p>
    <w:p w:rsidR="00C05181" w:rsidRDefault="00C05181" w:rsidP="00C0518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w:t>
      </w:r>
    </w:p>
    <w:p w:rsidR="00C05181" w:rsidRDefault="00C05181" w:rsidP="00C0518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Se desemnează Ministerul Mediului, Apelor şi Pădurilor ca autoritate naţională pentru coordonarea şi aplicarea prevederilor Regulamentului, potrivit </w:t>
      </w:r>
      <w:r>
        <w:rPr>
          <w:rFonts w:ascii="Times New Roman" w:hAnsi="Times New Roman" w:cs="Times New Roman"/>
          <w:color w:val="008000"/>
          <w:sz w:val="28"/>
          <w:szCs w:val="28"/>
          <w:u w:val="single"/>
        </w:rPr>
        <w:t>art. 4</w:t>
      </w:r>
      <w:r>
        <w:rPr>
          <w:rFonts w:ascii="Times New Roman" w:hAnsi="Times New Roman" w:cs="Times New Roman"/>
          <w:sz w:val="28"/>
          <w:szCs w:val="28"/>
        </w:rPr>
        <w:t xml:space="preserve"> paragraful 1 al acestuia.</w:t>
      </w:r>
    </w:p>
    <w:p w:rsidR="00C05181" w:rsidRDefault="00C05181" w:rsidP="00C0518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Se desemnează Agenţia Naţională de Administrare Fiscală prin Direcţia Generală a Vămilor şi Garda Naţională de Mediu, instituţie publică care se află în subordinea Ministerului Mediului, Apelor şi Pădurilor, ca autorităţi de control al exportului şi al importului de produse chimice care prezintă risc, înscrise în </w:t>
      </w:r>
      <w:r>
        <w:rPr>
          <w:rFonts w:ascii="Times New Roman" w:hAnsi="Times New Roman" w:cs="Times New Roman"/>
          <w:color w:val="008000"/>
          <w:sz w:val="28"/>
          <w:szCs w:val="28"/>
          <w:u w:val="single"/>
        </w:rPr>
        <w:t>anexa I</w:t>
      </w:r>
      <w:r>
        <w:rPr>
          <w:rFonts w:ascii="Times New Roman" w:hAnsi="Times New Roman" w:cs="Times New Roman"/>
          <w:sz w:val="28"/>
          <w:szCs w:val="28"/>
        </w:rPr>
        <w:t xml:space="preserve"> la Regulament, potrivit </w:t>
      </w:r>
      <w:r>
        <w:rPr>
          <w:rFonts w:ascii="Times New Roman" w:hAnsi="Times New Roman" w:cs="Times New Roman"/>
          <w:color w:val="008000"/>
          <w:sz w:val="28"/>
          <w:szCs w:val="28"/>
          <w:u w:val="single"/>
        </w:rPr>
        <w:t>art. 18</w:t>
      </w:r>
      <w:r>
        <w:rPr>
          <w:rFonts w:ascii="Times New Roman" w:hAnsi="Times New Roman" w:cs="Times New Roman"/>
          <w:sz w:val="28"/>
          <w:szCs w:val="28"/>
        </w:rPr>
        <w:t xml:space="preserve"> alin. (1) paragraful 1 al acestuia.</w:t>
      </w:r>
    </w:p>
    <w:p w:rsidR="00C05181" w:rsidRDefault="00C05181" w:rsidP="00C0518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Modalităţile de realizare a controlului, precum şi modalităţile de colaborare între autorităţile prevăzute la alin. (1) şi (2) se stabilesc prin ordin al ministrului mediului, apelor şi pădurilor şi al ministrului finanţelor publice, în termen de 90 zile de la data intrării în vigoare a prezentei hotărâri.</w:t>
      </w:r>
    </w:p>
    <w:p w:rsidR="00C05181" w:rsidRDefault="00C05181" w:rsidP="00C0518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Pentru punerea în aplicare a prevederilor </w:t>
      </w:r>
      <w:r>
        <w:rPr>
          <w:rFonts w:ascii="Times New Roman" w:hAnsi="Times New Roman" w:cs="Times New Roman"/>
          <w:color w:val="008000"/>
          <w:sz w:val="28"/>
          <w:szCs w:val="28"/>
          <w:u w:val="single"/>
        </w:rPr>
        <w:t>art. 22</w:t>
      </w:r>
      <w:r>
        <w:rPr>
          <w:rFonts w:ascii="Times New Roman" w:hAnsi="Times New Roman" w:cs="Times New Roman"/>
          <w:sz w:val="28"/>
          <w:szCs w:val="28"/>
        </w:rPr>
        <w:t xml:space="preserve"> alin. (1) din Regulament, autorităţile competente prevăzute la alin. (2) au obligaţia de a transmite, la solicitarea Ministerului Mediului, Apelor şi Pădurilor, până la data de 31 martie a fiecărui an, informaţiile prevăzute de acesta, în funcţie de specificul activităţii fiecărei autorităţi. Autoritatea naţională desemnată la alin. (1) furnizează Comisiei informaţiile prevăzute la </w:t>
      </w:r>
      <w:r>
        <w:rPr>
          <w:rFonts w:ascii="Times New Roman" w:hAnsi="Times New Roman" w:cs="Times New Roman"/>
          <w:color w:val="008000"/>
          <w:sz w:val="28"/>
          <w:szCs w:val="28"/>
          <w:u w:val="single"/>
        </w:rPr>
        <w:t>art. 22</w:t>
      </w:r>
      <w:r>
        <w:rPr>
          <w:rFonts w:ascii="Times New Roman" w:hAnsi="Times New Roman" w:cs="Times New Roman"/>
          <w:sz w:val="28"/>
          <w:szCs w:val="28"/>
        </w:rPr>
        <w:t xml:space="preserve"> alin. (1) din Regulament în baza datelor colectate de la autorităţile competente desemnate la alin. (2).</w:t>
      </w:r>
    </w:p>
    <w:p w:rsidR="00C05181" w:rsidRDefault="00C05181" w:rsidP="00C0518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w:t>
      </w:r>
    </w:p>
    <w:p w:rsidR="00C05181" w:rsidRDefault="00C05181" w:rsidP="00C0518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(1) Constituie contravenţii şi se sancţionează cu amendă de la 10.000 lei la 30.000 lei următoarele fapte:</w:t>
      </w:r>
    </w:p>
    <w:p w:rsidR="00C05181" w:rsidRDefault="00C05181" w:rsidP="00C0518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nerespectarea de către exportator a obligaţiei de a notifica autorităţii naţionale desemnate exportul unui produs înscris în partea 1 a </w:t>
      </w:r>
      <w:r>
        <w:rPr>
          <w:rFonts w:ascii="Times New Roman" w:hAnsi="Times New Roman" w:cs="Times New Roman"/>
          <w:color w:val="008000"/>
          <w:sz w:val="28"/>
          <w:szCs w:val="28"/>
          <w:u w:val="single"/>
        </w:rPr>
        <w:t>anexei I</w:t>
      </w:r>
      <w:r>
        <w:rPr>
          <w:rFonts w:ascii="Times New Roman" w:hAnsi="Times New Roman" w:cs="Times New Roman"/>
          <w:sz w:val="28"/>
          <w:szCs w:val="28"/>
        </w:rPr>
        <w:t xml:space="preserve"> la Regulament cu 35 de zile înainte de efectuarea primului export şi ulterior, cu 35 de zile înainte de efectuarea primului export al aceluiaşi produs pentru fiecare an calendaristic în parte, prevăzută la </w:t>
      </w:r>
      <w:r>
        <w:rPr>
          <w:rFonts w:ascii="Times New Roman" w:hAnsi="Times New Roman" w:cs="Times New Roman"/>
          <w:color w:val="008000"/>
          <w:sz w:val="28"/>
          <w:szCs w:val="28"/>
          <w:u w:val="single"/>
        </w:rPr>
        <w:t>art. 8</w:t>
      </w:r>
      <w:r>
        <w:rPr>
          <w:rFonts w:ascii="Times New Roman" w:hAnsi="Times New Roman" w:cs="Times New Roman"/>
          <w:sz w:val="28"/>
          <w:szCs w:val="28"/>
        </w:rPr>
        <w:t xml:space="preserve"> alin. (2) din Regulament;</w:t>
      </w:r>
    </w:p>
    <w:p w:rsidR="00C05181" w:rsidRDefault="00C05181" w:rsidP="00C0518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nerespectarea de către exportator/importator a obligaţiei de a furniza informaţiile suplimentare referitoare la produsele chimice, conform </w:t>
      </w:r>
      <w:r>
        <w:rPr>
          <w:rFonts w:ascii="Times New Roman" w:hAnsi="Times New Roman" w:cs="Times New Roman"/>
          <w:color w:val="008000"/>
          <w:sz w:val="28"/>
          <w:szCs w:val="28"/>
          <w:u w:val="single"/>
        </w:rPr>
        <w:t>art. 10</w:t>
      </w:r>
      <w:r>
        <w:rPr>
          <w:rFonts w:ascii="Times New Roman" w:hAnsi="Times New Roman" w:cs="Times New Roman"/>
          <w:sz w:val="28"/>
          <w:szCs w:val="28"/>
        </w:rPr>
        <w:t xml:space="preserve"> alin. (2) din Regulament;</w:t>
      </w:r>
    </w:p>
    <w:p w:rsidR="00C05181" w:rsidRDefault="00C05181" w:rsidP="00C0518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nerespectarea de către exportator/importator a obligaţiei de a furniza, la cererea Comisiei, toate informaţiile pertinente prevăzute la </w:t>
      </w:r>
      <w:r>
        <w:rPr>
          <w:rFonts w:ascii="Times New Roman" w:hAnsi="Times New Roman" w:cs="Times New Roman"/>
          <w:color w:val="008000"/>
          <w:sz w:val="28"/>
          <w:szCs w:val="28"/>
          <w:u w:val="single"/>
        </w:rPr>
        <w:t>articolul 11</w:t>
      </w:r>
      <w:r>
        <w:rPr>
          <w:rFonts w:ascii="Times New Roman" w:hAnsi="Times New Roman" w:cs="Times New Roman"/>
          <w:sz w:val="28"/>
          <w:szCs w:val="28"/>
        </w:rPr>
        <w:t xml:space="preserve"> alin. (4) din Regulament, în termenul prevăzut de 60 de zile;</w:t>
      </w:r>
    </w:p>
    <w:p w:rsidR="00C05181" w:rsidRDefault="00C05181" w:rsidP="00C0518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nerespectarea de către exportator a condiţiilor referitoare la dimensiunea şi ambalajul recipientelor pentru produsele pesticide prevăzute de </w:t>
      </w:r>
      <w:r>
        <w:rPr>
          <w:rFonts w:ascii="Times New Roman" w:hAnsi="Times New Roman" w:cs="Times New Roman"/>
          <w:color w:val="008000"/>
          <w:sz w:val="28"/>
          <w:szCs w:val="28"/>
          <w:u w:val="single"/>
        </w:rPr>
        <w:t>art. 14</w:t>
      </w:r>
      <w:r>
        <w:rPr>
          <w:rFonts w:ascii="Times New Roman" w:hAnsi="Times New Roman" w:cs="Times New Roman"/>
          <w:sz w:val="28"/>
          <w:szCs w:val="28"/>
        </w:rPr>
        <w:t xml:space="preserve"> alin. (10) din Regulament;</w:t>
      </w:r>
    </w:p>
    <w:p w:rsidR="00C05181" w:rsidRDefault="00C05181" w:rsidP="00C0518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nerespectarea de către exportator a obligaţiei de a furniza autorităţii naţionale desemnate informaţiile privind circulaţia de tranzit, până la termenul stabilit de </w:t>
      </w:r>
      <w:r>
        <w:rPr>
          <w:rFonts w:ascii="Times New Roman" w:hAnsi="Times New Roman" w:cs="Times New Roman"/>
          <w:color w:val="008000"/>
          <w:sz w:val="28"/>
          <w:szCs w:val="28"/>
          <w:u w:val="single"/>
        </w:rPr>
        <w:t>art. 16</w:t>
      </w:r>
      <w:r>
        <w:rPr>
          <w:rFonts w:ascii="Times New Roman" w:hAnsi="Times New Roman" w:cs="Times New Roman"/>
          <w:sz w:val="28"/>
          <w:szCs w:val="28"/>
        </w:rPr>
        <w:t xml:space="preserve"> alin. (2) din Regulament;</w:t>
      </w:r>
    </w:p>
    <w:p w:rsidR="00C05181" w:rsidRDefault="00C05181" w:rsidP="00C0518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nerespectarea de către exportator a cerinţelor referitoare la limba în care trebuie oferite informaţiile de pe etichetă sau din fişa cu date de securitate, conform </w:t>
      </w:r>
      <w:r>
        <w:rPr>
          <w:rFonts w:ascii="Times New Roman" w:hAnsi="Times New Roman" w:cs="Times New Roman"/>
          <w:color w:val="008000"/>
          <w:sz w:val="28"/>
          <w:szCs w:val="28"/>
          <w:u w:val="single"/>
        </w:rPr>
        <w:t>art. 17</w:t>
      </w:r>
      <w:r>
        <w:rPr>
          <w:rFonts w:ascii="Times New Roman" w:hAnsi="Times New Roman" w:cs="Times New Roman"/>
          <w:sz w:val="28"/>
          <w:szCs w:val="28"/>
        </w:rPr>
        <w:t xml:space="preserve"> alin. (4) din Regulament;</w:t>
      </w:r>
    </w:p>
    <w:p w:rsidR="00C05181" w:rsidRDefault="00C05181" w:rsidP="00C0518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nerespectarea de către exportator a obligaţiei de a furniza numerele de referinţă de identificare în declaraţia de export, potrivit prevederilor </w:t>
      </w:r>
      <w:r>
        <w:rPr>
          <w:rFonts w:ascii="Times New Roman" w:hAnsi="Times New Roman" w:cs="Times New Roman"/>
          <w:color w:val="008000"/>
          <w:sz w:val="28"/>
          <w:szCs w:val="28"/>
          <w:u w:val="single"/>
        </w:rPr>
        <w:t>art. 19</w:t>
      </w:r>
      <w:r>
        <w:rPr>
          <w:rFonts w:ascii="Times New Roman" w:hAnsi="Times New Roman" w:cs="Times New Roman"/>
          <w:sz w:val="28"/>
          <w:szCs w:val="28"/>
        </w:rPr>
        <w:t xml:space="preserve"> alin. (1) şi (2) din Regulament;</w:t>
      </w:r>
    </w:p>
    <w:p w:rsidR="00C05181" w:rsidRDefault="00C05181" w:rsidP="00C0518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 nerespectarea de către exportator a obligaţiei de a transmite agenţiei informaţiile solicitate prin intermediul bazei de date a acesteia, potrivit </w:t>
      </w:r>
      <w:r>
        <w:rPr>
          <w:rFonts w:ascii="Times New Roman" w:hAnsi="Times New Roman" w:cs="Times New Roman"/>
          <w:color w:val="008000"/>
          <w:sz w:val="28"/>
          <w:szCs w:val="28"/>
          <w:u w:val="single"/>
        </w:rPr>
        <w:t>art. 19</w:t>
      </w:r>
      <w:r>
        <w:rPr>
          <w:rFonts w:ascii="Times New Roman" w:hAnsi="Times New Roman" w:cs="Times New Roman"/>
          <w:sz w:val="28"/>
          <w:szCs w:val="28"/>
        </w:rPr>
        <w:t xml:space="preserve"> alin. (3) din Regulament.</w:t>
      </w:r>
    </w:p>
    <w:p w:rsidR="00C05181" w:rsidRDefault="00C05181" w:rsidP="00C0518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Constituie contravenţii şi se sancţionează cu amendă de la 30.000 de lei la 50.000 de lei următoarele fapte:</w:t>
      </w:r>
    </w:p>
    <w:p w:rsidR="00C05181" w:rsidRDefault="00C05181" w:rsidP="00C0518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desfăşurarea de către operatorul economic a activităţilor de export cu produse chimice care prezintă risc, prevăzute la </w:t>
      </w:r>
      <w:r>
        <w:rPr>
          <w:rFonts w:ascii="Times New Roman" w:hAnsi="Times New Roman" w:cs="Times New Roman"/>
          <w:color w:val="008000"/>
          <w:sz w:val="28"/>
          <w:szCs w:val="28"/>
          <w:u w:val="single"/>
        </w:rPr>
        <w:t>art. 7</w:t>
      </w:r>
      <w:r>
        <w:rPr>
          <w:rFonts w:ascii="Times New Roman" w:hAnsi="Times New Roman" w:cs="Times New Roman"/>
          <w:sz w:val="28"/>
          <w:szCs w:val="28"/>
        </w:rPr>
        <w:t xml:space="preserve"> alin. (1) şi (2) din Regulament, fără derularea procedurilor de notificare prevăzute de acesta;</w:t>
      </w:r>
    </w:p>
    <w:p w:rsidR="00C05181" w:rsidRDefault="00C05181" w:rsidP="00C0518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nerespectarea de către exportator/importator a obligaţiei de raportare anuală prevăzută la </w:t>
      </w:r>
      <w:r>
        <w:rPr>
          <w:rFonts w:ascii="Times New Roman" w:hAnsi="Times New Roman" w:cs="Times New Roman"/>
          <w:color w:val="008000"/>
          <w:sz w:val="28"/>
          <w:szCs w:val="28"/>
          <w:u w:val="single"/>
        </w:rPr>
        <w:t>art. 10</w:t>
      </w:r>
      <w:r>
        <w:rPr>
          <w:rFonts w:ascii="Times New Roman" w:hAnsi="Times New Roman" w:cs="Times New Roman"/>
          <w:sz w:val="28"/>
          <w:szCs w:val="28"/>
        </w:rPr>
        <w:t xml:space="preserve"> alin. (1) din Regulament, până la data-limită stabilită de acesta;</w:t>
      </w:r>
    </w:p>
    <w:p w:rsidR="00C05181" w:rsidRDefault="00C05181" w:rsidP="00C0518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efectuarea de către operatorul economic a exportului unui produs restricţionat de către un stat terţ, după expirarea termenului de 6 luni prevăzut la </w:t>
      </w:r>
      <w:r>
        <w:rPr>
          <w:rFonts w:ascii="Times New Roman" w:hAnsi="Times New Roman" w:cs="Times New Roman"/>
          <w:color w:val="008000"/>
          <w:sz w:val="28"/>
          <w:szCs w:val="28"/>
          <w:u w:val="single"/>
        </w:rPr>
        <w:t>art. 14</w:t>
      </w:r>
      <w:r>
        <w:rPr>
          <w:rFonts w:ascii="Times New Roman" w:hAnsi="Times New Roman" w:cs="Times New Roman"/>
          <w:sz w:val="28"/>
          <w:szCs w:val="28"/>
        </w:rPr>
        <w:t xml:space="preserve"> alin. (4) din Regulament;</w:t>
      </w:r>
    </w:p>
    <w:p w:rsidR="00C05181" w:rsidRDefault="00C05181" w:rsidP="00C0518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exportul de către operatorul economic a produselor prevăzute la </w:t>
      </w:r>
      <w:r>
        <w:rPr>
          <w:rFonts w:ascii="Times New Roman" w:hAnsi="Times New Roman" w:cs="Times New Roman"/>
          <w:color w:val="008000"/>
          <w:sz w:val="28"/>
          <w:szCs w:val="28"/>
          <w:u w:val="single"/>
        </w:rPr>
        <w:t>art. 14</w:t>
      </w:r>
      <w:r>
        <w:rPr>
          <w:rFonts w:ascii="Times New Roman" w:hAnsi="Times New Roman" w:cs="Times New Roman"/>
          <w:sz w:val="28"/>
          <w:szCs w:val="28"/>
        </w:rPr>
        <w:t xml:space="preserve"> alin. (6) din Regulament, dacă nu sunt îndeplinite condiţiile de exceptare stabilite de acesta;</w:t>
      </w:r>
    </w:p>
    <w:p w:rsidR="00C05181" w:rsidRDefault="00C05181" w:rsidP="00C0518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e) efectuarea de către operatorul economic a exportului unui produs cu mai puţin de 6 luni înainte de data expirării valabilităţii acestuia, atunci când aceasta există, potrivit prevederilor </w:t>
      </w:r>
      <w:r>
        <w:rPr>
          <w:rFonts w:ascii="Times New Roman" w:hAnsi="Times New Roman" w:cs="Times New Roman"/>
          <w:color w:val="008000"/>
          <w:sz w:val="28"/>
          <w:szCs w:val="28"/>
          <w:u w:val="single"/>
        </w:rPr>
        <w:t>art. 14</w:t>
      </w:r>
      <w:r>
        <w:rPr>
          <w:rFonts w:ascii="Times New Roman" w:hAnsi="Times New Roman" w:cs="Times New Roman"/>
          <w:sz w:val="28"/>
          <w:szCs w:val="28"/>
        </w:rPr>
        <w:t xml:space="preserve"> alin. (10) din Regulament;</w:t>
      </w:r>
    </w:p>
    <w:p w:rsidR="00C05181" w:rsidRDefault="00C05181" w:rsidP="00C0518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nerespectarea de către exportator a obligaţiei de a inscripţiona pe etichetă, în cazul exporturilor de pesticide, informaţiile privind condiţiile de depozitare şi stabilitate ale produsului exportat, pentru condiţiile climatice ale zonei geografice ale ţării importatoare, sau a obligaţiei de a se conforma cu normele de puritate stabilite în legislaţia Uniunii Europene, prevăzute la </w:t>
      </w:r>
      <w:r>
        <w:rPr>
          <w:rFonts w:ascii="Times New Roman" w:hAnsi="Times New Roman" w:cs="Times New Roman"/>
          <w:color w:val="008000"/>
          <w:sz w:val="28"/>
          <w:szCs w:val="28"/>
          <w:u w:val="single"/>
        </w:rPr>
        <w:t>art. 14</w:t>
      </w:r>
      <w:r>
        <w:rPr>
          <w:rFonts w:ascii="Times New Roman" w:hAnsi="Times New Roman" w:cs="Times New Roman"/>
          <w:sz w:val="28"/>
          <w:szCs w:val="28"/>
        </w:rPr>
        <w:t xml:space="preserve"> alin. (11) din Regulament;</w:t>
      </w:r>
    </w:p>
    <w:p w:rsidR="00C05181" w:rsidRDefault="00C05181" w:rsidP="00C0518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nerespectarea de către exportator a interdicţiei de a exporta produse chimice sau articole a căror utilizare este interzisă în cadrul Uniunii Europene, în vederea protejării sănătăţii oamenilor sau a mediului, potrivit </w:t>
      </w:r>
      <w:r>
        <w:rPr>
          <w:rFonts w:ascii="Times New Roman" w:hAnsi="Times New Roman" w:cs="Times New Roman"/>
          <w:color w:val="008000"/>
          <w:sz w:val="28"/>
          <w:szCs w:val="28"/>
          <w:u w:val="single"/>
        </w:rPr>
        <w:t>art. 15</w:t>
      </w:r>
      <w:r>
        <w:rPr>
          <w:rFonts w:ascii="Times New Roman" w:hAnsi="Times New Roman" w:cs="Times New Roman"/>
          <w:sz w:val="28"/>
          <w:szCs w:val="28"/>
        </w:rPr>
        <w:t xml:space="preserve"> alin. (2) din Regulament;</w:t>
      </w:r>
    </w:p>
    <w:p w:rsidR="00C05181" w:rsidRDefault="00C05181" w:rsidP="00C0518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 nerespectarea de către exportator a cerinţelor referitoare la ambalarea, etichetarea sau fişa tehnică de securitate prevăzute la </w:t>
      </w:r>
      <w:r>
        <w:rPr>
          <w:rFonts w:ascii="Times New Roman" w:hAnsi="Times New Roman" w:cs="Times New Roman"/>
          <w:color w:val="008000"/>
          <w:sz w:val="28"/>
          <w:szCs w:val="28"/>
          <w:u w:val="single"/>
        </w:rPr>
        <w:t>art. 17</w:t>
      </w:r>
      <w:r>
        <w:rPr>
          <w:rFonts w:ascii="Times New Roman" w:hAnsi="Times New Roman" w:cs="Times New Roman"/>
          <w:sz w:val="28"/>
          <w:szCs w:val="28"/>
        </w:rPr>
        <w:t xml:space="preserve"> alin. (1) - (3) din Regulament.</w:t>
      </w:r>
    </w:p>
    <w:p w:rsidR="00C05181" w:rsidRDefault="00C05181" w:rsidP="00C0518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Constatarea contravenţiilor şi aplicarea sancţiunilor se realizează de către personalul anume împuternicit din cadrul Gărzii Naţionale de Mediu.</w:t>
      </w:r>
    </w:p>
    <w:p w:rsidR="00C05181" w:rsidRDefault="00C05181" w:rsidP="00C0518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Contravenţiilor prevăzute la alin. (1) şi (2) le sunt aplicabile dispoziţiile </w:t>
      </w:r>
      <w:r>
        <w:rPr>
          <w:rFonts w:ascii="Times New Roman" w:hAnsi="Times New Roman" w:cs="Times New Roman"/>
          <w:color w:val="008000"/>
          <w:sz w:val="28"/>
          <w:szCs w:val="28"/>
          <w:u w:val="single"/>
        </w:rPr>
        <w:t>Ordonanţei Guvernului nr. 2/2001</w:t>
      </w:r>
      <w:r>
        <w:rPr>
          <w:rFonts w:ascii="Times New Roman" w:hAnsi="Times New Roman" w:cs="Times New Roman"/>
          <w:sz w:val="28"/>
          <w:szCs w:val="28"/>
        </w:rPr>
        <w:t xml:space="preserve"> privind regimul juridic al contravenţiilor, aprobată cu modificări şi completări prin </w:t>
      </w:r>
      <w:r>
        <w:rPr>
          <w:rFonts w:ascii="Times New Roman" w:hAnsi="Times New Roman" w:cs="Times New Roman"/>
          <w:color w:val="008000"/>
          <w:sz w:val="28"/>
          <w:szCs w:val="28"/>
          <w:u w:val="single"/>
        </w:rPr>
        <w:t>Legea nr. 180/2002</w:t>
      </w:r>
      <w:r>
        <w:rPr>
          <w:rFonts w:ascii="Times New Roman" w:hAnsi="Times New Roman" w:cs="Times New Roman"/>
          <w:sz w:val="28"/>
          <w:szCs w:val="28"/>
        </w:rPr>
        <w:t>, cu modificările şi completările ulterioare.</w:t>
      </w:r>
    </w:p>
    <w:p w:rsidR="00C05181" w:rsidRDefault="00C05181" w:rsidP="00C0518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w:t>
      </w:r>
    </w:p>
    <w:p w:rsidR="00C05181" w:rsidRDefault="00C05181" w:rsidP="00C0518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La data intrării în vigoare a prezentei hotărâri, </w:t>
      </w:r>
      <w:r>
        <w:rPr>
          <w:rFonts w:ascii="Times New Roman" w:hAnsi="Times New Roman" w:cs="Times New Roman"/>
          <w:color w:val="008000"/>
          <w:sz w:val="28"/>
          <w:szCs w:val="28"/>
          <w:u w:val="single"/>
        </w:rPr>
        <w:t>Hotărârea Guvernului nr. 305/2007</w:t>
      </w:r>
      <w:r>
        <w:rPr>
          <w:rFonts w:ascii="Times New Roman" w:hAnsi="Times New Roman" w:cs="Times New Roman"/>
          <w:sz w:val="28"/>
          <w:szCs w:val="28"/>
        </w:rPr>
        <w:t xml:space="preserve"> privind unele măsuri pentru aplicarea Regulamentului Parlamentului European şi al Consiliului nr. 304/2003 privind exportul şi importul produşilor chimici periculoşi, publicată în Monitorul Oficial al României, Partea I, nr. 226 din 3 aprilie 2007, se abrogă.</w:t>
      </w:r>
    </w:p>
    <w:p w:rsidR="00C05181" w:rsidRDefault="00C05181" w:rsidP="00C0518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5</w:t>
      </w:r>
    </w:p>
    <w:p w:rsidR="00C05181" w:rsidRDefault="00C05181" w:rsidP="00C0518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Pentru anul 2016, informaţiile prevăzute la </w:t>
      </w:r>
      <w:r>
        <w:rPr>
          <w:rFonts w:ascii="Times New Roman" w:hAnsi="Times New Roman" w:cs="Times New Roman"/>
          <w:color w:val="008000"/>
          <w:sz w:val="28"/>
          <w:szCs w:val="28"/>
          <w:u w:val="single"/>
        </w:rPr>
        <w:t>art. 2</w:t>
      </w:r>
      <w:r>
        <w:rPr>
          <w:rFonts w:ascii="Times New Roman" w:hAnsi="Times New Roman" w:cs="Times New Roman"/>
          <w:sz w:val="28"/>
          <w:szCs w:val="28"/>
        </w:rPr>
        <w:t xml:space="preserve"> alin. (4) se transmit în termen de 30 de zile de la data intrării în vigoare a prezentei hotărâri.</w:t>
      </w:r>
    </w:p>
    <w:p w:rsidR="00C05181" w:rsidRDefault="00C05181" w:rsidP="00C0518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6</w:t>
      </w:r>
    </w:p>
    <w:p w:rsidR="00C05181" w:rsidRDefault="00C05181" w:rsidP="00C0518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Până la data intrării în vigoare a ordinului prevăzut la </w:t>
      </w:r>
      <w:r>
        <w:rPr>
          <w:rFonts w:ascii="Times New Roman" w:hAnsi="Times New Roman" w:cs="Times New Roman"/>
          <w:color w:val="008000"/>
          <w:sz w:val="28"/>
          <w:szCs w:val="28"/>
          <w:u w:val="single"/>
        </w:rPr>
        <w:t>art. 2</w:t>
      </w:r>
      <w:r>
        <w:rPr>
          <w:rFonts w:ascii="Times New Roman" w:hAnsi="Times New Roman" w:cs="Times New Roman"/>
          <w:sz w:val="28"/>
          <w:szCs w:val="28"/>
        </w:rPr>
        <w:t xml:space="preserve"> alin. (3) se aplică prevederile </w:t>
      </w:r>
      <w:r>
        <w:rPr>
          <w:rFonts w:ascii="Times New Roman" w:hAnsi="Times New Roman" w:cs="Times New Roman"/>
          <w:color w:val="008000"/>
          <w:sz w:val="28"/>
          <w:szCs w:val="28"/>
          <w:u w:val="single"/>
        </w:rPr>
        <w:t>Ordinului</w:t>
      </w:r>
      <w:r>
        <w:rPr>
          <w:rFonts w:ascii="Times New Roman" w:hAnsi="Times New Roman" w:cs="Times New Roman"/>
          <w:sz w:val="28"/>
          <w:szCs w:val="28"/>
        </w:rPr>
        <w:t xml:space="preserve"> ministrului mediului şi dezvoltării durabile, al ministrului economiei şi finanţelor, al ministrului sănătăţii publice şi al ministrului muncii, familiei şi egalităţii de şanse nr. 1.239/1.338/1.460/753/2007 privind modalităţile de realizare a controlului exportului şi importului produşilor chimici periculoşi, precum şi modalităţile de colaborare dintre autorităţi, conform </w:t>
      </w:r>
      <w:r>
        <w:rPr>
          <w:rFonts w:ascii="Times New Roman" w:hAnsi="Times New Roman" w:cs="Times New Roman"/>
          <w:color w:val="008000"/>
          <w:sz w:val="28"/>
          <w:szCs w:val="28"/>
          <w:u w:val="single"/>
        </w:rPr>
        <w:t>Hotărârii Guvernului nr. 305/2007</w:t>
      </w:r>
      <w:r>
        <w:rPr>
          <w:rFonts w:ascii="Times New Roman" w:hAnsi="Times New Roman" w:cs="Times New Roman"/>
          <w:sz w:val="28"/>
          <w:szCs w:val="28"/>
        </w:rPr>
        <w:t xml:space="preserve"> privind unele măsuri pentru aplicarea Regulamentului Parlamentului European şi al Consiliului (CE) nr. 304/2003 privind exportul şi importul produşilor chimici periculoşi.</w:t>
      </w:r>
    </w:p>
    <w:p w:rsidR="00C05181" w:rsidRDefault="00C05181" w:rsidP="00C0518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7</w:t>
      </w:r>
    </w:p>
    <w:p w:rsidR="00C05181" w:rsidRDefault="00C05181" w:rsidP="00C0518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Prezenta hotărâre intră în vigoare la 10 zile de la data publicării.</w:t>
      </w:r>
    </w:p>
    <w:p w:rsidR="00C05181" w:rsidRDefault="00C05181" w:rsidP="00C05181">
      <w:pPr>
        <w:autoSpaceDE w:val="0"/>
        <w:autoSpaceDN w:val="0"/>
        <w:adjustRightInd w:val="0"/>
        <w:spacing w:after="0" w:line="240" w:lineRule="auto"/>
        <w:rPr>
          <w:rFonts w:ascii="Times New Roman" w:hAnsi="Times New Roman" w:cs="Times New Roman"/>
          <w:sz w:val="28"/>
          <w:szCs w:val="28"/>
        </w:rPr>
      </w:pPr>
    </w:p>
    <w:p w:rsidR="00C05181" w:rsidRDefault="00C05181" w:rsidP="00C0518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PRIM-MINISTRU</w:t>
      </w:r>
    </w:p>
    <w:p w:rsidR="00C05181" w:rsidRDefault="00C05181" w:rsidP="00C0518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DACIAN JULIEN CIOLOŞ</w:t>
      </w:r>
    </w:p>
    <w:p w:rsidR="00C05181" w:rsidRDefault="00C05181" w:rsidP="00C05181">
      <w:pPr>
        <w:autoSpaceDE w:val="0"/>
        <w:autoSpaceDN w:val="0"/>
        <w:adjustRightInd w:val="0"/>
        <w:spacing w:after="0" w:line="240" w:lineRule="auto"/>
        <w:rPr>
          <w:rFonts w:ascii="Times New Roman" w:hAnsi="Times New Roman" w:cs="Times New Roman"/>
          <w:sz w:val="28"/>
          <w:szCs w:val="28"/>
        </w:rPr>
      </w:pPr>
    </w:p>
    <w:p w:rsidR="00C05181" w:rsidRDefault="00C05181" w:rsidP="00C0518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u w:val="single"/>
        </w:rPr>
        <w:t>Contrasemnează:</w:t>
      </w:r>
    </w:p>
    <w:p w:rsidR="00C05181" w:rsidRDefault="00C05181" w:rsidP="00C0518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Ministrul mediului, apelor şi pădurilor,</w:t>
      </w:r>
    </w:p>
    <w:p w:rsidR="00C05181" w:rsidRDefault="00C05181" w:rsidP="00C0518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Cristiana Paşca Palmer</w:t>
      </w:r>
    </w:p>
    <w:p w:rsidR="00C05181" w:rsidRDefault="00C05181" w:rsidP="00C05181">
      <w:pPr>
        <w:autoSpaceDE w:val="0"/>
        <w:autoSpaceDN w:val="0"/>
        <w:adjustRightInd w:val="0"/>
        <w:spacing w:after="0" w:line="240" w:lineRule="auto"/>
        <w:rPr>
          <w:rFonts w:ascii="Times New Roman" w:hAnsi="Times New Roman" w:cs="Times New Roman"/>
          <w:sz w:val="28"/>
          <w:szCs w:val="28"/>
        </w:rPr>
      </w:pPr>
    </w:p>
    <w:p w:rsidR="00C05181" w:rsidRDefault="00C05181" w:rsidP="00C0518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Viceprim-ministru,</w:t>
      </w:r>
    </w:p>
    <w:p w:rsidR="00C05181" w:rsidRDefault="00C05181" w:rsidP="00C0518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ministrul economiei, comerţului şi relaţiilor cu mediul de afaceri,</w:t>
      </w:r>
    </w:p>
    <w:p w:rsidR="00C05181" w:rsidRDefault="00C05181" w:rsidP="00C0518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Costin Grigore Borc</w:t>
      </w:r>
    </w:p>
    <w:p w:rsidR="00C05181" w:rsidRDefault="00C05181" w:rsidP="00C05181">
      <w:pPr>
        <w:autoSpaceDE w:val="0"/>
        <w:autoSpaceDN w:val="0"/>
        <w:adjustRightInd w:val="0"/>
        <w:spacing w:after="0" w:line="240" w:lineRule="auto"/>
        <w:rPr>
          <w:rFonts w:ascii="Times New Roman" w:hAnsi="Times New Roman" w:cs="Times New Roman"/>
          <w:sz w:val="28"/>
          <w:szCs w:val="28"/>
        </w:rPr>
      </w:pPr>
    </w:p>
    <w:p w:rsidR="00C05181" w:rsidRDefault="00C05181" w:rsidP="00C0518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Ministrul agriculturii şi dezvoltării rurale,</w:t>
      </w:r>
    </w:p>
    <w:p w:rsidR="00C05181" w:rsidRDefault="00C05181" w:rsidP="00C0518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Achim Irimescu</w:t>
      </w:r>
    </w:p>
    <w:p w:rsidR="00C05181" w:rsidRDefault="00C05181" w:rsidP="00C05181">
      <w:pPr>
        <w:autoSpaceDE w:val="0"/>
        <w:autoSpaceDN w:val="0"/>
        <w:adjustRightInd w:val="0"/>
        <w:spacing w:after="0" w:line="240" w:lineRule="auto"/>
        <w:rPr>
          <w:rFonts w:ascii="Times New Roman" w:hAnsi="Times New Roman" w:cs="Times New Roman"/>
          <w:sz w:val="28"/>
          <w:szCs w:val="28"/>
        </w:rPr>
      </w:pPr>
    </w:p>
    <w:p w:rsidR="00C05181" w:rsidRDefault="00C05181" w:rsidP="00C0518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Ministrul afacerilor externe,</w:t>
      </w:r>
    </w:p>
    <w:p w:rsidR="00C05181" w:rsidRDefault="00C05181" w:rsidP="00C0518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Lazăr Comănescu</w:t>
      </w:r>
    </w:p>
    <w:p w:rsidR="00C05181" w:rsidRDefault="00C05181" w:rsidP="00C05181">
      <w:pPr>
        <w:autoSpaceDE w:val="0"/>
        <w:autoSpaceDN w:val="0"/>
        <w:adjustRightInd w:val="0"/>
        <w:spacing w:after="0" w:line="240" w:lineRule="auto"/>
        <w:rPr>
          <w:rFonts w:ascii="Times New Roman" w:hAnsi="Times New Roman" w:cs="Times New Roman"/>
          <w:sz w:val="28"/>
          <w:szCs w:val="28"/>
        </w:rPr>
      </w:pPr>
    </w:p>
    <w:p w:rsidR="00C05181" w:rsidRDefault="00C05181" w:rsidP="00C0518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Ministrul finanţelor publice,</w:t>
      </w:r>
    </w:p>
    <w:p w:rsidR="00C05181" w:rsidRDefault="00C05181" w:rsidP="00C0518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Anca Dana Dragu</w:t>
      </w:r>
    </w:p>
    <w:p w:rsidR="00C05181" w:rsidRDefault="00C05181" w:rsidP="00C05181">
      <w:pPr>
        <w:autoSpaceDE w:val="0"/>
        <w:autoSpaceDN w:val="0"/>
        <w:adjustRightInd w:val="0"/>
        <w:spacing w:after="0" w:line="240" w:lineRule="auto"/>
        <w:rPr>
          <w:rFonts w:ascii="Times New Roman" w:hAnsi="Times New Roman" w:cs="Times New Roman"/>
          <w:sz w:val="28"/>
          <w:szCs w:val="28"/>
        </w:rPr>
      </w:pPr>
    </w:p>
    <w:p w:rsidR="00C05181" w:rsidRDefault="00C05181" w:rsidP="00C0518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Ministrul sănătăţii,</w:t>
      </w:r>
    </w:p>
    <w:p w:rsidR="00C05181" w:rsidRDefault="00C05181" w:rsidP="00C0518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Vlad Vasile Voiculescu</w:t>
      </w:r>
    </w:p>
    <w:p w:rsidR="00C05181" w:rsidRDefault="00C05181" w:rsidP="00C05181">
      <w:pPr>
        <w:autoSpaceDE w:val="0"/>
        <w:autoSpaceDN w:val="0"/>
        <w:adjustRightInd w:val="0"/>
        <w:spacing w:after="0" w:line="240" w:lineRule="auto"/>
        <w:rPr>
          <w:rFonts w:ascii="Times New Roman" w:hAnsi="Times New Roman" w:cs="Times New Roman"/>
          <w:sz w:val="28"/>
          <w:szCs w:val="28"/>
        </w:rPr>
      </w:pPr>
    </w:p>
    <w:p w:rsidR="00C05181" w:rsidRDefault="00C05181" w:rsidP="00C0518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Ministrul muncii, familiei, protecţiei sociale</w:t>
      </w:r>
    </w:p>
    <w:p w:rsidR="00C05181" w:rsidRDefault="00C05181" w:rsidP="00C0518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şi persoanelor vârstnice,</w:t>
      </w:r>
    </w:p>
    <w:p w:rsidR="00C05181" w:rsidRDefault="00C05181" w:rsidP="00C0518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Dragoş-Nicolae Pîslaru</w:t>
      </w:r>
    </w:p>
    <w:p w:rsidR="00C05181" w:rsidRDefault="00C05181" w:rsidP="00C05181">
      <w:pPr>
        <w:autoSpaceDE w:val="0"/>
        <w:autoSpaceDN w:val="0"/>
        <w:adjustRightInd w:val="0"/>
        <w:spacing w:after="0" w:line="240" w:lineRule="auto"/>
        <w:rPr>
          <w:rFonts w:ascii="Times New Roman" w:hAnsi="Times New Roman" w:cs="Times New Roman"/>
          <w:sz w:val="28"/>
          <w:szCs w:val="28"/>
        </w:rPr>
      </w:pPr>
    </w:p>
    <w:p w:rsidR="00C05181" w:rsidRDefault="00C05181" w:rsidP="00C0518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Bucureşti, 19 octombrie 2016.</w:t>
      </w:r>
    </w:p>
    <w:p w:rsidR="00C05181" w:rsidRDefault="00C05181" w:rsidP="00C0518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Nr. 770.</w:t>
      </w:r>
    </w:p>
    <w:p w:rsidR="00C05181" w:rsidRDefault="00C05181" w:rsidP="00C05181">
      <w:pPr>
        <w:autoSpaceDE w:val="0"/>
        <w:autoSpaceDN w:val="0"/>
        <w:adjustRightInd w:val="0"/>
        <w:spacing w:after="0" w:line="240" w:lineRule="auto"/>
        <w:rPr>
          <w:rFonts w:ascii="Times New Roman" w:hAnsi="Times New Roman" w:cs="Times New Roman"/>
          <w:sz w:val="28"/>
          <w:szCs w:val="28"/>
        </w:rPr>
      </w:pPr>
    </w:p>
    <w:p w:rsidR="00216EEC" w:rsidRDefault="00C05181" w:rsidP="00C05181">
      <w:r>
        <w:rPr>
          <w:rFonts w:ascii="Times New Roman" w:hAnsi="Times New Roman" w:cs="Times New Roman"/>
          <w:sz w:val="28"/>
          <w:szCs w:val="28"/>
        </w:rPr>
        <w:t xml:space="preserve">                              ---------------</w:t>
      </w:r>
      <w:bookmarkStart w:id="0" w:name="_GoBack"/>
      <w:bookmarkEnd w:id="0"/>
    </w:p>
    <w:sectPr w:rsidR="00216EEC" w:rsidSect="00BA2A37">
      <w:pgSz w:w="11907" w:h="16840" w:code="9"/>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7E94"/>
    <w:rsid w:val="001C7E94"/>
    <w:rsid w:val="00216EEC"/>
    <w:rsid w:val="00BA2A37"/>
    <w:rsid w:val="00C051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459E4F-8A29-46B3-96B6-447528C1AB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1403</Words>
  <Characters>8000</Characters>
  <Application>Microsoft Office Word</Application>
  <DocSecurity>0</DocSecurity>
  <Lines>66</Lines>
  <Paragraphs>18</Paragraphs>
  <ScaleCrop>false</ScaleCrop>
  <Company/>
  <LinksUpToDate>false</LinksUpToDate>
  <CharactersWithSpaces>9385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Istudor</dc:creator>
  <cp:keywords/>
  <dc:description/>
  <cp:lastModifiedBy>Gabriela Istudor</cp:lastModifiedBy>
  <cp:revision>2</cp:revision>
  <dcterms:created xsi:type="dcterms:W3CDTF">2016-11-10T14:40:00Z</dcterms:created>
  <dcterms:modified xsi:type="dcterms:W3CDTF">2016-11-10T14:40:00Z</dcterms:modified>
</cp:coreProperties>
</file>