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5B18" w14:textId="77777777" w:rsidR="008C3747" w:rsidRPr="008C3747" w:rsidRDefault="008C3747" w:rsidP="008C3747">
      <w:pPr>
        <w:keepNext/>
        <w:keepLines/>
        <w:spacing w:before="0" w:after="0" w:line="240" w:lineRule="auto"/>
        <w:jc w:val="center"/>
        <w:outlineLvl w:val="8"/>
        <w:rPr>
          <w:rFonts w:eastAsia="Times New Roman" w:cs="Times New Roman"/>
          <w:b/>
          <w:bCs/>
          <w:iCs/>
          <w:color w:val="auto"/>
          <w:sz w:val="24"/>
          <w:szCs w:val="24"/>
        </w:rPr>
      </w:pPr>
      <w:r w:rsidRPr="008C3747">
        <w:rPr>
          <w:rFonts w:eastAsia="Times New Roman" w:cs="Times New Roman"/>
          <w:b/>
          <w:bCs/>
          <w:iCs/>
          <w:color w:val="auto"/>
          <w:sz w:val="24"/>
          <w:szCs w:val="24"/>
        </w:rPr>
        <w:t>RAPORT PRIVIND SITUAŢIA HIDRO-METEOROLOGICĂ ŞI A CALITĂŢII MEDIULUI</w:t>
      </w:r>
    </w:p>
    <w:p w14:paraId="12128E73" w14:textId="77777777" w:rsidR="008C3747" w:rsidRPr="008C3747" w:rsidRDefault="008C3747" w:rsidP="008C3747">
      <w:pPr>
        <w:spacing w:before="0" w:after="120" w:line="240" w:lineRule="auto"/>
        <w:jc w:val="center"/>
        <w:rPr>
          <w:rFonts w:eastAsia="MS Mincho" w:cs="Times New Roman"/>
          <w:b/>
          <w:noProof/>
          <w:color w:val="auto"/>
          <w:sz w:val="24"/>
          <w:szCs w:val="24"/>
          <w:vertAlign w:val="superscript"/>
        </w:rPr>
      </w:pPr>
      <w:r w:rsidRPr="008C3747">
        <w:rPr>
          <w:rFonts w:eastAsia="MS Mincho" w:cs="Times New Roman"/>
          <w:b/>
          <w:noProof/>
          <w:color w:val="auto"/>
          <w:sz w:val="24"/>
          <w:szCs w:val="24"/>
        </w:rPr>
        <w:t>în intervalul 14.01.2024, ora 08.</w:t>
      </w:r>
      <w:r w:rsidRPr="008C3747">
        <w:rPr>
          <w:rFonts w:eastAsia="MS Mincho" w:cs="Times New Roman"/>
          <w:b/>
          <w:noProof/>
          <w:color w:val="auto"/>
          <w:sz w:val="24"/>
          <w:szCs w:val="24"/>
          <w:vertAlign w:val="superscript"/>
        </w:rPr>
        <w:t>00</w:t>
      </w:r>
      <w:r w:rsidRPr="008C3747">
        <w:rPr>
          <w:rFonts w:eastAsia="MS Mincho" w:cs="Times New Roman"/>
          <w:b/>
          <w:noProof/>
          <w:color w:val="auto"/>
          <w:sz w:val="24"/>
          <w:szCs w:val="24"/>
        </w:rPr>
        <w:t xml:space="preserve"> – 15.01.2024, ora 08.</w:t>
      </w:r>
      <w:r w:rsidRPr="008C3747">
        <w:rPr>
          <w:rFonts w:eastAsia="MS Mincho" w:cs="Times New Roman"/>
          <w:b/>
          <w:noProof/>
          <w:color w:val="auto"/>
          <w:sz w:val="24"/>
          <w:szCs w:val="24"/>
          <w:vertAlign w:val="superscript"/>
        </w:rPr>
        <w:t>00</w:t>
      </w:r>
    </w:p>
    <w:p w14:paraId="6CEF8660" w14:textId="77777777" w:rsidR="008C3747" w:rsidRPr="008C3747" w:rsidRDefault="008C3747" w:rsidP="008C3747">
      <w:pPr>
        <w:spacing w:before="0" w:after="120" w:line="240" w:lineRule="auto"/>
        <w:jc w:val="center"/>
        <w:rPr>
          <w:rFonts w:eastAsia="MS Mincho" w:cs="Times New Roman"/>
          <w:b/>
          <w:noProof/>
          <w:color w:val="auto"/>
          <w:sz w:val="24"/>
          <w:szCs w:val="24"/>
          <w:vertAlign w:val="superscript"/>
        </w:rPr>
      </w:pPr>
    </w:p>
    <w:p w14:paraId="3C02FE59" w14:textId="77777777" w:rsidR="008C3747" w:rsidRPr="008C3747" w:rsidRDefault="008C3747" w:rsidP="008C3747">
      <w:pPr>
        <w:keepNext/>
        <w:numPr>
          <w:ilvl w:val="0"/>
          <w:numId w:val="4"/>
        </w:numPr>
        <w:tabs>
          <w:tab w:val="left" w:pos="720"/>
        </w:tabs>
        <w:spacing w:before="0" w:after="120"/>
        <w:ind w:left="0" w:firstLine="0"/>
        <w:jc w:val="left"/>
        <w:outlineLvl w:val="3"/>
        <w:rPr>
          <w:rFonts w:eastAsia="Times New Roman" w:cs="Times New Roman"/>
          <w:b/>
          <w:bCs/>
          <w:i/>
          <w:color w:val="auto"/>
          <w:u w:val="single"/>
        </w:rPr>
      </w:pPr>
      <w:r w:rsidRPr="008C3747">
        <w:rPr>
          <w:rFonts w:eastAsia="Times New Roman" w:cs="Times New Roman"/>
          <w:b/>
          <w:bCs/>
          <w:i/>
          <w:color w:val="auto"/>
          <w:u w:val="single"/>
        </w:rPr>
        <w:t>SITUAŢIA HIDRO-METEOROLOGICĂ</w:t>
      </w:r>
    </w:p>
    <w:p w14:paraId="59E45E58" w14:textId="77777777" w:rsidR="008C3747" w:rsidRPr="008C3747" w:rsidRDefault="008C3747" w:rsidP="008C3747">
      <w:pPr>
        <w:spacing w:before="0" w:after="120"/>
        <w:rPr>
          <w:rFonts w:eastAsia="MS Mincho" w:cs="Times New Roman"/>
          <w:b/>
          <w:color w:val="auto"/>
          <w:u w:val="single"/>
        </w:rPr>
      </w:pPr>
      <w:r w:rsidRPr="008C3747">
        <w:rPr>
          <w:rFonts w:eastAsia="MS Mincho" w:cs="Times New Roman"/>
          <w:b/>
          <w:noProof/>
          <w:color w:val="auto"/>
        </w:rPr>
        <w:t xml:space="preserve">1. </w:t>
      </w:r>
      <w:r w:rsidRPr="008C3747">
        <w:rPr>
          <w:rFonts w:eastAsia="MS Mincho" w:cs="Times New Roman"/>
          <w:b/>
          <w:color w:val="auto"/>
          <w:u w:val="single"/>
        </w:rPr>
        <w:t xml:space="preserve">Situația și prognoza hidrologică pe râurile interioare </w:t>
      </w:r>
      <w:proofErr w:type="spellStart"/>
      <w:r w:rsidRPr="008C3747">
        <w:rPr>
          <w:rFonts w:eastAsia="MS Mincho" w:cs="Times New Roman"/>
          <w:b/>
          <w:color w:val="auto"/>
          <w:u w:val="single"/>
        </w:rPr>
        <w:t>şi</w:t>
      </w:r>
      <w:proofErr w:type="spellEnd"/>
      <w:r w:rsidRPr="008C3747">
        <w:rPr>
          <w:rFonts w:eastAsia="MS Mincho" w:cs="Times New Roman"/>
          <w:b/>
          <w:color w:val="auto"/>
          <w:u w:val="single"/>
        </w:rPr>
        <w:t xml:space="preserve"> Dunăre din 15.01.2024, ora 07.</w:t>
      </w:r>
      <w:r w:rsidRPr="008C3747">
        <w:rPr>
          <w:rFonts w:eastAsia="MS Mincho" w:cs="Times New Roman"/>
          <w:b/>
          <w:color w:val="auto"/>
          <w:u w:val="single"/>
          <w:vertAlign w:val="superscript"/>
        </w:rPr>
        <w:t>00</w:t>
      </w:r>
    </w:p>
    <w:p w14:paraId="290430C9" w14:textId="77777777" w:rsidR="008C3747" w:rsidRPr="008C3747" w:rsidRDefault="008C3747" w:rsidP="008C3747">
      <w:pPr>
        <w:spacing w:before="0" w:after="0"/>
        <w:rPr>
          <w:rFonts w:eastAsia="MS Mincho" w:cs="Times New Roman"/>
          <w:b/>
          <w:color w:val="auto"/>
          <w:u w:val="single"/>
        </w:rPr>
      </w:pPr>
      <w:r w:rsidRPr="008C3747">
        <w:rPr>
          <w:rFonts w:eastAsia="MS Mincho" w:cs="Times New Roman"/>
          <w:b/>
          <w:color w:val="auto"/>
          <w:u w:val="single"/>
        </w:rPr>
        <w:t>RÂURI</w:t>
      </w:r>
    </w:p>
    <w:p w14:paraId="20D04831"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Debitele au fost, în general, staționare, exceptând râurile din bazinele: Vișeu, Iza, Tur, Someș, Crișuri, Mureș, Bega, Timiș, Bârzava, unde au fost în scădere.</w:t>
      </w:r>
    </w:p>
    <w:p w14:paraId="716E49FA"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Debitele se situează la valori în jurul și peste mediile multianuale lunare pe râurile din bazinele hidrografice: Vișeu, Iza, Tur, Someș, Barcău, Crișuri, Mureș, Bega, Timiș, Bârzava, Nera, bazinul superior și mijlociu al Bistriței, cursurile superioare ale Jiului, Prutului și pe unii afluenți din bazinul mijlociu al Oltului. Pe celelalte râuri debitele se situează la valori cuprinse între 30-90% din normalele lunare, mai mici (sub 30%) pe râurile din bazinele hidrografice: Tazlău, Bârlad, Jijia, bazinul superior al Ialomiței, unii afluenți din bazinul inferior Jiului inferior, bazinul inferior al Oltului, bazinul superior al Argeșului și pe unele râuri din Dobrogea.</w:t>
      </w:r>
    </w:p>
    <w:p w14:paraId="2F18F548"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Formațiunile de gheață (gheață la maluri, pod de gheață, năboi, sloiuri) existente pe majoritatea râurilor din zonele de deal și munte din țară, în general, s-au menținut fără modificări importante.</w:t>
      </w:r>
    </w:p>
    <w:p w14:paraId="6B868F90"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 xml:space="preserve">Nivelurile pe râuri la stațiile hidrometrice se situează sub </w:t>
      </w:r>
      <w:r w:rsidRPr="008C3747">
        <w:rPr>
          <w:rFonts w:eastAsia="Times New Roman" w:cs="Times New Roman"/>
          <w:b/>
          <w:bCs/>
          <w:color w:val="auto"/>
          <w:lang w:eastAsia="zh-CN"/>
        </w:rPr>
        <w:t>COTELE DE ATENȚIE</w:t>
      </w:r>
      <w:r w:rsidRPr="008C3747">
        <w:rPr>
          <w:rFonts w:eastAsia="Times New Roman" w:cs="Times New Roman"/>
          <w:bCs/>
          <w:color w:val="auto"/>
          <w:lang w:eastAsia="zh-CN"/>
        </w:rPr>
        <w:t>.</w:t>
      </w:r>
    </w:p>
    <w:p w14:paraId="243E814C"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 xml:space="preserve">Debitele vor fi vor fi în creștere ca urmare a precipitațiilor prognozate, cedării apei din stratul de zăpadă și propagării pe râurile din bazinele hidrografice: Bega, Timiș, Bârzava, Moravița, Caraș, Nera, Cerna și bazinele superioare ale Crișurilor și Arieșului. </w:t>
      </w:r>
    </w:p>
    <w:p w14:paraId="0CF30F5D"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Pe râurile din bazinele hidrografice: Vișeu, Iza, Tur, Someș, Târnave, bazinele mijlocii și inferioare ale Crișurilor, Arieșului și cursul Mureșului, debitele vor fi în scădere, iar pe celelalte râuri vor fi relativ staționare.</w:t>
      </w:r>
    </w:p>
    <w:p w14:paraId="63A11296"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Ca urmare a precipitațiilor mixte prognozate și cedării apei din stratul de zăpadă, sunt posibile creșteri de niveluri și debite, pe unele râuri din zonele de deal și de munte, mai ales pe cele din jumătatea de vest a țării.</w:t>
      </w:r>
    </w:p>
    <w:p w14:paraId="3553005A"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Formațiunile de gheață (gheață la maluri, pod de gheață, năboi, sloiuri) existente vor fi în general în diminuare și restrângere.</w:t>
      </w:r>
    </w:p>
    <w:p w14:paraId="4C4139D6" w14:textId="77777777" w:rsidR="008C3747" w:rsidRPr="008C3747" w:rsidRDefault="008C3747" w:rsidP="008C3747">
      <w:pPr>
        <w:spacing w:before="0" w:after="0"/>
        <w:rPr>
          <w:rFonts w:eastAsia="Times New Roman" w:cs="Times New Roman"/>
          <w:bCs/>
          <w:color w:val="auto"/>
          <w:lang w:eastAsia="zh-CN"/>
        </w:rPr>
      </w:pPr>
      <w:r w:rsidRPr="008C3747">
        <w:rPr>
          <w:rFonts w:eastAsia="Times New Roman" w:cs="Times New Roman"/>
          <w:bCs/>
          <w:color w:val="auto"/>
          <w:lang w:eastAsia="zh-CN"/>
        </w:rPr>
        <w:t xml:space="preserve">Nivelurile pe râuri la stațiile hidrometrice se vor situa sub </w:t>
      </w:r>
      <w:r w:rsidRPr="008C3747">
        <w:rPr>
          <w:rFonts w:eastAsia="Times New Roman" w:cs="Times New Roman"/>
          <w:b/>
          <w:bCs/>
          <w:color w:val="auto"/>
          <w:lang w:eastAsia="zh-CN"/>
        </w:rPr>
        <w:t>COTELE DE ATENȚIE</w:t>
      </w:r>
      <w:r w:rsidRPr="008C3747">
        <w:rPr>
          <w:rFonts w:eastAsia="Times New Roman" w:cs="Times New Roman"/>
          <w:bCs/>
          <w:color w:val="auto"/>
          <w:lang w:eastAsia="zh-CN"/>
        </w:rPr>
        <w:t>.</w:t>
      </w:r>
    </w:p>
    <w:p w14:paraId="7D54A8F8" w14:textId="77777777" w:rsidR="008C3747" w:rsidRPr="008C3747" w:rsidRDefault="008C3747" w:rsidP="008C3747">
      <w:pPr>
        <w:spacing w:before="0" w:after="0"/>
        <w:rPr>
          <w:rFonts w:eastAsia="Times New Roman" w:cs="Times New Roman"/>
          <w:bCs/>
          <w:color w:val="auto"/>
          <w:lang w:eastAsia="zh-CN"/>
        </w:rPr>
      </w:pPr>
    </w:p>
    <w:p w14:paraId="33E33751" w14:textId="77777777" w:rsidR="008C3747" w:rsidRPr="008C3747" w:rsidRDefault="008C3747" w:rsidP="008C3747">
      <w:pPr>
        <w:spacing w:before="0" w:after="0"/>
        <w:rPr>
          <w:rFonts w:eastAsia="MS Mincho" w:cs="Times New Roman"/>
          <w:color w:val="auto"/>
          <w:spacing w:val="-2"/>
        </w:rPr>
      </w:pPr>
      <w:r w:rsidRPr="008C3747">
        <w:rPr>
          <w:rFonts w:eastAsia="Times New Roman" w:cs="Times New Roman"/>
          <w:b/>
          <w:bCs/>
          <w:color w:val="auto"/>
          <w:u w:val="single"/>
          <w:lang w:eastAsia="zh-CN"/>
        </w:rPr>
        <w:t>DUNĂRE</w:t>
      </w:r>
    </w:p>
    <w:p w14:paraId="2ECDF6C5" w14:textId="77777777" w:rsidR="008C3747" w:rsidRPr="008C3747" w:rsidRDefault="008C3747" w:rsidP="008C3747">
      <w:pPr>
        <w:spacing w:before="0" w:after="0"/>
        <w:rPr>
          <w:rFonts w:eastAsia="MS Mincho" w:cs="Times New Roman"/>
          <w:bCs/>
          <w:color w:val="auto"/>
          <w:spacing w:val="-2"/>
        </w:rPr>
      </w:pPr>
      <w:bookmarkStart w:id="0" w:name="_Hlk63494853"/>
      <w:bookmarkStart w:id="1" w:name="_Hlk91833036"/>
      <w:r w:rsidRPr="008C3747">
        <w:rPr>
          <w:rFonts w:eastAsia="MS Mincho" w:cs="Times New Roman"/>
          <w:bCs/>
          <w:color w:val="auto"/>
          <w:spacing w:val="-2"/>
        </w:rPr>
        <w:t>Debitul la intrarea în țar</w:t>
      </w:r>
      <w:bookmarkStart w:id="2" w:name="_Hlk141883205"/>
      <w:r w:rsidRPr="008C3747">
        <w:rPr>
          <w:rFonts w:eastAsia="MS Mincho" w:cs="Times New Roman"/>
          <w:bCs/>
          <w:color w:val="auto"/>
          <w:spacing w:val="-2"/>
        </w:rPr>
        <w:t>ă</w:t>
      </w:r>
      <w:bookmarkEnd w:id="2"/>
      <w:r w:rsidRPr="008C3747">
        <w:rPr>
          <w:rFonts w:eastAsia="MS Mincho" w:cs="Times New Roman"/>
          <w:bCs/>
          <w:color w:val="auto"/>
          <w:spacing w:val="-2"/>
        </w:rPr>
        <w:t xml:space="preserve"> (secțiunea Baziaș) în </w:t>
      </w:r>
      <w:bookmarkStart w:id="3" w:name="_Hlk86390005"/>
      <w:r w:rsidRPr="008C3747">
        <w:rPr>
          <w:rFonts w:eastAsia="MS Mincho" w:cs="Times New Roman"/>
          <w:bCs/>
          <w:color w:val="auto"/>
          <w:spacing w:val="-2"/>
        </w:rPr>
        <w:t xml:space="preserve">intervalul 14.01.2024 – 15.01.2024 </w:t>
      </w:r>
      <w:bookmarkStart w:id="4" w:name="_Hlk63580430"/>
      <w:bookmarkStart w:id="5" w:name="_Hlk86390127"/>
      <w:r w:rsidRPr="008C3747">
        <w:rPr>
          <w:rFonts w:eastAsia="MS Mincho" w:cs="Times New Roman"/>
          <w:bCs/>
          <w:color w:val="auto"/>
          <w:spacing w:val="-2"/>
        </w:rPr>
        <w:t xml:space="preserve">a fost </w:t>
      </w:r>
      <w:bookmarkEnd w:id="0"/>
      <w:bookmarkEnd w:id="1"/>
      <w:bookmarkEnd w:id="3"/>
      <w:bookmarkEnd w:id="4"/>
      <w:bookmarkEnd w:id="5"/>
      <w:r w:rsidRPr="008C3747">
        <w:rPr>
          <w:rFonts w:eastAsia="MS Mincho" w:cs="Times New Roman"/>
          <w:bCs/>
          <w:color w:val="auto"/>
          <w:spacing w:val="-2"/>
        </w:rPr>
        <w:t>în scădere, având valoarea de</w:t>
      </w:r>
      <w:bookmarkStart w:id="6" w:name="_Hlk63494988"/>
      <w:bookmarkStart w:id="7" w:name="_Hlk64445300"/>
      <w:bookmarkStart w:id="8" w:name="_Hlk73689917"/>
      <w:r w:rsidRPr="008C3747">
        <w:rPr>
          <w:rFonts w:eastAsia="MS Mincho" w:cs="Times New Roman"/>
          <w:bCs/>
          <w:color w:val="auto"/>
          <w:spacing w:val="-2"/>
        </w:rPr>
        <w:t xml:space="preserve"> </w:t>
      </w:r>
      <w:bookmarkEnd w:id="6"/>
      <w:bookmarkEnd w:id="7"/>
      <w:bookmarkEnd w:id="8"/>
      <w:r w:rsidRPr="008C3747">
        <w:rPr>
          <w:rFonts w:eastAsia="MS Mincho" w:cs="Times New Roman"/>
          <w:bCs/>
          <w:color w:val="auto"/>
          <w:spacing w:val="-2"/>
        </w:rPr>
        <w:t>9100 m</w:t>
      </w:r>
      <w:r w:rsidRPr="008C3747">
        <w:rPr>
          <w:rFonts w:eastAsia="MS Mincho" w:cs="Times New Roman"/>
          <w:bCs/>
          <w:color w:val="auto"/>
          <w:spacing w:val="-2"/>
          <w:vertAlign w:val="superscript"/>
        </w:rPr>
        <w:t>3</w:t>
      </w:r>
      <w:r w:rsidRPr="008C3747">
        <w:rPr>
          <w:rFonts w:eastAsia="MS Mincho" w:cs="Times New Roman"/>
          <w:bCs/>
          <w:color w:val="auto"/>
          <w:spacing w:val="-2"/>
        </w:rPr>
        <w:t>/s, peste media multianuală a lunii ianuarie (4950 m</w:t>
      </w:r>
      <w:r w:rsidRPr="008C3747">
        <w:rPr>
          <w:rFonts w:eastAsia="MS Mincho" w:cs="Times New Roman"/>
          <w:bCs/>
          <w:color w:val="auto"/>
          <w:spacing w:val="-2"/>
          <w:vertAlign w:val="superscript"/>
        </w:rPr>
        <w:t>3</w:t>
      </w:r>
      <w:r w:rsidRPr="008C3747">
        <w:rPr>
          <w:rFonts w:eastAsia="MS Mincho" w:cs="Times New Roman"/>
          <w:bCs/>
          <w:color w:val="auto"/>
          <w:spacing w:val="-2"/>
        </w:rPr>
        <w:t>/s).</w:t>
      </w:r>
    </w:p>
    <w:p w14:paraId="2E809CF6" w14:textId="77777777" w:rsidR="008C3747" w:rsidRPr="008C3747" w:rsidRDefault="008C3747" w:rsidP="008C3747">
      <w:pPr>
        <w:spacing w:before="0" w:after="0"/>
        <w:rPr>
          <w:rFonts w:eastAsia="MS Mincho" w:cs="Times New Roman"/>
          <w:bCs/>
          <w:color w:val="auto"/>
          <w:spacing w:val="-2"/>
        </w:rPr>
      </w:pPr>
      <w:r w:rsidRPr="008C3747">
        <w:rPr>
          <w:rFonts w:eastAsia="MS Mincho" w:cs="Times New Roman"/>
          <w:bCs/>
          <w:color w:val="auto"/>
          <w:spacing w:val="-2"/>
        </w:rPr>
        <w:t xml:space="preserve">În aval de </w:t>
      </w:r>
      <w:proofErr w:type="spellStart"/>
      <w:r w:rsidRPr="008C3747">
        <w:rPr>
          <w:rFonts w:eastAsia="MS Mincho" w:cs="Times New Roman"/>
          <w:bCs/>
          <w:color w:val="auto"/>
          <w:spacing w:val="-2"/>
        </w:rPr>
        <w:t>Porţile</w:t>
      </w:r>
      <w:proofErr w:type="spellEnd"/>
      <w:r w:rsidRPr="008C3747">
        <w:rPr>
          <w:rFonts w:eastAsia="MS Mincho" w:cs="Times New Roman"/>
          <w:bCs/>
          <w:color w:val="auto"/>
          <w:spacing w:val="-2"/>
        </w:rPr>
        <w:t xml:space="preserve"> de Fier, debitele au fost în creștere ușoară la Gruia și Tulcea și în scădere pe sectorul Calafat – Isaccea.</w:t>
      </w:r>
    </w:p>
    <w:p w14:paraId="17126874" w14:textId="77777777" w:rsidR="008C3747" w:rsidRPr="008C3747" w:rsidRDefault="008C3747" w:rsidP="008C3747">
      <w:pPr>
        <w:spacing w:before="0" w:after="0"/>
        <w:rPr>
          <w:rFonts w:eastAsia="MS Mincho" w:cs="Times New Roman"/>
          <w:bCs/>
          <w:color w:val="auto"/>
          <w:spacing w:val="-2"/>
        </w:rPr>
      </w:pPr>
      <w:r w:rsidRPr="008C3747">
        <w:rPr>
          <w:rFonts w:eastAsia="MS Mincho" w:cs="Times New Roman"/>
          <w:bCs/>
          <w:color w:val="auto"/>
          <w:spacing w:val="-2"/>
        </w:rPr>
        <w:t xml:space="preserve">Debitul la intrarea în </w:t>
      </w:r>
      <w:bookmarkStart w:id="9" w:name="_Hlk143264003"/>
      <w:r w:rsidRPr="008C3747">
        <w:rPr>
          <w:rFonts w:eastAsia="MS Mincho" w:cs="Times New Roman"/>
          <w:bCs/>
          <w:color w:val="auto"/>
          <w:spacing w:val="-2"/>
        </w:rPr>
        <w:t>ț</w:t>
      </w:r>
      <w:bookmarkEnd w:id="9"/>
      <w:r w:rsidRPr="008C3747">
        <w:rPr>
          <w:rFonts w:eastAsia="MS Mincho" w:cs="Times New Roman"/>
          <w:bCs/>
          <w:color w:val="auto"/>
          <w:spacing w:val="-2"/>
        </w:rPr>
        <w:t>ară (secțiunea Baziaș) va fi în scădere (9000 m</w:t>
      </w:r>
      <w:r w:rsidRPr="008C3747">
        <w:rPr>
          <w:rFonts w:eastAsia="MS Mincho" w:cs="Times New Roman"/>
          <w:bCs/>
          <w:color w:val="auto"/>
          <w:spacing w:val="-2"/>
          <w:vertAlign w:val="superscript"/>
        </w:rPr>
        <w:t>3</w:t>
      </w:r>
      <w:r w:rsidRPr="008C3747">
        <w:rPr>
          <w:rFonts w:eastAsia="MS Mincho" w:cs="Times New Roman"/>
          <w:bCs/>
          <w:color w:val="auto"/>
          <w:spacing w:val="-2"/>
        </w:rPr>
        <w:t>/s).</w:t>
      </w:r>
    </w:p>
    <w:p w14:paraId="383DF0E0" w14:textId="77777777" w:rsidR="008C3747" w:rsidRPr="008C3747" w:rsidRDefault="008C3747" w:rsidP="008C3747">
      <w:pPr>
        <w:spacing w:before="0" w:after="0"/>
        <w:rPr>
          <w:rFonts w:eastAsia="MS Mincho" w:cs="Times New Roman"/>
          <w:bCs/>
          <w:color w:val="auto"/>
          <w:spacing w:val="-2"/>
        </w:rPr>
      </w:pPr>
      <w:r w:rsidRPr="008C3747">
        <w:rPr>
          <w:rFonts w:eastAsia="MS Mincho" w:cs="Times New Roman"/>
          <w:bCs/>
          <w:color w:val="auto"/>
          <w:spacing w:val="-2"/>
        </w:rPr>
        <w:t xml:space="preserve">În aval de </w:t>
      </w:r>
      <w:proofErr w:type="spellStart"/>
      <w:r w:rsidRPr="008C3747">
        <w:rPr>
          <w:rFonts w:eastAsia="MS Mincho" w:cs="Times New Roman"/>
          <w:bCs/>
          <w:color w:val="auto"/>
          <w:spacing w:val="-2"/>
        </w:rPr>
        <w:t>Porţile</w:t>
      </w:r>
      <w:proofErr w:type="spellEnd"/>
      <w:r w:rsidRPr="008C3747">
        <w:rPr>
          <w:rFonts w:eastAsia="MS Mincho" w:cs="Times New Roman"/>
          <w:bCs/>
          <w:color w:val="auto"/>
          <w:spacing w:val="-2"/>
        </w:rPr>
        <w:t xml:space="preserve"> de Fier, debitele vor fi relativ staționare pe sectorul Gruia – Calafat și în scădere pe sectorul Bechet – Tulcea.</w:t>
      </w:r>
    </w:p>
    <w:p w14:paraId="3B4E86D6" w14:textId="77777777" w:rsidR="008C3747" w:rsidRPr="008C3747" w:rsidRDefault="008C3747" w:rsidP="008C3747">
      <w:pPr>
        <w:spacing w:before="0" w:after="0"/>
        <w:rPr>
          <w:rFonts w:eastAsia="MS Mincho" w:cs="Times New Roman"/>
          <w:bCs/>
          <w:color w:val="auto"/>
          <w:spacing w:val="-2"/>
        </w:rPr>
      </w:pPr>
    </w:p>
    <w:p w14:paraId="4E9781D4" w14:textId="77777777" w:rsidR="008C3747" w:rsidRPr="008C3747" w:rsidRDefault="008C3747" w:rsidP="008C3747">
      <w:pPr>
        <w:spacing w:before="0" w:after="0"/>
        <w:rPr>
          <w:rFonts w:eastAsia="MS Mincho" w:cs="Times New Roman"/>
          <w:b/>
          <w:bCs/>
          <w:i/>
          <w:color w:val="auto"/>
          <w:spacing w:val="-2"/>
        </w:rPr>
      </w:pPr>
      <w:r w:rsidRPr="008C3747">
        <w:rPr>
          <w:rFonts w:eastAsia="MS Mincho" w:cs="Times New Roman"/>
          <w:b/>
          <w:bCs/>
          <w:i/>
          <w:color w:val="auto"/>
          <w:spacing w:val="-2"/>
        </w:rPr>
        <w:t>Se situează în faza I-a de apărare următoarele sectoare de dig:</w:t>
      </w:r>
    </w:p>
    <w:p w14:paraId="255C83CD" w14:textId="77777777" w:rsidR="008C3747" w:rsidRPr="008C3747" w:rsidRDefault="008C3747" w:rsidP="008C3747">
      <w:pPr>
        <w:numPr>
          <w:ilvl w:val="0"/>
          <w:numId w:val="59"/>
        </w:numPr>
        <w:spacing w:before="0" w:after="0"/>
        <w:rPr>
          <w:rFonts w:eastAsia="MS Mincho" w:cs="Times New Roman"/>
          <w:bCs/>
          <w:color w:val="auto"/>
          <w:spacing w:val="-2"/>
        </w:rPr>
      </w:pPr>
      <w:r w:rsidRPr="008C3747">
        <w:rPr>
          <w:rFonts w:eastAsia="MS Mincho" w:cs="Times New Roman"/>
          <w:bCs/>
          <w:color w:val="auto"/>
          <w:spacing w:val="-2"/>
        </w:rPr>
        <w:t xml:space="preserve">Peceneaga-Turcoaia, Măcin-Iglița-Carcaliu, Ostrov-Peceneaga, Gârliciu-Dăeni, Smârdan-23 August I, 23 August-Grindu, </w:t>
      </w:r>
      <w:proofErr w:type="spellStart"/>
      <w:r w:rsidRPr="008C3747">
        <w:rPr>
          <w:rFonts w:eastAsia="MS Mincho" w:cs="Times New Roman"/>
          <w:bCs/>
          <w:color w:val="auto"/>
          <w:spacing w:val="-2"/>
        </w:rPr>
        <w:t>Ciulineț</w:t>
      </w:r>
      <w:proofErr w:type="spellEnd"/>
      <w:r w:rsidRPr="008C3747">
        <w:rPr>
          <w:rFonts w:eastAsia="MS Mincho" w:cs="Times New Roman"/>
          <w:bCs/>
          <w:color w:val="auto"/>
          <w:spacing w:val="-2"/>
        </w:rPr>
        <w:t>–Isaccea, Crișan, Letea, Gorgova, Sf. Gheorghe, Tudor Vladimirescu (din administrarea ANAR); Chilia Veche (din administrarea consiliilor locale); dig Șosea Măcin-Smârdan (fără deținător) - jud. Tulcea.</w:t>
      </w:r>
    </w:p>
    <w:p w14:paraId="69390485" w14:textId="77777777" w:rsidR="008C3747" w:rsidRPr="008C3747" w:rsidRDefault="008C3747" w:rsidP="008C3747">
      <w:pPr>
        <w:spacing w:before="0" w:after="0"/>
        <w:rPr>
          <w:rFonts w:eastAsia="MS Mincho" w:cs="Times New Roman"/>
          <w:bCs/>
          <w:color w:val="auto"/>
          <w:spacing w:val="-2"/>
        </w:rPr>
      </w:pPr>
    </w:p>
    <w:p w14:paraId="4B6F533C" w14:textId="77777777" w:rsidR="008C3747" w:rsidRPr="008C3747" w:rsidRDefault="008C3747" w:rsidP="008C3747">
      <w:pPr>
        <w:spacing w:before="0" w:after="0"/>
        <w:rPr>
          <w:rFonts w:eastAsia="MS Mincho" w:cs="Times New Roman"/>
          <w:b/>
          <w:bCs/>
          <w:i/>
          <w:color w:val="auto"/>
          <w:spacing w:val="-2"/>
        </w:rPr>
      </w:pPr>
      <w:r w:rsidRPr="008C3747">
        <w:rPr>
          <w:rFonts w:eastAsia="MS Mincho" w:cs="Times New Roman"/>
          <w:b/>
          <w:bCs/>
          <w:i/>
          <w:color w:val="auto"/>
          <w:spacing w:val="-2"/>
        </w:rPr>
        <w:t>Se situează în faza a II-a de apărare următoarele sectoare de dig:</w:t>
      </w:r>
    </w:p>
    <w:p w14:paraId="08D8F460" w14:textId="77777777" w:rsidR="008C3747" w:rsidRPr="008C3747" w:rsidRDefault="008C3747" w:rsidP="008C3747">
      <w:pPr>
        <w:numPr>
          <w:ilvl w:val="0"/>
          <w:numId w:val="58"/>
        </w:numPr>
        <w:spacing w:before="0" w:after="0"/>
        <w:rPr>
          <w:rFonts w:eastAsia="MS Mincho" w:cs="Times New Roman"/>
          <w:bCs/>
          <w:color w:val="auto"/>
          <w:spacing w:val="-2"/>
        </w:rPr>
      </w:pPr>
      <w:r w:rsidRPr="008C3747">
        <w:rPr>
          <w:rFonts w:eastAsia="MS Mincho" w:cs="Times New Roman"/>
          <w:bCs/>
          <w:color w:val="auto"/>
          <w:spacing w:val="-2"/>
        </w:rPr>
        <w:t>R3, R4 (din administrarea ANAR); Nufăru-Victoria (din administrarea consiliilor locale) - jud. Tulcea.</w:t>
      </w:r>
    </w:p>
    <w:p w14:paraId="0623B69C" w14:textId="77777777" w:rsidR="008C3747" w:rsidRPr="008C3747" w:rsidRDefault="008C3747" w:rsidP="008C3747">
      <w:pPr>
        <w:spacing w:before="0" w:after="0"/>
        <w:rPr>
          <w:rFonts w:eastAsia="MS Mincho" w:cs="Times New Roman"/>
          <w:bCs/>
          <w:color w:val="auto"/>
          <w:spacing w:val="-2"/>
        </w:rPr>
      </w:pPr>
    </w:p>
    <w:p w14:paraId="232126D6" w14:textId="77777777" w:rsidR="008C3747" w:rsidRPr="008C3747" w:rsidRDefault="008C3747" w:rsidP="008C3747">
      <w:pPr>
        <w:spacing w:before="0" w:after="0"/>
        <w:rPr>
          <w:rFonts w:eastAsia="MS Mincho" w:cs="Times New Roman"/>
          <w:b/>
          <w:color w:val="auto"/>
          <w:spacing w:val="-2"/>
          <w:u w:val="single"/>
        </w:rPr>
      </w:pPr>
      <w:r w:rsidRPr="008C3747">
        <w:rPr>
          <w:rFonts w:eastAsia="MS Mincho" w:cs="Times New Roman"/>
          <w:b/>
          <w:color w:val="auto"/>
          <w:spacing w:val="-2"/>
        </w:rPr>
        <w:t>2.</w:t>
      </w:r>
      <w:r w:rsidRPr="008C3747">
        <w:rPr>
          <w:rFonts w:eastAsia="MS Mincho" w:cs="Times New Roman"/>
          <w:bCs/>
          <w:color w:val="auto"/>
          <w:spacing w:val="-2"/>
        </w:rPr>
        <w:t xml:space="preserve"> </w:t>
      </w:r>
      <w:r w:rsidRPr="008C3747">
        <w:rPr>
          <w:rFonts w:eastAsia="MS Mincho" w:cs="Times New Roman"/>
          <w:b/>
          <w:color w:val="auto"/>
          <w:spacing w:val="-2"/>
          <w:u w:val="single"/>
        </w:rPr>
        <w:t>Situația meteorologică în intervalul 14.01.2024, ora 08.</w:t>
      </w:r>
      <w:r w:rsidRPr="008C3747">
        <w:rPr>
          <w:rFonts w:eastAsia="MS Mincho" w:cs="Times New Roman"/>
          <w:b/>
          <w:color w:val="auto"/>
          <w:spacing w:val="-2"/>
          <w:u w:val="single"/>
          <w:vertAlign w:val="superscript"/>
        </w:rPr>
        <w:t xml:space="preserve">00 </w:t>
      </w:r>
      <w:r w:rsidRPr="008C3747">
        <w:rPr>
          <w:rFonts w:eastAsia="MS Mincho" w:cs="Times New Roman"/>
          <w:b/>
          <w:color w:val="auto"/>
          <w:spacing w:val="-2"/>
          <w:u w:val="single"/>
        </w:rPr>
        <w:t>– 15.01.2024, ora 06.</w:t>
      </w:r>
      <w:r w:rsidRPr="008C3747">
        <w:rPr>
          <w:rFonts w:eastAsia="MS Mincho" w:cs="Times New Roman"/>
          <w:b/>
          <w:color w:val="auto"/>
          <w:spacing w:val="-2"/>
          <w:u w:val="single"/>
          <w:vertAlign w:val="superscript"/>
        </w:rPr>
        <w:t>00</w:t>
      </w:r>
    </w:p>
    <w:p w14:paraId="49DBA101" w14:textId="77777777" w:rsidR="008C3747" w:rsidRPr="008C3747" w:rsidRDefault="008C3747" w:rsidP="008C3747">
      <w:pPr>
        <w:autoSpaceDE w:val="0"/>
        <w:autoSpaceDN w:val="0"/>
        <w:adjustRightInd w:val="0"/>
        <w:spacing w:before="0" w:after="0"/>
        <w:rPr>
          <w:rFonts w:eastAsia="Trebuchet MS" w:cs="ArialMT"/>
          <w:b/>
          <w:iCs/>
          <w:color w:val="auto"/>
          <w:u w:val="single"/>
        </w:rPr>
      </w:pPr>
      <w:r w:rsidRPr="008C3747">
        <w:rPr>
          <w:rFonts w:eastAsia="Trebuchet MS" w:cs="ArialMT"/>
          <w:b/>
          <w:iCs/>
          <w:color w:val="auto"/>
          <w:u w:val="single"/>
        </w:rPr>
        <w:t>ÎN ŢARĂ</w:t>
      </w:r>
    </w:p>
    <w:p w14:paraId="09BC8539" w14:textId="77777777" w:rsidR="008C3747" w:rsidRPr="008C3747" w:rsidRDefault="008C3747" w:rsidP="008C3747">
      <w:pPr>
        <w:tabs>
          <w:tab w:val="left" w:pos="630"/>
          <w:tab w:val="left" w:pos="720"/>
        </w:tabs>
        <w:spacing w:before="0" w:after="0"/>
        <w:ind w:right="13"/>
        <w:rPr>
          <w:rFonts w:eastAsia="MS Mincho" w:cs="Times New Roman"/>
          <w:bCs/>
          <w:color w:val="auto"/>
        </w:rPr>
      </w:pPr>
      <w:r w:rsidRPr="008C3747">
        <w:rPr>
          <w:rFonts w:eastAsia="MS Mincho" w:cs="Times New Roman"/>
          <w:bCs/>
          <w:color w:val="auto"/>
        </w:rPr>
        <w:t>Vremea s-a încălzit față de ziua precedentă, îndeosebi în sudul și centrul teritoriului, unde valorile termice diurne au fost în general cu 3...5 mai ridicate față de mediile multianuale specifice perioadei, iar în rest au fost apropiate de norme. Nebulozitatea a fost persistentă în Carpații Orientali, în Maramureș și în nordul Transilvaniei, unde pe arii restrânse a nins slab. În celelalte regiuni cerul a fost variabil, temporar cu înnorări pe parcursul nopții în vest și centru. Vântul a suflat slab și moderat, cu intensificări pe crestele montane (rafale în general de 70...90 km/h), viscolind zăpada, iar pe alocuri, cu viteze mai mici (45...55 km/h), și în regiunile sudice, centrale, nord-vestice, precum și în dealurile subcarpatice. La ora 20 era strat de zăpadă la munte și măsura în platformele stațiilor meteorologice până la 80 cm la Bâlea Lac, în Moldova până la 23 cm, local în Banat și Maramureș până la 3...4 cm și doar pe areale mici în Oltenia, Transilvania și Muntenia, sub 2 cm. Temperaturile maxime s-au încadrat între -4 grade la Iași și 9 grade la Calafat, iar la ora 06 valorile termice erau cuprinse între -15 grade la Negrești și 5 grade la Oravița. Izolat, în sudul Banatului și al Moldovei, a fost ceață asociată cu depunere de chiciură și fulguieli.</w:t>
      </w:r>
    </w:p>
    <w:p w14:paraId="204F97BA" w14:textId="77777777" w:rsidR="008C3747" w:rsidRPr="008C3747" w:rsidRDefault="008C3747" w:rsidP="008C3747">
      <w:pPr>
        <w:tabs>
          <w:tab w:val="left" w:pos="630"/>
          <w:tab w:val="left" w:pos="720"/>
        </w:tabs>
        <w:spacing w:before="0" w:after="0"/>
        <w:ind w:right="13"/>
        <w:rPr>
          <w:rFonts w:eastAsia="MS Mincho" w:cs="Times New Roman"/>
          <w:bCs/>
          <w:i/>
          <w:iCs/>
          <w:color w:val="auto"/>
        </w:rPr>
      </w:pPr>
      <w:r w:rsidRPr="008C3747">
        <w:rPr>
          <w:rFonts w:eastAsia="MS Mincho" w:cs="Times New Roman"/>
          <w:bCs/>
          <w:i/>
          <w:iCs/>
          <w:color w:val="auto"/>
        </w:rPr>
        <w:t>Observație: de ieri, de la ora 6, au fost în vigoare 2 atenționări cod galben pentru fenomene meteorologice periculoase imediate: 1 emise de către SRPV Sibiu și 1 de către CNPM pentru Muntenia.</w:t>
      </w:r>
    </w:p>
    <w:p w14:paraId="287C8101" w14:textId="77777777" w:rsidR="008C3747" w:rsidRPr="008C3747" w:rsidRDefault="008C3747" w:rsidP="008C3747">
      <w:pPr>
        <w:tabs>
          <w:tab w:val="left" w:pos="630"/>
          <w:tab w:val="left" w:pos="720"/>
        </w:tabs>
        <w:spacing w:before="0" w:after="0"/>
        <w:ind w:right="13"/>
        <w:rPr>
          <w:rFonts w:eastAsia="MS Mincho" w:cs="Times New Roman"/>
          <w:bCs/>
          <w:color w:val="auto"/>
        </w:rPr>
      </w:pPr>
    </w:p>
    <w:p w14:paraId="4B6DD350" w14:textId="77777777" w:rsidR="008C3747" w:rsidRPr="008C3747" w:rsidRDefault="008C3747" w:rsidP="008C3747">
      <w:pPr>
        <w:tabs>
          <w:tab w:val="left" w:pos="630"/>
          <w:tab w:val="left" w:pos="720"/>
        </w:tabs>
        <w:spacing w:before="0" w:after="0"/>
        <w:ind w:right="13"/>
        <w:rPr>
          <w:rFonts w:eastAsia="MS Mincho" w:cs="Times New Roman"/>
          <w:b/>
          <w:bCs/>
          <w:color w:val="auto"/>
          <w:u w:val="single"/>
        </w:rPr>
      </w:pPr>
      <w:r w:rsidRPr="008C3747">
        <w:rPr>
          <w:rFonts w:eastAsia="MS Mincho" w:cs="Times New Roman"/>
          <w:b/>
          <w:bCs/>
          <w:color w:val="auto"/>
          <w:u w:val="single"/>
        </w:rPr>
        <w:t>LA BUCUREŞTI</w:t>
      </w:r>
    </w:p>
    <w:p w14:paraId="4F5076A2" w14:textId="77777777" w:rsidR="008C3747" w:rsidRPr="008C3747" w:rsidRDefault="008C3747" w:rsidP="008C3747">
      <w:pPr>
        <w:autoSpaceDE w:val="0"/>
        <w:autoSpaceDN w:val="0"/>
        <w:adjustRightInd w:val="0"/>
        <w:spacing w:before="0" w:after="0"/>
        <w:rPr>
          <w:rFonts w:eastAsia="MS Mincho" w:cs="Times New Roman"/>
          <w:color w:val="auto"/>
        </w:rPr>
      </w:pPr>
      <w:r w:rsidRPr="008C3747">
        <w:rPr>
          <w:rFonts w:eastAsia="MS Mincho" w:cs="Times New Roman"/>
          <w:color w:val="auto"/>
        </w:rPr>
        <w:t>Vremea a fost predominant frumoasă și s-a încălzit ușor față de ziua precedentă. Cerul a fost variabil, iar vântul a suflat slab și moderat, trecător cu ușoare intensificări pe parcursul zilei, când a atins viteze de 35...40 km/h. Temperatura maximă a fost de 5 grade, iar la ora 06 se înregistrau -3 grade la stația meteorologică Băneasa, -2 grade la Afumați și -1 grad la Filaret.</w:t>
      </w:r>
    </w:p>
    <w:p w14:paraId="5CE40522" w14:textId="77777777" w:rsidR="008C3747" w:rsidRPr="008C3747" w:rsidRDefault="008C3747" w:rsidP="008C3747">
      <w:pPr>
        <w:autoSpaceDE w:val="0"/>
        <w:autoSpaceDN w:val="0"/>
        <w:adjustRightInd w:val="0"/>
        <w:spacing w:before="0" w:after="0"/>
        <w:rPr>
          <w:rFonts w:eastAsia="MS Mincho" w:cs="Times New Roman"/>
          <w:color w:val="auto"/>
        </w:rPr>
      </w:pPr>
    </w:p>
    <w:p w14:paraId="32A5D2DA" w14:textId="77777777" w:rsidR="008C3747" w:rsidRPr="008C3747" w:rsidRDefault="008C3747" w:rsidP="008C3747">
      <w:pPr>
        <w:tabs>
          <w:tab w:val="left" w:pos="630"/>
          <w:tab w:val="left" w:pos="720"/>
        </w:tabs>
        <w:spacing w:before="0" w:after="0"/>
        <w:ind w:right="13"/>
        <w:rPr>
          <w:rFonts w:eastAsia="MS Mincho" w:cs="Times New Roman"/>
          <w:b/>
          <w:color w:val="auto"/>
          <w:u w:val="single"/>
          <w:vertAlign w:val="superscript"/>
        </w:rPr>
      </w:pPr>
      <w:r w:rsidRPr="008C3747">
        <w:rPr>
          <w:rFonts w:eastAsia="MS Mincho" w:cs="Times New Roman"/>
          <w:b/>
          <w:color w:val="auto"/>
        </w:rPr>
        <w:t xml:space="preserve">3. </w:t>
      </w:r>
      <w:r w:rsidRPr="008C3747">
        <w:rPr>
          <w:rFonts w:eastAsia="MS Mincho" w:cs="Times New Roman"/>
          <w:b/>
          <w:color w:val="auto"/>
          <w:u w:val="single"/>
        </w:rPr>
        <w:t>Prognoza meteorologică în intervalul 15.01.2024, ora 08.</w:t>
      </w:r>
      <w:r w:rsidRPr="008C3747">
        <w:rPr>
          <w:rFonts w:eastAsia="MS Mincho" w:cs="Times New Roman"/>
          <w:b/>
          <w:color w:val="auto"/>
          <w:u w:val="single"/>
          <w:vertAlign w:val="superscript"/>
        </w:rPr>
        <w:t xml:space="preserve">00 </w:t>
      </w:r>
      <w:r w:rsidRPr="008C3747">
        <w:rPr>
          <w:rFonts w:eastAsia="MS Mincho" w:cs="Times New Roman"/>
          <w:b/>
          <w:color w:val="auto"/>
          <w:u w:val="single"/>
        </w:rPr>
        <w:t>– 16.01.2024, ora 08.</w:t>
      </w:r>
      <w:r w:rsidRPr="008C3747">
        <w:rPr>
          <w:rFonts w:eastAsia="MS Mincho" w:cs="Times New Roman"/>
          <w:b/>
          <w:color w:val="auto"/>
          <w:u w:val="single"/>
          <w:vertAlign w:val="superscript"/>
        </w:rPr>
        <w:t>00</w:t>
      </w:r>
    </w:p>
    <w:p w14:paraId="1E96C572" w14:textId="77777777" w:rsidR="008C3747" w:rsidRPr="008C3747" w:rsidRDefault="008C3747" w:rsidP="008C3747">
      <w:pPr>
        <w:tabs>
          <w:tab w:val="left" w:pos="630"/>
          <w:tab w:val="left" w:pos="720"/>
        </w:tabs>
        <w:spacing w:before="0" w:after="0"/>
        <w:ind w:right="13"/>
        <w:rPr>
          <w:rFonts w:eastAsia="MS Mincho" w:cs="Times New Roman"/>
          <w:b/>
          <w:color w:val="auto"/>
          <w:u w:val="single"/>
        </w:rPr>
      </w:pPr>
      <w:r w:rsidRPr="008C3747">
        <w:rPr>
          <w:rFonts w:eastAsia="MS Mincho" w:cs="Times New Roman"/>
          <w:b/>
          <w:color w:val="auto"/>
          <w:u w:val="single"/>
        </w:rPr>
        <w:t>ÎN ŢARĂ</w:t>
      </w:r>
    </w:p>
    <w:p w14:paraId="19216E7F" w14:textId="77777777" w:rsidR="008C3747" w:rsidRPr="008C3747" w:rsidRDefault="008C3747" w:rsidP="008C3747">
      <w:pPr>
        <w:autoSpaceDE w:val="0"/>
        <w:autoSpaceDN w:val="0"/>
        <w:adjustRightInd w:val="0"/>
        <w:spacing w:before="0" w:after="0"/>
        <w:rPr>
          <w:rFonts w:eastAsia="Times New Roman" w:cs="Times New Roman"/>
          <w:bCs/>
          <w:color w:val="auto"/>
        </w:rPr>
      </w:pPr>
      <w:r w:rsidRPr="008C3747">
        <w:rPr>
          <w:rFonts w:eastAsia="Times New Roman" w:cs="Times New Roman"/>
          <w:bCs/>
          <w:color w:val="auto"/>
        </w:rPr>
        <w:t xml:space="preserve">Regimul termic va fi în general peste ceea ce ar fi normal la mijlocul lunii ianuarie îndeosebi în regiunile sudice. Pe parcursul zilei nebulozitatea va fi mai persistentă și vor fi precipitații sub formă de ninsoare în Maramureș, mixte în Crișana și pe arii restrânse în Transilvania și mai ales ploi pe arii relativ extinse în Banat și Oltenia, iar în celelalte regiuni cerul va fi temporar noros iar probabilitatea pentru precipitații va fi redusă. Seara și noaptea cerul va fi mai mult noros și se vor semnala </w:t>
      </w:r>
      <w:r w:rsidRPr="008C3747">
        <w:rPr>
          <w:rFonts w:eastAsia="Times New Roman" w:cs="Times New Roman"/>
          <w:bCs/>
          <w:color w:val="auto"/>
        </w:rPr>
        <w:lastRenderedPageBreak/>
        <w:t>precipitații predominant sub formă de ninsoare, cu depunere de strat de zăpadă, pe arii extinse în regiunile intracarpatice și local în zonele deluroase ale Olteniei, Munteniei și Moldovei și mai ales ploi și lapoviță pe arii restrânse în rest. La munte va ninge și se va depune strat nou de zăpadă, ziua mai ales în Munții Apuseni și în nordul Carpaților Orientali, iar noaptea în toată zona. Izolat se vor acumula cantități de apă de 10...15 l/mp în special în Carpații Occidentali și în vestul Carpaților Meridionali. Izolat se va semnala polei, dimineața, cu o probabilitate mai ridicată în regiunile vestice, iar noaptea în cele sudice. Vântul va sufla slab și moderat, cu intensificări la munte, în special la altitudini mari (rafale de 60...80 km/h), unde trecător ninsoarea va fi viscolită și pe arii restrânse și în zonele joase de relief. Temperaturile maxime se vor încadra în general între 2 și 10 grade, cu cele mai ridicate valori în sud-est, iar cele minime se vor situa între -4 și 2 grade, cu valori mai ridicate pe litoral până spre 4...5 grade. Izolat vor fi condiții de ceață.</w:t>
      </w:r>
    </w:p>
    <w:p w14:paraId="3298CDF0" w14:textId="77777777" w:rsidR="008C3747" w:rsidRPr="008C3747" w:rsidRDefault="008C3747" w:rsidP="008C3747">
      <w:pPr>
        <w:autoSpaceDE w:val="0"/>
        <w:autoSpaceDN w:val="0"/>
        <w:adjustRightInd w:val="0"/>
        <w:spacing w:before="0" w:after="0"/>
        <w:rPr>
          <w:rFonts w:eastAsia="Times New Roman" w:cs="Times New Roman"/>
          <w:bCs/>
          <w:color w:val="auto"/>
        </w:rPr>
      </w:pPr>
    </w:p>
    <w:p w14:paraId="2B2134D3" w14:textId="77777777" w:rsidR="008C3747" w:rsidRPr="008C3747" w:rsidRDefault="008C3747" w:rsidP="008C3747">
      <w:pPr>
        <w:tabs>
          <w:tab w:val="left" w:pos="720"/>
        </w:tabs>
        <w:spacing w:before="0" w:after="0"/>
        <w:ind w:right="13"/>
        <w:rPr>
          <w:rFonts w:eastAsia="Times New Roman" w:cs="Times New Roman"/>
          <w:b/>
          <w:bCs/>
          <w:color w:val="auto"/>
          <w:u w:val="single"/>
        </w:rPr>
      </w:pPr>
      <w:r w:rsidRPr="008C3747">
        <w:rPr>
          <w:rFonts w:eastAsia="Times New Roman" w:cs="Times New Roman"/>
          <w:b/>
          <w:bCs/>
          <w:color w:val="auto"/>
          <w:u w:val="single"/>
        </w:rPr>
        <w:t>LA BUCUREŞTI</w:t>
      </w:r>
    </w:p>
    <w:p w14:paraId="33F444D1" w14:textId="77777777" w:rsidR="008C3747" w:rsidRPr="008C3747" w:rsidRDefault="008C3747" w:rsidP="008C3747">
      <w:pPr>
        <w:autoSpaceDE w:val="0"/>
        <w:autoSpaceDN w:val="0"/>
        <w:adjustRightInd w:val="0"/>
        <w:spacing w:before="0" w:after="0"/>
        <w:rPr>
          <w:rFonts w:eastAsia="Trebuchet MS" w:cs="ArialMT"/>
          <w:color w:val="auto"/>
        </w:rPr>
      </w:pPr>
      <w:r w:rsidRPr="008C3747">
        <w:rPr>
          <w:rFonts w:eastAsia="Trebuchet MS" w:cs="ArialMT"/>
          <w:color w:val="auto"/>
        </w:rPr>
        <w:t>Vremea va continua să se încălzească, astfel valorile termice se vor situa peste mediile multianuale specifice acestei date. Cerul va fi temporar noros, iar noaptea vor fi posibile precipitații slabe sub formă de ploaie cu depuneri de polei. Vântul va sufla slab până la moderat. Temperatura maximă va fi de 7...8 grade, iar cea minimă se va situa în jurul valorii de 0 grade.</w:t>
      </w:r>
    </w:p>
    <w:p w14:paraId="3D00C850" w14:textId="77777777" w:rsidR="008C3747" w:rsidRPr="008C3747" w:rsidRDefault="008C3747" w:rsidP="008C3747">
      <w:pPr>
        <w:autoSpaceDE w:val="0"/>
        <w:autoSpaceDN w:val="0"/>
        <w:adjustRightInd w:val="0"/>
        <w:spacing w:before="0" w:after="0"/>
        <w:rPr>
          <w:rFonts w:eastAsia="Trebuchet MS" w:cs="ArialMT"/>
          <w:color w:val="auto"/>
        </w:rPr>
      </w:pPr>
    </w:p>
    <w:p w14:paraId="62117C5A" w14:textId="77777777" w:rsidR="008C3747" w:rsidRPr="008C3747" w:rsidRDefault="008C3747" w:rsidP="008C3747">
      <w:pPr>
        <w:numPr>
          <w:ilvl w:val="0"/>
          <w:numId w:val="4"/>
        </w:numPr>
        <w:tabs>
          <w:tab w:val="left" w:pos="720"/>
        </w:tabs>
        <w:spacing w:before="0" w:after="120"/>
        <w:ind w:left="0" w:right="13" w:firstLine="0"/>
        <w:rPr>
          <w:rFonts w:eastAsia="Times New Roman" w:cs="Times New Roman"/>
          <w:b/>
          <w:bCs/>
          <w:i/>
          <w:color w:val="auto"/>
          <w:u w:val="single"/>
        </w:rPr>
      </w:pPr>
      <w:r w:rsidRPr="008C3747">
        <w:rPr>
          <w:rFonts w:eastAsia="Times New Roman" w:cs="Times New Roman"/>
          <w:b/>
          <w:bCs/>
          <w:i/>
          <w:color w:val="auto"/>
          <w:u w:val="single"/>
        </w:rPr>
        <w:t>CALITATEA APELOR</w:t>
      </w:r>
    </w:p>
    <w:p w14:paraId="53DC79FC" w14:textId="77777777" w:rsidR="008C3747" w:rsidRPr="008C3747" w:rsidRDefault="008C3747" w:rsidP="008C3747">
      <w:pPr>
        <w:spacing w:before="0" w:after="0"/>
        <w:rPr>
          <w:rFonts w:eastAsia="MS Mincho" w:cs="Times New Roman"/>
          <w:bCs/>
          <w:color w:val="auto"/>
        </w:rPr>
      </w:pPr>
      <w:r w:rsidRPr="008C3747">
        <w:rPr>
          <w:rFonts w:eastAsia="MS Mincho" w:cs="Times New Roman"/>
          <w:bCs/>
          <w:color w:val="auto"/>
        </w:rPr>
        <w:t>Nu s-au înregistrat evenimente deosebite.</w:t>
      </w:r>
    </w:p>
    <w:p w14:paraId="4C40AAF6" w14:textId="77777777" w:rsidR="008C3747" w:rsidRPr="008C3747" w:rsidRDefault="008C3747" w:rsidP="008C3747">
      <w:pPr>
        <w:spacing w:before="0" w:after="0"/>
        <w:rPr>
          <w:rFonts w:eastAsia="MS Mincho" w:cs="Times New Roman"/>
          <w:bCs/>
          <w:color w:val="auto"/>
        </w:rPr>
      </w:pPr>
    </w:p>
    <w:p w14:paraId="67EB8737" w14:textId="77777777" w:rsidR="008C3747" w:rsidRPr="008C3747" w:rsidRDefault="008C3747" w:rsidP="008C3747">
      <w:pPr>
        <w:numPr>
          <w:ilvl w:val="0"/>
          <w:numId w:val="4"/>
        </w:numPr>
        <w:spacing w:before="0" w:after="0"/>
        <w:ind w:left="709"/>
        <w:rPr>
          <w:rFonts w:eastAsia="Times New Roman" w:cs="Times New Roman"/>
          <w:b/>
          <w:bCs/>
          <w:i/>
          <w:color w:val="auto"/>
          <w:u w:val="single"/>
        </w:rPr>
      </w:pPr>
      <w:r w:rsidRPr="008C3747">
        <w:rPr>
          <w:rFonts w:eastAsia="Times New Roman" w:cs="Times New Roman"/>
          <w:b/>
          <w:bCs/>
          <w:i/>
          <w:color w:val="auto"/>
          <w:u w:val="single"/>
        </w:rPr>
        <w:t>ALIMENTĂRI CU APĂ</w:t>
      </w:r>
    </w:p>
    <w:p w14:paraId="51AF3FBE" w14:textId="77777777" w:rsidR="008C3747" w:rsidRPr="008C3747" w:rsidRDefault="008C3747" w:rsidP="008C3747">
      <w:pPr>
        <w:spacing w:before="0" w:after="0"/>
        <w:rPr>
          <w:rFonts w:eastAsia="Times New Roman"/>
          <w:b/>
          <w:i/>
          <w:color w:val="auto"/>
          <w:u w:val="single"/>
          <w:lang w:val="it-IT"/>
        </w:rPr>
      </w:pPr>
      <w:proofErr w:type="spellStart"/>
      <w:r w:rsidRPr="008C3747">
        <w:rPr>
          <w:rFonts w:eastAsia="Times New Roman"/>
          <w:b/>
          <w:bCs/>
          <w:i/>
          <w:color w:val="auto"/>
          <w:u w:val="single"/>
          <w:lang w:val="en-US"/>
        </w:rPr>
        <w:t>Administratia</w:t>
      </w:r>
      <w:proofErr w:type="spellEnd"/>
      <w:r w:rsidRPr="008C3747">
        <w:rPr>
          <w:rFonts w:eastAsia="Times New Roman"/>
          <w:b/>
          <w:bCs/>
          <w:i/>
          <w:color w:val="auto"/>
          <w:u w:val="single"/>
          <w:lang w:val="en-US"/>
        </w:rPr>
        <w:t xml:space="preserve"> </w:t>
      </w:r>
      <w:proofErr w:type="spellStart"/>
      <w:r w:rsidRPr="008C3747">
        <w:rPr>
          <w:rFonts w:eastAsia="Times New Roman"/>
          <w:b/>
          <w:bCs/>
          <w:i/>
          <w:color w:val="auto"/>
          <w:u w:val="single"/>
          <w:lang w:val="en-US"/>
        </w:rPr>
        <w:t>Bazinala</w:t>
      </w:r>
      <w:proofErr w:type="spellEnd"/>
      <w:r w:rsidRPr="008C3747">
        <w:rPr>
          <w:rFonts w:eastAsia="Times New Roman"/>
          <w:b/>
          <w:bCs/>
          <w:i/>
          <w:color w:val="auto"/>
          <w:u w:val="single"/>
          <w:lang w:val="en-US"/>
        </w:rPr>
        <w:t xml:space="preserve"> de </w:t>
      </w:r>
      <w:proofErr w:type="spellStart"/>
      <w:r w:rsidRPr="008C3747">
        <w:rPr>
          <w:rFonts w:eastAsia="Times New Roman"/>
          <w:b/>
          <w:bCs/>
          <w:i/>
          <w:color w:val="auto"/>
          <w:u w:val="single"/>
          <w:lang w:val="en-US"/>
        </w:rPr>
        <w:t>Apă</w:t>
      </w:r>
      <w:proofErr w:type="spellEnd"/>
      <w:r w:rsidRPr="008C3747">
        <w:rPr>
          <w:rFonts w:eastAsia="Times New Roman"/>
          <w:b/>
          <w:bCs/>
          <w:i/>
          <w:color w:val="auto"/>
          <w:u w:val="single"/>
          <w:lang w:val="en-US"/>
        </w:rPr>
        <w:t xml:space="preserve"> </w:t>
      </w:r>
      <w:r w:rsidRPr="008C3747">
        <w:rPr>
          <w:rFonts w:eastAsia="Times New Roman"/>
          <w:b/>
          <w:i/>
          <w:color w:val="auto"/>
          <w:u w:val="single"/>
          <w:lang w:val="it-IT"/>
        </w:rPr>
        <w:t xml:space="preserve">Prut-Bârlad </w:t>
      </w:r>
    </w:p>
    <w:p w14:paraId="4B2D320A" w14:textId="77777777" w:rsidR="008C3747" w:rsidRPr="008C3747" w:rsidRDefault="008C3747" w:rsidP="008C3747">
      <w:pPr>
        <w:numPr>
          <w:ilvl w:val="0"/>
          <w:numId w:val="6"/>
        </w:numPr>
        <w:spacing w:before="0" w:after="0"/>
        <w:rPr>
          <w:rFonts w:eastAsia="Times New Roman" w:cs="Arial"/>
          <w:color w:val="auto"/>
          <w:lang w:val="en-US"/>
        </w:rPr>
      </w:pPr>
      <w:proofErr w:type="spellStart"/>
      <w:r w:rsidRPr="008C3747">
        <w:rPr>
          <w:rFonts w:eastAsia="Times New Roman" w:cs="Arial"/>
          <w:b/>
          <w:color w:val="auto"/>
          <w:u w:val="single"/>
          <w:lang w:val="en-US"/>
        </w:rPr>
        <w:t>Judetul</w:t>
      </w:r>
      <w:proofErr w:type="spellEnd"/>
      <w:r w:rsidRPr="008C3747">
        <w:rPr>
          <w:rFonts w:eastAsia="Times New Roman" w:cs="Arial"/>
          <w:b/>
          <w:color w:val="auto"/>
          <w:u w:val="single"/>
          <w:lang w:val="en-US"/>
        </w:rPr>
        <w:t xml:space="preserve"> </w:t>
      </w:r>
      <w:proofErr w:type="spellStart"/>
      <w:r w:rsidRPr="008C3747">
        <w:rPr>
          <w:rFonts w:eastAsia="Times New Roman" w:cs="Arial"/>
          <w:b/>
          <w:color w:val="auto"/>
          <w:u w:val="single"/>
          <w:lang w:val="en-US"/>
        </w:rPr>
        <w:t>Botosani</w:t>
      </w:r>
      <w:proofErr w:type="spellEnd"/>
      <w:r w:rsidRPr="008C3747">
        <w:rPr>
          <w:rFonts w:eastAsia="Times New Roman" w:cs="Arial"/>
          <w:b/>
          <w:color w:val="auto"/>
          <w:u w:val="single"/>
          <w:lang w:val="en-US"/>
        </w:rPr>
        <w:t>:</w:t>
      </w:r>
      <w:r w:rsidRPr="008C3747">
        <w:rPr>
          <w:rFonts w:eastAsia="Times New Roman" w:cs="Arial"/>
          <w:color w:val="auto"/>
          <w:lang w:val="en-US"/>
        </w:rPr>
        <w:t xml:space="preserve"> Se </w:t>
      </w:r>
      <w:proofErr w:type="spellStart"/>
      <w:r w:rsidRPr="008C3747">
        <w:rPr>
          <w:rFonts w:eastAsia="Times New Roman" w:cs="Arial"/>
          <w:color w:val="auto"/>
          <w:lang w:val="en-US"/>
        </w:rPr>
        <w:t>mentine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situatia</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alimentarea</w:t>
      </w:r>
      <w:proofErr w:type="spellEnd"/>
      <w:r w:rsidRPr="008C3747">
        <w:rPr>
          <w:rFonts w:eastAsia="Times New Roman" w:cs="Arial"/>
          <w:color w:val="auto"/>
          <w:lang w:val="en-US"/>
        </w:rPr>
        <w:t xml:space="preserve"> cu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pentru</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piscicultura</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folosința</w:t>
      </w:r>
      <w:proofErr w:type="spellEnd"/>
      <w:r w:rsidRPr="008C3747">
        <w:rPr>
          <w:rFonts w:eastAsia="Times New Roman" w:cs="Arial"/>
          <w:color w:val="auto"/>
          <w:lang w:val="en-US"/>
        </w:rPr>
        <w:t xml:space="preserve"> S.C. </w:t>
      </w:r>
      <w:proofErr w:type="spellStart"/>
      <w:r w:rsidRPr="008C3747">
        <w:rPr>
          <w:rFonts w:eastAsia="Times New Roman" w:cs="Arial"/>
          <w:color w:val="auto"/>
          <w:lang w:val="en-US"/>
        </w:rPr>
        <w:t>Pirania</w:t>
      </w:r>
      <w:proofErr w:type="spellEnd"/>
      <w:r w:rsidRPr="008C3747">
        <w:rPr>
          <w:rFonts w:eastAsia="Times New Roman" w:cs="Arial"/>
          <w:color w:val="auto"/>
          <w:lang w:val="en-US"/>
        </w:rPr>
        <w:t xml:space="preserve"> S.R.L. </w:t>
      </w:r>
      <w:proofErr w:type="spellStart"/>
      <w:r w:rsidRPr="008C3747">
        <w:rPr>
          <w:rFonts w:eastAsia="Times New Roman" w:cs="Arial"/>
          <w:color w:val="auto"/>
          <w:lang w:val="en-US"/>
        </w:rPr>
        <w:t>Botosani</w:t>
      </w:r>
      <w:proofErr w:type="spellEnd"/>
      <w:r w:rsidRPr="008C3747">
        <w:rPr>
          <w:rFonts w:eastAsia="Times New Roman" w:cs="Arial"/>
          <w:color w:val="auto"/>
          <w:lang w:val="en-US"/>
        </w:rPr>
        <w:t xml:space="preserve"> - </w:t>
      </w:r>
      <w:proofErr w:type="spellStart"/>
      <w:r w:rsidRPr="008C3747">
        <w:rPr>
          <w:rFonts w:eastAsia="Times New Roman" w:cs="Arial"/>
          <w:color w:val="auto"/>
          <w:lang w:val="en-US"/>
        </w:rPr>
        <w:t>pepiniera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piscicola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Havarna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prin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reducerea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debitelor</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r. </w:t>
      </w:r>
      <w:proofErr w:type="spellStart"/>
      <w:r w:rsidRPr="008C3747">
        <w:rPr>
          <w:rFonts w:eastAsia="Times New Roman" w:cs="Arial"/>
          <w:color w:val="auto"/>
          <w:lang w:val="en-US"/>
        </w:rPr>
        <w:t>Baseu</w:t>
      </w:r>
      <w:proofErr w:type="spellEnd"/>
      <w:r w:rsidRPr="008C3747">
        <w:rPr>
          <w:rFonts w:eastAsia="Times New Roman" w:cs="Arial"/>
          <w:color w:val="auto"/>
          <w:lang w:val="en-US"/>
        </w:rPr>
        <w:t xml:space="preserve"> - ac. Cal Alb </w:t>
      </w:r>
      <w:proofErr w:type="spellStart"/>
      <w:r w:rsidRPr="008C3747">
        <w:rPr>
          <w:rFonts w:eastAsia="Times New Roman" w:cs="Arial"/>
          <w:color w:val="auto"/>
          <w:lang w:val="en-US"/>
        </w:rPr>
        <w:t>corespunzator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treptei</w:t>
      </w:r>
      <w:proofErr w:type="spellEnd"/>
      <w:r w:rsidRPr="008C3747">
        <w:rPr>
          <w:rFonts w:eastAsia="Times New Roman" w:cs="Arial"/>
          <w:color w:val="auto"/>
          <w:lang w:val="en-US"/>
        </w:rPr>
        <w:t xml:space="preserve"> III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Se </w:t>
      </w:r>
      <w:proofErr w:type="spellStart"/>
      <w:r w:rsidRPr="008C3747">
        <w:rPr>
          <w:rFonts w:eastAsia="Times New Roman" w:cs="Arial"/>
          <w:color w:val="auto"/>
          <w:lang w:val="en-US"/>
        </w:rPr>
        <w:t>mentine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Planul</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alimentarea</w:t>
      </w:r>
      <w:proofErr w:type="spellEnd"/>
      <w:r w:rsidRPr="008C3747">
        <w:rPr>
          <w:rFonts w:eastAsia="Times New Roman" w:cs="Arial"/>
          <w:color w:val="auto"/>
          <w:lang w:val="en-US"/>
        </w:rPr>
        <w:t xml:space="preserve"> cu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 </w:t>
      </w:r>
      <w:proofErr w:type="spellStart"/>
      <w:r w:rsidRPr="008C3747">
        <w:rPr>
          <w:rFonts w:eastAsia="Times New Roman" w:cs="Arial"/>
          <w:color w:val="auto"/>
          <w:lang w:val="en-US"/>
        </w:rPr>
        <w:t>treapta</w:t>
      </w:r>
      <w:proofErr w:type="spellEnd"/>
      <w:r w:rsidRPr="008C3747">
        <w:rPr>
          <w:rFonts w:eastAsia="Times New Roman" w:cs="Arial"/>
          <w:color w:val="auto"/>
          <w:lang w:val="en-US"/>
        </w:rPr>
        <w:t xml:space="preserve"> III, </w:t>
      </w:r>
      <w:proofErr w:type="spellStart"/>
      <w:r w:rsidRPr="008C3747">
        <w:rPr>
          <w:rFonts w:eastAsia="Times New Roman" w:cs="Arial"/>
          <w:color w:val="auto"/>
          <w:lang w:val="en-US"/>
        </w:rPr>
        <w:t>pentru</w:t>
      </w:r>
      <w:proofErr w:type="spellEnd"/>
      <w:r w:rsidRPr="008C3747">
        <w:rPr>
          <w:rFonts w:eastAsia="Times New Roman" w:cs="Arial"/>
          <w:color w:val="auto"/>
          <w:lang w:val="en-US"/>
        </w:rPr>
        <w:t xml:space="preserve"> A.N.I.F. </w:t>
      </w:r>
      <w:proofErr w:type="spellStart"/>
      <w:r w:rsidRPr="008C3747">
        <w:rPr>
          <w:rFonts w:eastAsia="Times New Roman" w:cs="Arial"/>
          <w:color w:val="auto"/>
          <w:lang w:val="en-US"/>
        </w:rPr>
        <w:t>Filiala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Teritoriala</w:t>
      </w:r>
      <w:proofErr w:type="spellEnd"/>
      <w:r w:rsidRPr="008C3747">
        <w:rPr>
          <w:rFonts w:eastAsia="Times New Roman" w:cs="Arial"/>
          <w:color w:val="auto"/>
          <w:lang w:val="en-US"/>
        </w:rPr>
        <w:t xml:space="preserve"> Moldova Nord-</w:t>
      </w:r>
      <w:proofErr w:type="gramStart"/>
      <w:r w:rsidRPr="008C3747">
        <w:rPr>
          <w:rFonts w:eastAsia="Times New Roman" w:cs="Arial"/>
          <w:color w:val="auto"/>
          <w:lang w:val="en-US"/>
        </w:rPr>
        <w:t>U.A</w:t>
      </w:r>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Botosani-Sistemul</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irigatii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Movileni-Hăvârna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ac. Cal Alb - r. </w:t>
      </w:r>
      <w:proofErr w:type="spellStart"/>
      <w:r w:rsidRPr="008C3747">
        <w:rPr>
          <w:rFonts w:eastAsia="Times New Roman" w:cs="Arial"/>
          <w:color w:val="auto"/>
          <w:lang w:val="en-US"/>
        </w:rPr>
        <w:t>Baseu</w:t>
      </w:r>
      <w:proofErr w:type="spellEnd"/>
      <w:r w:rsidRPr="008C3747">
        <w:rPr>
          <w:rFonts w:eastAsia="Times New Roman" w:cs="Arial"/>
          <w:color w:val="auto"/>
          <w:lang w:val="en-US"/>
        </w:rPr>
        <w:t>.</w:t>
      </w:r>
    </w:p>
    <w:p w14:paraId="1FE5978E" w14:textId="77777777" w:rsidR="008C3747" w:rsidRPr="008C3747" w:rsidRDefault="008C3747" w:rsidP="008C3747">
      <w:pPr>
        <w:numPr>
          <w:ilvl w:val="0"/>
          <w:numId w:val="6"/>
        </w:numPr>
        <w:spacing w:before="0" w:after="0"/>
        <w:rPr>
          <w:rFonts w:eastAsia="Times New Roman" w:cs="Arial"/>
          <w:color w:val="auto"/>
          <w:lang w:val="en-US"/>
        </w:rPr>
      </w:pPr>
      <w:proofErr w:type="spellStart"/>
      <w:r w:rsidRPr="008C3747">
        <w:rPr>
          <w:rFonts w:eastAsia="Times New Roman" w:cs="Arial"/>
          <w:b/>
          <w:color w:val="auto"/>
          <w:u w:val="single"/>
          <w:lang w:val="en-US"/>
        </w:rPr>
        <w:t>Judetul</w:t>
      </w:r>
      <w:proofErr w:type="spellEnd"/>
      <w:r w:rsidRPr="008C3747">
        <w:rPr>
          <w:rFonts w:eastAsia="Times New Roman" w:cs="Arial"/>
          <w:b/>
          <w:color w:val="auto"/>
          <w:u w:val="single"/>
          <w:lang w:val="en-US"/>
        </w:rPr>
        <w:t xml:space="preserve"> Iasi:</w:t>
      </w:r>
      <w:r w:rsidRPr="008C3747">
        <w:rPr>
          <w:rFonts w:eastAsia="Times New Roman" w:cs="Arial"/>
          <w:color w:val="auto"/>
          <w:lang w:val="en-US"/>
        </w:rPr>
        <w:t xml:space="preserve">  Se </w:t>
      </w:r>
      <w:proofErr w:type="spellStart"/>
      <w:r w:rsidRPr="008C3747">
        <w:rPr>
          <w:rFonts w:eastAsia="Times New Roman" w:cs="Arial"/>
          <w:color w:val="auto"/>
          <w:lang w:val="en-US"/>
        </w:rPr>
        <w:t>mentine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situatia</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alimentarea</w:t>
      </w:r>
      <w:proofErr w:type="spellEnd"/>
      <w:r w:rsidRPr="008C3747">
        <w:rPr>
          <w:rFonts w:eastAsia="Times New Roman" w:cs="Arial"/>
          <w:color w:val="auto"/>
          <w:lang w:val="en-US"/>
        </w:rPr>
        <w:t xml:space="preserve"> cu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pentru</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piscicultura</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folosintele</w:t>
      </w:r>
      <w:proofErr w:type="spellEnd"/>
      <w:r w:rsidRPr="008C3747">
        <w:rPr>
          <w:rFonts w:eastAsia="Times New Roman" w:cs="Arial"/>
          <w:color w:val="auto"/>
          <w:lang w:val="en-US"/>
        </w:rPr>
        <w:t>:</w:t>
      </w:r>
    </w:p>
    <w:p w14:paraId="45F3E7F8" w14:textId="77777777" w:rsidR="008C3747" w:rsidRPr="008C3747" w:rsidRDefault="008C3747" w:rsidP="008C3747">
      <w:pPr>
        <w:spacing w:before="0" w:after="0"/>
        <w:ind w:left="360"/>
        <w:rPr>
          <w:rFonts w:eastAsia="Times New Roman" w:cs="Arial"/>
          <w:color w:val="auto"/>
          <w:lang w:val="en-US"/>
        </w:rPr>
      </w:pPr>
      <w:r w:rsidRPr="008C3747">
        <w:rPr>
          <w:rFonts w:eastAsia="Times New Roman" w:cs="Arial"/>
          <w:color w:val="auto"/>
          <w:lang w:val="en-US"/>
        </w:rPr>
        <w:t xml:space="preserve">*S.C. </w:t>
      </w:r>
      <w:proofErr w:type="spellStart"/>
      <w:r w:rsidRPr="008C3747">
        <w:rPr>
          <w:rFonts w:eastAsia="Times New Roman" w:cs="Arial"/>
          <w:color w:val="auto"/>
          <w:lang w:val="en-US"/>
        </w:rPr>
        <w:t>Noralex</w:t>
      </w:r>
      <w:proofErr w:type="spellEnd"/>
      <w:r w:rsidRPr="008C3747">
        <w:rPr>
          <w:rFonts w:eastAsia="Times New Roman" w:cs="Arial"/>
          <w:color w:val="auto"/>
          <w:lang w:val="en-US"/>
        </w:rPr>
        <w:t xml:space="preserve"> S.R.L. Iasi, S.C. </w:t>
      </w:r>
      <w:proofErr w:type="spellStart"/>
      <w:r w:rsidRPr="008C3747">
        <w:rPr>
          <w:rFonts w:eastAsia="Times New Roman" w:cs="Arial"/>
          <w:color w:val="auto"/>
          <w:lang w:val="en-US"/>
        </w:rPr>
        <w:t>Piscicola</w:t>
      </w:r>
      <w:proofErr w:type="spellEnd"/>
      <w:r w:rsidRPr="008C3747">
        <w:rPr>
          <w:rFonts w:eastAsia="Times New Roman" w:cs="Arial"/>
          <w:color w:val="auto"/>
          <w:lang w:val="en-US"/>
        </w:rPr>
        <w:t xml:space="preserve"> S.R.L. Iasi </w:t>
      </w:r>
      <w:proofErr w:type="spellStart"/>
      <w:r w:rsidRPr="008C3747">
        <w:rPr>
          <w:rFonts w:eastAsia="Times New Roman" w:cs="Arial"/>
          <w:color w:val="auto"/>
          <w:lang w:val="en-US"/>
        </w:rPr>
        <w:t>si</w:t>
      </w:r>
      <w:proofErr w:type="spellEnd"/>
      <w:r w:rsidRPr="008C3747">
        <w:rPr>
          <w:rFonts w:eastAsia="Times New Roman" w:cs="Arial"/>
          <w:color w:val="auto"/>
          <w:lang w:val="en-US"/>
        </w:rPr>
        <w:t xml:space="preserve"> S.C. CC &amp; PES S.R.L. Iasi </w:t>
      </w:r>
      <w:proofErr w:type="spellStart"/>
      <w:r w:rsidRPr="008C3747">
        <w:rPr>
          <w:rFonts w:eastAsia="Times New Roman" w:cs="Arial"/>
          <w:color w:val="auto"/>
          <w:lang w:val="en-US"/>
        </w:rPr>
        <w:t>prin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reducerea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debitelor</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r. </w:t>
      </w:r>
      <w:proofErr w:type="spellStart"/>
      <w:r w:rsidRPr="008C3747">
        <w:rPr>
          <w:rFonts w:eastAsia="Times New Roman" w:cs="Arial"/>
          <w:color w:val="auto"/>
          <w:lang w:val="en-US"/>
        </w:rPr>
        <w:t>Miletin</w:t>
      </w:r>
      <w:proofErr w:type="spellEnd"/>
      <w:r w:rsidRPr="008C3747">
        <w:rPr>
          <w:rFonts w:eastAsia="Times New Roman" w:cs="Arial"/>
          <w:color w:val="auto"/>
          <w:lang w:val="en-US"/>
        </w:rPr>
        <w:t xml:space="preserve"> – </w:t>
      </w:r>
      <w:proofErr w:type="spellStart"/>
      <w:proofErr w:type="gramStart"/>
      <w:r w:rsidRPr="008C3747">
        <w:rPr>
          <w:rFonts w:eastAsia="Times New Roman" w:cs="Arial"/>
          <w:color w:val="auto"/>
          <w:lang w:val="en-US"/>
        </w:rPr>
        <w:t>ac.Halceni</w:t>
      </w:r>
      <w:proofErr w:type="spellEnd"/>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corespunzator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treptei</w:t>
      </w:r>
      <w:proofErr w:type="spellEnd"/>
      <w:r w:rsidRPr="008C3747">
        <w:rPr>
          <w:rFonts w:eastAsia="Times New Roman" w:cs="Arial"/>
          <w:color w:val="auto"/>
          <w:lang w:val="en-US"/>
        </w:rPr>
        <w:t xml:space="preserve"> III de </w:t>
      </w:r>
      <w:proofErr w:type="spellStart"/>
      <w:r w:rsidRPr="008C3747">
        <w:rPr>
          <w:rFonts w:eastAsia="Times New Roman" w:cs="Arial"/>
          <w:color w:val="auto"/>
          <w:lang w:val="en-US"/>
        </w:rPr>
        <w:t>aplicare</w:t>
      </w:r>
      <w:proofErr w:type="spellEnd"/>
      <w:r w:rsidRPr="008C3747">
        <w:rPr>
          <w:rFonts w:eastAsia="Times New Roman" w:cs="Arial"/>
          <w:color w:val="auto"/>
          <w:lang w:val="en-US"/>
        </w:rPr>
        <w:t xml:space="preserve"> a </w:t>
      </w:r>
      <w:proofErr w:type="spellStart"/>
      <w:r w:rsidRPr="008C3747">
        <w:rPr>
          <w:rFonts w:eastAsia="Times New Roman" w:cs="Arial"/>
          <w:color w:val="auto"/>
          <w:lang w:val="en-US"/>
        </w:rPr>
        <w:t>restrictiilor</w:t>
      </w:r>
      <w:proofErr w:type="spellEnd"/>
      <w:r w:rsidRPr="008C3747">
        <w:rPr>
          <w:rFonts w:eastAsia="Times New Roman" w:cs="Arial"/>
          <w:color w:val="auto"/>
          <w:lang w:val="en-US"/>
        </w:rPr>
        <w:t>.</w:t>
      </w:r>
    </w:p>
    <w:p w14:paraId="3916F694" w14:textId="77777777" w:rsidR="008C3747" w:rsidRPr="008C3747" w:rsidRDefault="008C3747" w:rsidP="008C3747">
      <w:pPr>
        <w:spacing w:before="0" w:after="0"/>
        <w:ind w:left="360"/>
        <w:rPr>
          <w:rFonts w:eastAsia="Times New Roman" w:cs="Arial"/>
          <w:color w:val="auto"/>
          <w:lang w:val="en-US"/>
        </w:rPr>
      </w:pPr>
      <w:r w:rsidRPr="008C3747">
        <w:rPr>
          <w:rFonts w:eastAsia="Times New Roman" w:cs="Arial"/>
          <w:color w:val="auto"/>
          <w:lang w:val="en-US"/>
        </w:rPr>
        <w:t xml:space="preserve">*S.C. ACVACOM SRL Iasi </w:t>
      </w:r>
      <w:proofErr w:type="spellStart"/>
      <w:r w:rsidRPr="008C3747">
        <w:rPr>
          <w:rFonts w:eastAsia="Times New Roman" w:cs="Arial"/>
          <w:color w:val="auto"/>
          <w:lang w:val="en-US"/>
        </w:rPr>
        <w:t>prin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reducerea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debitelor</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r. </w:t>
      </w:r>
      <w:proofErr w:type="spellStart"/>
      <w:r w:rsidRPr="008C3747">
        <w:rPr>
          <w:rFonts w:eastAsia="Times New Roman" w:cs="Arial"/>
          <w:color w:val="auto"/>
          <w:lang w:val="en-US"/>
        </w:rPr>
        <w:t>Gurguiata</w:t>
      </w:r>
      <w:proofErr w:type="spellEnd"/>
      <w:r w:rsidRPr="008C3747">
        <w:rPr>
          <w:rFonts w:eastAsia="Times New Roman" w:cs="Arial"/>
          <w:color w:val="auto"/>
          <w:lang w:val="en-US"/>
        </w:rPr>
        <w:t xml:space="preserve"> – </w:t>
      </w:r>
      <w:proofErr w:type="spellStart"/>
      <w:proofErr w:type="gramStart"/>
      <w:r w:rsidRPr="008C3747">
        <w:rPr>
          <w:rFonts w:eastAsia="Times New Roman" w:cs="Arial"/>
          <w:color w:val="auto"/>
          <w:lang w:val="en-US"/>
        </w:rPr>
        <w:t>ac.Plopi</w:t>
      </w:r>
      <w:proofErr w:type="spellEnd"/>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corespunzator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treptei</w:t>
      </w:r>
      <w:proofErr w:type="spellEnd"/>
      <w:r w:rsidRPr="008C3747">
        <w:rPr>
          <w:rFonts w:eastAsia="Times New Roman" w:cs="Arial"/>
          <w:color w:val="auto"/>
          <w:lang w:val="en-US"/>
        </w:rPr>
        <w:t xml:space="preserve"> III de </w:t>
      </w:r>
      <w:proofErr w:type="spellStart"/>
      <w:r w:rsidRPr="008C3747">
        <w:rPr>
          <w:rFonts w:eastAsia="Times New Roman" w:cs="Arial"/>
          <w:color w:val="auto"/>
          <w:lang w:val="en-US"/>
        </w:rPr>
        <w:t>aplicare</w:t>
      </w:r>
      <w:proofErr w:type="spellEnd"/>
      <w:r w:rsidRPr="008C3747">
        <w:rPr>
          <w:rFonts w:eastAsia="Times New Roman" w:cs="Arial"/>
          <w:color w:val="auto"/>
          <w:lang w:val="en-US"/>
        </w:rPr>
        <w:t xml:space="preserve"> a </w:t>
      </w:r>
      <w:proofErr w:type="spellStart"/>
      <w:r w:rsidRPr="008C3747">
        <w:rPr>
          <w:rFonts w:eastAsia="Times New Roman" w:cs="Arial"/>
          <w:color w:val="auto"/>
          <w:lang w:val="en-US"/>
        </w:rPr>
        <w:t>restrictiilor</w:t>
      </w:r>
      <w:proofErr w:type="spellEnd"/>
      <w:r w:rsidRPr="008C3747">
        <w:rPr>
          <w:rFonts w:eastAsia="Times New Roman" w:cs="Arial"/>
          <w:color w:val="auto"/>
          <w:lang w:val="en-US"/>
        </w:rPr>
        <w:t>.</w:t>
      </w:r>
    </w:p>
    <w:p w14:paraId="40FE4B4E" w14:textId="77777777" w:rsidR="008C3747" w:rsidRPr="008C3747" w:rsidRDefault="008C3747" w:rsidP="008C3747">
      <w:pPr>
        <w:spacing w:before="0" w:after="0"/>
        <w:ind w:left="360"/>
        <w:rPr>
          <w:rFonts w:eastAsia="Times New Roman" w:cs="Arial"/>
          <w:color w:val="auto"/>
          <w:lang w:val="en-US"/>
        </w:rPr>
      </w:pPr>
      <w:r w:rsidRPr="008C3747">
        <w:rPr>
          <w:rFonts w:eastAsia="Times New Roman" w:cs="Arial"/>
          <w:color w:val="auto"/>
          <w:lang w:val="en-US"/>
        </w:rPr>
        <w:t xml:space="preserve">* SC MIHPES SRL Iasi </w:t>
      </w:r>
      <w:proofErr w:type="spellStart"/>
      <w:r w:rsidRPr="008C3747">
        <w:rPr>
          <w:rFonts w:eastAsia="Times New Roman" w:cs="Arial"/>
          <w:color w:val="auto"/>
          <w:lang w:val="en-US"/>
        </w:rPr>
        <w:t>prin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reducerea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debitelor</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r. Valea </w:t>
      </w:r>
      <w:proofErr w:type="spellStart"/>
      <w:r w:rsidRPr="008C3747">
        <w:rPr>
          <w:rFonts w:eastAsia="Times New Roman" w:cs="Arial"/>
          <w:color w:val="auto"/>
          <w:lang w:val="en-US"/>
        </w:rPr>
        <w:t>Oii</w:t>
      </w:r>
      <w:proofErr w:type="spellEnd"/>
      <w:r w:rsidRPr="008C3747">
        <w:rPr>
          <w:rFonts w:eastAsia="Times New Roman" w:cs="Arial"/>
          <w:color w:val="auto"/>
          <w:lang w:val="en-US"/>
        </w:rPr>
        <w:t xml:space="preserve"> – </w:t>
      </w:r>
      <w:proofErr w:type="spellStart"/>
      <w:proofErr w:type="gramStart"/>
      <w:r w:rsidRPr="008C3747">
        <w:rPr>
          <w:rFonts w:eastAsia="Times New Roman" w:cs="Arial"/>
          <w:color w:val="auto"/>
          <w:lang w:val="en-US"/>
        </w:rPr>
        <w:t>ac.Sarca</w:t>
      </w:r>
      <w:proofErr w:type="spellEnd"/>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corespunzator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treptei</w:t>
      </w:r>
      <w:proofErr w:type="spellEnd"/>
      <w:r w:rsidRPr="008C3747">
        <w:rPr>
          <w:rFonts w:eastAsia="Times New Roman" w:cs="Arial"/>
          <w:color w:val="auto"/>
          <w:lang w:val="en-US"/>
        </w:rPr>
        <w:t xml:space="preserve"> III de </w:t>
      </w:r>
      <w:proofErr w:type="spellStart"/>
      <w:r w:rsidRPr="008C3747">
        <w:rPr>
          <w:rFonts w:eastAsia="Times New Roman" w:cs="Arial"/>
          <w:color w:val="auto"/>
          <w:lang w:val="en-US"/>
        </w:rPr>
        <w:t>aplicare</w:t>
      </w:r>
      <w:proofErr w:type="spellEnd"/>
      <w:r w:rsidRPr="008C3747">
        <w:rPr>
          <w:rFonts w:eastAsia="Times New Roman" w:cs="Arial"/>
          <w:color w:val="auto"/>
          <w:lang w:val="en-US"/>
        </w:rPr>
        <w:t xml:space="preserve"> a </w:t>
      </w:r>
      <w:proofErr w:type="spellStart"/>
      <w:r w:rsidRPr="008C3747">
        <w:rPr>
          <w:rFonts w:eastAsia="Times New Roman" w:cs="Arial"/>
          <w:color w:val="auto"/>
          <w:lang w:val="en-US"/>
        </w:rPr>
        <w:t>restrictiilor</w:t>
      </w:r>
      <w:proofErr w:type="spellEnd"/>
      <w:r w:rsidRPr="008C3747">
        <w:rPr>
          <w:rFonts w:eastAsia="Times New Roman" w:cs="Arial"/>
          <w:color w:val="auto"/>
          <w:lang w:val="en-US"/>
        </w:rPr>
        <w:t>.</w:t>
      </w:r>
    </w:p>
    <w:p w14:paraId="769BCA5F" w14:textId="77777777" w:rsidR="008C3747" w:rsidRPr="008C3747" w:rsidRDefault="008C3747" w:rsidP="008C3747">
      <w:pPr>
        <w:spacing w:before="0" w:after="0"/>
        <w:ind w:left="360"/>
        <w:rPr>
          <w:rFonts w:eastAsia="Times New Roman" w:cs="Arial"/>
          <w:color w:val="auto"/>
          <w:lang w:val="en-US"/>
        </w:rPr>
      </w:pPr>
      <w:r w:rsidRPr="008C3747">
        <w:rPr>
          <w:rFonts w:eastAsia="Times New Roman" w:cs="Arial"/>
          <w:color w:val="auto"/>
          <w:lang w:val="en-US"/>
        </w:rPr>
        <w:t xml:space="preserve">- Se </w:t>
      </w:r>
      <w:proofErr w:type="spellStart"/>
      <w:r w:rsidRPr="008C3747">
        <w:rPr>
          <w:rFonts w:eastAsia="Times New Roman" w:cs="Arial"/>
          <w:color w:val="auto"/>
          <w:lang w:val="en-US"/>
        </w:rPr>
        <w:t>aplica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situatia</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alimentarea</w:t>
      </w:r>
      <w:proofErr w:type="spellEnd"/>
      <w:r w:rsidRPr="008C3747">
        <w:rPr>
          <w:rFonts w:eastAsia="Times New Roman" w:cs="Arial"/>
          <w:color w:val="auto"/>
          <w:lang w:val="en-US"/>
        </w:rPr>
        <w:t xml:space="preserve"> cu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folosinta</w:t>
      </w:r>
      <w:proofErr w:type="spellEnd"/>
      <w:r w:rsidRPr="008C3747">
        <w:rPr>
          <w:rFonts w:eastAsia="Times New Roman" w:cs="Arial"/>
          <w:color w:val="auto"/>
          <w:lang w:val="en-US"/>
        </w:rPr>
        <w:t>:</w:t>
      </w:r>
    </w:p>
    <w:p w14:paraId="51AF92F3" w14:textId="77777777" w:rsidR="008C3747" w:rsidRPr="008C3747" w:rsidRDefault="008C3747" w:rsidP="008C3747">
      <w:pPr>
        <w:spacing w:before="0" w:after="0"/>
        <w:ind w:left="360"/>
        <w:rPr>
          <w:rFonts w:eastAsia="Times New Roman" w:cs="Arial"/>
          <w:color w:val="auto"/>
          <w:lang w:val="en-US"/>
        </w:rPr>
      </w:pPr>
      <w:r w:rsidRPr="008C3747">
        <w:rPr>
          <w:rFonts w:eastAsia="Times New Roman" w:cs="Arial"/>
          <w:color w:val="auto"/>
          <w:lang w:val="en-US"/>
        </w:rPr>
        <w:t xml:space="preserve">*S.C. APAVITAL </w:t>
      </w:r>
      <w:proofErr w:type="spellStart"/>
      <w:r w:rsidRPr="008C3747">
        <w:rPr>
          <w:rFonts w:eastAsia="Times New Roman" w:cs="Arial"/>
          <w:color w:val="auto"/>
          <w:lang w:val="en-US"/>
        </w:rPr>
        <w:t>S.</w:t>
      </w:r>
      <w:proofErr w:type="gramStart"/>
      <w:r w:rsidRPr="008C3747">
        <w:rPr>
          <w:rFonts w:eastAsia="Times New Roman" w:cs="Arial"/>
          <w:color w:val="auto"/>
          <w:lang w:val="en-US"/>
        </w:rPr>
        <w:t>A.Iasi</w:t>
      </w:r>
      <w:proofErr w:type="spellEnd"/>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prin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reducerea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debitelor</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r. </w:t>
      </w:r>
      <w:proofErr w:type="spellStart"/>
      <w:r w:rsidRPr="008C3747">
        <w:rPr>
          <w:rFonts w:eastAsia="Times New Roman" w:cs="Arial"/>
          <w:color w:val="auto"/>
          <w:lang w:val="en-US"/>
        </w:rPr>
        <w:t>Bahlui</w:t>
      </w:r>
      <w:proofErr w:type="spellEnd"/>
      <w:r w:rsidRPr="008C3747">
        <w:rPr>
          <w:rFonts w:eastAsia="Times New Roman" w:cs="Arial"/>
          <w:color w:val="auto"/>
          <w:lang w:val="en-US"/>
        </w:rPr>
        <w:t xml:space="preserve"> – </w:t>
      </w:r>
      <w:proofErr w:type="spellStart"/>
      <w:r w:rsidRPr="008C3747">
        <w:rPr>
          <w:rFonts w:eastAsia="Times New Roman" w:cs="Arial"/>
          <w:color w:val="auto"/>
          <w:lang w:val="en-US"/>
        </w:rPr>
        <w:t>ac.Parcovaci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corespunzator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treptei</w:t>
      </w:r>
      <w:proofErr w:type="spellEnd"/>
      <w:r w:rsidRPr="008C3747">
        <w:rPr>
          <w:rFonts w:eastAsia="Times New Roman" w:cs="Arial"/>
          <w:color w:val="auto"/>
          <w:lang w:val="en-US"/>
        </w:rPr>
        <w:t xml:space="preserve"> II de </w:t>
      </w:r>
      <w:proofErr w:type="spellStart"/>
      <w:r w:rsidRPr="008C3747">
        <w:rPr>
          <w:rFonts w:eastAsia="Times New Roman" w:cs="Arial"/>
          <w:color w:val="auto"/>
          <w:lang w:val="en-US"/>
        </w:rPr>
        <w:t>aplicare</w:t>
      </w:r>
      <w:proofErr w:type="spellEnd"/>
      <w:r w:rsidRPr="008C3747">
        <w:rPr>
          <w:rFonts w:eastAsia="Times New Roman" w:cs="Arial"/>
          <w:color w:val="auto"/>
          <w:lang w:val="en-US"/>
        </w:rPr>
        <w:t xml:space="preserve"> a </w:t>
      </w:r>
      <w:proofErr w:type="spellStart"/>
      <w:r w:rsidRPr="008C3747">
        <w:rPr>
          <w:rFonts w:eastAsia="Times New Roman" w:cs="Arial"/>
          <w:color w:val="auto"/>
          <w:lang w:val="en-US"/>
        </w:rPr>
        <w:t>restrictiilor</w:t>
      </w:r>
      <w:proofErr w:type="spellEnd"/>
      <w:r w:rsidRPr="008C3747">
        <w:rPr>
          <w:rFonts w:eastAsia="Times New Roman" w:cs="Arial"/>
          <w:color w:val="auto"/>
          <w:lang w:val="en-US"/>
        </w:rPr>
        <w:t>.</w:t>
      </w:r>
    </w:p>
    <w:p w14:paraId="57A5589B" w14:textId="77777777" w:rsidR="008C3747" w:rsidRPr="008C3747" w:rsidRDefault="008C3747" w:rsidP="008C3747">
      <w:pPr>
        <w:numPr>
          <w:ilvl w:val="0"/>
          <w:numId w:val="24"/>
        </w:numPr>
        <w:spacing w:before="0" w:after="0"/>
        <w:ind w:left="426" w:hanging="426"/>
        <w:rPr>
          <w:rFonts w:eastAsia="Times New Roman" w:cs="Arial"/>
          <w:color w:val="auto"/>
        </w:rPr>
      </w:pPr>
      <w:proofErr w:type="spellStart"/>
      <w:r w:rsidRPr="008C3747">
        <w:rPr>
          <w:rFonts w:eastAsia="Times New Roman" w:cs="Arial"/>
          <w:b/>
          <w:color w:val="auto"/>
          <w:u w:val="single"/>
          <w:lang w:val="en-US"/>
        </w:rPr>
        <w:t>Judetul</w:t>
      </w:r>
      <w:proofErr w:type="spellEnd"/>
      <w:r w:rsidRPr="008C3747">
        <w:rPr>
          <w:rFonts w:eastAsia="Times New Roman" w:cs="Arial"/>
          <w:b/>
          <w:color w:val="auto"/>
          <w:u w:val="single"/>
          <w:lang w:val="en-US"/>
        </w:rPr>
        <w:t xml:space="preserve"> </w:t>
      </w:r>
      <w:proofErr w:type="spellStart"/>
      <w:r w:rsidRPr="008C3747">
        <w:rPr>
          <w:rFonts w:eastAsia="Times New Roman" w:cs="Arial"/>
          <w:b/>
          <w:color w:val="auto"/>
          <w:u w:val="single"/>
          <w:lang w:val="en-US"/>
        </w:rPr>
        <w:t>Vaslui</w:t>
      </w:r>
      <w:proofErr w:type="spellEnd"/>
      <w:r w:rsidRPr="008C3747">
        <w:rPr>
          <w:rFonts w:eastAsia="Times New Roman" w:cs="Arial"/>
          <w:b/>
          <w:color w:val="auto"/>
          <w:u w:val="single"/>
          <w:lang w:val="en-US"/>
        </w:rPr>
        <w:t>:</w:t>
      </w:r>
      <w:r w:rsidRPr="008C3747">
        <w:rPr>
          <w:rFonts w:eastAsia="Times New Roman" w:cs="Arial"/>
          <w:color w:val="auto"/>
          <w:lang w:val="en-US"/>
        </w:rPr>
        <w:t xml:space="preserve"> Se </w:t>
      </w:r>
      <w:proofErr w:type="spellStart"/>
      <w:r w:rsidRPr="008C3747">
        <w:rPr>
          <w:rFonts w:eastAsia="Times New Roman" w:cs="Arial"/>
          <w:color w:val="auto"/>
          <w:lang w:val="en-US"/>
        </w:rPr>
        <w:t>mentin</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prevederile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Planului</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folosire</w:t>
      </w:r>
      <w:proofErr w:type="spellEnd"/>
      <w:r w:rsidRPr="008C3747">
        <w:rPr>
          <w:rFonts w:eastAsia="Times New Roman" w:cs="Arial"/>
          <w:color w:val="auto"/>
          <w:lang w:val="en-US"/>
        </w:rPr>
        <w:t xml:space="preserve"> </w:t>
      </w:r>
      <w:proofErr w:type="gramStart"/>
      <w:r w:rsidRPr="008C3747">
        <w:rPr>
          <w:rFonts w:eastAsia="Times New Roman" w:cs="Arial"/>
          <w:color w:val="auto"/>
          <w:lang w:val="en-US"/>
        </w:rPr>
        <w:t>a</w:t>
      </w:r>
      <w:proofErr w:type="gramEnd"/>
      <w:r w:rsidRPr="008C3747">
        <w:rPr>
          <w:rFonts w:eastAsia="Times New Roman" w:cs="Arial"/>
          <w:color w:val="auto"/>
          <w:lang w:val="en-US"/>
        </w:rPr>
        <w:t xml:space="preserve"> </w:t>
      </w:r>
      <w:proofErr w:type="spellStart"/>
      <w:r w:rsidRPr="008C3747">
        <w:rPr>
          <w:rFonts w:eastAsia="Times New Roman" w:cs="Arial"/>
          <w:color w:val="auto"/>
          <w:lang w:val="en-US"/>
        </w:rPr>
        <w:t>apei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perioade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deficitare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treapta</w:t>
      </w:r>
      <w:proofErr w:type="spellEnd"/>
      <w:r w:rsidRPr="008C3747">
        <w:rPr>
          <w:rFonts w:eastAsia="Times New Roman" w:cs="Arial"/>
          <w:color w:val="auto"/>
          <w:lang w:val="en-US"/>
        </w:rPr>
        <w:t xml:space="preserve"> a III-a, </w:t>
      </w:r>
      <w:proofErr w:type="spellStart"/>
      <w:r w:rsidRPr="008C3747">
        <w:rPr>
          <w:rFonts w:eastAsia="Times New Roman" w:cs="Arial"/>
          <w:color w:val="auto"/>
          <w:lang w:val="en-US"/>
        </w:rPr>
        <w:t>pentru</w:t>
      </w:r>
      <w:proofErr w:type="spellEnd"/>
      <w:r w:rsidRPr="008C3747">
        <w:rPr>
          <w:rFonts w:eastAsia="Times New Roman" w:cs="Arial"/>
          <w:color w:val="auto"/>
          <w:lang w:val="en-US"/>
        </w:rPr>
        <w:t xml:space="preserve">: </w:t>
      </w:r>
      <w:r w:rsidRPr="008C3747">
        <w:rPr>
          <w:rFonts w:eastAsia="Times New Roman" w:cs="Arial"/>
          <w:color w:val="auto"/>
        </w:rPr>
        <w:t xml:space="preserve">A.N.I.F. Filiala Teritoriala de Îmbunătățiri Funciare Vaslui – </w:t>
      </w:r>
      <w:r w:rsidRPr="008C3747">
        <w:rPr>
          <w:rFonts w:eastAsia="Times New Roman" w:cs="Arial"/>
          <w:color w:val="auto"/>
        </w:rPr>
        <w:lastRenderedPageBreak/>
        <w:t>Amenajare de irigații Mânjești-sursa-Acumularea Mânjești și</w:t>
      </w:r>
      <w:r w:rsidRPr="008C3747">
        <w:rPr>
          <w:rFonts w:ascii="Arial" w:eastAsia="Arial" w:hAnsi="Arial" w:cs="Arial"/>
          <w:sz w:val="20"/>
          <w:szCs w:val="20"/>
          <w:lang w:val="en-US"/>
        </w:rPr>
        <w:t xml:space="preserve"> </w:t>
      </w:r>
      <w:proofErr w:type="spellStart"/>
      <w:r w:rsidRPr="008C3747">
        <w:rPr>
          <w:rFonts w:eastAsia="Times New Roman" w:cs="Arial"/>
          <w:color w:val="auto"/>
          <w:lang w:val="en-US"/>
        </w:rPr>
        <w:t>pentru</w:t>
      </w:r>
      <w:proofErr w:type="spellEnd"/>
      <w:r w:rsidRPr="008C3747">
        <w:rPr>
          <w:rFonts w:eastAsia="Times New Roman" w:cs="Arial"/>
          <w:color w:val="auto"/>
          <w:lang w:val="en-US"/>
        </w:rPr>
        <w:t xml:space="preserve"> S.C. AQUAVAS S.A. VASLUI – </w:t>
      </w:r>
      <w:proofErr w:type="spellStart"/>
      <w:r w:rsidRPr="008C3747">
        <w:rPr>
          <w:rFonts w:eastAsia="Times New Roman" w:cs="Arial"/>
          <w:color w:val="auto"/>
          <w:lang w:val="en-US"/>
        </w:rPr>
        <w:t>Sucursala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Vaslui</w:t>
      </w:r>
      <w:proofErr w:type="spellEnd"/>
      <w:r w:rsidRPr="008C3747">
        <w:rPr>
          <w:rFonts w:eastAsia="Times New Roman" w:cs="Arial"/>
          <w:color w:val="auto"/>
          <w:lang w:val="en-US"/>
        </w:rPr>
        <w:t xml:space="preserve"> din </w:t>
      </w:r>
      <w:proofErr w:type="spellStart"/>
      <w:r w:rsidRPr="008C3747">
        <w:rPr>
          <w:rFonts w:eastAsia="Times New Roman" w:cs="Arial"/>
          <w:color w:val="auto"/>
          <w:lang w:val="en-US"/>
        </w:rPr>
        <w:t>acumularea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Solesti</w:t>
      </w:r>
      <w:proofErr w:type="spellEnd"/>
      <w:r w:rsidRPr="008C3747">
        <w:rPr>
          <w:rFonts w:eastAsia="Times New Roman" w:cs="Arial"/>
          <w:color w:val="auto"/>
          <w:lang w:val="en-US"/>
        </w:rPr>
        <w:t>.</w:t>
      </w:r>
    </w:p>
    <w:p w14:paraId="7D451476" w14:textId="77777777" w:rsidR="008C3747" w:rsidRPr="008C3747" w:rsidRDefault="008C3747" w:rsidP="008C3747">
      <w:pPr>
        <w:spacing w:before="0" w:after="0"/>
        <w:rPr>
          <w:rFonts w:eastAsia="Times New Roman" w:cs="Arial"/>
          <w:i/>
          <w:color w:val="auto"/>
          <w:u w:val="single"/>
          <w:lang w:val="en-US"/>
        </w:rPr>
      </w:pPr>
      <w:proofErr w:type="spellStart"/>
      <w:r w:rsidRPr="008C3747">
        <w:rPr>
          <w:rFonts w:eastAsia="Times New Roman" w:cs="Arial"/>
          <w:b/>
          <w:bCs/>
          <w:i/>
          <w:color w:val="auto"/>
          <w:u w:val="single"/>
          <w:lang w:val="en-US"/>
        </w:rPr>
        <w:t>Administratia</w:t>
      </w:r>
      <w:proofErr w:type="spellEnd"/>
      <w:r w:rsidRPr="008C3747">
        <w:rPr>
          <w:rFonts w:eastAsia="Times New Roman" w:cs="Arial"/>
          <w:b/>
          <w:bCs/>
          <w:i/>
          <w:color w:val="auto"/>
          <w:u w:val="single"/>
          <w:lang w:val="en-US"/>
        </w:rPr>
        <w:t xml:space="preserve"> </w:t>
      </w:r>
      <w:proofErr w:type="spellStart"/>
      <w:r w:rsidRPr="008C3747">
        <w:rPr>
          <w:rFonts w:eastAsia="Times New Roman" w:cs="Arial"/>
          <w:b/>
          <w:bCs/>
          <w:i/>
          <w:color w:val="auto"/>
          <w:u w:val="single"/>
          <w:lang w:val="en-US"/>
        </w:rPr>
        <w:t>Bazinala</w:t>
      </w:r>
      <w:proofErr w:type="spellEnd"/>
      <w:r w:rsidRPr="008C3747">
        <w:rPr>
          <w:rFonts w:eastAsia="Times New Roman" w:cs="Arial"/>
          <w:b/>
          <w:bCs/>
          <w:i/>
          <w:color w:val="auto"/>
          <w:u w:val="single"/>
          <w:lang w:val="en-US"/>
        </w:rPr>
        <w:t xml:space="preserve"> de </w:t>
      </w:r>
      <w:proofErr w:type="spellStart"/>
      <w:r w:rsidRPr="008C3747">
        <w:rPr>
          <w:rFonts w:eastAsia="Times New Roman" w:cs="Arial"/>
          <w:b/>
          <w:bCs/>
          <w:i/>
          <w:color w:val="auto"/>
          <w:u w:val="single"/>
          <w:lang w:val="en-US"/>
        </w:rPr>
        <w:t>Apă</w:t>
      </w:r>
      <w:proofErr w:type="spellEnd"/>
      <w:r w:rsidRPr="008C3747">
        <w:rPr>
          <w:rFonts w:eastAsia="Times New Roman" w:cs="Arial"/>
          <w:b/>
          <w:bCs/>
          <w:i/>
          <w:color w:val="auto"/>
          <w:u w:val="single"/>
          <w:lang w:val="en-US"/>
        </w:rPr>
        <w:t xml:space="preserve"> </w:t>
      </w:r>
      <w:r w:rsidRPr="008C3747">
        <w:rPr>
          <w:rFonts w:eastAsia="Times New Roman" w:cs="Arial"/>
          <w:b/>
          <w:i/>
          <w:color w:val="auto"/>
          <w:u w:val="single"/>
          <w:lang w:val="en-US"/>
        </w:rPr>
        <w:t>Olt</w:t>
      </w:r>
    </w:p>
    <w:p w14:paraId="5E2EF11F" w14:textId="77777777" w:rsidR="008C3747" w:rsidRPr="008C3747" w:rsidRDefault="008C3747" w:rsidP="008C3747">
      <w:pPr>
        <w:numPr>
          <w:ilvl w:val="0"/>
          <w:numId w:val="24"/>
        </w:numPr>
        <w:spacing w:before="0" w:after="0"/>
        <w:ind w:left="426" w:hanging="426"/>
        <w:rPr>
          <w:rFonts w:eastAsia="Times New Roman" w:cs="Arial"/>
          <w:color w:val="auto"/>
        </w:rPr>
      </w:pPr>
      <w:proofErr w:type="spellStart"/>
      <w:r w:rsidRPr="008C3747">
        <w:rPr>
          <w:rFonts w:eastAsia="Times New Roman" w:cs="Arial"/>
          <w:b/>
          <w:color w:val="auto"/>
          <w:u w:val="single"/>
          <w:lang w:val="en-US"/>
        </w:rPr>
        <w:t>Judetul</w:t>
      </w:r>
      <w:proofErr w:type="spellEnd"/>
      <w:r w:rsidRPr="008C3747">
        <w:rPr>
          <w:rFonts w:eastAsia="Times New Roman" w:cs="Arial"/>
          <w:b/>
          <w:color w:val="auto"/>
          <w:u w:val="single"/>
          <w:lang w:val="en-US"/>
        </w:rPr>
        <w:t xml:space="preserve"> Brasov:</w:t>
      </w:r>
      <w:r w:rsidRPr="008C3747">
        <w:rPr>
          <w:rFonts w:eastAsia="Times New Roman" w:cs="Arial"/>
          <w:color w:val="auto"/>
          <w:lang w:val="en-US"/>
        </w:rPr>
        <w:t xml:space="preserve"> </w:t>
      </w:r>
      <w:proofErr w:type="spellStart"/>
      <w:r w:rsidRPr="008C3747">
        <w:rPr>
          <w:rFonts w:eastAsia="Times New Roman" w:cs="Arial"/>
          <w:color w:val="auto"/>
          <w:lang w:val="en-US"/>
        </w:rPr>
        <w:t>Incepand</w:t>
      </w:r>
      <w:proofErr w:type="spellEnd"/>
      <w:r w:rsidRPr="008C3747">
        <w:rPr>
          <w:rFonts w:eastAsia="Times New Roman" w:cs="Arial"/>
          <w:color w:val="auto"/>
          <w:lang w:val="en-US"/>
        </w:rPr>
        <w:t xml:space="preserve"> cu data de 21.12.2023 </w:t>
      </w:r>
      <w:proofErr w:type="spellStart"/>
      <w:r w:rsidRPr="008C3747">
        <w:rPr>
          <w:rFonts w:eastAsia="Times New Roman" w:cs="Arial"/>
          <w:color w:val="auto"/>
          <w:lang w:val="en-US"/>
        </w:rPr>
        <w:t>Compania</w:t>
      </w:r>
      <w:proofErr w:type="spellEnd"/>
      <w:r w:rsidRPr="008C3747">
        <w:rPr>
          <w:rFonts w:eastAsia="Times New Roman" w:cs="Arial"/>
          <w:color w:val="auto"/>
          <w:lang w:val="en-US"/>
        </w:rPr>
        <w:t xml:space="preserve"> APA Brasov S.A. </w:t>
      </w:r>
      <w:proofErr w:type="spellStart"/>
      <w:r w:rsidRPr="008C3747">
        <w:rPr>
          <w:rFonts w:eastAsia="Times New Roman" w:cs="Arial"/>
          <w:color w:val="auto"/>
          <w:lang w:val="en-US"/>
        </w:rPr>
        <w:t>anunta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inceperea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diminuarii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preluarii</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bruta</w:t>
      </w:r>
      <w:proofErr w:type="spellEnd"/>
      <w:r w:rsidRPr="008C3747">
        <w:rPr>
          <w:rFonts w:eastAsia="Times New Roman" w:cs="Arial"/>
          <w:color w:val="auto"/>
          <w:lang w:val="en-US"/>
        </w:rPr>
        <w:t xml:space="preserve"> din </w:t>
      </w:r>
      <w:proofErr w:type="spellStart"/>
      <w:r w:rsidRPr="008C3747">
        <w:rPr>
          <w:rFonts w:eastAsia="Times New Roman" w:cs="Arial"/>
          <w:color w:val="auto"/>
          <w:lang w:val="en-US"/>
        </w:rPr>
        <w:t>Acumularea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Sacele</w:t>
      </w:r>
      <w:proofErr w:type="spellEnd"/>
      <w:r w:rsidRPr="008C3747">
        <w:rPr>
          <w:rFonts w:eastAsia="Times New Roman" w:cs="Arial"/>
          <w:color w:val="auto"/>
          <w:lang w:val="en-US"/>
        </w:rPr>
        <w:t xml:space="preserve"> – </w:t>
      </w:r>
      <w:proofErr w:type="spellStart"/>
      <w:proofErr w:type="gramStart"/>
      <w:r w:rsidRPr="008C3747">
        <w:rPr>
          <w:rFonts w:eastAsia="Times New Roman" w:cs="Arial"/>
          <w:color w:val="auto"/>
          <w:lang w:val="en-US"/>
        </w:rPr>
        <w:t>pr.Tarlung</w:t>
      </w:r>
      <w:proofErr w:type="spellEnd"/>
      <w:proofErr w:type="gramEnd"/>
      <w:r w:rsidRPr="008C3747">
        <w:rPr>
          <w:rFonts w:eastAsia="Times New Roman" w:cs="Arial"/>
          <w:color w:val="auto"/>
          <w:lang w:val="en-US"/>
        </w:rPr>
        <w:t xml:space="preserve"> cu 450 l/s </w:t>
      </w:r>
      <w:proofErr w:type="spellStart"/>
      <w:r w:rsidRPr="008C3747">
        <w:rPr>
          <w:rFonts w:eastAsia="Times New Roman" w:cs="Arial"/>
          <w:color w:val="auto"/>
          <w:lang w:val="en-US"/>
        </w:rPr>
        <w:t>si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inceperea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compensarii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necesarului</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din </w:t>
      </w:r>
      <w:proofErr w:type="spellStart"/>
      <w:r w:rsidRPr="008C3747">
        <w:rPr>
          <w:rFonts w:eastAsia="Times New Roman" w:cs="Arial"/>
          <w:color w:val="auto"/>
          <w:lang w:val="en-US"/>
        </w:rPr>
        <w:t>sursa</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subterana</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rezerva</w:t>
      </w:r>
      <w:proofErr w:type="spellEnd"/>
      <w:r w:rsidRPr="008C3747">
        <w:rPr>
          <w:rFonts w:eastAsia="Times New Roman" w:cs="Arial"/>
          <w:color w:val="auto"/>
          <w:lang w:val="en-US"/>
        </w:rPr>
        <w:t xml:space="preserve"> - Front </w:t>
      </w:r>
      <w:proofErr w:type="spellStart"/>
      <w:r w:rsidRPr="008C3747">
        <w:rPr>
          <w:rFonts w:eastAsia="Times New Roman" w:cs="Arial"/>
          <w:color w:val="auto"/>
          <w:lang w:val="en-US"/>
        </w:rPr>
        <w:t>captare</w:t>
      </w:r>
      <w:proofErr w:type="spellEnd"/>
      <w:r w:rsidRPr="008C3747">
        <w:rPr>
          <w:rFonts w:eastAsia="Times New Roman" w:cs="Arial"/>
          <w:color w:val="auto"/>
          <w:lang w:val="en-US"/>
        </w:rPr>
        <w:t xml:space="preserve"> A.N.I.F. – zona Harman </w:t>
      </w:r>
      <w:proofErr w:type="spellStart"/>
      <w:r w:rsidRPr="008C3747">
        <w:rPr>
          <w:rFonts w:eastAsia="Times New Roman" w:cs="Arial"/>
          <w:color w:val="auto"/>
          <w:lang w:val="en-US"/>
        </w:rPr>
        <w:t>Prejmer</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aplicare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prevederi</w:t>
      </w:r>
      <w:proofErr w:type="spellEnd"/>
      <w:r w:rsidRPr="008C3747">
        <w:rPr>
          <w:rFonts w:eastAsia="Times New Roman" w:cs="Arial"/>
          <w:color w:val="auto"/>
          <w:lang w:val="en-US"/>
        </w:rPr>
        <w:t xml:space="preserve"> “Plan de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si</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folosire</w:t>
      </w:r>
      <w:proofErr w:type="spellEnd"/>
      <w:r w:rsidRPr="008C3747">
        <w:rPr>
          <w:rFonts w:eastAsia="Times New Roman" w:cs="Arial"/>
          <w:color w:val="auto"/>
          <w:lang w:val="en-US"/>
        </w:rPr>
        <w:t xml:space="preserve"> a </w:t>
      </w:r>
      <w:proofErr w:type="spellStart"/>
      <w:r w:rsidRPr="008C3747">
        <w:rPr>
          <w:rFonts w:eastAsia="Times New Roman" w:cs="Arial"/>
          <w:color w:val="auto"/>
          <w:lang w:val="en-US"/>
        </w:rPr>
        <w:t>apei</w:t>
      </w:r>
      <w:proofErr w:type="spellEnd"/>
      <w:r w:rsidRPr="008C3747">
        <w:rPr>
          <w:rFonts w:eastAsia="Times New Roman" w:cs="Arial"/>
          <w:color w:val="auto"/>
          <w:lang w:val="en-US"/>
        </w:rPr>
        <w:t xml:space="preserve"> in </w:t>
      </w:r>
      <w:proofErr w:type="spellStart"/>
      <w:r w:rsidRPr="008C3747">
        <w:rPr>
          <w:rFonts w:eastAsia="Times New Roman" w:cs="Arial"/>
          <w:color w:val="auto"/>
          <w:lang w:val="en-US"/>
        </w:rPr>
        <w:t>periodele</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deficitare</w:t>
      </w:r>
      <w:proofErr w:type="spellEnd"/>
      <w:r w:rsidRPr="008C3747">
        <w:rPr>
          <w:rFonts w:eastAsia="Times New Roman" w:cs="Arial"/>
          <w:color w:val="auto"/>
          <w:lang w:val="en-US"/>
        </w:rPr>
        <w:t xml:space="preserve">”). Nu s-au </w:t>
      </w:r>
      <w:proofErr w:type="spellStart"/>
      <w:r w:rsidRPr="008C3747">
        <w:rPr>
          <w:rFonts w:eastAsia="Times New Roman" w:cs="Arial"/>
          <w:color w:val="auto"/>
          <w:lang w:val="en-US"/>
        </w:rPr>
        <w:t>impus</w:t>
      </w:r>
      <w:proofErr w:type="spellEnd"/>
      <w:r w:rsidRPr="008C3747">
        <w:rPr>
          <w:rFonts w:eastAsia="Times New Roman" w:cs="Arial"/>
          <w:color w:val="auto"/>
          <w:lang w:val="en-US"/>
        </w:rPr>
        <w:t xml:space="preserve"> </w:t>
      </w:r>
      <w:proofErr w:type="spellStart"/>
      <w:r w:rsidRPr="008C3747">
        <w:rPr>
          <w:rFonts w:eastAsia="Times New Roman" w:cs="Arial"/>
          <w:color w:val="auto"/>
          <w:lang w:val="en-US"/>
        </w:rPr>
        <w:t>restrictii</w:t>
      </w:r>
      <w:proofErr w:type="spellEnd"/>
      <w:r w:rsidRPr="008C3747">
        <w:rPr>
          <w:rFonts w:eastAsia="Times New Roman" w:cs="Arial"/>
          <w:color w:val="auto"/>
          <w:lang w:val="en-US"/>
        </w:rPr>
        <w:t xml:space="preserve"> de </w:t>
      </w:r>
      <w:proofErr w:type="spellStart"/>
      <w:r w:rsidRPr="008C3747">
        <w:rPr>
          <w:rFonts w:eastAsia="Times New Roman" w:cs="Arial"/>
          <w:color w:val="auto"/>
          <w:lang w:val="en-US"/>
        </w:rPr>
        <w:t>alimentare</w:t>
      </w:r>
      <w:proofErr w:type="spellEnd"/>
      <w:r w:rsidRPr="008C3747">
        <w:rPr>
          <w:rFonts w:eastAsia="Times New Roman" w:cs="Arial"/>
          <w:color w:val="auto"/>
          <w:lang w:val="en-US"/>
        </w:rPr>
        <w:t xml:space="preserve"> cu </w:t>
      </w:r>
      <w:proofErr w:type="spellStart"/>
      <w:r w:rsidRPr="008C3747">
        <w:rPr>
          <w:rFonts w:eastAsia="Times New Roman" w:cs="Arial"/>
          <w:color w:val="auto"/>
          <w:lang w:val="en-US"/>
        </w:rPr>
        <w:t>apa</w:t>
      </w:r>
      <w:proofErr w:type="spellEnd"/>
      <w:r w:rsidRPr="008C3747">
        <w:rPr>
          <w:rFonts w:eastAsia="Times New Roman" w:cs="Arial"/>
          <w:color w:val="auto"/>
          <w:lang w:val="en-US"/>
        </w:rPr>
        <w:t xml:space="preserve"> la </w:t>
      </w:r>
      <w:proofErr w:type="spellStart"/>
      <w:r w:rsidRPr="008C3747">
        <w:rPr>
          <w:rFonts w:eastAsia="Times New Roman" w:cs="Arial"/>
          <w:color w:val="auto"/>
          <w:lang w:val="en-US"/>
        </w:rPr>
        <w:t>populatie</w:t>
      </w:r>
      <w:proofErr w:type="spellEnd"/>
      <w:r w:rsidRPr="008C3747">
        <w:rPr>
          <w:rFonts w:eastAsia="Times New Roman" w:cs="Arial"/>
          <w:color w:val="auto"/>
          <w:lang w:val="en-US"/>
        </w:rPr>
        <w:t>.</w:t>
      </w:r>
    </w:p>
    <w:p w14:paraId="49E50EA6" w14:textId="77777777" w:rsidR="008C3747" w:rsidRPr="008C3747" w:rsidRDefault="008C3747" w:rsidP="008C3747">
      <w:pPr>
        <w:spacing w:before="0" w:after="0"/>
        <w:rPr>
          <w:rFonts w:eastAsia="Times New Roman" w:cs="Arial"/>
          <w:color w:val="auto"/>
        </w:rPr>
      </w:pPr>
    </w:p>
    <w:p w14:paraId="736FCEB8" w14:textId="77777777" w:rsidR="008C3747" w:rsidRPr="008C3747" w:rsidRDefault="008C3747" w:rsidP="008C3747">
      <w:pPr>
        <w:spacing w:before="0" w:after="0"/>
        <w:rPr>
          <w:rFonts w:eastAsia="Times New Roman" w:cs="Arial"/>
          <w:color w:val="auto"/>
        </w:rPr>
      </w:pPr>
    </w:p>
    <w:p w14:paraId="235A4F93" w14:textId="77777777" w:rsidR="008C3747" w:rsidRPr="008C3747" w:rsidRDefault="008C3747" w:rsidP="008C3747">
      <w:pPr>
        <w:spacing w:before="0" w:after="0"/>
        <w:rPr>
          <w:rFonts w:eastAsia="Times New Roman" w:cs="Arial"/>
          <w:color w:val="auto"/>
        </w:rPr>
      </w:pPr>
    </w:p>
    <w:p w14:paraId="5AAB6F13" w14:textId="77777777" w:rsidR="008C3747" w:rsidRPr="008C3747" w:rsidRDefault="008C3747" w:rsidP="008C3747">
      <w:pPr>
        <w:numPr>
          <w:ilvl w:val="0"/>
          <w:numId w:val="4"/>
        </w:numPr>
        <w:spacing w:before="0" w:after="120"/>
        <w:ind w:left="0" w:right="13" w:firstLine="0"/>
        <w:contextualSpacing/>
        <w:outlineLvl w:val="5"/>
        <w:rPr>
          <w:rFonts w:eastAsia="Times New Roman" w:cs="Times New Roman"/>
          <w:b/>
          <w:bCs/>
          <w:i/>
          <w:color w:val="auto"/>
          <w:u w:val="single"/>
        </w:rPr>
      </w:pPr>
      <w:r w:rsidRPr="008C3747">
        <w:rPr>
          <w:rFonts w:eastAsia="Times New Roman" w:cs="Times New Roman"/>
          <w:b/>
          <w:bCs/>
          <w:i/>
          <w:color w:val="auto"/>
          <w:u w:val="single"/>
        </w:rPr>
        <w:t>CALITATEA MEDIULUI</w:t>
      </w:r>
    </w:p>
    <w:p w14:paraId="7DD12056" w14:textId="77777777" w:rsidR="008C3747" w:rsidRPr="008C3747" w:rsidRDefault="008C3747" w:rsidP="008C3747">
      <w:pPr>
        <w:numPr>
          <w:ilvl w:val="0"/>
          <w:numId w:val="5"/>
        </w:numPr>
        <w:tabs>
          <w:tab w:val="num" w:pos="284"/>
        </w:tabs>
        <w:spacing w:before="0" w:after="120"/>
        <w:ind w:left="0" w:right="13" w:firstLine="0"/>
        <w:contextualSpacing/>
        <w:rPr>
          <w:rFonts w:eastAsia="MS Mincho" w:cs="Times New Roman"/>
          <w:b/>
          <w:noProof/>
          <w:color w:val="auto"/>
        </w:rPr>
      </w:pPr>
      <w:r w:rsidRPr="008C3747">
        <w:rPr>
          <w:rFonts w:eastAsia="MS Mincho" w:cs="Times New Roman"/>
          <w:b/>
          <w:color w:val="auto"/>
        </w:rPr>
        <w:t>Î</w:t>
      </w:r>
      <w:r w:rsidRPr="008C3747">
        <w:rPr>
          <w:rFonts w:eastAsia="MS Mincho" w:cs="Times New Roman"/>
          <w:b/>
          <w:noProof/>
          <w:color w:val="auto"/>
        </w:rPr>
        <w:t>n domeniul aerului</w:t>
      </w:r>
    </w:p>
    <w:p w14:paraId="5AD28DC9" w14:textId="77777777" w:rsidR="008C3747" w:rsidRPr="008C3747" w:rsidRDefault="008C3747" w:rsidP="008C3747">
      <w:pPr>
        <w:spacing w:before="0" w:after="0"/>
        <w:rPr>
          <w:rFonts w:eastAsia="MS Mincho" w:cs="Times New Roman"/>
          <w:bCs/>
          <w:color w:val="auto"/>
        </w:rPr>
      </w:pPr>
      <w:r w:rsidRPr="008C3747">
        <w:rPr>
          <w:rFonts w:eastAsia="MS Mincho" w:cs="Times New Roman"/>
          <w:bCs/>
          <w:color w:val="auto"/>
        </w:rPr>
        <w:t>Nu s-au înregistrat evenimente deosebite.</w:t>
      </w:r>
    </w:p>
    <w:p w14:paraId="5A962C50" w14:textId="77777777" w:rsidR="008C3747" w:rsidRPr="008C3747" w:rsidRDefault="008C3747" w:rsidP="008C3747">
      <w:pPr>
        <w:spacing w:before="0" w:after="0"/>
        <w:rPr>
          <w:rFonts w:eastAsia="MS Mincho" w:cs="Times New Roman"/>
          <w:bCs/>
          <w:color w:val="auto"/>
        </w:rPr>
      </w:pPr>
    </w:p>
    <w:p w14:paraId="4E2EE02A" w14:textId="77777777" w:rsidR="008C3747" w:rsidRPr="008C3747" w:rsidRDefault="008C3747" w:rsidP="008C3747">
      <w:pPr>
        <w:numPr>
          <w:ilvl w:val="0"/>
          <w:numId w:val="5"/>
        </w:numPr>
        <w:tabs>
          <w:tab w:val="num" w:pos="284"/>
        </w:tabs>
        <w:spacing w:before="0" w:after="0"/>
        <w:ind w:left="0" w:right="13" w:firstLine="0"/>
        <w:rPr>
          <w:rFonts w:eastAsia="MS Mincho" w:cs="Times New Roman"/>
          <w:b/>
          <w:color w:val="auto"/>
        </w:rPr>
      </w:pPr>
      <w:r w:rsidRPr="008C3747">
        <w:rPr>
          <w:rFonts w:eastAsia="MS Mincho" w:cs="Times New Roman"/>
          <w:b/>
          <w:color w:val="auto"/>
        </w:rPr>
        <w:t>În domeniul solului și vegetației</w:t>
      </w:r>
    </w:p>
    <w:p w14:paraId="775A82B2" w14:textId="77777777" w:rsidR="008C3747" w:rsidRPr="008C3747" w:rsidRDefault="008C3747" w:rsidP="008C3747">
      <w:pPr>
        <w:spacing w:before="0" w:after="0"/>
        <w:ind w:right="13"/>
        <w:rPr>
          <w:rFonts w:eastAsia="MS Mincho" w:cs="Times New Roman"/>
          <w:bCs/>
          <w:color w:val="auto"/>
        </w:rPr>
      </w:pPr>
      <w:r w:rsidRPr="008C3747">
        <w:rPr>
          <w:rFonts w:eastAsia="MS Mincho" w:cs="Times New Roman"/>
          <w:bCs/>
          <w:color w:val="auto"/>
        </w:rPr>
        <w:t xml:space="preserve">Nu s-au înregistrat evenimente deosebite. </w:t>
      </w:r>
    </w:p>
    <w:p w14:paraId="6654E5E4" w14:textId="77777777" w:rsidR="008C3747" w:rsidRPr="008C3747" w:rsidRDefault="008C3747" w:rsidP="008C3747">
      <w:pPr>
        <w:spacing w:before="0" w:after="0"/>
        <w:ind w:right="13"/>
        <w:rPr>
          <w:rFonts w:eastAsia="MS Mincho" w:cs="Times New Roman"/>
          <w:color w:val="auto"/>
        </w:rPr>
      </w:pPr>
    </w:p>
    <w:p w14:paraId="62044626" w14:textId="77777777" w:rsidR="008C3747" w:rsidRPr="008C3747" w:rsidRDefault="008C3747" w:rsidP="008C3747">
      <w:pPr>
        <w:numPr>
          <w:ilvl w:val="0"/>
          <w:numId w:val="5"/>
        </w:numPr>
        <w:spacing w:before="0" w:after="0"/>
        <w:ind w:left="284" w:hanging="284"/>
        <w:contextualSpacing/>
        <w:rPr>
          <w:rFonts w:eastAsia="MS Mincho" w:cs="Times New Roman"/>
          <w:b/>
          <w:noProof/>
          <w:color w:val="auto"/>
        </w:rPr>
      </w:pPr>
      <w:r w:rsidRPr="008C3747">
        <w:rPr>
          <w:rFonts w:eastAsia="MS Mincho" w:cs="Times New Roman"/>
          <w:b/>
          <w:color w:val="auto"/>
        </w:rPr>
        <w:t>Î</w:t>
      </w:r>
      <w:r w:rsidRPr="008C3747">
        <w:rPr>
          <w:rFonts w:eastAsia="MS Mincho" w:cs="Times New Roman"/>
          <w:b/>
          <w:noProof/>
          <w:color w:val="auto"/>
        </w:rPr>
        <w:t>n domeniul supravegherii radioactivităţii mediului</w:t>
      </w:r>
    </w:p>
    <w:p w14:paraId="59041657" w14:textId="77777777" w:rsidR="008C3747" w:rsidRPr="008C3747" w:rsidRDefault="008C3747" w:rsidP="008C3747">
      <w:pPr>
        <w:spacing w:before="0" w:after="0"/>
        <w:rPr>
          <w:rFonts w:eastAsia="MS Mincho" w:cs="Times New Roman"/>
          <w:bCs/>
          <w:color w:val="auto"/>
        </w:rPr>
      </w:pPr>
      <w:r w:rsidRPr="008C3747">
        <w:rPr>
          <w:rFonts w:eastAsia="MS Mincho" w:cs="Times New Roman"/>
          <w:bCs/>
          <w:color w:val="auto"/>
        </w:rPr>
        <w:t>Nu s-au înregistrat evenimente deosebite.</w:t>
      </w:r>
    </w:p>
    <w:p w14:paraId="0CD9EF16" w14:textId="77777777" w:rsidR="008C3747" w:rsidRPr="008C3747" w:rsidRDefault="008C3747" w:rsidP="008C3747">
      <w:pPr>
        <w:spacing w:before="0" w:after="0"/>
        <w:rPr>
          <w:rFonts w:eastAsia="MS Mincho" w:cs="Times New Roman"/>
          <w:bCs/>
          <w:color w:val="auto"/>
        </w:rPr>
      </w:pPr>
    </w:p>
    <w:p w14:paraId="1FB5CC8D" w14:textId="77777777" w:rsidR="008C3747" w:rsidRPr="008C3747" w:rsidRDefault="008C3747" w:rsidP="008C3747">
      <w:pPr>
        <w:numPr>
          <w:ilvl w:val="0"/>
          <w:numId w:val="5"/>
        </w:numPr>
        <w:tabs>
          <w:tab w:val="num" w:pos="284"/>
        </w:tabs>
        <w:spacing w:before="0" w:after="0"/>
        <w:ind w:left="0" w:right="13" w:firstLine="0"/>
        <w:rPr>
          <w:rFonts w:eastAsia="MS Mincho" w:cs="Times New Roman"/>
          <w:b/>
          <w:noProof/>
          <w:color w:val="auto"/>
        </w:rPr>
      </w:pPr>
      <w:r w:rsidRPr="008C3747">
        <w:rPr>
          <w:rFonts w:eastAsia="MS Mincho" w:cs="Times New Roman"/>
          <w:b/>
          <w:color w:val="auto"/>
        </w:rPr>
        <w:t>Î</w:t>
      </w:r>
      <w:r w:rsidRPr="008C3747">
        <w:rPr>
          <w:rFonts w:eastAsia="MS Mincho" w:cs="Times New Roman"/>
          <w:b/>
          <w:noProof/>
          <w:color w:val="auto"/>
        </w:rPr>
        <w:t>n municipiul Bucureşti</w:t>
      </w:r>
    </w:p>
    <w:p w14:paraId="1C75017C" w14:textId="77777777" w:rsidR="008C3747" w:rsidRPr="008C3747" w:rsidRDefault="008C3747" w:rsidP="008C3747">
      <w:pPr>
        <w:spacing w:before="0" w:after="0"/>
        <w:rPr>
          <w:rFonts w:eastAsia="MS Mincho" w:cs="Times New Roman"/>
          <w:bCs/>
          <w:color w:val="auto"/>
        </w:rPr>
      </w:pPr>
      <w:r w:rsidRPr="008C3747">
        <w:rPr>
          <w:rFonts w:eastAsia="MS Mincho" w:cs="Times New Roman"/>
          <w:bCs/>
          <w:color w:val="auto"/>
        </w:rPr>
        <w:t xml:space="preserve">Nu s-au înregistrat evenimente deosebite. </w:t>
      </w:r>
    </w:p>
    <w:p w14:paraId="468D0BB0" w14:textId="77777777" w:rsidR="00E62A6F" w:rsidRDefault="00E62A6F" w:rsidP="000F241C">
      <w:pPr>
        <w:spacing w:after="0" w:line="240" w:lineRule="auto"/>
        <w:rPr>
          <w:sz w:val="16"/>
          <w:szCs w:val="16"/>
        </w:rPr>
      </w:pPr>
    </w:p>
    <w:p w14:paraId="5261EF75" w14:textId="29B21E1B" w:rsidR="00FA65AC" w:rsidRPr="00AD1AB4" w:rsidRDefault="00BC3743" w:rsidP="008C3747">
      <w:pPr>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04735">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BA9A" w14:textId="77777777" w:rsidR="00804735" w:rsidRDefault="00804735" w:rsidP="00F721A4">
      <w:pPr>
        <w:spacing w:after="0" w:line="240" w:lineRule="auto"/>
      </w:pPr>
      <w:r>
        <w:separator/>
      </w:r>
    </w:p>
  </w:endnote>
  <w:endnote w:type="continuationSeparator" w:id="0">
    <w:p w14:paraId="3DCF9742" w14:textId="77777777" w:rsidR="00804735" w:rsidRDefault="00804735"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MT">
    <w:altName w:val="Times New Roman"/>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28F2" w14:textId="77777777" w:rsidR="00804735" w:rsidRDefault="00804735" w:rsidP="00F721A4">
      <w:pPr>
        <w:spacing w:after="0" w:line="240" w:lineRule="auto"/>
      </w:pPr>
      <w:r>
        <w:separator/>
      </w:r>
    </w:p>
  </w:footnote>
  <w:footnote w:type="continuationSeparator" w:id="0">
    <w:p w14:paraId="531EC57D" w14:textId="77777777" w:rsidR="00804735" w:rsidRDefault="00804735"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8"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9"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3"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4"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6"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9"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2"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2"/>
  </w:num>
  <w:num w:numId="2" w16cid:durableId="1179275818">
    <w:abstractNumId w:val="16"/>
  </w:num>
  <w:num w:numId="3" w16cid:durableId="1326517993">
    <w:abstractNumId w:val="24"/>
  </w:num>
  <w:num w:numId="4" w16cid:durableId="890000528">
    <w:abstractNumId w:val="43"/>
  </w:num>
  <w:num w:numId="5" w16cid:durableId="1462578195">
    <w:abstractNumId w:val="53"/>
  </w:num>
  <w:num w:numId="6" w16cid:durableId="170224860">
    <w:abstractNumId w:val="19"/>
  </w:num>
  <w:num w:numId="7" w16cid:durableId="1009260877">
    <w:abstractNumId w:val="46"/>
  </w:num>
  <w:num w:numId="8" w16cid:durableId="352345171">
    <w:abstractNumId w:val="44"/>
  </w:num>
  <w:num w:numId="9" w16cid:durableId="1768188604">
    <w:abstractNumId w:val="32"/>
  </w:num>
  <w:num w:numId="10" w16cid:durableId="1404446947">
    <w:abstractNumId w:val="20"/>
  </w:num>
  <w:num w:numId="11" w16cid:durableId="373507723">
    <w:abstractNumId w:val="39"/>
  </w:num>
  <w:num w:numId="12" w16cid:durableId="2112316367">
    <w:abstractNumId w:val="17"/>
  </w:num>
  <w:num w:numId="13" w16cid:durableId="2001733126">
    <w:abstractNumId w:val="18"/>
  </w:num>
  <w:num w:numId="14" w16cid:durableId="1310985671">
    <w:abstractNumId w:val="1"/>
  </w:num>
  <w:num w:numId="15" w16cid:durableId="1012730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4"/>
  </w:num>
  <w:num w:numId="25" w16cid:durableId="1671445792">
    <w:abstractNumId w:val="36"/>
  </w:num>
  <w:num w:numId="26" w16cid:durableId="1116294271">
    <w:abstractNumId w:val="34"/>
  </w:num>
  <w:num w:numId="27" w16cid:durableId="2131170301">
    <w:abstractNumId w:val="14"/>
  </w:num>
  <w:num w:numId="28" w16cid:durableId="1534684958">
    <w:abstractNumId w:val="28"/>
  </w:num>
  <w:num w:numId="29" w16cid:durableId="1331372872">
    <w:abstractNumId w:val="30"/>
  </w:num>
  <w:num w:numId="30" w16cid:durableId="1605651307">
    <w:abstractNumId w:val="45"/>
  </w:num>
  <w:num w:numId="31" w16cid:durableId="1952203399">
    <w:abstractNumId w:val="31"/>
  </w:num>
  <w:num w:numId="32" w16cid:durableId="1564177516">
    <w:abstractNumId w:val="37"/>
  </w:num>
  <w:num w:numId="33" w16cid:durableId="1059674592">
    <w:abstractNumId w:val="8"/>
  </w:num>
  <w:num w:numId="34" w16cid:durableId="1594629002">
    <w:abstractNumId w:val="51"/>
  </w:num>
  <w:num w:numId="35" w16cid:durableId="1043559018">
    <w:abstractNumId w:val="47"/>
  </w:num>
  <w:num w:numId="36" w16cid:durableId="474034600">
    <w:abstractNumId w:val="27"/>
  </w:num>
  <w:num w:numId="37" w16cid:durableId="1499230903">
    <w:abstractNumId w:val="35"/>
  </w:num>
  <w:num w:numId="38" w16cid:durableId="1570073156">
    <w:abstractNumId w:val="21"/>
  </w:num>
  <w:num w:numId="39" w16cid:durableId="795682929">
    <w:abstractNumId w:val="25"/>
  </w:num>
  <w:num w:numId="40" w16cid:durableId="710498902">
    <w:abstractNumId w:val="6"/>
  </w:num>
  <w:num w:numId="41" w16cid:durableId="194124480">
    <w:abstractNumId w:val="10"/>
  </w:num>
  <w:num w:numId="42" w16cid:durableId="1131822243">
    <w:abstractNumId w:val="40"/>
  </w:num>
  <w:num w:numId="43" w16cid:durableId="445663141">
    <w:abstractNumId w:val="13"/>
  </w:num>
  <w:num w:numId="44" w16cid:durableId="764885705">
    <w:abstractNumId w:val="23"/>
  </w:num>
  <w:num w:numId="45" w16cid:durableId="707028423">
    <w:abstractNumId w:val="2"/>
  </w:num>
  <w:num w:numId="46" w16cid:durableId="1341663196">
    <w:abstractNumId w:val="11"/>
  </w:num>
  <w:num w:numId="47" w16cid:durableId="1129665357">
    <w:abstractNumId w:val="26"/>
  </w:num>
  <w:num w:numId="48" w16cid:durableId="116723867">
    <w:abstractNumId w:val="33"/>
  </w:num>
  <w:num w:numId="49" w16cid:durableId="1156796172">
    <w:abstractNumId w:val="7"/>
  </w:num>
  <w:num w:numId="50" w16cid:durableId="1221021753">
    <w:abstractNumId w:val="41"/>
  </w:num>
  <w:num w:numId="51" w16cid:durableId="2048677630">
    <w:abstractNumId w:val="38"/>
  </w:num>
  <w:num w:numId="52" w16cid:durableId="1200162845">
    <w:abstractNumId w:val="9"/>
  </w:num>
  <w:num w:numId="53" w16cid:durableId="1144390162">
    <w:abstractNumId w:val="12"/>
  </w:num>
  <w:num w:numId="54" w16cid:durableId="1054161463">
    <w:abstractNumId w:val="48"/>
  </w:num>
  <w:num w:numId="55" w16cid:durableId="794448086">
    <w:abstractNumId w:val="52"/>
  </w:num>
  <w:num w:numId="56" w16cid:durableId="301932708">
    <w:abstractNumId w:val="29"/>
  </w:num>
  <w:num w:numId="57" w16cid:durableId="120225031">
    <w:abstractNumId w:val="3"/>
  </w:num>
  <w:num w:numId="58" w16cid:durableId="1773890121">
    <w:abstractNumId w:val="42"/>
  </w:num>
  <w:num w:numId="59" w16cid:durableId="131474885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22DF"/>
    <w:rsid w:val="00034709"/>
    <w:rsid w:val="0003494C"/>
    <w:rsid w:val="00034ACF"/>
    <w:rsid w:val="000357EA"/>
    <w:rsid w:val="0004323F"/>
    <w:rsid w:val="00043CF7"/>
    <w:rsid w:val="000458FC"/>
    <w:rsid w:val="00046264"/>
    <w:rsid w:val="00046C45"/>
    <w:rsid w:val="00056956"/>
    <w:rsid w:val="00066D14"/>
    <w:rsid w:val="0008125C"/>
    <w:rsid w:val="00081B62"/>
    <w:rsid w:val="00081C4F"/>
    <w:rsid w:val="00084AD6"/>
    <w:rsid w:val="00087310"/>
    <w:rsid w:val="00090346"/>
    <w:rsid w:val="00091FAC"/>
    <w:rsid w:val="00095524"/>
    <w:rsid w:val="000A727B"/>
    <w:rsid w:val="000B0AFA"/>
    <w:rsid w:val="000B2D87"/>
    <w:rsid w:val="000B7568"/>
    <w:rsid w:val="000C184E"/>
    <w:rsid w:val="000C6A88"/>
    <w:rsid w:val="000D2240"/>
    <w:rsid w:val="000D2D4B"/>
    <w:rsid w:val="000D36C5"/>
    <w:rsid w:val="000E1271"/>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8A1"/>
    <w:rsid w:val="001A553B"/>
    <w:rsid w:val="001A62B4"/>
    <w:rsid w:val="001A6F15"/>
    <w:rsid w:val="001B2E56"/>
    <w:rsid w:val="001C0FC0"/>
    <w:rsid w:val="001C2217"/>
    <w:rsid w:val="001C3235"/>
    <w:rsid w:val="001C53C6"/>
    <w:rsid w:val="001C5A7B"/>
    <w:rsid w:val="001C6241"/>
    <w:rsid w:val="001C660B"/>
    <w:rsid w:val="001E2E73"/>
    <w:rsid w:val="001E3CB6"/>
    <w:rsid w:val="001F1A9B"/>
    <w:rsid w:val="001F6E24"/>
    <w:rsid w:val="00202A91"/>
    <w:rsid w:val="00205C3E"/>
    <w:rsid w:val="0021101F"/>
    <w:rsid w:val="00213657"/>
    <w:rsid w:val="00214D0E"/>
    <w:rsid w:val="002150D0"/>
    <w:rsid w:val="00224407"/>
    <w:rsid w:val="002248D6"/>
    <w:rsid w:val="002277EB"/>
    <w:rsid w:val="0022796A"/>
    <w:rsid w:val="00233624"/>
    <w:rsid w:val="002342A2"/>
    <w:rsid w:val="0023662F"/>
    <w:rsid w:val="00237FEE"/>
    <w:rsid w:val="002439B3"/>
    <w:rsid w:val="00244B4B"/>
    <w:rsid w:val="00250067"/>
    <w:rsid w:val="00250DD6"/>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70FC"/>
    <w:rsid w:val="00287EE9"/>
    <w:rsid w:val="00290524"/>
    <w:rsid w:val="00290CCA"/>
    <w:rsid w:val="00290E31"/>
    <w:rsid w:val="002A3560"/>
    <w:rsid w:val="002A5591"/>
    <w:rsid w:val="002A6B84"/>
    <w:rsid w:val="002B01AA"/>
    <w:rsid w:val="002B02C0"/>
    <w:rsid w:val="002B04CD"/>
    <w:rsid w:val="002B7F80"/>
    <w:rsid w:val="002C0DA4"/>
    <w:rsid w:val="002C2B91"/>
    <w:rsid w:val="002C5628"/>
    <w:rsid w:val="002C7E5F"/>
    <w:rsid w:val="002D0786"/>
    <w:rsid w:val="002D2C51"/>
    <w:rsid w:val="002D7703"/>
    <w:rsid w:val="002E535A"/>
    <w:rsid w:val="002F5725"/>
    <w:rsid w:val="003021F7"/>
    <w:rsid w:val="00302AA1"/>
    <w:rsid w:val="00306A36"/>
    <w:rsid w:val="00311C12"/>
    <w:rsid w:val="003130A0"/>
    <w:rsid w:val="00314340"/>
    <w:rsid w:val="003161AC"/>
    <w:rsid w:val="00321C07"/>
    <w:rsid w:val="00323C20"/>
    <w:rsid w:val="00325DF9"/>
    <w:rsid w:val="00325FCB"/>
    <w:rsid w:val="00332474"/>
    <w:rsid w:val="00337BDB"/>
    <w:rsid w:val="00347EEA"/>
    <w:rsid w:val="003514BB"/>
    <w:rsid w:val="00363275"/>
    <w:rsid w:val="003632EC"/>
    <w:rsid w:val="00364581"/>
    <w:rsid w:val="0036617B"/>
    <w:rsid w:val="0036677B"/>
    <w:rsid w:val="00373640"/>
    <w:rsid w:val="00374740"/>
    <w:rsid w:val="00381571"/>
    <w:rsid w:val="00386B26"/>
    <w:rsid w:val="00387B47"/>
    <w:rsid w:val="00390050"/>
    <w:rsid w:val="003A1049"/>
    <w:rsid w:val="003A44DA"/>
    <w:rsid w:val="003A51DC"/>
    <w:rsid w:val="003A6701"/>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51E86"/>
    <w:rsid w:val="00453D70"/>
    <w:rsid w:val="00454690"/>
    <w:rsid w:val="00454DB0"/>
    <w:rsid w:val="00462330"/>
    <w:rsid w:val="0046463E"/>
    <w:rsid w:val="004749C0"/>
    <w:rsid w:val="00476001"/>
    <w:rsid w:val="0048151C"/>
    <w:rsid w:val="00482B9D"/>
    <w:rsid w:val="00482BC7"/>
    <w:rsid w:val="0048510A"/>
    <w:rsid w:val="0049293F"/>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5673"/>
    <w:rsid w:val="00520256"/>
    <w:rsid w:val="005215B2"/>
    <w:rsid w:val="005269C7"/>
    <w:rsid w:val="00527A01"/>
    <w:rsid w:val="005315F7"/>
    <w:rsid w:val="00536FB6"/>
    <w:rsid w:val="005376DC"/>
    <w:rsid w:val="0054011D"/>
    <w:rsid w:val="00543C7F"/>
    <w:rsid w:val="005443A6"/>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5C4F"/>
    <w:rsid w:val="006F672C"/>
    <w:rsid w:val="00711779"/>
    <w:rsid w:val="00715FFF"/>
    <w:rsid w:val="007213DB"/>
    <w:rsid w:val="00721EB7"/>
    <w:rsid w:val="00722E98"/>
    <w:rsid w:val="007234A3"/>
    <w:rsid w:val="007273E4"/>
    <w:rsid w:val="007275E9"/>
    <w:rsid w:val="0073503E"/>
    <w:rsid w:val="0073561F"/>
    <w:rsid w:val="0074234E"/>
    <w:rsid w:val="00747FC3"/>
    <w:rsid w:val="007521D5"/>
    <w:rsid w:val="00752257"/>
    <w:rsid w:val="00753CF1"/>
    <w:rsid w:val="00754642"/>
    <w:rsid w:val="00754A8C"/>
    <w:rsid w:val="00761987"/>
    <w:rsid w:val="00765148"/>
    <w:rsid w:val="0076569A"/>
    <w:rsid w:val="007666A9"/>
    <w:rsid w:val="00780B83"/>
    <w:rsid w:val="00781C09"/>
    <w:rsid w:val="007925CB"/>
    <w:rsid w:val="00797D16"/>
    <w:rsid w:val="007A218D"/>
    <w:rsid w:val="007A27D7"/>
    <w:rsid w:val="007A2D45"/>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6B62"/>
    <w:rsid w:val="00810A7E"/>
    <w:rsid w:val="008126C5"/>
    <w:rsid w:val="00814F62"/>
    <w:rsid w:val="008159C5"/>
    <w:rsid w:val="00817ECE"/>
    <w:rsid w:val="00820243"/>
    <w:rsid w:val="00826132"/>
    <w:rsid w:val="00830419"/>
    <w:rsid w:val="00831CD8"/>
    <w:rsid w:val="008322B2"/>
    <w:rsid w:val="008374FB"/>
    <w:rsid w:val="00840553"/>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6E04"/>
    <w:rsid w:val="00942B81"/>
    <w:rsid w:val="00942E0A"/>
    <w:rsid w:val="00943FED"/>
    <w:rsid w:val="009458D9"/>
    <w:rsid w:val="00946A95"/>
    <w:rsid w:val="009514BE"/>
    <w:rsid w:val="00955410"/>
    <w:rsid w:val="009568E7"/>
    <w:rsid w:val="00957CCC"/>
    <w:rsid w:val="009600EF"/>
    <w:rsid w:val="009636DB"/>
    <w:rsid w:val="00970EBE"/>
    <w:rsid w:val="009806BC"/>
    <w:rsid w:val="00984F08"/>
    <w:rsid w:val="009920EC"/>
    <w:rsid w:val="00995510"/>
    <w:rsid w:val="009957A7"/>
    <w:rsid w:val="009962EB"/>
    <w:rsid w:val="00996B20"/>
    <w:rsid w:val="00996E14"/>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4B77"/>
    <w:rsid w:val="00A3021F"/>
    <w:rsid w:val="00A341DB"/>
    <w:rsid w:val="00A34423"/>
    <w:rsid w:val="00A354EB"/>
    <w:rsid w:val="00A36BF3"/>
    <w:rsid w:val="00A37521"/>
    <w:rsid w:val="00A40302"/>
    <w:rsid w:val="00A4317E"/>
    <w:rsid w:val="00A436BC"/>
    <w:rsid w:val="00A46305"/>
    <w:rsid w:val="00A465B6"/>
    <w:rsid w:val="00A559EE"/>
    <w:rsid w:val="00A60482"/>
    <w:rsid w:val="00A62746"/>
    <w:rsid w:val="00A66AED"/>
    <w:rsid w:val="00A66DC2"/>
    <w:rsid w:val="00A72B49"/>
    <w:rsid w:val="00A7514E"/>
    <w:rsid w:val="00A8248D"/>
    <w:rsid w:val="00A862F9"/>
    <w:rsid w:val="00A86DBF"/>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4143"/>
    <w:rsid w:val="00AD1AB4"/>
    <w:rsid w:val="00AD584D"/>
    <w:rsid w:val="00AD6261"/>
    <w:rsid w:val="00AD64F5"/>
    <w:rsid w:val="00AE1570"/>
    <w:rsid w:val="00AE3CB3"/>
    <w:rsid w:val="00AE5726"/>
    <w:rsid w:val="00AE7638"/>
    <w:rsid w:val="00AF413A"/>
    <w:rsid w:val="00B00A98"/>
    <w:rsid w:val="00B00EFF"/>
    <w:rsid w:val="00B0306C"/>
    <w:rsid w:val="00B04BEB"/>
    <w:rsid w:val="00B06972"/>
    <w:rsid w:val="00B073FF"/>
    <w:rsid w:val="00B11400"/>
    <w:rsid w:val="00B13B94"/>
    <w:rsid w:val="00B142EB"/>
    <w:rsid w:val="00B14F77"/>
    <w:rsid w:val="00B23F96"/>
    <w:rsid w:val="00B24C61"/>
    <w:rsid w:val="00B272DC"/>
    <w:rsid w:val="00B2756B"/>
    <w:rsid w:val="00B27F30"/>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244B"/>
    <w:rsid w:val="00BB30AC"/>
    <w:rsid w:val="00BB6191"/>
    <w:rsid w:val="00BC3743"/>
    <w:rsid w:val="00BC771A"/>
    <w:rsid w:val="00BD11FF"/>
    <w:rsid w:val="00BD37DA"/>
    <w:rsid w:val="00BD397F"/>
    <w:rsid w:val="00BD3AC9"/>
    <w:rsid w:val="00BD4367"/>
    <w:rsid w:val="00BD5853"/>
    <w:rsid w:val="00BD5E9E"/>
    <w:rsid w:val="00BE170E"/>
    <w:rsid w:val="00BE3A43"/>
    <w:rsid w:val="00BE6C22"/>
    <w:rsid w:val="00BF6109"/>
    <w:rsid w:val="00C024A6"/>
    <w:rsid w:val="00C05439"/>
    <w:rsid w:val="00C0560F"/>
    <w:rsid w:val="00C1125C"/>
    <w:rsid w:val="00C172BE"/>
    <w:rsid w:val="00C2242A"/>
    <w:rsid w:val="00C27FEB"/>
    <w:rsid w:val="00C41027"/>
    <w:rsid w:val="00C4197E"/>
    <w:rsid w:val="00C438B9"/>
    <w:rsid w:val="00C50E09"/>
    <w:rsid w:val="00C5283B"/>
    <w:rsid w:val="00C53033"/>
    <w:rsid w:val="00C5652E"/>
    <w:rsid w:val="00C57B38"/>
    <w:rsid w:val="00C64A40"/>
    <w:rsid w:val="00C65003"/>
    <w:rsid w:val="00C65CED"/>
    <w:rsid w:val="00C70E09"/>
    <w:rsid w:val="00C70F13"/>
    <w:rsid w:val="00C7121F"/>
    <w:rsid w:val="00C745E7"/>
    <w:rsid w:val="00C7502F"/>
    <w:rsid w:val="00C811C9"/>
    <w:rsid w:val="00C834F8"/>
    <w:rsid w:val="00C83BDA"/>
    <w:rsid w:val="00C8779F"/>
    <w:rsid w:val="00C87CCD"/>
    <w:rsid w:val="00C94173"/>
    <w:rsid w:val="00C9590C"/>
    <w:rsid w:val="00C95A8F"/>
    <w:rsid w:val="00C95C41"/>
    <w:rsid w:val="00CA11BD"/>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67C6"/>
    <w:rsid w:val="00D22FFF"/>
    <w:rsid w:val="00D254BB"/>
    <w:rsid w:val="00D32684"/>
    <w:rsid w:val="00D33D55"/>
    <w:rsid w:val="00D36A57"/>
    <w:rsid w:val="00D40CEA"/>
    <w:rsid w:val="00D41A62"/>
    <w:rsid w:val="00D47E70"/>
    <w:rsid w:val="00D53E51"/>
    <w:rsid w:val="00D54095"/>
    <w:rsid w:val="00D5642F"/>
    <w:rsid w:val="00D579B8"/>
    <w:rsid w:val="00D63446"/>
    <w:rsid w:val="00D6558E"/>
    <w:rsid w:val="00D67895"/>
    <w:rsid w:val="00D70B3F"/>
    <w:rsid w:val="00D731D8"/>
    <w:rsid w:val="00D7428B"/>
    <w:rsid w:val="00D77969"/>
    <w:rsid w:val="00D80586"/>
    <w:rsid w:val="00D826FD"/>
    <w:rsid w:val="00D842A2"/>
    <w:rsid w:val="00D910E0"/>
    <w:rsid w:val="00DA0784"/>
    <w:rsid w:val="00DA2C8C"/>
    <w:rsid w:val="00DA4653"/>
    <w:rsid w:val="00DA6DA0"/>
    <w:rsid w:val="00DB53B4"/>
    <w:rsid w:val="00DB692B"/>
    <w:rsid w:val="00DC1A44"/>
    <w:rsid w:val="00DC27CA"/>
    <w:rsid w:val="00DC567A"/>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376"/>
    <w:rsid w:val="00E11B92"/>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62A6F"/>
    <w:rsid w:val="00E65725"/>
    <w:rsid w:val="00E657AD"/>
    <w:rsid w:val="00E673EB"/>
    <w:rsid w:val="00E70412"/>
    <w:rsid w:val="00E73607"/>
    <w:rsid w:val="00E80939"/>
    <w:rsid w:val="00E85678"/>
    <w:rsid w:val="00E9232F"/>
    <w:rsid w:val="00E960BD"/>
    <w:rsid w:val="00EA033D"/>
    <w:rsid w:val="00EA2E8F"/>
    <w:rsid w:val="00EA30BD"/>
    <w:rsid w:val="00EA49A7"/>
    <w:rsid w:val="00EA49F8"/>
    <w:rsid w:val="00EB29BC"/>
    <w:rsid w:val="00EB3D08"/>
    <w:rsid w:val="00EB5DE8"/>
    <w:rsid w:val="00EC3996"/>
    <w:rsid w:val="00ED2267"/>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643F"/>
    <w:rsid w:val="00F4513B"/>
    <w:rsid w:val="00F45F3C"/>
    <w:rsid w:val="00F50971"/>
    <w:rsid w:val="00F562AB"/>
    <w:rsid w:val="00F5783B"/>
    <w:rsid w:val="00F57858"/>
    <w:rsid w:val="00F66030"/>
    <w:rsid w:val="00F66BD9"/>
    <w:rsid w:val="00F721A4"/>
    <w:rsid w:val="00F72325"/>
    <w:rsid w:val="00F74142"/>
    <w:rsid w:val="00F74909"/>
    <w:rsid w:val="00F8001D"/>
    <w:rsid w:val="00F8081A"/>
    <w:rsid w:val="00F829BC"/>
    <w:rsid w:val="00F84611"/>
    <w:rsid w:val="00F85677"/>
    <w:rsid w:val="00F919DB"/>
    <w:rsid w:val="00FA2190"/>
    <w:rsid w:val="00FA32F9"/>
    <w:rsid w:val="00FA4F5E"/>
    <w:rsid w:val="00FA5074"/>
    <w:rsid w:val="00FA65AC"/>
    <w:rsid w:val="00FA76B1"/>
    <w:rsid w:val="00FA7AB5"/>
    <w:rsid w:val="00FA7F37"/>
    <w:rsid w:val="00FC11FD"/>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2024-01-15T06:02:00Z</dcterms:created>
  <dcterms:modified xsi:type="dcterms:W3CDTF">2024-01-15T06:03:00Z</dcterms:modified>
</cp:coreProperties>
</file>