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355BA" w14:textId="52022FA3" w:rsidR="008B04BC" w:rsidRPr="00673D8B" w:rsidRDefault="008B04BC" w:rsidP="008B04BC">
      <w:pPr>
        <w:jc w:val="center"/>
        <w:rPr>
          <w:noProof/>
        </w:rPr>
      </w:pPr>
    </w:p>
    <w:p w14:paraId="469F8BAB" w14:textId="77777777" w:rsidR="008B04BC" w:rsidRPr="00673D8B" w:rsidRDefault="008B04BC" w:rsidP="008B04BC">
      <w:pPr>
        <w:rPr>
          <w:noProof/>
        </w:rPr>
      </w:pPr>
    </w:p>
    <w:p w14:paraId="77BB346B" w14:textId="71BDF270" w:rsidR="008B04BC" w:rsidRPr="00673D8B" w:rsidRDefault="008B04BC" w:rsidP="008B04BC">
      <w:pPr>
        <w:jc w:val="center"/>
        <w:rPr>
          <w:noProof/>
        </w:rPr>
      </w:pPr>
    </w:p>
    <w:p w14:paraId="694B9992" w14:textId="77777777" w:rsidR="00847789" w:rsidRPr="00673D8B" w:rsidRDefault="00847789" w:rsidP="008B04BC">
      <w:pPr>
        <w:jc w:val="center"/>
        <w:rPr>
          <w:noProof/>
          <w:color w:val="000000" w:themeColor="text1"/>
          <w:sz w:val="36"/>
        </w:rPr>
      </w:pPr>
    </w:p>
    <w:p w14:paraId="4586B092" w14:textId="77777777" w:rsidR="00847789" w:rsidRPr="00673D8B" w:rsidRDefault="00847789" w:rsidP="008B04BC">
      <w:pPr>
        <w:jc w:val="center"/>
        <w:rPr>
          <w:noProof/>
          <w:color w:val="000000" w:themeColor="text1"/>
          <w:sz w:val="36"/>
        </w:rPr>
      </w:pPr>
    </w:p>
    <w:p w14:paraId="1F0AB24B" w14:textId="144F6948" w:rsidR="008B04BC" w:rsidRPr="00673D8B" w:rsidRDefault="00847789" w:rsidP="008B04BC">
      <w:pPr>
        <w:jc w:val="center"/>
        <w:rPr>
          <w:b/>
          <w:noProof/>
          <w:color w:val="000000" w:themeColor="text1"/>
          <w:sz w:val="32"/>
          <w:szCs w:val="32"/>
        </w:rPr>
      </w:pPr>
      <w:r w:rsidRPr="00673D8B">
        <w:rPr>
          <w:b/>
          <w:noProof/>
          <w:color w:val="000000" w:themeColor="text1"/>
          <w:sz w:val="32"/>
          <w:szCs w:val="32"/>
        </w:rPr>
        <w:t>RAPORT DE MEDIU PENTRU</w:t>
      </w:r>
    </w:p>
    <w:p w14:paraId="3DD62E25" w14:textId="6E5D12BA" w:rsidR="00494138" w:rsidRPr="00673D8B" w:rsidRDefault="00494138" w:rsidP="00494138">
      <w:pPr>
        <w:jc w:val="center"/>
        <w:rPr>
          <w:b/>
          <w:noProof/>
          <w:color w:val="000000" w:themeColor="text1"/>
          <w:sz w:val="32"/>
          <w:szCs w:val="32"/>
        </w:rPr>
      </w:pPr>
      <w:r w:rsidRPr="00673D8B">
        <w:rPr>
          <w:b/>
          <w:noProof/>
          <w:color w:val="000000" w:themeColor="text1"/>
          <w:sz w:val="32"/>
          <w:szCs w:val="32"/>
        </w:rPr>
        <w:t>PROGRAMUL REGIONAL PENTRU REGIUNEA SUD-EST 2021-2027</w:t>
      </w:r>
    </w:p>
    <w:p w14:paraId="576941D2" w14:textId="7C0EECE0" w:rsidR="008B04BC" w:rsidRPr="00673D8B" w:rsidRDefault="008B04BC">
      <w:pPr>
        <w:rPr>
          <w:noProof/>
        </w:rPr>
      </w:pPr>
    </w:p>
    <w:p w14:paraId="63A25A8A" w14:textId="66784210" w:rsidR="008B04BC" w:rsidRPr="00673D8B" w:rsidRDefault="008B04BC">
      <w:pPr>
        <w:rPr>
          <w:noProof/>
        </w:rPr>
      </w:pPr>
    </w:p>
    <w:p w14:paraId="2E8B492A" w14:textId="30829292" w:rsidR="008B04BC" w:rsidRPr="00673D8B" w:rsidRDefault="008B04BC">
      <w:pPr>
        <w:rPr>
          <w:noProof/>
        </w:rPr>
      </w:pPr>
    </w:p>
    <w:p w14:paraId="1C3DBB5D" w14:textId="0749ADD7" w:rsidR="008B04BC" w:rsidRPr="00673D8B" w:rsidRDefault="008B04BC">
      <w:pPr>
        <w:rPr>
          <w:noProof/>
        </w:rPr>
      </w:pPr>
    </w:p>
    <w:p w14:paraId="309EB66C" w14:textId="192A6571" w:rsidR="008B04BC" w:rsidRPr="00673D8B" w:rsidRDefault="008B04BC">
      <w:pPr>
        <w:rPr>
          <w:noProof/>
        </w:rPr>
      </w:pPr>
    </w:p>
    <w:p w14:paraId="0A826789" w14:textId="47CAB12F" w:rsidR="00AB1E79" w:rsidRPr="00673D8B" w:rsidRDefault="00AB1E79">
      <w:pPr>
        <w:rPr>
          <w:noProof/>
        </w:rPr>
      </w:pPr>
    </w:p>
    <w:p w14:paraId="45FC3DAD" w14:textId="78D6FB5F" w:rsidR="00AB1E79" w:rsidRPr="00673D8B" w:rsidRDefault="00AB1E79">
      <w:pPr>
        <w:rPr>
          <w:noProof/>
        </w:rPr>
      </w:pPr>
    </w:p>
    <w:p w14:paraId="6A76706F" w14:textId="5CC43527" w:rsidR="00AB1E79" w:rsidRPr="00673D8B" w:rsidRDefault="00AB1E79">
      <w:pPr>
        <w:rPr>
          <w:noProof/>
        </w:rPr>
      </w:pPr>
    </w:p>
    <w:p w14:paraId="6E380968" w14:textId="76CDDEBA" w:rsidR="00AB1E79" w:rsidRPr="00673D8B" w:rsidRDefault="00AB1E79">
      <w:pPr>
        <w:rPr>
          <w:noProof/>
        </w:rPr>
      </w:pPr>
    </w:p>
    <w:p w14:paraId="52E680D4" w14:textId="6FE91736" w:rsidR="00AB1E79" w:rsidRPr="00673D8B" w:rsidRDefault="00AB1E79">
      <w:pPr>
        <w:rPr>
          <w:noProof/>
        </w:rPr>
      </w:pPr>
    </w:p>
    <w:p w14:paraId="5C2C566C" w14:textId="2BFC44FA" w:rsidR="00AB1E79" w:rsidRPr="00673D8B" w:rsidRDefault="00AB1E79">
      <w:pPr>
        <w:rPr>
          <w:noProof/>
        </w:rPr>
      </w:pPr>
    </w:p>
    <w:p w14:paraId="07EEF933" w14:textId="0FE2D8FB" w:rsidR="00AB1E79" w:rsidRPr="00673D8B" w:rsidRDefault="00AB1E79">
      <w:pPr>
        <w:rPr>
          <w:noProof/>
        </w:rPr>
      </w:pPr>
    </w:p>
    <w:p w14:paraId="0CAAC118" w14:textId="3E596FE9" w:rsidR="00C359D2" w:rsidRPr="00673D8B" w:rsidRDefault="00C359D2">
      <w:pPr>
        <w:rPr>
          <w:noProof/>
        </w:rPr>
      </w:pPr>
    </w:p>
    <w:p w14:paraId="08272127" w14:textId="602F9109" w:rsidR="00C359D2" w:rsidRPr="00673D8B" w:rsidRDefault="00C359D2">
      <w:pPr>
        <w:rPr>
          <w:noProof/>
        </w:rPr>
      </w:pPr>
    </w:p>
    <w:p w14:paraId="1BDBE522" w14:textId="5DF1FB2D" w:rsidR="00C359D2" w:rsidRPr="00673D8B" w:rsidRDefault="00C359D2">
      <w:pPr>
        <w:rPr>
          <w:noProof/>
        </w:rPr>
      </w:pPr>
    </w:p>
    <w:p w14:paraId="273DE589" w14:textId="0C9B79BC" w:rsidR="00C359D2" w:rsidRPr="00673D8B" w:rsidRDefault="00C359D2">
      <w:pPr>
        <w:rPr>
          <w:noProof/>
        </w:rPr>
      </w:pPr>
    </w:p>
    <w:p w14:paraId="4399E748" w14:textId="77777777" w:rsidR="00C359D2" w:rsidRPr="00673D8B" w:rsidRDefault="00C359D2">
      <w:pPr>
        <w:rPr>
          <w:noProof/>
        </w:rPr>
      </w:pPr>
    </w:p>
    <w:p w14:paraId="63CDB986" w14:textId="77777777" w:rsidR="008B04BC" w:rsidRPr="00673D8B" w:rsidRDefault="008B04BC">
      <w:pPr>
        <w:rPr>
          <w:noProof/>
        </w:rPr>
      </w:pPr>
    </w:p>
    <w:p w14:paraId="3206A607" w14:textId="77777777" w:rsidR="00BE71F8" w:rsidRPr="00673D8B" w:rsidRDefault="00BE71F8" w:rsidP="008B04BC">
      <w:pPr>
        <w:jc w:val="center"/>
        <w:rPr>
          <w:noProof/>
          <w:color w:val="000000" w:themeColor="text1"/>
          <w:sz w:val="32"/>
        </w:rPr>
      </w:pPr>
    </w:p>
    <w:p w14:paraId="0571EF0D" w14:textId="77777777" w:rsidR="00BE71F8" w:rsidRPr="00673D8B" w:rsidRDefault="00BE71F8" w:rsidP="008B04BC">
      <w:pPr>
        <w:jc w:val="center"/>
        <w:rPr>
          <w:noProof/>
          <w:color w:val="000000" w:themeColor="text1"/>
          <w:sz w:val="32"/>
        </w:rPr>
      </w:pPr>
    </w:p>
    <w:p w14:paraId="4F23A005" w14:textId="77777777" w:rsidR="00BE71F8" w:rsidRPr="00673D8B" w:rsidRDefault="00BE71F8" w:rsidP="008B04BC">
      <w:pPr>
        <w:jc w:val="center"/>
        <w:rPr>
          <w:noProof/>
          <w:color w:val="000000" w:themeColor="text1"/>
          <w:sz w:val="32"/>
        </w:rPr>
      </w:pPr>
    </w:p>
    <w:p w14:paraId="4588E0D2" w14:textId="5D5F0934" w:rsidR="00BE71F8" w:rsidRPr="00673D8B" w:rsidRDefault="00BE71F8" w:rsidP="008B04BC">
      <w:pPr>
        <w:jc w:val="center"/>
        <w:rPr>
          <w:noProof/>
          <w:color w:val="000000" w:themeColor="text1"/>
          <w:sz w:val="32"/>
        </w:rPr>
      </w:pPr>
    </w:p>
    <w:p w14:paraId="21F1072E" w14:textId="36AD29C8" w:rsidR="00494138" w:rsidRDefault="00494138" w:rsidP="008B04BC">
      <w:pPr>
        <w:jc w:val="center"/>
        <w:rPr>
          <w:noProof/>
          <w:color w:val="000000" w:themeColor="text1"/>
          <w:sz w:val="32"/>
        </w:rPr>
      </w:pPr>
    </w:p>
    <w:p w14:paraId="38EA728E" w14:textId="77777777" w:rsidR="003757BD" w:rsidRPr="00673D8B" w:rsidRDefault="003757BD" w:rsidP="008B04BC">
      <w:pPr>
        <w:jc w:val="center"/>
        <w:rPr>
          <w:noProof/>
          <w:color w:val="000000" w:themeColor="text1"/>
          <w:sz w:val="32"/>
        </w:rPr>
      </w:pPr>
    </w:p>
    <w:p w14:paraId="2C28AEBB" w14:textId="2FC403F1" w:rsidR="00494138" w:rsidRPr="00673D8B" w:rsidRDefault="00494138" w:rsidP="008B04BC">
      <w:pPr>
        <w:jc w:val="center"/>
        <w:rPr>
          <w:noProof/>
          <w:color w:val="000000" w:themeColor="text1"/>
          <w:sz w:val="32"/>
        </w:rPr>
      </w:pPr>
    </w:p>
    <w:p w14:paraId="0DD7FD62" w14:textId="77777777" w:rsidR="00494138" w:rsidRPr="00673D8B" w:rsidRDefault="00494138" w:rsidP="008B04BC">
      <w:pPr>
        <w:jc w:val="center"/>
        <w:rPr>
          <w:noProof/>
          <w:color w:val="000000" w:themeColor="text1"/>
          <w:sz w:val="32"/>
        </w:rPr>
      </w:pPr>
    </w:p>
    <w:p w14:paraId="55EFD97C" w14:textId="77777777" w:rsidR="00BE71F8" w:rsidRDefault="00BE71F8" w:rsidP="008B04BC">
      <w:pPr>
        <w:jc w:val="center"/>
        <w:rPr>
          <w:noProof/>
          <w:color w:val="000000" w:themeColor="text1"/>
          <w:sz w:val="32"/>
        </w:rPr>
      </w:pPr>
    </w:p>
    <w:p w14:paraId="018A7A9E" w14:textId="77777777" w:rsidR="003B6FEC" w:rsidRPr="00673D8B" w:rsidRDefault="003B6FEC" w:rsidP="008B04BC">
      <w:pPr>
        <w:jc w:val="center"/>
        <w:rPr>
          <w:noProof/>
          <w:color w:val="000000" w:themeColor="text1"/>
          <w:sz w:val="32"/>
        </w:rPr>
      </w:pPr>
    </w:p>
    <w:p w14:paraId="205E20BE" w14:textId="1CEA979D" w:rsidR="008B04BC" w:rsidRPr="00673D8B" w:rsidRDefault="00D00460" w:rsidP="008B04BC">
      <w:pPr>
        <w:jc w:val="center"/>
        <w:rPr>
          <w:noProof/>
          <w:color w:val="000000" w:themeColor="text1"/>
          <w:sz w:val="32"/>
          <w:szCs w:val="32"/>
        </w:rPr>
      </w:pPr>
      <w:r>
        <w:rPr>
          <w:noProof/>
          <w:color w:val="000000" w:themeColor="text1"/>
          <w:sz w:val="32"/>
        </w:rPr>
        <w:t xml:space="preserve">SEPTEMBRIE </w:t>
      </w:r>
      <w:r w:rsidR="00C359D2" w:rsidRPr="00673D8B">
        <w:rPr>
          <w:noProof/>
          <w:color w:val="000000" w:themeColor="text1"/>
          <w:sz w:val="32"/>
        </w:rPr>
        <w:t>2022</w:t>
      </w:r>
    </w:p>
    <w:p w14:paraId="61DBDE83" w14:textId="297E82AB" w:rsidR="008B04BC" w:rsidRPr="00673D8B" w:rsidRDefault="008B04BC">
      <w:pPr>
        <w:rPr>
          <w:b/>
          <w:noProof/>
        </w:rPr>
      </w:pPr>
    </w:p>
    <w:p w14:paraId="7567AF76" w14:textId="13065258" w:rsidR="007E374F" w:rsidRPr="00673D8B" w:rsidRDefault="007E374F">
      <w:pPr>
        <w:spacing w:after="160" w:line="259" w:lineRule="auto"/>
        <w:rPr>
          <w:b/>
          <w:noProof/>
        </w:rPr>
      </w:pPr>
      <w:r w:rsidRPr="00673D8B">
        <w:rPr>
          <w:b/>
          <w:noProof/>
        </w:rPr>
        <w:br w:type="page"/>
      </w:r>
    </w:p>
    <w:p w14:paraId="7491A294" w14:textId="77777777" w:rsidR="008B04BC" w:rsidRPr="00673D8B" w:rsidRDefault="008B04BC">
      <w:pPr>
        <w:rPr>
          <w:b/>
          <w:noProof/>
        </w:rPr>
      </w:pPr>
    </w:p>
    <w:p w14:paraId="4B48B3D0" w14:textId="77777777" w:rsidR="004257F2" w:rsidRPr="00673D8B" w:rsidRDefault="004257F2">
      <w:pPr>
        <w:rPr>
          <w:b/>
          <w:noProof/>
        </w:rPr>
      </w:pPr>
    </w:p>
    <w:p w14:paraId="3D48B11D" w14:textId="66DF31C1" w:rsidR="008B04BC" w:rsidRPr="00673D8B" w:rsidRDefault="008B04BC">
      <w:pPr>
        <w:rPr>
          <w:b/>
          <w:noProof/>
        </w:rPr>
      </w:pPr>
    </w:p>
    <w:p w14:paraId="10656F2C" w14:textId="77777777" w:rsidR="008B04BC" w:rsidRPr="00673D8B" w:rsidRDefault="008B04BC" w:rsidP="008B04BC">
      <w:pPr>
        <w:rPr>
          <w:b/>
          <w:noProof/>
          <w:color w:val="000000" w:themeColor="text1"/>
        </w:rPr>
      </w:pPr>
      <w:r w:rsidRPr="00673D8B">
        <w:rPr>
          <w:b/>
          <w:noProof/>
          <w:color w:val="000000" w:themeColor="text1"/>
        </w:rPr>
        <w:t xml:space="preserve">Derogare: </w:t>
      </w:r>
      <w:r w:rsidRPr="00673D8B">
        <w:rPr>
          <w:noProof/>
          <w:color w:val="000000" w:themeColor="text1"/>
        </w:rPr>
        <w:tab/>
      </w:r>
    </w:p>
    <w:p w14:paraId="1E66AC06" w14:textId="77777777" w:rsidR="008B04BC" w:rsidRPr="00673D8B" w:rsidRDefault="008B04BC" w:rsidP="008B04BC">
      <w:pPr>
        <w:rPr>
          <w:noProof/>
          <w:color w:val="000000" w:themeColor="text1"/>
        </w:rPr>
      </w:pPr>
      <w:r w:rsidRPr="00673D8B">
        <w:rPr>
          <w:noProof/>
          <w:color w:val="000000" w:themeColor="text1"/>
        </w:rPr>
        <w:t>Conținutul acestei publicații este responsabilitatea exclusivă a autorilor.</w:t>
      </w:r>
    </w:p>
    <w:p w14:paraId="63E22F21" w14:textId="77777777" w:rsidR="008B04BC" w:rsidRPr="00673D8B" w:rsidRDefault="008B04BC" w:rsidP="008B04BC">
      <w:pPr>
        <w:rPr>
          <w:noProof/>
          <w:color w:val="000000" w:themeColor="text1"/>
        </w:rPr>
      </w:pPr>
    </w:p>
    <w:p w14:paraId="7736F3BB" w14:textId="77777777" w:rsidR="008B04BC" w:rsidRPr="00673D8B" w:rsidRDefault="008B04BC" w:rsidP="008B04BC">
      <w:pPr>
        <w:rPr>
          <w:b/>
          <w:noProof/>
          <w:color w:val="000000" w:themeColor="text1"/>
        </w:rPr>
      </w:pPr>
    </w:p>
    <w:p w14:paraId="035612F8" w14:textId="77777777" w:rsidR="006353BF" w:rsidRPr="00673D8B" w:rsidRDefault="006353BF" w:rsidP="008B04BC">
      <w:pPr>
        <w:rPr>
          <w:b/>
          <w:noProof/>
          <w:color w:val="000000" w:themeColor="text1"/>
        </w:rPr>
      </w:pPr>
    </w:p>
    <w:p w14:paraId="393F7E2F" w14:textId="74C25211" w:rsidR="008B04BC" w:rsidRPr="00673D8B" w:rsidRDefault="008B04BC" w:rsidP="008B04BC">
      <w:pPr>
        <w:rPr>
          <w:noProof/>
          <w:color w:val="000000" w:themeColor="text1"/>
        </w:rPr>
      </w:pPr>
      <w:r w:rsidRPr="00673D8B">
        <w:rPr>
          <w:b/>
          <w:noProof/>
          <w:color w:val="000000" w:themeColor="text1"/>
        </w:rPr>
        <w:t xml:space="preserve">Autori: </w:t>
      </w:r>
    </w:p>
    <w:p w14:paraId="53D8A79E" w14:textId="32FA0E8F" w:rsidR="008B04BC" w:rsidRPr="00673D8B" w:rsidRDefault="008B04BC" w:rsidP="008B04BC">
      <w:pPr>
        <w:jc w:val="both"/>
        <w:rPr>
          <w:b/>
          <w:noProof/>
          <w:color w:val="000000" w:themeColor="text1"/>
        </w:rPr>
      </w:pPr>
      <w:r w:rsidRPr="00673D8B">
        <w:rPr>
          <w:noProof/>
          <w:color w:val="000000" w:themeColor="text1"/>
        </w:rPr>
        <w:t xml:space="preserve">Acest document a fost elaborat în cadrul procedurii SEA pentru Programul </w:t>
      </w:r>
      <w:r w:rsidR="00494138" w:rsidRPr="00673D8B">
        <w:rPr>
          <w:noProof/>
          <w:color w:val="000000" w:themeColor="text1"/>
        </w:rPr>
        <w:t>Regional pentru regiunea Sud-Est 2021-2027</w:t>
      </w:r>
      <w:r w:rsidRPr="00673D8B">
        <w:rPr>
          <w:noProof/>
          <w:color w:val="000000" w:themeColor="text1"/>
        </w:rPr>
        <w:t xml:space="preserve"> implementat de </w:t>
      </w:r>
      <w:r w:rsidR="00494138" w:rsidRPr="00673D8B">
        <w:rPr>
          <w:noProof/>
          <w:color w:val="000000" w:themeColor="text1"/>
        </w:rPr>
        <w:t>KVB Consulting &amp; Engineering SRL</w:t>
      </w:r>
    </w:p>
    <w:p w14:paraId="39A32A5F" w14:textId="77777777" w:rsidR="008B04BC" w:rsidRPr="00673D8B" w:rsidRDefault="008B04BC" w:rsidP="008B04BC">
      <w:pPr>
        <w:rPr>
          <w:noProof/>
          <w:color w:val="000000" w:themeColor="text1"/>
        </w:rPr>
      </w:pPr>
    </w:p>
    <w:p w14:paraId="439D4D69" w14:textId="77777777" w:rsidR="008B04BC" w:rsidRPr="00673D8B" w:rsidRDefault="008B04BC" w:rsidP="008B04BC">
      <w:pPr>
        <w:rPr>
          <w:noProof/>
          <w:color w:val="000000" w:themeColor="text1"/>
        </w:rPr>
      </w:pPr>
    </w:p>
    <w:p w14:paraId="04AF9941" w14:textId="77777777" w:rsidR="008B04BC" w:rsidRPr="00673D8B" w:rsidRDefault="008B04BC" w:rsidP="008B04BC">
      <w:pPr>
        <w:rPr>
          <w:b/>
          <w:noProof/>
          <w:color w:val="000000" w:themeColor="text1"/>
        </w:rPr>
      </w:pPr>
    </w:p>
    <w:p w14:paraId="5F96F980" w14:textId="77777777" w:rsidR="008B04BC" w:rsidRPr="00673D8B" w:rsidRDefault="008B04BC" w:rsidP="008B04BC">
      <w:pPr>
        <w:rPr>
          <w:b/>
          <w:noProof/>
          <w:color w:val="000000" w:themeColor="text1"/>
        </w:rPr>
      </w:pPr>
    </w:p>
    <w:p w14:paraId="3DEE87C1" w14:textId="77777777" w:rsidR="008B04BC" w:rsidRPr="00673D8B" w:rsidRDefault="008B04BC" w:rsidP="008B04BC">
      <w:pPr>
        <w:rPr>
          <w:b/>
          <w:noProof/>
          <w:color w:val="000000" w:themeColor="text1"/>
        </w:rPr>
      </w:pPr>
      <w:r w:rsidRPr="00673D8B">
        <w:rPr>
          <w:b/>
          <w:noProof/>
          <w:color w:val="000000" w:themeColor="text1"/>
        </w:rPr>
        <w:t xml:space="preserve">Contact furnizorul de servicii de consultanță: </w:t>
      </w:r>
    </w:p>
    <w:p w14:paraId="6725AB53" w14:textId="2AFB0605" w:rsidR="006353BF" w:rsidRPr="00673D8B" w:rsidRDefault="00494138" w:rsidP="008B04BC">
      <w:pPr>
        <w:rPr>
          <w:b/>
          <w:noProof/>
          <w:color w:val="000000" w:themeColor="text1"/>
        </w:rPr>
      </w:pPr>
      <w:r w:rsidRPr="00673D8B">
        <w:rPr>
          <w:noProof/>
          <w:color w:val="000000" w:themeColor="text1"/>
        </w:rPr>
        <w:t>KVB Consulting &amp; Engineering SRL</w:t>
      </w:r>
    </w:p>
    <w:p w14:paraId="1FC2AFFD" w14:textId="314C245C" w:rsidR="008B04BC" w:rsidRPr="00673D8B" w:rsidRDefault="006353BF" w:rsidP="008B04BC">
      <w:pPr>
        <w:rPr>
          <w:noProof/>
          <w:color w:val="000000" w:themeColor="text1"/>
        </w:rPr>
      </w:pPr>
      <w:r w:rsidRPr="00673D8B">
        <w:rPr>
          <w:noProof/>
          <w:color w:val="000000" w:themeColor="text1"/>
        </w:rPr>
        <w:t xml:space="preserve">Strada </w:t>
      </w:r>
      <w:r w:rsidR="00494138" w:rsidRPr="00673D8B">
        <w:rPr>
          <w:noProof/>
          <w:color w:val="000000" w:themeColor="text1"/>
        </w:rPr>
        <w:t>Mitropolit Varlaam,</w:t>
      </w:r>
      <w:r w:rsidRPr="00673D8B">
        <w:rPr>
          <w:noProof/>
          <w:color w:val="000000" w:themeColor="text1"/>
        </w:rPr>
        <w:t xml:space="preserve"> nr. </w:t>
      </w:r>
      <w:r w:rsidR="00494138" w:rsidRPr="00673D8B">
        <w:rPr>
          <w:noProof/>
          <w:color w:val="000000" w:themeColor="text1"/>
        </w:rPr>
        <w:t>147</w:t>
      </w:r>
      <w:r w:rsidRPr="00673D8B">
        <w:rPr>
          <w:noProof/>
          <w:color w:val="000000" w:themeColor="text1"/>
        </w:rPr>
        <w:t>, Sector 1, București , România</w:t>
      </w:r>
    </w:p>
    <w:p w14:paraId="02DC47A6" w14:textId="77777777" w:rsidR="008B04BC" w:rsidRPr="00673D8B" w:rsidRDefault="008B04BC" w:rsidP="008B04BC">
      <w:pPr>
        <w:pStyle w:val="NormalWeb"/>
        <w:spacing w:before="0" w:beforeAutospacing="0" w:after="0" w:afterAutospacing="0"/>
        <w:textAlignment w:val="baseline"/>
        <w:rPr>
          <w:noProof/>
          <w:color w:val="000000" w:themeColor="text1"/>
        </w:rPr>
      </w:pPr>
      <w:r w:rsidRPr="00673D8B">
        <w:rPr>
          <w:noProof/>
          <w:color w:val="000000" w:themeColor="text1"/>
        </w:rPr>
        <w:t>Geograf Roxana OLARU</w:t>
      </w:r>
    </w:p>
    <w:p w14:paraId="65C87D03" w14:textId="59A1B944" w:rsidR="004B69C6" w:rsidRPr="00673D8B" w:rsidRDefault="00494138" w:rsidP="008B04BC">
      <w:pPr>
        <w:rPr>
          <w:noProof/>
          <w:color w:val="000000" w:themeColor="text1"/>
        </w:rPr>
      </w:pPr>
      <w:r w:rsidRPr="00673D8B">
        <w:rPr>
          <w:noProof/>
          <w:color w:val="000000" w:themeColor="text1"/>
        </w:rPr>
        <w:t>KVB Consulting &amp; Engineering SRL</w:t>
      </w:r>
      <w:r w:rsidR="006353BF" w:rsidRPr="00673D8B">
        <w:rPr>
          <w:noProof/>
          <w:color w:val="000000" w:themeColor="text1"/>
        </w:rPr>
        <w:t xml:space="preserve">, </w:t>
      </w:r>
      <w:hyperlink r:id="rId8" w:history="1">
        <w:r w:rsidRPr="00673D8B">
          <w:rPr>
            <w:rStyle w:val="Hyperlink"/>
            <w:noProof/>
          </w:rPr>
          <w:t>roxana.olaru@kvb.ro</w:t>
        </w:r>
      </w:hyperlink>
      <w:r w:rsidR="006353BF" w:rsidRPr="00673D8B">
        <w:rPr>
          <w:noProof/>
          <w:color w:val="000000" w:themeColor="text1"/>
        </w:rPr>
        <w:t>, +40 733 107 793</w:t>
      </w:r>
    </w:p>
    <w:p w14:paraId="3C94EC36" w14:textId="2C4D4F6E" w:rsidR="004B69C6" w:rsidRPr="00673D8B" w:rsidRDefault="004B69C6" w:rsidP="008B04BC">
      <w:pPr>
        <w:rPr>
          <w:b/>
          <w:noProof/>
        </w:rPr>
      </w:pPr>
    </w:p>
    <w:p w14:paraId="3CCE7C80" w14:textId="3DDD9384" w:rsidR="008B04BC" w:rsidRPr="00673D8B" w:rsidRDefault="008B04BC" w:rsidP="008B04BC">
      <w:pPr>
        <w:rPr>
          <w:noProof/>
        </w:rPr>
      </w:pPr>
      <w:r w:rsidRPr="00673D8B">
        <w:rPr>
          <w:noProof/>
        </w:rPr>
        <w:br w:type="page"/>
      </w:r>
    </w:p>
    <w:tbl>
      <w:tblPr>
        <w:tblStyle w:val="TableGrid"/>
        <w:tblW w:w="0" w:type="auto"/>
        <w:tblLook w:val="04A0" w:firstRow="1" w:lastRow="0" w:firstColumn="1" w:lastColumn="0" w:noHBand="0" w:noVBand="1"/>
      </w:tblPr>
      <w:tblGrid>
        <w:gridCol w:w="9016"/>
      </w:tblGrid>
      <w:tr w:rsidR="00847789" w:rsidRPr="00673D8B" w14:paraId="5207BF60" w14:textId="77777777" w:rsidTr="00D3594F">
        <w:tc>
          <w:tcPr>
            <w:tcW w:w="9242" w:type="dxa"/>
          </w:tcPr>
          <w:p w14:paraId="37444B41" w14:textId="77777777" w:rsidR="00847789" w:rsidRPr="00673D8B" w:rsidRDefault="00847789" w:rsidP="00D3594F">
            <w:pPr>
              <w:jc w:val="center"/>
              <w:rPr>
                <w:b/>
                <w:noProof/>
              </w:rPr>
            </w:pPr>
            <w:r w:rsidRPr="00673D8B">
              <w:rPr>
                <w:noProof/>
              </w:rPr>
              <w:lastRenderedPageBreak/>
              <w:br w:type="page"/>
            </w:r>
            <w:r w:rsidRPr="00673D8B">
              <w:rPr>
                <w:b/>
                <w:noProof/>
              </w:rPr>
              <w:t>FIȘĂ DE CONTROL A DOCUMENTULUI</w:t>
            </w:r>
          </w:p>
        </w:tc>
      </w:tr>
    </w:tbl>
    <w:p w14:paraId="0E4599A6" w14:textId="77777777" w:rsidR="00847789" w:rsidRPr="00673D8B" w:rsidRDefault="00847789" w:rsidP="00847789">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9"/>
        <w:gridCol w:w="5057"/>
      </w:tblGrid>
      <w:tr w:rsidR="00847789" w:rsidRPr="00596C59" w14:paraId="2BEA2F37" w14:textId="77777777" w:rsidTr="00596C59">
        <w:tc>
          <w:tcPr>
            <w:tcW w:w="3959" w:type="dxa"/>
          </w:tcPr>
          <w:p w14:paraId="1F242BA1" w14:textId="77777777" w:rsidR="00847789" w:rsidRPr="00596C59" w:rsidRDefault="00847789" w:rsidP="00D3594F">
            <w:pPr>
              <w:rPr>
                <w:noProof/>
                <w:sz w:val="22"/>
                <w:szCs w:val="22"/>
              </w:rPr>
            </w:pPr>
            <w:r w:rsidRPr="00596C59">
              <w:rPr>
                <w:noProof/>
                <w:sz w:val="22"/>
                <w:szCs w:val="22"/>
              </w:rPr>
              <w:br w:type="page"/>
              <w:t>Cod</w:t>
            </w:r>
          </w:p>
        </w:tc>
        <w:tc>
          <w:tcPr>
            <w:tcW w:w="5057" w:type="dxa"/>
            <w:shd w:val="clear" w:color="auto" w:fill="auto"/>
          </w:tcPr>
          <w:p w14:paraId="311B9178" w14:textId="271679C4" w:rsidR="000F0268" w:rsidRPr="00596C59" w:rsidRDefault="000F0268" w:rsidP="000F0268">
            <w:pPr>
              <w:jc w:val="both"/>
              <w:rPr>
                <w:noProof/>
                <w:color w:val="000000" w:themeColor="text1"/>
                <w:sz w:val="22"/>
                <w:szCs w:val="22"/>
              </w:rPr>
            </w:pPr>
            <w:r w:rsidRPr="00596C59">
              <w:rPr>
                <w:noProof/>
                <w:color w:val="000000" w:themeColor="text1"/>
                <w:sz w:val="22"/>
                <w:szCs w:val="22"/>
              </w:rPr>
              <w:t>PRM</w:t>
            </w:r>
            <w:r w:rsidR="00494138" w:rsidRPr="00596C59">
              <w:rPr>
                <w:noProof/>
                <w:color w:val="000000" w:themeColor="text1"/>
                <w:sz w:val="22"/>
                <w:szCs w:val="22"/>
              </w:rPr>
              <w:t>-940</w:t>
            </w:r>
            <w:r w:rsidRPr="00596C59">
              <w:rPr>
                <w:noProof/>
                <w:color w:val="000000" w:themeColor="text1"/>
                <w:sz w:val="22"/>
                <w:szCs w:val="22"/>
              </w:rPr>
              <w:t>/RM/</w:t>
            </w:r>
            <w:r w:rsidR="00494138" w:rsidRPr="00596C59">
              <w:rPr>
                <w:noProof/>
                <w:color w:val="000000" w:themeColor="text1"/>
                <w:sz w:val="22"/>
                <w:szCs w:val="22"/>
              </w:rPr>
              <w:t>846</w:t>
            </w:r>
            <w:r w:rsidRPr="00596C59">
              <w:rPr>
                <w:noProof/>
                <w:color w:val="000000" w:themeColor="text1"/>
                <w:sz w:val="22"/>
                <w:szCs w:val="22"/>
              </w:rPr>
              <w:t>/</w:t>
            </w:r>
            <w:r w:rsidR="00494138" w:rsidRPr="00596C59">
              <w:rPr>
                <w:noProof/>
                <w:color w:val="000000" w:themeColor="text1"/>
                <w:sz w:val="22"/>
                <w:szCs w:val="22"/>
              </w:rPr>
              <w:t>01</w:t>
            </w:r>
            <w:r w:rsidRPr="00596C59">
              <w:rPr>
                <w:noProof/>
                <w:color w:val="000000" w:themeColor="text1"/>
                <w:sz w:val="22"/>
                <w:szCs w:val="22"/>
              </w:rPr>
              <w:t>.</w:t>
            </w:r>
            <w:r w:rsidR="00494138" w:rsidRPr="00596C59">
              <w:rPr>
                <w:noProof/>
                <w:color w:val="000000" w:themeColor="text1"/>
                <w:sz w:val="22"/>
                <w:szCs w:val="22"/>
              </w:rPr>
              <w:t>11</w:t>
            </w:r>
            <w:r w:rsidRPr="00596C59">
              <w:rPr>
                <w:noProof/>
                <w:color w:val="000000" w:themeColor="text1"/>
                <w:sz w:val="22"/>
                <w:szCs w:val="22"/>
              </w:rPr>
              <w:t>.2021</w:t>
            </w:r>
          </w:p>
          <w:p w14:paraId="2EFFF1C0" w14:textId="77777777" w:rsidR="00847789" w:rsidRPr="00596C59" w:rsidRDefault="00847789" w:rsidP="00D3594F">
            <w:pPr>
              <w:jc w:val="both"/>
              <w:rPr>
                <w:noProof/>
                <w:sz w:val="22"/>
                <w:szCs w:val="22"/>
              </w:rPr>
            </w:pPr>
          </w:p>
        </w:tc>
      </w:tr>
      <w:tr w:rsidR="00847789" w:rsidRPr="00596C59" w14:paraId="7A7EA228" w14:textId="77777777" w:rsidTr="00596C59">
        <w:tc>
          <w:tcPr>
            <w:tcW w:w="3959" w:type="dxa"/>
          </w:tcPr>
          <w:p w14:paraId="20D0E8F8" w14:textId="77777777" w:rsidR="00847789" w:rsidRPr="00596C59" w:rsidRDefault="00847789" w:rsidP="00D3594F">
            <w:pPr>
              <w:rPr>
                <w:noProof/>
                <w:sz w:val="22"/>
                <w:szCs w:val="22"/>
              </w:rPr>
            </w:pPr>
          </w:p>
        </w:tc>
        <w:tc>
          <w:tcPr>
            <w:tcW w:w="5057" w:type="dxa"/>
          </w:tcPr>
          <w:p w14:paraId="09862679" w14:textId="77777777" w:rsidR="00847789" w:rsidRPr="00596C59" w:rsidRDefault="00847789" w:rsidP="00D3594F">
            <w:pPr>
              <w:jc w:val="both"/>
              <w:rPr>
                <w:noProof/>
                <w:sz w:val="22"/>
                <w:szCs w:val="22"/>
              </w:rPr>
            </w:pPr>
          </w:p>
        </w:tc>
      </w:tr>
      <w:tr w:rsidR="00847789" w:rsidRPr="00596C59" w14:paraId="5AC3B131" w14:textId="77777777" w:rsidTr="00596C59">
        <w:tc>
          <w:tcPr>
            <w:tcW w:w="3959" w:type="dxa"/>
          </w:tcPr>
          <w:p w14:paraId="671FCD31" w14:textId="77777777" w:rsidR="00847789" w:rsidRPr="00596C59" w:rsidRDefault="00847789" w:rsidP="00D3594F">
            <w:pPr>
              <w:rPr>
                <w:noProof/>
                <w:color w:val="000000" w:themeColor="text1"/>
                <w:sz w:val="22"/>
                <w:szCs w:val="22"/>
              </w:rPr>
            </w:pPr>
            <w:r w:rsidRPr="00596C59">
              <w:rPr>
                <w:noProof/>
                <w:color w:val="000000" w:themeColor="text1"/>
                <w:sz w:val="22"/>
                <w:szCs w:val="22"/>
              </w:rPr>
              <w:t>Contractul</w:t>
            </w:r>
          </w:p>
        </w:tc>
        <w:tc>
          <w:tcPr>
            <w:tcW w:w="5057" w:type="dxa"/>
          </w:tcPr>
          <w:p w14:paraId="4A0FC9F6" w14:textId="2C177C4E" w:rsidR="00847789" w:rsidRPr="00596C59" w:rsidRDefault="00494138" w:rsidP="00D3594F">
            <w:pPr>
              <w:jc w:val="both"/>
              <w:rPr>
                <w:noProof/>
                <w:color w:val="000000" w:themeColor="text1"/>
                <w:sz w:val="22"/>
                <w:szCs w:val="22"/>
              </w:rPr>
            </w:pPr>
            <w:r w:rsidRPr="00596C59">
              <w:rPr>
                <w:noProof/>
                <w:color w:val="000000"/>
                <w:sz w:val="22"/>
                <w:szCs w:val="22"/>
              </w:rPr>
              <w:t>967/01.11.2021 – ADR SE și 846/01.11.2021 – KVB Consulting &amp; Engineering SRL</w:t>
            </w:r>
          </w:p>
        </w:tc>
      </w:tr>
      <w:tr w:rsidR="00847789" w:rsidRPr="00596C59" w14:paraId="687A22B7" w14:textId="77777777" w:rsidTr="00596C59">
        <w:tc>
          <w:tcPr>
            <w:tcW w:w="3959" w:type="dxa"/>
          </w:tcPr>
          <w:p w14:paraId="459E9DBA" w14:textId="77777777" w:rsidR="00847789" w:rsidRPr="00596C59" w:rsidRDefault="00847789" w:rsidP="00D3594F">
            <w:pPr>
              <w:rPr>
                <w:noProof/>
                <w:sz w:val="22"/>
                <w:szCs w:val="22"/>
              </w:rPr>
            </w:pPr>
          </w:p>
        </w:tc>
        <w:tc>
          <w:tcPr>
            <w:tcW w:w="5057" w:type="dxa"/>
          </w:tcPr>
          <w:p w14:paraId="7115B2D2" w14:textId="77777777" w:rsidR="00847789" w:rsidRPr="00596C59" w:rsidRDefault="00847789" w:rsidP="00D3594F">
            <w:pPr>
              <w:jc w:val="both"/>
              <w:rPr>
                <w:noProof/>
                <w:sz w:val="22"/>
                <w:szCs w:val="22"/>
              </w:rPr>
            </w:pPr>
          </w:p>
        </w:tc>
      </w:tr>
      <w:tr w:rsidR="00494138" w:rsidRPr="00596C59" w14:paraId="09265015" w14:textId="77777777" w:rsidTr="00596C59">
        <w:tc>
          <w:tcPr>
            <w:tcW w:w="3959" w:type="dxa"/>
          </w:tcPr>
          <w:p w14:paraId="3092AD35" w14:textId="77777777" w:rsidR="00494138" w:rsidRPr="00596C59" w:rsidRDefault="00494138" w:rsidP="00494138">
            <w:pPr>
              <w:rPr>
                <w:noProof/>
                <w:sz w:val="22"/>
                <w:szCs w:val="22"/>
              </w:rPr>
            </w:pPr>
            <w:r w:rsidRPr="00596C59">
              <w:rPr>
                <w:noProof/>
                <w:sz w:val="22"/>
                <w:szCs w:val="22"/>
              </w:rPr>
              <w:t>Titlul Contractului</w:t>
            </w:r>
          </w:p>
        </w:tc>
        <w:tc>
          <w:tcPr>
            <w:tcW w:w="5057" w:type="dxa"/>
          </w:tcPr>
          <w:p w14:paraId="2E1EB713" w14:textId="77777777" w:rsidR="00494138" w:rsidRPr="00596C59" w:rsidRDefault="00494138" w:rsidP="00494138">
            <w:pPr>
              <w:jc w:val="both"/>
              <w:rPr>
                <w:noProof/>
                <w:color w:val="000000"/>
                <w:sz w:val="22"/>
                <w:szCs w:val="22"/>
              </w:rPr>
            </w:pPr>
          </w:p>
          <w:p w14:paraId="07CE1C74" w14:textId="3E0D63C8" w:rsidR="00494138" w:rsidRPr="00596C59" w:rsidRDefault="00494138" w:rsidP="00494138">
            <w:pPr>
              <w:jc w:val="both"/>
              <w:rPr>
                <w:noProof/>
                <w:sz w:val="22"/>
                <w:szCs w:val="22"/>
              </w:rPr>
            </w:pPr>
            <w:r w:rsidRPr="00596C59">
              <w:rPr>
                <w:noProof/>
                <w:sz w:val="22"/>
                <w:szCs w:val="22"/>
              </w:rPr>
              <w:t xml:space="preserve">Servicii de consultanță pentru Evaluare Strategică de Mediu  a Programului Regional Pentru Regiunea Sud-Est 2021-2027 </w:t>
            </w:r>
          </w:p>
        </w:tc>
      </w:tr>
      <w:tr w:rsidR="00494138" w:rsidRPr="00596C59" w14:paraId="5DE11860" w14:textId="77777777" w:rsidTr="00596C59">
        <w:tc>
          <w:tcPr>
            <w:tcW w:w="3959" w:type="dxa"/>
          </w:tcPr>
          <w:p w14:paraId="4EF8D0FB" w14:textId="77777777" w:rsidR="00494138" w:rsidRPr="00596C59" w:rsidRDefault="00494138" w:rsidP="00494138">
            <w:pPr>
              <w:rPr>
                <w:noProof/>
                <w:sz w:val="22"/>
                <w:szCs w:val="22"/>
              </w:rPr>
            </w:pPr>
          </w:p>
        </w:tc>
        <w:tc>
          <w:tcPr>
            <w:tcW w:w="5057" w:type="dxa"/>
          </w:tcPr>
          <w:p w14:paraId="3A760D18" w14:textId="77777777" w:rsidR="00494138" w:rsidRPr="00596C59" w:rsidRDefault="00494138" w:rsidP="00494138">
            <w:pPr>
              <w:jc w:val="both"/>
              <w:rPr>
                <w:noProof/>
                <w:sz w:val="22"/>
                <w:szCs w:val="22"/>
              </w:rPr>
            </w:pPr>
          </w:p>
        </w:tc>
      </w:tr>
      <w:tr w:rsidR="00494138" w:rsidRPr="00596C59" w14:paraId="5E3808FB" w14:textId="77777777" w:rsidTr="00596C59">
        <w:tc>
          <w:tcPr>
            <w:tcW w:w="3959" w:type="dxa"/>
          </w:tcPr>
          <w:p w14:paraId="1F70FFBB" w14:textId="77777777" w:rsidR="00494138" w:rsidRPr="00596C59" w:rsidRDefault="00494138" w:rsidP="00494138">
            <w:pPr>
              <w:rPr>
                <w:noProof/>
                <w:sz w:val="22"/>
                <w:szCs w:val="22"/>
              </w:rPr>
            </w:pPr>
            <w:r w:rsidRPr="00596C59">
              <w:rPr>
                <w:noProof/>
                <w:sz w:val="22"/>
                <w:szCs w:val="22"/>
              </w:rPr>
              <w:t>Autoritatea Contractantă</w:t>
            </w:r>
          </w:p>
        </w:tc>
        <w:tc>
          <w:tcPr>
            <w:tcW w:w="5057" w:type="dxa"/>
          </w:tcPr>
          <w:p w14:paraId="142EB596" w14:textId="10225473" w:rsidR="00494138" w:rsidRPr="00596C59" w:rsidRDefault="00342482" w:rsidP="00494138">
            <w:pPr>
              <w:jc w:val="both"/>
              <w:rPr>
                <w:b/>
                <w:noProof/>
                <w:color w:val="000000" w:themeColor="text1"/>
                <w:sz w:val="22"/>
                <w:szCs w:val="22"/>
              </w:rPr>
            </w:pPr>
            <w:r w:rsidRPr="00596C59">
              <w:rPr>
                <w:b/>
                <w:noProof/>
                <w:color w:val="000000" w:themeColor="text1"/>
                <w:sz w:val="22"/>
                <w:szCs w:val="22"/>
              </w:rPr>
              <w:t>AGENȚIA PENTRU DEZVOLTARE REGIONALĂ SUD-EST</w:t>
            </w:r>
          </w:p>
          <w:p w14:paraId="6427997C" w14:textId="77777777" w:rsidR="00494138" w:rsidRPr="00596C59" w:rsidRDefault="00494138" w:rsidP="00494138">
            <w:pPr>
              <w:jc w:val="both"/>
              <w:rPr>
                <w:noProof/>
                <w:sz w:val="22"/>
                <w:szCs w:val="22"/>
              </w:rPr>
            </w:pPr>
          </w:p>
        </w:tc>
      </w:tr>
      <w:tr w:rsidR="00494138" w:rsidRPr="00596C59" w14:paraId="7CE5E3EA" w14:textId="77777777" w:rsidTr="00596C59">
        <w:tc>
          <w:tcPr>
            <w:tcW w:w="3959" w:type="dxa"/>
          </w:tcPr>
          <w:p w14:paraId="0E39051E" w14:textId="77777777" w:rsidR="00494138" w:rsidRPr="00596C59" w:rsidRDefault="00494138" w:rsidP="00494138">
            <w:pPr>
              <w:rPr>
                <w:noProof/>
                <w:sz w:val="22"/>
                <w:szCs w:val="22"/>
              </w:rPr>
            </w:pPr>
          </w:p>
        </w:tc>
        <w:tc>
          <w:tcPr>
            <w:tcW w:w="5057" w:type="dxa"/>
          </w:tcPr>
          <w:p w14:paraId="3C8607CC" w14:textId="77777777" w:rsidR="00494138" w:rsidRPr="00596C59" w:rsidRDefault="00494138" w:rsidP="00494138">
            <w:pPr>
              <w:jc w:val="both"/>
              <w:rPr>
                <w:noProof/>
                <w:sz w:val="22"/>
                <w:szCs w:val="22"/>
              </w:rPr>
            </w:pPr>
          </w:p>
        </w:tc>
      </w:tr>
      <w:tr w:rsidR="00494138" w:rsidRPr="00596C59" w14:paraId="182A52D9" w14:textId="77777777" w:rsidTr="00596C59">
        <w:tc>
          <w:tcPr>
            <w:tcW w:w="3959" w:type="dxa"/>
          </w:tcPr>
          <w:p w14:paraId="1A657ACD" w14:textId="77777777" w:rsidR="00494138" w:rsidRPr="00596C59" w:rsidRDefault="00494138" w:rsidP="00494138">
            <w:pPr>
              <w:rPr>
                <w:noProof/>
                <w:sz w:val="22"/>
                <w:szCs w:val="22"/>
              </w:rPr>
            </w:pPr>
            <w:r w:rsidRPr="00596C59">
              <w:rPr>
                <w:noProof/>
                <w:sz w:val="22"/>
                <w:szCs w:val="22"/>
              </w:rPr>
              <w:t>Prestator</w:t>
            </w:r>
          </w:p>
        </w:tc>
        <w:tc>
          <w:tcPr>
            <w:tcW w:w="5057" w:type="dxa"/>
          </w:tcPr>
          <w:p w14:paraId="532185F7" w14:textId="77777777" w:rsidR="00494138" w:rsidRPr="00596C59" w:rsidRDefault="00494138" w:rsidP="00494138">
            <w:pPr>
              <w:jc w:val="both"/>
              <w:rPr>
                <w:b/>
                <w:bCs/>
                <w:noProof/>
                <w:color w:val="000000"/>
                <w:sz w:val="22"/>
                <w:szCs w:val="22"/>
              </w:rPr>
            </w:pPr>
          </w:p>
          <w:p w14:paraId="481D3311" w14:textId="77777777" w:rsidR="00494138" w:rsidRPr="00596C59" w:rsidRDefault="00494138" w:rsidP="00494138">
            <w:pPr>
              <w:jc w:val="both"/>
              <w:rPr>
                <w:noProof/>
                <w:sz w:val="22"/>
                <w:szCs w:val="22"/>
              </w:rPr>
            </w:pPr>
            <w:r w:rsidRPr="00596C59">
              <w:rPr>
                <w:b/>
                <w:bCs/>
                <w:noProof/>
                <w:color w:val="000000"/>
                <w:sz w:val="22"/>
                <w:szCs w:val="22"/>
              </w:rPr>
              <w:t>SC KVB CONSULTING &amp; ENGINEERING S.R.L.</w:t>
            </w:r>
          </w:p>
          <w:p w14:paraId="4224C870" w14:textId="63306863" w:rsidR="00494138" w:rsidRPr="00596C59" w:rsidRDefault="00494138" w:rsidP="00494138">
            <w:pPr>
              <w:jc w:val="both"/>
              <w:rPr>
                <w:noProof/>
                <w:sz w:val="22"/>
                <w:szCs w:val="22"/>
              </w:rPr>
            </w:pPr>
          </w:p>
        </w:tc>
      </w:tr>
      <w:tr w:rsidR="00494138" w:rsidRPr="00596C59" w14:paraId="0EA450A7" w14:textId="77777777" w:rsidTr="00596C59">
        <w:tc>
          <w:tcPr>
            <w:tcW w:w="3959" w:type="dxa"/>
          </w:tcPr>
          <w:p w14:paraId="7AF4D9DE" w14:textId="77777777" w:rsidR="00494138" w:rsidRPr="00596C59" w:rsidRDefault="00494138" w:rsidP="00494138">
            <w:pPr>
              <w:rPr>
                <w:noProof/>
                <w:sz w:val="22"/>
                <w:szCs w:val="22"/>
              </w:rPr>
            </w:pPr>
          </w:p>
        </w:tc>
        <w:tc>
          <w:tcPr>
            <w:tcW w:w="5057" w:type="dxa"/>
          </w:tcPr>
          <w:p w14:paraId="1E571A9A" w14:textId="77777777" w:rsidR="00494138" w:rsidRPr="00596C59" w:rsidRDefault="00494138" w:rsidP="00494138">
            <w:pPr>
              <w:jc w:val="both"/>
              <w:rPr>
                <w:noProof/>
                <w:sz w:val="22"/>
                <w:szCs w:val="22"/>
              </w:rPr>
            </w:pPr>
          </w:p>
        </w:tc>
      </w:tr>
      <w:tr w:rsidR="00494138" w:rsidRPr="00596C59" w14:paraId="4EABD991" w14:textId="77777777" w:rsidTr="00596C59">
        <w:tc>
          <w:tcPr>
            <w:tcW w:w="3959" w:type="dxa"/>
          </w:tcPr>
          <w:p w14:paraId="50B6CDD1" w14:textId="77777777" w:rsidR="00494138" w:rsidRPr="00596C59" w:rsidRDefault="00494138" w:rsidP="00494138">
            <w:pPr>
              <w:rPr>
                <w:noProof/>
                <w:sz w:val="22"/>
                <w:szCs w:val="22"/>
              </w:rPr>
            </w:pPr>
            <w:r w:rsidRPr="00596C59">
              <w:rPr>
                <w:noProof/>
                <w:sz w:val="22"/>
                <w:szCs w:val="22"/>
              </w:rPr>
              <w:t>Document</w:t>
            </w:r>
          </w:p>
        </w:tc>
        <w:tc>
          <w:tcPr>
            <w:tcW w:w="5057" w:type="dxa"/>
          </w:tcPr>
          <w:p w14:paraId="100298C8" w14:textId="77777777" w:rsidR="00494138" w:rsidRPr="00596C59" w:rsidRDefault="00494138" w:rsidP="00494138">
            <w:pPr>
              <w:jc w:val="both"/>
              <w:rPr>
                <w:noProof/>
                <w:sz w:val="22"/>
                <w:szCs w:val="22"/>
              </w:rPr>
            </w:pPr>
            <w:r w:rsidRPr="00596C59">
              <w:rPr>
                <w:noProof/>
                <w:sz w:val="22"/>
                <w:szCs w:val="22"/>
              </w:rPr>
              <w:t>Raport de mediu</w:t>
            </w:r>
          </w:p>
        </w:tc>
      </w:tr>
      <w:tr w:rsidR="00494138" w:rsidRPr="00596C59" w14:paraId="78C113AC" w14:textId="77777777" w:rsidTr="00596C59">
        <w:tc>
          <w:tcPr>
            <w:tcW w:w="3959" w:type="dxa"/>
          </w:tcPr>
          <w:p w14:paraId="31C67042" w14:textId="77777777" w:rsidR="00494138" w:rsidRPr="00596C59" w:rsidRDefault="00494138" w:rsidP="00494138">
            <w:pPr>
              <w:rPr>
                <w:noProof/>
                <w:sz w:val="22"/>
                <w:szCs w:val="22"/>
              </w:rPr>
            </w:pPr>
          </w:p>
        </w:tc>
        <w:tc>
          <w:tcPr>
            <w:tcW w:w="5057" w:type="dxa"/>
          </w:tcPr>
          <w:p w14:paraId="24CD72FD" w14:textId="77777777" w:rsidR="00494138" w:rsidRPr="00596C59" w:rsidRDefault="00494138" w:rsidP="00494138">
            <w:pPr>
              <w:jc w:val="both"/>
              <w:rPr>
                <w:noProof/>
                <w:sz w:val="22"/>
                <w:szCs w:val="22"/>
              </w:rPr>
            </w:pPr>
          </w:p>
        </w:tc>
      </w:tr>
      <w:tr w:rsidR="00494138" w:rsidRPr="00596C59" w14:paraId="0664A2CF" w14:textId="77777777" w:rsidTr="00596C59">
        <w:tc>
          <w:tcPr>
            <w:tcW w:w="3959" w:type="dxa"/>
          </w:tcPr>
          <w:p w14:paraId="615AF7D1" w14:textId="77777777" w:rsidR="00494138" w:rsidRPr="00596C59" w:rsidRDefault="00494138" w:rsidP="00494138">
            <w:pPr>
              <w:rPr>
                <w:noProof/>
                <w:sz w:val="22"/>
                <w:szCs w:val="22"/>
              </w:rPr>
            </w:pPr>
            <w:r w:rsidRPr="00596C59">
              <w:rPr>
                <w:noProof/>
                <w:sz w:val="22"/>
                <w:szCs w:val="22"/>
              </w:rPr>
              <w:t>Colectiv de elaborare:</w:t>
            </w:r>
          </w:p>
          <w:p w14:paraId="79E1FCB7" w14:textId="77777777" w:rsidR="00494138" w:rsidRPr="00596C59" w:rsidRDefault="00494138" w:rsidP="00494138">
            <w:pPr>
              <w:rPr>
                <w:noProof/>
                <w:sz w:val="22"/>
                <w:szCs w:val="22"/>
              </w:rPr>
            </w:pPr>
          </w:p>
        </w:tc>
        <w:tc>
          <w:tcPr>
            <w:tcW w:w="5057" w:type="dxa"/>
          </w:tcPr>
          <w:p w14:paraId="6DA8F8FB" w14:textId="77777777" w:rsidR="00494138" w:rsidRPr="00596C59" w:rsidRDefault="00494138" w:rsidP="00494138">
            <w:pPr>
              <w:jc w:val="both"/>
              <w:rPr>
                <w:noProof/>
                <w:sz w:val="22"/>
                <w:szCs w:val="22"/>
              </w:rPr>
            </w:pPr>
          </w:p>
        </w:tc>
      </w:tr>
      <w:tr w:rsidR="00494138" w:rsidRPr="00596C59" w14:paraId="75BD9817" w14:textId="77777777" w:rsidTr="00596C59">
        <w:trPr>
          <w:trHeight w:val="64"/>
        </w:trPr>
        <w:tc>
          <w:tcPr>
            <w:tcW w:w="3959" w:type="dxa"/>
          </w:tcPr>
          <w:p w14:paraId="5B8DC5FB" w14:textId="071DEF37" w:rsidR="00494138" w:rsidRPr="00596C59" w:rsidRDefault="00494138" w:rsidP="00494138">
            <w:pPr>
              <w:rPr>
                <w:noProof/>
                <w:sz w:val="22"/>
                <w:szCs w:val="22"/>
              </w:rPr>
            </w:pPr>
            <w:r w:rsidRPr="00596C59">
              <w:rPr>
                <w:noProof/>
                <w:sz w:val="22"/>
                <w:szCs w:val="22"/>
              </w:rPr>
              <w:t xml:space="preserve">Emilia Anca </w:t>
            </w:r>
            <w:r w:rsidR="007E5870" w:rsidRPr="00596C59">
              <w:rPr>
                <w:noProof/>
                <w:sz w:val="22"/>
                <w:szCs w:val="22"/>
              </w:rPr>
              <w:t>BURGHELEA</w:t>
            </w:r>
          </w:p>
        </w:tc>
        <w:tc>
          <w:tcPr>
            <w:tcW w:w="5057" w:type="dxa"/>
          </w:tcPr>
          <w:p w14:paraId="6A9911EB" w14:textId="0504E9C6" w:rsidR="00494138" w:rsidRPr="00596C59" w:rsidRDefault="00494138" w:rsidP="00494138">
            <w:pPr>
              <w:jc w:val="both"/>
              <w:rPr>
                <w:noProof/>
                <w:sz w:val="22"/>
                <w:szCs w:val="22"/>
              </w:rPr>
            </w:pPr>
            <w:r w:rsidRPr="00596C59">
              <w:rPr>
                <w:noProof/>
                <w:sz w:val="22"/>
                <w:szCs w:val="22"/>
              </w:rPr>
              <w:t xml:space="preserve">Expert de mediu </w:t>
            </w:r>
            <w:r w:rsidR="007E5870" w:rsidRPr="00596C59">
              <w:rPr>
                <w:noProof/>
                <w:sz w:val="22"/>
                <w:szCs w:val="22"/>
              </w:rPr>
              <w:t>1 – expert cheie</w:t>
            </w:r>
          </w:p>
          <w:p w14:paraId="28890169" w14:textId="22B9D5B6" w:rsidR="00BB0009" w:rsidRPr="00596C59" w:rsidRDefault="00BB0009" w:rsidP="00494138">
            <w:pPr>
              <w:jc w:val="both"/>
              <w:rPr>
                <w:noProof/>
                <w:sz w:val="22"/>
                <w:szCs w:val="22"/>
              </w:rPr>
            </w:pPr>
          </w:p>
          <w:p w14:paraId="1E672330" w14:textId="2EABF9C1" w:rsidR="00494138" w:rsidRPr="00596C59" w:rsidRDefault="00494138" w:rsidP="00494138">
            <w:pPr>
              <w:jc w:val="both"/>
              <w:rPr>
                <w:noProof/>
                <w:sz w:val="22"/>
                <w:szCs w:val="22"/>
              </w:rPr>
            </w:pPr>
          </w:p>
        </w:tc>
      </w:tr>
      <w:tr w:rsidR="007E5870" w:rsidRPr="00596C59" w14:paraId="28234FAA" w14:textId="77777777" w:rsidTr="00596C59">
        <w:trPr>
          <w:trHeight w:val="64"/>
        </w:trPr>
        <w:tc>
          <w:tcPr>
            <w:tcW w:w="3959" w:type="dxa"/>
          </w:tcPr>
          <w:p w14:paraId="4633704A" w14:textId="26902878" w:rsidR="007E5870" w:rsidRPr="00596C59" w:rsidRDefault="007E5870" w:rsidP="00494138">
            <w:pPr>
              <w:rPr>
                <w:noProof/>
                <w:sz w:val="22"/>
                <w:szCs w:val="22"/>
              </w:rPr>
            </w:pPr>
            <w:r w:rsidRPr="00596C59">
              <w:rPr>
                <w:noProof/>
                <w:sz w:val="22"/>
                <w:szCs w:val="22"/>
              </w:rPr>
              <w:t>Serena ADLER</w:t>
            </w:r>
          </w:p>
        </w:tc>
        <w:tc>
          <w:tcPr>
            <w:tcW w:w="5057" w:type="dxa"/>
          </w:tcPr>
          <w:p w14:paraId="38DBBEDA" w14:textId="77CEDF30" w:rsidR="007E5870" w:rsidRPr="00596C59" w:rsidRDefault="007E5870" w:rsidP="00494138">
            <w:pPr>
              <w:jc w:val="both"/>
              <w:rPr>
                <w:noProof/>
                <w:sz w:val="22"/>
                <w:szCs w:val="22"/>
              </w:rPr>
            </w:pPr>
            <w:r w:rsidRPr="00596C59">
              <w:rPr>
                <w:noProof/>
                <w:sz w:val="22"/>
                <w:szCs w:val="22"/>
              </w:rPr>
              <w:t>Expert de mediu 2 – expert tehnic</w:t>
            </w:r>
          </w:p>
          <w:p w14:paraId="68413EE7" w14:textId="13423EC4" w:rsidR="00BB0009" w:rsidRPr="00596C59" w:rsidRDefault="00BB0009" w:rsidP="00494138">
            <w:pPr>
              <w:jc w:val="both"/>
              <w:rPr>
                <w:noProof/>
                <w:sz w:val="22"/>
                <w:szCs w:val="22"/>
              </w:rPr>
            </w:pPr>
          </w:p>
          <w:p w14:paraId="3E679DF3" w14:textId="51154A99" w:rsidR="007E5870" w:rsidRPr="00596C59" w:rsidRDefault="007E5870" w:rsidP="00494138">
            <w:pPr>
              <w:jc w:val="both"/>
              <w:rPr>
                <w:noProof/>
                <w:sz w:val="22"/>
                <w:szCs w:val="22"/>
              </w:rPr>
            </w:pPr>
          </w:p>
        </w:tc>
      </w:tr>
      <w:tr w:rsidR="00494138" w:rsidRPr="00596C59" w14:paraId="085740D0" w14:textId="77777777" w:rsidTr="00596C59">
        <w:trPr>
          <w:trHeight w:val="64"/>
        </w:trPr>
        <w:tc>
          <w:tcPr>
            <w:tcW w:w="3959" w:type="dxa"/>
          </w:tcPr>
          <w:p w14:paraId="05809847" w14:textId="748C9257" w:rsidR="00494138" w:rsidRPr="00596C59" w:rsidRDefault="00494138" w:rsidP="00494138">
            <w:pPr>
              <w:rPr>
                <w:noProof/>
                <w:sz w:val="22"/>
                <w:szCs w:val="22"/>
              </w:rPr>
            </w:pPr>
            <w:r w:rsidRPr="00596C59">
              <w:rPr>
                <w:noProof/>
                <w:sz w:val="22"/>
                <w:szCs w:val="22"/>
              </w:rPr>
              <w:t>Roxana-Gabriela OLARU</w:t>
            </w:r>
          </w:p>
        </w:tc>
        <w:tc>
          <w:tcPr>
            <w:tcW w:w="5057" w:type="dxa"/>
          </w:tcPr>
          <w:p w14:paraId="5C9F9B66" w14:textId="77777777" w:rsidR="00494138" w:rsidRPr="00596C59" w:rsidRDefault="00494138" w:rsidP="00494138">
            <w:pPr>
              <w:jc w:val="both"/>
              <w:rPr>
                <w:noProof/>
                <w:sz w:val="22"/>
                <w:szCs w:val="22"/>
              </w:rPr>
            </w:pPr>
            <w:r w:rsidRPr="00596C59">
              <w:rPr>
                <w:noProof/>
                <w:sz w:val="22"/>
                <w:szCs w:val="22"/>
              </w:rPr>
              <w:t xml:space="preserve">Expert de mediu non cheie </w:t>
            </w:r>
          </w:p>
          <w:p w14:paraId="50D518D8" w14:textId="77777777" w:rsidR="007E5870" w:rsidRPr="00596C59" w:rsidRDefault="007E5870" w:rsidP="00494138">
            <w:pPr>
              <w:jc w:val="both"/>
              <w:rPr>
                <w:noProof/>
                <w:sz w:val="22"/>
                <w:szCs w:val="22"/>
              </w:rPr>
            </w:pPr>
          </w:p>
          <w:p w14:paraId="165CFCB4" w14:textId="2A170986" w:rsidR="00BB0009" w:rsidRPr="00596C59" w:rsidRDefault="00BB0009" w:rsidP="00494138">
            <w:pPr>
              <w:jc w:val="both"/>
              <w:rPr>
                <w:noProof/>
                <w:sz w:val="22"/>
                <w:szCs w:val="22"/>
              </w:rPr>
            </w:pPr>
          </w:p>
        </w:tc>
      </w:tr>
      <w:tr w:rsidR="007E5870" w:rsidRPr="00596C59" w14:paraId="014693CC" w14:textId="77777777" w:rsidTr="00596C59">
        <w:trPr>
          <w:trHeight w:val="64"/>
        </w:trPr>
        <w:tc>
          <w:tcPr>
            <w:tcW w:w="3959" w:type="dxa"/>
          </w:tcPr>
          <w:p w14:paraId="34DC07B2" w14:textId="3B45E8E2" w:rsidR="007E5870" w:rsidRPr="00596C59" w:rsidRDefault="007E5870" w:rsidP="007E5870">
            <w:pPr>
              <w:rPr>
                <w:noProof/>
                <w:sz w:val="22"/>
                <w:szCs w:val="22"/>
              </w:rPr>
            </w:pPr>
            <w:r w:rsidRPr="00596C59">
              <w:rPr>
                <w:noProof/>
                <w:sz w:val="22"/>
                <w:szCs w:val="22"/>
              </w:rPr>
              <w:t>Gabriela DRAGOMIR</w:t>
            </w:r>
          </w:p>
        </w:tc>
        <w:tc>
          <w:tcPr>
            <w:tcW w:w="5057" w:type="dxa"/>
          </w:tcPr>
          <w:p w14:paraId="5804AF67" w14:textId="1A26F508" w:rsidR="007E5870" w:rsidRPr="00596C59" w:rsidRDefault="007E5870" w:rsidP="007E5870">
            <w:pPr>
              <w:jc w:val="both"/>
              <w:rPr>
                <w:noProof/>
                <w:sz w:val="22"/>
                <w:szCs w:val="22"/>
              </w:rPr>
            </w:pPr>
            <w:r w:rsidRPr="00596C59">
              <w:rPr>
                <w:noProof/>
                <w:sz w:val="22"/>
                <w:szCs w:val="22"/>
              </w:rPr>
              <w:t xml:space="preserve">Expert de mediu non cheie </w:t>
            </w:r>
          </w:p>
          <w:p w14:paraId="6392F039" w14:textId="77777777" w:rsidR="00BB0009" w:rsidRPr="00596C59" w:rsidRDefault="00BB0009" w:rsidP="007E5870">
            <w:pPr>
              <w:jc w:val="both"/>
              <w:rPr>
                <w:noProof/>
                <w:sz w:val="22"/>
                <w:szCs w:val="22"/>
              </w:rPr>
            </w:pPr>
          </w:p>
          <w:p w14:paraId="7820115A" w14:textId="721984B3" w:rsidR="007E5870" w:rsidRPr="00596C59" w:rsidRDefault="007E5870" w:rsidP="007E5870">
            <w:pPr>
              <w:jc w:val="both"/>
              <w:rPr>
                <w:noProof/>
                <w:sz w:val="22"/>
                <w:szCs w:val="22"/>
              </w:rPr>
            </w:pPr>
          </w:p>
        </w:tc>
      </w:tr>
      <w:tr w:rsidR="007E5870" w:rsidRPr="00596C59" w14:paraId="35D13AA1" w14:textId="77777777" w:rsidTr="00596C59">
        <w:trPr>
          <w:trHeight w:val="64"/>
        </w:trPr>
        <w:tc>
          <w:tcPr>
            <w:tcW w:w="3959" w:type="dxa"/>
          </w:tcPr>
          <w:p w14:paraId="1FE0ADC4" w14:textId="696CEC2C" w:rsidR="007E5870" w:rsidRPr="00596C59" w:rsidRDefault="007E5870" w:rsidP="007E5870">
            <w:pPr>
              <w:rPr>
                <w:noProof/>
                <w:sz w:val="22"/>
                <w:szCs w:val="22"/>
              </w:rPr>
            </w:pPr>
            <w:r w:rsidRPr="00596C59">
              <w:rPr>
                <w:noProof/>
                <w:sz w:val="22"/>
                <w:szCs w:val="22"/>
              </w:rPr>
              <w:t>Andra NEAGU</w:t>
            </w:r>
          </w:p>
        </w:tc>
        <w:tc>
          <w:tcPr>
            <w:tcW w:w="5057" w:type="dxa"/>
          </w:tcPr>
          <w:p w14:paraId="493BDFD6" w14:textId="77777777" w:rsidR="007E5870" w:rsidRPr="00596C59" w:rsidRDefault="007E5870" w:rsidP="007E5870">
            <w:pPr>
              <w:jc w:val="both"/>
              <w:rPr>
                <w:noProof/>
                <w:sz w:val="22"/>
                <w:szCs w:val="22"/>
              </w:rPr>
            </w:pPr>
            <w:r w:rsidRPr="00596C59">
              <w:rPr>
                <w:noProof/>
                <w:sz w:val="22"/>
                <w:szCs w:val="22"/>
              </w:rPr>
              <w:t xml:space="preserve">Expert de mediu non cheie </w:t>
            </w:r>
          </w:p>
          <w:p w14:paraId="599261EB" w14:textId="77777777" w:rsidR="007E5870" w:rsidRPr="00596C59" w:rsidRDefault="007E5870" w:rsidP="007E5870">
            <w:pPr>
              <w:jc w:val="both"/>
              <w:rPr>
                <w:noProof/>
                <w:sz w:val="22"/>
                <w:szCs w:val="22"/>
              </w:rPr>
            </w:pPr>
          </w:p>
          <w:p w14:paraId="09770396" w14:textId="5FC34870" w:rsidR="00BB0009" w:rsidRPr="00596C59" w:rsidRDefault="00BB0009" w:rsidP="007E5870">
            <w:pPr>
              <w:jc w:val="both"/>
              <w:rPr>
                <w:noProof/>
                <w:sz w:val="22"/>
                <w:szCs w:val="22"/>
              </w:rPr>
            </w:pPr>
            <w:r w:rsidRPr="00596C59">
              <w:rPr>
                <w:noProof/>
                <w:sz w:val="22"/>
                <w:szCs w:val="22"/>
              </w:rPr>
              <w:t xml:space="preserve"> </w:t>
            </w:r>
          </w:p>
        </w:tc>
      </w:tr>
    </w:tbl>
    <w:p w14:paraId="7870F442" w14:textId="205788DB" w:rsidR="00847789" w:rsidRPr="00673D8B" w:rsidRDefault="00847789">
      <w:pPr>
        <w:rPr>
          <w:b/>
          <w:noProof/>
          <w:color w:val="000000" w:themeColor="text1"/>
        </w:rPr>
      </w:pPr>
      <w:r w:rsidRPr="00673D8B">
        <w:rPr>
          <w:b/>
          <w:noProof/>
          <w:color w:val="000000" w:themeColor="text1"/>
        </w:rPr>
        <w:br w:type="page"/>
      </w:r>
    </w:p>
    <w:p w14:paraId="5929FD38" w14:textId="77777777" w:rsidR="00847789" w:rsidRPr="00673D8B" w:rsidRDefault="00847789" w:rsidP="008B04BC">
      <w:pPr>
        <w:rPr>
          <w:b/>
          <w:noProof/>
          <w:color w:val="000000" w:themeColor="text1"/>
        </w:rPr>
      </w:pPr>
    </w:p>
    <w:p w14:paraId="101B7001" w14:textId="6D3F9F48" w:rsidR="00026D1D" w:rsidRPr="00673D8B" w:rsidRDefault="00026D1D" w:rsidP="00915A78">
      <w:pPr>
        <w:jc w:val="center"/>
        <w:rPr>
          <w:b/>
          <w:noProof/>
        </w:rPr>
      </w:pPr>
      <w:r w:rsidRPr="00673D8B">
        <w:rPr>
          <w:b/>
          <w:noProof/>
          <w:color w:val="1F3763"/>
        </w:rPr>
        <w:t>CUPRINS</w:t>
      </w:r>
    </w:p>
    <w:p w14:paraId="4EFDE6A1" w14:textId="77777777" w:rsidR="00026D1D" w:rsidRPr="00001CBF" w:rsidRDefault="00026D1D" w:rsidP="001B34D7">
      <w:pPr>
        <w:jc w:val="both"/>
        <w:rPr>
          <w:b/>
          <w:noProof/>
        </w:rPr>
      </w:pPr>
    </w:p>
    <w:p w14:paraId="5A600431" w14:textId="35D9AD87" w:rsidR="002A00F0" w:rsidRDefault="00026D1D">
      <w:pPr>
        <w:pStyle w:val="TOC1"/>
        <w:rPr>
          <w:rFonts w:asciiTheme="minorHAnsi" w:eastAsiaTheme="minorEastAsia" w:hAnsiTheme="minorHAnsi" w:cstheme="minorBidi"/>
          <w:b w:val="0"/>
          <w:sz w:val="24"/>
        </w:rPr>
      </w:pPr>
      <w:r w:rsidRPr="00001CBF">
        <w:rPr>
          <w:rFonts w:ascii="Times New Roman" w:hAnsi="Times New Roman"/>
          <w:sz w:val="24"/>
        </w:rPr>
        <w:fldChar w:fldCharType="begin"/>
      </w:r>
      <w:r w:rsidRPr="00001CBF">
        <w:rPr>
          <w:rFonts w:ascii="Times New Roman" w:hAnsi="Times New Roman"/>
          <w:sz w:val="24"/>
        </w:rPr>
        <w:instrText xml:space="preserve"> TOC \o "1-3" </w:instrText>
      </w:r>
      <w:r w:rsidRPr="00001CBF">
        <w:rPr>
          <w:rFonts w:ascii="Times New Roman" w:hAnsi="Times New Roman"/>
          <w:sz w:val="24"/>
        </w:rPr>
        <w:fldChar w:fldCharType="separate"/>
      </w:r>
      <w:r w:rsidR="002A00F0">
        <w:t>Introducere</w:t>
      </w:r>
      <w:r w:rsidR="002A00F0">
        <w:tab/>
      </w:r>
      <w:r w:rsidR="002A00F0">
        <w:fldChar w:fldCharType="begin"/>
      </w:r>
      <w:r w:rsidR="002A00F0">
        <w:instrText xml:space="preserve"> PAGEREF _Toc107482424 \h </w:instrText>
      </w:r>
      <w:r w:rsidR="002A00F0">
        <w:fldChar w:fldCharType="separate"/>
      </w:r>
      <w:r w:rsidR="002A00F0">
        <w:t>7</w:t>
      </w:r>
      <w:r w:rsidR="002A00F0">
        <w:fldChar w:fldCharType="end"/>
      </w:r>
    </w:p>
    <w:p w14:paraId="308DBAD9" w14:textId="537537EE" w:rsidR="002A00F0" w:rsidRDefault="002A00F0">
      <w:pPr>
        <w:pStyle w:val="TOC1"/>
        <w:rPr>
          <w:rFonts w:asciiTheme="minorHAnsi" w:eastAsiaTheme="minorEastAsia" w:hAnsiTheme="minorHAnsi" w:cstheme="minorBidi"/>
          <w:b w:val="0"/>
          <w:sz w:val="24"/>
        </w:rPr>
      </w:pPr>
      <w:r>
        <w:t>1.</w:t>
      </w:r>
      <w:r>
        <w:rPr>
          <w:rFonts w:asciiTheme="minorHAnsi" w:eastAsiaTheme="minorEastAsia" w:hAnsiTheme="minorHAnsi" w:cstheme="minorBidi"/>
          <w:b w:val="0"/>
          <w:sz w:val="24"/>
        </w:rPr>
        <w:tab/>
      </w:r>
      <w:r>
        <w:t>Expunerea conținutului și obiectivelor principale ale planului sau programului, precum și a relației cu alte planuri și programe relevante</w:t>
      </w:r>
      <w:r>
        <w:tab/>
      </w:r>
      <w:r>
        <w:fldChar w:fldCharType="begin"/>
      </w:r>
      <w:r>
        <w:instrText xml:space="preserve"> PAGEREF _Toc107482425 \h </w:instrText>
      </w:r>
      <w:r>
        <w:fldChar w:fldCharType="separate"/>
      </w:r>
      <w:r>
        <w:t>8</w:t>
      </w:r>
      <w:r>
        <w:fldChar w:fldCharType="end"/>
      </w:r>
    </w:p>
    <w:p w14:paraId="4845D1A7" w14:textId="7B10AABE" w:rsidR="002A00F0" w:rsidRDefault="002A00F0">
      <w:pPr>
        <w:pStyle w:val="TOC2"/>
        <w:tabs>
          <w:tab w:val="left" w:pos="960"/>
          <w:tab w:val="right" w:leader="underscore" w:pos="9016"/>
        </w:tabs>
        <w:rPr>
          <w:rFonts w:asciiTheme="minorHAnsi" w:eastAsiaTheme="minorEastAsia" w:hAnsiTheme="minorHAnsi" w:cstheme="minorBidi"/>
          <w:b w:val="0"/>
          <w:noProof/>
        </w:rPr>
      </w:pPr>
      <w:r w:rsidRPr="000F461E">
        <w:rPr>
          <w:noProof/>
        </w:rPr>
        <w:t>1.1</w:t>
      </w:r>
      <w:r>
        <w:rPr>
          <w:rFonts w:asciiTheme="minorHAnsi" w:eastAsiaTheme="minorEastAsia" w:hAnsiTheme="minorHAnsi" w:cstheme="minorBidi"/>
          <w:b w:val="0"/>
          <w:noProof/>
        </w:rPr>
        <w:tab/>
      </w:r>
      <w:r w:rsidRPr="000F461E">
        <w:rPr>
          <w:noProof/>
        </w:rPr>
        <w:t>Justificarea și scopul Programului</w:t>
      </w:r>
      <w:r>
        <w:rPr>
          <w:noProof/>
        </w:rPr>
        <w:tab/>
      </w:r>
      <w:r>
        <w:rPr>
          <w:noProof/>
        </w:rPr>
        <w:fldChar w:fldCharType="begin"/>
      </w:r>
      <w:r>
        <w:rPr>
          <w:noProof/>
        </w:rPr>
        <w:instrText xml:space="preserve"> PAGEREF _Toc107482426 \h </w:instrText>
      </w:r>
      <w:r>
        <w:rPr>
          <w:noProof/>
        </w:rPr>
      </w:r>
      <w:r>
        <w:rPr>
          <w:noProof/>
        </w:rPr>
        <w:fldChar w:fldCharType="separate"/>
      </w:r>
      <w:r>
        <w:rPr>
          <w:noProof/>
        </w:rPr>
        <w:t>8</w:t>
      </w:r>
      <w:r>
        <w:rPr>
          <w:noProof/>
        </w:rPr>
        <w:fldChar w:fldCharType="end"/>
      </w:r>
    </w:p>
    <w:p w14:paraId="3988BDB3" w14:textId="2DD58921" w:rsidR="002A00F0" w:rsidRDefault="002A00F0">
      <w:pPr>
        <w:pStyle w:val="TOC2"/>
        <w:tabs>
          <w:tab w:val="left" w:pos="960"/>
          <w:tab w:val="right" w:leader="underscore" w:pos="9016"/>
        </w:tabs>
        <w:rPr>
          <w:rFonts w:asciiTheme="minorHAnsi" w:eastAsiaTheme="minorEastAsia" w:hAnsiTheme="minorHAnsi" w:cstheme="minorBidi"/>
          <w:b w:val="0"/>
          <w:noProof/>
        </w:rPr>
      </w:pPr>
      <w:r w:rsidRPr="000F461E">
        <w:rPr>
          <w:noProof/>
        </w:rPr>
        <w:t>1.2</w:t>
      </w:r>
      <w:r>
        <w:rPr>
          <w:rFonts w:asciiTheme="minorHAnsi" w:eastAsiaTheme="minorEastAsia" w:hAnsiTheme="minorHAnsi" w:cstheme="minorBidi"/>
          <w:b w:val="0"/>
          <w:noProof/>
        </w:rPr>
        <w:tab/>
      </w:r>
      <w:r w:rsidRPr="000F461E">
        <w:rPr>
          <w:noProof/>
        </w:rPr>
        <w:t>Conținutului Programului</w:t>
      </w:r>
      <w:r>
        <w:rPr>
          <w:noProof/>
        </w:rPr>
        <w:tab/>
      </w:r>
      <w:r>
        <w:rPr>
          <w:noProof/>
        </w:rPr>
        <w:fldChar w:fldCharType="begin"/>
      </w:r>
      <w:r>
        <w:rPr>
          <w:noProof/>
        </w:rPr>
        <w:instrText xml:space="preserve"> PAGEREF _Toc107482427 \h </w:instrText>
      </w:r>
      <w:r>
        <w:rPr>
          <w:noProof/>
        </w:rPr>
      </w:r>
      <w:r>
        <w:rPr>
          <w:noProof/>
        </w:rPr>
        <w:fldChar w:fldCharType="separate"/>
      </w:r>
      <w:r>
        <w:rPr>
          <w:noProof/>
        </w:rPr>
        <w:t>9</w:t>
      </w:r>
      <w:r>
        <w:rPr>
          <w:noProof/>
        </w:rPr>
        <w:fldChar w:fldCharType="end"/>
      </w:r>
    </w:p>
    <w:p w14:paraId="4DE24130" w14:textId="79CA1437" w:rsidR="002A00F0" w:rsidRDefault="002A00F0">
      <w:pPr>
        <w:pStyle w:val="TOC2"/>
        <w:tabs>
          <w:tab w:val="left" w:pos="960"/>
          <w:tab w:val="right" w:leader="underscore" w:pos="9016"/>
        </w:tabs>
        <w:rPr>
          <w:rFonts w:asciiTheme="minorHAnsi" w:eastAsiaTheme="minorEastAsia" w:hAnsiTheme="minorHAnsi" w:cstheme="minorBidi"/>
          <w:b w:val="0"/>
          <w:noProof/>
        </w:rPr>
      </w:pPr>
      <w:r w:rsidRPr="000F461E">
        <w:rPr>
          <w:noProof/>
        </w:rPr>
        <w:t>1.3</w:t>
      </w:r>
      <w:r>
        <w:rPr>
          <w:rFonts w:asciiTheme="minorHAnsi" w:eastAsiaTheme="minorEastAsia" w:hAnsiTheme="minorHAnsi" w:cstheme="minorBidi"/>
          <w:b w:val="0"/>
          <w:noProof/>
        </w:rPr>
        <w:tab/>
      </w:r>
      <w:r w:rsidRPr="000F461E">
        <w:rPr>
          <w:noProof/>
        </w:rPr>
        <w:t>Obiective și acțiunile indicative ale Programului</w:t>
      </w:r>
      <w:r>
        <w:rPr>
          <w:noProof/>
        </w:rPr>
        <w:tab/>
      </w:r>
      <w:r>
        <w:rPr>
          <w:noProof/>
        </w:rPr>
        <w:fldChar w:fldCharType="begin"/>
      </w:r>
      <w:r>
        <w:rPr>
          <w:noProof/>
        </w:rPr>
        <w:instrText xml:space="preserve"> PAGEREF _Toc107482428 \h </w:instrText>
      </w:r>
      <w:r>
        <w:rPr>
          <w:noProof/>
        </w:rPr>
      </w:r>
      <w:r>
        <w:rPr>
          <w:noProof/>
        </w:rPr>
        <w:fldChar w:fldCharType="separate"/>
      </w:r>
      <w:r>
        <w:rPr>
          <w:noProof/>
        </w:rPr>
        <w:t>9</w:t>
      </w:r>
      <w:r>
        <w:rPr>
          <w:noProof/>
        </w:rPr>
        <w:fldChar w:fldCharType="end"/>
      </w:r>
    </w:p>
    <w:p w14:paraId="7BEB9B03" w14:textId="3D67BA01" w:rsidR="002A00F0" w:rsidRDefault="002A00F0">
      <w:pPr>
        <w:pStyle w:val="TOC2"/>
        <w:tabs>
          <w:tab w:val="left" w:pos="960"/>
          <w:tab w:val="right" w:leader="underscore" w:pos="9016"/>
        </w:tabs>
        <w:rPr>
          <w:rFonts w:asciiTheme="minorHAnsi" w:eastAsiaTheme="minorEastAsia" w:hAnsiTheme="minorHAnsi" w:cstheme="minorBidi"/>
          <w:b w:val="0"/>
          <w:noProof/>
        </w:rPr>
      </w:pPr>
      <w:r w:rsidRPr="000F461E">
        <w:rPr>
          <w:noProof/>
        </w:rPr>
        <w:t>1.4</w:t>
      </w:r>
      <w:r>
        <w:rPr>
          <w:rFonts w:asciiTheme="minorHAnsi" w:eastAsiaTheme="minorEastAsia" w:hAnsiTheme="minorHAnsi" w:cstheme="minorBidi"/>
          <w:b w:val="0"/>
          <w:noProof/>
        </w:rPr>
        <w:tab/>
      </w:r>
      <w:r w:rsidRPr="000F461E">
        <w:rPr>
          <w:noProof/>
        </w:rPr>
        <w:t>Aria Programului</w:t>
      </w:r>
      <w:r>
        <w:rPr>
          <w:noProof/>
        </w:rPr>
        <w:tab/>
      </w:r>
      <w:r>
        <w:rPr>
          <w:noProof/>
        </w:rPr>
        <w:fldChar w:fldCharType="begin"/>
      </w:r>
      <w:r>
        <w:rPr>
          <w:noProof/>
        </w:rPr>
        <w:instrText xml:space="preserve"> PAGEREF _Toc107482429 \h </w:instrText>
      </w:r>
      <w:r>
        <w:rPr>
          <w:noProof/>
        </w:rPr>
      </w:r>
      <w:r>
        <w:rPr>
          <w:noProof/>
        </w:rPr>
        <w:fldChar w:fldCharType="separate"/>
      </w:r>
      <w:r>
        <w:rPr>
          <w:noProof/>
        </w:rPr>
        <w:t>19</w:t>
      </w:r>
      <w:r>
        <w:rPr>
          <w:noProof/>
        </w:rPr>
        <w:fldChar w:fldCharType="end"/>
      </w:r>
    </w:p>
    <w:p w14:paraId="18A6B45C" w14:textId="4410B01A" w:rsidR="002A00F0" w:rsidRDefault="002A00F0">
      <w:pPr>
        <w:pStyle w:val="TOC2"/>
        <w:tabs>
          <w:tab w:val="left" w:pos="960"/>
          <w:tab w:val="right" w:leader="underscore" w:pos="9016"/>
        </w:tabs>
        <w:rPr>
          <w:rFonts w:asciiTheme="minorHAnsi" w:eastAsiaTheme="minorEastAsia" w:hAnsiTheme="minorHAnsi" w:cstheme="minorBidi"/>
          <w:b w:val="0"/>
          <w:noProof/>
        </w:rPr>
      </w:pPr>
      <w:r w:rsidRPr="000F461E">
        <w:rPr>
          <w:noProof/>
        </w:rPr>
        <w:t>1.5</w:t>
      </w:r>
      <w:r>
        <w:rPr>
          <w:rFonts w:asciiTheme="minorHAnsi" w:eastAsiaTheme="minorEastAsia" w:hAnsiTheme="minorHAnsi" w:cstheme="minorBidi"/>
          <w:b w:val="0"/>
          <w:noProof/>
        </w:rPr>
        <w:tab/>
      </w:r>
      <w:r w:rsidRPr="000F461E">
        <w:rPr>
          <w:noProof/>
        </w:rPr>
        <w:t>Relația cu alte planuri și programe relevante</w:t>
      </w:r>
      <w:r>
        <w:rPr>
          <w:noProof/>
        </w:rPr>
        <w:tab/>
      </w:r>
      <w:r>
        <w:rPr>
          <w:noProof/>
        </w:rPr>
        <w:fldChar w:fldCharType="begin"/>
      </w:r>
      <w:r>
        <w:rPr>
          <w:noProof/>
        </w:rPr>
        <w:instrText xml:space="preserve"> PAGEREF _Toc107482430 \h </w:instrText>
      </w:r>
      <w:r>
        <w:rPr>
          <w:noProof/>
        </w:rPr>
      </w:r>
      <w:r>
        <w:rPr>
          <w:noProof/>
        </w:rPr>
        <w:fldChar w:fldCharType="separate"/>
      </w:r>
      <w:r>
        <w:rPr>
          <w:noProof/>
        </w:rPr>
        <w:t>23</w:t>
      </w:r>
      <w:r>
        <w:rPr>
          <w:noProof/>
        </w:rPr>
        <w:fldChar w:fldCharType="end"/>
      </w:r>
    </w:p>
    <w:p w14:paraId="4E61E10C" w14:textId="367FB512" w:rsidR="002A00F0" w:rsidRDefault="002A00F0">
      <w:pPr>
        <w:pStyle w:val="TOC1"/>
        <w:rPr>
          <w:rFonts w:asciiTheme="minorHAnsi" w:eastAsiaTheme="minorEastAsia" w:hAnsiTheme="minorHAnsi" w:cstheme="minorBidi"/>
          <w:b w:val="0"/>
          <w:sz w:val="24"/>
        </w:rPr>
      </w:pPr>
      <w:r>
        <w:t>2. Aspecte relevante ale stării actuale a mediului și ale evoluției sale probabile în situația neimplementării planului sau programului propus</w:t>
      </w:r>
      <w:r>
        <w:tab/>
      </w:r>
      <w:r>
        <w:fldChar w:fldCharType="begin"/>
      </w:r>
      <w:r>
        <w:instrText xml:space="preserve"> PAGEREF _Toc107482431 \h </w:instrText>
      </w:r>
      <w:r>
        <w:fldChar w:fldCharType="separate"/>
      </w:r>
      <w:r>
        <w:t>26</w:t>
      </w:r>
      <w:r>
        <w:fldChar w:fldCharType="end"/>
      </w:r>
    </w:p>
    <w:p w14:paraId="1C0368F8" w14:textId="5B3D0092" w:rsidR="002A00F0" w:rsidRDefault="002A00F0">
      <w:pPr>
        <w:pStyle w:val="TOC2"/>
        <w:tabs>
          <w:tab w:val="left" w:pos="960"/>
          <w:tab w:val="right" w:leader="underscore" w:pos="9016"/>
        </w:tabs>
        <w:rPr>
          <w:rFonts w:asciiTheme="minorHAnsi" w:eastAsiaTheme="minorEastAsia" w:hAnsiTheme="minorHAnsi" w:cstheme="minorBidi"/>
          <w:b w:val="0"/>
          <w:noProof/>
        </w:rPr>
      </w:pPr>
      <w:r w:rsidRPr="000F461E">
        <w:rPr>
          <w:noProof/>
        </w:rPr>
        <w:t>2.1</w:t>
      </w:r>
      <w:r>
        <w:rPr>
          <w:rFonts w:asciiTheme="minorHAnsi" w:eastAsiaTheme="minorEastAsia" w:hAnsiTheme="minorHAnsi" w:cstheme="minorBidi"/>
          <w:b w:val="0"/>
          <w:noProof/>
        </w:rPr>
        <w:tab/>
      </w:r>
      <w:r w:rsidRPr="000F461E">
        <w:rPr>
          <w:noProof/>
        </w:rPr>
        <w:t>Aer și schimbări climatice</w:t>
      </w:r>
      <w:r>
        <w:rPr>
          <w:noProof/>
        </w:rPr>
        <w:tab/>
      </w:r>
      <w:r>
        <w:rPr>
          <w:noProof/>
        </w:rPr>
        <w:fldChar w:fldCharType="begin"/>
      </w:r>
      <w:r>
        <w:rPr>
          <w:noProof/>
        </w:rPr>
        <w:instrText xml:space="preserve"> PAGEREF _Toc107482432 \h </w:instrText>
      </w:r>
      <w:r>
        <w:rPr>
          <w:noProof/>
        </w:rPr>
      </w:r>
      <w:r>
        <w:rPr>
          <w:noProof/>
        </w:rPr>
        <w:fldChar w:fldCharType="separate"/>
      </w:r>
      <w:r>
        <w:rPr>
          <w:noProof/>
        </w:rPr>
        <w:t>26</w:t>
      </w:r>
      <w:r>
        <w:rPr>
          <w:noProof/>
        </w:rPr>
        <w:fldChar w:fldCharType="end"/>
      </w:r>
    </w:p>
    <w:p w14:paraId="49DEC33E" w14:textId="02AC0889" w:rsidR="002A00F0" w:rsidRDefault="002A00F0">
      <w:pPr>
        <w:pStyle w:val="TOC3"/>
        <w:tabs>
          <w:tab w:val="right" w:leader="underscore" w:pos="9016"/>
        </w:tabs>
        <w:rPr>
          <w:rFonts w:asciiTheme="minorHAnsi" w:eastAsiaTheme="minorEastAsia" w:hAnsiTheme="minorHAnsi" w:cstheme="minorBidi"/>
          <w:noProof/>
        </w:rPr>
      </w:pPr>
      <w:r w:rsidRPr="000F461E">
        <w:rPr>
          <w:noProof/>
          <w:color w:val="44546A" w:themeColor="text2"/>
        </w:rPr>
        <w:t>2.1.1. Calitatea aerului</w:t>
      </w:r>
      <w:r>
        <w:rPr>
          <w:noProof/>
        </w:rPr>
        <w:tab/>
      </w:r>
      <w:r>
        <w:rPr>
          <w:noProof/>
        </w:rPr>
        <w:fldChar w:fldCharType="begin"/>
      </w:r>
      <w:r>
        <w:rPr>
          <w:noProof/>
        </w:rPr>
        <w:instrText xml:space="preserve"> PAGEREF _Toc107482433 \h </w:instrText>
      </w:r>
      <w:r>
        <w:rPr>
          <w:noProof/>
        </w:rPr>
      </w:r>
      <w:r>
        <w:rPr>
          <w:noProof/>
        </w:rPr>
        <w:fldChar w:fldCharType="separate"/>
      </w:r>
      <w:r>
        <w:rPr>
          <w:noProof/>
        </w:rPr>
        <w:t>26</w:t>
      </w:r>
      <w:r>
        <w:rPr>
          <w:noProof/>
        </w:rPr>
        <w:fldChar w:fldCharType="end"/>
      </w:r>
    </w:p>
    <w:p w14:paraId="01F4F081" w14:textId="10DE9237" w:rsidR="002A00F0" w:rsidRDefault="002A00F0">
      <w:pPr>
        <w:pStyle w:val="TOC3"/>
        <w:tabs>
          <w:tab w:val="right" w:leader="underscore" w:pos="9016"/>
        </w:tabs>
        <w:rPr>
          <w:rFonts w:asciiTheme="minorHAnsi" w:eastAsiaTheme="minorEastAsia" w:hAnsiTheme="minorHAnsi" w:cstheme="minorBidi"/>
          <w:noProof/>
        </w:rPr>
      </w:pPr>
      <w:r w:rsidRPr="000F461E">
        <w:rPr>
          <w:noProof/>
          <w:color w:val="44546A" w:themeColor="text2"/>
        </w:rPr>
        <w:t>2.1.2. Schimbările climatice</w:t>
      </w:r>
      <w:r>
        <w:rPr>
          <w:noProof/>
        </w:rPr>
        <w:tab/>
      </w:r>
      <w:r>
        <w:rPr>
          <w:noProof/>
        </w:rPr>
        <w:fldChar w:fldCharType="begin"/>
      </w:r>
      <w:r>
        <w:rPr>
          <w:noProof/>
        </w:rPr>
        <w:instrText xml:space="preserve"> PAGEREF _Toc107482434 \h </w:instrText>
      </w:r>
      <w:r>
        <w:rPr>
          <w:noProof/>
        </w:rPr>
      </w:r>
      <w:r>
        <w:rPr>
          <w:noProof/>
        </w:rPr>
        <w:fldChar w:fldCharType="separate"/>
      </w:r>
      <w:r>
        <w:rPr>
          <w:noProof/>
        </w:rPr>
        <w:t>31</w:t>
      </w:r>
      <w:r>
        <w:rPr>
          <w:noProof/>
        </w:rPr>
        <w:fldChar w:fldCharType="end"/>
      </w:r>
    </w:p>
    <w:p w14:paraId="2CBB2336" w14:textId="55F17D4D" w:rsidR="002A00F0" w:rsidRDefault="002A00F0">
      <w:pPr>
        <w:pStyle w:val="TOC2"/>
        <w:tabs>
          <w:tab w:val="left" w:pos="960"/>
          <w:tab w:val="right" w:leader="underscore" w:pos="9016"/>
        </w:tabs>
        <w:rPr>
          <w:rFonts w:asciiTheme="minorHAnsi" w:eastAsiaTheme="minorEastAsia" w:hAnsiTheme="minorHAnsi" w:cstheme="minorBidi"/>
          <w:b w:val="0"/>
          <w:noProof/>
        </w:rPr>
      </w:pPr>
      <w:r w:rsidRPr="000F461E">
        <w:rPr>
          <w:noProof/>
        </w:rPr>
        <w:t>2.2</w:t>
      </w:r>
      <w:r>
        <w:rPr>
          <w:rFonts w:asciiTheme="minorHAnsi" w:eastAsiaTheme="minorEastAsia" w:hAnsiTheme="minorHAnsi" w:cstheme="minorBidi"/>
          <w:b w:val="0"/>
          <w:noProof/>
        </w:rPr>
        <w:tab/>
      </w:r>
      <w:r w:rsidRPr="000F461E">
        <w:rPr>
          <w:noProof/>
        </w:rPr>
        <w:t>Apă</w:t>
      </w:r>
      <w:r>
        <w:rPr>
          <w:noProof/>
        </w:rPr>
        <w:tab/>
      </w:r>
      <w:r>
        <w:rPr>
          <w:noProof/>
        </w:rPr>
        <w:fldChar w:fldCharType="begin"/>
      </w:r>
      <w:r>
        <w:rPr>
          <w:noProof/>
        </w:rPr>
        <w:instrText xml:space="preserve"> PAGEREF _Toc107482435 \h </w:instrText>
      </w:r>
      <w:r>
        <w:rPr>
          <w:noProof/>
        </w:rPr>
      </w:r>
      <w:r>
        <w:rPr>
          <w:noProof/>
        </w:rPr>
        <w:fldChar w:fldCharType="separate"/>
      </w:r>
      <w:r>
        <w:rPr>
          <w:noProof/>
        </w:rPr>
        <w:t>35</w:t>
      </w:r>
      <w:r>
        <w:rPr>
          <w:noProof/>
        </w:rPr>
        <w:fldChar w:fldCharType="end"/>
      </w:r>
    </w:p>
    <w:p w14:paraId="224297C0" w14:textId="351D71F6" w:rsidR="002A00F0" w:rsidRDefault="002A00F0">
      <w:pPr>
        <w:pStyle w:val="TOC2"/>
        <w:tabs>
          <w:tab w:val="left" w:pos="960"/>
          <w:tab w:val="right" w:leader="underscore" w:pos="9016"/>
        </w:tabs>
        <w:rPr>
          <w:rFonts w:asciiTheme="minorHAnsi" w:eastAsiaTheme="minorEastAsia" w:hAnsiTheme="minorHAnsi" w:cstheme="minorBidi"/>
          <w:b w:val="0"/>
          <w:noProof/>
        </w:rPr>
      </w:pPr>
      <w:r w:rsidRPr="000F461E">
        <w:rPr>
          <w:noProof/>
        </w:rPr>
        <w:t>2.3</w:t>
      </w:r>
      <w:r>
        <w:rPr>
          <w:rFonts w:asciiTheme="minorHAnsi" w:eastAsiaTheme="minorEastAsia" w:hAnsiTheme="minorHAnsi" w:cstheme="minorBidi"/>
          <w:b w:val="0"/>
          <w:noProof/>
        </w:rPr>
        <w:tab/>
      </w:r>
      <w:r w:rsidRPr="000F461E">
        <w:rPr>
          <w:noProof/>
        </w:rPr>
        <w:t>Sol și utilizarea terenurilor</w:t>
      </w:r>
      <w:r>
        <w:rPr>
          <w:noProof/>
        </w:rPr>
        <w:tab/>
      </w:r>
      <w:r>
        <w:rPr>
          <w:noProof/>
        </w:rPr>
        <w:fldChar w:fldCharType="begin"/>
      </w:r>
      <w:r>
        <w:rPr>
          <w:noProof/>
        </w:rPr>
        <w:instrText xml:space="preserve"> PAGEREF _Toc107482436 \h </w:instrText>
      </w:r>
      <w:r>
        <w:rPr>
          <w:noProof/>
        </w:rPr>
      </w:r>
      <w:r>
        <w:rPr>
          <w:noProof/>
        </w:rPr>
        <w:fldChar w:fldCharType="separate"/>
      </w:r>
      <w:r>
        <w:rPr>
          <w:noProof/>
        </w:rPr>
        <w:t>40</w:t>
      </w:r>
      <w:r>
        <w:rPr>
          <w:noProof/>
        </w:rPr>
        <w:fldChar w:fldCharType="end"/>
      </w:r>
    </w:p>
    <w:p w14:paraId="6FC47604" w14:textId="60A8AB42" w:rsidR="002A00F0" w:rsidRDefault="002A00F0">
      <w:pPr>
        <w:pStyle w:val="TOC3"/>
        <w:tabs>
          <w:tab w:val="right" w:leader="underscore" w:pos="9016"/>
        </w:tabs>
        <w:rPr>
          <w:rFonts w:asciiTheme="minorHAnsi" w:eastAsiaTheme="minorEastAsia" w:hAnsiTheme="minorHAnsi" w:cstheme="minorBidi"/>
          <w:noProof/>
        </w:rPr>
      </w:pPr>
      <w:r w:rsidRPr="000F461E">
        <w:rPr>
          <w:noProof/>
          <w:color w:val="44546A" w:themeColor="text2"/>
        </w:rPr>
        <w:t>2.3.1. Calitatea solului</w:t>
      </w:r>
      <w:r>
        <w:rPr>
          <w:noProof/>
        </w:rPr>
        <w:tab/>
      </w:r>
      <w:r>
        <w:rPr>
          <w:noProof/>
        </w:rPr>
        <w:fldChar w:fldCharType="begin"/>
      </w:r>
      <w:r>
        <w:rPr>
          <w:noProof/>
        </w:rPr>
        <w:instrText xml:space="preserve"> PAGEREF _Toc107482437 \h </w:instrText>
      </w:r>
      <w:r>
        <w:rPr>
          <w:noProof/>
        </w:rPr>
      </w:r>
      <w:r>
        <w:rPr>
          <w:noProof/>
        </w:rPr>
        <w:fldChar w:fldCharType="separate"/>
      </w:r>
      <w:r>
        <w:rPr>
          <w:noProof/>
        </w:rPr>
        <w:t>40</w:t>
      </w:r>
      <w:r>
        <w:rPr>
          <w:noProof/>
        </w:rPr>
        <w:fldChar w:fldCharType="end"/>
      </w:r>
    </w:p>
    <w:p w14:paraId="5EF06C6A" w14:textId="032D23D7" w:rsidR="002A00F0" w:rsidRDefault="002A00F0">
      <w:pPr>
        <w:pStyle w:val="TOC3"/>
        <w:tabs>
          <w:tab w:val="right" w:leader="underscore" w:pos="9016"/>
        </w:tabs>
        <w:rPr>
          <w:rFonts w:asciiTheme="minorHAnsi" w:eastAsiaTheme="minorEastAsia" w:hAnsiTheme="minorHAnsi" w:cstheme="minorBidi"/>
          <w:noProof/>
        </w:rPr>
      </w:pPr>
      <w:r w:rsidRPr="000F461E">
        <w:rPr>
          <w:noProof/>
          <w:color w:val="44546A" w:themeColor="text2"/>
        </w:rPr>
        <w:t>2.3.2. Utilizarea terenurilor</w:t>
      </w:r>
      <w:r>
        <w:rPr>
          <w:noProof/>
        </w:rPr>
        <w:tab/>
      </w:r>
      <w:r>
        <w:rPr>
          <w:noProof/>
        </w:rPr>
        <w:fldChar w:fldCharType="begin"/>
      </w:r>
      <w:r>
        <w:rPr>
          <w:noProof/>
        </w:rPr>
        <w:instrText xml:space="preserve"> PAGEREF _Toc107482438 \h </w:instrText>
      </w:r>
      <w:r>
        <w:rPr>
          <w:noProof/>
        </w:rPr>
      </w:r>
      <w:r>
        <w:rPr>
          <w:noProof/>
        </w:rPr>
        <w:fldChar w:fldCharType="separate"/>
      </w:r>
      <w:r>
        <w:rPr>
          <w:noProof/>
        </w:rPr>
        <w:t>41</w:t>
      </w:r>
      <w:r>
        <w:rPr>
          <w:noProof/>
        </w:rPr>
        <w:fldChar w:fldCharType="end"/>
      </w:r>
    </w:p>
    <w:p w14:paraId="487C0D2D" w14:textId="709CF82F" w:rsidR="002A00F0" w:rsidRDefault="002A00F0">
      <w:pPr>
        <w:pStyle w:val="TOC2"/>
        <w:tabs>
          <w:tab w:val="left" w:pos="960"/>
          <w:tab w:val="right" w:leader="underscore" w:pos="9016"/>
        </w:tabs>
        <w:rPr>
          <w:rFonts w:asciiTheme="minorHAnsi" w:eastAsiaTheme="minorEastAsia" w:hAnsiTheme="minorHAnsi" w:cstheme="minorBidi"/>
          <w:b w:val="0"/>
          <w:noProof/>
        </w:rPr>
      </w:pPr>
      <w:r w:rsidRPr="000F461E">
        <w:rPr>
          <w:noProof/>
        </w:rPr>
        <w:t>2.4</w:t>
      </w:r>
      <w:r>
        <w:rPr>
          <w:rFonts w:asciiTheme="minorHAnsi" w:eastAsiaTheme="minorEastAsia" w:hAnsiTheme="minorHAnsi" w:cstheme="minorBidi"/>
          <w:b w:val="0"/>
          <w:noProof/>
        </w:rPr>
        <w:tab/>
      </w:r>
      <w:r w:rsidRPr="000F461E">
        <w:rPr>
          <w:noProof/>
        </w:rPr>
        <w:t>Biodiversitate și arii protejate</w:t>
      </w:r>
      <w:r>
        <w:rPr>
          <w:noProof/>
        </w:rPr>
        <w:tab/>
      </w:r>
      <w:r>
        <w:rPr>
          <w:noProof/>
        </w:rPr>
        <w:fldChar w:fldCharType="begin"/>
      </w:r>
      <w:r>
        <w:rPr>
          <w:noProof/>
        </w:rPr>
        <w:instrText xml:space="preserve"> PAGEREF _Toc107482439 \h </w:instrText>
      </w:r>
      <w:r>
        <w:rPr>
          <w:noProof/>
        </w:rPr>
      </w:r>
      <w:r>
        <w:rPr>
          <w:noProof/>
        </w:rPr>
        <w:fldChar w:fldCharType="separate"/>
      </w:r>
      <w:r>
        <w:rPr>
          <w:noProof/>
        </w:rPr>
        <w:t>43</w:t>
      </w:r>
      <w:r>
        <w:rPr>
          <w:noProof/>
        </w:rPr>
        <w:fldChar w:fldCharType="end"/>
      </w:r>
    </w:p>
    <w:p w14:paraId="5A125C0D" w14:textId="6D251DE0" w:rsidR="002A00F0" w:rsidRDefault="002A00F0">
      <w:pPr>
        <w:pStyle w:val="TOC2"/>
        <w:tabs>
          <w:tab w:val="left" w:pos="960"/>
          <w:tab w:val="right" w:leader="underscore" w:pos="9016"/>
        </w:tabs>
        <w:rPr>
          <w:rFonts w:asciiTheme="minorHAnsi" w:eastAsiaTheme="minorEastAsia" w:hAnsiTheme="minorHAnsi" w:cstheme="minorBidi"/>
          <w:b w:val="0"/>
          <w:noProof/>
        </w:rPr>
      </w:pPr>
      <w:r w:rsidRPr="000F461E">
        <w:rPr>
          <w:noProof/>
        </w:rPr>
        <w:t>2.5</w:t>
      </w:r>
      <w:r>
        <w:rPr>
          <w:rFonts w:asciiTheme="minorHAnsi" w:eastAsiaTheme="minorEastAsia" w:hAnsiTheme="minorHAnsi" w:cstheme="minorBidi"/>
          <w:b w:val="0"/>
          <w:noProof/>
        </w:rPr>
        <w:tab/>
      </w:r>
      <w:r w:rsidRPr="000F461E">
        <w:rPr>
          <w:noProof/>
        </w:rPr>
        <w:t>Patrimoniu cultural și peisaj</w:t>
      </w:r>
      <w:r>
        <w:rPr>
          <w:noProof/>
        </w:rPr>
        <w:tab/>
      </w:r>
      <w:r>
        <w:rPr>
          <w:noProof/>
        </w:rPr>
        <w:fldChar w:fldCharType="begin"/>
      </w:r>
      <w:r>
        <w:rPr>
          <w:noProof/>
        </w:rPr>
        <w:instrText xml:space="preserve"> PAGEREF _Toc107482440 \h </w:instrText>
      </w:r>
      <w:r>
        <w:rPr>
          <w:noProof/>
        </w:rPr>
      </w:r>
      <w:r>
        <w:rPr>
          <w:noProof/>
        </w:rPr>
        <w:fldChar w:fldCharType="separate"/>
      </w:r>
      <w:r>
        <w:rPr>
          <w:noProof/>
        </w:rPr>
        <w:t>53</w:t>
      </w:r>
      <w:r>
        <w:rPr>
          <w:noProof/>
        </w:rPr>
        <w:fldChar w:fldCharType="end"/>
      </w:r>
    </w:p>
    <w:p w14:paraId="0D623D5C" w14:textId="65054237" w:rsidR="002A00F0" w:rsidRDefault="002A00F0">
      <w:pPr>
        <w:pStyle w:val="TOC2"/>
        <w:tabs>
          <w:tab w:val="left" w:pos="960"/>
          <w:tab w:val="right" w:leader="underscore" w:pos="9016"/>
        </w:tabs>
        <w:rPr>
          <w:rFonts w:asciiTheme="minorHAnsi" w:eastAsiaTheme="minorEastAsia" w:hAnsiTheme="minorHAnsi" w:cstheme="minorBidi"/>
          <w:b w:val="0"/>
          <w:noProof/>
        </w:rPr>
      </w:pPr>
      <w:r w:rsidRPr="000F461E">
        <w:rPr>
          <w:noProof/>
        </w:rPr>
        <w:t>2.6</w:t>
      </w:r>
      <w:r>
        <w:rPr>
          <w:rFonts w:asciiTheme="minorHAnsi" w:eastAsiaTheme="minorEastAsia" w:hAnsiTheme="minorHAnsi" w:cstheme="minorBidi"/>
          <w:b w:val="0"/>
          <w:noProof/>
        </w:rPr>
        <w:tab/>
      </w:r>
      <w:r w:rsidRPr="000F461E">
        <w:rPr>
          <w:noProof/>
        </w:rPr>
        <w:t>Populația și sănătatea umană</w:t>
      </w:r>
      <w:r>
        <w:rPr>
          <w:noProof/>
        </w:rPr>
        <w:tab/>
      </w:r>
      <w:r>
        <w:rPr>
          <w:noProof/>
        </w:rPr>
        <w:fldChar w:fldCharType="begin"/>
      </w:r>
      <w:r>
        <w:rPr>
          <w:noProof/>
        </w:rPr>
        <w:instrText xml:space="preserve"> PAGEREF _Toc107482441 \h </w:instrText>
      </w:r>
      <w:r>
        <w:rPr>
          <w:noProof/>
        </w:rPr>
      </w:r>
      <w:r>
        <w:rPr>
          <w:noProof/>
        </w:rPr>
        <w:fldChar w:fldCharType="separate"/>
      </w:r>
      <w:r>
        <w:rPr>
          <w:noProof/>
        </w:rPr>
        <w:t>54</w:t>
      </w:r>
      <w:r>
        <w:rPr>
          <w:noProof/>
        </w:rPr>
        <w:fldChar w:fldCharType="end"/>
      </w:r>
    </w:p>
    <w:p w14:paraId="0CD8B5B6" w14:textId="468B5826" w:rsidR="002A00F0" w:rsidRDefault="002A00F0">
      <w:pPr>
        <w:pStyle w:val="TOC2"/>
        <w:tabs>
          <w:tab w:val="left" w:pos="960"/>
          <w:tab w:val="right" w:leader="underscore" w:pos="9016"/>
        </w:tabs>
        <w:rPr>
          <w:rFonts w:asciiTheme="minorHAnsi" w:eastAsiaTheme="minorEastAsia" w:hAnsiTheme="minorHAnsi" w:cstheme="minorBidi"/>
          <w:b w:val="0"/>
          <w:noProof/>
        </w:rPr>
      </w:pPr>
      <w:r w:rsidRPr="000F461E">
        <w:rPr>
          <w:noProof/>
        </w:rPr>
        <w:t>2.7</w:t>
      </w:r>
      <w:r>
        <w:rPr>
          <w:rFonts w:asciiTheme="minorHAnsi" w:eastAsiaTheme="minorEastAsia" w:hAnsiTheme="minorHAnsi" w:cstheme="minorBidi"/>
          <w:b w:val="0"/>
          <w:noProof/>
        </w:rPr>
        <w:tab/>
      </w:r>
      <w:r w:rsidRPr="000F461E">
        <w:rPr>
          <w:noProof/>
        </w:rPr>
        <w:t>Managementul deșeurilor</w:t>
      </w:r>
      <w:r>
        <w:rPr>
          <w:noProof/>
        </w:rPr>
        <w:tab/>
      </w:r>
      <w:r>
        <w:rPr>
          <w:noProof/>
        </w:rPr>
        <w:fldChar w:fldCharType="begin"/>
      </w:r>
      <w:r>
        <w:rPr>
          <w:noProof/>
        </w:rPr>
        <w:instrText xml:space="preserve"> PAGEREF _Toc107482442 \h </w:instrText>
      </w:r>
      <w:r>
        <w:rPr>
          <w:noProof/>
        </w:rPr>
      </w:r>
      <w:r>
        <w:rPr>
          <w:noProof/>
        </w:rPr>
        <w:fldChar w:fldCharType="separate"/>
      </w:r>
      <w:r>
        <w:rPr>
          <w:noProof/>
        </w:rPr>
        <w:t>58</w:t>
      </w:r>
      <w:r>
        <w:rPr>
          <w:noProof/>
        </w:rPr>
        <w:fldChar w:fldCharType="end"/>
      </w:r>
    </w:p>
    <w:p w14:paraId="70BFBEF0" w14:textId="403B4E3F" w:rsidR="002A00F0" w:rsidRDefault="002A00F0">
      <w:pPr>
        <w:pStyle w:val="TOC2"/>
        <w:tabs>
          <w:tab w:val="left" w:pos="960"/>
          <w:tab w:val="right" w:leader="underscore" w:pos="9016"/>
        </w:tabs>
        <w:rPr>
          <w:rFonts w:asciiTheme="minorHAnsi" w:eastAsiaTheme="minorEastAsia" w:hAnsiTheme="minorHAnsi" w:cstheme="minorBidi"/>
          <w:b w:val="0"/>
          <w:noProof/>
        </w:rPr>
      </w:pPr>
      <w:r w:rsidRPr="000F461E">
        <w:rPr>
          <w:noProof/>
        </w:rPr>
        <w:t>2.8</w:t>
      </w:r>
      <w:r>
        <w:rPr>
          <w:rFonts w:asciiTheme="minorHAnsi" w:eastAsiaTheme="minorEastAsia" w:hAnsiTheme="minorHAnsi" w:cstheme="minorBidi"/>
          <w:b w:val="0"/>
          <w:noProof/>
        </w:rPr>
        <w:tab/>
      </w:r>
      <w:r w:rsidRPr="000F461E">
        <w:rPr>
          <w:noProof/>
        </w:rPr>
        <w:t>Transporturi</w:t>
      </w:r>
      <w:r>
        <w:rPr>
          <w:noProof/>
        </w:rPr>
        <w:tab/>
      </w:r>
      <w:r>
        <w:rPr>
          <w:noProof/>
        </w:rPr>
        <w:fldChar w:fldCharType="begin"/>
      </w:r>
      <w:r>
        <w:rPr>
          <w:noProof/>
        </w:rPr>
        <w:instrText xml:space="preserve"> PAGEREF _Toc107482443 \h </w:instrText>
      </w:r>
      <w:r>
        <w:rPr>
          <w:noProof/>
        </w:rPr>
      </w:r>
      <w:r>
        <w:rPr>
          <w:noProof/>
        </w:rPr>
        <w:fldChar w:fldCharType="separate"/>
      </w:r>
      <w:r>
        <w:rPr>
          <w:noProof/>
        </w:rPr>
        <w:t>63</w:t>
      </w:r>
      <w:r>
        <w:rPr>
          <w:noProof/>
        </w:rPr>
        <w:fldChar w:fldCharType="end"/>
      </w:r>
    </w:p>
    <w:p w14:paraId="070CE365" w14:textId="15396703" w:rsidR="002A00F0" w:rsidRDefault="002A00F0">
      <w:pPr>
        <w:pStyle w:val="TOC2"/>
        <w:tabs>
          <w:tab w:val="left" w:pos="960"/>
          <w:tab w:val="right" w:leader="underscore" w:pos="9016"/>
        </w:tabs>
        <w:rPr>
          <w:rFonts w:asciiTheme="minorHAnsi" w:eastAsiaTheme="minorEastAsia" w:hAnsiTheme="minorHAnsi" w:cstheme="minorBidi"/>
          <w:b w:val="0"/>
          <w:noProof/>
        </w:rPr>
      </w:pPr>
      <w:r w:rsidRPr="000F461E">
        <w:rPr>
          <w:noProof/>
        </w:rPr>
        <w:t>2.8.</w:t>
      </w:r>
      <w:r>
        <w:rPr>
          <w:rFonts w:asciiTheme="minorHAnsi" w:eastAsiaTheme="minorEastAsia" w:hAnsiTheme="minorHAnsi" w:cstheme="minorBidi"/>
          <w:b w:val="0"/>
          <w:noProof/>
        </w:rPr>
        <w:tab/>
      </w:r>
      <w:r w:rsidRPr="000F461E">
        <w:rPr>
          <w:noProof/>
        </w:rPr>
        <w:t>Evoluția mediului în situația neimplementării Programului</w:t>
      </w:r>
      <w:r>
        <w:rPr>
          <w:noProof/>
        </w:rPr>
        <w:tab/>
      </w:r>
      <w:r>
        <w:rPr>
          <w:noProof/>
        </w:rPr>
        <w:fldChar w:fldCharType="begin"/>
      </w:r>
      <w:r>
        <w:rPr>
          <w:noProof/>
        </w:rPr>
        <w:instrText xml:space="preserve"> PAGEREF _Toc107482444 \h </w:instrText>
      </w:r>
      <w:r>
        <w:rPr>
          <w:noProof/>
        </w:rPr>
      </w:r>
      <w:r>
        <w:rPr>
          <w:noProof/>
        </w:rPr>
        <w:fldChar w:fldCharType="separate"/>
      </w:r>
      <w:r>
        <w:rPr>
          <w:noProof/>
        </w:rPr>
        <w:t>64</w:t>
      </w:r>
      <w:r>
        <w:rPr>
          <w:noProof/>
        </w:rPr>
        <w:fldChar w:fldCharType="end"/>
      </w:r>
    </w:p>
    <w:p w14:paraId="147C43E1" w14:textId="15087627" w:rsidR="002A00F0" w:rsidRDefault="002A00F0">
      <w:pPr>
        <w:pStyle w:val="TOC1"/>
        <w:rPr>
          <w:rFonts w:asciiTheme="minorHAnsi" w:eastAsiaTheme="minorEastAsia" w:hAnsiTheme="minorHAnsi" w:cstheme="minorBidi"/>
          <w:b w:val="0"/>
          <w:sz w:val="24"/>
        </w:rPr>
      </w:pPr>
      <w:r>
        <w:t>3. Caracteristici de mediu ale zonei posibil a fi afectate semnificativ</w:t>
      </w:r>
      <w:r>
        <w:tab/>
      </w:r>
      <w:r>
        <w:fldChar w:fldCharType="begin"/>
      </w:r>
      <w:r>
        <w:instrText xml:space="preserve"> PAGEREF _Toc107482445 \h </w:instrText>
      </w:r>
      <w:r>
        <w:fldChar w:fldCharType="separate"/>
      </w:r>
      <w:r>
        <w:t>64</w:t>
      </w:r>
      <w:r>
        <w:fldChar w:fldCharType="end"/>
      </w:r>
    </w:p>
    <w:p w14:paraId="7E44CC53" w14:textId="57A4427C" w:rsidR="002A00F0" w:rsidRDefault="002A00F0">
      <w:pPr>
        <w:pStyle w:val="TOC1"/>
        <w:rPr>
          <w:rFonts w:asciiTheme="minorHAnsi" w:eastAsiaTheme="minorEastAsia" w:hAnsiTheme="minorHAnsi" w:cstheme="minorBidi"/>
          <w:b w:val="0"/>
          <w:sz w:val="24"/>
        </w:rPr>
      </w:pPr>
      <w:r>
        <w:t>4. Orice problemă de mediu existentă, care este relevantă pentru plan sau program, inclusiv, în particular, cele legate de orice zonă care prezintă o importanţă specială pentru mediu, în conformitate cu Directivele 79/209/CEE și 92/43/CEE</w:t>
      </w:r>
      <w:r>
        <w:tab/>
      </w:r>
      <w:r>
        <w:fldChar w:fldCharType="begin"/>
      </w:r>
      <w:r>
        <w:instrText xml:space="preserve"> PAGEREF _Toc107482446 \h </w:instrText>
      </w:r>
      <w:r>
        <w:fldChar w:fldCharType="separate"/>
      </w:r>
      <w:r>
        <w:t>69</w:t>
      </w:r>
      <w:r>
        <w:fldChar w:fldCharType="end"/>
      </w:r>
    </w:p>
    <w:p w14:paraId="305F9832" w14:textId="56D0006B" w:rsidR="002A00F0" w:rsidRDefault="002A00F0">
      <w:pPr>
        <w:pStyle w:val="TOC1"/>
        <w:rPr>
          <w:rFonts w:asciiTheme="minorHAnsi" w:eastAsiaTheme="minorEastAsia" w:hAnsiTheme="minorHAnsi" w:cstheme="minorBidi"/>
          <w:b w:val="0"/>
          <w:sz w:val="24"/>
        </w:rPr>
      </w:pPr>
      <w:r>
        <w:t xml:space="preserve">5. Obiectivele de protecţie a mediului, stabilite la nivel naţional, comunitar sau internaţional, care sunt relevante pentru </w:t>
      </w:r>
      <w:r w:rsidRPr="000F461E">
        <w:rPr>
          <w:i/>
        </w:rPr>
        <w:t>Program</w:t>
      </w:r>
      <w:r>
        <w:t xml:space="preserve"> şi modul în care s-a ţinut cont de aceste obiective şi de orice alte consideraţii de mediu în timpul pregătirii planului sau programului</w:t>
      </w:r>
      <w:r>
        <w:tab/>
      </w:r>
      <w:r>
        <w:fldChar w:fldCharType="begin"/>
      </w:r>
      <w:r>
        <w:instrText xml:space="preserve"> PAGEREF _Toc107482447 \h </w:instrText>
      </w:r>
      <w:r>
        <w:fldChar w:fldCharType="separate"/>
      </w:r>
      <w:r>
        <w:t>79</w:t>
      </w:r>
      <w:r>
        <w:fldChar w:fldCharType="end"/>
      </w:r>
    </w:p>
    <w:p w14:paraId="5E5E7C5F" w14:textId="01E4C430" w:rsidR="002A00F0" w:rsidRDefault="002A00F0">
      <w:pPr>
        <w:pStyle w:val="TOC2"/>
        <w:tabs>
          <w:tab w:val="right" w:leader="underscore" w:pos="9016"/>
        </w:tabs>
        <w:rPr>
          <w:rFonts w:asciiTheme="minorHAnsi" w:eastAsiaTheme="minorEastAsia" w:hAnsiTheme="minorHAnsi" w:cstheme="minorBidi"/>
          <w:b w:val="0"/>
          <w:noProof/>
        </w:rPr>
      </w:pPr>
      <w:r w:rsidRPr="000F461E">
        <w:rPr>
          <w:noProof/>
        </w:rPr>
        <w:t>5.1 Evaluarea compatibilităților dintre obiectivele Programului</w:t>
      </w:r>
      <w:r>
        <w:rPr>
          <w:noProof/>
        </w:rPr>
        <w:tab/>
      </w:r>
      <w:r>
        <w:rPr>
          <w:noProof/>
        </w:rPr>
        <w:fldChar w:fldCharType="begin"/>
      </w:r>
      <w:r>
        <w:rPr>
          <w:noProof/>
        </w:rPr>
        <w:instrText xml:space="preserve"> PAGEREF _Toc107482448 \h </w:instrText>
      </w:r>
      <w:r>
        <w:rPr>
          <w:noProof/>
        </w:rPr>
      </w:r>
      <w:r>
        <w:rPr>
          <w:noProof/>
        </w:rPr>
        <w:fldChar w:fldCharType="separate"/>
      </w:r>
      <w:r>
        <w:rPr>
          <w:noProof/>
        </w:rPr>
        <w:t>80</w:t>
      </w:r>
      <w:r>
        <w:rPr>
          <w:noProof/>
        </w:rPr>
        <w:fldChar w:fldCharType="end"/>
      </w:r>
    </w:p>
    <w:p w14:paraId="69D629EB" w14:textId="5E39B479" w:rsidR="002A00F0" w:rsidRDefault="002A00F0">
      <w:pPr>
        <w:pStyle w:val="TOC1"/>
        <w:rPr>
          <w:rFonts w:asciiTheme="minorHAnsi" w:eastAsiaTheme="minorEastAsia" w:hAnsiTheme="minorHAnsi" w:cstheme="minorBidi"/>
          <w:b w:val="0"/>
          <w:sz w:val="24"/>
        </w:rPr>
      </w:pPr>
      <w:r>
        <w:lastRenderedPageBreak/>
        <w:t>6. Potenţialele efecte semnificative asupra mediului, inclusiv asupra aspectelor ca: biodiversitatea, populaţia, sănătatea umană, fauna, flora, solul, apa, aerul, factorii climatici, valorile materiale, patrimoniul cultural, inclusiv cel arhitectonic şi arheologic, peisajul şi asupra relaţiilor dintre aceşti factori</w:t>
      </w:r>
      <w:r>
        <w:tab/>
      </w:r>
      <w:r>
        <w:fldChar w:fldCharType="begin"/>
      </w:r>
      <w:r>
        <w:instrText xml:space="preserve"> PAGEREF _Toc107482449 \h </w:instrText>
      </w:r>
      <w:r>
        <w:fldChar w:fldCharType="separate"/>
      </w:r>
      <w:r>
        <w:t>87</w:t>
      </w:r>
      <w:r>
        <w:fldChar w:fldCharType="end"/>
      </w:r>
    </w:p>
    <w:p w14:paraId="5812FB4E" w14:textId="6E6E4CD2" w:rsidR="002A00F0" w:rsidRDefault="002A00F0">
      <w:pPr>
        <w:pStyle w:val="TOC1"/>
        <w:rPr>
          <w:rFonts w:asciiTheme="minorHAnsi" w:eastAsiaTheme="minorEastAsia" w:hAnsiTheme="minorHAnsi" w:cstheme="minorBidi"/>
          <w:b w:val="0"/>
          <w:sz w:val="24"/>
        </w:rPr>
      </w:pPr>
      <w:r>
        <w:t>7. Posibilele efecte semnificative asupra mediului, inclusiv asupra sănătăţii, în context transfrontieră</w:t>
      </w:r>
      <w:r>
        <w:tab/>
      </w:r>
      <w:r>
        <w:fldChar w:fldCharType="begin"/>
      </w:r>
      <w:r>
        <w:instrText xml:space="preserve"> PAGEREF _Toc107482450 \h </w:instrText>
      </w:r>
      <w:r>
        <w:fldChar w:fldCharType="separate"/>
      </w:r>
      <w:r>
        <w:t>103</w:t>
      </w:r>
      <w:r>
        <w:fldChar w:fldCharType="end"/>
      </w:r>
    </w:p>
    <w:p w14:paraId="6B3FBE7E" w14:textId="5259A59C" w:rsidR="002A00F0" w:rsidRDefault="002A00F0">
      <w:pPr>
        <w:pStyle w:val="TOC2"/>
        <w:tabs>
          <w:tab w:val="right" w:leader="underscore" w:pos="9016"/>
        </w:tabs>
        <w:rPr>
          <w:rFonts w:asciiTheme="minorHAnsi" w:eastAsiaTheme="minorEastAsia" w:hAnsiTheme="minorHAnsi" w:cstheme="minorBidi"/>
          <w:b w:val="0"/>
          <w:noProof/>
        </w:rPr>
      </w:pPr>
      <w:r w:rsidRPr="000F461E">
        <w:rPr>
          <w:noProof/>
        </w:rPr>
        <w:t>7.1 Descrierea și analiza alternativelor studiate</w:t>
      </w:r>
      <w:r>
        <w:rPr>
          <w:noProof/>
        </w:rPr>
        <w:tab/>
      </w:r>
      <w:r>
        <w:rPr>
          <w:noProof/>
        </w:rPr>
        <w:fldChar w:fldCharType="begin"/>
      </w:r>
      <w:r>
        <w:rPr>
          <w:noProof/>
        </w:rPr>
        <w:instrText xml:space="preserve"> PAGEREF _Toc107482451 \h </w:instrText>
      </w:r>
      <w:r>
        <w:rPr>
          <w:noProof/>
        </w:rPr>
      </w:r>
      <w:r>
        <w:rPr>
          <w:noProof/>
        </w:rPr>
        <w:fldChar w:fldCharType="separate"/>
      </w:r>
      <w:r>
        <w:rPr>
          <w:noProof/>
        </w:rPr>
        <w:t>105</w:t>
      </w:r>
      <w:r>
        <w:rPr>
          <w:noProof/>
        </w:rPr>
        <w:fldChar w:fldCharType="end"/>
      </w:r>
    </w:p>
    <w:p w14:paraId="077BDBD7" w14:textId="4C6CE464" w:rsidR="002A00F0" w:rsidRDefault="002A00F0">
      <w:pPr>
        <w:pStyle w:val="TOC1"/>
        <w:rPr>
          <w:rFonts w:asciiTheme="minorHAnsi" w:eastAsiaTheme="minorEastAsia" w:hAnsiTheme="minorHAnsi" w:cstheme="minorBidi"/>
          <w:b w:val="0"/>
          <w:sz w:val="24"/>
        </w:rPr>
      </w:pPr>
      <w:r>
        <w:t>8. Măsurile propuse pentru a preveni, reduce şi compensa cât de complet posibil orice efect advers asupra mediului al implementării planului sau programului</w:t>
      </w:r>
      <w:r>
        <w:tab/>
      </w:r>
      <w:r>
        <w:fldChar w:fldCharType="begin"/>
      </w:r>
      <w:r>
        <w:instrText xml:space="preserve"> PAGEREF _Toc107482452 \h </w:instrText>
      </w:r>
      <w:r>
        <w:fldChar w:fldCharType="separate"/>
      </w:r>
      <w:r>
        <w:t>106</w:t>
      </w:r>
      <w:r>
        <w:fldChar w:fldCharType="end"/>
      </w:r>
    </w:p>
    <w:p w14:paraId="35AD8885" w14:textId="3B7553DE" w:rsidR="002A00F0" w:rsidRDefault="002A00F0">
      <w:pPr>
        <w:pStyle w:val="TOC1"/>
        <w:rPr>
          <w:rFonts w:asciiTheme="minorHAnsi" w:eastAsiaTheme="minorEastAsia" w:hAnsiTheme="minorHAnsi" w:cstheme="minorBidi"/>
          <w:b w:val="0"/>
          <w:sz w:val="24"/>
        </w:rPr>
      </w:pPr>
      <w:r>
        <w:t>9. Expunerea motivelor care au condus la selectarea variantelor alese şi o descriere a modului în care s-a efectuat evaluarea, inclusiv orice dificultăţi (cum sunt deficienţele tehnice sau lipsa de know-how) întâmpinate în prelucrarea informaţiilor cerute</w:t>
      </w:r>
      <w:r>
        <w:tab/>
      </w:r>
      <w:r>
        <w:fldChar w:fldCharType="begin"/>
      </w:r>
      <w:r>
        <w:instrText xml:space="preserve"> PAGEREF _Toc107482453 \h </w:instrText>
      </w:r>
      <w:r>
        <w:fldChar w:fldCharType="separate"/>
      </w:r>
      <w:r>
        <w:t>109</w:t>
      </w:r>
      <w:r>
        <w:fldChar w:fldCharType="end"/>
      </w:r>
    </w:p>
    <w:p w14:paraId="5D5B1FBF" w14:textId="28C02D26" w:rsidR="002A00F0" w:rsidRDefault="002A00F0">
      <w:pPr>
        <w:pStyle w:val="TOC1"/>
        <w:rPr>
          <w:rFonts w:asciiTheme="minorHAnsi" w:eastAsiaTheme="minorEastAsia" w:hAnsiTheme="minorHAnsi" w:cstheme="minorBidi"/>
          <w:b w:val="0"/>
          <w:sz w:val="24"/>
        </w:rPr>
      </w:pPr>
      <w:r>
        <w:t>10. Descrierea măsurilor avute în vedere pentru monitorizarea efectelor semnificative ale implementării planului sau programului, în concordanță cu art.27</w:t>
      </w:r>
      <w:r>
        <w:tab/>
      </w:r>
      <w:r>
        <w:fldChar w:fldCharType="begin"/>
      </w:r>
      <w:r>
        <w:instrText xml:space="preserve"> PAGEREF _Toc107482454 \h </w:instrText>
      </w:r>
      <w:r>
        <w:fldChar w:fldCharType="separate"/>
      </w:r>
      <w:r>
        <w:t>109</w:t>
      </w:r>
      <w:r>
        <w:fldChar w:fldCharType="end"/>
      </w:r>
    </w:p>
    <w:p w14:paraId="0BDDBC87" w14:textId="790FE710" w:rsidR="002A00F0" w:rsidRDefault="002A00F0">
      <w:pPr>
        <w:pStyle w:val="TOC1"/>
        <w:rPr>
          <w:rFonts w:asciiTheme="minorHAnsi" w:eastAsiaTheme="minorEastAsia" w:hAnsiTheme="minorHAnsi" w:cstheme="minorBidi"/>
          <w:b w:val="0"/>
          <w:sz w:val="24"/>
        </w:rPr>
      </w:pPr>
      <w:r>
        <w:t>11. Un rezumat fără caracter tehnic</w:t>
      </w:r>
      <w:r>
        <w:tab/>
      </w:r>
      <w:r>
        <w:fldChar w:fldCharType="begin"/>
      </w:r>
      <w:r>
        <w:instrText xml:space="preserve"> PAGEREF _Toc107482455 \h </w:instrText>
      </w:r>
      <w:r>
        <w:fldChar w:fldCharType="separate"/>
      </w:r>
      <w:r>
        <w:t>117</w:t>
      </w:r>
      <w:r>
        <w:fldChar w:fldCharType="end"/>
      </w:r>
    </w:p>
    <w:p w14:paraId="54964E39" w14:textId="0C3EA181" w:rsidR="002A00F0" w:rsidRDefault="002A00F0">
      <w:pPr>
        <w:pStyle w:val="TOC1"/>
        <w:rPr>
          <w:rFonts w:asciiTheme="minorHAnsi" w:eastAsiaTheme="minorEastAsia" w:hAnsiTheme="minorHAnsi" w:cstheme="minorBidi"/>
          <w:b w:val="0"/>
          <w:sz w:val="24"/>
        </w:rPr>
      </w:pPr>
      <w:r>
        <w:t>Bibliografie</w:t>
      </w:r>
      <w:r>
        <w:tab/>
      </w:r>
      <w:r>
        <w:fldChar w:fldCharType="begin"/>
      </w:r>
      <w:r>
        <w:instrText xml:space="preserve"> PAGEREF _Toc107482456 \h </w:instrText>
      </w:r>
      <w:r>
        <w:fldChar w:fldCharType="separate"/>
      </w:r>
      <w:r>
        <w:t>120</w:t>
      </w:r>
      <w:r>
        <w:fldChar w:fldCharType="end"/>
      </w:r>
    </w:p>
    <w:p w14:paraId="3E73952C" w14:textId="257A2812" w:rsidR="001F5C37" w:rsidRPr="00673D8B" w:rsidRDefault="00026D1D" w:rsidP="00342482">
      <w:pPr>
        <w:tabs>
          <w:tab w:val="left" w:pos="426"/>
          <w:tab w:val="left" w:pos="709"/>
        </w:tabs>
        <w:spacing w:line="276" w:lineRule="auto"/>
        <w:jc w:val="both"/>
        <w:rPr>
          <w:noProof/>
        </w:rPr>
      </w:pPr>
      <w:r w:rsidRPr="00001CBF">
        <w:rPr>
          <w:b/>
          <w:noProof/>
        </w:rPr>
        <w:fldChar w:fldCharType="end"/>
      </w:r>
      <w:r w:rsidRPr="00673D8B">
        <w:rPr>
          <w:noProof/>
        </w:rPr>
        <w:t xml:space="preserve"> </w:t>
      </w:r>
    </w:p>
    <w:p w14:paraId="28EDB422" w14:textId="77777777" w:rsidR="00F95E0F" w:rsidRPr="00673D8B" w:rsidRDefault="00F95E0F" w:rsidP="00026D1D">
      <w:pPr>
        <w:rPr>
          <w:noProof/>
        </w:rPr>
      </w:pPr>
    </w:p>
    <w:p w14:paraId="67F3091E" w14:textId="1B12A599" w:rsidR="0098281E" w:rsidRPr="00673D8B" w:rsidRDefault="0098281E">
      <w:pPr>
        <w:rPr>
          <w:noProof/>
        </w:rPr>
      </w:pPr>
      <w:r w:rsidRPr="00673D8B">
        <w:rPr>
          <w:noProof/>
        </w:rPr>
        <w:br w:type="page"/>
      </w:r>
    </w:p>
    <w:p w14:paraId="5AD5A1D2" w14:textId="77777777" w:rsidR="00494138" w:rsidRPr="00673D8B" w:rsidRDefault="00494138" w:rsidP="00494138">
      <w:pPr>
        <w:rPr>
          <w:noProof/>
          <w:color w:val="000000" w:themeColor="text1"/>
        </w:rPr>
      </w:pPr>
      <w:r w:rsidRPr="00673D8B">
        <w:rPr>
          <w:noProof/>
          <w:color w:val="000000" w:themeColor="text1"/>
        </w:rPr>
        <w:lastRenderedPageBreak/>
        <w:t>LISTĂ DE ABREVIERI:</w:t>
      </w:r>
    </w:p>
    <w:p w14:paraId="50ADE5AE" w14:textId="77777777" w:rsidR="00494138" w:rsidRPr="00673D8B" w:rsidRDefault="00494138" w:rsidP="00494138">
      <w:pPr>
        <w:rPr>
          <w:noProof/>
          <w:color w:val="000000" w:themeColor="text1"/>
        </w:rPr>
      </w:pPr>
    </w:p>
    <w:tbl>
      <w:tblPr>
        <w:tblW w:w="10680" w:type="dxa"/>
        <w:tblInd w:w="-142" w:type="dxa"/>
        <w:tblLook w:val="04A0" w:firstRow="1" w:lastRow="0" w:firstColumn="1" w:lastColumn="0" w:noHBand="0" w:noVBand="1"/>
      </w:tblPr>
      <w:tblGrid>
        <w:gridCol w:w="10680"/>
      </w:tblGrid>
      <w:tr w:rsidR="0029457F" w:rsidRPr="0029457F" w14:paraId="7EC8686D" w14:textId="77777777" w:rsidTr="0029457F">
        <w:trPr>
          <w:trHeight w:val="315"/>
        </w:trPr>
        <w:tc>
          <w:tcPr>
            <w:tcW w:w="10680" w:type="dxa"/>
            <w:tcBorders>
              <w:top w:val="nil"/>
              <w:left w:val="nil"/>
              <w:bottom w:val="nil"/>
              <w:right w:val="nil"/>
            </w:tcBorders>
            <w:shd w:val="clear" w:color="auto" w:fill="auto"/>
            <w:noWrap/>
            <w:vAlign w:val="center"/>
            <w:hideMark/>
          </w:tcPr>
          <w:p w14:paraId="4025A219" w14:textId="77777777" w:rsidR="0029457F" w:rsidRPr="0029457F" w:rsidRDefault="0029457F" w:rsidP="0029457F">
            <w:pPr>
              <w:rPr>
                <w:color w:val="000000"/>
                <w:lang w:val="en-US"/>
              </w:rPr>
            </w:pPr>
            <w:r w:rsidRPr="0029457F">
              <w:rPr>
                <w:noProof/>
                <w:color w:val="000000"/>
              </w:rPr>
              <w:t>ACPM – Autoritatea Competentă pentru Protecția Mediului;</w:t>
            </w:r>
          </w:p>
        </w:tc>
      </w:tr>
      <w:tr w:rsidR="0029457F" w:rsidRPr="0029457F" w14:paraId="69A11BA0" w14:textId="77777777" w:rsidTr="0029457F">
        <w:trPr>
          <w:trHeight w:val="315"/>
        </w:trPr>
        <w:tc>
          <w:tcPr>
            <w:tcW w:w="10680" w:type="dxa"/>
            <w:tcBorders>
              <w:top w:val="nil"/>
              <w:left w:val="nil"/>
              <w:bottom w:val="nil"/>
              <w:right w:val="nil"/>
            </w:tcBorders>
            <w:shd w:val="clear" w:color="auto" w:fill="auto"/>
            <w:noWrap/>
            <w:vAlign w:val="center"/>
            <w:hideMark/>
          </w:tcPr>
          <w:p w14:paraId="695B2B82" w14:textId="77777777" w:rsidR="0029457F" w:rsidRPr="0029457F" w:rsidRDefault="0029457F" w:rsidP="0029457F">
            <w:pPr>
              <w:rPr>
                <w:color w:val="000000"/>
                <w:lang w:val="en-US"/>
              </w:rPr>
            </w:pPr>
            <w:r w:rsidRPr="0029457F">
              <w:rPr>
                <w:noProof/>
                <w:color w:val="000000"/>
              </w:rPr>
              <w:t>ADR – Agenția de Dezvoltare Regională;</w:t>
            </w:r>
          </w:p>
        </w:tc>
      </w:tr>
      <w:tr w:rsidR="0029457F" w:rsidRPr="0029457F" w14:paraId="784E217D" w14:textId="77777777" w:rsidTr="0029457F">
        <w:trPr>
          <w:trHeight w:val="315"/>
        </w:trPr>
        <w:tc>
          <w:tcPr>
            <w:tcW w:w="10680" w:type="dxa"/>
            <w:tcBorders>
              <w:top w:val="nil"/>
              <w:left w:val="nil"/>
              <w:bottom w:val="nil"/>
              <w:right w:val="nil"/>
            </w:tcBorders>
            <w:shd w:val="clear" w:color="auto" w:fill="auto"/>
            <w:noWrap/>
            <w:vAlign w:val="center"/>
            <w:hideMark/>
          </w:tcPr>
          <w:p w14:paraId="64ADBD90" w14:textId="77777777" w:rsidR="0029457F" w:rsidRPr="0029457F" w:rsidRDefault="0029457F" w:rsidP="0029457F">
            <w:pPr>
              <w:rPr>
                <w:color w:val="000000"/>
                <w:lang w:val="en-US"/>
              </w:rPr>
            </w:pPr>
            <w:r w:rsidRPr="0029457F">
              <w:rPr>
                <w:noProof/>
                <w:color w:val="000000"/>
              </w:rPr>
              <w:t>ANANP – Agenția Națională pentru Arii Naturale Protejate;</w:t>
            </w:r>
          </w:p>
        </w:tc>
      </w:tr>
      <w:tr w:rsidR="0029457F" w:rsidRPr="0029457F" w14:paraId="6D4A9A67" w14:textId="77777777" w:rsidTr="0029457F">
        <w:trPr>
          <w:trHeight w:val="315"/>
        </w:trPr>
        <w:tc>
          <w:tcPr>
            <w:tcW w:w="10680" w:type="dxa"/>
            <w:tcBorders>
              <w:top w:val="nil"/>
              <w:left w:val="nil"/>
              <w:bottom w:val="nil"/>
              <w:right w:val="nil"/>
            </w:tcBorders>
            <w:shd w:val="clear" w:color="auto" w:fill="auto"/>
            <w:noWrap/>
            <w:vAlign w:val="center"/>
            <w:hideMark/>
          </w:tcPr>
          <w:p w14:paraId="578B9232" w14:textId="77777777" w:rsidR="0029457F" w:rsidRDefault="0029457F" w:rsidP="0029457F">
            <w:pPr>
              <w:rPr>
                <w:noProof/>
                <w:color w:val="000000"/>
              </w:rPr>
            </w:pPr>
            <w:r w:rsidRPr="0029457F">
              <w:rPr>
                <w:noProof/>
                <w:color w:val="000000"/>
              </w:rPr>
              <w:t>DCA -  Directiva Cadru-Apă;</w:t>
            </w:r>
          </w:p>
          <w:p w14:paraId="6867B2FE" w14:textId="6336AD8F" w:rsidR="00E271D5" w:rsidRPr="0029457F" w:rsidRDefault="00E271D5" w:rsidP="0029457F">
            <w:pPr>
              <w:rPr>
                <w:color w:val="000000"/>
                <w:lang w:val="en-US"/>
              </w:rPr>
            </w:pPr>
            <w:r>
              <w:rPr>
                <w:color w:val="000000"/>
                <w:lang w:val="en-US"/>
              </w:rPr>
              <w:t xml:space="preserve">DD – Delta </w:t>
            </w:r>
            <w:proofErr w:type="spellStart"/>
            <w:r>
              <w:rPr>
                <w:color w:val="000000"/>
                <w:lang w:val="en-US"/>
              </w:rPr>
              <w:t>Dunării</w:t>
            </w:r>
            <w:proofErr w:type="spellEnd"/>
            <w:r>
              <w:rPr>
                <w:color w:val="000000"/>
                <w:lang w:val="en-US"/>
              </w:rPr>
              <w:t>;</w:t>
            </w:r>
          </w:p>
        </w:tc>
      </w:tr>
      <w:tr w:rsidR="0029457F" w:rsidRPr="0029457F" w14:paraId="7679FF9B" w14:textId="77777777" w:rsidTr="0029457F">
        <w:trPr>
          <w:trHeight w:val="315"/>
        </w:trPr>
        <w:tc>
          <w:tcPr>
            <w:tcW w:w="10680" w:type="dxa"/>
            <w:tcBorders>
              <w:top w:val="nil"/>
              <w:left w:val="nil"/>
              <w:bottom w:val="nil"/>
              <w:right w:val="nil"/>
            </w:tcBorders>
            <w:shd w:val="clear" w:color="auto" w:fill="auto"/>
            <w:noWrap/>
            <w:vAlign w:val="center"/>
            <w:hideMark/>
          </w:tcPr>
          <w:p w14:paraId="62126358" w14:textId="77777777" w:rsidR="0029457F" w:rsidRPr="0029457F" w:rsidRDefault="0029457F" w:rsidP="0029457F">
            <w:pPr>
              <w:rPr>
                <w:color w:val="000000"/>
                <w:lang w:val="en-US"/>
              </w:rPr>
            </w:pPr>
            <w:r w:rsidRPr="0029457F">
              <w:rPr>
                <w:noProof/>
                <w:color w:val="000000"/>
              </w:rPr>
              <w:t>DJ – Drum județean;</w:t>
            </w:r>
          </w:p>
        </w:tc>
      </w:tr>
      <w:tr w:rsidR="0029457F" w:rsidRPr="0029457F" w14:paraId="2F42644D" w14:textId="77777777" w:rsidTr="0029457F">
        <w:trPr>
          <w:trHeight w:val="315"/>
        </w:trPr>
        <w:tc>
          <w:tcPr>
            <w:tcW w:w="10680" w:type="dxa"/>
            <w:tcBorders>
              <w:top w:val="nil"/>
              <w:left w:val="nil"/>
              <w:bottom w:val="nil"/>
              <w:right w:val="nil"/>
            </w:tcBorders>
            <w:shd w:val="clear" w:color="auto" w:fill="auto"/>
            <w:noWrap/>
            <w:vAlign w:val="center"/>
            <w:hideMark/>
          </w:tcPr>
          <w:p w14:paraId="414FD8F1" w14:textId="77777777" w:rsidR="0029457F" w:rsidRPr="0029457F" w:rsidRDefault="0029457F" w:rsidP="0029457F">
            <w:pPr>
              <w:rPr>
                <w:color w:val="000000"/>
                <w:lang w:val="en-US"/>
              </w:rPr>
            </w:pPr>
            <w:r w:rsidRPr="0029457F">
              <w:rPr>
                <w:noProof/>
                <w:color w:val="000000"/>
              </w:rPr>
              <w:t>EITT – Entități de Inovare și Transfer Tehnologic;</w:t>
            </w:r>
          </w:p>
        </w:tc>
      </w:tr>
      <w:tr w:rsidR="0029457F" w:rsidRPr="0029457F" w14:paraId="4C219E92" w14:textId="77777777" w:rsidTr="0029457F">
        <w:trPr>
          <w:trHeight w:val="315"/>
        </w:trPr>
        <w:tc>
          <w:tcPr>
            <w:tcW w:w="10680" w:type="dxa"/>
            <w:tcBorders>
              <w:top w:val="nil"/>
              <w:left w:val="nil"/>
              <w:bottom w:val="nil"/>
              <w:right w:val="nil"/>
            </w:tcBorders>
            <w:shd w:val="clear" w:color="auto" w:fill="auto"/>
            <w:noWrap/>
            <w:vAlign w:val="center"/>
            <w:hideMark/>
          </w:tcPr>
          <w:p w14:paraId="210EB424" w14:textId="77777777" w:rsidR="0029457F" w:rsidRPr="0029457F" w:rsidRDefault="0029457F" w:rsidP="0029457F">
            <w:pPr>
              <w:rPr>
                <w:color w:val="000000"/>
                <w:lang w:val="en-US"/>
              </w:rPr>
            </w:pPr>
            <w:r w:rsidRPr="0029457F">
              <w:rPr>
                <w:noProof/>
                <w:color w:val="000000"/>
              </w:rPr>
              <w:t>FEDR – Fondul European de Dezvoltare Regională;</w:t>
            </w:r>
          </w:p>
        </w:tc>
      </w:tr>
      <w:tr w:rsidR="0029457F" w:rsidRPr="0029457F" w14:paraId="19E5F8BB" w14:textId="77777777" w:rsidTr="0029457F">
        <w:trPr>
          <w:trHeight w:val="315"/>
        </w:trPr>
        <w:tc>
          <w:tcPr>
            <w:tcW w:w="10680" w:type="dxa"/>
            <w:tcBorders>
              <w:top w:val="nil"/>
              <w:left w:val="nil"/>
              <w:bottom w:val="nil"/>
              <w:right w:val="nil"/>
            </w:tcBorders>
            <w:shd w:val="clear" w:color="auto" w:fill="auto"/>
            <w:noWrap/>
            <w:vAlign w:val="center"/>
            <w:hideMark/>
          </w:tcPr>
          <w:p w14:paraId="40CD2A8B" w14:textId="77777777" w:rsidR="0029457F" w:rsidRPr="0029457F" w:rsidRDefault="0029457F" w:rsidP="0029457F">
            <w:pPr>
              <w:rPr>
                <w:color w:val="000000"/>
                <w:lang w:val="en-US"/>
              </w:rPr>
            </w:pPr>
            <w:r w:rsidRPr="0029457F">
              <w:rPr>
                <w:noProof/>
                <w:color w:val="000000"/>
              </w:rPr>
              <w:t>FESI – Fondduri Europene, Stucturale și de Investiții;</w:t>
            </w:r>
          </w:p>
        </w:tc>
      </w:tr>
      <w:tr w:rsidR="0029457F" w:rsidRPr="0029457F" w14:paraId="2AC61227" w14:textId="77777777" w:rsidTr="0029457F">
        <w:trPr>
          <w:trHeight w:val="315"/>
        </w:trPr>
        <w:tc>
          <w:tcPr>
            <w:tcW w:w="10680" w:type="dxa"/>
            <w:tcBorders>
              <w:top w:val="nil"/>
              <w:left w:val="nil"/>
              <w:bottom w:val="nil"/>
              <w:right w:val="nil"/>
            </w:tcBorders>
            <w:shd w:val="clear" w:color="auto" w:fill="auto"/>
            <w:noWrap/>
            <w:vAlign w:val="center"/>
            <w:hideMark/>
          </w:tcPr>
          <w:p w14:paraId="2683D66E" w14:textId="77777777" w:rsidR="0029457F" w:rsidRPr="0029457F" w:rsidRDefault="0029457F" w:rsidP="0029457F">
            <w:pPr>
              <w:rPr>
                <w:color w:val="000000"/>
                <w:lang w:val="en-US"/>
              </w:rPr>
            </w:pPr>
            <w:r w:rsidRPr="0029457F">
              <w:rPr>
                <w:noProof/>
                <w:color w:val="000000"/>
              </w:rPr>
              <w:t>HG – Hotărâre de Guvern;</w:t>
            </w:r>
          </w:p>
        </w:tc>
      </w:tr>
      <w:tr w:rsidR="0029457F" w:rsidRPr="0029457F" w14:paraId="74DE583C" w14:textId="77777777" w:rsidTr="0029457F">
        <w:trPr>
          <w:trHeight w:val="315"/>
        </w:trPr>
        <w:tc>
          <w:tcPr>
            <w:tcW w:w="10680" w:type="dxa"/>
            <w:tcBorders>
              <w:top w:val="nil"/>
              <w:left w:val="nil"/>
              <w:bottom w:val="nil"/>
              <w:right w:val="nil"/>
            </w:tcBorders>
            <w:shd w:val="clear" w:color="auto" w:fill="auto"/>
            <w:noWrap/>
            <w:vAlign w:val="center"/>
            <w:hideMark/>
          </w:tcPr>
          <w:p w14:paraId="0BB333FE" w14:textId="77777777" w:rsidR="0029457F" w:rsidRPr="0029457F" w:rsidRDefault="0029457F" w:rsidP="0029457F">
            <w:pPr>
              <w:rPr>
                <w:color w:val="000000"/>
                <w:lang w:val="en-US"/>
              </w:rPr>
            </w:pPr>
            <w:r w:rsidRPr="0029457F">
              <w:rPr>
                <w:noProof/>
                <w:color w:val="000000"/>
              </w:rPr>
              <w:t>IMM – Întreprinderi Mici și Mijlocii;</w:t>
            </w:r>
          </w:p>
        </w:tc>
      </w:tr>
      <w:tr w:rsidR="0029457F" w:rsidRPr="0029457F" w14:paraId="444F7218" w14:textId="77777777" w:rsidTr="0029457F">
        <w:trPr>
          <w:trHeight w:val="315"/>
        </w:trPr>
        <w:tc>
          <w:tcPr>
            <w:tcW w:w="10680" w:type="dxa"/>
            <w:tcBorders>
              <w:top w:val="nil"/>
              <w:left w:val="nil"/>
              <w:bottom w:val="nil"/>
              <w:right w:val="nil"/>
            </w:tcBorders>
            <w:shd w:val="clear" w:color="auto" w:fill="auto"/>
            <w:noWrap/>
            <w:vAlign w:val="center"/>
            <w:hideMark/>
          </w:tcPr>
          <w:p w14:paraId="10EBE225" w14:textId="77777777" w:rsidR="0029457F" w:rsidRPr="0029457F" w:rsidRDefault="0029457F" w:rsidP="0029457F">
            <w:pPr>
              <w:rPr>
                <w:color w:val="000000"/>
                <w:lang w:val="en-US"/>
              </w:rPr>
            </w:pPr>
            <w:r w:rsidRPr="0029457F">
              <w:rPr>
                <w:noProof/>
                <w:color w:val="000000"/>
              </w:rPr>
              <w:t>ITI DD – Investiții teritoriale Integrate Delta Dunării;</w:t>
            </w:r>
          </w:p>
        </w:tc>
      </w:tr>
      <w:tr w:rsidR="0029457F" w:rsidRPr="0029457F" w14:paraId="3786D7A6" w14:textId="77777777" w:rsidTr="0029457F">
        <w:trPr>
          <w:trHeight w:val="315"/>
        </w:trPr>
        <w:tc>
          <w:tcPr>
            <w:tcW w:w="10680" w:type="dxa"/>
            <w:tcBorders>
              <w:top w:val="nil"/>
              <w:left w:val="nil"/>
              <w:bottom w:val="nil"/>
              <w:right w:val="nil"/>
            </w:tcBorders>
            <w:shd w:val="clear" w:color="auto" w:fill="auto"/>
            <w:noWrap/>
            <w:vAlign w:val="center"/>
            <w:hideMark/>
          </w:tcPr>
          <w:p w14:paraId="36D8D597" w14:textId="2120602E" w:rsidR="0029457F" w:rsidRPr="0029457F" w:rsidRDefault="0029457F" w:rsidP="0029457F">
            <w:pPr>
              <w:rPr>
                <w:color w:val="000000"/>
                <w:lang w:val="en-US"/>
              </w:rPr>
            </w:pPr>
            <w:r w:rsidRPr="0029457F">
              <w:rPr>
                <w:color w:val="000000"/>
                <w:lang w:val="en-US"/>
              </w:rPr>
              <w:t xml:space="preserve">MG - </w:t>
            </w:r>
            <w:proofErr w:type="spellStart"/>
            <w:r w:rsidRPr="0029457F">
              <w:rPr>
                <w:color w:val="000000"/>
                <w:lang w:val="en-US"/>
              </w:rPr>
              <w:t>Măsuri</w:t>
            </w:r>
            <w:proofErr w:type="spellEnd"/>
            <w:r w:rsidRPr="0029457F">
              <w:rPr>
                <w:color w:val="000000"/>
                <w:lang w:val="en-US"/>
              </w:rPr>
              <w:t xml:space="preserve"> cu </w:t>
            </w:r>
            <w:proofErr w:type="spellStart"/>
            <w:r w:rsidRPr="0029457F">
              <w:rPr>
                <w:color w:val="000000"/>
                <w:lang w:val="en-US"/>
              </w:rPr>
              <w:t>caracter</w:t>
            </w:r>
            <w:proofErr w:type="spellEnd"/>
            <w:r w:rsidRPr="0029457F">
              <w:rPr>
                <w:color w:val="000000"/>
                <w:lang w:val="en-US"/>
              </w:rPr>
              <w:t xml:space="preserve"> general</w:t>
            </w:r>
            <w:r w:rsidR="003757BD">
              <w:rPr>
                <w:color w:val="000000"/>
                <w:lang w:val="en-US"/>
              </w:rPr>
              <w:t>;</w:t>
            </w:r>
          </w:p>
        </w:tc>
      </w:tr>
      <w:tr w:rsidR="0029457F" w:rsidRPr="0029457F" w14:paraId="1FDD1F8A" w14:textId="77777777" w:rsidTr="0029457F">
        <w:trPr>
          <w:trHeight w:val="315"/>
        </w:trPr>
        <w:tc>
          <w:tcPr>
            <w:tcW w:w="10680" w:type="dxa"/>
            <w:tcBorders>
              <w:top w:val="nil"/>
              <w:left w:val="nil"/>
              <w:bottom w:val="nil"/>
              <w:right w:val="nil"/>
            </w:tcBorders>
            <w:shd w:val="clear" w:color="auto" w:fill="auto"/>
            <w:noWrap/>
            <w:vAlign w:val="center"/>
            <w:hideMark/>
          </w:tcPr>
          <w:p w14:paraId="4B0BD452" w14:textId="77777777" w:rsidR="0029457F" w:rsidRPr="0029457F" w:rsidRDefault="0029457F" w:rsidP="0029457F">
            <w:pPr>
              <w:rPr>
                <w:color w:val="000000"/>
                <w:lang w:val="en-US"/>
              </w:rPr>
            </w:pPr>
            <w:r w:rsidRPr="0029457F">
              <w:rPr>
                <w:noProof/>
                <w:color w:val="000000"/>
              </w:rPr>
              <w:t xml:space="preserve">NUTS 3- Nomenclature of Territorial Units for Statistics (Nomenclatura pentru Unitățile Administrtiv Teritoriale); </w:t>
            </w:r>
          </w:p>
        </w:tc>
      </w:tr>
      <w:tr w:rsidR="0029457F" w:rsidRPr="0029457F" w14:paraId="5124DB17" w14:textId="77777777" w:rsidTr="0029457F">
        <w:trPr>
          <w:trHeight w:val="315"/>
        </w:trPr>
        <w:tc>
          <w:tcPr>
            <w:tcW w:w="10680" w:type="dxa"/>
            <w:tcBorders>
              <w:top w:val="nil"/>
              <w:left w:val="nil"/>
              <w:bottom w:val="nil"/>
              <w:right w:val="nil"/>
            </w:tcBorders>
            <w:shd w:val="clear" w:color="auto" w:fill="auto"/>
            <w:noWrap/>
            <w:vAlign w:val="center"/>
            <w:hideMark/>
          </w:tcPr>
          <w:p w14:paraId="010FAB22" w14:textId="516FFB0A" w:rsidR="00D76C6A" w:rsidRPr="0029457F" w:rsidRDefault="0029457F" w:rsidP="0029457F">
            <w:pPr>
              <w:rPr>
                <w:color w:val="000000"/>
                <w:lang w:val="en-US"/>
              </w:rPr>
            </w:pPr>
            <w:r w:rsidRPr="0029457F">
              <w:rPr>
                <w:color w:val="000000"/>
                <w:lang w:val="en-US"/>
              </w:rPr>
              <w:t xml:space="preserve">ODD - </w:t>
            </w:r>
            <w:proofErr w:type="spellStart"/>
            <w:r w:rsidRPr="0029457F">
              <w:rPr>
                <w:color w:val="000000"/>
                <w:lang w:val="en-US"/>
              </w:rPr>
              <w:t>Obiective</w:t>
            </w:r>
            <w:proofErr w:type="spellEnd"/>
            <w:r w:rsidRPr="0029457F">
              <w:rPr>
                <w:color w:val="000000"/>
                <w:lang w:val="en-US"/>
              </w:rPr>
              <w:t xml:space="preserve"> </w:t>
            </w:r>
            <w:proofErr w:type="spellStart"/>
            <w:r w:rsidRPr="0029457F">
              <w:rPr>
                <w:color w:val="000000"/>
                <w:lang w:val="en-US"/>
              </w:rPr>
              <w:t>pentru</w:t>
            </w:r>
            <w:proofErr w:type="spellEnd"/>
            <w:r w:rsidRPr="0029457F">
              <w:rPr>
                <w:color w:val="000000"/>
                <w:lang w:val="en-US"/>
              </w:rPr>
              <w:t xml:space="preserve"> </w:t>
            </w:r>
            <w:proofErr w:type="spellStart"/>
            <w:r w:rsidRPr="0029457F">
              <w:rPr>
                <w:color w:val="000000"/>
                <w:lang w:val="en-US"/>
              </w:rPr>
              <w:t>dezvoltare</w:t>
            </w:r>
            <w:proofErr w:type="spellEnd"/>
            <w:r w:rsidRPr="0029457F">
              <w:rPr>
                <w:color w:val="000000"/>
                <w:lang w:val="en-US"/>
              </w:rPr>
              <w:t xml:space="preserve"> </w:t>
            </w:r>
            <w:proofErr w:type="spellStart"/>
            <w:r w:rsidRPr="0029457F">
              <w:rPr>
                <w:color w:val="000000"/>
                <w:lang w:val="en-US"/>
              </w:rPr>
              <w:t>durabilă</w:t>
            </w:r>
            <w:proofErr w:type="spellEnd"/>
            <w:r w:rsidR="003757BD">
              <w:rPr>
                <w:color w:val="000000"/>
                <w:lang w:val="en-US"/>
              </w:rPr>
              <w:t>;</w:t>
            </w:r>
          </w:p>
        </w:tc>
      </w:tr>
      <w:tr w:rsidR="0029457F" w:rsidRPr="0029457F" w14:paraId="2F989FC1" w14:textId="77777777" w:rsidTr="0029457F">
        <w:trPr>
          <w:trHeight w:val="315"/>
        </w:trPr>
        <w:tc>
          <w:tcPr>
            <w:tcW w:w="10680" w:type="dxa"/>
            <w:tcBorders>
              <w:top w:val="nil"/>
              <w:left w:val="nil"/>
              <w:bottom w:val="nil"/>
              <w:right w:val="nil"/>
            </w:tcBorders>
            <w:shd w:val="clear" w:color="auto" w:fill="auto"/>
            <w:noWrap/>
            <w:vAlign w:val="center"/>
            <w:hideMark/>
          </w:tcPr>
          <w:p w14:paraId="0DF5F3DA" w14:textId="15399279" w:rsidR="0029457F" w:rsidRPr="0029457F" w:rsidRDefault="0029457F" w:rsidP="0029457F">
            <w:pPr>
              <w:rPr>
                <w:color w:val="000000"/>
                <w:lang w:val="en-US"/>
              </w:rPr>
            </w:pPr>
            <w:r w:rsidRPr="0029457F">
              <w:rPr>
                <w:color w:val="000000"/>
                <w:lang w:val="en-US"/>
              </w:rPr>
              <w:t xml:space="preserve">OM - </w:t>
            </w:r>
            <w:proofErr w:type="spellStart"/>
            <w:r w:rsidRPr="0029457F">
              <w:rPr>
                <w:color w:val="000000"/>
                <w:lang w:val="en-US"/>
              </w:rPr>
              <w:t>Obiectiv</w:t>
            </w:r>
            <w:proofErr w:type="spellEnd"/>
            <w:r w:rsidRPr="0029457F">
              <w:rPr>
                <w:color w:val="000000"/>
                <w:lang w:val="en-US"/>
              </w:rPr>
              <w:t xml:space="preserve"> de </w:t>
            </w:r>
            <w:proofErr w:type="spellStart"/>
            <w:r w:rsidRPr="0029457F">
              <w:rPr>
                <w:color w:val="000000"/>
                <w:lang w:val="en-US"/>
              </w:rPr>
              <w:t>mediu</w:t>
            </w:r>
            <w:proofErr w:type="spellEnd"/>
            <w:r w:rsidR="003757BD">
              <w:rPr>
                <w:color w:val="000000"/>
                <w:lang w:val="en-US"/>
              </w:rPr>
              <w:t>;</w:t>
            </w:r>
          </w:p>
        </w:tc>
      </w:tr>
      <w:tr w:rsidR="0029457F" w:rsidRPr="0029457F" w14:paraId="5697EF8F" w14:textId="77777777" w:rsidTr="0029457F">
        <w:trPr>
          <w:trHeight w:val="315"/>
        </w:trPr>
        <w:tc>
          <w:tcPr>
            <w:tcW w:w="10680" w:type="dxa"/>
            <w:tcBorders>
              <w:top w:val="nil"/>
              <w:left w:val="nil"/>
              <w:bottom w:val="nil"/>
              <w:right w:val="nil"/>
            </w:tcBorders>
            <w:shd w:val="clear" w:color="auto" w:fill="auto"/>
            <w:noWrap/>
            <w:vAlign w:val="center"/>
            <w:hideMark/>
          </w:tcPr>
          <w:p w14:paraId="0D357360" w14:textId="77777777" w:rsidR="0029457F" w:rsidRPr="0029457F" w:rsidRDefault="0029457F" w:rsidP="0029457F">
            <w:pPr>
              <w:rPr>
                <w:color w:val="000000"/>
                <w:lang w:val="en-US"/>
              </w:rPr>
            </w:pPr>
            <w:r w:rsidRPr="0029457F">
              <w:rPr>
                <w:noProof/>
                <w:color w:val="000000"/>
              </w:rPr>
              <w:t>OP – Obiectiv de Politică;</w:t>
            </w:r>
          </w:p>
        </w:tc>
      </w:tr>
      <w:tr w:rsidR="0029457F" w:rsidRPr="0029457F" w14:paraId="06794DF9" w14:textId="77777777" w:rsidTr="0029457F">
        <w:trPr>
          <w:trHeight w:val="315"/>
        </w:trPr>
        <w:tc>
          <w:tcPr>
            <w:tcW w:w="10680" w:type="dxa"/>
            <w:tcBorders>
              <w:top w:val="nil"/>
              <w:left w:val="nil"/>
              <w:bottom w:val="nil"/>
              <w:right w:val="nil"/>
            </w:tcBorders>
            <w:shd w:val="clear" w:color="auto" w:fill="auto"/>
            <w:noWrap/>
            <w:vAlign w:val="center"/>
            <w:hideMark/>
          </w:tcPr>
          <w:p w14:paraId="1DCE17F2" w14:textId="77777777" w:rsidR="0029457F" w:rsidRPr="0029457F" w:rsidRDefault="0029457F" w:rsidP="0029457F">
            <w:pPr>
              <w:rPr>
                <w:color w:val="000000"/>
                <w:lang w:val="en-US"/>
              </w:rPr>
            </w:pPr>
            <w:r w:rsidRPr="0029457F">
              <w:rPr>
                <w:noProof/>
                <w:color w:val="000000"/>
              </w:rPr>
              <w:t>OS – Obiectiv Specific;</w:t>
            </w:r>
          </w:p>
        </w:tc>
      </w:tr>
      <w:tr w:rsidR="0029457F" w:rsidRPr="0029457F" w14:paraId="7F4BA9D6" w14:textId="77777777" w:rsidTr="0029457F">
        <w:trPr>
          <w:trHeight w:val="315"/>
        </w:trPr>
        <w:tc>
          <w:tcPr>
            <w:tcW w:w="10680" w:type="dxa"/>
            <w:tcBorders>
              <w:top w:val="nil"/>
              <w:left w:val="nil"/>
              <w:bottom w:val="nil"/>
              <w:right w:val="nil"/>
            </w:tcBorders>
            <w:shd w:val="clear" w:color="auto" w:fill="auto"/>
            <w:noWrap/>
            <w:vAlign w:val="center"/>
            <w:hideMark/>
          </w:tcPr>
          <w:p w14:paraId="76B0FFA1" w14:textId="77777777" w:rsidR="0029457F" w:rsidRPr="0029457F" w:rsidRDefault="0029457F" w:rsidP="0029457F">
            <w:pPr>
              <w:rPr>
                <w:color w:val="000000"/>
                <w:lang w:val="en-US"/>
              </w:rPr>
            </w:pPr>
            <w:r w:rsidRPr="0029457F">
              <w:rPr>
                <w:noProof/>
                <w:color w:val="000000"/>
              </w:rPr>
              <w:t>OUG – Ordonanță de Urgență a Guvernului;</w:t>
            </w:r>
          </w:p>
        </w:tc>
      </w:tr>
      <w:tr w:rsidR="0029457F" w:rsidRPr="0029457F" w14:paraId="10FAEB63" w14:textId="77777777" w:rsidTr="0029457F">
        <w:trPr>
          <w:trHeight w:val="315"/>
        </w:trPr>
        <w:tc>
          <w:tcPr>
            <w:tcW w:w="10680" w:type="dxa"/>
            <w:tcBorders>
              <w:top w:val="nil"/>
              <w:left w:val="nil"/>
              <w:bottom w:val="nil"/>
              <w:right w:val="nil"/>
            </w:tcBorders>
            <w:shd w:val="clear" w:color="auto" w:fill="auto"/>
            <w:noWrap/>
            <w:vAlign w:val="center"/>
            <w:hideMark/>
          </w:tcPr>
          <w:p w14:paraId="6B492C8E" w14:textId="77777777" w:rsidR="0029457F" w:rsidRPr="00901C02" w:rsidRDefault="0029457F" w:rsidP="0029457F">
            <w:pPr>
              <w:rPr>
                <w:noProof/>
                <w:color w:val="000000" w:themeColor="text1"/>
              </w:rPr>
            </w:pPr>
            <w:r w:rsidRPr="00901C02">
              <w:rPr>
                <w:noProof/>
                <w:color w:val="000000" w:themeColor="text1"/>
              </w:rPr>
              <w:t>PIB – Produs Intern Brut;</w:t>
            </w:r>
          </w:p>
          <w:p w14:paraId="14BF7BBE" w14:textId="51112901" w:rsidR="00D76C6A" w:rsidRPr="00901C02" w:rsidRDefault="00D76C6A" w:rsidP="0029457F">
            <w:pPr>
              <w:rPr>
                <w:color w:val="000000" w:themeColor="text1"/>
                <w:lang w:val="en-US"/>
              </w:rPr>
            </w:pPr>
            <w:r w:rsidRPr="00901C02">
              <w:rPr>
                <w:color w:val="000000" w:themeColor="text1"/>
                <w:lang w:val="en-US"/>
              </w:rPr>
              <w:t>PDR SE</w:t>
            </w:r>
            <w:r w:rsidR="00901C02" w:rsidRPr="00901C02">
              <w:rPr>
                <w:color w:val="000000" w:themeColor="text1"/>
                <w:lang w:val="en-US"/>
              </w:rPr>
              <w:t xml:space="preserve"> – </w:t>
            </w:r>
            <w:proofErr w:type="spellStart"/>
            <w:r w:rsidR="00901C02" w:rsidRPr="00901C02">
              <w:rPr>
                <w:color w:val="000000" w:themeColor="text1"/>
                <w:lang w:val="en-US"/>
              </w:rPr>
              <w:t>Planul</w:t>
            </w:r>
            <w:proofErr w:type="spellEnd"/>
            <w:r w:rsidR="00901C02" w:rsidRPr="00901C02">
              <w:rPr>
                <w:color w:val="000000" w:themeColor="text1"/>
                <w:lang w:val="en-US"/>
              </w:rPr>
              <w:t xml:space="preserve"> de </w:t>
            </w:r>
            <w:proofErr w:type="spellStart"/>
            <w:r w:rsidR="00901C02" w:rsidRPr="00901C02">
              <w:rPr>
                <w:color w:val="000000" w:themeColor="text1"/>
                <w:lang w:val="en-US"/>
              </w:rPr>
              <w:t>Dezvoltare</w:t>
            </w:r>
            <w:proofErr w:type="spellEnd"/>
            <w:r w:rsidR="00901C02" w:rsidRPr="00901C02">
              <w:rPr>
                <w:color w:val="000000" w:themeColor="text1"/>
                <w:lang w:val="en-US"/>
              </w:rPr>
              <w:t xml:space="preserve"> </w:t>
            </w:r>
            <w:proofErr w:type="spellStart"/>
            <w:r w:rsidR="00901C02" w:rsidRPr="00901C02">
              <w:rPr>
                <w:color w:val="000000" w:themeColor="text1"/>
                <w:lang w:val="en-US"/>
              </w:rPr>
              <w:t>Regională</w:t>
            </w:r>
            <w:proofErr w:type="spellEnd"/>
            <w:r w:rsidR="00901C02" w:rsidRPr="00901C02">
              <w:rPr>
                <w:color w:val="000000" w:themeColor="text1"/>
                <w:lang w:val="en-US"/>
              </w:rPr>
              <w:t xml:space="preserve"> </w:t>
            </w:r>
            <w:proofErr w:type="spellStart"/>
            <w:r w:rsidR="00901C02" w:rsidRPr="00901C02">
              <w:rPr>
                <w:color w:val="000000" w:themeColor="text1"/>
                <w:lang w:val="en-US"/>
              </w:rPr>
              <w:t>Sud</w:t>
            </w:r>
            <w:proofErr w:type="spellEnd"/>
            <w:r w:rsidR="00901C02" w:rsidRPr="00901C02">
              <w:rPr>
                <w:color w:val="000000" w:themeColor="text1"/>
                <w:lang w:val="en-US"/>
              </w:rPr>
              <w:t xml:space="preserve"> -Est</w:t>
            </w:r>
          </w:p>
        </w:tc>
      </w:tr>
      <w:tr w:rsidR="0029457F" w:rsidRPr="0029457F" w14:paraId="75A81531" w14:textId="77777777" w:rsidTr="0029457F">
        <w:trPr>
          <w:trHeight w:val="315"/>
        </w:trPr>
        <w:tc>
          <w:tcPr>
            <w:tcW w:w="10680" w:type="dxa"/>
            <w:tcBorders>
              <w:top w:val="nil"/>
              <w:left w:val="nil"/>
              <w:bottom w:val="nil"/>
              <w:right w:val="nil"/>
            </w:tcBorders>
            <w:shd w:val="clear" w:color="auto" w:fill="auto"/>
            <w:noWrap/>
            <w:vAlign w:val="center"/>
            <w:hideMark/>
          </w:tcPr>
          <w:p w14:paraId="0524F3C2" w14:textId="77777777" w:rsidR="0029457F" w:rsidRPr="0029457F" w:rsidRDefault="0029457F" w:rsidP="0029457F">
            <w:pPr>
              <w:rPr>
                <w:color w:val="000000"/>
                <w:lang w:val="en-US"/>
              </w:rPr>
            </w:pPr>
            <w:r w:rsidRPr="0029457F">
              <w:rPr>
                <w:noProof/>
                <w:color w:val="000000"/>
              </w:rPr>
              <w:t>POAT – Program Operațional Asistență Tehnică;</w:t>
            </w:r>
          </w:p>
        </w:tc>
      </w:tr>
      <w:tr w:rsidR="0029457F" w:rsidRPr="0029457F" w14:paraId="18A45C6D" w14:textId="77777777" w:rsidTr="0029457F">
        <w:trPr>
          <w:trHeight w:val="315"/>
        </w:trPr>
        <w:tc>
          <w:tcPr>
            <w:tcW w:w="10680" w:type="dxa"/>
            <w:tcBorders>
              <w:top w:val="nil"/>
              <w:left w:val="nil"/>
              <w:bottom w:val="nil"/>
              <w:right w:val="nil"/>
            </w:tcBorders>
            <w:shd w:val="clear" w:color="auto" w:fill="auto"/>
            <w:noWrap/>
            <w:vAlign w:val="center"/>
            <w:hideMark/>
          </w:tcPr>
          <w:p w14:paraId="4C41F016" w14:textId="77777777" w:rsidR="0029457F" w:rsidRPr="0029457F" w:rsidRDefault="0029457F" w:rsidP="0029457F">
            <w:pPr>
              <w:rPr>
                <w:color w:val="000000"/>
                <w:lang w:val="en-US"/>
              </w:rPr>
            </w:pPr>
            <w:r w:rsidRPr="0029457F">
              <w:rPr>
                <w:noProof/>
                <w:color w:val="000000"/>
              </w:rPr>
              <w:t>POR – Program Operațional Regional;</w:t>
            </w:r>
          </w:p>
        </w:tc>
      </w:tr>
      <w:tr w:rsidR="0029457F" w:rsidRPr="0029457F" w14:paraId="1D59987E" w14:textId="77777777" w:rsidTr="0029457F">
        <w:trPr>
          <w:trHeight w:val="315"/>
        </w:trPr>
        <w:tc>
          <w:tcPr>
            <w:tcW w:w="10680" w:type="dxa"/>
            <w:tcBorders>
              <w:top w:val="nil"/>
              <w:left w:val="nil"/>
              <w:bottom w:val="nil"/>
              <w:right w:val="nil"/>
            </w:tcBorders>
            <w:shd w:val="clear" w:color="auto" w:fill="auto"/>
            <w:noWrap/>
            <w:vAlign w:val="center"/>
            <w:hideMark/>
          </w:tcPr>
          <w:p w14:paraId="747A92AB" w14:textId="77777777" w:rsidR="0029457F" w:rsidRPr="0029457F" w:rsidRDefault="0029457F" w:rsidP="0029457F">
            <w:pPr>
              <w:rPr>
                <w:color w:val="000000"/>
                <w:lang w:val="en-US"/>
              </w:rPr>
            </w:pPr>
            <w:r w:rsidRPr="0029457F">
              <w:rPr>
                <w:noProof/>
                <w:color w:val="000000"/>
              </w:rPr>
              <w:t>PP – Planuri și Programe;</w:t>
            </w:r>
          </w:p>
        </w:tc>
      </w:tr>
      <w:tr w:rsidR="0029457F" w:rsidRPr="0029457F" w14:paraId="4173FCEF" w14:textId="77777777" w:rsidTr="0029457F">
        <w:trPr>
          <w:trHeight w:val="315"/>
        </w:trPr>
        <w:tc>
          <w:tcPr>
            <w:tcW w:w="10680" w:type="dxa"/>
            <w:tcBorders>
              <w:top w:val="nil"/>
              <w:left w:val="nil"/>
              <w:bottom w:val="nil"/>
              <w:right w:val="nil"/>
            </w:tcBorders>
            <w:shd w:val="clear" w:color="auto" w:fill="auto"/>
            <w:noWrap/>
            <w:vAlign w:val="center"/>
            <w:hideMark/>
          </w:tcPr>
          <w:p w14:paraId="113BE2AF" w14:textId="77777777" w:rsidR="0029457F" w:rsidRPr="0029457F" w:rsidRDefault="0029457F" w:rsidP="0029457F">
            <w:pPr>
              <w:rPr>
                <w:color w:val="000000"/>
                <w:lang w:val="en-US"/>
              </w:rPr>
            </w:pPr>
            <w:r w:rsidRPr="0029457F">
              <w:rPr>
                <w:noProof/>
                <w:color w:val="000000"/>
              </w:rPr>
              <w:t>PST – Parcuri Ștoiințifice și Tehnologice;</w:t>
            </w:r>
          </w:p>
        </w:tc>
      </w:tr>
      <w:tr w:rsidR="0029457F" w:rsidRPr="0029457F" w14:paraId="3FB3D7D7" w14:textId="77777777" w:rsidTr="0029457F">
        <w:trPr>
          <w:trHeight w:val="315"/>
        </w:trPr>
        <w:tc>
          <w:tcPr>
            <w:tcW w:w="10680" w:type="dxa"/>
            <w:tcBorders>
              <w:top w:val="nil"/>
              <w:left w:val="nil"/>
              <w:bottom w:val="nil"/>
              <w:right w:val="nil"/>
            </w:tcBorders>
            <w:shd w:val="clear" w:color="auto" w:fill="auto"/>
            <w:noWrap/>
            <w:vAlign w:val="center"/>
            <w:hideMark/>
          </w:tcPr>
          <w:p w14:paraId="65133C7F" w14:textId="77777777" w:rsidR="0029457F" w:rsidRPr="00901C02" w:rsidRDefault="0029457F" w:rsidP="0029457F">
            <w:pPr>
              <w:rPr>
                <w:noProof/>
                <w:color w:val="000000" w:themeColor="text1"/>
              </w:rPr>
            </w:pPr>
            <w:r w:rsidRPr="00901C02">
              <w:rPr>
                <w:noProof/>
                <w:color w:val="000000" w:themeColor="text1"/>
              </w:rPr>
              <w:t>RDSE – Regiunea de Dezvoltare Sud-Est;</w:t>
            </w:r>
          </w:p>
          <w:p w14:paraId="19BB40DB" w14:textId="589DED84" w:rsidR="00D76C6A" w:rsidRPr="0029457F" w:rsidRDefault="00D76C6A" w:rsidP="0029457F">
            <w:pPr>
              <w:rPr>
                <w:color w:val="000000"/>
                <w:lang w:val="en-US"/>
              </w:rPr>
            </w:pPr>
            <w:r w:rsidRPr="00901C02">
              <w:rPr>
                <w:noProof/>
                <w:color w:val="000000" w:themeColor="text1"/>
              </w:rPr>
              <w:t>RIS3 SE</w:t>
            </w:r>
            <w:r w:rsidR="00901C02" w:rsidRPr="00901C02">
              <w:rPr>
                <w:noProof/>
                <w:color w:val="000000" w:themeColor="text1"/>
              </w:rPr>
              <w:t xml:space="preserve"> – Strategia de Specializare Inteligentă regională</w:t>
            </w:r>
          </w:p>
        </w:tc>
      </w:tr>
      <w:tr w:rsidR="0029457F" w:rsidRPr="0029457F" w14:paraId="6032B87F" w14:textId="77777777" w:rsidTr="0029457F">
        <w:trPr>
          <w:trHeight w:val="315"/>
        </w:trPr>
        <w:tc>
          <w:tcPr>
            <w:tcW w:w="10680" w:type="dxa"/>
            <w:tcBorders>
              <w:top w:val="nil"/>
              <w:left w:val="nil"/>
              <w:bottom w:val="nil"/>
              <w:right w:val="nil"/>
            </w:tcBorders>
            <w:shd w:val="clear" w:color="auto" w:fill="auto"/>
            <w:noWrap/>
            <w:vAlign w:val="center"/>
            <w:hideMark/>
          </w:tcPr>
          <w:p w14:paraId="716C3B7A" w14:textId="77777777" w:rsidR="0029457F" w:rsidRPr="0029457F" w:rsidRDefault="0029457F" w:rsidP="0029457F">
            <w:pPr>
              <w:rPr>
                <w:color w:val="000000"/>
                <w:lang w:val="en-US"/>
              </w:rPr>
            </w:pPr>
            <w:r w:rsidRPr="0029457F">
              <w:rPr>
                <w:noProof/>
                <w:color w:val="000000"/>
              </w:rPr>
              <w:t>TEN-T – Rețeau Trans-europeană de Transport;</w:t>
            </w:r>
          </w:p>
        </w:tc>
      </w:tr>
      <w:tr w:rsidR="0029457F" w:rsidRPr="0029457F" w14:paraId="73B1F3A9" w14:textId="77777777" w:rsidTr="0029457F">
        <w:trPr>
          <w:trHeight w:val="315"/>
        </w:trPr>
        <w:tc>
          <w:tcPr>
            <w:tcW w:w="10680" w:type="dxa"/>
            <w:tcBorders>
              <w:top w:val="nil"/>
              <w:left w:val="nil"/>
              <w:bottom w:val="nil"/>
              <w:right w:val="nil"/>
            </w:tcBorders>
            <w:shd w:val="clear" w:color="auto" w:fill="auto"/>
            <w:noWrap/>
            <w:vAlign w:val="center"/>
            <w:hideMark/>
          </w:tcPr>
          <w:p w14:paraId="14DCBFAC" w14:textId="77777777" w:rsidR="0029457F" w:rsidRPr="0029457F" w:rsidRDefault="0029457F" w:rsidP="0029457F">
            <w:pPr>
              <w:rPr>
                <w:color w:val="000000"/>
                <w:lang w:val="en-US"/>
              </w:rPr>
            </w:pPr>
            <w:r w:rsidRPr="0029457F">
              <w:rPr>
                <w:noProof/>
                <w:color w:val="000000"/>
              </w:rPr>
              <w:t>TIC – Tehnologia Informatică Computerizată;</w:t>
            </w:r>
          </w:p>
        </w:tc>
      </w:tr>
      <w:tr w:rsidR="0029457F" w:rsidRPr="0029457F" w14:paraId="2B7DFCF8" w14:textId="77777777" w:rsidTr="0029457F">
        <w:trPr>
          <w:trHeight w:val="315"/>
        </w:trPr>
        <w:tc>
          <w:tcPr>
            <w:tcW w:w="10680" w:type="dxa"/>
            <w:tcBorders>
              <w:top w:val="nil"/>
              <w:left w:val="nil"/>
              <w:bottom w:val="nil"/>
              <w:right w:val="nil"/>
            </w:tcBorders>
            <w:shd w:val="clear" w:color="auto" w:fill="auto"/>
            <w:noWrap/>
            <w:vAlign w:val="center"/>
            <w:hideMark/>
          </w:tcPr>
          <w:p w14:paraId="0CDD93DB" w14:textId="77777777" w:rsidR="0029457F" w:rsidRPr="0029457F" w:rsidRDefault="0029457F" w:rsidP="0029457F">
            <w:pPr>
              <w:rPr>
                <w:color w:val="000000"/>
                <w:lang w:val="en-US"/>
              </w:rPr>
            </w:pPr>
            <w:r w:rsidRPr="0029457F">
              <w:rPr>
                <w:noProof/>
                <w:color w:val="000000"/>
              </w:rPr>
              <w:t>SCI – Sit de importanță comunitară;</w:t>
            </w:r>
          </w:p>
        </w:tc>
      </w:tr>
      <w:tr w:rsidR="0029457F" w:rsidRPr="0029457F" w14:paraId="14D6003C" w14:textId="77777777" w:rsidTr="0029457F">
        <w:trPr>
          <w:trHeight w:val="315"/>
        </w:trPr>
        <w:tc>
          <w:tcPr>
            <w:tcW w:w="10680" w:type="dxa"/>
            <w:tcBorders>
              <w:top w:val="nil"/>
              <w:left w:val="nil"/>
              <w:bottom w:val="nil"/>
              <w:right w:val="nil"/>
            </w:tcBorders>
            <w:shd w:val="clear" w:color="auto" w:fill="auto"/>
            <w:noWrap/>
            <w:vAlign w:val="center"/>
            <w:hideMark/>
          </w:tcPr>
          <w:p w14:paraId="1B5E89B7" w14:textId="77777777" w:rsidR="0029457F" w:rsidRPr="0029457F" w:rsidRDefault="0029457F" w:rsidP="0029457F">
            <w:pPr>
              <w:rPr>
                <w:color w:val="000000"/>
                <w:lang w:val="en-US"/>
              </w:rPr>
            </w:pPr>
            <w:r w:rsidRPr="0029457F">
              <w:rPr>
                <w:noProof/>
                <w:color w:val="000000"/>
              </w:rPr>
              <w:t>SDT – Strategia de Dezvoltare Teritorală;</w:t>
            </w:r>
          </w:p>
        </w:tc>
      </w:tr>
      <w:tr w:rsidR="0029457F" w:rsidRPr="0029457F" w14:paraId="03B7C271" w14:textId="77777777" w:rsidTr="0029457F">
        <w:trPr>
          <w:trHeight w:val="315"/>
        </w:trPr>
        <w:tc>
          <w:tcPr>
            <w:tcW w:w="10680" w:type="dxa"/>
            <w:tcBorders>
              <w:top w:val="nil"/>
              <w:left w:val="nil"/>
              <w:bottom w:val="nil"/>
              <w:right w:val="nil"/>
            </w:tcBorders>
            <w:shd w:val="clear" w:color="auto" w:fill="auto"/>
            <w:noWrap/>
            <w:vAlign w:val="center"/>
            <w:hideMark/>
          </w:tcPr>
          <w:p w14:paraId="70D3AD99" w14:textId="77777777" w:rsidR="0029457F" w:rsidRPr="0029457F" w:rsidRDefault="0029457F" w:rsidP="0029457F">
            <w:pPr>
              <w:rPr>
                <w:color w:val="000000"/>
                <w:lang w:val="en-US"/>
              </w:rPr>
            </w:pPr>
            <w:r w:rsidRPr="0029457F">
              <w:rPr>
                <w:noProof/>
                <w:color w:val="000000"/>
              </w:rPr>
              <w:t>SE – Sud- Est;</w:t>
            </w:r>
          </w:p>
        </w:tc>
      </w:tr>
      <w:tr w:rsidR="0029457F" w:rsidRPr="0029457F" w14:paraId="2FE7E7E7" w14:textId="77777777" w:rsidTr="0029457F">
        <w:trPr>
          <w:trHeight w:val="315"/>
        </w:trPr>
        <w:tc>
          <w:tcPr>
            <w:tcW w:w="10680" w:type="dxa"/>
            <w:tcBorders>
              <w:top w:val="nil"/>
              <w:left w:val="nil"/>
              <w:bottom w:val="nil"/>
              <w:right w:val="nil"/>
            </w:tcBorders>
            <w:shd w:val="clear" w:color="auto" w:fill="auto"/>
            <w:noWrap/>
            <w:vAlign w:val="center"/>
            <w:hideMark/>
          </w:tcPr>
          <w:p w14:paraId="3BAB2645" w14:textId="77777777" w:rsidR="0029457F" w:rsidRPr="0029457F" w:rsidRDefault="0029457F" w:rsidP="0029457F">
            <w:pPr>
              <w:rPr>
                <w:color w:val="000000"/>
                <w:lang w:val="en-US"/>
              </w:rPr>
            </w:pPr>
            <w:r w:rsidRPr="0029457F">
              <w:rPr>
                <w:noProof/>
                <w:color w:val="000000"/>
              </w:rPr>
              <w:t>SEA – Evaluarea Strategică de Mediu;</w:t>
            </w:r>
          </w:p>
        </w:tc>
      </w:tr>
      <w:tr w:rsidR="0029457F" w:rsidRPr="0029457F" w14:paraId="32D3FC99" w14:textId="77777777" w:rsidTr="0029457F">
        <w:trPr>
          <w:trHeight w:val="315"/>
        </w:trPr>
        <w:tc>
          <w:tcPr>
            <w:tcW w:w="10680" w:type="dxa"/>
            <w:tcBorders>
              <w:top w:val="nil"/>
              <w:left w:val="nil"/>
              <w:bottom w:val="nil"/>
              <w:right w:val="nil"/>
            </w:tcBorders>
            <w:shd w:val="clear" w:color="auto" w:fill="auto"/>
            <w:noWrap/>
            <w:vAlign w:val="center"/>
            <w:hideMark/>
          </w:tcPr>
          <w:p w14:paraId="6EB863A7" w14:textId="77777777" w:rsidR="0029457F" w:rsidRPr="0029457F" w:rsidRDefault="0029457F" w:rsidP="0029457F">
            <w:pPr>
              <w:rPr>
                <w:color w:val="000000"/>
                <w:lang w:val="en-US"/>
              </w:rPr>
            </w:pPr>
            <w:r w:rsidRPr="0029457F">
              <w:rPr>
                <w:noProof/>
                <w:color w:val="000000"/>
              </w:rPr>
              <w:t>SPA – sit de importanță avifaunistică;</w:t>
            </w:r>
          </w:p>
        </w:tc>
      </w:tr>
      <w:tr w:rsidR="0029457F" w:rsidRPr="0029457F" w14:paraId="326E3B91" w14:textId="77777777" w:rsidTr="0029457F">
        <w:trPr>
          <w:trHeight w:val="315"/>
        </w:trPr>
        <w:tc>
          <w:tcPr>
            <w:tcW w:w="10680" w:type="dxa"/>
            <w:tcBorders>
              <w:top w:val="nil"/>
              <w:left w:val="nil"/>
              <w:bottom w:val="nil"/>
              <w:right w:val="nil"/>
            </w:tcBorders>
            <w:shd w:val="clear" w:color="auto" w:fill="auto"/>
            <w:noWrap/>
            <w:vAlign w:val="center"/>
            <w:hideMark/>
          </w:tcPr>
          <w:p w14:paraId="098E4809" w14:textId="77777777" w:rsidR="0029457F" w:rsidRPr="0029457F" w:rsidRDefault="0029457F" w:rsidP="0029457F">
            <w:pPr>
              <w:rPr>
                <w:color w:val="000000"/>
                <w:lang w:val="en-US"/>
              </w:rPr>
            </w:pPr>
            <w:r w:rsidRPr="0029457F">
              <w:rPr>
                <w:noProof/>
                <w:color w:val="000000"/>
              </w:rPr>
              <w:t>UAT – Unitate Administrativ Teritorială;</w:t>
            </w:r>
          </w:p>
        </w:tc>
      </w:tr>
      <w:tr w:rsidR="0029457F" w:rsidRPr="0029457F" w14:paraId="13D59DE4" w14:textId="77777777" w:rsidTr="0029457F">
        <w:trPr>
          <w:trHeight w:val="315"/>
        </w:trPr>
        <w:tc>
          <w:tcPr>
            <w:tcW w:w="10680" w:type="dxa"/>
            <w:tcBorders>
              <w:top w:val="nil"/>
              <w:left w:val="nil"/>
              <w:bottom w:val="nil"/>
              <w:right w:val="nil"/>
            </w:tcBorders>
            <w:shd w:val="clear" w:color="auto" w:fill="auto"/>
            <w:noWrap/>
            <w:vAlign w:val="center"/>
            <w:hideMark/>
          </w:tcPr>
          <w:p w14:paraId="24E1DA24" w14:textId="77777777" w:rsidR="0029457F" w:rsidRDefault="0029457F" w:rsidP="0029457F">
            <w:pPr>
              <w:rPr>
                <w:noProof/>
                <w:color w:val="000000"/>
              </w:rPr>
            </w:pPr>
            <w:r w:rsidRPr="0029457F">
              <w:rPr>
                <w:noProof/>
                <w:color w:val="000000"/>
              </w:rPr>
              <w:t>UE – Uniunea Europeană</w:t>
            </w:r>
          </w:p>
          <w:p w14:paraId="49EFE94A" w14:textId="13C3C516" w:rsidR="00D76C6A" w:rsidRPr="0029457F" w:rsidRDefault="00D76C6A" w:rsidP="0029457F">
            <w:pPr>
              <w:rPr>
                <w:color w:val="000000"/>
                <w:lang w:val="en-US"/>
              </w:rPr>
            </w:pPr>
          </w:p>
        </w:tc>
      </w:tr>
    </w:tbl>
    <w:p w14:paraId="771C366B" w14:textId="69D3EA9F" w:rsidR="00026D1D" w:rsidRPr="00342482" w:rsidRDefault="00494138" w:rsidP="00026D1D">
      <w:pPr>
        <w:rPr>
          <w:noProof/>
          <w:color w:val="000000" w:themeColor="text1"/>
        </w:rPr>
      </w:pPr>
      <w:r w:rsidRPr="00673D8B">
        <w:rPr>
          <w:noProof/>
          <w:color w:val="000000" w:themeColor="text1"/>
        </w:rPr>
        <w:br w:type="page"/>
      </w:r>
    </w:p>
    <w:p w14:paraId="47C05C7D" w14:textId="4F3666D5" w:rsidR="0098281E" w:rsidRPr="00673D8B" w:rsidRDefault="0098281E" w:rsidP="00342482">
      <w:pPr>
        <w:pStyle w:val="Heading1"/>
      </w:pPr>
      <w:bookmarkStart w:id="0" w:name="_Toc107482424"/>
      <w:r w:rsidRPr="00673D8B">
        <w:lastRenderedPageBreak/>
        <w:t>Introducere</w:t>
      </w:r>
      <w:bookmarkEnd w:id="0"/>
    </w:p>
    <w:p w14:paraId="08D38E36" w14:textId="4B0CF0C4" w:rsidR="00342482" w:rsidRPr="00331E2B" w:rsidRDefault="0098281E" w:rsidP="00331E2B">
      <w:pPr>
        <w:ind w:firstLine="426"/>
        <w:jc w:val="both"/>
        <w:rPr>
          <w:noProof/>
        </w:rPr>
      </w:pPr>
      <w:r w:rsidRPr="00331E2B">
        <w:rPr>
          <w:noProof/>
        </w:rPr>
        <w:t xml:space="preserve">Lucrarea de față reprezintă Raportul de Mediu pentru Evaluarea Strategică de Mediu a </w:t>
      </w:r>
      <w:r w:rsidRPr="00331E2B">
        <w:rPr>
          <w:i/>
          <w:noProof/>
        </w:rPr>
        <w:t xml:space="preserve">Programului </w:t>
      </w:r>
      <w:r w:rsidR="000C3328" w:rsidRPr="00331E2B">
        <w:rPr>
          <w:i/>
          <w:noProof/>
        </w:rPr>
        <w:t xml:space="preserve">Regional pentru Regiunea de Sud- Est </w:t>
      </w:r>
      <w:r w:rsidRPr="00331E2B">
        <w:rPr>
          <w:i/>
          <w:noProof/>
        </w:rPr>
        <w:t xml:space="preserve">pentru perioada 2021-2027, </w:t>
      </w:r>
      <w:r w:rsidR="000C3328" w:rsidRPr="00331E2B">
        <w:rPr>
          <w:noProof/>
        </w:rPr>
        <w:t xml:space="preserve">denumit în continuare PR SE 2021-2027, </w:t>
      </w:r>
      <w:r w:rsidRPr="00331E2B">
        <w:rPr>
          <w:noProof/>
        </w:rPr>
        <w:t xml:space="preserve">disponibil în prezent pe site-ul </w:t>
      </w:r>
      <w:hyperlink r:id="rId9" w:history="1">
        <w:r w:rsidR="000C3328" w:rsidRPr="00331E2B">
          <w:rPr>
            <w:rStyle w:val="Hyperlink"/>
            <w:noProof/>
          </w:rPr>
          <w:t>https://www.adrse.ro/POR_2021/POR_ADRSE</w:t>
        </w:r>
      </w:hyperlink>
      <w:r w:rsidR="00567287" w:rsidRPr="00331E2B">
        <w:rPr>
          <w:rStyle w:val="Hyperlink"/>
          <w:noProof/>
        </w:rPr>
        <w:t>,</w:t>
      </w:r>
      <w:r w:rsidR="000C3328" w:rsidRPr="00331E2B">
        <w:rPr>
          <w:noProof/>
        </w:rPr>
        <w:t xml:space="preserve"> </w:t>
      </w:r>
      <w:r w:rsidRPr="00331E2B">
        <w:rPr>
          <w:noProof/>
        </w:rPr>
        <w:t>secțiunea dedicată programării</w:t>
      </w:r>
      <w:r w:rsidR="000C3328" w:rsidRPr="00331E2B">
        <w:rPr>
          <w:noProof/>
        </w:rPr>
        <w:t xml:space="preserve"> </w:t>
      </w:r>
      <w:r w:rsidRPr="00331E2B">
        <w:rPr>
          <w:noProof/>
        </w:rPr>
        <w:t>202</w:t>
      </w:r>
      <w:r w:rsidR="000C3328" w:rsidRPr="00331E2B">
        <w:rPr>
          <w:noProof/>
        </w:rPr>
        <w:t>1-2027</w:t>
      </w:r>
      <w:r w:rsidRPr="00331E2B">
        <w:rPr>
          <w:noProof/>
        </w:rPr>
        <w:t>.</w:t>
      </w:r>
    </w:p>
    <w:p w14:paraId="46F40CBE" w14:textId="5BECF70D" w:rsidR="00901C02" w:rsidRPr="00331E2B" w:rsidRDefault="0098281E" w:rsidP="00901C02">
      <w:pPr>
        <w:ind w:firstLine="426"/>
        <w:jc w:val="both"/>
        <w:rPr>
          <w:noProof/>
          <w:color w:val="000000" w:themeColor="text1"/>
        </w:rPr>
      </w:pPr>
      <w:r w:rsidRPr="00331E2B">
        <w:rPr>
          <w:noProof/>
        </w:rPr>
        <w:t xml:space="preserve">Prezenta lucrare a fost elaborată de către </w:t>
      </w:r>
      <w:r w:rsidRPr="00331E2B">
        <w:rPr>
          <w:noProof/>
          <w:color w:val="000000" w:themeColor="text1"/>
        </w:rPr>
        <w:t>experții de mediu</w:t>
      </w:r>
      <w:r w:rsidR="007E5870" w:rsidRPr="00331E2B">
        <w:rPr>
          <w:noProof/>
          <w:color w:val="000000" w:themeColor="text1"/>
        </w:rPr>
        <w:t xml:space="preserve"> nominalizați, respectiv Emilia Anca BURGELEA  - Certificat de Atestare, seria RGX, nr. 030/07.10.2021, nivel principal, Serena ADLER  - </w:t>
      </w:r>
      <w:r w:rsidR="00901C02" w:rsidRPr="00901C02">
        <w:rPr>
          <w:noProof/>
          <w:color w:val="000000" w:themeColor="text1"/>
        </w:rPr>
        <w:t>înscrisă în</w:t>
      </w:r>
      <w:r w:rsidR="00901C02">
        <w:rPr>
          <w:noProof/>
          <w:color w:val="000000" w:themeColor="text1"/>
        </w:rPr>
        <w:t xml:space="preserve"> </w:t>
      </w:r>
      <w:r w:rsidR="00901C02" w:rsidRPr="00901C02">
        <w:rPr>
          <w:noProof/>
          <w:color w:val="000000" w:themeColor="text1"/>
        </w:rPr>
        <w:t xml:space="preserve">Registrul </w:t>
      </w:r>
      <w:r w:rsidR="008B10D0">
        <w:rPr>
          <w:noProof/>
          <w:color w:val="000000" w:themeColor="text1"/>
        </w:rPr>
        <w:t xml:space="preserve">Evaluatorilor din România </w:t>
      </w:r>
      <w:r w:rsidR="00901C02" w:rsidRPr="00901C02">
        <w:rPr>
          <w:noProof/>
          <w:color w:val="000000" w:themeColor="text1"/>
        </w:rPr>
        <w:t>la poziția nr. 541</w:t>
      </w:r>
      <w:r w:rsidR="00901C02">
        <w:rPr>
          <w:noProof/>
          <w:color w:val="000000" w:themeColor="text1"/>
        </w:rPr>
        <w:t xml:space="preserve"> </w:t>
      </w:r>
      <w:r w:rsidR="00901C02" w:rsidRPr="00901C02">
        <w:rPr>
          <w:noProof/>
          <w:color w:val="000000" w:themeColor="text1"/>
        </w:rPr>
        <w:t>pentru elaborare: raport de mediu (RM), raport privind impactul asupra mediului (RIM),</w:t>
      </w:r>
      <w:r w:rsidR="00901C02">
        <w:rPr>
          <w:noProof/>
          <w:color w:val="000000" w:themeColor="text1"/>
        </w:rPr>
        <w:t xml:space="preserve"> </w:t>
      </w:r>
      <w:r w:rsidR="00901C02" w:rsidRPr="00901C02">
        <w:rPr>
          <w:noProof/>
          <w:color w:val="000000" w:themeColor="text1"/>
        </w:rPr>
        <w:t>bilanț de mediu (BM), raport de amplasament (RA)</w:t>
      </w:r>
      <w:r w:rsidR="007E5870" w:rsidRPr="00331E2B">
        <w:rPr>
          <w:noProof/>
          <w:color w:val="FF0000"/>
        </w:rPr>
        <w:t xml:space="preserve">, </w:t>
      </w:r>
      <w:r w:rsidR="007E5870" w:rsidRPr="00331E2B">
        <w:rPr>
          <w:noProof/>
          <w:color w:val="000000" w:themeColor="text1"/>
        </w:rPr>
        <w:t>respectiv SC KVB Consulting &amp; Engineering SRL  - Certificat de Atestare, seria 053/03.11.2021, respectiv 176/31.03.2022.</w:t>
      </w:r>
    </w:p>
    <w:p w14:paraId="25C87D75" w14:textId="3401D0DA" w:rsidR="00342482" w:rsidRPr="00331E2B" w:rsidRDefault="007E5870" w:rsidP="00331E2B">
      <w:pPr>
        <w:ind w:firstLine="426"/>
        <w:jc w:val="both"/>
        <w:rPr>
          <w:noProof/>
          <w:color w:val="000000" w:themeColor="text1"/>
        </w:rPr>
      </w:pPr>
      <w:r w:rsidRPr="00331E2B">
        <w:rPr>
          <w:noProof/>
          <w:color w:val="000000" w:themeColor="text1"/>
        </w:rPr>
        <w:t xml:space="preserve">De asemenea din echipa de elaborare a Raportului de Mediu au făcut parte și următorii experți non-cheie: </w:t>
      </w:r>
      <w:r w:rsidR="0098281E" w:rsidRPr="00331E2B">
        <w:rPr>
          <w:noProof/>
          <w:color w:val="000000" w:themeColor="text1"/>
        </w:rPr>
        <w:t>Roxana-Gabriela OLARU - Certificat de Atestare, seria RGX, nr. 032/07.10.2021</w:t>
      </w:r>
      <w:r w:rsidR="00FE66DC" w:rsidRPr="00331E2B">
        <w:rPr>
          <w:noProof/>
          <w:color w:val="000000" w:themeColor="text1"/>
        </w:rPr>
        <w:t>, repectiv 132/17.02.2022, nivel principal, respectiv Gabriela DRAGOMIR  - Certificat de Atestare, seria RGX, nr. 031/17.10.2021, nivel asistent.</w:t>
      </w:r>
    </w:p>
    <w:p w14:paraId="71113F14" w14:textId="1781A5E2" w:rsidR="0098281E" w:rsidRPr="00331E2B" w:rsidRDefault="0098281E" w:rsidP="00331E2B">
      <w:pPr>
        <w:ind w:firstLine="426"/>
        <w:jc w:val="both"/>
        <w:rPr>
          <w:noProof/>
        </w:rPr>
      </w:pPr>
      <w:r w:rsidRPr="00331E2B">
        <w:rPr>
          <w:noProof/>
        </w:rPr>
        <w:t>Prezentul Raport de mediu (RM) a fost realizat în conformitate cu Anexa 2 din HG 1076/2004</w:t>
      </w:r>
      <w:r w:rsidR="00126009" w:rsidRPr="00331E2B">
        <w:rPr>
          <w:noProof/>
        </w:rPr>
        <w:t xml:space="preserve"> </w:t>
      </w:r>
      <w:r w:rsidRPr="00331E2B">
        <w:rPr>
          <w:noProof/>
        </w:rPr>
        <w:t xml:space="preserve">privind stabilirea procedurii de realizare a evaluării de mediu pentru planuri și programe, </w:t>
      </w:r>
      <w:r w:rsidR="00126009" w:rsidRPr="00331E2B">
        <w:rPr>
          <w:noProof/>
        </w:rPr>
        <w:t xml:space="preserve">care transpune Directiva SEA, </w:t>
      </w:r>
      <w:r w:rsidRPr="00331E2B">
        <w:rPr>
          <w:noProof/>
        </w:rPr>
        <w:t>în conformitate cu Regulamentul Recuperare și Reziliență (</w:t>
      </w:r>
      <w:r w:rsidRPr="00331E2B">
        <w:rPr>
          <w:i/>
          <w:noProof/>
        </w:rPr>
        <w:t>Recovery and Resilience Facility Regulation</w:t>
      </w:r>
      <w:r w:rsidRPr="00331E2B">
        <w:rPr>
          <w:noProof/>
        </w:rPr>
        <w:t>), (2021/C 58/01) DNSH – Technical guidance on the application of ”do no significant harm” under the Recovery and Resilience Facility Regulation și în conformitate cu Informarea Comisiei Europene – Orientări tehnice referitoare la imunizarea infrastructurii la schimbările climatice în perioada 2021-2027 (2021 C 373/01).</w:t>
      </w:r>
    </w:p>
    <w:p w14:paraId="3DADDD60" w14:textId="4A7D7422" w:rsidR="0098281E" w:rsidRPr="00331E2B" w:rsidRDefault="0098281E" w:rsidP="00331E2B">
      <w:pPr>
        <w:ind w:firstLine="426"/>
        <w:jc w:val="both"/>
        <w:rPr>
          <w:noProof/>
        </w:rPr>
      </w:pPr>
      <w:r w:rsidRPr="00331E2B">
        <w:rPr>
          <w:i/>
          <w:noProof/>
        </w:rPr>
        <w:t xml:space="preserve">Programul </w:t>
      </w:r>
      <w:r w:rsidR="000C3328" w:rsidRPr="00331E2B">
        <w:rPr>
          <w:i/>
          <w:noProof/>
        </w:rPr>
        <w:t>Regional pentru Regiunea de Sud- Est pentru perioada 2021-202</w:t>
      </w:r>
      <w:r w:rsidRPr="00331E2B">
        <w:rPr>
          <w:i/>
          <w:noProof/>
        </w:rPr>
        <w:t xml:space="preserve">7 </w:t>
      </w:r>
      <w:r w:rsidRPr="00331E2B">
        <w:rPr>
          <w:noProof/>
        </w:rPr>
        <w:t xml:space="preserve">este gestionat de către </w:t>
      </w:r>
      <w:r w:rsidR="000C3328" w:rsidRPr="00331E2B">
        <w:rPr>
          <w:noProof/>
        </w:rPr>
        <w:t>Agenția pentru Dezvoltare Regională Sud-Est</w:t>
      </w:r>
      <w:r w:rsidRPr="00331E2B">
        <w:rPr>
          <w:noProof/>
        </w:rPr>
        <w:t>, în calitate de Autoritate de Management.</w:t>
      </w:r>
      <w:r w:rsidR="000C3328" w:rsidRPr="00331E2B">
        <w:rPr>
          <w:noProof/>
        </w:rPr>
        <w:t xml:space="preserve"> Acesta este un proiect finanțat în cadrul Autorității de Management pentru Programul Operațional Asistență Tehnică, Cod SMIS 2014+ 140458/ Cod proiect 2.1.135, ”Sprijin pentru ADR Sud-Est în pregătirea POR 2021-2027; Componenta 1: POAT/) S2.1-II/Îmbunătățirea cadrului de reglementare, strategic și procedural pentru coordonarea și implementarea FESI/AP2/Plan proiecte 2020; Axa Prioritară: Sprijin pentru coordonarea, gestionarea și controlul FESI”.</w:t>
      </w:r>
    </w:p>
    <w:p w14:paraId="7513D6E3" w14:textId="3FC35D54" w:rsidR="0098281E" w:rsidRDefault="0098281E" w:rsidP="00331E2B">
      <w:pPr>
        <w:ind w:firstLine="426"/>
        <w:jc w:val="both"/>
        <w:rPr>
          <w:noProof/>
        </w:rPr>
      </w:pPr>
      <w:r w:rsidRPr="00331E2B">
        <w:rPr>
          <w:noProof/>
        </w:rPr>
        <w:t xml:space="preserve">La finalizarea procedurii SEA pentru </w:t>
      </w:r>
      <w:r w:rsidR="000C3328" w:rsidRPr="00331E2B">
        <w:rPr>
          <w:i/>
          <w:noProof/>
        </w:rPr>
        <w:t xml:space="preserve">PR SE </w:t>
      </w:r>
      <w:r w:rsidRPr="00331E2B">
        <w:rPr>
          <w:i/>
          <w:noProof/>
        </w:rPr>
        <w:t xml:space="preserve">2021-2027, </w:t>
      </w:r>
      <w:r w:rsidRPr="00331E2B">
        <w:rPr>
          <w:noProof/>
        </w:rPr>
        <w:t xml:space="preserve">se va emite Avizul de mediu, în baza Studiului de Evaluare Adecvată și Raportului de Mediu, care poate suferi modificări în cadrul procedurii menționate mai sus. În cazul în care </w:t>
      </w:r>
      <w:r w:rsidR="000C3328" w:rsidRPr="00331E2B">
        <w:rPr>
          <w:i/>
          <w:noProof/>
        </w:rPr>
        <w:t xml:space="preserve">PR SE 2021-2027 </w:t>
      </w:r>
      <w:r w:rsidRPr="00331E2B">
        <w:rPr>
          <w:noProof/>
        </w:rPr>
        <w:t>va suferi modificări se va notifica autoritatea competentă pentru protecția mediului, care va decide dacă va derula o nouă procedură SEA.</w:t>
      </w:r>
    </w:p>
    <w:p w14:paraId="6719E1E8" w14:textId="3D99EE64" w:rsidR="00901C02" w:rsidRDefault="00901C02" w:rsidP="00D00460">
      <w:pPr>
        <w:jc w:val="both"/>
        <w:rPr>
          <w:noProof/>
        </w:rPr>
      </w:pPr>
    </w:p>
    <w:p w14:paraId="555B3F47" w14:textId="77777777" w:rsidR="00901C02" w:rsidRPr="00331E2B" w:rsidRDefault="00901C02" w:rsidP="00331E2B">
      <w:pPr>
        <w:ind w:firstLine="426"/>
        <w:jc w:val="both"/>
        <w:rPr>
          <w:noProof/>
        </w:rPr>
      </w:pPr>
    </w:p>
    <w:p w14:paraId="18BFC176" w14:textId="2A0E0F51" w:rsidR="006F01D5" w:rsidRPr="00331E2B" w:rsidRDefault="00AF6913" w:rsidP="006A30E1">
      <w:pPr>
        <w:pStyle w:val="Heading1"/>
        <w:numPr>
          <w:ilvl w:val="0"/>
          <w:numId w:val="15"/>
        </w:numPr>
        <w:spacing w:before="0" w:after="0"/>
        <w:rPr>
          <w:sz w:val="24"/>
          <w:szCs w:val="24"/>
        </w:rPr>
      </w:pPr>
      <w:bookmarkStart w:id="1" w:name="_Toc107482425"/>
      <w:r w:rsidRPr="00331E2B">
        <w:rPr>
          <w:sz w:val="24"/>
          <w:szCs w:val="24"/>
        </w:rPr>
        <w:t>Expunerea</w:t>
      </w:r>
      <w:r w:rsidR="00CD0067" w:rsidRPr="00331E2B">
        <w:rPr>
          <w:sz w:val="24"/>
          <w:szCs w:val="24"/>
        </w:rPr>
        <w:t xml:space="preserve"> conținutului</w:t>
      </w:r>
      <w:r w:rsidRPr="00331E2B">
        <w:rPr>
          <w:sz w:val="24"/>
          <w:szCs w:val="24"/>
        </w:rPr>
        <w:t xml:space="preserve"> și obiectivelor </w:t>
      </w:r>
      <w:r w:rsidR="00CD0067" w:rsidRPr="00331E2B">
        <w:rPr>
          <w:sz w:val="24"/>
          <w:szCs w:val="24"/>
        </w:rPr>
        <w:t>principale ale planului sau programului</w:t>
      </w:r>
      <w:r w:rsidRPr="00331E2B">
        <w:rPr>
          <w:sz w:val="24"/>
          <w:szCs w:val="24"/>
        </w:rPr>
        <w:t>, precum</w:t>
      </w:r>
      <w:r w:rsidR="00CD0067" w:rsidRPr="00331E2B">
        <w:rPr>
          <w:sz w:val="24"/>
          <w:szCs w:val="24"/>
        </w:rPr>
        <w:t xml:space="preserve"> și </w:t>
      </w:r>
      <w:r w:rsidRPr="00331E2B">
        <w:rPr>
          <w:sz w:val="24"/>
          <w:szCs w:val="24"/>
        </w:rPr>
        <w:t>a relației</w:t>
      </w:r>
      <w:r w:rsidR="00CD0067" w:rsidRPr="00331E2B">
        <w:rPr>
          <w:sz w:val="24"/>
          <w:szCs w:val="24"/>
        </w:rPr>
        <w:t xml:space="preserve"> cu alte planuri și programe relevante</w:t>
      </w:r>
      <w:bookmarkEnd w:id="1"/>
    </w:p>
    <w:p w14:paraId="0DEDBB6D" w14:textId="5B4B5D93" w:rsidR="00CD0067" w:rsidRPr="00331E2B" w:rsidRDefault="00CD0067" w:rsidP="006A30E1">
      <w:pPr>
        <w:pStyle w:val="Heading2"/>
        <w:numPr>
          <w:ilvl w:val="1"/>
          <w:numId w:val="15"/>
        </w:numPr>
        <w:spacing w:before="0"/>
        <w:jc w:val="both"/>
        <w:rPr>
          <w:rFonts w:cs="Times New Roman"/>
          <w:noProof/>
          <w:szCs w:val="24"/>
        </w:rPr>
      </w:pPr>
      <w:bookmarkStart w:id="2" w:name="_Toc107482426"/>
      <w:r w:rsidRPr="00331E2B">
        <w:rPr>
          <w:rFonts w:cs="Times New Roman"/>
          <w:noProof/>
          <w:szCs w:val="24"/>
        </w:rPr>
        <w:t>Justificarea și scopul Programului</w:t>
      </w:r>
      <w:bookmarkEnd w:id="2"/>
    </w:p>
    <w:p w14:paraId="292D8B1F" w14:textId="44E03ED3" w:rsidR="005D5E0C" w:rsidRPr="00331E2B" w:rsidRDefault="005D5E0C" w:rsidP="00331E2B">
      <w:pPr>
        <w:ind w:firstLine="426"/>
        <w:jc w:val="both"/>
        <w:rPr>
          <w:noProof/>
        </w:rPr>
      </w:pPr>
      <w:r w:rsidRPr="00331E2B">
        <w:rPr>
          <w:noProof/>
        </w:rPr>
        <w:t xml:space="preserve">Prioritățile, măsurile și intervențiile menționate în </w:t>
      </w:r>
      <w:r w:rsidRPr="00331E2B">
        <w:rPr>
          <w:i/>
          <w:noProof/>
        </w:rPr>
        <w:t xml:space="preserve">Programul </w:t>
      </w:r>
      <w:r w:rsidR="000C3328" w:rsidRPr="00331E2B">
        <w:rPr>
          <w:i/>
          <w:noProof/>
        </w:rPr>
        <w:t xml:space="preserve">Regional pentru Regiunea de Sud- Est pentru perioada 2021-2027 </w:t>
      </w:r>
      <w:r w:rsidRPr="00331E2B">
        <w:rPr>
          <w:noProof/>
        </w:rPr>
        <w:t>vor avea un impact per ansamblu pozitiv asupra mediului.</w:t>
      </w:r>
    </w:p>
    <w:p w14:paraId="533EE0A7" w14:textId="7F8040EC" w:rsidR="005D5E0C" w:rsidRPr="00331E2B" w:rsidRDefault="005D5E0C" w:rsidP="00331E2B">
      <w:pPr>
        <w:ind w:firstLine="426"/>
        <w:jc w:val="both"/>
        <w:rPr>
          <w:noProof/>
        </w:rPr>
      </w:pPr>
      <w:r w:rsidRPr="00331E2B">
        <w:rPr>
          <w:noProof/>
        </w:rPr>
        <w:t xml:space="preserve">Aria de desfășurare a </w:t>
      </w:r>
      <w:r w:rsidRPr="00331E2B">
        <w:rPr>
          <w:i/>
          <w:noProof/>
        </w:rPr>
        <w:t xml:space="preserve">Programului </w:t>
      </w:r>
      <w:r w:rsidR="000C3328" w:rsidRPr="00331E2B">
        <w:rPr>
          <w:noProof/>
        </w:rPr>
        <w:t>se întinde pe teritoriul Regiunii de Dezvoltare Sud- Est, respectiv județele Constan</w:t>
      </w:r>
      <w:r w:rsidR="00816D9B">
        <w:rPr>
          <w:noProof/>
        </w:rPr>
        <w:t>ț</w:t>
      </w:r>
      <w:r w:rsidR="000C3328" w:rsidRPr="00331E2B">
        <w:rPr>
          <w:noProof/>
        </w:rPr>
        <w:t xml:space="preserve">a, Tulcea, Brăila, Buzău, Vrancea și Galați și </w:t>
      </w:r>
      <w:r w:rsidRPr="00331E2B">
        <w:rPr>
          <w:noProof/>
        </w:rPr>
        <w:t>cuprinde o vastă rețea de arii naturale protejate cu valoare de conservare ridicată, cât și cu un potențial turistic crescut. O atenție deosebită trebuie acordată protejării acestor zone și a biodiversității existente.</w:t>
      </w:r>
    </w:p>
    <w:p w14:paraId="742F87D1" w14:textId="69D7004A" w:rsidR="000C3328" w:rsidRPr="00331E2B" w:rsidRDefault="000C3328" w:rsidP="00331E2B">
      <w:pPr>
        <w:ind w:firstLine="426"/>
        <w:jc w:val="both"/>
        <w:rPr>
          <w:noProof/>
        </w:rPr>
      </w:pPr>
      <w:r w:rsidRPr="00331E2B">
        <w:rPr>
          <w:noProof/>
        </w:rPr>
        <w:lastRenderedPageBreak/>
        <w:t xml:space="preserve">Viziunea strategică a </w:t>
      </w:r>
      <w:r w:rsidRPr="00331E2B">
        <w:rPr>
          <w:i/>
          <w:noProof/>
        </w:rPr>
        <w:t>PR SE 2021-2027</w:t>
      </w:r>
      <w:r w:rsidRPr="00331E2B">
        <w:rPr>
          <w:noProof/>
        </w:rPr>
        <w:t xml:space="preserve"> are la bază nevoile și oportunități de dezvoltare, identificate și prioritizate ca fiind cele mai relevante în contextul stadiului actual de dezvoltare socio-economică a regiunii și complementare cu documentele regionale, naționale și europene prin care se stabilesc </w:t>
      </w:r>
      <w:r w:rsidRPr="00331E2B">
        <w:rPr>
          <w:noProof/>
          <w:u w:val="single"/>
        </w:rPr>
        <w:t>direcții de acțiune strategică</w:t>
      </w:r>
      <w:r w:rsidRPr="00331E2B">
        <w:rPr>
          <w:noProof/>
        </w:rPr>
        <w:t>:</w:t>
      </w:r>
    </w:p>
    <w:p w14:paraId="5E7A42FA" w14:textId="77777777" w:rsidR="000C3328" w:rsidRPr="00331E2B" w:rsidRDefault="000C3328" w:rsidP="006A30E1">
      <w:pPr>
        <w:pStyle w:val="ListParagraph"/>
        <w:numPr>
          <w:ilvl w:val="0"/>
          <w:numId w:val="25"/>
        </w:numPr>
        <w:ind w:left="709" w:hanging="283"/>
        <w:jc w:val="both"/>
        <w:rPr>
          <w:noProof/>
          <w:color w:val="000000" w:themeColor="text1"/>
        </w:rPr>
      </w:pPr>
      <w:r w:rsidRPr="00331E2B">
        <w:rPr>
          <w:noProof/>
          <w:color w:val="000000" w:themeColor="text1"/>
        </w:rPr>
        <w:t>Consolidarea capacităților și competențelor în materie de cercetare și inovare, precum și preluarea tehnologiilor avansate/Intensificarea cooperării între universități/ instituțiile de cercetare și dezvoltare și mediul de afaceri;</w:t>
      </w:r>
    </w:p>
    <w:p w14:paraId="136859F3" w14:textId="77777777" w:rsidR="000C3328" w:rsidRPr="00331E2B" w:rsidRDefault="000C3328" w:rsidP="006A30E1">
      <w:pPr>
        <w:pStyle w:val="ListParagraph"/>
        <w:numPr>
          <w:ilvl w:val="0"/>
          <w:numId w:val="25"/>
        </w:numPr>
        <w:ind w:left="709" w:hanging="283"/>
        <w:jc w:val="both"/>
        <w:rPr>
          <w:noProof/>
          <w:color w:val="000000" w:themeColor="text1"/>
        </w:rPr>
      </w:pPr>
      <w:r w:rsidRPr="00331E2B">
        <w:rPr>
          <w:noProof/>
          <w:color w:val="000000" w:themeColor="text1"/>
        </w:rPr>
        <w:t xml:space="preserve">Cresterea </w:t>
      </w:r>
      <w:r w:rsidRPr="00331E2B">
        <w:rPr>
          <w:bCs/>
          <w:noProof/>
          <w:color w:val="000000" w:themeColor="text1"/>
        </w:rPr>
        <w:t xml:space="preserve">sprijinului pentru dezvoltarea afacerilor pentru consolidarea competitivității; </w:t>
      </w:r>
    </w:p>
    <w:p w14:paraId="254F6CB0" w14:textId="77777777" w:rsidR="000C3328" w:rsidRPr="00331E2B" w:rsidRDefault="000C3328" w:rsidP="006A30E1">
      <w:pPr>
        <w:pStyle w:val="ListParagraph"/>
        <w:numPr>
          <w:ilvl w:val="0"/>
          <w:numId w:val="25"/>
        </w:numPr>
        <w:ind w:left="709" w:hanging="283"/>
        <w:jc w:val="both"/>
        <w:rPr>
          <w:noProof/>
          <w:color w:val="000000" w:themeColor="text1"/>
        </w:rPr>
      </w:pPr>
      <w:r w:rsidRPr="00331E2B">
        <w:rPr>
          <w:noProof/>
          <w:color w:val="000000" w:themeColor="text1"/>
        </w:rPr>
        <w:t>Valorificarea avantajelelor digitalizării, susținerea conceptului de SMART CITY;</w:t>
      </w:r>
    </w:p>
    <w:p w14:paraId="73095242" w14:textId="77777777" w:rsidR="000C3328" w:rsidRPr="00331E2B" w:rsidRDefault="000C3328" w:rsidP="006A30E1">
      <w:pPr>
        <w:pStyle w:val="ListParagraph"/>
        <w:numPr>
          <w:ilvl w:val="0"/>
          <w:numId w:val="25"/>
        </w:numPr>
        <w:ind w:left="709" w:hanging="283"/>
        <w:jc w:val="both"/>
        <w:rPr>
          <w:noProof/>
          <w:color w:val="000000" w:themeColor="text1"/>
        </w:rPr>
      </w:pPr>
      <w:r w:rsidRPr="00331E2B">
        <w:rPr>
          <w:noProof/>
          <w:color w:val="000000" w:themeColor="text1"/>
        </w:rPr>
        <w:t>Promovarea eficienței energetice și reducerea emisiilor de gaze cu efect de seră;</w:t>
      </w:r>
    </w:p>
    <w:p w14:paraId="47A5A244" w14:textId="77777777" w:rsidR="000C3328" w:rsidRPr="00331E2B" w:rsidRDefault="000C3328" w:rsidP="006A30E1">
      <w:pPr>
        <w:pStyle w:val="ListParagraph"/>
        <w:numPr>
          <w:ilvl w:val="0"/>
          <w:numId w:val="25"/>
        </w:numPr>
        <w:ind w:left="709" w:hanging="283"/>
        <w:jc w:val="both"/>
        <w:rPr>
          <w:noProof/>
          <w:color w:val="000000" w:themeColor="text1"/>
        </w:rPr>
      </w:pPr>
      <w:r w:rsidRPr="00331E2B">
        <w:rPr>
          <w:bCs/>
          <w:noProof/>
          <w:color w:val="000000" w:themeColor="text1"/>
        </w:rPr>
        <w:t>Regenerare urbană și spații verzi;</w:t>
      </w:r>
    </w:p>
    <w:p w14:paraId="384EE0F2" w14:textId="77777777" w:rsidR="000C3328" w:rsidRPr="00331E2B" w:rsidRDefault="000C3328" w:rsidP="006A30E1">
      <w:pPr>
        <w:pStyle w:val="ListParagraph"/>
        <w:numPr>
          <w:ilvl w:val="0"/>
          <w:numId w:val="25"/>
        </w:numPr>
        <w:ind w:left="709" w:hanging="283"/>
        <w:jc w:val="both"/>
        <w:rPr>
          <w:noProof/>
          <w:color w:val="000000" w:themeColor="text1"/>
        </w:rPr>
      </w:pPr>
      <w:r w:rsidRPr="00331E2B">
        <w:rPr>
          <w:noProof/>
          <w:color w:val="000000" w:themeColor="text1"/>
        </w:rPr>
        <w:t>Dezvoltarea mobilității regionale și locale;</w:t>
      </w:r>
    </w:p>
    <w:p w14:paraId="45188060" w14:textId="77777777" w:rsidR="000C3328" w:rsidRPr="00331E2B" w:rsidRDefault="000C3328" w:rsidP="006A30E1">
      <w:pPr>
        <w:pStyle w:val="ListParagraph"/>
        <w:numPr>
          <w:ilvl w:val="0"/>
          <w:numId w:val="25"/>
        </w:numPr>
        <w:ind w:left="709" w:hanging="283"/>
        <w:jc w:val="both"/>
        <w:rPr>
          <w:noProof/>
          <w:color w:val="000000" w:themeColor="text1"/>
        </w:rPr>
      </w:pPr>
      <w:r w:rsidRPr="00331E2B">
        <w:rPr>
          <w:noProof/>
          <w:color w:val="000000" w:themeColor="text1"/>
        </w:rPr>
        <w:t>Conectivitate regională (îmbunătățirea accesului la rețeaua TEN-T) și descongestionarea traficului;</w:t>
      </w:r>
    </w:p>
    <w:p w14:paraId="5801C242" w14:textId="77777777" w:rsidR="000C3328" w:rsidRPr="00331E2B" w:rsidRDefault="000C3328" w:rsidP="006A30E1">
      <w:pPr>
        <w:pStyle w:val="ListParagraph"/>
        <w:numPr>
          <w:ilvl w:val="0"/>
          <w:numId w:val="25"/>
        </w:numPr>
        <w:ind w:left="709" w:hanging="283"/>
        <w:jc w:val="both"/>
        <w:rPr>
          <w:noProof/>
          <w:color w:val="000000" w:themeColor="text1"/>
        </w:rPr>
      </w:pPr>
      <w:r w:rsidRPr="00331E2B">
        <w:rPr>
          <w:noProof/>
          <w:color w:val="000000" w:themeColor="text1"/>
        </w:rPr>
        <w:t>Îmbunătățirea infrastructurii de educație și adaptarea la cerințele de pe piața muncii;</w:t>
      </w:r>
    </w:p>
    <w:p w14:paraId="56864095" w14:textId="77777777" w:rsidR="000C3328" w:rsidRPr="00331E2B" w:rsidRDefault="000C3328" w:rsidP="006A30E1">
      <w:pPr>
        <w:pStyle w:val="ListParagraph"/>
        <w:numPr>
          <w:ilvl w:val="0"/>
          <w:numId w:val="25"/>
        </w:numPr>
        <w:ind w:left="709" w:hanging="283"/>
        <w:jc w:val="both"/>
        <w:rPr>
          <w:noProof/>
          <w:color w:val="000000" w:themeColor="text1"/>
        </w:rPr>
      </w:pPr>
      <w:r w:rsidRPr="00331E2B">
        <w:rPr>
          <w:noProof/>
          <w:color w:val="000000" w:themeColor="text1"/>
        </w:rPr>
        <w:t>Dezvoltarea durabilă și promovarea turismului;</w:t>
      </w:r>
    </w:p>
    <w:p w14:paraId="77686F77" w14:textId="77777777" w:rsidR="000C3328" w:rsidRPr="00331E2B" w:rsidRDefault="000C3328" w:rsidP="006A30E1">
      <w:pPr>
        <w:pStyle w:val="ListParagraph"/>
        <w:numPr>
          <w:ilvl w:val="0"/>
          <w:numId w:val="25"/>
        </w:numPr>
        <w:ind w:left="709" w:hanging="283"/>
        <w:jc w:val="both"/>
        <w:rPr>
          <w:noProof/>
          <w:color w:val="000000" w:themeColor="text1"/>
        </w:rPr>
      </w:pPr>
      <w:r w:rsidRPr="00331E2B">
        <w:rPr>
          <w:noProof/>
          <w:color w:val="000000" w:themeColor="text1"/>
        </w:rPr>
        <w:t>Dezvoltare urbană durabilă;</w:t>
      </w:r>
    </w:p>
    <w:p w14:paraId="7C89122D" w14:textId="5D4C9675" w:rsidR="000C3328" w:rsidRPr="00331E2B" w:rsidRDefault="000C3328" w:rsidP="006A30E1">
      <w:pPr>
        <w:pStyle w:val="ListParagraph"/>
        <w:numPr>
          <w:ilvl w:val="0"/>
          <w:numId w:val="25"/>
        </w:numPr>
        <w:ind w:left="709" w:hanging="283"/>
        <w:jc w:val="both"/>
        <w:rPr>
          <w:noProof/>
          <w:color w:val="000000" w:themeColor="text1"/>
        </w:rPr>
      </w:pPr>
      <w:r w:rsidRPr="00331E2B">
        <w:rPr>
          <w:noProof/>
          <w:color w:val="000000" w:themeColor="text1"/>
        </w:rPr>
        <w:t>Sistemul de management și control al PR SE.</w:t>
      </w:r>
    </w:p>
    <w:p w14:paraId="2CB5F381" w14:textId="5E34FD6A" w:rsidR="00AB7754" w:rsidRPr="00331E2B" w:rsidRDefault="000C3328" w:rsidP="00331E2B">
      <w:pPr>
        <w:ind w:firstLine="426"/>
        <w:jc w:val="both"/>
        <w:rPr>
          <w:noProof/>
        </w:rPr>
      </w:pPr>
      <w:r w:rsidRPr="00331E2B">
        <w:rPr>
          <w:noProof/>
        </w:rPr>
        <w:t>Prin finanțarea diferitelor tipuri de acțiuni propuse prin PR SE 2021-2027 propune a se rezolva/armoniza următoarele situații care carecterizează Regiunea de Dezvoltare Sud -Est:</w:t>
      </w:r>
    </w:p>
    <w:p w14:paraId="771F2283" w14:textId="542A8BF9" w:rsidR="00290D35" w:rsidRPr="00331E2B" w:rsidRDefault="00290D35" w:rsidP="006A30E1">
      <w:pPr>
        <w:pStyle w:val="ListParagraph"/>
        <w:numPr>
          <w:ilvl w:val="0"/>
          <w:numId w:val="26"/>
        </w:numPr>
        <w:ind w:left="709" w:hanging="283"/>
        <w:jc w:val="both"/>
        <w:rPr>
          <w:noProof/>
          <w:color w:val="000000" w:themeColor="text1"/>
        </w:rPr>
      </w:pPr>
      <w:r w:rsidRPr="00331E2B">
        <w:rPr>
          <w:noProof/>
          <w:color w:val="000000" w:themeColor="text1"/>
        </w:rPr>
        <w:t>Nivelul de dezvoltare este scăzut, RDSE situându-se pe ultimele locuri în UE, la mai puțin de o treime din media comunitară (31.000 euro/loc). Intraregional, județul Constanța înregistrează cel mai ridicat nivel de dezvoltare, cu o valoare a PIB de peste 5 ori mai mare decât a județului Tulcea, județ situat pe ultimul loc în regiune;</w:t>
      </w:r>
    </w:p>
    <w:p w14:paraId="665448D8" w14:textId="11BCD117" w:rsidR="00290D35" w:rsidRPr="00331E2B" w:rsidRDefault="00290D35" w:rsidP="006A30E1">
      <w:pPr>
        <w:pStyle w:val="ListParagraph"/>
        <w:numPr>
          <w:ilvl w:val="0"/>
          <w:numId w:val="26"/>
        </w:numPr>
        <w:ind w:left="709" w:hanging="283"/>
        <w:jc w:val="both"/>
        <w:rPr>
          <w:noProof/>
          <w:color w:val="000000" w:themeColor="text1"/>
        </w:rPr>
      </w:pPr>
      <w:r w:rsidRPr="00331E2B">
        <w:rPr>
          <w:noProof/>
          <w:color w:val="000000" w:themeColor="text1"/>
        </w:rPr>
        <w:t xml:space="preserve"> Județele Constanța, Galați și Brăila, sunt clasificate de UE ca teritorii NUTS3 „intermediare” (20-50% din populația </w:t>
      </w:r>
      <w:r w:rsidR="006F10D5">
        <w:rPr>
          <w:noProof/>
          <w:color w:val="000000" w:themeColor="text1"/>
        </w:rPr>
        <w:t xml:space="preserve"> </w:t>
      </w:r>
      <w:r w:rsidRPr="00331E2B">
        <w:rPr>
          <w:noProof/>
          <w:color w:val="000000" w:themeColor="text1"/>
        </w:rPr>
        <w:t xml:space="preserve">locuiește în mediul rural), în timp ce județele Tulcea, Vrancea și Buzău sunt clasificate ca rurale (mai mult de 50% din populație locuiește în mediul rural). Cu excepția județului Constanța, celelalte județe sunt afectate de scăderea populației rezidente (aprox 15% în ultimii 10 ani); </w:t>
      </w:r>
    </w:p>
    <w:p w14:paraId="4625C6FE" w14:textId="77777777" w:rsidR="00290D35" w:rsidRPr="00331E2B" w:rsidRDefault="00290D35" w:rsidP="006A30E1">
      <w:pPr>
        <w:pStyle w:val="ListParagraph"/>
        <w:numPr>
          <w:ilvl w:val="0"/>
          <w:numId w:val="26"/>
        </w:numPr>
        <w:ind w:left="709" w:hanging="283"/>
        <w:jc w:val="both"/>
        <w:rPr>
          <w:noProof/>
          <w:color w:val="000000" w:themeColor="text1"/>
        </w:rPr>
      </w:pPr>
      <w:r w:rsidRPr="00331E2B">
        <w:rPr>
          <w:noProof/>
          <w:color w:val="000000" w:themeColor="text1"/>
        </w:rPr>
        <w:t xml:space="preserve">Este o regiune mai puţin dezvoltată, având un PIB situat la 39,5% din media UE 27, mai mic cu 18% decât media națională; </w:t>
      </w:r>
    </w:p>
    <w:p w14:paraId="68C27DD8" w14:textId="0967395E" w:rsidR="00290D35" w:rsidRPr="00331E2B" w:rsidRDefault="00290D35" w:rsidP="006A30E1">
      <w:pPr>
        <w:pStyle w:val="ListParagraph"/>
        <w:numPr>
          <w:ilvl w:val="0"/>
          <w:numId w:val="26"/>
        </w:numPr>
        <w:ind w:left="709" w:hanging="283"/>
        <w:jc w:val="both"/>
        <w:rPr>
          <w:noProof/>
          <w:color w:val="000000" w:themeColor="text1"/>
        </w:rPr>
      </w:pPr>
      <w:r w:rsidRPr="00331E2B">
        <w:rPr>
          <w:noProof/>
          <w:color w:val="000000" w:themeColor="text1"/>
        </w:rPr>
        <w:t xml:space="preserve">Nivelul de urbanizare este redus (53% din populație trăiește în mediul urban), 48,8% din teritoriu fiind exclusiv agricol (Bărăgan - cea mai mare suprafață agricolă la nivel național); </w:t>
      </w:r>
    </w:p>
    <w:p w14:paraId="4D6567C1" w14:textId="4421BC55" w:rsidR="00290D35" w:rsidRPr="00331E2B" w:rsidRDefault="00290D35" w:rsidP="006A30E1">
      <w:pPr>
        <w:pStyle w:val="ListParagraph"/>
        <w:numPr>
          <w:ilvl w:val="0"/>
          <w:numId w:val="26"/>
        </w:numPr>
        <w:ind w:left="709" w:hanging="283"/>
        <w:jc w:val="both"/>
        <w:rPr>
          <w:noProof/>
          <w:color w:val="000000" w:themeColor="text1"/>
        </w:rPr>
      </w:pPr>
      <w:r w:rsidRPr="00331E2B">
        <w:rPr>
          <w:noProof/>
          <w:color w:val="000000" w:themeColor="text1"/>
        </w:rPr>
        <w:t>Mediul de afaceri și inițiava antreprenorială au avut un trend pozitiv modest (în perioda 2014-2018 numărul de IMM-uri a crescut cu 8%, din care 17% inactive, iar rata de abandon a fost 8%). Județele Constanța și Galați au un mediu de afaceri mai dezvoltat, în timp ce județul Tulcea este influențat de disparitatea teritorială;</w:t>
      </w:r>
    </w:p>
    <w:p w14:paraId="789538B6" w14:textId="77777777" w:rsidR="00290D35" w:rsidRPr="00331E2B" w:rsidRDefault="00290D35" w:rsidP="006A30E1">
      <w:pPr>
        <w:pStyle w:val="ListParagraph"/>
        <w:numPr>
          <w:ilvl w:val="0"/>
          <w:numId w:val="26"/>
        </w:numPr>
        <w:ind w:left="709" w:hanging="283"/>
        <w:jc w:val="both"/>
        <w:rPr>
          <w:noProof/>
          <w:color w:val="000000" w:themeColor="text1"/>
        </w:rPr>
      </w:pPr>
      <w:r w:rsidRPr="00331E2B">
        <w:rPr>
          <w:noProof/>
          <w:color w:val="000000" w:themeColor="text1"/>
        </w:rPr>
        <w:t>Disparitățile de dezvoltare sunt accentuate și de nivelul de industrializare semnificativ diferit al județelor - Constanța și Galați cu sectoare puternice în domeniile naval, TIC și turism - contribuie cu 58% la PIB-ul regional, în timp ce județele Brăila, Buzău și Vrancea sunt preponderent agricole. În județul Tulcea  este preponderent domeniul acvaculturii și pescuit, domeniu cu forță de muncă mai puțin calificată și cu intensitate scăzută a tehnologiei;</w:t>
      </w:r>
    </w:p>
    <w:p w14:paraId="52923428" w14:textId="77777777" w:rsidR="00290D35" w:rsidRPr="00331E2B" w:rsidRDefault="00290D35" w:rsidP="006A30E1">
      <w:pPr>
        <w:pStyle w:val="ListParagraph"/>
        <w:numPr>
          <w:ilvl w:val="0"/>
          <w:numId w:val="26"/>
        </w:numPr>
        <w:ind w:left="709" w:hanging="283"/>
        <w:jc w:val="both"/>
        <w:rPr>
          <w:noProof/>
          <w:color w:val="000000" w:themeColor="text1"/>
        </w:rPr>
      </w:pPr>
      <w:r w:rsidRPr="00331E2B">
        <w:rPr>
          <w:noProof/>
          <w:color w:val="000000" w:themeColor="text1"/>
        </w:rPr>
        <w:t xml:space="preserve">Mobilitatea și conectivitatea sunt afectate în principal de infrastructura rutieră deficitară; </w:t>
      </w:r>
    </w:p>
    <w:p w14:paraId="2980D894" w14:textId="1B8205E7" w:rsidR="00290D35" w:rsidRPr="00331E2B" w:rsidRDefault="00290D35" w:rsidP="006A30E1">
      <w:pPr>
        <w:pStyle w:val="ListParagraph"/>
        <w:numPr>
          <w:ilvl w:val="0"/>
          <w:numId w:val="26"/>
        </w:numPr>
        <w:ind w:left="709" w:hanging="283"/>
        <w:jc w:val="both"/>
        <w:rPr>
          <w:noProof/>
          <w:color w:val="000000" w:themeColor="text1"/>
        </w:rPr>
      </w:pPr>
      <w:r w:rsidRPr="00331E2B">
        <w:rPr>
          <w:noProof/>
          <w:color w:val="000000" w:themeColor="text1"/>
        </w:rPr>
        <w:lastRenderedPageBreak/>
        <w:t xml:space="preserve">RDSE este mărginită la sud de fluviul Dunărea, la </w:t>
      </w:r>
      <w:r w:rsidR="00342482" w:rsidRPr="00331E2B">
        <w:rPr>
          <w:noProof/>
          <w:color w:val="000000" w:themeColor="text1"/>
        </w:rPr>
        <w:t>Est</w:t>
      </w:r>
      <w:r w:rsidRPr="00331E2B">
        <w:rPr>
          <w:noProof/>
          <w:color w:val="000000" w:themeColor="text1"/>
        </w:rPr>
        <w:t xml:space="preserve"> de Marea Neagră și include biosfera Delta Dunării, caracteristici teritoriale care ridică nevoi specifice necesar a fi adresate;</w:t>
      </w:r>
    </w:p>
    <w:p w14:paraId="67552ADB" w14:textId="6765BF7D" w:rsidR="000C3328" w:rsidRPr="00331E2B" w:rsidRDefault="00290D35" w:rsidP="006A30E1">
      <w:pPr>
        <w:pStyle w:val="ListParagraph"/>
        <w:numPr>
          <w:ilvl w:val="0"/>
          <w:numId w:val="26"/>
        </w:numPr>
        <w:ind w:left="709" w:hanging="283"/>
        <w:jc w:val="both"/>
        <w:rPr>
          <w:noProof/>
          <w:color w:val="000000" w:themeColor="text1"/>
        </w:rPr>
      </w:pPr>
      <w:r w:rsidRPr="00331E2B">
        <w:rPr>
          <w:noProof/>
          <w:color w:val="000000" w:themeColor="text1"/>
        </w:rPr>
        <w:t xml:space="preserve"> Biosfera Delta Dunării este un teritoriu unic, cu caracteristici specifice (resurse de mediu de importanță globală, populația izolată și marginalizată, acces dificil la sistemul educativ, specializare economică vulnerabilă și un acces limitat la servicii).</w:t>
      </w:r>
    </w:p>
    <w:p w14:paraId="5BB8C57C" w14:textId="1EA0EF89" w:rsidR="00CD0067" w:rsidRPr="00673D8B" w:rsidRDefault="000A483F" w:rsidP="006A30E1">
      <w:pPr>
        <w:pStyle w:val="Heading2"/>
        <w:numPr>
          <w:ilvl w:val="1"/>
          <w:numId w:val="15"/>
        </w:numPr>
        <w:rPr>
          <w:rFonts w:cs="Times New Roman"/>
          <w:noProof/>
        </w:rPr>
      </w:pPr>
      <w:bookmarkStart w:id="3" w:name="_Toc107482427"/>
      <w:r w:rsidRPr="00673D8B">
        <w:rPr>
          <w:rFonts w:cs="Times New Roman"/>
          <w:noProof/>
        </w:rPr>
        <w:t>C</w:t>
      </w:r>
      <w:r w:rsidR="00CD0067" w:rsidRPr="00673D8B">
        <w:rPr>
          <w:rFonts w:cs="Times New Roman"/>
          <w:noProof/>
        </w:rPr>
        <w:t>onținutului Programului</w:t>
      </w:r>
      <w:bookmarkEnd w:id="3"/>
    </w:p>
    <w:p w14:paraId="0C5D50B1" w14:textId="04ABEBFF" w:rsidR="005D5E0C" w:rsidRPr="00673D8B" w:rsidRDefault="005D5E0C" w:rsidP="00331E2B">
      <w:pPr>
        <w:ind w:firstLine="426"/>
        <w:jc w:val="both"/>
        <w:rPr>
          <w:noProof/>
        </w:rPr>
      </w:pPr>
      <w:r w:rsidRPr="00673D8B">
        <w:rPr>
          <w:i/>
          <w:noProof/>
        </w:rPr>
        <w:t xml:space="preserve">Programul </w:t>
      </w:r>
      <w:r w:rsidR="00290D35" w:rsidRPr="00673D8B">
        <w:rPr>
          <w:i/>
          <w:noProof/>
        </w:rPr>
        <w:t xml:space="preserve">Regional pentru Regiunea de Sud- Est pentru perioada 2021-2027 </w:t>
      </w:r>
      <w:r w:rsidRPr="00673D8B">
        <w:rPr>
          <w:noProof/>
        </w:rPr>
        <w:t>este structurat pe capitole, astfel:</w:t>
      </w:r>
    </w:p>
    <w:p w14:paraId="72ED4F8B" w14:textId="65B38ECA" w:rsidR="005D5E0C" w:rsidRPr="00673D8B" w:rsidRDefault="005D5E0C" w:rsidP="00331E2B">
      <w:pPr>
        <w:pStyle w:val="ListParagraph"/>
        <w:numPr>
          <w:ilvl w:val="0"/>
          <w:numId w:val="3"/>
        </w:numPr>
        <w:jc w:val="both"/>
        <w:rPr>
          <w:noProof/>
          <w:color w:val="000000" w:themeColor="text1"/>
        </w:rPr>
      </w:pPr>
      <w:r w:rsidRPr="00673D8B">
        <w:rPr>
          <w:noProof/>
          <w:color w:val="000000" w:themeColor="text1"/>
        </w:rPr>
        <w:t xml:space="preserve">Strategia programului: principalele provocări </w:t>
      </w:r>
      <w:r w:rsidR="005335FC" w:rsidRPr="00673D8B">
        <w:rPr>
          <w:noProof/>
          <w:color w:val="000000" w:themeColor="text1"/>
        </w:rPr>
        <w:t xml:space="preserve">în materie </w:t>
      </w:r>
      <w:r w:rsidRPr="00673D8B">
        <w:rPr>
          <w:noProof/>
          <w:color w:val="000000" w:themeColor="text1"/>
        </w:rPr>
        <w:t xml:space="preserve">de dezvoltare și </w:t>
      </w:r>
      <w:r w:rsidR="003D2975" w:rsidRPr="00673D8B">
        <w:rPr>
          <w:noProof/>
          <w:color w:val="000000" w:themeColor="text1"/>
        </w:rPr>
        <w:t>măsurile de politică aferente</w:t>
      </w:r>
      <w:r w:rsidRPr="00673D8B">
        <w:rPr>
          <w:noProof/>
          <w:color w:val="000000" w:themeColor="text1"/>
        </w:rPr>
        <w:t>;</w:t>
      </w:r>
    </w:p>
    <w:p w14:paraId="15117F02" w14:textId="610DC1C5" w:rsidR="005D5E0C" w:rsidRPr="00673D8B" w:rsidRDefault="005D5E0C" w:rsidP="00331E2B">
      <w:pPr>
        <w:pStyle w:val="ListParagraph"/>
        <w:numPr>
          <w:ilvl w:val="0"/>
          <w:numId w:val="3"/>
        </w:numPr>
        <w:jc w:val="both"/>
        <w:rPr>
          <w:noProof/>
          <w:color w:val="000000" w:themeColor="text1"/>
        </w:rPr>
      </w:pPr>
      <w:r w:rsidRPr="00673D8B">
        <w:rPr>
          <w:noProof/>
          <w:color w:val="000000" w:themeColor="text1"/>
        </w:rPr>
        <w:t>Priorități (</w:t>
      </w:r>
      <w:r w:rsidR="003D2975" w:rsidRPr="00673D8B">
        <w:rPr>
          <w:noProof/>
          <w:color w:val="000000" w:themeColor="text1"/>
        </w:rPr>
        <w:t>2.1 Priorități, altele decât asistență tehnică; 2.2 Prioritățile ”Asistență tehnică”</w:t>
      </w:r>
      <w:r w:rsidRPr="00673D8B">
        <w:rPr>
          <w:noProof/>
          <w:color w:val="000000" w:themeColor="text1"/>
        </w:rPr>
        <w:t>);</w:t>
      </w:r>
    </w:p>
    <w:p w14:paraId="5F137ED3" w14:textId="77777777" w:rsidR="003D2975" w:rsidRPr="00673D8B" w:rsidRDefault="005D5E0C" w:rsidP="00331E2B">
      <w:pPr>
        <w:pStyle w:val="ListParagraph"/>
        <w:numPr>
          <w:ilvl w:val="0"/>
          <w:numId w:val="3"/>
        </w:numPr>
        <w:jc w:val="both"/>
        <w:rPr>
          <w:noProof/>
          <w:color w:val="000000" w:themeColor="text1"/>
        </w:rPr>
      </w:pPr>
      <w:r w:rsidRPr="00673D8B">
        <w:rPr>
          <w:noProof/>
          <w:color w:val="000000" w:themeColor="text1"/>
        </w:rPr>
        <w:t xml:space="preserve">Planul </w:t>
      </w:r>
      <w:r w:rsidR="003D2975" w:rsidRPr="00673D8B">
        <w:rPr>
          <w:noProof/>
          <w:color w:val="000000" w:themeColor="text1"/>
        </w:rPr>
        <w:t>de finanțare;</w:t>
      </w:r>
    </w:p>
    <w:p w14:paraId="176F23F9" w14:textId="5BA70195" w:rsidR="005D5E0C" w:rsidRPr="00673D8B" w:rsidRDefault="003D2975" w:rsidP="00331E2B">
      <w:pPr>
        <w:pStyle w:val="ListParagraph"/>
        <w:numPr>
          <w:ilvl w:val="0"/>
          <w:numId w:val="3"/>
        </w:numPr>
        <w:jc w:val="both"/>
        <w:rPr>
          <w:noProof/>
          <w:color w:val="000000" w:themeColor="text1"/>
        </w:rPr>
      </w:pPr>
      <w:r w:rsidRPr="00673D8B">
        <w:rPr>
          <w:noProof/>
          <w:color w:val="000000" w:themeColor="text1"/>
        </w:rPr>
        <w:t>Condiții favorizante</w:t>
      </w:r>
      <w:r w:rsidR="005D5E0C" w:rsidRPr="00673D8B">
        <w:rPr>
          <w:noProof/>
          <w:color w:val="000000" w:themeColor="text1"/>
        </w:rPr>
        <w:t>;</w:t>
      </w:r>
    </w:p>
    <w:p w14:paraId="1DC3CC78" w14:textId="52ED7992" w:rsidR="005D5E0C" w:rsidRPr="00673D8B" w:rsidRDefault="003D2975" w:rsidP="00331E2B">
      <w:pPr>
        <w:pStyle w:val="ListParagraph"/>
        <w:numPr>
          <w:ilvl w:val="0"/>
          <w:numId w:val="3"/>
        </w:numPr>
        <w:jc w:val="both"/>
        <w:rPr>
          <w:noProof/>
          <w:color w:val="000000" w:themeColor="text1"/>
        </w:rPr>
      </w:pPr>
      <w:r w:rsidRPr="00673D8B">
        <w:rPr>
          <w:noProof/>
          <w:color w:val="000000" w:themeColor="text1"/>
        </w:rPr>
        <w:t>Autorități responsabile de Program</w:t>
      </w:r>
      <w:r w:rsidR="005D5E0C" w:rsidRPr="00673D8B">
        <w:rPr>
          <w:noProof/>
          <w:color w:val="000000" w:themeColor="text1"/>
        </w:rPr>
        <w:t>;</w:t>
      </w:r>
    </w:p>
    <w:p w14:paraId="7B87D63B" w14:textId="52BE0A52" w:rsidR="005D5E0C" w:rsidRPr="00673D8B" w:rsidRDefault="003D2975" w:rsidP="00331E2B">
      <w:pPr>
        <w:pStyle w:val="ListParagraph"/>
        <w:numPr>
          <w:ilvl w:val="0"/>
          <w:numId w:val="3"/>
        </w:numPr>
        <w:jc w:val="both"/>
        <w:rPr>
          <w:noProof/>
          <w:color w:val="000000" w:themeColor="text1"/>
        </w:rPr>
      </w:pPr>
      <w:r w:rsidRPr="00673D8B">
        <w:rPr>
          <w:noProof/>
          <w:color w:val="000000" w:themeColor="text1"/>
        </w:rPr>
        <w:t>Parteneriat</w:t>
      </w:r>
      <w:r w:rsidR="005D5E0C" w:rsidRPr="00673D8B">
        <w:rPr>
          <w:noProof/>
          <w:color w:val="000000" w:themeColor="text1"/>
        </w:rPr>
        <w:t xml:space="preserve">; </w:t>
      </w:r>
    </w:p>
    <w:p w14:paraId="5F9EBCC9" w14:textId="4D6B0F96" w:rsidR="003D2975" w:rsidRPr="00673D8B" w:rsidRDefault="003D2975" w:rsidP="00331E2B">
      <w:pPr>
        <w:pStyle w:val="ListParagraph"/>
        <w:numPr>
          <w:ilvl w:val="0"/>
          <w:numId w:val="3"/>
        </w:numPr>
        <w:jc w:val="both"/>
        <w:rPr>
          <w:noProof/>
          <w:color w:val="000000" w:themeColor="text1"/>
        </w:rPr>
      </w:pPr>
      <w:r w:rsidRPr="00673D8B">
        <w:rPr>
          <w:noProof/>
          <w:color w:val="000000" w:themeColor="text1"/>
        </w:rPr>
        <w:t>Comunicare și vizibilitate;</w:t>
      </w:r>
    </w:p>
    <w:p w14:paraId="1F41C6E2" w14:textId="75C06DDB" w:rsidR="003D2975" w:rsidRPr="00673D8B" w:rsidRDefault="003D2975" w:rsidP="00331E2B">
      <w:pPr>
        <w:pStyle w:val="ListParagraph"/>
        <w:numPr>
          <w:ilvl w:val="0"/>
          <w:numId w:val="3"/>
        </w:numPr>
        <w:jc w:val="both"/>
        <w:rPr>
          <w:noProof/>
          <w:color w:val="000000" w:themeColor="text1"/>
        </w:rPr>
      </w:pPr>
      <w:r w:rsidRPr="00673D8B">
        <w:rPr>
          <w:noProof/>
          <w:color w:val="000000" w:themeColor="text1"/>
        </w:rPr>
        <w:t>Utilizarea costurilor unitare, a sumelor forfetare, a ratelor forfetare și a finanțărilor nelegate de costuri;</w:t>
      </w:r>
    </w:p>
    <w:p w14:paraId="7B55DBBA" w14:textId="0CB97078" w:rsidR="00E24644" w:rsidRDefault="003D2975" w:rsidP="00331E2B">
      <w:pPr>
        <w:pStyle w:val="ListParagraph"/>
        <w:numPr>
          <w:ilvl w:val="0"/>
          <w:numId w:val="3"/>
        </w:numPr>
        <w:jc w:val="both"/>
        <w:rPr>
          <w:noProof/>
          <w:color w:val="000000" w:themeColor="text1"/>
        </w:rPr>
      </w:pPr>
      <w:r w:rsidRPr="00673D8B">
        <w:rPr>
          <w:noProof/>
          <w:color w:val="000000" w:themeColor="text1"/>
        </w:rPr>
        <w:t xml:space="preserve">Apendice 1 – Contribuția Uniunii </w:t>
      </w:r>
      <w:r w:rsidR="00E24644">
        <w:rPr>
          <w:noProof/>
          <w:color w:val="000000" w:themeColor="text1"/>
        </w:rPr>
        <w:t xml:space="preserve">pe </w:t>
      </w:r>
      <w:r w:rsidRPr="00673D8B">
        <w:rPr>
          <w:noProof/>
          <w:color w:val="000000" w:themeColor="text1"/>
        </w:rPr>
        <w:t>baza</w:t>
      </w:r>
      <w:r w:rsidR="00E24644" w:rsidRPr="00E24644">
        <w:rPr>
          <w:noProof/>
          <w:color w:val="000000" w:themeColor="text1"/>
        </w:rPr>
        <w:t xml:space="preserve"> </w:t>
      </w:r>
      <w:r w:rsidR="00E24644" w:rsidRPr="00673D8B">
        <w:rPr>
          <w:noProof/>
          <w:color w:val="000000" w:themeColor="text1"/>
        </w:rPr>
        <w:t>costuri</w:t>
      </w:r>
      <w:r w:rsidR="00E24644">
        <w:rPr>
          <w:noProof/>
          <w:color w:val="000000" w:themeColor="text1"/>
        </w:rPr>
        <w:t>lor</w:t>
      </w:r>
      <w:r w:rsidR="00E24644" w:rsidRPr="00673D8B">
        <w:rPr>
          <w:noProof/>
          <w:color w:val="000000" w:themeColor="text1"/>
        </w:rPr>
        <w:t xml:space="preserve"> unitare, </w:t>
      </w:r>
      <w:r w:rsidR="00E24644">
        <w:rPr>
          <w:noProof/>
          <w:color w:val="000000" w:themeColor="text1"/>
        </w:rPr>
        <w:t xml:space="preserve">a </w:t>
      </w:r>
      <w:r w:rsidR="00E24644" w:rsidRPr="00673D8B">
        <w:rPr>
          <w:noProof/>
          <w:color w:val="000000" w:themeColor="text1"/>
        </w:rPr>
        <w:t>sume</w:t>
      </w:r>
      <w:r w:rsidR="00E24644">
        <w:rPr>
          <w:noProof/>
          <w:color w:val="000000" w:themeColor="text1"/>
        </w:rPr>
        <w:t>lor</w:t>
      </w:r>
      <w:r w:rsidR="00E24644" w:rsidRPr="00673D8B">
        <w:rPr>
          <w:noProof/>
          <w:color w:val="000000" w:themeColor="text1"/>
        </w:rPr>
        <w:t xml:space="preserve"> forfetare și rate</w:t>
      </w:r>
      <w:r w:rsidR="00E24644">
        <w:rPr>
          <w:noProof/>
          <w:color w:val="000000" w:themeColor="text1"/>
        </w:rPr>
        <w:t>lor</w:t>
      </w:r>
      <w:r w:rsidR="00E24644" w:rsidRPr="00673D8B">
        <w:rPr>
          <w:noProof/>
          <w:color w:val="000000" w:themeColor="text1"/>
        </w:rPr>
        <w:t xml:space="preserve"> forfetare</w:t>
      </w:r>
      <w:r w:rsidR="00E24644">
        <w:rPr>
          <w:noProof/>
          <w:color w:val="000000" w:themeColor="text1"/>
        </w:rPr>
        <w:t>;</w:t>
      </w:r>
    </w:p>
    <w:p w14:paraId="686E59B5" w14:textId="4841D045" w:rsidR="003D2975" w:rsidRPr="00673D8B" w:rsidRDefault="003D2975" w:rsidP="00331E2B">
      <w:pPr>
        <w:pStyle w:val="ListParagraph"/>
        <w:numPr>
          <w:ilvl w:val="0"/>
          <w:numId w:val="3"/>
        </w:numPr>
        <w:jc w:val="both"/>
        <w:rPr>
          <w:noProof/>
          <w:color w:val="000000" w:themeColor="text1"/>
        </w:rPr>
      </w:pPr>
      <w:r w:rsidRPr="00673D8B">
        <w:rPr>
          <w:noProof/>
          <w:color w:val="000000" w:themeColor="text1"/>
        </w:rPr>
        <w:t>Apendice 2 - Contribuția Uniunii bazată pe fina</w:t>
      </w:r>
      <w:r w:rsidR="00E24644">
        <w:rPr>
          <w:noProof/>
          <w:color w:val="000000" w:themeColor="text1"/>
        </w:rPr>
        <w:t>n</w:t>
      </w:r>
      <w:r w:rsidRPr="00673D8B">
        <w:rPr>
          <w:noProof/>
          <w:color w:val="000000" w:themeColor="text1"/>
        </w:rPr>
        <w:t>ț</w:t>
      </w:r>
      <w:r w:rsidR="00E24644">
        <w:rPr>
          <w:noProof/>
          <w:color w:val="000000" w:themeColor="text1"/>
        </w:rPr>
        <w:t>ă</w:t>
      </w:r>
      <w:r w:rsidRPr="00673D8B">
        <w:rPr>
          <w:noProof/>
          <w:color w:val="000000" w:themeColor="text1"/>
        </w:rPr>
        <w:t>r</w:t>
      </w:r>
      <w:r w:rsidR="00E24644">
        <w:rPr>
          <w:noProof/>
          <w:color w:val="000000" w:themeColor="text1"/>
        </w:rPr>
        <w:t>i</w:t>
      </w:r>
      <w:r w:rsidRPr="00673D8B">
        <w:rPr>
          <w:noProof/>
          <w:color w:val="000000" w:themeColor="text1"/>
        </w:rPr>
        <w:t xml:space="preserve"> nelegate de costuri;</w:t>
      </w:r>
    </w:p>
    <w:p w14:paraId="5A333CCA" w14:textId="45B4D1FA" w:rsidR="00AB7754" w:rsidRPr="00673D8B" w:rsidRDefault="003D2975" w:rsidP="00331E2B">
      <w:pPr>
        <w:pStyle w:val="ListParagraph"/>
        <w:numPr>
          <w:ilvl w:val="0"/>
          <w:numId w:val="3"/>
        </w:numPr>
        <w:jc w:val="both"/>
        <w:rPr>
          <w:noProof/>
          <w:color w:val="000000" w:themeColor="text1"/>
        </w:rPr>
      </w:pPr>
      <w:r w:rsidRPr="00673D8B">
        <w:rPr>
          <w:noProof/>
          <w:color w:val="000000" w:themeColor="text1"/>
        </w:rPr>
        <w:t>Apendice 3 – Lista operațiunilor de importanță strategică planificate, însoțită de un calendar</w:t>
      </w:r>
      <w:r w:rsidR="00E24644">
        <w:rPr>
          <w:noProof/>
          <w:color w:val="000000" w:themeColor="text1"/>
        </w:rPr>
        <w:t>.</w:t>
      </w:r>
    </w:p>
    <w:p w14:paraId="3CE5DEEC" w14:textId="657B7685" w:rsidR="005D5E0C" w:rsidRPr="00673D8B" w:rsidRDefault="000A483F" w:rsidP="006A30E1">
      <w:pPr>
        <w:pStyle w:val="Heading2"/>
        <w:numPr>
          <w:ilvl w:val="1"/>
          <w:numId w:val="15"/>
        </w:numPr>
        <w:tabs>
          <w:tab w:val="left" w:pos="851"/>
        </w:tabs>
        <w:spacing w:line="276" w:lineRule="auto"/>
        <w:ind w:hanging="294"/>
        <w:rPr>
          <w:rFonts w:cs="Times New Roman"/>
          <w:noProof/>
        </w:rPr>
      </w:pPr>
      <w:bookmarkStart w:id="4" w:name="_Toc107482428"/>
      <w:r w:rsidRPr="00673D8B">
        <w:rPr>
          <w:rFonts w:cs="Times New Roman"/>
          <w:noProof/>
        </w:rPr>
        <w:t>O</w:t>
      </w:r>
      <w:r w:rsidR="00CD0067" w:rsidRPr="00673D8B">
        <w:rPr>
          <w:rFonts w:cs="Times New Roman"/>
          <w:noProof/>
        </w:rPr>
        <w:t>biective</w:t>
      </w:r>
      <w:r w:rsidRPr="00673D8B">
        <w:rPr>
          <w:rFonts w:cs="Times New Roman"/>
          <w:noProof/>
        </w:rPr>
        <w:t xml:space="preserve"> și acțiunile indicative</w:t>
      </w:r>
      <w:r w:rsidR="00CD0067" w:rsidRPr="00673D8B">
        <w:rPr>
          <w:rFonts w:cs="Times New Roman"/>
          <w:noProof/>
        </w:rPr>
        <w:t xml:space="preserve"> ale Programului</w:t>
      </w:r>
      <w:bookmarkEnd w:id="4"/>
      <w:r w:rsidR="00CD0067" w:rsidRPr="00673D8B">
        <w:rPr>
          <w:rFonts w:cs="Times New Roman"/>
          <w:noProof/>
        </w:rPr>
        <w:t xml:space="preserve"> </w:t>
      </w:r>
    </w:p>
    <w:p w14:paraId="648CD31A" w14:textId="528949B6" w:rsidR="000816FE" w:rsidRPr="00331E2B" w:rsidRDefault="000816FE" w:rsidP="00331E2B">
      <w:pPr>
        <w:ind w:firstLine="425"/>
        <w:jc w:val="both"/>
        <w:rPr>
          <w:noProof/>
          <w:color w:val="333333"/>
        </w:rPr>
      </w:pPr>
      <w:r w:rsidRPr="00331E2B">
        <w:rPr>
          <w:noProof/>
          <w:color w:val="333333"/>
        </w:rPr>
        <w:t xml:space="preserve">În cele ce urmează este prezentat, pe scurt, </w:t>
      </w:r>
      <w:r w:rsidRPr="00331E2B">
        <w:rPr>
          <w:i/>
          <w:noProof/>
          <w:color w:val="333333"/>
        </w:rPr>
        <w:t>Programul Regional Sud-Est 2021-2027</w:t>
      </w:r>
      <w:r w:rsidRPr="00331E2B">
        <w:rPr>
          <w:noProof/>
          <w:color w:val="333333"/>
        </w:rPr>
        <w:t>, care conține pe lângă obiective de politică, axe prioritare și direcții de acțiune strategică și o serie de obiective specifice selectate (OS) din care deriva o serie de actiuni indicative și orientative, așa cum sunt menționate mai jos.</w:t>
      </w:r>
    </w:p>
    <w:p w14:paraId="098B6AB5" w14:textId="4470AE4D" w:rsidR="000816FE" w:rsidRPr="00331E2B" w:rsidRDefault="000816FE" w:rsidP="00331E2B">
      <w:pPr>
        <w:ind w:firstLine="425"/>
        <w:jc w:val="both"/>
        <w:rPr>
          <w:noProof/>
          <w:color w:val="333333"/>
        </w:rPr>
      </w:pPr>
      <w:r w:rsidRPr="00331E2B">
        <w:rPr>
          <w:noProof/>
          <w:color w:val="333333"/>
        </w:rPr>
        <w:t>Ele sunt structurate conform</w:t>
      </w:r>
      <w:r w:rsidR="00FD4CBA" w:rsidRPr="00331E2B">
        <w:rPr>
          <w:noProof/>
          <w:color w:val="333333"/>
        </w:rPr>
        <w:t xml:space="preserve"> </w:t>
      </w:r>
      <w:r w:rsidR="00FD4CBA" w:rsidRPr="00331E2B">
        <w:rPr>
          <w:noProof/>
          <w:color w:val="333333"/>
        </w:rPr>
        <w:fldChar w:fldCharType="begin"/>
      </w:r>
      <w:r w:rsidR="00FD4CBA" w:rsidRPr="00331E2B">
        <w:rPr>
          <w:noProof/>
          <w:color w:val="333333"/>
        </w:rPr>
        <w:instrText xml:space="preserve"> REF _Ref100044851 \h </w:instrText>
      </w:r>
      <w:r w:rsidR="00DF13F8" w:rsidRPr="00331E2B">
        <w:rPr>
          <w:noProof/>
          <w:color w:val="333333"/>
        </w:rPr>
        <w:instrText xml:space="preserve"> \* MERGEFORMAT </w:instrText>
      </w:r>
      <w:r w:rsidR="00FD4CBA" w:rsidRPr="00331E2B">
        <w:rPr>
          <w:noProof/>
          <w:color w:val="333333"/>
        </w:rPr>
      </w:r>
      <w:r w:rsidR="00FD4CBA" w:rsidRPr="00331E2B">
        <w:rPr>
          <w:noProof/>
          <w:color w:val="333333"/>
        </w:rPr>
        <w:fldChar w:fldCharType="separate"/>
      </w:r>
      <w:r w:rsidR="00F965EE" w:rsidRPr="00F965EE">
        <w:rPr>
          <w:noProof/>
        </w:rPr>
        <w:t>Figura 1</w:t>
      </w:r>
      <w:r w:rsidR="00F965EE" w:rsidRPr="00673D8B">
        <w:rPr>
          <w:noProof/>
        </w:rPr>
        <w:t xml:space="preserve"> - </w:t>
      </w:r>
      <w:r w:rsidR="00F965EE" w:rsidRPr="00673D8B">
        <w:rPr>
          <w:noProof/>
          <w:sz w:val="22"/>
          <w:szCs w:val="22"/>
        </w:rPr>
        <w:t>Ierarhizarea și relația dintre obiectivele de politică, axe prioritare, obiective specifice, acțiuni indicative și acțiuni orientative, unde obiectivul de politică este categoria superioară</w:t>
      </w:r>
      <w:r w:rsidR="00FD4CBA" w:rsidRPr="00331E2B">
        <w:rPr>
          <w:noProof/>
          <w:color w:val="333333"/>
        </w:rPr>
        <w:fldChar w:fldCharType="end"/>
      </w:r>
      <w:r w:rsidRPr="00331E2B">
        <w:rPr>
          <w:noProof/>
          <w:color w:val="333333"/>
        </w:rPr>
        <w:t>, unde este exemplificată relația între acestea:</w:t>
      </w:r>
    </w:p>
    <w:p w14:paraId="44896890" w14:textId="77777777" w:rsidR="000816FE" w:rsidRPr="00673D8B" w:rsidRDefault="000816FE" w:rsidP="00342482">
      <w:pPr>
        <w:spacing w:before="120" w:after="120"/>
        <w:ind w:firstLine="426"/>
        <w:jc w:val="both"/>
        <w:rPr>
          <w:noProof/>
          <w:color w:val="333333"/>
          <w:szCs w:val="23"/>
        </w:rPr>
      </w:pPr>
    </w:p>
    <w:p w14:paraId="667D28BD" w14:textId="77777777" w:rsidR="000816FE" w:rsidRPr="00673D8B" w:rsidRDefault="000816FE" w:rsidP="000816FE">
      <w:pPr>
        <w:ind w:firstLine="360"/>
        <w:jc w:val="both"/>
        <w:rPr>
          <w:noProof/>
          <w:color w:val="333333"/>
          <w:szCs w:val="23"/>
        </w:rPr>
      </w:pPr>
    </w:p>
    <w:p w14:paraId="6A90BEFD" w14:textId="77777777" w:rsidR="000816FE" w:rsidRPr="00673D8B" w:rsidRDefault="000816FE" w:rsidP="000816FE">
      <w:pPr>
        <w:jc w:val="both"/>
        <w:rPr>
          <w:noProof/>
          <w:color w:val="333333"/>
          <w:szCs w:val="23"/>
        </w:rPr>
      </w:pPr>
      <w:r w:rsidRPr="00673D8B">
        <w:rPr>
          <w:noProof/>
          <w:color w:val="333333"/>
          <w:szCs w:val="23"/>
          <w:lang w:val="en-US"/>
        </w:rPr>
        <w:lastRenderedPageBreak/>
        <w:drawing>
          <wp:inline distT="0" distB="0" distL="0" distR="0" wp14:anchorId="31D7BDAF" wp14:editId="478388C6">
            <wp:extent cx="5543550" cy="3204210"/>
            <wp:effectExtent l="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DFBD211" w14:textId="711B5D74" w:rsidR="000816FE" w:rsidRPr="00673D8B" w:rsidRDefault="00FD4CBA" w:rsidP="00FD4CBA">
      <w:pPr>
        <w:pStyle w:val="Caption"/>
        <w:rPr>
          <w:rFonts w:ascii="Times New Roman" w:hAnsi="Times New Roman"/>
          <w:b/>
          <w:noProof/>
          <w:color w:val="auto"/>
          <w:sz w:val="22"/>
          <w:szCs w:val="22"/>
        </w:rPr>
      </w:pPr>
      <w:bookmarkStart w:id="5" w:name="_Ref100044851"/>
      <w:r w:rsidRPr="00673D8B">
        <w:rPr>
          <w:rFonts w:ascii="Times New Roman" w:hAnsi="Times New Roman"/>
          <w:noProof/>
          <w:color w:val="auto"/>
          <w:sz w:val="22"/>
          <w:szCs w:val="22"/>
        </w:rPr>
        <w:t xml:space="preserve">Figura </w:t>
      </w:r>
      <w:r w:rsidRPr="00673D8B">
        <w:rPr>
          <w:rFonts w:ascii="Times New Roman" w:hAnsi="Times New Roman"/>
          <w:noProof/>
          <w:color w:val="auto"/>
          <w:sz w:val="22"/>
          <w:szCs w:val="22"/>
        </w:rPr>
        <w:fldChar w:fldCharType="begin"/>
      </w:r>
      <w:r w:rsidRPr="00673D8B">
        <w:rPr>
          <w:rFonts w:ascii="Times New Roman" w:hAnsi="Times New Roman"/>
          <w:noProof/>
          <w:color w:val="auto"/>
          <w:sz w:val="22"/>
          <w:szCs w:val="22"/>
        </w:rPr>
        <w:instrText xml:space="preserve"> SEQ Figură \* ARABIC </w:instrText>
      </w:r>
      <w:r w:rsidRPr="00673D8B">
        <w:rPr>
          <w:rFonts w:ascii="Times New Roman" w:hAnsi="Times New Roman"/>
          <w:noProof/>
          <w:color w:val="auto"/>
          <w:sz w:val="22"/>
          <w:szCs w:val="22"/>
        </w:rPr>
        <w:fldChar w:fldCharType="separate"/>
      </w:r>
      <w:r w:rsidR="00F965EE">
        <w:rPr>
          <w:rFonts w:ascii="Times New Roman" w:hAnsi="Times New Roman"/>
          <w:noProof/>
          <w:color w:val="auto"/>
          <w:sz w:val="22"/>
          <w:szCs w:val="22"/>
        </w:rPr>
        <w:t>1</w:t>
      </w:r>
      <w:r w:rsidRPr="00673D8B">
        <w:rPr>
          <w:rFonts w:ascii="Times New Roman" w:hAnsi="Times New Roman"/>
          <w:noProof/>
          <w:color w:val="auto"/>
          <w:sz w:val="22"/>
          <w:szCs w:val="22"/>
        </w:rPr>
        <w:fldChar w:fldCharType="end"/>
      </w:r>
      <w:r w:rsidRPr="00673D8B">
        <w:rPr>
          <w:noProof/>
          <w:color w:val="auto"/>
        </w:rPr>
        <w:t xml:space="preserve"> </w:t>
      </w:r>
      <w:r w:rsidRPr="00673D8B">
        <w:rPr>
          <w:noProof/>
        </w:rPr>
        <w:t xml:space="preserve">- </w:t>
      </w:r>
      <w:r w:rsidR="000816FE" w:rsidRPr="00673D8B">
        <w:rPr>
          <w:rFonts w:ascii="Times New Roman" w:hAnsi="Times New Roman"/>
          <w:noProof/>
          <w:color w:val="auto"/>
          <w:sz w:val="22"/>
          <w:szCs w:val="22"/>
        </w:rPr>
        <w:t>Ierarhizarea și relația dintre obiectivele de politică, axe prioritare, obiective specifice, acțiuni indicative și acțiuni orientative, unde obiectivul de politică este categoria superioară</w:t>
      </w:r>
      <w:bookmarkEnd w:id="5"/>
    </w:p>
    <w:p w14:paraId="50B6AE11" w14:textId="77777777" w:rsidR="000816FE" w:rsidRPr="00673D8B" w:rsidRDefault="000816FE" w:rsidP="000816FE">
      <w:pPr>
        <w:jc w:val="both"/>
        <w:rPr>
          <w:noProof/>
          <w:color w:val="333333"/>
          <w:szCs w:val="23"/>
        </w:rPr>
      </w:pPr>
    </w:p>
    <w:p w14:paraId="490CF2DB" w14:textId="65247D8B" w:rsidR="000816FE" w:rsidRPr="00342482" w:rsidRDefault="000816FE" w:rsidP="00331E2B">
      <w:pPr>
        <w:shd w:val="clear" w:color="auto" w:fill="9CC2E5" w:themeFill="accent5" w:themeFillTint="99"/>
        <w:jc w:val="both"/>
        <w:rPr>
          <w:noProof/>
          <w:color w:val="333333"/>
        </w:rPr>
      </w:pPr>
      <w:r w:rsidRPr="00673D8B">
        <w:rPr>
          <w:b/>
          <w:noProof/>
          <w:color w:val="333333"/>
        </w:rPr>
        <w:t>Obiectiv de Politică 1</w:t>
      </w:r>
      <w:r w:rsidRPr="00673D8B">
        <w:rPr>
          <w:noProof/>
          <w:color w:val="333333"/>
        </w:rPr>
        <w:t xml:space="preserve"> – </w:t>
      </w:r>
      <w:r w:rsidR="00FD4CBA" w:rsidRPr="00673D8B">
        <w:rPr>
          <w:b/>
          <w:i/>
          <w:noProof/>
          <w:color w:val="333333"/>
        </w:rPr>
        <w:t xml:space="preserve">O </w:t>
      </w:r>
      <w:r w:rsidRPr="00673D8B">
        <w:rPr>
          <w:b/>
          <w:i/>
          <w:noProof/>
          <w:color w:val="333333"/>
        </w:rPr>
        <w:t>Europă mai competitivă și mai inteligentă, prin promovarea unei transformări economice inovatoare și inteligente și a conectivității TIC regionale</w:t>
      </w:r>
      <w:r w:rsidRPr="00673D8B">
        <w:rPr>
          <w:noProof/>
          <w:color w:val="333333"/>
        </w:rPr>
        <w:t>, care cuprinde u</w:t>
      </w:r>
      <w:r w:rsidR="00342482">
        <w:rPr>
          <w:noProof/>
          <w:color w:val="333333"/>
        </w:rPr>
        <w:t>rmătoarele obiective specifice:</w:t>
      </w:r>
    </w:p>
    <w:p w14:paraId="10CDA669" w14:textId="641B9604" w:rsidR="000816FE" w:rsidRPr="00673D8B" w:rsidRDefault="000816FE" w:rsidP="006A30E1">
      <w:pPr>
        <w:numPr>
          <w:ilvl w:val="0"/>
          <w:numId w:val="27"/>
        </w:numPr>
        <w:shd w:val="clear" w:color="auto" w:fill="BDD6EE" w:themeFill="accent5" w:themeFillTint="66"/>
        <w:tabs>
          <w:tab w:val="left" w:pos="284"/>
        </w:tabs>
        <w:ind w:left="0" w:hanging="11"/>
        <w:jc w:val="both"/>
        <w:rPr>
          <w:b/>
          <w:noProof/>
          <w:color w:val="333333"/>
        </w:rPr>
      </w:pPr>
      <w:r w:rsidRPr="00673D8B">
        <w:rPr>
          <w:b/>
          <w:noProof/>
          <w:color w:val="333333"/>
          <w:u w:val="single"/>
        </w:rPr>
        <w:t>Axa prioritară 1</w:t>
      </w:r>
      <w:r w:rsidRPr="00673D8B">
        <w:rPr>
          <w:b/>
          <w:noProof/>
          <w:color w:val="333333"/>
        </w:rPr>
        <w:t xml:space="preserve"> – O regiune competitivă prin inovare, digitalizare, întreprinderi dianmice și SMART CITY:</w:t>
      </w:r>
    </w:p>
    <w:p w14:paraId="3C75BE5F" w14:textId="0F615E8B" w:rsidR="000816FE" w:rsidRPr="00673D8B" w:rsidRDefault="000816FE" w:rsidP="006A30E1">
      <w:pPr>
        <w:numPr>
          <w:ilvl w:val="0"/>
          <w:numId w:val="28"/>
        </w:numPr>
        <w:shd w:val="clear" w:color="auto" w:fill="DEEAF6" w:themeFill="accent5" w:themeFillTint="33"/>
        <w:tabs>
          <w:tab w:val="left" w:pos="142"/>
          <w:tab w:val="left" w:pos="284"/>
        </w:tabs>
        <w:ind w:left="0" w:firstLine="0"/>
        <w:jc w:val="both"/>
        <w:rPr>
          <w:noProof/>
          <w:color w:val="333333"/>
        </w:rPr>
      </w:pPr>
      <w:r w:rsidRPr="00673D8B">
        <w:rPr>
          <w:b/>
          <w:noProof/>
          <w:color w:val="333333"/>
          <w:u w:val="single"/>
        </w:rPr>
        <w:t xml:space="preserve">Obiectiv specific </w:t>
      </w:r>
      <w:r w:rsidR="000C7D0A">
        <w:rPr>
          <w:b/>
          <w:noProof/>
          <w:color w:val="333333"/>
          <w:u w:val="single"/>
        </w:rPr>
        <w:t>RSO1.1</w:t>
      </w:r>
      <w:r w:rsidRPr="00673D8B">
        <w:rPr>
          <w:noProof/>
          <w:color w:val="333333"/>
          <w:u w:val="single"/>
        </w:rPr>
        <w:t xml:space="preserve"> - Dezvoltarea și creșterea capacităților de cercetare și inovare și adoptarea tehnologiilor avansate</w:t>
      </w:r>
      <w:r w:rsidRPr="00673D8B">
        <w:rPr>
          <w:noProof/>
          <w:color w:val="333333"/>
        </w:rPr>
        <w:t>, ce promovează următoarele acțiuni indicative:</w:t>
      </w:r>
    </w:p>
    <w:p w14:paraId="0C150D25" w14:textId="77777777" w:rsidR="000816FE" w:rsidRPr="00673D8B" w:rsidRDefault="000816FE" w:rsidP="006A30E1">
      <w:pPr>
        <w:pStyle w:val="ListParagraph"/>
        <w:numPr>
          <w:ilvl w:val="0"/>
          <w:numId w:val="29"/>
        </w:numPr>
        <w:tabs>
          <w:tab w:val="left" w:pos="426"/>
          <w:tab w:val="left" w:pos="993"/>
        </w:tabs>
        <w:ind w:left="142" w:firstLine="0"/>
        <w:contextualSpacing w:val="0"/>
        <w:jc w:val="both"/>
        <w:rPr>
          <w:noProof/>
          <w:color w:val="333333"/>
        </w:rPr>
      </w:pPr>
      <w:r w:rsidRPr="00673D8B">
        <w:rPr>
          <w:b/>
          <w:noProof/>
          <w:color w:val="333333"/>
          <w:u w:val="single"/>
        </w:rPr>
        <w:t>Acțiunea 1.1</w:t>
      </w:r>
      <w:r w:rsidRPr="00673D8B">
        <w:rPr>
          <w:noProof/>
          <w:color w:val="333333"/>
          <w:u w:val="single"/>
        </w:rPr>
        <w:t xml:space="preserve"> Susținerea activităților de cercetare și inovare</w:t>
      </w:r>
      <w:r w:rsidRPr="00673D8B">
        <w:rPr>
          <w:noProof/>
          <w:color w:val="333333"/>
        </w:rPr>
        <w:t>, cu următoarele acțiuni orientative:</w:t>
      </w:r>
    </w:p>
    <w:p w14:paraId="68814908" w14:textId="410BE8FC" w:rsidR="00274753" w:rsidRPr="003C3605" w:rsidRDefault="000816FE" w:rsidP="003B3B57">
      <w:pPr>
        <w:numPr>
          <w:ilvl w:val="0"/>
          <w:numId w:val="30"/>
        </w:numPr>
        <w:jc w:val="both"/>
        <w:rPr>
          <w:noProof/>
          <w:color w:val="333333"/>
        </w:rPr>
      </w:pPr>
      <w:r w:rsidRPr="00673D8B">
        <w:rPr>
          <w:noProof/>
          <w:color w:val="333333"/>
        </w:rPr>
        <w:t>proiecte de tip ,,proof of concept”</w:t>
      </w:r>
      <w:r w:rsidR="00B138F0">
        <w:rPr>
          <w:noProof/>
          <w:color w:val="333333"/>
        </w:rPr>
        <w:t xml:space="preserve"> (dotarea cu active corporale și necorporale)</w:t>
      </w:r>
      <w:r w:rsidRPr="00673D8B">
        <w:rPr>
          <w:noProof/>
          <w:color w:val="333333"/>
        </w:rPr>
        <w:t>;</w:t>
      </w:r>
    </w:p>
    <w:p w14:paraId="62B1C00E" w14:textId="6FAD5ACC" w:rsidR="003B3B57" w:rsidRPr="00331E2B" w:rsidRDefault="003B3B57" w:rsidP="00331E2B">
      <w:pPr>
        <w:jc w:val="both"/>
      </w:pPr>
      <w:r w:rsidRPr="00331E2B">
        <w:t>Proiecte de cercetare și transpunerea rezultatelor cercetării în piață:</w:t>
      </w:r>
    </w:p>
    <w:p w14:paraId="5FA649BB" w14:textId="77777777" w:rsidR="000816FE" w:rsidRPr="00331E2B" w:rsidRDefault="000816FE" w:rsidP="006A30E1">
      <w:pPr>
        <w:numPr>
          <w:ilvl w:val="0"/>
          <w:numId w:val="30"/>
        </w:numPr>
        <w:jc w:val="both"/>
        <w:rPr>
          <w:noProof/>
          <w:color w:val="333333"/>
        </w:rPr>
      </w:pPr>
      <w:r w:rsidRPr="00331E2B">
        <w:rPr>
          <w:noProof/>
          <w:color w:val="333333"/>
        </w:rPr>
        <w:t>activități de cercetare aplicată, dezvoltare tehnologică și dezvoltare experimentală (de ex. construire şi testare prototipuri,  serie 0, realizare şi operare planuri pilot, activităţi necesare producţiei experimentale şi testării, etc.);</w:t>
      </w:r>
    </w:p>
    <w:p w14:paraId="09678033" w14:textId="77777777" w:rsidR="000816FE" w:rsidRPr="00331E2B" w:rsidRDefault="000816FE" w:rsidP="006A30E1">
      <w:pPr>
        <w:numPr>
          <w:ilvl w:val="0"/>
          <w:numId w:val="30"/>
        </w:numPr>
        <w:jc w:val="both"/>
        <w:rPr>
          <w:noProof/>
          <w:color w:val="333333"/>
        </w:rPr>
      </w:pPr>
      <w:r w:rsidRPr="00331E2B">
        <w:rPr>
          <w:noProof/>
          <w:color w:val="333333"/>
        </w:rPr>
        <w:t>activităţi de inovare (obţinerea şi validarea proprietăţii industriale, standardizarea produselor/ serviciilor/ proceselor, consultanţă pentru inovare sau servicii de sprijinire a inovării, dezvoltare platforme comune pentru knowledge share  etc.);</w:t>
      </w:r>
    </w:p>
    <w:p w14:paraId="62ADE244" w14:textId="77777777" w:rsidR="000816FE" w:rsidRPr="00331E2B" w:rsidRDefault="000816FE" w:rsidP="006A30E1">
      <w:pPr>
        <w:numPr>
          <w:ilvl w:val="0"/>
          <w:numId w:val="30"/>
        </w:numPr>
        <w:jc w:val="both"/>
        <w:rPr>
          <w:noProof/>
          <w:color w:val="333333"/>
        </w:rPr>
      </w:pPr>
      <w:r w:rsidRPr="00331E2B">
        <w:rPr>
          <w:noProof/>
          <w:color w:val="333333"/>
        </w:rPr>
        <w:t xml:space="preserve">activităţi de introducere în producţie; </w:t>
      </w:r>
    </w:p>
    <w:p w14:paraId="43CE3E51" w14:textId="77777777" w:rsidR="000816FE" w:rsidRPr="00331E2B" w:rsidRDefault="000816FE" w:rsidP="006A30E1">
      <w:pPr>
        <w:numPr>
          <w:ilvl w:val="0"/>
          <w:numId w:val="30"/>
        </w:numPr>
        <w:jc w:val="both"/>
        <w:rPr>
          <w:noProof/>
          <w:color w:val="333333"/>
        </w:rPr>
      </w:pPr>
      <w:r w:rsidRPr="00331E2B">
        <w:rPr>
          <w:noProof/>
          <w:color w:val="333333"/>
        </w:rPr>
        <w:t>activităţi de investiţii în infrastructura necesară implementării proiectului (reabilitare/ modernizare, după caz construcție/extindere);</w:t>
      </w:r>
    </w:p>
    <w:p w14:paraId="5A398DAE" w14:textId="77777777" w:rsidR="000816FE" w:rsidRPr="00331E2B" w:rsidRDefault="000816FE" w:rsidP="006A30E1">
      <w:pPr>
        <w:numPr>
          <w:ilvl w:val="0"/>
          <w:numId w:val="30"/>
        </w:numPr>
        <w:jc w:val="both"/>
        <w:rPr>
          <w:noProof/>
          <w:color w:val="333333"/>
        </w:rPr>
      </w:pPr>
      <w:r w:rsidRPr="00331E2B">
        <w:rPr>
          <w:noProof/>
          <w:color w:val="333333"/>
        </w:rPr>
        <w:t>dotarea cu active corporale și necorporale;</w:t>
      </w:r>
    </w:p>
    <w:p w14:paraId="6CFD2765" w14:textId="77777777" w:rsidR="000816FE" w:rsidRPr="00331E2B" w:rsidRDefault="000816FE" w:rsidP="006A30E1">
      <w:pPr>
        <w:numPr>
          <w:ilvl w:val="0"/>
          <w:numId w:val="30"/>
        </w:numPr>
        <w:jc w:val="both"/>
        <w:rPr>
          <w:noProof/>
          <w:color w:val="333333"/>
        </w:rPr>
      </w:pPr>
      <w:r w:rsidRPr="00331E2B">
        <w:rPr>
          <w:noProof/>
          <w:color w:val="333333"/>
        </w:rPr>
        <w:t>achiziția de servicii;</w:t>
      </w:r>
    </w:p>
    <w:p w14:paraId="46DD5011" w14:textId="77777777" w:rsidR="000816FE" w:rsidRPr="00331E2B" w:rsidRDefault="000816FE" w:rsidP="006A30E1">
      <w:pPr>
        <w:numPr>
          <w:ilvl w:val="0"/>
          <w:numId w:val="30"/>
        </w:numPr>
        <w:jc w:val="both"/>
        <w:rPr>
          <w:noProof/>
          <w:color w:val="333333"/>
        </w:rPr>
      </w:pPr>
      <w:r w:rsidRPr="00331E2B">
        <w:rPr>
          <w:noProof/>
          <w:color w:val="333333"/>
        </w:rPr>
        <w:t>activități necesare pentru parcurgerea și implementarea procesului de certificare a produselor, serviciilor sau diferitelor procese specifice;</w:t>
      </w:r>
    </w:p>
    <w:p w14:paraId="020E18A6" w14:textId="2ABA60AE" w:rsidR="000816FE" w:rsidRPr="00331E2B" w:rsidRDefault="000816FE" w:rsidP="006A30E1">
      <w:pPr>
        <w:numPr>
          <w:ilvl w:val="0"/>
          <w:numId w:val="30"/>
        </w:numPr>
        <w:jc w:val="both"/>
        <w:rPr>
          <w:noProof/>
          <w:color w:val="333333"/>
        </w:rPr>
      </w:pPr>
      <w:r w:rsidRPr="00331E2B">
        <w:rPr>
          <w:noProof/>
          <w:color w:val="333333"/>
        </w:rPr>
        <w:t>sprijinirea parteneriatelor și proiectelor de cooperare interregionale si internaționale.</w:t>
      </w:r>
    </w:p>
    <w:p w14:paraId="23C9EE87" w14:textId="77777777" w:rsidR="00403D66" w:rsidRPr="00331E2B" w:rsidRDefault="00403D66" w:rsidP="00331E2B">
      <w:pPr>
        <w:jc w:val="both"/>
      </w:pPr>
    </w:p>
    <w:p w14:paraId="728DCE3B" w14:textId="77777777" w:rsidR="003C3605" w:rsidRDefault="003C3605" w:rsidP="00331E2B">
      <w:pPr>
        <w:jc w:val="both"/>
      </w:pPr>
    </w:p>
    <w:p w14:paraId="52280A5E" w14:textId="00F5D8E1" w:rsidR="00403D66" w:rsidRPr="00331E2B" w:rsidRDefault="00403D66" w:rsidP="00331E2B">
      <w:pPr>
        <w:jc w:val="both"/>
      </w:pPr>
      <w:r w:rsidRPr="00331E2B">
        <w:lastRenderedPageBreak/>
        <w:t>Proiecte de inovare în firme:</w:t>
      </w:r>
    </w:p>
    <w:p w14:paraId="10811963" w14:textId="4EA6D3A5" w:rsidR="00403D66" w:rsidRPr="00331E2B" w:rsidRDefault="00403D66" w:rsidP="006A30E1">
      <w:pPr>
        <w:numPr>
          <w:ilvl w:val="0"/>
          <w:numId w:val="30"/>
        </w:numPr>
        <w:jc w:val="both"/>
        <w:rPr>
          <w:noProof/>
          <w:color w:val="333333"/>
        </w:rPr>
      </w:pPr>
      <w:r w:rsidRPr="00331E2B">
        <w:rPr>
          <w:noProof/>
          <w:color w:val="333333"/>
        </w:rPr>
        <w:t>activităţi de investiţii în infrastructura necesară implementării proiectului (reabilitare/ modernizare, după caz construcție/extindere);</w:t>
      </w:r>
    </w:p>
    <w:p w14:paraId="43B7A21D" w14:textId="77777777" w:rsidR="00403D66" w:rsidRPr="00331E2B" w:rsidRDefault="00403D66" w:rsidP="006A30E1">
      <w:pPr>
        <w:numPr>
          <w:ilvl w:val="0"/>
          <w:numId w:val="30"/>
        </w:numPr>
        <w:jc w:val="both"/>
        <w:rPr>
          <w:noProof/>
          <w:color w:val="333333"/>
        </w:rPr>
      </w:pPr>
      <w:r w:rsidRPr="00331E2B">
        <w:rPr>
          <w:noProof/>
          <w:color w:val="333333"/>
        </w:rPr>
        <w:t>dotarea cu active corporale și necorporale;</w:t>
      </w:r>
    </w:p>
    <w:p w14:paraId="76D30062" w14:textId="71124F02" w:rsidR="00403D66" w:rsidRPr="00331E2B" w:rsidRDefault="00403D66" w:rsidP="006A30E1">
      <w:pPr>
        <w:numPr>
          <w:ilvl w:val="0"/>
          <w:numId w:val="30"/>
        </w:numPr>
        <w:jc w:val="both"/>
        <w:rPr>
          <w:noProof/>
          <w:color w:val="333333"/>
        </w:rPr>
      </w:pPr>
      <w:r w:rsidRPr="00331E2B">
        <w:rPr>
          <w:noProof/>
          <w:color w:val="333333"/>
        </w:rPr>
        <w:t>activităţi de inovare (obţinerea şi validarea proprietăţii industriale, standardizarea produselor/ serviciilor/ proceselor, consultanţă pentru inovare sau servicii de sprijinire a inovării, etc.);</w:t>
      </w:r>
    </w:p>
    <w:p w14:paraId="17C2A53E" w14:textId="666DF968" w:rsidR="00403D66" w:rsidRPr="00331E2B" w:rsidRDefault="00403D66" w:rsidP="006A30E1">
      <w:pPr>
        <w:numPr>
          <w:ilvl w:val="0"/>
          <w:numId w:val="30"/>
        </w:numPr>
        <w:jc w:val="both"/>
        <w:rPr>
          <w:noProof/>
          <w:color w:val="333333"/>
        </w:rPr>
      </w:pPr>
      <w:r w:rsidRPr="00331E2B">
        <w:rPr>
          <w:noProof/>
          <w:color w:val="333333"/>
        </w:rPr>
        <w:t>activităţi de introducere în producţie;</w:t>
      </w:r>
    </w:p>
    <w:p w14:paraId="2149F5E5" w14:textId="16C93842" w:rsidR="00403D66" w:rsidRPr="00331E2B" w:rsidRDefault="00403D66" w:rsidP="006A30E1">
      <w:pPr>
        <w:numPr>
          <w:ilvl w:val="0"/>
          <w:numId w:val="30"/>
        </w:numPr>
        <w:jc w:val="both"/>
        <w:rPr>
          <w:noProof/>
          <w:color w:val="333333"/>
        </w:rPr>
      </w:pPr>
      <w:r w:rsidRPr="00331E2B">
        <w:rPr>
          <w:noProof/>
          <w:color w:val="333333"/>
        </w:rPr>
        <w:t>activități necesare pentru parcurgerea și implementarea procesului de certificare a produselor, serviciilor sau diferitelor procese specifice.</w:t>
      </w:r>
    </w:p>
    <w:p w14:paraId="4B1BBD17" w14:textId="77777777" w:rsidR="00403D66" w:rsidRPr="00331E2B" w:rsidRDefault="00403D66" w:rsidP="00331E2B">
      <w:pPr>
        <w:jc w:val="both"/>
        <w:rPr>
          <w:noProof/>
          <w:color w:val="333333"/>
        </w:rPr>
      </w:pPr>
    </w:p>
    <w:p w14:paraId="6CBEBEF3" w14:textId="77777777" w:rsidR="000816FE" w:rsidRPr="00331E2B" w:rsidRDefault="000816FE" w:rsidP="006A30E1">
      <w:pPr>
        <w:pStyle w:val="ListParagraph"/>
        <w:numPr>
          <w:ilvl w:val="0"/>
          <w:numId w:val="29"/>
        </w:numPr>
        <w:tabs>
          <w:tab w:val="left" w:pos="284"/>
        </w:tabs>
        <w:ind w:left="0" w:firstLine="0"/>
        <w:contextualSpacing w:val="0"/>
        <w:jc w:val="both"/>
        <w:rPr>
          <w:noProof/>
          <w:color w:val="333333"/>
          <w:u w:val="single"/>
        </w:rPr>
      </w:pPr>
      <w:r w:rsidRPr="00331E2B">
        <w:rPr>
          <w:b/>
          <w:noProof/>
          <w:color w:val="333333"/>
          <w:u w:val="single"/>
        </w:rPr>
        <w:t>Acțiunea 1.2</w:t>
      </w:r>
      <w:r w:rsidRPr="00331E2B">
        <w:rPr>
          <w:noProof/>
          <w:color w:val="333333"/>
          <w:u w:val="single"/>
        </w:rPr>
        <w:t xml:space="preserve"> Sprijinirea transferului tehnologic pentru creșterea gradului de inovare a întreprinderilor, </w:t>
      </w:r>
      <w:r w:rsidRPr="00331E2B">
        <w:rPr>
          <w:noProof/>
          <w:color w:val="333333"/>
        </w:rPr>
        <w:t>ce promovează următoarele acțiuni orientative:</w:t>
      </w:r>
    </w:p>
    <w:p w14:paraId="6CB06F6E" w14:textId="77777777" w:rsidR="000816FE" w:rsidRPr="00331E2B" w:rsidRDefault="000816FE" w:rsidP="006A30E1">
      <w:pPr>
        <w:numPr>
          <w:ilvl w:val="0"/>
          <w:numId w:val="30"/>
        </w:numPr>
        <w:ind w:left="426" w:hanging="11"/>
        <w:jc w:val="both"/>
        <w:rPr>
          <w:noProof/>
          <w:color w:val="333333"/>
        </w:rPr>
      </w:pPr>
      <w:r w:rsidRPr="00331E2B">
        <w:rPr>
          <w:noProof/>
          <w:color w:val="333333"/>
        </w:rPr>
        <w:t>crearea şi dezvoltarea EITT, inclusiv PST prin construcţie, modernizare, extindere;</w:t>
      </w:r>
    </w:p>
    <w:p w14:paraId="3A55C1ED" w14:textId="593448B5" w:rsidR="000816FE" w:rsidRPr="00331E2B" w:rsidRDefault="000816FE" w:rsidP="006A30E1">
      <w:pPr>
        <w:numPr>
          <w:ilvl w:val="0"/>
          <w:numId w:val="30"/>
        </w:numPr>
        <w:ind w:left="426" w:hanging="11"/>
        <w:jc w:val="both"/>
        <w:rPr>
          <w:noProof/>
          <w:color w:val="333333"/>
        </w:rPr>
      </w:pPr>
      <w:r w:rsidRPr="00331E2B">
        <w:rPr>
          <w:noProof/>
          <w:color w:val="333333"/>
        </w:rPr>
        <w:t>dotarea cu active corporale și necorporale a acestora.</w:t>
      </w:r>
    </w:p>
    <w:p w14:paraId="45D62A49" w14:textId="77777777" w:rsidR="006C596C" w:rsidRPr="00331E2B" w:rsidRDefault="006C596C" w:rsidP="00331E2B">
      <w:pPr>
        <w:ind w:left="426"/>
        <w:jc w:val="both"/>
        <w:rPr>
          <w:noProof/>
          <w:color w:val="333333"/>
        </w:rPr>
      </w:pPr>
    </w:p>
    <w:p w14:paraId="06FD6CEE" w14:textId="5A8A7E50" w:rsidR="000816FE" w:rsidRPr="00331E2B" w:rsidRDefault="000816FE" w:rsidP="006A30E1">
      <w:pPr>
        <w:numPr>
          <w:ilvl w:val="0"/>
          <w:numId w:val="28"/>
        </w:numPr>
        <w:shd w:val="clear" w:color="auto" w:fill="DEEAF6" w:themeFill="accent5" w:themeFillTint="33"/>
        <w:tabs>
          <w:tab w:val="left" w:pos="0"/>
          <w:tab w:val="left" w:pos="426"/>
        </w:tabs>
        <w:ind w:left="0" w:firstLine="0"/>
        <w:jc w:val="both"/>
        <w:rPr>
          <w:noProof/>
          <w:color w:val="333333"/>
          <w:u w:val="single"/>
        </w:rPr>
      </w:pPr>
      <w:r w:rsidRPr="00331E2B">
        <w:rPr>
          <w:b/>
          <w:noProof/>
          <w:color w:val="333333"/>
          <w:u w:val="single"/>
        </w:rPr>
        <w:t xml:space="preserve">Obiectiv specific  </w:t>
      </w:r>
      <w:r w:rsidR="00A71A43">
        <w:rPr>
          <w:b/>
          <w:noProof/>
          <w:color w:val="333333"/>
          <w:u w:val="single"/>
        </w:rPr>
        <w:t>RSO1.2</w:t>
      </w:r>
      <w:r w:rsidRPr="00331E2B">
        <w:rPr>
          <w:noProof/>
          <w:color w:val="333333"/>
          <w:u w:val="single"/>
        </w:rPr>
        <w:t xml:space="preserve"> - Valorificarea avantajelor digitalizării, în beneficiul cetățenilor, al companiilor, al organizațiilor de cercetare și al autorităților publice, </w:t>
      </w:r>
      <w:r w:rsidRPr="00331E2B">
        <w:rPr>
          <w:noProof/>
          <w:color w:val="333333"/>
        </w:rPr>
        <w:t>ce promovează următoarele acțiuni indicative:</w:t>
      </w:r>
    </w:p>
    <w:p w14:paraId="4348930B" w14:textId="77777777" w:rsidR="000816FE" w:rsidRPr="00331E2B" w:rsidRDefault="000816FE" w:rsidP="006A30E1">
      <w:pPr>
        <w:pStyle w:val="ListParagraph"/>
        <w:numPr>
          <w:ilvl w:val="0"/>
          <w:numId w:val="29"/>
        </w:numPr>
        <w:tabs>
          <w:tab w:val="left" w:pos="426"/>
        </w:tabs>
        <w:ind w:left="0" w:firstLine="0"/>
        <w:contextualSpacing w:val="0"/>
        <w:jc w:val="both"/>
        <w:rPr>
          <w:noProof/>
          <w:color w:val="333333"/>
        </w:rPr>
      </w:pPr>
      <w:r w:rsidRPr="00331E2B">
        <w:rPr>
          <w:b/>
          <w:noProof/>
          <w:color w:val="333333"/>
          <w:u w:val="single"/>
        </w:rPr>
        <w:t>Acțiunea 1.3</w:t>
      </w:r>
      <w:r w:rsidRPr="00331E2B">
        <w:rPr>
          <w:noProof/>
          <w:color w:val="333333"/>
          <w:u w:val="single"/>
        </w:rPr>
        <w:t xml:space="preserve"> Creșterea gradului de digitalizare în IMM-uri, </w:t>
      </w:r>
      <w:r w:rsidRPr="00331E2B">
        <w:rPr>
          <w:noProof/>
          <w:color w:val="333333"/>
        </w:rPr>
        <w:t>ce promovează următoarele acțiuni orientative:</w:t>
      </w:r>
    </w:p>
    <w:p w14:paraId="523DE9C2" w14:textId="77777777" w:rsidR="000816FE" w:rsidRPr="00331E2B" w:rsidRDefault="000816FE" w:rsidP="006A30E1">
      <w:pPr>
        <w:numPr>
          <w:ilvl w:val="0"/>
          <w:numId w:val="30"/>
        </w:numPr>
        <w:ind w:left="426" w:hanging="11"/>
        <w:jc w:val="both"/>
        <w:rPr>
          <w:noProof/>
          <w:color w:val="333333"/>
        </w:rPr>
      </w:pPr>
      <w:r w:rsidRPr="00331E2B">
        <w:rPr>
          <w:noProof/>
          <w:color w:val="333333"/>
        </w:rPr>
        <w:t>dotare cu active corporale şi necorporale în vederea creșterii gradului de digitalizare, cu excepția lucrărilor de construcții;</w:t>
      </w:r>
    </w:p>
    <w:p w14:paraId="2C3D8C5F" w14:textId="461F67DA" w:rsidR="000816FE" w:rsidRPr="00331E2B" w:rsidRDefault="000816FE" w:rsidP="006A30E1">
      <w:pPr>
        <w:numPr>
          <w:ilvl w:val="0"/>
          <w:numId w:val="30"/>
        </w:numPr>
        <w:ind w:left="426" w:hanging="11"/>
        <w:jc w:val="both"/>
        <w:rPr>
          <w:noProof/>
          <w:color w:val="333333"/>
        </w:rPr>
      </w:pPr>
      <w:r w:rsidRPr="00331E2B">
        <w:rPr>
          <w:noProof/>
          <w:color w:val="333333"/>
        </w:rPr>
        <w:t>audit în domeniul securității cibernetice și protecției datelor;</w:t>
      </w:r>
    </w:p>
    <w:p w14:paraId="5FF72D44" w14:textId="77777777" w:rsidR="00E31095" w:rsidRPr="00331E2B" w:rsidRDefault="00E31095" w:rsidP="006A30E1">
      <w:pPr>
        <w:pStyle w:val="ListParagraph"/>
        <w:numPr>
          <w:ilvl w:val="0"/>
          <w:numId w:val="30"/>
        </w:numPr>
        <w:jc w:val="both"/>
      </w:pPr>
      <w:r w:rsidRPr="00331E2B">
        <w:t>dezvoltarea, utilizarea și implementarea de tehnologii lingvistice bazate pe inteligență artificială (traducere automată, tehnologii vocale, chat-boți, instrumente de analiză a textului, sinteza vorbirii, etc);</w:t>
      </w:r>
    </w:p>
    <w:p w14:paraId="503EEAA2" w14:textId="72FFF216" w:rsidR="000816FE" w:rsidRPr="00331E2B" w:rsidRDefault="000816FE" w:rsidP="006A30E1">
      <w:pPr>
        <w:pStyle w:val="ListParagraph"/>
        <w:numPr>
          <w:ilvl w:val="0"/>
          <w:numId w:val="30"/>
        </w:numPr>
        <w:jc w:val="both"/>
      </w:pPr>
      <w:r w:rsidRPr="00331E2B">
        <w:rPr>
          <w:noProof/>
          <w:color w:val="333333"/>
        </w:rPr>
        <w:t>activități de specializare și modernizare digitală, transfer de cunoştințe;</w:t>
      </w:r>
    </w:p>
    <w:p w14:paraId="18BC25B1" w14:textId="77777777" w:rsidR="000816FE" w:rsidRPr="00331E2B" w:rsidRDefault="000816FE" w:rsidP="006A30E1">
      <w:pPr>
        <w:numPr>
          <w:ilvl w:val="0"/>
          <w:numId w:val="30"/>
        </w:numPr>
        <w:ind w:left="426" w:hanging="11"/>
        <w:jc w:val="both"/>
        <w:rPr>
          <w:noProof/>
          <w:color w:val="333333"/>
        </w:rPr>
      </w:pPr>
      <w:r w:rsidRPr="00331E2B">
        <w:rPr>
          <w:noProof/>
          <w:color w:val="333333"/>
        </w:rPr>
        <w:t xml:space="preserve">promovarea produselor şi serviciilor, realizarea de site-uri pentru prezentarea activităţii şi a produselor sau serviciilor pentru promovare, inclusiv instrumente de vânzare on-line, facilitarea comerțului și inovații specifice; </w:t>
      </w:r>
    </w:p>
    <w:p w14:paraId="3406929B" w14:textId="2890815E" w:rsidR="00D957B8" w:rsidRPr="00331E2B" w:rsidRDefault="000816FE" w:rsidP="006A30E1">
      <w:pPr>
        <w:numPr>
          <w:ilvl w:val="0"/>
          <w:numId w:val="30"/>
        </w:numPr>
        <w:ind w:left="426" w:hanging="11"/>
        <w:jc w:val="both"/>
        <w:rPr>
          <w:noProof/>
          <w:color w:val="333333"/>
        </w:rPr>
      </w:pPr>
      <w:r w:rsidRPr="00331E2B">
        <w:rPr>
          <w:noProof/>
          <w:color w:val="333333"/>
        </w:rPr>
        <w:t>activități de creștere a prezenței onli</w:t>
      </w:r>
      <w:r w:rsidR="00D957B8" w:rsidRPr="00331E2B">
        <w:rPr>
          <w:noProof/>
          <w:color w:val="333333"/>
        </w:rPr>
        <w:t>ne.</w:t>
      </w:r>
    </w:p>
    <w:p w14:paraId="4ABFA9B2" w14:textId="77777777" w:rsidR="00E31095" w:rsidRPr="00331E2B" w:rsidRDefault="00E31095" w:rsidP="00331E2B">
      <w:pPr>
        <w:ind w:left="426"/>
        <w:jc w:val="both"/>
        <w:rPr>
          <w:noProof/>
          <w:color w:val="333333"/>
        </w:rPr>
      </w:pPr>
    </w:p>
    <w:p w14:paraId="34C3B92B" w14:textId="30D30C1D" w:rsidR="000816FE" w:rsidRPr="00331E2B" w:rsidRDefault="000816FE" w:rsidP="006A30E1">
      <w:pPr>
        <w:pStyle w:val="ListParagraph"/>
        <w:numPr>
          <w:ilvl w:val="0"/>
          <w:numId w:val="29"/>
        </w:numPr>
        <w:tabs>
          <w:tab w:val="left" w:pos="284"/>
          <w:tab w:val="left" w:pos="709"/>
        </w:tabs>
        <w:ind w:left="0" w:firstLine="0"/>
        <w:contextualSpacing w:val="0"/>
        <w:jc w:val="both"/>
        <w:rPr>
          <w:noProof/>
          <w:color w:val="333333"/>
        </w:rPr>
      </w:pPr>
      <w:r w:rsidRPr="00331E2B">
        <w:rPr>
          <w:b/>
          <w:noProof/>
          <w:color w:val="333333"/>
          <w:u w:val="single"/>
        </w:rPr>
        <w:t>Acțiunea 1.4</w:t>
      </w:r>
      <w:r w:rsidRPr="00331E2B">
        <w:rPr>
          <w:noProof/>
          <w:color w:val="333333"/>
          <w:u w:val="single"/>
        </w:rPr>
        <w:t xml:space="preserve"> </w:t>
      </w:r>
      <w:r w:rsidR="006314F9" w:rsidRPr="00331E2B">
        <w:rPr>
          <w:noProof/>
          <w:color w:val="333333"/>
          <w:u w:val="single"/>
        </w:rPr>
        <w:t xml:space="preserve"> </w:t>
      </w:r>
      <w:r w:rsidRPr="00331E2B">
        <w:rPr>
          <w:noProof/>
          <w:color w:val="333333"/>
          <w:u w:val="single"/>
        </w:rPr>
        <w:t>Susținerea adoptării de soluții de tip SMART CITY la nivelul regiunii prin digitalizarea serviciilor publice într-un cadru integrat la nivel local și regional</w:t>
      </w:r>
      <w:r w:rsidRPr="00331E2B">
        <w:rPr>
          <w:noProof/>
          <w:color w:val="333333"/>
        </w:rPr>
        <w:t>, ce promovează următoarele acțiuni orientative:</w:t>
      </w:r>
    </w:p>
    <w:p w14:paraId="148AA108" w14:textId="161BC5E7" w:rsidR="00FF21E4" w:rsidRPr="00331E2B" w:rsidRDefault="00FF21E4" w:rsidP="006A30E1">
      <w:pPr>
        <w:numPr>
          <w:ilvl w:val="0"/>
          <w:numId w:val="30"/>
        </w:numPr>
        <w:ind w:left="426" w:hanging="11"/>
        <w:jc w:val="both"/>
        <w:rPr>
          <w:noProof/>
          <w:color w:val="333333"/>
        </w:rPr>
      </w:pPr>
      <w:r w:rsidRPr="00331E2B">
        <w:rPr>
          <w:noProof/>
          <w:color w:val="333333"/>
        </w:rPr>
        <w:t>dezvoltarea, testarea si implementarea de servicii și aplicații digitale noi oferite de instituțiile publice în beneficiul cetățenilor și agenților economici (realizate într-un cadru integrat la nivel local și regional);</w:t>
      </w:r>
    </w:p>
    <w:p w14:paraId="19675748" w14:textId="77777777" w:rsidR="00FF21E4" w:rsidRPr="00331E2B" w:rsidRDefault="00FF21E4" w:rsidP="006A30E1">
      <w:pPr>
        <w:numPr>
          <w:ilvl w:val="0"/>
          <w:numId w:val="30"/>
        </w:numPr>
        <w:ind w:left="426" w:hanging="11"/>
        <w:jc w:val="both"/>
        <w:rPr>
          <w:noProof/>
          <w:color w:val="333333"/>
        </w:rPr>
      </w:pPr>
      <w:r w:rsidRPr="00331E2B">
        <w:rPr>
          <w:noProof/>
          <w:color w:val="333333"/>
        </w:rPr>
        <w:t>investiții în digitalizare pentru dezvoltarea Smart City în cele 6 domenii majore de dezvoltare (conform Comisiei Europene): Smart People, Smart Environment, Smart Economy, Smart Governance, Smart Mobility și Smart Living;</w:t>
      </w:r>
    </w:p>
    <w:p w14:paraId="11BAA9CE" w14:textId="7C95C9B0" w:rsidR="00FF21E4" w:rsidRPr="00331E2B" w:rsidRDefault="00FF21E4" w:rsidP="006A30E1">
      <w:pPr>
        <w:numPr>
          <w:ilvl w:val="0"/>
          <w:numId w:val="30"/>
        </w:numPr>
        <w:ind w:left="426" w:hanging="11"/>
        <w:jc w:val="both"/>
        <w:rPr>
          <w:noProof/>
          <w:color w:val="333333"/>
        </w:rPr>
      </w:pPr>
      <w:r w:rsidRPr="00331E2B">
        <w:t>dezvoltarea, utilizarea și implementarea de tehnologii lingvistice bazate pe inteligență artificială (traducere automată, tehnologii vocale, chat-boți, instrumente de analiză a textului, sinteza vorbirii, etc)sprijin pentru întărirea capacității administrative de a utiliza și gestiona solutii de tip „smart city”, de a elabora și monitoriza strategii investiționale pentru ”smart city”, inclusiv de a elabora/dezvolta proiecte care utilizează tehnologii ”smart”.</w:t>
      </w:r>
    </w:p>
    <w:p w14:paraId="1EF97605" w14:textId="77777777" w:rsidR="00E31095" w:rsidRPr="00331E2B" w:rsidRDefault="00E31095" w:rsidP="00331E2B">
      <w:pPr>
        <w:ind w:left="426"/>
        <w:jc w:val="both"/>
        <w:rPr>
          <w:noProof/>
          <w:color w:val="333333"/>
        </w:rPr>
      </w:pPr>
    </w:p>
    <w:p w14:paraId="06AED5A8" w14:textId="6678210B" w:rsidR="000816FE" w:rsidRPr="00331E2B" w:rsidRDefault="00887C09" w:rsidP="006A30E1">
      <w:pPr>
        <w:numPr>
          <w:ilvl w:val="0"/>
          <w:numId w:val="28"/>
        </w:numPr>
        <w:shd w:val="clear" w:color="auto" w:fill="DEEAF6" w:themeFill="accent5" w:themeFillTint="33"/>
        <w:tabs>
          <w:tab w:val="left" w:pos="284"/>
          <w:tab w:val="left" w:pos="2977"/>
        </w:tabs>
        <w:ind w:left="0" w:firstLine="0"/>
        <w:jc w:val="both"/>
        <w:rPr>
          <w:noProof/>
          <w:color w:val="333333"/>
          <w:u w:val="single"/>
        </w:rPr>
      </w:pPr>
      <w:r w:rsidRPr="00331E2B">
        <w:rPr>
          <w:b/>
          <w:noProof/>
          <w:color w:val="333333"/>
          <w:u w:val="single"/>
        </w:rPr>
        <w:t xml:space="preserve">Obiectiv specific </w:t>
      </w:r>
      <w:r w:rsidR="00A71A43">
        <w:rPr>
          <w:b/>
          <w:noProof/>
          <w:color w:val="333333"/>
          <w:u w:val="single"/>
        </w:rPr>
        <w:t xml:space="preserve">RSO1.3 </w:t>
      </w:r>
      <w:r w:rsidR="000816FE" w:rsidRPr="00331E2B">
        <w:rPr>
          <w:noProof/>
          <w:color w:val="333333"/>
          <w:u w:val="single"/>
        </w:rPr>
        <w:t xml:space="preserve">Intensificarea creșterii durabile și a competitivității IMM-urilor și crearea de locuri de muncă în IMM-uri, inclusiv prin investiții productive, </w:t>
      </w:r>
      <w:r w:rsidR="000816FE" w:rsidRPr="00331E2B">
        <w:rPr>
          <w:noProof/>
          <w:color w:val="333333"/>
        </w:rPr>
        <w:t>ce promovează următoarele acțiuni indicative:</w:t>
      </w:r>
    </w:p>
    <w:p w14:paraId="7C47501D" w14:textId="77777777" w:rsidR="000816FE" w:rsidRPr="00331E2B" w:rsidRDefault="000816FE" w:rsidP="006A30E1">
      <w:pPr>
        <w:pStyle w:val="ListParagraph"/>
        <w:numPr>
          <w:ilvl w:val="0"/>
          <w:numId w:val="29"/>
        </w:numPr>
        <w:tabs>
          <w:tab w:val="left" w:pos="284"/>
          <w:tab w:val="left" w:pos="709"/>
        </w:tabs>
        <w:ind w:left="0" w:firstLine="0"/>
        <w:jc w:val="both"/>
        <w:rPr>
          <w:noProof/>
          <w:color w:val="333333"/>
        </w:rPr>
      </w:pPr>
      <w:r w:rsidRPr="00331E2B">
        <w:rPr>
          <w:b/>
          <w:noProof/>
          <w:color w:val="333333"/>
          <w:u w:val="single"/>
        </w:rPr>
        <w:t>Acțiunea 1.5</w:t>
      </w:r>
      <w:r w:rsidRPr="00331E2B">
        <w:rPr>
          <w:noProof/>
          <w:color w:val="333333"/>
          <w:u w:val="single"/>
        </w:rPr>
        <w:t xml:space="preserve"> Sprijinirea companiilor prin intermediul infrastructurilor suport de afaceri, </w:t>
      </w:r>
      <w:r w:rsidRPr="00331E2B">
        <w:rPr>
          <w:noProof/>
          <w:color w:val="333333"/>
        </w:rPr>
        <w:t>ce promovează următoarele acțiuni orientative:</w:t>
      </w:r>
    </w:p>
    <w:p w14:paraId="56D970AE" w14:textId="3FA21B93" w:rsidR="000816FE" w:rsidRPr="00331E2B" w:rsidRDefault="000816FE" w:rsidP="006A30E1">
      <w:pPr>
        <w:numPr>
          <w:ilvl w:val="0"/>
          <w:numId w:val="30"/>
        </w:numPr>
        <w:ind w:left="426" w:hanging="11"/>
        <w:jc w:val="both"/>
        <w:rPr>
          <w:noProof/>
          <w:color w:val="333333"/>
        </w:rPr>
      </w:pPr>
      <w:r w:rsidRPr="00331E2B">
        <w:rPr>
          <w:noProof/>
          <w:color w:val="333333"/>
        </w:rPr>
        <w:t>crearea parcuri</w:t>
      </w:r>
      <w:r w:rsidR="00B4252D" w:rsidRPr="00331E2B">
        <w:rPr>
          <w:noProof/>
          <w:color w:val="333333"/>
        </w:rPr>
        <w:t>lor</w:t>
      </w:r>
      <w:r w:rsidRPr="00331E2B">
        <w:rPr>
          <w:noProof/>
          <w:color w:val="333333"/>
        </w:rPr>
        <w:t xml:space="preserve"> industriale, inclusiv dotarea acestora cu utilități și active corporale și necorporale necesare prestării serviciilor oferite firmelor;</w:t>
      </w:r>
    </w:p>
    <w:p w14:paraId="6EC49EB2" w14:textId="77777777" w:rsidR="000816FE" w:rsidRPr="00331E2B" w:rsidRDefault="000816FE" w:rsidP="006A30E1">
      <w:pPr>
        <w:numPr>
          <w:ilvl w:val="0"/>
          <w:numId w:val="30"/>
        </w:numPr>
        <w:ind w:left="426" w:hanging="11"/>
        <w:jc w:val="both"/>
        <w:rPr>
          <w:noProof/>
          <w:color w:val="333333"/>
        </w:rPr>
      </w:pPr>
      <w:r w:rsidRPr="00331E2B">
        <w:rPr>
          <w:noProof/>
          <w:color w:val="333333"/>
        </w:rPr>
        <w:t>dezvoltarea serviciilor aferente;</w:t>
      </w:r>
    </w:p>
    <w:p w14:paraId="08090A8E" w14:textId="77777777" w:rsidR="000816FE" w:rsidRPr="00331E2B" w:rsidRDefault="000816FE" w:rsidP="006A30E1">
      <w:pPr>
        <w:numPr>
          <w:ilvl w:val="0"/>
          <w:numId w:val="30"/>
        </w:numPr>
        <w:ind w:left="426" w:hanging="11"/>
        <w:jc w:val="both"/>
        <w:rPr>
          <w:noProof/>
          <w:color w:val="333333"/>
        </w:rPr>
      </w:pPr>
      <w:r w:rsidRPr="00331E2B">
        <w:rPr>
          <w:noProof/>
          <w:color w:val="333333"/>
        </w:rPr>
        <w:t>sprijin financiar acordat pentru dezvoltarea și suținerea activității firmelor incubate;</w:t>
      </w:r>
    </w:p>
    <w:p w14:paraId="70FC5950" w14:textId="663C4B78" w:rsidR="000816FE" w:rsidRPr="00331E2B" w:rsidRDefault="00A2756E" w:rsidP="006A30E1">
      <w:pPr>
        <w:numPr>
          <w:ilvl w:val="0"/>
          <w:numId w:val="30"/>
        </w:numPr>
        <w:ind w:left="426" w:hanging="11"/>
        <w:jc w:val="both"/>
        <w:rPr>
          <w:noProof/>
          <w:color w:val="333333"/>
        </w:rPr>
      </w:pPr>
      <w:r>
        <w:rPr>
          <w:noProof/>
          <w:color w:val="333333"/>
        </w:rPr>
        <w:t xml:space="preserve"> </w:t>
      </w:r>
      <w:r w:rsidR="000816FE" w:rsidRPr="00331E2B">
        <w:rPr>
          <w:noProof/>
          <w:color w:val="333333"/>
        </w:rPr>
        <w:t>financiar acordat pentru dezvoltarea și suținerea activității firmelor rezidente din parcul industrial.</w:t>
      </w:r>
    </w:p>
    <w:p w14:paraId="15C379D0" w14:textId="77777777" w:rsidR="00B4252D" w:rsidRPr="00331E2B" w:rsidRDefault="00B4252D" w:rsidP="00331E2B">
      <w:pPr>
        <w:ind w:left="426"/>
        <w:jc w:val="both"/>
        <w:rPr>
          <w:noProof/>
          <w:color w:val="333333"/>
        </w:rPr>
      </w:pPr>
    </w:p>
    <w:p w14:paraId="1BFB436E" w14:textId="0DFDC609" w:rsidR="000816FE" w:rsidRPr="00331E2B" w:rsidRDefault="000816FE" w:rsidP="006A30E1">
      <w:pPr>
        <w:pStyle w:val="ListParagraph"/>
        <w:numPr>
          <w:ilvl w:val="0"/>
          <w:numId w:val="29"/>
        </w:numPr>
        <w:tabs>
          <w:tab w:val="left" w:pos="426"/>
        </w:tabs>
        <w:ind w:left="0" w:firstLine="0"/>
        <w:contextualSpacing w:val="0"/>
        <w:jc w:val="both"/>
        <w:rPr>
          <w:noProof/>
          <w:color w:val="333333"/>
        </w:rPr>
      </w:pPr>
      <w:r w:rsidRPr="00331E2B">
        <w:rPr>
          <w:b/>
          <w:noProof/>
          <w:color w:val="333333"/>
          <w:u w:val="single"/>
        </w:rPr>
        <w:t>Acțiunea 1.6</w:t>
      </w:r>
      <w:r w:rsidRPr="00331E2B">
        <w:rPr>
          <w:noProof/>
          <w:color w:val="333333"/>
          <w:u w:val="single"/>
        </w:rPr>
        <w:t xml:space="preserve"> Stimularea activităților inovatoare și creșterea competitivității IMM-urilor, </w:t>
      </w:r>
      <w:r w:rsidRPr="00331E2B">
        <w:rPr>
          <w:noProof/>
          <w:color w:val="333333"/>
        </w:rPr>
        <w:t>ce promovează următoarele acțiuni orientative</w:t>
      </w:r>
      <w:r w:rsidR="00662BC6" w:rsidRPr="00331E2B">
        <w:rPr>
          <w:noProof/>
          <w:color w:val="333333"/>
        </w:rPr>
        <w:t>:</w:t>
      </w:r>
    </w:p>
    <w:p w14:paraId="1156A60F" w14:textId="3979FE88" w:rsidR="000816FE" w:rsidRPr="00331E2B" w:rsidRDefault="000816FE" w:rsidP="00331E2B">
      <w:pPr>
        <w:jc w:val="both"/>
        <w:rPr>
          <w:noProof/>
          <w:color w:val="333333"/>
        </w:rPr>
      </w:pPr>
      <w:r w:rsidRPr="00331E2B">
        <w:rPr>
          <w:b/>
          <w:bCs/>
          <w:noProof/>
          <w:color w:val="333333"/>
        </w:rPr>
        <w:t xml:space="preserve">Operațiunea A </w:t>
      </w:r>
      <w:r w:rsidR="00662BC6" w:rsidRPr="00331E2B">
        <w:rPr>
          <w:b/>
          <w:bCs/>
          <w:noProof/>
          <w:color w:val="333333"/>
        </w:rPr>
        <w:t>(</w:t>
      </w:r>
      <w:r w:rsidRPr="00331E2B">
        <w:rPr>
          <w:b/>
          <w:bCs/>
          <w:noProof/>
          <w:color w:val="333333"/>
        </w:rPr>
        <w:t>creșterea competitivității IMM-urilor</w:t>
      </w:r>
      <w:r w:rsidR="00662BC6" w:rsidRPr="00331E2B">
        <w:rPr>
          <w:b/>
          <w:bCs/>
          <w:noProof/>
          <w:color w:val="333333"/>
        </w:rPr>
        <w:t>):</w:t>
      </w:r>
      <w:r w:rsidRPr="00331E2B">
        <w:rPr>
          <w:b/>
          <w:bCs/>
          <w:noProof/>
          <w:color w:val="333333"/>
        </w:rPr>
        <w:t xml:space="preserve"> </w:t>
      </w:r>
    </w:p>
    <w:p w14:paraId="442D51C9" w14:textId="77777777" w:rsidR="000816FE" w:rsidRPr="00331E2B" w:rsidRDefault="000816FE" w:rsidP="006A30E1">
      <w:pPr>
        <w:numPr>
          <w:ilvl w:val="0"/>
          <w:numId w:val="30"/>
        </w:numPr>
        <w:ind w:left="426" w:hanging="11"/>
        <w:jc w:val="both"/>
        <w:rPr>
          <w:noProof/>
          <w:color w:val="333333"/>
        </w:rPr>
      </w:pPr>
      <w:r w:rsidRPr="00331E2B">
        <w:rPr>
          <w:noProof/>
          <w:color w:val="333333"/>
        </w:rPr>
        <w:t>construcția/ modernizarea și extinderea spațiului de producție/servicii ale IMM-urilor;</w:t>
      </w:r>
    </w:p>
    <w:p w14:paraId="19A758AD" w14:textId="77777777" w:rsidR="000816FE" w:rsidRPr="00331E2B" w:rsidRDefault="000816FE" w:rsidP="006A30E1">
      <w:pPr>
        <w:numPr>
          <w:ilvl w:val="0"/>
          <w:numId w:val="30"/>
        </w:numPr>
        <w:ind w:left="426" w:hanging="11"/>
        <w:jc w:val="both"/>
        <w:rPr>
          <w:noProof/>
          <w:color w:val="333333"/>
        </w:rPr>
      </w:pPr>
      <w:r w:rsidRPr="00331E2B">
        <w:rPr>
          <w:noProof/>
          <w:color w:val="333333"/>
        </w:rPr>
        <w:t>dotare cu active corporale şi necorporale;</w:t>
      </w:r>
    </w:p>
    <w:p w14:paraId="4401915B" w14:textId="57427FB3" w:rsidR="000816FE" w:rsidRPr="00331E2B" w:rsidRDefault="000816FE" w:rsidP="006A30E1">
      <w:pPr>
        <w:numPr>
          <w:ilvl w:val="0"/>
          <w:numId w:val="30"/>
        </w:numPr>
        <w:ind w:left="426" w:hanging="11"/>
        <w:jc w:val="both"/>
        <w:rPr>
          <w:noProof/>
          <w:color w:val="333333"/>
        </w:rPr>
      </w:pPr>
      <w:r w:rsidRPr="00331E2B">
        <w:rPr>
          <w:noProof/>
          <w:color w:val="333333"/>
        </w:rPr>
        <w:t>activități soft (ex: practici de management, procese de producție, utilizarea IT, competențe și abilități la locul de muncă, etc);</w:t>
      </w:r>
    </w:p>
    <w:p w14:paraId="39F293FB" w14:textId="77777777" w:rsidR="00A47641" w:rsidRPr="00331E2B" w:rsidRDefault="00A47641" w:rsidP="006A30E1">
      <w:pPr>
        <w:numPr>
          <w:ilvl w:val="0"/>
          <w:numId w:val="30"/>
        </w:numPr>
        <w:ind w:left="426" w:hanging="11"/>
        <w:jc w:val="both"/>
        <w:rPr>
          <w:noProof/>
          <w:color w:val="333333"/>
        </w:rPr>
      </w:pPr>
      <w:r w:rsidRPr="00331E2B">
        <w:rPr>
          <w:noProof/>
          <w:color w:val="333333"/>
        </w:rPr>
        <w:t>activități privind economia circulară;</w:t>
      </w:r>
    </w:p>
    <w:p w14:paraId="2A23E824" w14:textId="77777777" w:rsidR="00A47641" w:rsidRPr="00331E2B" w:rsidRDefault="00A47641" w:rsidP="006A30E1">
      <w:pPr>
        <w:numPr>
          <w:ilvl w:val="0"/>
          <w:numId w:val="30"/>
        </w:numPr>
        <w:ind w:left="426" w:hanging="11"/>
        <w:jc w:val="both"/>
        <w:rPr>
          <w:noProof/>
          <w:color w:val="333333"/>
        </w:rPr>
      </w:pPr>
      <w:r w:rsidRPr="00331E2B">
        <w:rPr>
          <w:noProof/>
          <w:color w:val="333333"/>
        </w:rPr>
        <w:t>soluții pentru recuperarea și reutilizarea materiilor prime, materialelor și produselor prin reintroducerea în procesul principal de fabricație sau prin crearea de noi produse/servicii, pentru dezvoltarea de noi activități economice necesare integrării în lanțurile valorice;</w:t>
      </w:r>
    </w:p>
    <w:p w14:paraId="3E8D6C65" w14:textId="77777777" w:rsidR="00A47641" w:rsidRPr="00331E2B" w:rsidRDefault="00A47641" w:rsidP="006A30E1">
      <w:pPr>
        <w:numPr>
          <w:ilvl w:val="0"/>
          <w:numId w:val="30"/>
        </w:numPr>
        <w:ind w:left="426" w:hanging="11"/>
        <w:jc w:val="both"/>
        <w:rPr>
          <w:noProof/>
          <w:color w:val="333333"/>
        </w:rPr>
      </w:pPr>
      <w:r w:rsidRPr="00331E2B">
        <w:rPr>
          <w:noProof/>
          <w:color w:val="333333"/>
        </w:rPr>
        <w:t>simbioză industrială;</w:t>
      </w:r>
    </w:p>
    <w:p w14:paraId="528424D3" w14:textId="77777777" w:rsidR="00A47641" w:rsidRPr="00331E2B" w:rsidRDefault="00A47641" w:rsidP="006A30E1">
      <w:pPr>
        <w:numPr>
          <w:ilvl w:val="0"/>
          <w:numId w:val="30"/>
        </w:numPr>
        <w:ind w:left="426" w:hanging="11"/>
        <w:jc w:val="both"/>
        <w:rPr>
          <w:noProof/>
          <w:color w:val="333333"/>
        </w:rPr>
      </w:pPr>
      <w:r w:rsidRPr="00331E2B">
        <w:rPr>
          <w:noProof/>
          <w:color w:val="333333"/>
        </w:rPr>
        <w:t>promovarea amprentei de mediu a produsului/organizarea studiilor privind amprenta de carbon;</w:t>
      </w:r>
    </w:p>
    <w:p w14:paraId="2D29DC3B" w14:textId="3CB3ECBD" w:rsidR="00A47641" w:rsidRPr="00331E2B" w:rsidRDefault="00A47641" w:rsidP="006A30E1">
      <w:pPr>
        <w:numPr>
          <w:ilvl w:val="0"/>
          <w:numId w:val="30"/>
        </w:numPr>
        <w:ind w:left="426" w:hanging="11"/>
        <w:jc w:val="both"/>
        <w:rPr>
          <w:noProof/>
          <w:color w:val="333333"/>
        </w:rPr>
      </w:pPr>
      <w:r w:rsidRPr="00331E2B">
        <w:rPr>
          <w:noProof/>
          <w:color w:val="333333"/>
        </w:rPr>
        <w:t>sprijinirea designului produsului pentru durabilitate, reparabilitate, reutilizare, upgradabilitate și reciclare;</w:t>
      </w:r>
    </w:p>
    <w:p w14:paraId="0B3225DB" w14:textId="77777777" w:rsidR="000816FE" w:rsidRPr="00331E2B" w:rsidRDefault="000816FE" w:rsidP="006A30E1">
      <w:pPr>
        <w:numPr>
          <w:ilvl w:val="0"/>
          <w:numId w:val="30"/>
        </w:numPr>
        <w:ind w:left="426" w:hanging="11"/>
        <w:jc w:val="both"/>
        <w:rPr>
          <w:noProof/>
          <w:color w:val="333333"/>
        </w:rPr>
      </w:pPr>
      <w:r w:rsidRPr="00331E2B">
        <w:rPr>
          <w:noProof/>
          <w:color w:val="333333"/>
        </w:rPr>
        <w:t xml:space="preserve">activități de marketing și internaționalizare; </w:t>
      </w:r>
    </w:p>
    <w:p w14:paraId="4C45A6EE" w14:textId="77777777" w:rsidR="00A47641" w:rsidRPr="00331E2B" w:rsidRDefault="00A47641" w:rsidP="00331E2B">
      <w:pPr>
        <w:ind w:firstLine="426"/>
        <w:jc w:val="both"/>
        <w:rPr>
          <w:b/>
          <w:bCs/>
          <w:noProof/>
          <w:color w:val="333333"/>
        </w:rPr>
      </w:pPr>
    </w:p>
    <w:p w14:paraId="1DE2F536" w14:textId="5BFB219F" w:rsidR="000816FE" w:rsidRPr="00331E2B" w:rsidRDefault="000816FE" w:rsidP="00331E2B">
      <w:pPr>
        <w:jc w:val="both"/>
        <w:rPr>
          <w:noProof/>
          <w:color w:val="333333"/>
        </w:rPr>
      </w:pPr>
      <w:r w:rsidRPr="00331E2B">
        <w:rPr>
          <w:b/>
          <w:bCs/>
          <w:noProof/>
          <w:color w:val="333333"/>
        </w:rPr>
        <w:t xml:space="preserve">Operațiunea B </w:t>
      </w:r>
      <w:r w:rsidR="00A47641" w:rsidRPr="00331E2B">
        <w:rPr>
          <w:b/>
          <w:bCs/>
          <w:noProof/>
          <w:color w:val="333333"/>
        </w:rPr>
        <w:t>(</w:t>
      </w:r>
      <w:r w:rsidRPr="00331E2B">
        <w:rPr>
          <w:b/>
          <w:bCs/>
          <w:noProof/>
          <w:color w:val="333333"/>
        </w:rPr>
        <w:t>Clustere</w:t>
      </w:r>
      <w:r w:rsidR="00A47641" w:rsidRPr="00331E2B">
        <w:rPr>
          <w:b/>
          <w:bCs/>
          <w:noProof/>
          <w:color w:val="333333"/>
        </w:rPr>
        <w:t>):</w:t>
      </w:r>
    </w:p>
    <w:p w14:paraId="78F60260" w14:textId="77777777" w:rsidR="00842744" w:rsidRPr="00331E2B" w:rsidRDefault="000816FE" w:rsidP="006A30E1">
      <w:pPr>
        <w:numPr>
          <w:ilvl w:val="0"/>
          <w:numId w:val="30"/>
        </w:numPr>
        <w:ind w:left="426" w:hanging="11"/>
        <w:jc w:val="both"/>
        <w:rPr>
          <w:noProof/>
          <w:color w:val="333333"/>
        </w:rPr>
      </w:pPr>
      <w:r w:rsidRPr="00331E2B">
        <w:rPr>
          <w:noProof/>
          <w:color w:val="333333"/>
        </w:rPr>
        <w:t xml:space="preserve">susținerea clusterelor pentru creșterea competitivității prin sprijinirea inovării </w:t>
      </w:r>
      <w:r w:rsidR="00842744" w:rsidRPr="00331E2B">
        <w:rPr>
          <w:noProof/>
          <w:color w:val="333333"/>
        </w:rPr>
        <w:t>IMM-urilor și a integrării acestora în lanțuri de valoare la nivel global prin networking, dezvoltarea clusterului, conectarea la platforme, colaborare, etc ;</w:t>
      </w:r>
    </w:p>
    <w:p w14:paraId="4CF69F8C" w14:textId="269D3B3B" w:rsidR="000816FE" w:rsidRPr="00331E2B" w:rsidRDefault="000816FE" w:rsidP="006A30E1">
      <w:pPr>
        <w:numPr>
          <w:ilvl w:val="0"/>
          <w:numId w:val="30"/>
        </w:numPr>
        <w:ind w:left="426" w:hanging="11"/>
        <w:jc w:val="both"/>
        <w:rPr>
          <w:noProof/>
          <w:color w:val="333333"/>
        </w:rPr>
      </w:pPr>
      <w:r w:rsidRPr="00331E2B">
        <w:rPr>
          <w:noProof/>
          <w:color w:val="333333"/>
        </w:rPr>
        <w:t>sprijin nefinanciar acordat de clustere către întreprinderi (ex: consultanță, diseminare de informații, sprijin pentru accesarea a noi piețe, consolidarea poziției deținute pe piețele actuale, sprijinirea firmelor în vederea obținerii certificării privind diverse sisteme de management, etc).</w:t>
      </w:r>
    </w:p>
    <w:p w14:paraId="5FE725A9" w14:textId="77777777" w:rsidR="00842744" w:rsidRPr="00331E2B" w:rsidRDefault="00842744" w:rsidP="00331E2B">
      <w:pPr>
        <w:ind w:left="426"/>
        <w:jc w:val="both"/>
        <w:rPr>
          <w:noProof/>
          <w:color w:val="333333"/>
        </w:rPr>
      </w:pPr>
    </w:p>
    <w:p w14:paraId="2C5389FD" w14:textId="0E5CE42D" w:rsidR="000816FE" w:rsidRPr="00331E2B" w:rsidRDefault="000816FE" w:rsidP="006A30E1">
      <w:pPr>
        <w:numPr>
          <w:ilvl w:val="0"/>
          <w:numId w:val="28"/>
        </w:numPr>
        <w:shd w:val="clear" w:color="auto" w:fill="DEEAF6" w:themeFill="accent5" w:themeFillTint="33"/>
        <w:tabs>
          <w:tab w:val="left" w:pos="284"/>
        </w:tabs>
        <w:ind w:left="0" w:firstLine="0"/>
        <w:jc w:val="both"/>
        <w:rPr>
          <w:noProof/>
          <w:color w:val="333333"/>
          <w:u w:val="single"/>
        </w:rPr>
      </w:pPr>
      <w:r w:rsidRPr="00331E2B">
        <w:rPr>
          <w:b/>
          <w:noProof/>
          <w:color w:val="333333"/>
          <w:u w:val="single"/>
        </w:rPr>
        <w:t xml:space="preserve">Obiectiv specific </w:t>
      </w:r>
      <w:r w:rsidR="00B54845">
        <w:rPr>
          <w:b/>
          <w:noProof/>
          <w:color w:val="333333"/>
          <w:u w:val="single"/>
        </w:rPr>
        <w:t>RSO1.4</w:t>
      </w:r>
      <w:r w:rsidRPr="00331E2B">
        <w:rPr>
          <w:b/>
          <w:noProof/>
          <w:color w:val="333333"/>
          <w:u w:val="single"/>
        </w:rPr>
        <w:t xml:space="preserve"> </w:t>
      </w:r>
      <w:r w:rsidRPr="00331E2B">
        <w:rPr>
          <w:noProof/>
          <w:color w:val="333333"/>
          <w:u w:val="single"/>
        </w:rPr>
        <w:t>Dezvoltarea competențelor pentru specializare inteligentă, tranziție industrială și antreprenoriat</w:t>
      </w:r>
    </w:p>
    <w:p w14:paraId="1BE1775E" w14:textId="77777777" w:rsidR="000816FE" w:rsidRPr="00331E2B" w:rsidRDefault="000816FE" w:rsidP="006A30E1">
      <w:pPr>
        <w:pStyle w:val="ListParagraph"/>
        <w:numPr>
          <w:ilvl w:val="0"/>
          <w:numId w:val="29"/>
        </w:numPr>
        <w:tabs>
          <w:tab w:val="left" w:pos="426"/>
        </w:tabs>
        <w:ind w:left="0" w:firstLine="0"/>
        <w:contextualSpacing w:val="0"/>
        <w:jc w:val="both"/>
        <w:rPr>
          <w:noProof/>
          <w:color w:val="333333"/>
          <w:u w:val="single"/>
        </w:rPr>
      </w:pPr>
      <w:r w:rsidRPr="00331E2B">
        <w:rPr>
          <w:b/>
          <w:noProof/>
          <w:color w:val="333333"/>
          <w:u w:val="single"/>
        </w:rPr>
        <w:t>Acțiunea 1.7</w:t>
      </w:r>
      <w:r w:rsidRPr="00331E2B">
        <w:rPr>
          <w:noProof/>
          <w:color w:val="333333"/>
          <w:u w:val="single"/>
        </w:rPr>
        <w:t xml:space="preserve"> Dezvoltarea competențelor pentru specializare inteligentă și antreprenoriat, </w:t>
      </w:r>
      <w:r w:rsidRPr="00331E2B">
        <w:rPr>
          <w:noProof/>
          <w:color w:val="333333"/>
        </w:rPr>
        <w:t>ce promovează următoarele acțiuni orientative:</w:t>
      </w:r>
    </w:p>
    <w:p w14:paraId="33AD1D6D" w14:textId="77777777" w:rsidR="000816FE" w:rsidRPr="00331E2B" w:rsidRDefault="000816FE" w:rsidP="006A30E1">
      <w:pPr>
        <w:numPr>
          <w:ilvl w:val="0"/>
          <w:numId w:val="30"/>
        </w:numPr>
        <w:ind w:left="426" w:hanging="11"/>
        <w:jc w:val="both"/>
        <w:rPr>
          <w:noProof/>
          <w:color w:val="333333"/>
        </w:rPr>
      </w:pPr>
      <w:r w:rsidRPr="00331E2B">
        <w:rPr>
          <w:noProof/>
          <w:color w:val="333333"/>
        </w:rPr>
        <w:t xml:space="preserve">dezvoltarea și formarea de competențe cheie pentru specializare inteligentă la nivelul entităților implicate în procesul de descoperire antreprenorială, cu precădere pentru IMM-uri pe teme cum ar fi managemenul inovării, antreprenoriat, tranziție industrială, transfer </w:t>
      </w:r>
      <w:r w:rsidRPr="00331E2B">
        <w:rPr>
          <w:noProof/>
          <w:color w:val="333333"/>
        </w:rPr>
        <w:lastRenderedPageBreak/>
        <w:t>tehnologic, tehnologiile avansate, proprietate intelectuală, etc, (inclusiv maparea nevoilor de formare, dezvoltarea programului de formare, implementarea, evaluarea și diseminarea rezultatelor);</w:t>
      </w:r>
    </w:p>
    <w:p w14:paraId="66410CEC" w14:textId="0A7300E4" w:rsidR="001E6CF5" w:rsidRPr="00331E2B" w:rsidRDefault="000816FE" w:rsidP="006A30E1">
      <w:pPr>
        <w:numPr>
          <w:ilvl w:val="0"/>
          <w:numId w:val="30"/>
        </w:numPr>
        <w:ind w:left="426" w:hanging="11"/>
        <w:jc w:val="both"/>
        <w:rPr>
          <w:noProof/>
          <w:color w:val="333333"/>
        </w:rPr>
      </w:pPr>
      <w:r w:rsidRPr="00331E2B">
        <w:rPr>
          <w:noProof/>
          <w:color w:val="333333"/>
        </w:rPr>
        <w:t>achiziționarea de servicii de transfer tehnologic specifice, inclusiv formarea de competențe în rândul angajaților EITT acreditate, pentru livrarea si promovarea unor servicii de calitate</w:t>
      </w:r>
      <w:r w:rsidR="001E6CF5" w:rsidRPr="00331E2B">
        <w:rPr>
          <w:noProof/>
          <w:color w:val="333333"/>
        </w:rPr>
        <w:t>, cooperarea cu mediul antreprenorial, pentru a crește viabilitatea comercială și relevanța pe piață a proiectelor lor de cercetare, precum și capacitatea lor de a participa la procese de inovare interactive și deschise și pentru rețelizare națională și internațională în domeniile de specializare inteligentă.</w:t>
      </w:r>
    </w:p>
    <w:p w14:paraId="35844BC0" w14:textId="77777777" w:rsidR="00704991" w:rsidRPr="00331E2B" w:rsidRDefault="00704991" w:rsidP="002E2ABD">
      <w:pPr>
        <w:jc w:val="both"/>
        <w:rPr>
          <w:noProof/>
          <w:color w:val="333333"/>
        </w:rPr>
      </w:pPr>
    </w:p>
    <w:p w14:paraId="78D38413" w14:textId="581BC961" w:rsidR="000816FE" w:rsidRPr="00331E2B" w:rsidRDefault="000816FE" w:rsidP="00331E2B">
      <w:pPr>
        <w:shd w:val="clear" w:color="auto" w:fill="9CC2E5" w:themeFill="accent5" w:themeFillTint="99"/>
        <w:jc w:val="both"/>
        <w:rPr>
          <w:noProof/>
          <w:color w:val="333333"/>
        </w:rPr>
      </w:pPr>
      <w:r w:rsidRPr="00331E2B">
        <w:rPr>
          <w:b/>
          <w:noProof/>
          <w:color w:val="333333"/>
        </w:rPr>
        <w:t xml:space="preserve">Obiectiv de politică 2 </w:t>
      </w:r>
      <w:r w:rsidRPr="00331E2B">
        <w:rPr>
          <w:b/>
          <w:i/>
          <w:noProof/>
          <w:color w:val="333333"/>
        </w:rPr>
        <w:t>- O Europă mai verde, rezilientă cu emisii reduse de dioxid de carbon, care se îndreaptă către o economie cu zero emisii de dioxid de carbon, prin promovarea tranziției către o energie curată și echitabilă, a investițiilor verzi și albastre, a economiei circulare, a atenuării schimbărilor climatice și a adaptării la acestea, a prevenirii și gestionării riscurilor precum și a unei mobilități urbane durabile</w:t>
      </w:r>
    </w:p>
    <w:p w14:paraId="4C69F850" w14:textId="79A39AE7" w:rsidR="000816FE" w:rsidRPr="00331E2B" w:rsidRDefault="00731215" w:rsidP="006A30E1">
      <w:pPr>
        <w:numPr>
          <w:ilvl w:val="0"/>
          <w:numId w:val="27"/>
        </w:numPr>
        <w:shd w:val="clear" w:color="auto" w:fill="BDD6EE" w:themeFill="accent5" w:themeFillTint="66"/>
        <w:tabs>
          <w:tab w:val="left" w:pos="284"/>
        </w:tabs>
        <w:ind w:left="0" w:hanging="11"/>
        <w:jc w:val="both"/>
        <w:rPr>
          <w:b/>
          <w:noProof/>
          <w:color w:val="333333"/>
        </w:rPr>
      </w:pPr>
      <w:r>
        <w:rPr>
          <w:b/>
          <w:noProof/>
          <w:color w:val="333333"/>
          <w:u w:val="single"/>
        </w:rPr>
        <w:t>Prioritate</w:t>
      </w:r>
      <w:r w:rsidR="000816FE" w:rsidRPr="00331E2B">
        <w:rPr>
          <w:b/>
          <w:noProof/>
          <w:color w:val="333333"/>
          <w:u w:val="single"/>
        </w:rPr>
        <w:t>2</w:t>
      </w:r>
      <w:r w:rsidR="000816FE" w:rsidRPr="00331E2B">
        <w:rPr>
          <w:b/>
          <w:noProof/>
          <w:color w:val="333333"/>
        </w:rPr>
        <w:t xml:space="preserve"> - O regiune cu localități prietenoase cu mediul și mai rezilientă la riscuri</w:t>
      </w:r>
    </w:p>
    <w:p w14:paraId="1867E53D" w14:textId="390A1149" w:rsidR="000816FE" w:rsidRPr="00331E2B" w:rsidRDefault="000816FE" w:rsidP="006A30E1">
      <w:pPr>
        <w:numPr>
          <w:ilvl w:val="0"/>
          <w:numId w:val="28"/>
        </w:numPr>
        <w:shd w:val="clear" w:color="auto" w:fill="DEEAF6" w:themeFill="accent5" w:themeFillTint="33"/>
        <w:tabs>
          <w:tab w:val="left" w:pos="0"/>
          <w:tab w:val="left" w:pos="284"/>
        </w:tabs>
        <w:ind w:left="0" w:firstLine="0"/>
        <w:jc w:val="both"/>
        <w:rPr>
          <w:noProof/>
          <w:color w:val="333333"/>
          <w:u w:val="single"/>
        </w:rPr>
      </w:pPr>
      <w:r w:rsidRPr="00331E2B">
        <w:rPr>
          <w:b/>
          <w:iCs/>
          <w:noProof/>
          <w:color w:val="333333"/>
          <w:u w:val="single"/>
        </w:rPr>
        <w:t xml:space="preserve">Obiectiv specific </w:t>
      </w:r>
      <w:r w:rsidR="00B54845">
        <w:rPr>
          <w:b/>
          <w:iCs/>
          <w:noProof/>
          <w:color w:val="333333"/>
          <w:u w:val="single"/>
        </w:rPr>
        <w:t>RSO2.1</w:t>
      </w:r>
      <w:r w:rsidRPr="00331E2B">
        <w:rPr>
          <w:iCs/>
          <w:noProof/>
          <w:color w:val="333333"/>
          <w:u w:val="single"/>
        </w:rPr>
        <w:t xml:space="preserve"> Promovarea eficienț</w:t>
      </w:r>
      <w:r w:rsidR="00B54845">
        <w:rPr>
          <w:iCs/>
          <w:noProof/>
          <w:color w:val="333333"/>
          <w:u w:val="single"/>
        </w:rPr>
        <w:t>ei</w:t>
      </w:r>
      <w:r w:rsidRPr="00331E2B">
        <w:rPr>
          <w:iCs/>
          <w:noProof/>
          <w:color w:val="333333"/>
          <w:u w:val="single"/>
        </w:rPr>
        <w:t xml:space="preserve"> energetic</w:t>
      </w:r>
      <w:r w:rsidR="00B54845">
        <w:rPr>
          <w:iCs/>
          <w:noProof/>
          <w:color w:val="333333"/>
          <w:u w:val="single"/>
        </w:rPr>
        <w:t>e</w:t>
      </w:r>
      <w:r w:rsidRPr="00331E2B">
        <w:rPr>
          <w:iCs/>
          <w:noProof/>
          <w:color w:val="333333"/>
          <w:u w:val="single"/>
        </w:rPr>
        <w:t xml:space="preserve"> și reducerea emisiilor de gaze cu efect de seră</w:t>
      </w:r>
      <w:r w:rsidRPr="00331E2B">
        <w:rPr>
          <w:iCs/>
          <w:noProof/>
          <w:color w:val="333333"/>
        </w:rPr>
        <w:t xml:space="preserve">, </w:t>
      </w:r>
      <w:r w:rsidRPr="00331E2B">
        <w:rPr>
          <w:noProof/>
          <w:color w:val="333333"/>
        </w:rPr>
        <w:t>ce promovează următoarele acțiuni indicative:</w:t>
      </w:r>
    </w:p>
    <w:p w14:paraId="64D21645" w14:textId="592FC5C7" w:rsidR="000816FE" w:rsidRPr="00331E2B" w:rsidRDefault="00342482" w:rsidP="006A30E1">
      <w:pPr>
        <w:pStyle w:val="ListParagraph"/>
        <w:numPr>
          <w:ilvl w:val="0"/>
          <w:numId w:val="29"/>
        </w:numPr>
        <w:tabs>
          <w:tab w:val="left" w:pos="426"/>
        </w:tabs>
        <w:ind w:left="0" w:firstLine="0"/>
        <w:contextualSpacing w:val="0"/>
        <w:jc w:val="both"/>
        <w:rPr>
          <w:noProof/>
          <w:color w:val="333333"/>
        </w:rPr>
      </w:pPr>
      <w:r w:rsidRPr="00331E2B">
        <w:rPr>
          <w:b/>
          <w:noProof/>
          <w:color w:val="333333"/>
          <w:u w:val="single"/>
        </w:rPr>
        <w:t>Acț</w:t>
      </w:r>
      <w:r w:rsidR="000816FE" w:rsidRPr="00331E2B">
        <w:rPr>
          <w:b/>
          <w:noProof/>
          <w:color w:val="333333"/>
          <w:u w:val="single"/>
        </w:rPr>
        <w:t>iunea 2.1</w:t>
      </w:r>
      <w:r w:rsidR="000816FE" w:rsidRPr="00331E2B">
        <w:rPr>
          <w:noProof/>
          <w:color w:val="333333"/>
          <w:u w:val="single"/>
        </w:rPr>
        <w:t xml:space="preserve"> Îmbunătățirea eficienței energetice a clădirilor publice (inclusiv a celor cu statut de monument istoric) și a cladirilor rezidențiale, </w:t>
      </w:r>
      <w:r w:rsidR="000816FE" w:rsidRPr="00331E2B">
        <w:rPr>
          <w:noProof/>
          <w:color w:val="333333"/>
        </w:rPr>
        <w:t>ce promovează următoarele acțiuni orientative:</w:t>
      </w:r>
    </w:p>
    <w:p w14:paraId="6AAD4F59" w14:textId="505FEB37" w:rsidR="000816FE" w:rsidRPr="00331E2B" w:rsidRDefault="000816FE" w:rsidP="006A30E1">
      <w:pPr>
        <w:numPr>
          <w:ilvl w:val="0"/>
          <w:numId w:val="30"/>
        </w:numPr>
        <w:ind w:left="426" w:hanging="11"/>
        <w:jc w:val="both"/>
        <w:rPr>
          <w:noProof/>
          <w:color w:val="333333"/>
        </w:rPr>
      </w:pPr>
      <w:r w:rsidRPr="00331E2B">
        <w:rPr>
          <w:noProof/>
          <w:color w:val="333333"/>
        </w:rPr>
        <w:t xml:space="preserve">îmbunătățirea eficienței energetice prin reabilitarea termica a elementelor de  </w:t>
      </w:r>
      <w:r w:rsidR="004428FB" w:rsidRPr="00331E2B">
        <w:rPr>
          <w:noProof/>
          <w:color w:val="333333"/>
        </w:rPr>
        <w:t>construcție</w:t>
      </w:r>
      <w:r w:rsidRPr="00331E2B">
        <w:rPr>
          <w:noProof/>
          <w:color w:val="333333"/>
        </w:rPr>
        <w:t>;</w:t>
      </w:r>
    </w:p>
    <w:p w14:paraId="0ACF8788" w14:textId="120E3E9C" w:rsidR="004428FB" w:rsidRPr="00331E2B" w:rsidRDefault="00872CFA" w:rsidP="006A30E1">
      <w:pPr>
        <w:numPr>
          <w:ilvl w:val="0"/>
          <w:numId w:val="30"/>
        </w:numPr>
        <w:ind w:left="426" w:hanging="11"/>
        <w:jc w:val="both"/>
        <w:rPr>
          <w:noProof/>
          <w:color w:val="333333"/>
        </w:rPr>
      </w:pPr>
      <w:r w:rsidRPr="00331E2B">
        <w:rPr>
          <w:noProof/>
          <w:color w:val="333333"/>
        </w:rPr>
        <w:t>instalarea unor sisteme alternative de producere a energiei din surse regenerabile (ex.: panouri solare, pompe de căldură);</w:t>
      </w:r>
    </w:p>
    <w:p w14:paraId="7AE74F0B" w14:textId="0E13C6CE" w:rsidR="00872CFA" w:rsidRPr="00331E2B" w:rsidRDefault="00C27736" w:rsidP="006A30E1">
      <w:pPr>
        <w:numPr>
          <w:ilvl w:val="0"/>
          <w:numId w:val="30"/>
        </w:numPr>
        <w:ind w:left="426" w:hanging="11"/>
        <w:jc w:val="both"/>
        <w:rPr>
          <w:noProof/>
          <w:color w:val="333333"/>
        </w:rPr>
      </w:pPr>
      <w:r w:rsidRPr="00331E2B">
        <w:rPr>
          <w:noProof/>
          <w:color w:val="333333"/>
        </w:rPr>
        <w:t>r</w:t>
      </w:r>
      <w:r w:rsidR="00872CFA" w:rsidRPr="00331E2B">
        <w:rPr>
          <w:noProof/>
          <w:color w:val="333333"/>
        </w:rPr>
        <w:t>eabilitarea si/sau modernizarea sistemelor electrice/de iluminat </w:t>
      </w:r>
    </w:p>
    <w:p w14:paraId="16D04366" w14:textId="50EBBEA4" w:rsidR="00872CFA" w:rsidRPr="00331E2B" w:rsidRDefault="00C27736" w:rsidP="006A30E1">
      <w:pPr>
        <w:numPr>
          <w:ilvl w:val="0"/>
          <w:numId w:val="30"/>
        </w:numPr>
        <w:ind w:left="426" w:hanging="11"/>
        <w:jc w:val="both"/>
        <w:rPr>
          <w:noProof/>
          <w:color w:val="333333"/>
        </w:rPr>
      </w:pPr>
      <w:r w:rsidRPr="00331E2B">
        <w:rPr>
          <w:noProof/>
          <w:color w:val="333333"/>
        </w:rPr>
        <w:t>s</w:t>
      </w:r>
      <w:r w:rsidR="00872CFA" w:rsidRPr="00331E2B">
        <w:rPr>
          <w:noProof/>
          <w:color w:val="333333"/>
        </w:rPr>
        <w:t>isteme de management energetic integrat al clădirilor (BMS) în vederea monitorizării și menținerii indicatorilor privind consumurile și emisiile;</w:t>
      </w:r>
    </w:p>
    <w:p w14:paraId="4EB650D5" w14:textId="5D69B439" w:rsidR="00872CFA" w:rsidRPr="00331E2B" w:rsidRDefault="00C27736" w:rsidP="006A30E1">
      <w:pPr>
        <w:numPr>
          <w:ilvl w:val="0"/>
          <w:numId w:val="30"/>
        </w:numPr>
        <w:ind w:left="426" w:hanging="11"/>
        <w:jc w:val="both"/>
        <w:rPr>
          <w:noProof/>
          <w:color w:val="333333"/>
        </w:rPr>
      </w:pPr>
      <w:r w:rsidRPr="00331E2B">
        <w:rPr>
          <w:noProof/>
          <w:color w:val="333333"/>
        </w:rPr>
        <w:t>a</w:t>
      </w:r>
      <w:r w:rsidR="00872CFA" w:rsidRPr="00331E2B">
        <w:rPr>
          <w:noProof/>
          <w:color w:val="333333"/>
        </w:rPr>
        <w:t>udit energetic ex/post intervenție;</w:t>
      </w:r>
    </w:p>
    <w:p w14:paraId="4347DEBC" w14:textId="4C343972" w:rsidR="00872CFA" w:rsidRPr="00331E2B" w:rsidRDefault="00C27736" w:rsidP="006A30E1">
      <w:pPr>
        <w:numPr>
          <w:ilvl w:val="0"/>
          <w:numId w:val="30"/>
        </w:numPr>
        <w:ind w:left="426" w:hanging="11"/>
        <w:jc w:val="both"/>
        <w:rPr>
          <w:noProof/>
          <w:color w:val="333333"/>
        </w:rPr>
      </w:pPr>
      <w:r w:rsidRPr="00331E2B">
        <w:rPr>
          <w:noProof/>
          <w:color w:val="333333"/>
        </w:rPr>
        <w:t>c</w:t>
      </w:r>
      <w:r w:rsidR="00872CFA" w:rsidRPr="00331E2B">
        <w:rPr>
          <w:noProof/>
          <w:color w:val="333333"/>
        </w:rPr>
        <w:t>onsolidarea capacității administrative a autoritatii de management și beneficiarilor în domeniul eficientei energetice, campanii de informare, educatie si constientizare etc.</w:t>
      </w:r>
    </w:p>
    <w:p w14:paraId="763CAAF7" w14:textId="77777777" w:rsidR="00872CFA" w:rsidRPr="00331E2B" w:rsidRDefault="00872CFA" w:rsidP="00331E2B">
      <w:pPr>
        <w:ind w:left="426"/>
        <w:jc w:val="both"/>
        <w:rPr>
          <w:noProof/>
          <w:color w:val="333333"/>
        </w:rPr>
      </w:pPr>
    </w:p>
    <w:p w14:paraId="61AB18B7" w14:textId="08D7E721" w:rsidR="000816FE" w:rsidRPr="00331E2B" w:rsidRDefault="000816FE" w:rsidP="006A30E1">
      <w:pPr>
        <w:numPr>
          <w:ilvl w:val="0"/>
          <w:numId w:val="28"/>
        </w:numPr>
        <w:shd w:val="clear" w:color="auto" w:fill="DEEAF6" w:themeFill="accent5" w:themeFillTint="33"/>
        <w:tabs>
          <w:tab w:val="left" w:pos="0"/>
          <w:tab w:val="left" w:pos="284"/>
        </w:tabs>
        <w:ind w:left="0" w:firstLine="0"/>
        <w:jc w:val="both"/>
        <w:rPr>
          <w:noProof/>
          <w:color w:val="333333"/>
          <w:u w:val="single"/>
        </w:rPr>
      </w:pPr>
      <w:r w:rsidRPr="00331E2B">
        <w:rPr>
          <w:b/>
          <w:iCs/>
          <w:noProof/>
          <w:color w:val="333333"/>
          <w:u w:val="single"/>
        </w:rPr>
        <w:t xml:space="preserve">Obiective specific </w:t>
      </w:r>
      <w:r w:rsidR="00B54845">
        <w:rPr>
          <w:b/>
          <w:iCs/>
          <w:noProof/>
          <w:color w:val="333333"/>
          <w:u w:val="single"/>
        </w:rPr>
        <w:t>RSO2.4</w:t>
      </w:r>
      <w:r w:rsidRPr="00331E2B">
        <w:rPr>
          <w:iCs/>
          <w:noProof/>
          <w:color w:val="333333"/>
          <w:u w:val="single"/>
        </w:rPr>
        <w:t xml:space="preserve"> Promovarea adaptarii la schimbările climatice, a prevenirii riscurilor de dezastre si a rezilienței, ținând seama de abordările ecosistemice, </w:t>
      </w:r>
      <w:r w:rsidRPr="00331E2B">
        <w:rPr>
          <w:noProof/>
          <w:color w:val="333333"/>
        </w:rPr>
        <w:t>ce promovează următoarele acțiuni indicative:</w:t>
      </w:r>
    </w:p>
    <w:p w14:paraId="7BE00BCE" w14:textId="2B7BD1CE" w:rsidR="000816FE" w:rsidRPr="00331E2B" w:rsidRDefault="000816FE" w:rsidP="006A30E1">
      <w:pPr>
        <w:pStyle w:val="ListParagraph"/>
        <w:numPr>
          <w:ilvl w:val="0"/>
          <w:numId w:val="29"/>
        </w:numPr>
        <w:tabs>
          <w:tab w:val="left" w:pos="284"/>
        </w:tabs>
        <w:ind w:left="0" w:firstLine="0"/>
        <w:contextualSpacing w:val="0"/>
        <w:jc w:val="both"/>
        <w:rPr>
          <w:noProof/>
          <w:color w:val="333333"/>
        </w:rPr>
      </w:pPr>
      <w:r w:rsidRPr="00331E2B">
        <w:rPr>
          <w:b/>
          <w:noProof/>
          <w:color w:val="333333"/>
          <w:u w:val="single"/>
        </w:rPr>
        <w:t>Acțiunea 2.2</w:t>
      </w:r>
      <w:r w:rsidRPr="00331E2B">
        <w:rPr>
          <w:noProof/>
          <w:color w:val="333333"/>
          <w:u w:val="single"/>
        </w:rPr>
        <w:t xml:space="preserve"> Consolidarea clădirilor publice vulnerabile aflate în risc seismic, </w:t>
      </w:r>
      <w:r w:rsidRPr="00331E2B">
        <w:rPr>
          <w:noProof/>
          <w:color w:val="333333"/>
        </w:rPr>
        <w:t>ce promovează următoarele acțiuni orientative:</w:t>
      </w:r>
    </w:p>
    <w:p w14:paraId="5D31CA2E" w14:textId="77777777" w:rsidR="000816FE" w:rsidRPr="00331E2B" w:rsidRDefault="000816FE" w:rsidP="006A30E1">
      <w:pPr>
        <w:numPr>
          <w:ilvl w:val="0"/>
          <w:numId w:val="30"/>
        </w:numPr>
        <w:tabs>
          <w:tab w:val="num" w:pos="720"/>
        </w:tabs>
        <w:ind w:left="426" w:hanging="11"/>
        <w:jc w:val="both"/>
        <w:rPr>
          <w:noProof/>
          <w:color w:val="333333"/>
        </w:rPr>
      </w:pPr>
      <w:r w:rsidRPr="00331E2B">
        <w:rPr>
          <w:noProof/>
          <w:color w:val="333333"/>
        </w:rPr>
        <w:t>evaluarea structurală a clădirii pentru a determina nivelul său de vulnerabilitate seismică;</w:t>
      </w:r>
    </w:p>
    <w:p w14:paraId="5A2639B9" w14:textId="77777777" w:rsidR="000816FE" w:rsidRPr="00331E2B" w:rsidRDefault="000816FE" w:rsidP="006A30E1">
      <w:pPr>
        <w:numPr>
          <w:ilvl w:val="0"/>
          <w:numId w:val="30"/>
        </w:numPr>
        <w:tabs>
          <w:tab w:val="num" w:pos="720"/>
        </w:tabs>
        <w:ind w:left="426" w:hanging="11"/>
        <w:jc w:val="both"/>
        <w:rPr>
          <w:noProof/>
          <w:color w:val="333333"/>
        </w:rPr>
      </w:pPr>
      <w:r w:rsidRPr="00331E2B">
        <w:rPr>
          <w:noProof/>
          <w:color w:val="333333"/>
        </w:rPr>
        <w:t>consolidare structurală, conform expertizelor tehnice si tinând cont de viabilitatea economică a soluțiilor propuse;</w:t>
      </w:r>
    </w:p>
    <w:p w14:paraId="0A6A2FD9" w14:textId="6A668F10" w:rsidR="000816FE" w:rsidRPr="00331E2B" w:rsidRDefault="00F16457" w:rsidP="006A30E1">
      <w:pPr>
        <w:numPr>
          <w:ilvl w:val="0"/>
          <w:numId w:val="30"/>
        </w:numPr>
        <w:tabs>
          <w:tab w:val="num" w:pos="720"/>
        </w:tabs>
        <w:ind w:left="426" w:hanging="11"/>
        <w:jc w:val="both"/>
        <w:rPr>
          <w:noProof/>
          <w:color w:val="333333"/>
        </w:rPr>
      </w:pPr>
      <w:r w:rsidRPr="00331E2B">
        <w:rPr>
          <w:noProof/>
          <w:color w:val="333333"/>
        </w:rPr>
        <w:t>alte activităț</w:t>
      </w:r>
      <w:r w:rsidR="000816FE" w:rsidRPr="00331E2B">
        <w:rPr>
          <w:noProof/>
          <w:color w:val="333333"/>
        </w:rPr>
        <w:t>i conexe care contribuie la reali</w:t>
      </w:r>
      <w:r w:rsidRPr="00331E2B">
        <w:rPr>
          <w:noProof/>
          <w:color w:val="333333"/>
        </w:rPr>
        <w:t>zarea obiectivelor proiectului și/sau care includ lucră</w:t>
      </w:r>
      <w:r w:rsidR="000816FE" w:rsidRPr="00331E2B">
        <w:rPr>
          <w:noProof/>
          <w:color w:val="333333"/>
        </w:rPr>
        <w:t>ri de interven</w:t>
      </w:r>
      <w:r w:rsidRPr="00331E2B">
        <w:rPr>
          <w:noProof/>
          <w:color w:val="333333"/>
        </w:rPr>
        <w:t>ț</w:t>
      </w:r>
      <w:r w:rsidR="000816FE" w:rsidRPr="00331E2B">
        <w:rPr>
          <w:noProof/>
          <w:color w:val="333333"/>
        </w:rPr>
        <w:t>ie aferente investi</w:t>
      </w:r>
      <w:r w:rsidRPr="00331E2B">
        <w:rPr>
          <w:noProof/>
          <w:color w:val="333333"/>
        </w:rPr>
        <w:t>ț</w:t>
      </w:r>
      <w:r w:rsidR="000816FE" w:rsidRPr="00331E2B">
        <w:rPr>
          <w:noProof/>
          <w:color w:val="333333"/>
        </w:rPr>
        <w:t>iei de bază</w:t>
      </w:r>
      <w:r w:rsidR="00E213AB" w:rsidRPr="00331E2B">
        <w:rPr>
          <w:noProof/>
          <w:color w:val="333333"/>
        </w:rPr>
        <w:t>.</w:t>
      </w:r>
    </w:p>
    <w:p w14:paraId="7B8B5304" w14:textId="77777777" w:rsidR="00E213AB" w:rsidRPr="00331E2B" w:rsidRDefault="00E213AB" w:rsidP="00331E2B">
      <w:pPr>
        <w:ind w:left="426"/>
        <w:jc w:val="both"/>
        <w:rPr>
          <w:noProof/>
          <w:color w:val="333333"/>
        </w:rPr>
      </w:pPr>
    </w:p>
    <w:p w14:paraId="0B01BCC5" w14:textId="77777777" w:rsidR="00F16457" w:rsidRPr="00331E2B" w:rsidRDefault="00F16457" w:rsidP="006A30E1">
      <w:pPr>
        <w:pStyle w:val="ListParagraph"/>
        <w:numPr>
          <w:ilvl w:val="0"/>
          <w:numId w:val="29"/>
        </w:numPr>
        <w:tabs>
          <w:tab w:val="left" w:pos="284"/>
        </w:tabs>
        <w:ind w:left="0" w:firstLine="0"/>
        <w:jc w:val="both"/>
        <w:rPr>
          <w:noProof/>
          <w:color w:val="333333"/>
        </w:rPr>
      </w:pPr>
      <w:r w:rsidRPr="00331E2B">
        <w:rPr>
          <w:b/>
          <w:noProof/>
          <w:color w:val="333333"/>
          <w:u w:val="single"/>
        </w:rPr>
        <w:t xml:space="preserve">Acțiunea 2.3. </w:t>
      </w:r>
      <w:r w:rsidRPr="00331E2B">
        <w:rPr>
          <w:noProof/>
          <w:color w:val="333333"/>
          <w:u w:val="single"/>
        </w:rPr>
        <w:t xml:space="preserve">Dezvoltarea de perdele forestiere de-a lungul drumurilor județene, </w:t>
      </w:r>
      <w:r w:rsidRPr="00331E2B">
        <w:rPr>
          <w:noProof/>
          <w:color w:val="333333"/>
        </w:rPr>
        <w:t>vizează următoarele acțiuni indicative:</w:t>
      </w:r>
    </w:p>
    <w:p w14:paraId="4B8F1CA1" w14:textId="3E297317" w:rsidR="00F16457" w:rsidRPr="00331E2B" w:rsidRDefault="00F16457" w:rsidP="006A30E1">
      <w:pPr>
        <w:numPr>
          <w:ilvl w:val="0"/>
          <w:numId w:val="30"/>
        </w:numPr>
        <w:tabs>
          <w:tab w:val="num" w:pos="720"/>
        </w:tabs>
        <w:ind w:left="426" w:hanging="11"/>
        <w:jc w:val="both"/>
        <w:rPr>
          <w:noProof/>
          <w:color w:val="333333"/>
        </w:rPr>
      </w:pPr>
      <w:r w:rsidRPr="00331E2B">
        <w:rPr>
          <w:noProof/>
          <w:color w:val="333333"/>
        </w:rPr>
        <w:t>elaborarea documentatiilor tehnice;</w:t>
      </w:r>
    </w:p>
    <w:p w14:paraId="5730FDD7" w14:textId="52848A7C" w:rsidR="00630F15" w:rsidRPr="00331E2B" w:rsidRDefault="00630F15" w:rsidP="006A30E1">
      <w:pPr>
        <w:numPr>
          <w:ilvl w:val="0"/>
          <w:numId w:val="30"/>
        </w:numPr>
        <w:tabs>
          <w:tab w:val="num" w:pos="720"/>
        </w:tabs>
        <w:ind w:left="426" w:hanging="11"/>
        <w:jc w:val="both"/>
        <w:rPr>
          <w:noProof/>
          <w:color w:val="333333"/>
        </w:rPr>
      </w:pPr>
      <w:r w:rsidRPr="00331E2B">
        <w:rPr>
          <w:noProof/>
          <w:color w:val="333333"/>
        </w:rPr>
        <w:t>achiziții de teren;</w:t>
      </w:r>
    </w:p>
    <w:p w14:paraId="3B112BE0" w14:textId="77777777" w:rsidR="00F16457" w:rsidRPr="00331E2B" w:rsidRDefault="00F16457" w:rsidP="006A30E1">
      <w:pPr>
        <w:numPr>
          <w:ilvl w:val="0"/>
          <w:numId w:val="30"/>
        </w:numPr>
        <w:tabs>
          <w:tab w:val="num" w:pos="720"/>
        </w:tabs>
        <w:ind w:left="426" w:hanging="11"/>
        <w:jc w:val="both"/>
        <w:rPr>
          <w:noProof/>
          <w:color w:val="333333"/>
        </w:rPr>
      </w:pPr>
      <w:r w:rsidRPr="00331E2B">
        <w:rPr>
          <w:noProof/>
          <w:color w:val="333333"/>
        </w:rPr>
        <w:lastRenderedPageBreak/>
        <w:t>lucrări de înființare a plantației;</w:t>
      </w:r>
    </w:p>
    <w:p w14:paraId="3EB1609D" w14:textId="3B02848A" w:rsidR="00F16457" w:rsidRPr="00331E2B" w:rsidRDefault="00F16457" w:rsidP="006A30E1">
      <w:pPr>
        <w:numPr>
          <w:ilvl w:val="0"/>
          <w:numId w:val="30"/>
        </w:numPr>
        <w:tabs>
          <w:tab w:val="num" w:pos="720"/>
        </w:tabs>
        <w:ind w:left="426" w:hanging="11"/>
        <w:jc w:val="both"/>
        <w:rPr>
          <w:noProof/>
          <w:color w:val="333333"/>
        </w:rPr>
      </w:pPr>
      <w:r w:rsidRPr="00331E2B">
        <w:rPr>
          <w:noProof/>
          <w:color w:val="333333"/>
        </w:rPr>
        <w:t>întreţinerea plantaţiilor pe o perioadă de maximum 6 ani, conform proiectului tehnic de împădurire</w:t>
      </w:r>
      <w:r w:rsidR="00630F15" w:rsidRPr="00331E2B">
        <w:rPr>
          <w:noProof/>
          <w:color w:val="333333"/>
        </w:rPr>
        <w:t>.</w:t>
      </w:r>
    </w:p>
    <w:p w14:paraId="26BA4A7C" w14:textId="1C37834B" w:rsidR="000816FE" w:rsidRPr="00331E2B" w:rsidRDefault="00F16457" w:rsidP="006A30E1">
      <w:pPr>
        <w:pStyle w:val="ListParagraph"/>
        <w:numPr>
          <w:ilvl w:val="0"/>
          <w:numId w:val="45"/>
        </w:numPr>
        <w:shd w:val="clear" w:color="auto" w:fill="DEEAF6" w:themeFill="accent5" w:themeFillTint="33"/>
        <w:tabs>
          <w:tab w:val="left" w:pos="0"/>
          <w:tab w:val="left" w:pos="284"/>
        </w:tabs>
        <w:ind w:left="0" w:firstLine="0"/>
        <w:jc w:val="both"/>
        <w:rPr>
          <w:noProof/>
          <w:color w:val="333333"/>
          <w:u w:val="single"/>
        </w:rPr>
      </w:pPr>
      <w:r w:rsidRPr="00331E2B">
        <w:rPr>
          <w:b/>
          <w:iCs/>
          <w:noProof/>
          <w:color w:val="333333"/>
          <w:u w:val="single"/>
        </w:rPr>
        <w:t xml:space="preserve">Obiective specific </w:t>
      </w:r>
      <w:r w:rsidR="00240BA7">
        <w:rPr>
          <w:b/>
          <w:iCs/>
          <w:noProof/>
          <w:color w:val="333333"/>
          <w:u w:val="single"/>
        </w:rPr>
        <w:t>RSO2.7</w:t>
      </w:r>
      <w:r w:rsidRPr="00331E2B">
        <w:rPr>
          <w:iCs/>
          <w:noProof/>
          <w:color w:val="333333"/>
          <w:u w:val="single"/>
        </w:rPr>
        <w:t xml:space="preserve"> </w:t>
      </w:r>
      <w:r w:rsidR="00096EF2" w:rsidRPr="00331E2B">
        <w:rPr>
          <w:iCs/>
          <w:noProof/>
          <w:color w:val="333333"/>
          <w:u w:val="single"/>
        </w:rPr>
        <w:t>Intensificarea acțiunilor de</w:t>
      </w:r>
      <w:r w:rsidRPr="00331E2B">
        <w:rPr>
          <w:iCs/>
          <w:noProof/>
          <w:color w:val="333333"/>
          <w:u w:val="single"/>
        </w:rPr>
        <w:t xml:space="preserve"> protecție și conserv</w:t>
      </w:r>
      <w:r w:rsidR="00096EF2" w:rsidRPr="00331E2B">
        <w:rPr>
          <w:iCs/>
          <w:noProof/>
          <w:color w:val="333333"/>
          <w:u w:val="single"/>
        </w:rPr>
        <w:t xml:space="preserve">are a </w:t>
      </w:r>
      <w:r w:rsidRPr="00331E2B">
        <w:rPr>
          <w:iCs/>
          <w:noProof/>
          <w:color w:val="333333"/>
          <w:u w:val="single"/>
        </w:rPr>
        <w:t>naturii, a biodiversității și a infrastructurii verzi, inclusiv în zonele urbane, precum și reducerea tuturor formelor de poluare</w:t>
      </w:r>
    </w:p>
    <w:p w14:paraId="7D927D93" w14:textId="4098A14C" w:rsidR="0089615C" w:rsidRPr="00331E2B" w:rsidRDefault="00F16457" w:rsidP="00331E2B">
      <w:pPr>
        <w:pStyle w:val="Bulet"/>
        <w:tabs>
          <w:tab w:val="clear" w:pos="567"/>
          <w:tab w:val="left" w:pos="284"/>
        </w:tabs>
        <w:spacing w:before="0" w:after="0" w:line="240" w:lineRule="auto"/>
        <w:ind w:left="0" w:firstLine="0"/>
        <w:rPr>
          <w:lang w:val="ro-RO"/>
        </w:rPr>
      </w:pPr>
      <w:r w:rsidRPr="00331E2B">
        <w:rPr>
          <w:b/>
          <w:lang w:val="ro-RO"/>
        </w:rPr>
        <w:t>Acțiunea 2.4</w:t>
      </w:r>
      <w:r w:rsidRPr="00331E2B">
        <w:rPr>
          <w:lang w:val="ro-RO"/>
        </w:rPr>
        <w:t>. Susținerea investițiilor pentru devoltarea infrastructurii verzi în zonele urbane, inclusiv prin valorificarea terenurilor publice neutilizate</w:t>
      </w:r>
      <w:r w:rsidR="0089615C" w:rsidRPr="00331E2B">
        <w:rPr>
          <w:lang w:val="ro-RO"/>
        </w:rPr>
        <w:t>,</w:t>
      </w:r>
      <w:r w:rsidR="0089615C" w:rsidRPr="00331E2B">
        <w:rPr>
          <w:u w:val="none"/>
          <w:lang w:val="ro-RO"/>
        </w:rPr>
        <w:t xml:space="preserve"> ce promovează următoarele acțiuni:</w:t>
      </w:r>
    </w:p>
    <w:p w14:paraId="14D66B16" w14:textId="39EE06C6" w:rsidR="00096EF2" w:rsidRPr="00331E2B" w:rsidRDefault="00096EF2" w:rsidP="006A30E1">
      <w:pPr>
        <w:pStyle w:val="ListParagraph"/>
        <w:numPr>
          <w:ilvl w:val="0"/>
          <w:numId w:val="46"/>
        </w:numPr>
        <w:autoSpaceDE w:val="0"/>
        <w:autoSpaceDN w:val="0"/>
        <w:adjustRightInd w:val="0"/>
        <w:ind w:left="426" w:firstLine="0"/>
        <w:jc w:val="both"/>
        <w:rPr>
          <w:rFonts w:eastAsiaTheme="minorHAnsi"/>
          <w:noProof/>
          <w:color w:val="000000"/>
        </w:rPr>
      </w:pPr>
      <w:r w:rsidRPr="00331E2B">
        <w:rPr>
          <w:rFonts w:eastAsiaTheme="minorHAnsi"/>
          <w:noProof/>
          <w:color w:val="000000"/>
        </w:rPr>
        <w:t>crearea/ extinderea/ modernizarea de spații verzi din intravilanul localităților urbane – investiții atât asupra spațiilor verzi existente, cât și asupra unor terenuri dezafectatea/abandonate/degradate care sunt propuse a fi transformate în spații verzi definite de legislația națională;</w:t>
      </w:r>
    </w:p>
    <w:p w14:paraId="00D6F6E6" w14:textId="304D8BDF" w:rsidR="00096EF2" w:rsidRPr="00331E2B" w:rsidRDefault="00096EF2" w:rsidP="006A30E1">
      <w:pPr>
        <w:pStyle w:val="ListParagraph"/>
        <w:numPr>
          <w:ilvl w:val="0"/>
          <w:numId w:val="46"/>
        </w:numPr>
        <w:autoSpaceDE w:val="0"/>
        <w:autoSpaceDN w:val="0"/>
        <w:adjustRightInd w:val="0"/>
        <w:ind w:left="426" w:firstLine="0"/>
        <w:jc w:val="both"/>
        <w:rPr>
          <w:rFonts w:eastAsiaTheme="minorHAnsi"/>
          <w:noProof/>
          <w:color w:val="000000"/>
        </w:rPr>
      </w:pPr>
      <w:r w:rsidRPr="00331E2B">
        <w:rPr>
          <w:rFonts w:eastAsiaTheme="minorHAnsi"/>
          <w:noProof/>
          <w:color w:val="000000"/>
        </w:rPr>
        <w:t>crearea/ extinderea/ modernizarea spațiilor verzi publice urbane cu acces nelimitat (parcuri, grădini, scuaruri publice etc);</w:t>
      </w:r>
    </w:p>
    <w:p w14:paraId="51CA891B" w14:textId="76871009" w:rsidR="00096EF2" w:rsidRPr="00331E2B" w:rsidRDefault="00096EF2" w:rsidP="006A30E1">
      <w:pPr>
        <w:pStyle w:val="ListParagraph"/>
        <w:numPr>
          <w:ilvl w:val="0"/>
          <w:numId w:val="46"/>
        </w:numPr>
        <w:autoSpaceDE w:val="0"/>
        <w:autoSpaceDN w:val="0"/>
        <w:adjustRightInd w:val="0"/>
        <w:ind w:left="426" w:firstLine="0"/>
        <w:jc w:val="both"/>
        <w:rPr>
          <w:rFonts w:eastAsiaTheme="minorHAnsi"/>
          <w:noProof/>
          <w:color w:val="000000"/>
        </w:rPr>
      </w:pPr>
      <w:r w:rsidRPr="00331E2B">
        <w:rPr>
          <w:rFonts w:eastAsiaTheme="minorHAnsi"/>
          <w:noProof/>
          <w:color w:val="000000"/>
        </w:rPr>
        <w:t>plantarea de arbori și rebilitarea fondului vegetal, prin completarea și înlocuirea de arbori, crearea de aliniamente plantate;</w:t>
      </w:r>
    </w:p>
    <w:p w14:paraId="61FAA973" w14:textId="49290C63" w:rsidR="00096EF2" w:rsidRPr="00331E2B" w:rsidRDefault="00096EF2" w:rsidP="006A30E1">
      <w:pPr>
        <w:pStyle w:val="ListParagraph"/>
        <w:numPr>
          <w:ilvl w:val="0"/>
          <w:numId w:val="46"/>
        </w:numPr>
        <w:autoSpaceDE w:val="0"/>
        <w:autoSpaceDN w:val="0"/>
        <w:adjustRightInd w:val="0"/>
        <w:ind w:left="426" w:firstLine="0"/>
        <w:jc w:val="both"/>
        <w:rPr>
          <w:rFonts w:eastAsiaTheme="minorHAnsi"/>
          <w:noProof/>
          <w:color w:val="000000"/>
        </w:rPr>
      </w:pPr>
      <w:r w:rsidRPr="00331E2B">
        <w:rPr>
          <w:rFonts w:eastAsiaTheme="minorHAnsi"/>
          <w:noProof/>
          <w:color w:val="000000"/>
        </w:rPr>
        <w:t>realizarea, extinderea și modernizarea parcuri/păduri urbane/păduri-parc și a parcurilor dendrologice;</w:t>
      </w:r>
    </w:p>
    <w:p w14:paraId="68438182" w14:textId="34D6609F" w:rsidR="00096EF2" w:rsidRPr="00331E2B" w:rsidRDefault="00096EF2" w:rsidP="006A30E1">
      <w:pPr>
        <w:pStyle w:val="ListParagraph"/>
        <w:numPr>
          <w:ilvl w:val="0"/>
          <w:numId w:val="46"/>
        </w:numPr>
        <w:autoSpaceDE w:val="0"/>
        <w:autoSpaceDN w:val="0"/>
        <w:adjustRightInd w:val="0"/>
        <w:ind w:left="426" w:firstLine="0"/>
        <w:jc w:val="both"/>
        <w:rPr>
          <w:rFonts w:eastAsiaTheme="minorHAnsi"/>
          <w:noProof/>
          <w:color w:val="000000"/>
        </w:rPr>
      </w:pPr>
      <w:r w:rsidRPr="00331E2B">
        <w:rPr>
          <w:rFonts w:eastAsiaTheme="minorHAnsi"/>
          <w:noProof/>
          <w:color w:val="000000"/>
        </w:rPr>
        <w:t xml:space="preserve">amenajarea zonelor verzi din cadrul grădinilor botanice; </w:t>
      </w:r>
    </w:p>
    <w:p w14:paraId="00CC452D" w14:textId="377EA806" w:rsidR="00096EF2" w:rsidRPr="00331E2B" w:rsidRDefault="00096EF2" w:rsidP="006A30E1">
      <w:pPr>
        <w:pStyle w:val="ListParagraph"/>
        <w:numPr>
          <w:ilvl w:val="0"/>
          <w:numId w:val="46"/>
        </w:numPr>
        <w:autoSpaceDE w:val="0"/>
        <w:autoSpaceDN w:val="0"/>
        <w:adjustRightInd w:val="0"/>
        <w:ind w:left="426" w:firstLine="0"/>
        <w:jc w:val="both"/>
        <w:rPr>
          <w:rFonts w:eastAsiaTheme="minorHAnsi"/>
          <w:noProof/>
          <w:color w:val="000000"/>
        </w:rPr>
      </w:pPr>
      <w:r w:rsidRPr="00331E2B">
        <w:rPr>
          <w:rFonts w:eastAsiaTheme="minorHAnsi"/>
          <w:noProof/>
          <w:color w:val="000000"/>
        </w:rPr>
        <w:t>spații verzi pentru protecția lacurilor și cursurilor de apă (zona de maluri și zona de deasupra malurilor);</w:t>
      </w:r>
    </w:p>
    <w:p w14:paraId="378686DF" w14:textId="718CC35A" w:rsidR="00096EF2" w:rsidRPr="00331E2B" w:rsidRDefault="00096EF2" w:rsidP="006A30E1">
      <w:pPr>
        <w:pStyle w:val="ListParagraph"/>
        <w:numPr>
          <w:ilvl w:val="0"/>
          <w:numId w:val="46"/>
        </w:numPr>
        <w:autoSpaceDE w:val="0"/>
        <w:autoSpaceDN w:val="0"/>
        <w:adjustRightInd w:val="0"/>
        <w:ind w:left="426" w:firstLine="0"/>
        <w:jc w:val="both"/>
        <w:rPr>
          <w:rFonts w:eastAsiaTheme="minorHAnsi"/>
          <w:noProof/>
          <w:color w:val="000000"/>
        </w:rPr>
      </w:pPr>
      <w:r w:rsidRPr="00331E2B">
        <w:rPr>
          <w:rFonts w:eastAsiaTheme="minorHAnsi"/>
          <w:noProof/>
          <w:color w:val="000000"/>
        </w:rPr>
        <w:t>lucrări verzi, acoperișuri verzi, pereți verzi, terase/balcoane cu grădini și spații verzi etc.;</w:t>
      </w:r>
    </w:p>
    <w:p w14:paraId="3EF0E358" w14:textId="6A673E76" w:rsidR="00096EF2" w:rsidRPr="00331E2B" w:rsidRDefault="00096EF2" w:rsidP="006A30E1">
      <w:pPr>
        <w:pStyle w:val="ListParagraph"/>
        <w:numPr>
          <w:ilvl w:val="0"/>
          <w:numId w:val="46"/>
        </w:numPr>
        <w:autoSpaceDE w:val="0"/>
        <w:autoSpaceDN w:val="0"/>
        <w:adjustRightInd w:val="0"/>
        <w:ind w:left="426" w:firstLine="0"/>
        <w:jc w:val="both"/>
        <w:rPr>
          <w:rFonts w:eastAsiaTheme="minorHAnsi"/>
          <w:noProof/>
          <w:color w:val="000000"/>
        </w:rPr>
      </w:pPr>
      <w:r w:rsidRPr="00331E2B">
        <w:rPr>
          <w:rFonts w:eastAsiaTheme="minorHAnsi"/>
          <w:noProof/>
          <w:color w:val="000000"/>
        </w:rPr>
        <w:t>susținerea capacității administrative a AM-ului, a beneficiarilor și autorităților publice locale, în etapa de programare și implementare a proiectelor.</w:t>
      </w:r>
    </w:p>
    <w:p w14:paraId="15D42FE7" w14:textId="063120D9" w:rsidR="00096EF2" w:rsidRPr="00331E2B" w:rsidRDefault="00096EF2" w:rsidP="00331E2B">
      <w:pPr>
        <w:pStyle w:val="ListParagraph"/>
        <w:autoSpaceDE w:val="0"/>
        <w:autoSpaceDN w:val="0"/>
        <w:adjustRightInd w:val="0"/>
        <w:ind w:left="426"/>
        <w:jc w:val="both"/>
        <w:rPr>
          <w:rFonts w:eastAsiaTheme="minorHAnsi"/>
          <w:noProof/>
          <w:color w:val="000000"/>
        </w:rPr>
      </w:pPr>
    </w:p>
    <w:p w14:paraId="3A692E45" w14:textId="77777777" w:rsidR="00127B0A" w:rsidRPr="00331E2B" w:rsidRDefault="00127B0A" w:rsidP="00331E2B">
      <w:pPr>
        <w:pStyle w:val="Bulet"/>
        <w:tabs>
          <w:tab w:val="clear" w:pos="567"/>
          <w:tab w:val="left" w:pos="284"/>
        </w:tabs>
        <w:spacing w:before="0" w:after="0" w:line="240" w:lineRule="auto"/>
        <w:ind w:left="0" w:firstLine="0"/>
        <w:rPr>
          <w:lang w:val="ro-RO"/>
        </w:rPr>
      </w:pPr>
      <w:r w:rsidRPr="00331E2B">
        <w:rPr>
          <w:b/>
          <w:lang w:val="ro-RO"/>
        </w:rPr>
        <w:t xml:space="preserve">Acțiunea 2.5 </w:t>
      </w:r>
      <w:r w:rsidRPr="00331E2B">
        <w:rPr>
          <w:lang w:val="ro-RO"/>
        </w:rPr>
        <w:t xml:space="preserve">Susținerea investițiilor pentru dezvoltarea infrastructurii verzi în siturile Natura 2000, </w:t>
      </w:r>
      <w:r w:rsidRPr="00331E2B">
        <w:rPr>
          <w:u w:val="none"/>
          <w:lang w:val="ro-RO"/>
        </w:rPr>
        <w:t>ce promovează următoarele acțiuni:</w:t>
      </w:r>
    </w:p>
    <w:p w14:paraId="78647B2C" w14:textId="67802FF8" w:rsidR="00517E69" w:rsidRPr="00331E2B" w:rsidRDefault="00517E69" w:rsidP="006A30E1">
      <w:pPr>
        <w:pStyle w:val="ListParagraph"/>
        <w:numPr>
          <w:ilvl w:val="0"/>
          <w:numId w:val="46"/>
        </w:numPr>
        <w:autoSpaceDE w:val="0"/>
        <w:autoSpaceDN w:val="0"/>
        <w:adjustRightInd w:val="0"/>
        <w:ind w:left="426" w:firstLine="0"/>
        <w:jc w:val="both"/>
        <w:rPr>
          <w:rFonts w:eastAsiaTheme="minorHAnsi"/>
          <w:noProof/>
          <w:color w:val="000000"/>
        </w:rPr>
      </w:pPr>
      <w:r w:rsidRPr="00331E2B">
        <w:rPr>
          <w:rFonts w:eastAsiaTheme="minorHAnsi"/>
          <w:noProof/>
          <w:color w:val="000000"/>
        </w:rPr>
        <w:t>refacerea sistemelor ecologice și a habitatelor naturale prin lucrări de decolmatare și reconstrucție ecologică;</w:t>
      </w:r>
    </w:p>
    <w:p w14:paraId="41D63042" w14:textId="638F792E" w:rsidR="00517E69" w:rsidRPr="00331E2B" w:rsidRDefault="00517E69" w:rsidP="006A30E1">
      <w:pPr>
        <w:pStyle w:val="ListParagraph"/>
        <w:numPr>
          <w:ilvl w:val="0"/>
          <w:numId w:val="46"/>
        </w:numPr>
        <w:autoSpaceDE w:val="0"/>
        <w:autoSpaceDN w:val="0"/>
        <w:adjustRightInd w:val="0"/>
        <w:ind w:left="426" w:firstLine="0"/>
        <w:jc w:val="both"/>
        <w:rPr>
          <w:rFonts w:eastAsiaTheme="minorHAnsi"/>
          <w:noProof/>
          <w:color w:val="000000"/>
        </w:rPr>
      </w:pPr>
      <w:r w:rsidRPr="00331E2B">
        <w:rPr>
          <w:rFonts w:eastAsiaTheme="minorHAnsi"/>
          <w:noProof/>
          <w:color w:val="000000"/>
        </w:rPr>
        <w:t>intervenţii fizice în vederea refacerii circulaţiei naturale a apei şi a zonelor cu habitate importante;</w:t>
      </w:r>
    </w:p>
    <w:p w14:paraId="510635C2" w14:textId="4065A3E9" w:rsidR="00517E69" w:rsidRPr="00331E2B" w:rsidRDefault="00517E69" w:rsidP="006A30E1">
      <w:pPr>
        <w:pStyle w:val="ListParagraph"/>
        <w:numPr>
          <w:ilvl w:val="0"/>
          <w:numId w:val="46"/>
        </w:numPr>
        <w:autoSpaceDE w:val="0"/>
        <w:autoSpaceDN w:val="0"/>
        <w:adjustRightInd w:val="0"/>
        <w:ind w:left="426" w:firstLine="0"/>
        <w:jc w:val="both"/>
        <w:rPr>
          <w:rFonts w:eastAsiaTheme="minorHAnsi"/>
          <w:noProof/>
          <w:color w:val="000000"/>
        </w:rPr>
      </w:pPr>
      <w:r w:rsidRPr="00331E2B">
        <w:rPr>
          <w:rFonts w:eastAsiaTheme="minorHAnsi"/>
          <w:noProof/>
          <w:color w:val="000000"/>
        </w:rPr>
        <w:t>reîmpădurirea/renaturarea suprafeţelor în care vegetaţia naturală, inclusiv cea forestieră este degradată;</w:t>
      </w:r>
    </w:p>
    <w:p w14:paraId="76492EE3" w14:textId="164DF0FF" w:rsidR="00517E69" w:rsidRPr="00331E2B" w:rsidRDefault="00517E69" w:rsidP="006A30E1">
      <w:pPr>
        <w:pStyle w:val="ListParagraph"/>
        <w:numPr>
          <w:ilvl w:val="0"/>
          <w:numId w:val="46"/>
        </w:numPr>
        <w:autoSpaceDE w:val="0"/>
        <w:autoSpaceDN w:val="0"/>
        <w:adjustRightInd w:val="0"/>
        <w:ind w:left="426" w:firstLine="0"/>
        <w:jc w:val="both"/>
        <w:rPr>
          <w:rFonts w:eastAsiaTheme="minorHAnsi"/>
          <w:noProof/>
          <w:color w:val="000000"/>
        </w:rPr>
      </w:pPr>
      <w:r w:rsidRPr="00331E2B">
        <w:rPr>
          <w:rFonts w:eastAsiaTheme="minorHAnsi"/>
          <w:noProof/>
          <w:color w:val="000000"/>
        </w:rPr>
        <w:t>perdele forestiere de protecţie a braţelor şi canalelor DD;</w:t>
      </w:r>
    </w:p>
    <w:p w14:paraId="144F261A" w14:textId="5EF50C2E" w:rsidR="00127B0A" w:rsidRPr="00331E2B" w:rsidRDefault="00517E69" w:rsidP="006A30E1">
      <w:pPr>
        <w:pStyle w:val="ListParagraph"/>
        <w:numPr>
          <w:ilvl w:val="0"/>
          <w:numId w:val="46"/>
        </w:numPr>
        <w:autoSpaceDE w:val="0"/>
        <w:autoSpaceDN w:val="0"/>
        <w:adjustRightInd w:val="0"/>
        <w:ind w:left="426" w:firstLine="0"/>
        <w:jc w:val="both"/>
        <w:rPr>
          <w:rFonts w:eastAsiaTheme="minorHAnsi"/>
          <w:noProof/>
          <w:color w:val="000000"/>
        </w:rPr>
      </w:pPr>
      <w:r w:rsidRPr="00331E2B">
        <w:rPr>
          <w:rFonts w:eastAsiaTheme="minorHAnsi"/>
          <w:noProof/>
          <w:color w:val="000000"/>
        </w:rPr>
        <w:t>marcarea și semnalizarea zonelor strict protejate și a zonelor tampon și implementarea unui sistem de monitorizare și informare.</w:t>
      </w:r>
    </w:p>
    <w:p w14:paraId="223C5A6F" w14:textId="77777777" w:rsidR="00127B0A" w:rsidRPr="00331E2B" w:rsidRDefault="00127B0A" w:rsidP="00331E2B">
      <w:pPr>
        <w:pStyle w:val="ListParagraph"/>
        <w:autoSpaceDE w:val="0"/>
        <w:autoSpaceDN w:val="0"/>
        <w:adjustRightInd w:val="0"/>
        <w:ind w:left="426"/>
        <w:jc w:val="both"/>
        <w:rPr>
          <w:rFonts w:eastAsiaTheme="minorHAnsi"/>
          <w:noProof/>
          <w:color w:val="000000"/>
        </w:rPr>
      </w:pPr>
    </w:p>
    <w:p w14:paraId="53C848CB" w14:textId="77777777" w:rsidR="000816FE" w:rsidRPr="00331E2B" w:rsidRDefault="000816FE" w:rsidP="006A30E1">
      <w:pPr>
        <w:numPr>
          <w:ilvl w:val="0"/>
          <w:numId w:val="27"/>
        </w:numPr>
        <w:shd w:val="clear" w:color="auto" w:fill="BDD6EE" w:themeFill="accent5" w:themeFillTint="66"/>
        <w:tabs>
          <w:tab w:val="left" w:pos="284"/>
        </w:tabs>
        <w:ind w:left="0" w:hanging="11"/>
        <w:jc w:val="both"/>
        <w:rPr>
          <w:b/>
          <w:noProof/>
          <w:color w:val="333333"/>
        </w:rPr>
      </w:pPr>
      <w:r w:rsidRPr="00331E2B">
        <w:rPr>
          <w:b/>
          <w:noProof/>
          <w:color w:val="333333"/>
          <w:u w:val="single"/>
        </w:rPr>
        <w:t xml:space="preserve">Axa prioritară 3 </w:t>
      </w:r>
      <w:r w:rsidRPr="00331E2B">
        <w:rPr>
          <w:b/>
          <w:noProof/>
          <w:color w:val="333333"/>
        </w:rPr>
        <w:t>- O regiune cu emisii de carbon reduse</w:t>
      </w:r>
    </w:p>
    <w:p w14:paraId="187CCC2B" w14:textId="76689A8E" w:rsidR="007D248E" w:rsidRPr="00921042" w:rsidRDefault="000816FE" w:rsidP="006A30E1">
      <w:pPr>
        <w:numPr>
          <w:ilvl w:val="0"/>
          <w:numId w:val="28"/>
        </w:numPr>
        <w:shd w:val="clear" w:color="auto" w:fill="DEEAF6" w:themeFill="accent5" w:themeFillTint="33"/>
        <w:tabs>
          <w:tab w:val="left" w:pos="0"/>
          <w:tab w:val="left" w:pos="284"/>
        </w:tabs>
        <w:ind w:left="0" w:firstLine="0"/>
        <w:jc w:val="both"/>
        <w:rPr>
          <w:iCs/>
          <w:noProof/>
          <w:color w:val="333333"/>
        </w:rPr>
      </w:pPr>
      <w:r w:rsidRPr="00331E2B">
        <w:rPr>
          <w:b/>
          <w:iCs/>
          <w:noProof/>
          <w:color w:val="333333"/>
          <w:u w:val="single"/>
        </w:rPr>
        <w:t xml:space="preserve">Obiective specific </w:t>
      </w:r>
      <w:r w:rsidR="00BD3DBA">
        <w:rPr>
          <w:b/>
          <w:iCs/>
          <w:noProof/>
          <w:color w:val="333333"/>
          <w:u w:val="single"/>
        </w:rPr>
        <w:t xml:space="preserve">RSO2.8 </w:t>
      </w:r>
      <w:r w:rsidRPr="00331E2B">
        <w:rPr>
          <w:b/>
          <w:iCs/>
          <w:noProof/>
          <w:color w:val="333333"/>
          <w:u w:val="single"/>
        </w:rPr>
        <w:t xml:space="preserve"> </w:t>
      </w:r>
      <w:r w:rsidRPr="00331E2B">
        <w:rPr>
          <w:iCs/>
          <w:noProof/>
          <w:color w:val="333333"/>
          <w:u w:val="single"/>
        </w:rPr>
        <w:t xml:space="preserve">Promovarea mobilității urbane multimodale </w:t>
      </w:r>
      <w:r w:rsidR="00BD3DBA">
        <w:rPr>
          <w:iCs/>
          <w:noProof/>
          <w:color w:val="333333"/>
          <w:u w:val="single"/>
        </w:rPr>
        <w:t>sustenabile</w:t>
      </w:r>
      <w:r w:rsidRPr="00331E2B">
        <w:rPr>
          <w:iCs/>
          <w:noProof/>
          <w:color w:val="333333"/>
          <w:u w:val="single"/>
        </w:rPr>
        <w:t xml:space="preserve">, ca parte a tranziției către o economie cu zero emisii </w:t>
      </w:r>
      <w:r w:rsidR="00BD3DBA">
        <w:rPr>
          <w:iCs/>
          <w:noProof/>
          <w:color w:val="333333"/>
          <w:u w:val="single"/>
        </w:rPr>
        <w:t xml:space="preserve">de dioxid </w:t>
      </w:r>
      <w:r w:rsidRPr="00331E2B">
        <w:rPr>
          <w:iCs/>
          <w:noProof/>
          <w:color w:val="333333"/>
          <w:u w:val="single"/>
        </w:rPr>
        <w:t xml:space="preserve">de carbon, </w:t>
      </w:r>
      <w:r w:rsidRPr="00331E2B">
        <w:rPr>
          <w:iCs/>
          <w:noProof/>
          <w:color w:val="333333"/>
        </w:rPr>
        <w:t>ce promovează următoarele acțiuni indicative:</w:t>
      </w:r>
    </w:p>
    <w:p w14:paraId="2A06E4F8" w14:textId="44B8C15D" w:rsidR="007D248E" w:rsidRPr="00331E2B" w:rsidRDefault="000816FE" w:rsidP="00331E2B">
      <w:pPr>
        <w:pStyle w:val="Bulet"/>
        <w:tabs>
          <w:tab w:val="clear" w:pos="567"/>
          <w:tab w:val="left" w:pos="284"/>
        </w:tabs>
        <w:spacing w:before="0" w:after="0" w:line="240" w:lineRule="auto"/>
        <w:ind w:left="0" w:firstLine="0"/>
        <w:rPr>
          <w:lang w:val="ro-RO"/>
        </w:rPr>
      </w:pPr>
      <w:r w:rsidRPr="00331E2B">
        <w:rPr>
          <w:b/>
          <w:lang w:val="ro-RO"/>
        </w:rPr>
        <w:t xml:space="preserve">Actiunea 3.1 </w:t>
      </w:r>
      <w:r w:rsidRPr="00331E2B">
        <w:rPr>
          <w:lang w:val="ro-RO"/>
        </w:rPr>
        <w:t xml:space="preserve">Reducerea emisiilor de carbon în </w:t>
      </w:r>
      <w:r w:rsidR="007D248E" w:rsidRPr="00331E2B">
        <w:rPr>
          <w:lang w:val="ro-RO"/>
        </w:rPr>
        <w:t xml:space="preserve">municipiile reședință de județ și zona lor funcțională prin investiții pentru dezvoltarea infrastructurii urbane curate (infrastructuri de transport, ciclism, material rulant, combustibili alternativi, culoare de mobilitate), bazate pe planurile de mobilitate urbana durabilă, </w:t>
      </w:r>
      <w:r w:rsidR="007D248E" w:rsidRPr="00331E2B">
        <w:rPr>
          <w:u w:val="none"/>
          <w:lang w:val="ro-RO"/>
        </w:rPr>
        <w:t>ce promovează următoarele acțiuni orientative:</w:t>
      </w:r>
    </w:p>
    <w:p w14:paraId="632F5222" w14:textId="77777777" w:rsidR="000816FE" w:rsidRPr="00331E2B" w:rsidRDefault="000816FE" w:rsidP="006A30E1">
      <w:pPr>
        <w:numPr>
          <w:ilvl w:val="0"/>
          <w:numId w:val="30"/>
        </w:numPr>
        <w:tabs>
          <w:tab w:val="num" w:pos="720"/>
        </w:tabs>
        <w:ind w:left="426" w:hanging="11"/>
        <w:jc w:val="both"/>
        <w:rPr>
          <w:noProof/>
          <w:color w:val="333333"/>
        </w:rPr>
      </w:pPr>
      <w:r w:rsidRPr="00331E2B">
        <w:rPr>
          <w:noProof/>
          <w:color w:val="333333"/>
        </w:rPr>
        <w:lastRenderedPageBreak/>
        <w:t>modernizarea/dezvoltarea/extinderea sistemelor de transport public, inclusiv prin investiții în material rulant, mijloace de transport și infrastructura necesară acestora, inclusiv depouri, stații de autobuz/tramvai/troleibuz, stații intermodale pentru transportul public, soluții de tip park &amp; ride;</w:t>
      </w:r>
    </w:p>
    <w:p w14:paraId="296ED12C" w14:textId="77777777" w:rsidR="000816FE" w:rsidRPr="00331E2B" w:rsidRDefault="000816FE" w:rsidP="006A30E1">
      <w:pPr>
        <w:numPr>
          <w:ilvl w:val="0"/>
          <w:numId w:val="30"/>
        </w:numPr>
        <w:tabs>
          <w:tab w:val="num" w:pos="720"/>
        </w:tabs>
        <w:ind w:left="426" w:hanging="11"/>
        <w:jc w:val="both"/>
        <w:rPr>
          <w:noProof/>
          <w:color w:val="333333"/>
        </w:rPr>
      </w:pPr>
      <w:r w:rsidRPr="00331E2B">
        <w:rPr>
          <w:noProof/>
          <w:color w:val="333333"/>
        </w:rPr>
        <w:t>dezvoltarea de infrastructuri pentru combustibili alternativi;</w:t>
      </w:r>
    </w:p>
    <w:p w14:paraId="1B5B5144" w14:textId="77777777" w:rsidR="000816FE" w:rsidRPr="00331E2B" w:rsidRDefault="000816FE" w:rsidP="006A30E1">
      <w:pPr>
        <w:numPr>
          <w:ilvl w:val="0"/>
          <w:numId w:val="30"/>
        </w:numPr>
        <w:tabs>
          <w:tab w:val="num" w:pos="720"/>
        </w:tabs>
        <w:ind w:left="426" w:hanging="11"/>
        <w:jc w:val="both"/>
        <w:rPr>
          <w:noProof/>
          <w:color w:val="333333"/>
        </w:rPr>
      </w:pPr>
      <w:r w:rsidRPr="00331E2B">
        <w:rPr>
          <w:noProof/>
          <w:color w:val="333333"/>
        </w:rPr>
        <w:t>dezvoltarea sistemelor de management a mobilitatii urbane (management trafic, aplicatii trafic, e-ticketing etc);</w:t>
      </w:r>
    </w:p>
    <w:p w14:paraId="19494DBC" w14:textId="77777777" w:rsidR="000816FE" w:rsidRPr="00331E2B" w:rsidRDefault="000816FE" w:rsidP="006A30E1">
      <w:pPr>
        <w:numPr>
          <w:ilvl w:val="0"/>
          <w:numId w:val="30"/>
        </w:numPr>
        <w:tabs>
          <w:tab w:val="num" w:pos="720"/>
        </w:tabs>
        <w:ind w:left="426" w:hanging="11"/>
        <w:jc w:val="both"/>
        <w:rPr>
          <w:noProof/>
          <w:color w:val="333333"/>
        </w:rPr>
      </w:pPr>
      <w:r w:rsidRPr="00331E2B">
        <w:rPr>
          <w:noProof/>
          <w:color w:val="333333"/>
        </w:rPr>
        <w:t>modernizarea/dezvoltarea/extinderea infrastructurii pentru deplasări nemotorizate: dezvoltarea, extinderea infrastructurii pentru mersul cu bicicleta, amenajarea de zone pietonale, zone semi-pietonale, introducerea de sisteme de bike-sharing, sisteme de monitorizare etc.;</w:t>
      </w:r>
    </w:p>
    <w:p w14:paraId="2C37E955" w14:textId="49E0472C" w:rsidR="000816FE" w:rsidRPr="00331E2B" w:rsidRDefault="000816FE" w:rsidP="006A30E1">
      <w:pPr>
        <w:numPr>
          <w:ilvl w:val="0"/>
          <w:numId w:val="30"/>
        </w:numPr>
        <w:tabs>
          <w:tab w:val="num" w:pos="720"/>
        </w:tabs>
        <w:ind w:left="426" w:hanging="11"/>
        <w:jc w:val="both"/>
        <w:rPr>
          <w:noProof/>
          <w:color w:val="333333"/>
        </w:rPr>
      </w:pPr>
      <w:r w:rsidRPr="00331E2B">
        <w:rPr>
          <w:noProof/>
          <w:color w:val="333333"/>
        </w:rPr>
        <w:t>dezvoltarea coridoarelor de mobilitate urbană durabilă (prin dezvoltarea unor trasee dedicate cu prioritate transportului public de călători, inclusiv a benzilor dedicate transportului în comun, a liniilor de tramvai - acolo unde este cazul, reconfigurarea fluxurilor de circulație prin stabilirea de sensuri unice, reconfigurarea spațiilor prin includerea infrastructurii pentru deplasări nemotorizate – piste de bicicliști, zone pietonale care să asigure legătura între stațiile de transport în comun sau accesul pietonilor la coridorul de mobilitate, toate acestea în conformitatea cu soluțiile identificate și validate în cadrul Planurilor de Mobilitate Urbană Durabilă aprobate la nivelul fiecărei autorități publice locale / zone metropolitane)</w:t>
      </w:r>
      <w:r w:rsidR="007D248E" w:rsidRPr="00331E2B">
        <w:rPr>
          <w:noProof/>
          <w:color w:val="333333"/>
        </w:rPr>
        <w:t>.</w:t>
      </w:r>
    </w:p>
    <w:p w14:paraId="657074E4" w14:textId="77777777" w:rsidR="00C31494" w:rsidRPr="00331E2B" w:rsidRDefault="00C31494" w:rsidP="00331E2B">
      <w:pPr>
        <w:ind w:left="426"/>
        <w:jc w:val="both"/>
        <w:rPr>
          <w:noProof/>
          <w:color w:val="333333"/>
        </w:rPr>
      </w:pPr>
    </w:p>
    <w:p w14:paraId="0BC89633" w14:textId="2D1765CF" w:rsidR="000816FE" w:rsidRPr="00331E2B" w:rsidRDefault="000816FE" w:rsidP="00331E2B">
      <w:pPr>
        <w:shd w:val="clear" w:color="auto" w:fill="9CC2E5" w:themeFill="accent5" w:themeFillTint="99"/>
        <w:jc w:val="both"/>
        <w:rPr>
          <w:b/>
          <w:noProof/>
          <w:color w:val="333333"/>
        </w:rPr>
      </w:pPr>
      <w:r w:rsidRPr="00331E2B">
        <w:rPr>
          <w:b/>
          <w:noProof/>
          <w:color w:val="333333"/>
        </w:rPr>
        <w:t xml:space="preserve">Obiectiv de politică 3 </w:t>
      </w:r>
      <w:r w:rsidRPr="00331E2B">
        <w:rPr>
          <w:noProof/>
          <w:color w:val="333333"/>
        </w:rPr>
        <w:t xml:space="preserve">-  </w:t>
      </w:r>
      <w:r w:rsidRPr="00331E2B">
        <w:rPr>
          <w:b/>
          <w:i/>
          <w:noProof/>
          <w:color w:val="333333"/>
        </w:rPr>
        <w:t>O Europă mai conectată prin creșterea mobilității</w:t>
      </w:r>
    </w:p>
    <w:p w14:paraId="2936E644" w14:textId="77777777" w:rsidR="000816FE" w:rsidRPr="00331E2B" w:rsidRDefault="000816FE" w:rsidP="006A30E1">
      <w:pPr>
        <w:numPr>
          <w:ilvl w:val="0"/>
          <w:numId w:val="27"/>
        </w:numPr>
        <w:shd w:val="clear" w:color="auto" w:fill="BDD6EE" w:themeFill="accent5" w:themeFillTint="66"/>
        <w:tabs>
          <w:tab w:val="left" w:pos="284"/>
        </w:tabs>
        <w:ind w:left="0" w:hanging="11"/>
        <w:jc w:val="both"/>
        <w:rPr>
          <w:b/>
          <w:noProof/>
          <w:color w:val="333333"/>
          <w:u w:val="single"/>
        </w:rPr>
      </w:pPr>
      <w:r w:rsidRPr="00331E2B">
        <w:rPr>
          <w:b/>
          <w:noProof/>
          <w:color w:val="333333"/>
          <w:u w:val="single"/>
        </w:rPr>
        <w:t xml:space="preserve">Axa prioritară 4 </w:t>
      </w:r>
      <w:r w:rsidRPr="00331E2B">
        <w:rPr>
          <w:b/>
          <w:noProof/>
          <w:color w:val="333333"/>
        </w:rPr>
        <w:t>- O regiune accesibilă</w:t>
      </w:r>
    </w:p>
    <w:p w14:paraId="3A2C79F9" w14:textId="62D79ACE" w:rsidR="000816FE" w:rsidRPr="00331E2B" w:rsidRDefault="000816FE" w:rsidP="006A30E1">
      <w:pPr>
        <w:numPr>
          <w:ilvl w:val="0"/>
          <w:numId w:val="28"/>
        </w:numPr>
        <w:shd w:val="clear" w:color="auto" w:fill="DEEAF6" w:themeFill="accent5" w:themeFillTint="33"/>
        <w:tabs>
          <w:tab w:val="left" w:pos="284"/>
        </w:tabs>
        <w:ind w:left="0" w:firstLine="0"/>
        <w:jc w:val="both"/>
        <w:rPr>
          <w:iCs/>
          <w:noProof/>
          <w:color w:val="333333"/>
        </w:rPr>
      </w:pPr>
      <w:r w:rsidRPr="00331E2B">
        <w:rPr>
          <w:b/>
          <w:iCs/>
          <w:noProof/>
          <w:color w:val="333333"/>
          <w:u w:val="single"/>
        </w:rPr>
        <w:t>Obiectiv specific</w:t>
      </w:r>
      <w:r w:rsidR="00924EBF">
        <w:rPr>
          <w:b/>
          <w:iCs/>
          <w:noProof/>
          <w:color w:val="333333"/>
          <w:u w:val="single"/>
        </w:rPr>
        <w:t xml:space="preserve"> RSO3.2</w:t>
      </w:r>
      <w:r w:rsidRPr="00331E2B">
        <w:rPr>
          <w:iCs/>
          <w:noProof/>
          <w:color w:val="333333"/>
          <w:u w:val="single"/>
        </w:rPr>
        <w:t xml:space="preserve"> Dezvoltarea și creșterea unei mobilități  naționale, regionale și locale </w:t>
      </w:r>
      <w:r w:rsidR="00924EBF">
        <w:rPr>
          <w:iCs/>
          <w:noProof/>
          <w:color w:val="333333"/>
          <w:u w:val="single"/>
        </w:rPr>
        <w:t>sustenabile</w:t>
      </w:r>
      <w:r w:rsidRPr="00331E2B">
        <w:rPr>
          <w:iCs/>
          <w:noProof/>
          <w:color w:val="333333"/>
          <w:u w:val="single"/>
        </w:rPr>
        <w:t xml:space="preserve">, reziliente la schimbările climatice, inteligente și intermodale, inclusiv îmbunătățirea accesului la TEN-T și a mobilității transfrontaliere, </w:t>
      </w:r>
      <w:r w:rsidRPr="00331E2B">
        <w:rPr>
          <w:iCs/>
          <w:noProof/>
          <w:color w:val="333333"/>
        </w:rPr>
        <w:t>ce promovează următoarele acțiuni indicative:</w:t>
      </w:r>
    </w:p>
    <w:p w14:paraId="575012EF" w14:textId="36F3FEC3" w:rsidR="000816FE" w:rsidRPr="00331E2B" w:rsidRDefault="000816FE" w:rsidP="006A30E1">
      <w:pPr>
        <w:pStyle w:val="ListParagraph"/>
        <w:numPr>
          <w:ilvl w:val="0"/>
          <w:numId w:val="29"/>
        </w:numPr>
        <w:tabs>
          <w:tab w:val="left" w:pos="284"/>
        </w:tabs>
        <w:ind w:left="0" w:firstLine="0"/>
        <w:contextualSpacing w:val="0"/>
        <w:jc w:val="both"/>
        <w:rPr>
          <w:noProof/>
          <w:color w:val="333333"/>
          <w:u w:val="single"/>
        </w:rPr>
      </w:pPr>
      <w:r w:rsidRPr="00331E2B">
        <w:rPr>
          <w:b/>
          <w:noProof/>
          <w:color w:val="333333"/>
          <w:u w:val="single"/>
        </w:rPr>
        <w:t>Acțiunea 4.1</w:t>
      </w:r>
      <w:r w:rsidRPr="00331E2B">
        <w:rPr>
          <w:noProof/>
          <w:color w:val="333333"/>
          <w:u w:val="single"/>
        </w:rPr>
        <w:t xml:space="preserve"> Investiții destinate reabilitării și modernizării infrastructurii rutiere de importa</w:t>
      </w:r>
      <w:r w:rsidR="00887C09" w:rsidRPr="00331E2B">
        <w:rPr>
          <w:noProof/>
          <w:color w:val="333333"/>
          <w:u w:val="single"/>
        </w:rPr>
        <w:t>nță regională pentru asigurarea</w:t>
      </w:r>
      <w:r w:rsidRPr="00331E2B">
        <w:rPr>
          <w:noProof/>
          <w:color w:val="333333"/>
          <w:u w:val="single"/>
        </w:rPr>
        <w:t xml:space="preserve"> conectivității la rețeaua TEN-T</w:t>
      </w:r>
      <w:r w:rsidR="00AA51C4" w:rsidRPr="00331E2B">
        <w:rPr>
          <w:noProof/>
          <w:color w:val="333333"/>
          <w:u w:val="single"/>
        </w:rPr>
        <w:t xml:space="preserve"> și creșterea siguranței traficului</w:t>
      </w:r>
      <w:r w:rsidRPr="00331E2B">
        <w:rPr>
          <w:noProof/>
          <w:color w:val="333333"/>
          <w:u w:val="single"/>
        </w:rPr>
        <w:t xml:space="preserve">, </w:t>
      </w:r>
      <w:r w:rsidRPr="00331E2B">
        <w:rPr>
          <w:noProof/>
          <w:color w:val="333333"/>
        </w:rPr>
        <w:t>ce promovează următoarele acțiuni orientative:</w:t>
      </w:r>
    </w:p>
    <w:p w14:paraId="35F32D9F" w14:textId="589DA7E5" w:rsidR="000816FE" w:rsidRPr="00331E2B" w:rsidRDefault="000816FE" w:rsidP="006A30E1">
      <w:pPr>
        <w:numPr>
          <w:ilvl w:val="0"/>
          <w:numId w:val="30"/>
        </w:numPr>
        <w:tabs>
          <w:tab w:val="num" w:pos="720"/>
        </w:tabs>
        <w:ind w:left="426" w:hanging="11"/>
        <w:jc w:val="both"/>
        <w:rPr>
          <w:noProof/>
          <w:color w:val="333333"/>
        </w:rPr>
      </w:pPr>
      <w:r w:rsidRPr="00331E2B">
        <w:rPr>
          <w:noProof/>
          <w:color w:val="333333"/>
        </w:rPr>
        <w:t>modernizarea si reabilitarea (pentru îmbunătățirea parametrilor relevanți- creșterea vitezei, siguranței rutiere, portanței etc.) rețelei de DJ care asigura conectivitatea, directa (DJ sau trasee compuse din mai multe DJ legate direct) sau indirectă (DJ/trasee legate de rețea prin intermediul unui DN modernizat) cu rețeaua TEN-T</w:t>
      </w:r>
      <w:r w:rsidR="00AA51C4" w:rsidRPr="00331E2B">
        <w:rPr>
          <w:noProof/>
          <w:color w:val="333333"/>
        </w:rPr>
        <w:t>, inclusiv pentru eliminarea traficului greu din zone urbane</w:t>
      </w:r>
      <w:r w:rsidRPr="00331E2B">
        <w:rPr>
          <w:noProof/>
          <w:color w:val="333333"/>
        </w:rPr>
        <w:t>;</w:t>
      </w:r>
    </w:p>
    <w:p w14:paraId="4D29FB96" w14:textId="77777777" w:rsidR="000816FE" w:rsidRPr="00331E2B" w:rsidRDefault="000816FE" w:rsidP="006A30E1">
      <w:pPr>
        <w:numPr>
          <w:ilvl w:val="0"/>
          <w:numId w:val="30"/>
        </w:numPr>
        <w:tabs>
          <w:tab w:val="num" w:pos="720"/>
        </w:tabs>
        <w:ind w:left="426" w:hanging="11"/>
        <w:jc w:val="both"/>
        <w:rPr>
          <w:noProof/>
          <w:color w:val="333333"/>
        </w:rPr>
      </w:pPr>
      <w:r w:rsidRPr="00331E2B">
        <w:rPr>
          <w:noProof/>
          <w:color w:val="333333"/>
        </w:rPr>
        <w:t>construirea/modernizarea/reabilitarea sensurilor giratorii, pasarelelor pietonale, podurilor, a pasajelor rutiere precum și a stațiilor pentru transport public pe traseul DJ;</w:t>
      </w:r>
    </w:p>
    <w:p w14:paraId="5EA586A0" w14:textId="77777777" w:rsidR="000816FE" w:rsidRPr="00331E2B" w:rsidRDefault="000816FE" w:rsidP="006A30E1">
      <w:pPr>
        <w:numPr>
          <w:ilvl w:val="0"/>
          <w:numId w:val="30"/>
        </w:numPr>
        <w:tabs>
          <w:tab w:val="num" w:pos="720"/>
        </w:tabs>
        <w:ind w:left="426" w:hanging="11"/>
        <w:jc w:val="both"/>
        <w:rPr>
          <w:noProof/>
          <w:color w:val="333333"/>
        </w:rPr>
      </w:pPr>
      <w:r w:rsidRPr="00331E2B">
        <w:rPr>
          <w:noProof/>
          <w:color w:val="333333"/>
        </w:rPr>
        <w:t>construirea lucrărilor noi de artă ca parte a DJ, in functie de soluțiile tehnice propuse;</w:t>
      </w:r>
    </w:p>
    <w:p w14:paraId="10155B02" w14:textId="2B027BEC" w:rsidR="00AA51C4" w:rsidRPr="00331E2B" w:rsidRDefault="000816FE" w:rsidP="006A30E1">
      <w:pPr>
        <w:numPr>
          <w:ilvl w:val="0"/>
          <w:numId w:val="30"/>
        </w:numPr>
        <w:tabs>
          <w:tab w:val="num" w:pos="720"/>
        </w:tabs>
        <w:ind w:left="426" w:hanging="11"/>
        <w:jc w:val="both"/>
        <w:rPr>
          <w:noProof/>
          <w:color w:val="333333"/>
        </w:rPr>
      </w:pPr>
      <w:r w:rsidRPr="00331E2B">
        <w:rPr>
          <w:noProof/>
          <w:color w:val="333333"/>
        </w:rPr>
        <w:t xml:space="preserve">realizarea de investiții destinate siguranței rutiere pentru </w:t>
      </w:r>
      <w:r w:rsidR="00AA51C4" w:rsidRPr="00331E2B">
        <w:rPr>
          <w:noProof/>
          <w:color w:val="333333"/>
        </w:rPr>
        <w:t>participanții la trafic vulnerabili (pietoni, bicicliști, utilizatori de motociclete): se va face în conformitate cu Auditul de siguranță rutieră;</w:t>
      </w:r>
    </w:p>
    <w:p w14:paraId="56FCF85E" w14:textId="77777777" w:rsidR="00AA51C4" w:rsidRPr="00331E2B" w:rsidRDefault="00AA51C4" w:rsidP="006A30E1">
      <w:pPr>
        <w:numPr>
          <w:ilvl w:val="0"/>
          <w:numId w:val="30"/>
        </w:numPr>
        <w:tabs>
          <w:tab w:val="num" w:pos="720"/>
        </w:tabs>
        <w:ind w:left="426" w:hanging="11"/>
        <w:jc w:val="both"/>
        <w:rPr>
          <w:noProof/>
          <w:color w:val="333333"/>
        </w:rPr>
      </w:pPr>
      <w:r w:rsidRPr="00331E2B">
        <w:rPr>
          <w:noProof/>
          <w:color w:val="333333"/>
        </w:rPr>
        <w:t>realizarea de investiții destinate siguranței rutiere pentru participanții la trafic pe traseul DJ: se va face în conformitate cu Auditul de siguranță rutieră;</w:t>
      </w:r>
    </w:p>
    <w:p w14:paraId="41D11972" w14:textId="34B6A43A" w:rsidR="00AA51C4" w:rsidRPr="00331E2B" w:rsidRDefault="00AA51C4" w:rsidP="006A30E1">
      <w:pPr>
        <w:numPr>
          <w:ilvl w:val="0"/>
          <w:numId w:val="30"/>
        </w:numPr>
        <w:tabs>
          <w:tab w:val="num" w:pos="720"/>
        </w:tabs>
        <w:ind w:left="426" w:hanging="11"/>
        <w:jc w:val="both"/>
        <w:rPr>
          <w:noProof/>
          <w:color w:val="333333"/>
        </w:rPr>
      </w:pPr>
      <w:r w:rsidRPr="00331E2B">
        <w:rPr>
          <w:noProof/>
          <w:color w:val="333333"/>
        </w:rPr>
        <w:t>realizarea de investiții suplimentare pentru protecția drumului față de efectele generate de condiții meteorologice extreme – inundații, viscol etc.</w:t>
      </w:r>
    </w:p>
    <w:p w14:paraId="5DC70B6D" w14:textId="77777777" w:rsidR="00AA51C4" w:rsidRPr="00331E2B" w:rsidRDefault="00AA51C4" w:rsidP="00331E2B">
      <w:pPr>
        <w:ind w:left="415"/>
        <w:jc w:val="both"/>
        <w:rPr>
          <w:noProof/>
          <w:color w:val="333333"/>
        </w:rPr>
      </w:pPr>
    </w:p>
    <w:p w14:paraId="4A2FFD2F" w14:textId="7677DD40" w:rsidR="000816FE" w:rsidRPr="00331E2B" w:rsidRDefault="000816FE" w:rsidP="006A30E1">
      <w:pPr>
        <w:numPr>
          <w:ilvl w:val="0"/>
          <w:numId w:val="30"/>
        </w:numPr>
        <w:tabs>
          <w:tab w:val="num" w:pos="284"/>
        </w:tabs>
        <w:ind w:left="0" w:hanging="11"/>
        <w:jc w:val="both"/>
        <w:rPr>
          <w:noProof/>
          <w:color w:val="333333"/>
          <w:u w:val="single"/>
        </w:rPr>
      </w:pPr>
      <w:r w:rsidRPr="00331E2B">
        <w:rPr>
          <w:b/>
          <w:noProof/>
          <w:color w:val="333333"/>
          <w:u w:val="single"/>
        </w:rPr>
        <w:lastRenderedPageBreak/>
        <w:t xml:space="preserve">Acțiunea 4.2 </w:t>
      </w:r>
      <w:r w:rsidR="00071E16" w:rsidRPr="00331E2B">
        <w:rPr>
          <w:noProof/>
          <w:color w:val="333333"/>
          <w:u w:val="single"/>
        </w:rPr>
        <w:t xml:space="preserve">ITI </w:t>
      </w:r>
      <w:r w:rsidRPr="00331E2B">
        <w:rPr>
          <w:noProof/>
          <w:color w:val="333333"/>
          <w:u w:val="single"/>
        </w:rPr>
        <w:t>Investiții destinate sistemului de transport public adaptat nevoilor, cerințelelor actuale ale mediului și siguranței pasagerilor, coroborate cu infrastructura de acostare din arealul ITI DD;</w:t>
      </w:r>
    </w:p>
    <w:p w14:paraId="4D4A568C" w14:textId="6A995800" w:rsidR="00957F7F" w:rsidRPr="00331E2B" w:rsidRDefault="000816FE" w:rsidP="006A30E1">
      <w:pPr>
        <w:numPr>
          <w:ilvl w:val="0"/>
          <w:numId w:val="30"/>
        </w:numPr>
        <w:tabs>
          <w:tab w:val="num" w:pos="720"/>
        </w:tabs>
        <w:ind w:left="426" w:hanging="11"/>
        <w:jc w:val="both"/>
        <w:rPr>
          <w:noProof/>
          <w:color w:val="333333"/>
        </w:rPr>
      </w:pPr>
      <w:r w:rsidRPr="00331E2B">
        <w:rPr>
          <w:noProof/>
          <w:color w:val="333333"/>
        </w:rPr>
        <w:t xml:space="preserve">achiziționarea de nave performante energetic, </w:t>
      </w:r>
      <w:r w:rsidR="00957F7F" w:rsidRPr="00331E2B">
        <w:rPr>
          <w:noProof/>
          <w:color w:val="333333"/>
        </w:rPr>
        <w:t>destinate transportului public de pasageri, care satisface cerințele actuale ale mediului și siguranța pasagerilor;</w:t>
      </w:r>
    </w:p>
    <w:p w14:paraId="55D379D7" w14:textId="61BA1A32" w:rsidR="0089615C" w:rsidRPr="00331E2B" w:rsidRDefault="000816FE" w:rsidP="006A30E1">
      <w:pPr>
        <w:numPr>
          <w:ilvl w:val="0"/>
          <w:numId w:val="30"/>
        </w:numPr>
        <w:tabs>
          <w:tab w:val="num" w:pos="720"/>
        </w:tabs>
        <w:ind w:left="426" w:hanging="11"/>
        <w:jc w:val="both"/>
        <w:rPr>
          <w:noProof/>
          <w:color w:val="333333"/>
        </w:rPr>
      </w:pPr>
      <w:r w:rsidRPr="00331E2B">
        <w:rPr>
          <w:noProof/>
          <w:color w:val="333333"/>
        </w:rPr>
        <w:t>construirea/modernizarea/reabilitarea facilitatilor de acostare a navelor de transport pasageri, ambarcațiuni de agrement, sistemele de ancorare și îmbarcare / debarcare a pasagerilor</w:t>
      </w:r>
      <w:r w:rsidR="00957F7F" w:rsidRPr="00331E2B">
        <w:rPr>
          <w:noProof/>
          <w:color w:val="333333"/>
        </w:rPr>
        <w:t xml:space="preserve"> situate pe rețeaua TEN-T navală.</w:t>
      </w:r>
    </w:p>
    <w:p w14:paraId="2007C72B" w14:textId="77777777" w:rsidR="00C31494" w:rsidRPr="00331E2B" w:rsidRDefault="00C31494" w:rsidP="00331E2B">
      <w:pPr>
        <w:ind w:left="426"/>
        <w:jc w:val="both"/>
        <w:rPr>
          <w:noProof/>
          <w:color w:val="333333"/>
        </w:rPr>
      </w:pPr>
    </w:p>
    <w:p w14:paraId="5F3CE6FE" w14:textId="77777777" w:rsidR="000816FE" w:rsidRPr="00331E2B" w:rsidRDefault="000816FE" w:rsidP="00331E2B">
      <w:pPr>
        <w:shd w:val="clear" w:color="auto" w:fill="9CC2E5" w:themeFill="accent5" w:themeFillTint="99"/>
        <w:jc w:val="both"/>
        <w:rPr>
          <w:noProof/>
          <w:color w:val="333333"/>
        </w:rPr>
      </w:pPr>
      <w:r w:rsidRPr="00331E2B">
        <w:rPr>
          <w:b/>
          <w:noProof/>
          <w:color w:val="333333"/>
        </w:rPr>
        <w:t xml:space="preserve">Obiectiv de politică 4 </w:t>
      </w:r>
      <w:r w:rsidRPr="00331E2B">
        <w:rPr>
          <w:noProof/>
          <w:color w:val="333333"/>
        </w:rPr>
        <w:t xml:space="preserve">-  </w:t>
      </w:r>
      <w:r w:rsidRPr="00331E2B">
        <w:rPr>
          <w:b/>
          <w:i/>
          <w:noProof/>
          <w:color w:val="333333"/>
        </w:rPr>
        <w:t>O Europă mai socială și mai incluzivă, prin implementarea Pilonului european al drepturilor sociale</w:t>
      </w:r>
    </w:p>
    <w:p w14:paraId="3E7693FC" w14:textId="77777777" w:rsidR="000816FE" w:rsidRPr="00331E2B" w:rsidRDefault="000816FE" w:rsidP="006A30E1">
      <w:pPr>
        <w:numPr>
          <w:ilvl w:val="0"/>
          <w:numId w:val="27"/>
        </w:numPr>
        <w:shd w:val="clear" w:color="auto" w:fill="BDD6EE" w:themeFill="accent5" w:themeFillTint="66"/>
        <w:tabs>
          <w:tab w:val="left" w:pos="284"/>
        </w:tabs>
        <w:ind w:left="0" w:hanging="11"/>
        <w:jc w:val="both"/>
        <w:rPr>
          <w:b/>
          <w:noProof/>
          <w:color w:val="333333"/>
          <w:u w:val="single"/>
        </w:rPr>
      </w:pPr>
      <w:r w:rsidRPr="00331E2B">
        <w:rPr>
          <w:b/>
          <w:noProof/>
          <w:color w:val="333333"/>
          <w:u w:val="single"/>
        </w:rPr>
        <w:t xml:space="preserve">Axa prioritară 5 </w:t>
      </w:r>
      <w:r w:rsidRPr="00331E2B">
        <w:rPr>
          <w:b/>
          <w:noProof/>
          <w:color w:val="333333"/>
        </w:rPr>
        <w:t>- O regiune educată</w:t>
      </w:r>
    </w:p>
    <w:p w14:paraId="66181219" w14:textId="278C5FFB" w:rsidR="000816FE" w:rsidRPr="00331E2B" w:rsidRDefault="000816FE" w:rsidP="006A30E1">
      <w:pPr>
        <w:numPr>
          <w:ilvl w:val="0"/>
          <w:numId w:val="28"/>
        </w:numPr>
        <w:shd w:val="clear" w:color="auto" w:fill="DEEAF6" w:themeFill="accent5" w:themeFillTint="33"/>
        <w:tabs>
          <w:tab w:val="left" w:pos="0"/>
          <w:tab w:val="left" w:pos="284"/>
        </w:tabs>
        <w:ind w:left="0" w:firstLine="0"/>
        <w:jc w:val="both"/>
        <w:rPr>
          <w:iCs/>
          <w:noProof/>
          <w:color w:val="333333"/>
        </w:rPr>
      </w:pPr>
      <w:r w:rsidRPr="00331E2B">
        <w:rPr>
          <w:b/>
          <w:iCs/>
          <w:noProof/>
          <w:color w:val="333333"/>
          <w:u w:val="single"/>
        </w:rPr>
        <w:t xml:space="preserve">Obiectiv specific </w:t>
      </w:r>
      <w:r w:rsidR="00D46591">
        <w:rPr>
          <w:b/>
          <w:iCs/>
          <w:noProof/>
          <w:color w:val="333333"/>
          <w:u w:val="single"/>
        </w:rPr>
        <w:t>RSO4.2</w:t>
      </w:r>
      <w:r w:rsidRPr="00331E2B">
        <w:rPr>
          <w:iCs/>
          <w:noProof/>
          <w:color w:val="333333"/>
          <w:u w:val="single"/>
        </w:rPr>
        <w:t xml:space="preserve"> Îmbunătățirea accesului egal la servicii de calitate și incluzive în</w:t>
      </w:r>
      <w:r w:rsidR="00B05A74" w:rsidRPr="00331E2B">
        <w:rPr>
          <w:iCs/>
          <w:noProof/>
          <w:color w:val="333333"/>
          <w:u w:val="single"/>
        </w:rPr>
        <w:t xml:space="preserve"> </w:t>
      </w:r>
      <w:r w:rsidRPr="00331E2B">
        <w:rPr>
          <w:iCs/>
          <w:noProof/>
          <w:color w:val="333333"/>
          <w:u w:val="single"/>
        </w:rPr>
        <w:t xml:space="preserve">educație, formare și învățarea pe tot parcursul vieții prin dezvoltarea infrastructurii accesibile, inclusiv prin promovarea rezilienței pentru educația și formarea la distanță și on-line, </w:t>
      </w:r>
      <w:r w:rsidRPr="00331E2B">
        <w:rPr>
          <w:iCs/>
          <w:noProof/>
          <w:color w:val="333333"/>
        </w:rPr>
        <w:t>ce promovează următoarele acțiuni indicative:</w:t>
      </w:r>
    </w:p>
    <w:p w14:paraId="447B23F8" w14:textId="5269D973" w:rsidR="000816FE" w:rsidRPr="00331E2B" w:rsidRDefault="000816FE" w:rsidP="006A30E1">
      <w:pPr>
        <w:pStyle w:val="ListParagraph"/>
        <w:numPr>
          <w:ilvl w:val="0"/>
          <w:numId w:val="29"/>
        </w:numPr>
        <w:tabs>
          <w:tab w:val="left" w:pos="142"/>
          <w:tab w:val="left" w:pos="284"/>
        </w:tabs>
        <w:ind w:left="0" w:firstLine="0"/>
        <w:contextualSpacing w:val="0"/>
        <w:jc w:val="both"/>
        <w:rPr>
          <w:noProof/>
          <w:color w:val="333333"/>
          <w:u w:val="single"/>
        </w:rPr>
      </w:pPr>
      <w:r w:rsidRPr="00331E2B">
        <w:rPr>
          <w:b/>
          <w:noProof/>
          <w:color w:val="333333"/>
          <w:u w:val="single"/>
        </w:rPr>
        <w:t>Acțiunea 5.1</w:t>
      </w:r>
      <w:r w:rsidRPr="00331E2B">
        <w:rPr>
          <w:noProof/>
          <w:color w:val="333333"/>
          <w:u w:val="single"/>
        </w:rPr>
        <w:t xml:space="preserve"> Dezvoltarea infrastructurii educaționale la nivelul învățământului </w:t>
      </w:r>
      <w:r w:rsidR="00B05A74" w:rsidRPr="00331E2B">
        <w:rPr>
          <w:noProof/>
          <w:color w:val="333333"/>
          <w:u w:val="single"/>
        </w:rPr>
        <w:t>preșcolar</w:t>
      </w:r>
      <w:r w:rsidRPr="00331E2B">
        <w:rPr>
          <w:noProof/>
          <w:color w:val="333333"/>
          <w:u w:val="single"/>
        </w:rPr>
        <w:t xml:space="preserve">, </w:t>
      </w:r>
      <w:r w:rsidRPr="00331E2B">
        <w:rPr>
          <w:noProof/>
          <w:color w:val="333333"/>
        </w:rPr>
        <w:t>ce promovează următoarele acțiuni orientative:</w:t>
      </w:r>
    </w:p>
    <w:p w14:paraId="2FA2A880" w14:textId="5F3A8E9C" w:rsidR="00B05A74" w:rsidRPr="00331E2B" w:rsidRDefault="000816FE" w:rsidP="006A30E1">
      <w:pPr>
        <w:numPr>
          <w:ilvl w:val="0"/>
          <w:numId w:val="30"/>
        </w:numPr>
        <w:tabs>
          <w:tab w:val="num" w:pos="720"/>
        </w:tabs>
        <w:ind w:left="426" w:hanging="11"/>
        <w:jc w:val="both"/>
        <w:rPr>
          <w:noProof/>
          <w:color w:val="333333"/>
        </w:rPr>
      </w:pPr>
      <w:r w:rsidRPr="00331E2B">
        <w:rPr>
          <w:noProof/>
          <w:color w:val="333333"/>
        </w:rPr>
        <w:t xml:space="preserve">intervenții în construirea, extinderea, modernizarea și dotarea </w:t>
      </w:r>
      <w:r w:rsidR="00B05A74" w:rsidRPr="00331E2B">
        <w:rPr>
          <w:noProof/>
          <w:color w:val="333333"/>
        </w:rPr>
        <w:t>infrastructurii educaționale pentru nivelul preșcolar, din mediul urban și rural, inclusiv în teritoriul ITI Delta Dunării;</w:t>
      </w:r>
    </w:p>
    <w:p w14:paraId="64348C89" w14:textId="20078A41" w:rsidR="000816FE" w:rsidRPr="00331E2B" w:rsidRDefault="000816FE" w:rsidP="006A30E1">
      <w:pPr>
        <w:pStyle w:val="ListParagraph"/>
        <w:numPr>
          <w:ilvl w:val="0"/>
          <w:numId w:val="29"/>
        </w:numPr>
        <w:tabs>
          <w:tab w:val="left" w:pos="426"/>
          <w:tab w:val="left" w:pos="709"/>
        </w:tabs>
        <w:ind w:left="0" w:firstLine="0"/>
        <w:contextualSpacing w:val="0"/>
        <w:jc w:val="both"/>
        <w:rPr>
          <w:noProof/>
          <w:color w:val="333333"/>
          <w:u w:val="single"/>
        </w:rPr>
      </w:pPr>
      <w:r w:rsidRPr="00331E2B">
        <w:rPr>
          <w:b/>
          <w:noProof/>
          <w:color w:val="333333"/>
          <w:u w:val="single"/>
        </w:rPr>
        <w:t>Acțiunea 5.2</w:t>
      </w:r>
      <w:r w:rsidRPr="00331E2B">
        <w:rPr>
          <w:noProof/>
          <w:color w:val="333333"/>
          <w:u w:val="single"/>
        </w:rPr>
        <w:t xml:space="preserve"> Dezvoltarea infrastructurii educaționale la nivelul învățământului </w:t>
      </w:r>
      <w:r w:rsidR="000D62DB" w:rsidRPr="00331E2B">
        <w:rPr>
          <w:noProof/>
          <w:color w:val="333333"/>
          <w:u w:val="single"/>
        </w:rPr>
        <w:t>primar, secundar, inclusiv învățământ incluziv</w:t>
      </w:r>
      <w:r w:rsidRPr="00331E2B">
        <w:rPr>
          <w:noProof/>
          <w:color w:val="333333"/>
          <w:u w:val="single"/>
        </w:rPr>
        <w:t xml:space="preserve">, </w:t>
      </w:r>
      <w:r w:rsidRPr="00331E2B">
        <w:rPr>
          <w:noProof/>
          <w:color w:val="333333"/>
        </w:rPr>
        <w:t>ce promovează următoarele acțiuni orientative:</w:t>
      </w:r>
    </w:p>
    <w:p w14:paraId="6E61CFD2" w14:textId="77777777" w:rsidR="000D62DB" w:rsidRPr="00331E2B" w:rsidRDefault="000D62DB" w:rsidP="006A30E1">
      <w:pPr>
        <w:numPr>
          <w:ilvl w:val="0"/>
          <w:numId w:val="30"/>
        </w:numPr>
        <w:tabs>
          <w:tab w:val="num" w:pos="720"/>
        </w:tabs>
        <w:ind w:left="426" w:hanging="11"/>
        <w:jc w:val="both"/>
        <w:rPr>
          <w:noProof/>
          <w:color w:val="333333"/>
        </w:rPr>
      </w:pPr>
      <w:r w:rsidRPr="00331E2B">
        <w:rPr>
          <w:noProof/>
          <w:color w:val="333333"/>
        </w:rPr>
        <w:t>intervenții în construirea, extinderea, modernizarea și dotarea unităților de învățământ primar și secundar, terenuri de sport, din mediul urban și rural, inclusiv în teritoriul ITI Delta Dunării;</w:t>
      </w:r>
    </w:p>
    <w:p w14:paraId="396EA5B9" w14:textId="77777777" w:rsidR="000D62DB" w:rsidRPr="00331E2B" w:rsidRDefault="000D62DB" w:rsidP="006A30E1">
      <w:pPr>
        <w:numPr>
          <w:ilvl w:val="0"/>
          <w:numId w:val="30"/>
        </w:numPr>
        <w:tabs>
          <w:tab w:val="num" w:pos="720"/>
        </w:tabs>
        <w:ind w:left="426" w:hanging="11"/>
        <w:jc w:val="both"/>
        <w:rPr>
          <w:noProof/>
          <w:color w:val="333333"/>
        </w:rPr>
      </w:pPr>
      <w:r w:rsidRPr="00331E2B">
        <w:rPr>
          <w:noProof/>
          <w:color w:val="333333"/>
        </w:rPr>
        <w:t>facilități pentru asigurarea condițiilor de accesisibilitate si incluziune pentru elevii cu nevoi speciale care pot fi integrati în învățământul de masă;</w:t>
      </w:r>
    </w:p>
    <w:p w14:paraId="64D87C8D" w14:textId="37D15605" w:rsidR="000D62DB" w:rsidRPr="00331E2B" w:rsidRDefault="000D62DB" w:rsidP="006A30E1">
      <w:pPr>
        <w:numPr>
          <w:ilvl w:val="0"/>
          <w:numId w:val="30"/>
        </w:numPr>
        <w:tabs>
          <w:tab w:val="num" w:pos="720"/>
        </w:tabs>
        <w:ind w:left="426" w:hanging="11"/>
        <w:jc w:val="both"/>
        <w:rPr>
          <w:noProof/>
          <w:color w:val="333333"/>
        </w:rPr>
      </w:pPr>
      <w:r w:rsidRPr="00331E2B">
        <w:rPr>
          <w:noProof/>
          <w:color w:val="333333"/>
        </w:rPr>
        <w:t>intervenții în extinderea, modernizarea și dotarea unităților de învățământ, pentru elevii din învățământul incluziv care nu pot fi integrati în învățământul de masă (Centre de educație incluzivă).</w:t>
      </w:r>
    </w:p>
    <w:p w14:paraId="74DDDD59" w14:textId="7E818FDF" w:rsidR="000D62DB" w:rsidRPr="00331E2B" w:rsidRDefault="000D62DB" w:rsidP="00331E2B">
      <w:pPr>
        <w:ind w:left="426"/>
        <w:jc w:val="both"/>
        <w:rPr>
          <w:noProof/>
          <w:color w:val="333333"/>
        </w:rPr>
      </w:pPr>
    </w:p>
    <w:p w14:paraId="4B79579F" w14:textId="77777777" w:rsidR="000D62DB" w:rsidRPr="00331E2B" w:rsidRDefault="000D62DB" w:rsidP="00331E2B">
      <w:pPr>
        <w:ind w:left="426"/>
        <w:jc w:val="both"/>
        <w:rPr>
          <w:noProof/>
          <w:color w:val="333333"/>
        </w:rPr>
      </w:pPr>
    </w:p>
    <w:p w14:paraId="54AC53B0" w14:textId="7BED09CC" w:rsidR="000816FE" w:rsidRPr="00331E2B" w:rsidRDefault="000816FE" w:rsidP="006A30E1">
      <w:pPr>
        <w:pStyle w:val="ListParagraph"/>
        <w:numPr>
          <w:ilvl w:val="0"/>
          <w:numId w:val="29"/>
        </w:numPr>
        <w:tabs>
          <w:tab w:val="left" w:pos="426"/>
        </w:tabs>
        <w:ind w:left="0" w:firstLine="0"/>
        <w:contextualSpacing w:val="0"/>
        <w:jc w:val="both"/>
        <w:rPr>
          <w:noProof/>
          <w:color w:val="333333"/>
          <w:u w:val="single"/>
        </w:rPr>
      </w:pPr>
      <w:r w:rsidRPr="00331E2B">
        <w:rPr>
          <w:b/>
          <w:noProof/>
          <w:color w:val="333333"/>
          <w:u w:val="single"/>
        </w:rPr>
        <w:t>Acțiunea 5.3</w:t>
      </w:r>
      <w:r w:rsidRPr="00331E2B">
        <w:rPr>
          <w:noProof/>
          <w:color w:val="333333"/>
          <w:u w:val="single"/>
        </w:rPr>
        <w:t xml:space="preserve"> Dezvoltarea infrastructurii educaționale în învățământul</w:t>
      </w:r>
      <w:r w:rsidR="000D62DB" w:rsidRPr="00331E2B">
        <w:rPr>
          <w:noProof/>
          <w:color w:val="333333"/>
          <w:u w:val="single"/>
        </w:rPr>
        <w:t>ui</w:t>
      </w:r>
      <w:r w:rsidRPr="00331E2B">
        <w:rPr>
          <w:noProof/>
          <w:color w:val="333333"/>
          <w:u w:val="single"/>
        </w:rPr>
        <w:t xml:space="preserve"> </w:t>
      </w:r>
      <w:r w:rsidR="000D62DB" w:rsidRPr="00331E2B">
        <w:rPr>
          <w:noProof/>
          <w:color w:val="333333"/>
          <w:u w:val="single"/>
        </w:rPr>
        <w:t>profesional și tehnic</w:t>
      </w:r>
      <w:r w:rsidRPr="00331E2B">
        <w:rPr>
          <w:noProof/>
          <w:color w:val="333333"/>
          <w:u w:val="single"/>
        </w:rPr>
        <w:t xml:space="preserve"> </w:t>
      </w:r>
      <w:r w:rsidRPr="00331E2B">
        <w:rPr>
          <w:noProof/>
          <w:color w:val="333333"/>
        </w:rPr>
        <w:t>ce promovează următoarele acțiuni orientative:</w:t>
      </w:r>
    </w:p>
    <w:p w14:paraId="71D91228" w14:textId="77777777" w:rsidR="000D62DB" w:rsidRPr="00331E2B" w:rsidRDefault="000D62DB" w:rsidP="006A30E1">
      <w:pPr>
        <w:numPr>
          <w:ilvl w:val="0"/>
          <w:numId w:val="30"/>
        </w:numPr>
        <w:tabs>
          <w:tab w:val="num" w:pos="720"/>
        </w:tabs>
        <w:ind w:left="426" w:hanging="11"/>
        <w:jc w:val="both"/>
        <w:rPr>
          <w:noProof/>
          <w:color w:val="333333"/>
        </w:rPr>
      </w:pPr>
      <w:r w:rsidRPr="00331E2B">
        <w:rPr>
          <w:noProof/>
          <w:color w:val="333333"/>
        </w:rPr>
        <w:t>intervenții în construcția, extinderea, modernizarea infrastructurii învățământului profesional și tehnic, inclusiv în sistem dual (cu excepția liceelor cu profil agricol), dotarea atelierelor de practică (altele decât cele finanțate din PNRR), terenuri de sport din mediul urban si rural, inclusiv în teritoriul ITI Delta Dunării.</w:t>
      </w:r>
    </w:p>
    <w:p w14:paraId="2886E2B9" w14:textId="59B4A254" w:rsidR="000D62DB" w:rsidRPr="00331E2B" w:rsidRDefault="000D62DB" w:rsidP="00331E2B">
      <w:pPr>
        <w:jc w:val="both"/>
        <w:rPr>
          <w:noProof/>
          <w:color w:val="333333"/>
        </w:rPr>
      </w:pPr>
    </w:p>
    <w:p w14:paraId="2F57402C" w14:textId="6B36A30C" w:rsidR="000D62DB" w:rsidRPr="00331E2B" w:rsidRDefault="000D62DB" w:rsidP="006A30E1">
      <w:pPr>
        <w:pStyle w:val="ListParagraph"/>
        <w:numPr>
          <w:ilvl w:val="0"/>
          <w:numId w:val="29"/>
        </w:numPr>
        <w:tabs>
          <w:tab w:val="left" w:pos="284"/>
        </w:tabs>
        <w:ind w:left="0" w:firstLine="0"/>
        <w:contextualSpacing w:val="0"/>
        <w:jc w:val="both"/>
        <w:rPr>
          <w:noProof/>
          <w:color w:val="333333"/>
          <w:u w:val="single"/>
        </w:rPr>
      </w:pPr>
      <w:r w:rsidRPr="00331E2B">
        <w:rPr>
          <w:b/>
          <w:noProof/>
          <w:color w:val="333333"/>
          <w:u w:val="single"/>
        </w:rPr>
        <w:t>Acțiunea 5.</w:t>
      </w:r>
      <w:r w:rsidR="00B967B4" w:rsidRPr="00331E2B">
        <w:rPr>
          <w:b/>
          <w:noProof/>
          <w:color w:val="333333"/>
          <w:u w:val="single"/>
        </w:rPr>
        <w:t>4</w:t>
      </w:r>
      <w:r w:rsidRPr="00331E2B">
        <w:rPr>
          <w:noProof/>
          <w:color w:val="333333"/>
          <w:u w:val="single"/>
        </w:rPr>
        <w:t xml:space="preserve"> Dezvoltarea infrastructurii educaționale în învățământul universitar, </w:t>
      </w:r>
      <w:r w:rsidRPr="00331E2B">
        <w:rPr>
          <w:noProof/>
          <w:color w:val="333333"/>
        </w:rPr>
        <w:t>ce promovează următoarele acțiuni orientative:</w:t>
      </w:r>
    </w:p>
    <w:p w14:paraId="01C46987" w14:textId="1CFEAE4D" w:rsidR="000D62DB" w:rsidRPr="00331E2B" w:rsidRDefault="000D62DB" w:rsidP="006A30E1">
      <w:pPr>
        <w:numPr>
          <w:ilvl w:val="0"/>
          <w:numId w:val="30"/>
        </w:numPr>
        <w:tabs>
          <w:tab w:val="num" w:pos="720"/>
        </w:tabs>
        <w:ind w:left="426" w:hanging="11"/>
        <w:jc w:val="both"/>
        <w:rPr>
          <w:noProof/>
          <w:color w:val="333333"/>
        </w:rPr>
      </w:pPr>
      <w:r w:rsidRPr="00331E2B">
        <w:rPr>
          <w:noProof/>
          <w:color w:val="333333"/>
        </w:rPr>
        <w:t>intervenții în construcția, extinderea, modernizarea și dotarea infrastructurii educaționale universitare de stat, în special prin investiții în dotarea laboratoarelor</w:t>
      </w:r>
      <w:r w:rsidR="00B967B4" w:rsidRPr="00331E2B">
        <w:rPr>
          <w:noProof/>
          <w:color w:val="333333"/>
        </w:rPr>
        <w:t xml:space="preserve"> de specialitate.</w:t>
      </w:r>
    </w:p>
    <w:p w14:paraId="6FEBA9A2" w14:textId="77777777" w:rsidR="000D62DB" w:rsidRPr="00331E2B" w:rsidRDefault="000D62DB" w:rsidP="00331E2B">
      <w:pPr>
        <w:jc w:val="both"/>
        <w:rPr>
          <w:noProof/>
          <w:color w:val="333333"/>
        </w:rPr>
      </w:pPr>
    </w:p>
    <w:p w14:paraId="6A397FB8" w14:textId="5AF2D00D" w:rsidR="000816FE" w:rsidRPr="00331E2B" w:rsidRDefault="000816FE" w:rsidP="006A30E1">
      <w:pPr>
        <w:numPr>
          <w:ilvl w:val="0"/>
          <w:numId w:val="28"/>
        </w:numPr>
        <w:shd w:val="clear" w:color="auto" w:fill="DEEAF6" w:themeFill="accent5" w:themeFillTint="33"/>
        <w:tabs>
          <w:tab w:val="left" w:pos="284"/>
        </w:tabs>
        <w:ind w:left="0" w:firstLine="0"/>
        <w:jc w:val="both"/>
        <w:rPr>
          <w:iCs/>
          <w:noProof/>
          <w:color w:val="333333"/>
        </w:rPr>
      </w:pPr>
      <w:r w:rsidRPr="00331E2B">
        <w:rPr>
          <w:b/>
          <w:iCs/>
          <w:noProof/>
          <w:color w:val="333333"/>
          <w:u w:val="single"/>
        </w:rPr>
        <w:lastRenderedPageBreak/>
        <w:t xml:space="preserve">Obiectiv specific </w:t>
      </w:r>
      <w:r w:rsidR="00D46591">
        <w:rPr>
          <w:b/>
          <w:iCs/>
          <w:noProof/>
          <w:color w:val="333333"/>
          <w:u w:val="single"/>
        </w:rPr>
        <w:t>RSO4.6</w:t>
      </w:r>
      <w:r w:rsidRPr="00331E2B">
        <w:rPr>
          <w:iCs/>
          <w:noProof/>
          <w:color w:val="333333"/>
          <w:u w:val="single"/>
        </w:rPr>
        <w:t xml:space="preserve"> Creșterea rolului culturii si al turismului durabil în dezvoltarea economică, incluziunea socială și inovarea socială, </w:t>
      </w:r>
      <w:r w:rsidRPr="00331E2B">
        <w:rPr>
          <w:iCs/>
          <w:noProof/>
          <w:color w:val="333333"/>
        </w:rPr>
        <w:t>ce promovează următoarele acțiuni indicative:</w:t>
      </w:r>
    </w:p>
    <w:p w14:paraId="3AE595FA" w14:textId="02EECA5D" w:rsidR="000816FE" w:rsidRPr="00331E2B" w:rsidRDefault="000816FE" w:rsidP="006A30E1">
      <w:pPr>
        <w:pStyle w:val="ListParagraph"/>
        <w:numPr>
          <w:ilvl w:val="0"/>
          <w:numId w:val="29"/>
        </w:numPr>
        <w:tabs>
          <w:tab w:val="left" w:pos="284"/>
        </w:tabs>
        <w:ind w:left="0" w:firstLine="0"/>
        <w:contextualSpacing w:val="0"/>
        <w:jc w:val="both"/>
        <w:rPr>
          <w:noProof/>
          <w:color w:val="333333"/>
          <w:u w:val="single"/>
        </w:rPr>
      </w:pPr>
      <w:r w:rsidRPr="00331E2B">
        <w:rPr>
          <w:b/>
          <w:noProof/>
          <w:color w:val="333333"/>
          <w:u w:val="single"/>
        </w:rPr>
        <w:t>Actiunea 5.</w:t>
      </w:r>
      <w:r w:rsidR="003C4C7D" w:rsidRPr="00331E2B">
        <w:rPr>
          <w:b/>
          <w:noProof/>
          <w:color w:val="333333"/>
          <w:u w:val="single"/>
        </w:rPr>
        <w:t>5</w:t>
      </w:r>
      <w:r w:rsidRPr="00331E2B">
        <w:rPr>
          <w:noProof/>
          <w:color w:val="333333"/>
          <w:u w:val="single"/>
        </w:rPr>
        <w:t xml:space="preserve"> Dezvoltarea taberelor școlare/centrelor de agrement pentru </w:t>
      </w:r>
      <w:r w:rsidR="003C4C7D" w:rsidRPr="00331E2B">
        <w:rPr>
          <w:noProof/>
          <w:color w:val="333333"/>
          <w:u w:val="single"/>
        </w:rPr>
        <w:t>copii</w:t>
      </w:r>
      <w:r w:rsidRPr="00331E2B">
        <w:rPr>
          <w:noProof/>
          <w:color w:val="333333"/>
          <w:u w:val="single"/>
        </w:rPr>
        <w:t xml:space="preserve"> </w:t>
      </w:r>
      <w:r w:rsidR="003C4C7D" w:rsidRPr="00331E2B">
        <w:rPr>
          <w:noProof/>
          <w:color w:val="333333"/>
          <w:u w:val="single"/>
        </w:rPr>
        <w:t>ș</w:t>
      </w:r>
      <w:r w:rsidRPr="00331E2B">
        <w:rPr>
          <w:noProof/>
          <w:color w:val="333333"/>
          <w:u w:val="single"/>
        </w:rPr>
        <w:t xml:space="preserve">i tineri, </w:t>
      </w:r>
      <w:r w:rsidRPr="00331E2B">
        <w:rPr>
          <w:noProof/>
          <w:color w:val="333333"/>
        </w:rPr>
        <w:t>ce promovează următoarele acțiuni orientative:</w:t>
      </w:r>
    </w:p>
    <w:p w14:paraId="2760C8B1" w14:textId="1A1362DA" w:rsidR="00887C09" w:rsidRPr="00331E2B" w:rsidRDefault="003C4C7D" w:rsidP="006A30E1">
      <w:pPr>
        <w:numPr>
          <w:ilvl w:val="0"/>
          <w:numId w:val="30"/>
        </w:numPr>
        <w:tabs>
          <w:tab w:val="num" w:pos="720"/>
        </w:tabs>
        <w:ind w:left="426" w:hanging="11"/>
        <w:jc w:val="both"/>
        <w:rPr>
          <w:noProof/>
          <w:color w:val="333333"/>
        </w:rPr>
      </w:pPr>
      <w:r w:rsidRPr="00331E2B">
        <w:rPr>
          <w:noProof/>
          <w:color w:val="333333"/>
        </w:rPr>
        <w:t>M</w:t>
      </w:r>
      <w:r w:rsidR="000816FE" w:rsidRPr="00331E2B">
        <w:rPr>
          <w:noProof/>
          <w:color w:val="333333"/>
        </w:rPr>
        <w:t>odernizarea, reabilitarea și dotarea taberelor școlare/centre de agrement.</w:t>
      </w:r>
    </w:p>
    <w:p w14:paraId="255098EF" w14:textId="77777777" w:rsidR="00C31494" w:rsidRPr="00331E2B" w:rsidRDefault="00C31494" w:rsidP="00331E2B">
      <w:pPr>
        <w:ind w:left="426"/>
        <w:jc w:val="both"/>
        <w:rPr>
          <w:noProof/>
          <w:color w:val="333333"/>
        </w:rPr>
      </w:pPr>
    </w:p>
    <w:p w14:paraId="0B31130E" w14:textId="7646CDFF" w:rsidR="000816FE" w:rsidRPr="00331E2B" w:rsidRDefault="000816FE" w:rsidP="00331E2B">
      <w:pPr>
        <w:shd w:val="clear" w:color="auto" w:fill="9CC2E5" w:themeFill="accent5" w:themeFillTint="99"/>
        <w:jc w:val="both"/>
        <w:rPr>
          <w:b/>
          <w:i/>
          <w:noProof/>
          <w:color w:val="333333"/>
        </w:rPr>
      </w:pPr>
      <w:r w:rsidRPr="00331E2B">
        <w:rPr>
          <w:b/>
          <w:noProof/>
          <w:color w:val="333333"/>
        </w:rPr>
        <w:t xml:space="preserve">Obiectiv de politică 5 </w:t>
      </w:r>
      <w:r w:rsidRPr="00331E2B">
        <w:rPr>
          <w:noProof/>
          <w:color w:val="333333"/>
        </w:rPr>
        <w:t xml:space="preserve">-  </w:t>
      </w:r>
      <w:r w:rsidRPr="00331E2B">
        <w:rPr>
          <w:b/>
          <w:i/>
          <w:noProof/>
          <w:color w:val="333333"/>
        </w:rPr>
        <w:t xml:space="preserve">O Europă mai </w:t>
      </w:r>
      <w:r w:rsidR="009A2386" w:rsidRPr="00331E2B">
        <w:rPr>
          <w:b/>
          <w:i/>
          <w:noProof/>
          <w:color w:val="333333"/>
        </w:rPr>
        <w:t>aproape de cetățeni prin promovarea dezvoltării durabile și integrate a tuturor tipurilor de teritorii și de inițiative locale</w:t>
      </w:r>
    </w:p>
    <w:p w14:paraId="52E67228" w14:textId="3CF4E737" w:rsidR="000816FE" w:rsidRPr="00331E2B" w:rsidRDefault="00731215" w:rsidP="006A30E1">
      <w:pPr>
        <w:numPr>
          <w:ilvl w:val="0"/>
          <w:numId w:val="27"/>
        </w:numPr>
        <w:shd w:val="clear" w:color="auto" w:fill="BDD6EE" w:themeFill="accent5" w:themeFillTint="66"/>
        <w:tabs>
          <w:tab w:val="left" w:pos="284"/>
        </w:tabs>
        <w:ind w:left="0" w:hanging="11"/>
        <w:jc w:val="both"/>
        <w:rPr>
          <w:b/>
          <w:noProof/>
          <w:color w:val="333333"/>
          <w:u w:val="single"/>
        </w:rPr>
      </w:pPr>
      <w:r>
        <w:rPr>
          <w:b/>
          <w:noProof/>
          <w:color w:val="333333"/>
          <w:u w:val="single"/>
        </w:rPr>
        <w:t>Prioritate</w:t>
      </w:r>
      <w:r w:rsidR="000816FE" w:rsidRPr="00331E2B">
        <w:rPr>
          <w:b/>
          <w:noProof/>
          <w:color w:val="333333"/>
          <w:u w:val="single"/>
        </w:rPr>
        <w:t xml:space="preserve">6 </w:t>
      </w:r>
      <w:r w:rsidR="000816FE" w:rsidRPr="00331E2B">
        <w:rPr>
          <w:b/>
          <w:noProof/>
          <w:color w:val="333333"/>
        </w:rPr>
        <w:t>- O regiune atractivă</w:t>
      </w:r>
    </w:p>
    <w:p w14:paraId="6DB64D75" w14:textId="4179C681" w:rsidR="000816FE" w:rsidRPr="00331E2B" w:rsidRDefault="00887C09" w:rsidP="006A30E1">
      <w:pPr>
        <w:numPr>
          <w:ilvl w:val="0"/>
          <w:numId w:val="28"/>
        </w:numPr>
        <w:shd w:val="clear" w:color="auto" w:fill="DEEAF6" w:themeFill="accent5" w:themeFillTint="33"/>
        <w:tabs>
          <w:tab w:val="left" w:pos="284"/>
        </w:tabs>
        <w:ind w:left="0" w:firstLine="0"/>
        <w:jc w:val="both"/>
        <w:rPr>
          <w:iCs/>
          <w:noProof/>
          <w:color w:val="333333"/>
        </w:rPr>
      </w:pPr>
      <w:r w:rsidRPr="00331E2B">
        <w:rPr>
          <w:b/>
          <w:iCs/>
          <w:noProof/>
          <w:color w:val="333333"/>
          <w:u w:val="single"/>
        </w:rPr>
        <w:t xml:space="preserve">Obiective specific </w:t>
      </w:r>
      <w:r w:rsidR="00243BAD">
        <w:rPr>
          <w:b/>
          <w:iCs/>
          <w:noProof/>
          <w:color w:val="333333"/>
          <w:u w:val="single"/>
        </w:rPr>
        <w:t xml:space="preserve">RSO5.1 </w:t>
      </w:r>
      <w:r w:rsidR="000816FE" w:rsidRPr="00331E2B">
        <w:rPr>
          <w:iCs/>
          <w:noProof/>
          <w:color w:val="333333"/>
          <w:u w:val="single"/>
        </w:rPr>
        <w:t xml:space="preserve">Promovarea dezvoltării integrate și incluzive în domeniul social, economic și al mediului, precum și a culturii, a patrimoniului natural, a turismului durabil și a securității în zonele urbane, </w:t>
      </w:r>
      <w:r w:rsidR="000816FE" w:rsidRPr="00331E2B">
        <w:rPr>
          <w:iCs/>
          <w:noProof/>
          <w:color w:val="333333"/>
        </w:rPr>
        <w:t>ce promovează următoarele acțiuni indicative:</w:t>
      </w:r>
    </w:p>
    <w:p w14:paraId="05C6750C" w14:textId="77777777" w:rsidR="000816FE" w:rsidRPr="00331E2B" w:rsidRDefault="000816FE" w:rsidP="006A30E1">
      <w:pPr>
        <w:pStyle w:val="ListParagraph"/>
        <w:numPr>
          <w:ilvl w:val="0"/>
          <w:numId w:val="29"/>
        </w:numPr>
        <w:tabs>
          <w:tab w:val="left" w:pos="426"/>
          <w:tab w:val="left" w:pos="851"/>
        </w:tabs>
        <w:ind w:left="0" w:firstLine="0"/>
        <w:contextualSpacing w:val="0"/>
        <w:jc w:val="both"/>
        <w:rPr>
          <w:noProof/>
          <w:color w:val="333333"/>
          <w:u w:val="single"/>
        </w:rPr>
      </w:pPr>
      <w:r w:rsidRPr="00331E2B">
        <w:rPr>
          <w:b/>
          <w:noProof/>
          <w:color w:val="333333"/>
          <w:u w:val="single"/>
        </w:rPr>
        <w:t>Actiunea 6.1</w:t>
      </w:r>
      <w:r w:rsidRPr="00331E2B">
        <w:rPr>
          <w:noProof/>
          <w:color w:val="333333"/>
          <w:u w:val="single"/>
        </w:rPr>
        <w:t xml:space="preserve"> - Dezvoltare integrată în zonele urbane prin regenerare urbană, conservarea  patrimoniului și dezvoltarea  turismului, </w:t>
      </w:r>
      <w:r w:rsidRPr="00331E2B">
        <w:rPr>
          <w:noProof/>
          <w:color w:val="333333"/>
        </w:rPr>
        <w:t>ce promovează următoarele acțiuni orientative:</w:t>
      </w:r>
    </w:p>
    <w:p w14:paraId="52F3CBF2" w14:textId="71967E1A" w:rsidR="00121725" w:rsidRPr="00331E2B" w:rsidRDefault="00121725" w:rsidP="006A30E1">
      <w:pPr>
        <w:numPr>
          <w:ilvl w:val="0"/>
          <w:numId w:val="30"/>
        </w:numPr>
        <w:tabs>
          <w:tab w:val="num" w:pos="720"/>
        </w:tabs>
        <w:ind w:left="426" w:hanging="11"/>
        <w:jc w:val="both"/>
        <w:rPr>
          <w:noProof/>
          <w:color w:val="333333"/>
        </w:rPr>
      </w:pPr>
      <w:r w:rsidRPr="00331E2B">
        <w:rPr>
          <w:noProof/>
          <w:color w:val="333333"/>
        </w:rPr>
        <w:t xml:space="preserve">îmbunatatirea infrastructurii de turism, </w:t>
      </w:r>
      <w:r w:rsidR="00C4459D" w:rsidRPr="00331E2B">
        <w:rPr>
          <w:noProof/>
          <w:color w:val="333333"/>
        </w:rPr>
        <w:t>î</w:t>
      </w:r>
      <w:r w:rsidRPr="00331E2B">
        <w:rPr>
          <w:noProof/>
          <w:color w:val="333333"/>
        </w:rPr>
        <w:t xml:space="preserve">n special </w:t>
      </w:r>
      <w:r w:rsidR="00C4459D" w:rsidRPr="00331E2B">
        <w:rPr>
          <w:noProof/>
          <w:color w:val="333333"/>
        </w:rPr>
        <w:t>î</w:t>
      </w:r>
      <w:r w:rsidRPr="00331E2B">
        <w:rPr>
          <w:noProof/>
          <w:color w:val="333333"/>
        </w:rPr>
        <w:t>n zonele cu poten</w:t>
      </w:r>
      <w:r w:rsidR="00C4459D" w:rsidRPr="00331E2B">
        <w:rPr>
          <w:noProof/>
          <w:color w:val="333333"/>
        </w:rPr>
        <w:t>ț</w:t>
      </w:r>
      <w:r w:rsidRPr="00331E2B">
        <w:rPr>
          <w:noProof/>
          <w:color w:val="333333"/>
        </w:rPr>
        <w:t>ial turistic valoros; pot fi finan</w:t>
      </w:r>
      <w:r w:rsidR="00C4459D" w:rsidRPr="00331E2B">
        <w:rPr>
          <w:noProof/>
          <w:color w:val="333333"/>
        </w:rPr>
        <w:t>ț</w:t>
      </w:r>
      <w:r w:rsidRPr="00331E2B">
        <w:rPr>
          <w:noProof/>
          <w:color w:val="333333"/>
        </w:rPr>
        <w:t xml:space="preserve">ate proiecte inovative de diversificare a serviciilor </w:t>
      </w:r>
      <w:r w:rsidR="00C4459D" w:rsidRPr="00331E2B">
        <w:rPr>
          <w:noProof/>
          <w:color w:val="333333"/>
        </w:rPr>
        <w:t>ș</w:t>
      </w:r>
      <w:r w:rsidRPr="00331E2B">
        <w:rPr>
          <w:noProof/>
          <w:color w:val="333333"/>
        </w:rPr>
        <w:t>i activit</w:t>
      </w:r>
      <w:r w:rsidR="00C4459D" w:rsidRPr="00331E2B">
        <w:rPr>
          <w:noProof/>
          <w:color w:val="333333"/>
        </w:rPr>
        <w:t>ăț</w:t>
      </w:r>
      <w:r w:rsidRPr="00331E2B">
        <w:rPr>
          <w:noProof/>
          <w:color w:val="333333"/>
        </w:rPr>
        <w:t>ilor oferite turi</w:t>
      </w:r>
      <w:r w:rsidR="00C4459D" w:rsidRPr="00331E2B">
        <w:rPr>
          <w:noProof/>
          <w:color w:val="333333"/>
        </w:rPr>
        <w:t>ș</w:t>
      </w:r>
      <w:r w:rsidRPr="00331E2B">
        <w:rPr>
          <w:noProof/>
          <w:color w:val="333333"/>
        </w:rPr>
        <w:t>tilor cu scopul cre</w:t>
      </w:r>
      <w:r w:rsidR="00C4459D" w:rsidRPr="00331E2B">
        <w:rPr>
          <w:noProof/>
          <w:color w:val="333333"/>
        </w:rPr>
        <w:t>ș</w:t>
      </w:r>
      <w:r w:rsidRPr="00331E2B">
        <w:rPr>
          <w:noProof/>
          <w:color w:val="333333"/>
        </w:rPr>
        <w:t>terii accesibilit</w:t>
      </w:r>
      <w:r w:rsidR="00C4459D" w:rsidRPr="00331E2B">
        <w:rPr>
          <w:noProof/>
          <w:color w:val="333333"/>
        </w:rPr>
        <w:t>ăț</w:t>
      </w:r>
      <w:r w:rsidRPr="00331E2B">
        <w:rPr>
          <w:noProof/>
          <w:color w:val="333333"/>
        </w:rPr>
        <w:t>ii obiectivelor turistice</w:t>
      </w:r>
      <w:r w:rsidR="00C4459D" w:rsidRPr="00331E2B">
        <w:rPr>
          <w:noProof/>
          <w:color w:val="333333"/>
        </w:rPr>
        <w:t>;</w:t>
      </w:r>
    </w:p>
    <w:p w14:paraId="6DE3EEF5" w14:textId="4583D067" w:rsidR="00121725" w:rsidRPr="00331E2B" w:rsidRDefault="00121725" w:rsidP="006A30E1">
      <w:pPr>
        <w:numPr>
          <w:ilvl w:val="0"/>
          <w:numId w:val="30"/>
        </w:numPr>
        <w:tabs>
          <w:tab w:val="num" w:pos="720"/>
        </w:tabs>
        <w:ind w:left="426" w:hanging="11"/>
        <w:jc w:val="both"/>
        <w:rPr>
          <w:noProof/>
          <w:color w:val="333333"/>
        </w:rPr>
      </w:pPr>
      <w:r w:rsidRPr="00331E2B">
        <w:rPr>
          <w:noProof/>
          <w:color w:val="333333"/>
        </w:rPr>
        <w:t xml:space="preserve">dezvoltarea </w:t>
      </w:r>
      <w:r w:rsidR="00C4459D" w:rsidRPr="00331E2B">
        <w:rPr>
          <w:noProof/>
          <w:color w:val="333333"/>
        </w:rPr>
        <w:t>ș</w:t>
      </w:r>
      <w:r w:rsidRPr="00331E2B">
        <w:rPr>
          <w:noProof/>
          <w:color w:val="333333"/>
        </w:rPr>
        <w:t xml:space="preserve">i punerea </w:t>
      </w:r>
      <w:r w:rsidR="00C4459D" w:rsidRPr="00331E2B">
        <w:rPr>
          <w:noProof/>
          <w:color w:val="333333"/>
        </w:rPr>
        <w:t>î</w:t>
      </w:r>
      <w:r w:rsidRPr="00331E2B">
        <w:rPr>
          <w:noProof/>
          <w:color w:val="333333"/>
        </w:rPr>
        <w:t>n valoare a sta</w:t>
      </w:r>
      <w:r w:rsidR="00C4459D" w:rsidRPr="00331E2B">
        <w:rPr>
          <w:noProof/>
          <w:color w:val="333333"/>
        </w:rPr>
        <w:t>ț</w:t>
      </w:r>
      <w:r w:rsidRPr="00331E2B">
        <w:rPr>
          <w:noProof/>
          <w:color w:val="333333"/>
        </w:rPr>
        <w:t xml:space="preserve">iunilor turistice urbane, balneare </w:t>
      </w:r>
      <w:r w:rsidR="00C4459D" w:rsidRPr="00331E2B">
        <w:rPr>
          <w:noProof/>
          <w:color w:val="333333"/>
        </w:rPr>
        <w:t>ș</w:t>
      </w:r>
      <w:r w:rsidRPr="00331E2B">
        <w:rPr>
          <w:noProof/>
          <w:color w:val="333333"/>
        </w:rPr>
        <w:t xml:space="preserve">i balneoclimaterice prin dezvoltarea infrastructurii turistice specifice, dezvoltarea </w:t>
      </w:r>
      <w:r w:rsidR="00C4459D" w:rsidRPr="00331E2B">
        <w:rPr>
          <w:noProof/>
          <w:color w:val="333333"/>
        </w:rPr>
        <w:t>ș</w:t>
      </w:r>
      <w:r w:rsidRPr="00331E2B">
        <w:rPr>
          <w:noProof/>
          <w:color w:val="333333"/>
        </w:rPr>
        <w:t>i modernizarea infrastructurii de utilitate public</w:t>
      </w:r>
      <w:r w:rsidR="00C4459D" w:rsidRPr="00331E2B">
        <w:rPr>
          <w:noProof/>
          <w:color w:val="333333"/>
        </w:rPr>
        <w:t>ă</w:t>
      </w:r>
      <w:r w:rsidRPr="00331E2B">
        <w:rPr>
          <w:noProof/>
          <w:color w:val="333333"/>
        </w:rPr>
        <w:t xml:space="preserve"> aferent</w:t>
      </w:r>
      <w:r w:rsidR="00C4459D" w:rsidRPr="00331E2B">
        <w:rPr>
          <w:noProof/>
          <w:color w:val="333333"/>
        </w:rPr>
        <w:t>ă;</w:t>
      </w:r>
    </w:p>
    <w:p w14:paraId="5C532A5C" w14:textId="07DFAEF8" w:rsidR="00121725" w:rsidRPr="00331E2B" w:rsidRDefault="00121725" w:rsidP="006A30E1">
      <w:pPr>
        <w:numPr>
          <w:ilvl w:val="0"/>
          <w:numId w:val="30"/>
        </w:numPr>
        <w:tabs>
          <w:tab w:val="num" w:pos="720"/>
        </w:tabs>
        <w:ind w:left="426" w:hanging="11"/>
        <w:jc w:val="both"/>
        <w:rPr>
          <w:noProof/>
          <w:color w:val="333333"/>
        </w:rPr>
      </w:pPr>
      <w:r w:rsidRPr="00331E2B">
        <w:rPr>
          <w:noProof/>
          <w:color w:val="333333"/>
        </w:rPr>
        <w:t>conservarea, protec</w:t>
      </w:r>
      <w:r w:rsidR="00C4459D" w:rsidRPr="00331E2B">
        <w:rPr>
          <w:noProof/>
          <w:color w:val="333333"/>
        </w:rPr>
        <w:t>ț</w:t>
      </w:r>
      <w:r w:rsidRPr="00331E2B">
        <w:rPr>
          <w:noProof/>
          <w:color w:val="333333"/>
        </w:rPr>
        <w:t xml:space="preserve">ia, restaurarea </w:t>
      </w:r>
      <w:r w:rsidR="00C4459D" w:rsidRPr="00331E2B">
        <w:rPr>
          <w:noProof/>
          <w:color w:val="333333"/>
        </w:rPr>
        <w:t>ș</w:t>
      </w:r>
      <w:r w:rsidRPr="00331E2B">
        <w:rPr>
          <w:noProof/>
          <w:color w:val="333333"/>
        </w:rPr>
        <w:t>i valorificarea durabil</w:t>
      </w:r>
      <w:r w:rsidR="00C4459D" w:rsidRPr="00331E2B">
        <w:rPr>
          <w:noProof/>
          <w:color w:val="333333"/>
        </w:rPr>
        <w:t>ă</w:t>
      </w:r>
      <w:r w:rsidRPr="00331E2B">
        <w:rPr>
          <w:noProof/>
          <w:color w:val="333333"/>
        </w:rPr>
        <w:t xml:space="preserve"> a patrimoniului cultural </w:t>
      </w:r>
      <w:r w:rsidR="00C4459D" w:rsidRPr="00331E2B">
        <w:rPr>
          <w:noProof/>
          <w:color w:val="333333"/>
        </w:rPr>
        <w:t>ș</w:t>
      </w:r>
      <w:r w:rsidRPr="00331E2B">
        <w:rPr>
          <w:noProof/>
          <w:color w:val="333333"/>
        </w:rPr>
        <w:t>i istoric, dezvoltarea serviciilor aferente (ex. restaurarea, consolidarea, etc și dotarea monumentelor istorice și a patrimoniului cultural; construire/ modernizare / reabilitare / extindere / dotare clădiri cu funcții culturale etc)</w:t>
      </w:r>
      <w:r w:rsidR="00C4459D" w:rsidRPr="00331E2B">
        <w:rPr>
          <w:noProof/>
          <w:color w:val="333333"/>
        </w:rPr>
        <w:t>;</w:t>
      </w:r>
    </w:p>
    <w:p w14:paraId="7D8CE0E9" w14:textId="15312891" w:rsidR="00121725" w:rsidRPr="00331E2B" w:rsidRDefault="00121725" w:rsidP="006A30E1">
      <w:pPr>
        <w:numPr>
          <w:ilvl w:val="0"/>
          <w:numId w:val="30"/>
        </w:numPr>
        <w:tabs>
          <w:tab w:val="num" w:pos="720"/>
        </w:tabs>
        <w:ind w:left="426" w:hanging="11"/>
        <w:jc w:val="both"/>
        <w:rPr>
          <w:noProof/>
          <w:color w:val="333333"/>
        </w:rPr>
      </w:pPr>
      <w:r w:rsidRPr="00331E2B">
        <w:rPr>
          <w:noProof/>
          <w:color w:val="333333"/>
        </w:rPr>
        <w:t>regenerarea urban</w:t>
      </w:r>
      <w:r w:rsidR="00A84986" w:rsidRPr="00331E2B">
        <w:rPr>
          <w:noProof/>
          <w:color w:val="333333"/>
        </w:rPr>
        <w:t>ă</w:t>
      </w:r>
      <w:r w:rsidRPr="00331E2B">
        <w:rPr>
          <w:noProof/>
          <w:color w:val="333333"/>
        </w:rPr>
        <w:t xml:space="preserve"> </w:t>
      </w:r>
      <w:r w:rsidR="00A84986" w:rsidRPr="00331E2B">
        <w:rPr>
          <w:noProof/>
          <w:color w:val="333333"/>
        </w:rPr>
        <w:t>ș</w:t>
      </w:r>
      <w:r w:rsidRPr="00331E2B">
        <w:rPr>
          <w:noProof/>
          <w:color w:val="333333"/>
        </w:rPr>
        <w:t>i securitatea spa</w:t>
      </w:r>
      <w:r w:rsidR="00A84986" w:rsidRPr="00331E2B">
        <w:rPr>
          <w:noProof/>
          <w:color w:val="333333"/>
        </w:rPr>
        <w:t>ț</w:t>
      </w:r>
      <w:r w:rsidRPr="00331E2B">
        <w:rPr>
          <w:noProof/>
          <w:color w:val="333333"/>
        </w:rPr>
        <w:t>iilor publice - activit</w:t>
      </w:r>
      <w:r w:rsidR="00A84986" w:rsidRPr="00331E2B">
        <w:rPr>
          <w:noProof/>
          <w:color w:val="333333"/>
        </w:rPr>
        <w:t>ăț</w:t>
      </w:r>
      <w:r w:rsidRPr="00331E2B">
        <w:rPr>
          <w:noProof/>
          <w:color w:val="333333"/>
        </w:rPr>
        <w:t>i de reabilitare integra</w:t>
      </w:r>
      <w:r w:rsidR="00133D4C" w:rsidRPr="00331E2B">
        <w:rPr>
          <w:noProof/>
          <w:color w:val="333333"/>
        </w:rPr>
        <w:t>tă</w:t>
      </w:r>
      <w:r w:rsidRPr="00331E2B">
        <w:rPr>
          <w:noProof/>
          <w:color w:val="333333"/>
        </w:rPr>
        <w:t xml:space="preserve"> a spațiilor publice urbane (inclusiv infr</w:t>
      </w:r>
      <w:r w:rsidR="00133D4C" w:rsidRPr="00331E2B">
        <w:rPr>
          <w:noProof/>
          <w:color w:val="333333"/>
        </w:rPr>
        <w:t>astructura</w:t>
      </w:r>
      <w:r w:rsidRPr="00331E2B">
        <w:rPr>
          <w:noProof/>
          <w:color w:val="333333"/>
        </w:rPr>
        <w:t xml:space="preserve"> tehnico-edilitar</w:t>
      </w:r>
      <w:r w:rsidR="00133D4C" w:rsidRPr="00331E2B">
        <w:rPr>
          <w:noProof/>
          <w:color w:val="333333"/>
        </w:rPr>
        <w:t>ă</w:t>
      </w:r>
      <w:r w:rsidRPr="00331E2B">
        <w:rPr>
          <w:noProof/>
          <w:color w:val="333333"/>
        </w:rPr>
        <w:t xml:space="preserve"> aferent</w:t>
      </w:r>
      <w:r w:rsidR="00133D4C" w:rsidRPr="00331E2B">
        <w:rPr>
          <w:noProof/>
          <w:color w:val="333333"/>
        </w:rPr>
        <w:t>ă</w:t>
      </w:r>
      <w:r w:rsidRPr="00331E2B">
        <w:rPr>
          <w:noProof/>
          <w:color w:val="333333"/>
        </w:rPr>
        <w:t xml:space="preserve">) </w:t>
      </w:r>
      <w:r w:rsidR="00133D4C" w:rsidRPr="00331E2B">
        <w:rPr>
          <w:noProof/>
          <w:color w:val="333333"/>
        </w:rPr>
        <w:t>î</w:t>
      </w:r>
      <w:r w:rsidRPr="00331E2B">
        <w:rPr>
          <w:noProof/>
          <w:color w:val="333333"/>
        </w:rPr>
        <w:t>n zone precum: spa</w:t>
      </w:r>
      <w:r w:rsidR="00133D4C" w:rsidRPr="00331E2B">
        <w:rPr>
          <w:noProof/>
          <w:color w:val="333333"/>
        </w:rPr>
        <w:t>ț</w:t>
      </w:r>
      <w:r w:rsidRPr="00331E2B">
        <w:rPr>
          <w:noProof/>
          <w:color w:val="333333"/>
        </w:rPr>
        <w:t>ii din interiorul amsamblurilor de locuin</w:t>
      </w:r>
      <w:r w:rsidR="00133D4C" w:rsidRPr="00331E2B">
        <w:rPr>
          <w:noProof/>
          <w:color w:val="333333"/>
        </w:rPr>
        <w:t>ț</w:t>
      </w:r>
      <w:r w:rsidRPr="00331E2B">
        <w:rPr>
          <w:noProof/>
          <w:color w:val="333333"/>
        </w:rPr>
        <w:t>e, zone de falez</w:t>
      </w:r>
      <w:r w:rsidR="00133D4C" w:rsidRPr="00331E2B">
        <w:rPr>
          <w:noProof/>
          <w:color w:val="333333"/>
        </w:rPr>
        <w:t>ă</w:t>
      </w:r>
      <w:r w:rsidRPr="00331E2B">
        <w:rPr>
          <w:noProof/>
          <w:color w:val="333333"/>
        </w:rPr>
        <w:t xml:space="preserve">, maluri, zone istorice, zone </w:t>
      </w:r>
      <w:r w:rsidR="00133D4C" w:rsidRPr="00331E2B">
        <w:rPr>
          <w:noProof/>
          <w:color w:val="333333"/>
        </w:rPr>
        <w:t>ș</w:t>
      </w:r>
      <w:r w:rsidRPr="00331E2B">
        <w:rPr>
          <w:noProof/>
          <w:color w:val="333333"/>
        </w:rPr>
        <w:t>i cartiere reziden</w:t>
      </w:r>
      <w:r w:rsidR="00133D4C" w:rsidRPr="00331E2B">
        <w:rPr>
          <w:noProof/>
          <w:color w:val="333333"/>
        </w:rPr>
        <w:t>ț</w:t>
      </w:r>
      <w:r w:rsidRPr="00331E2B">
        <w:rPr>
          <w:noProof/>
          <w:color w:val="333333"/>
        </w:rPr>
        <w:t xml:space="preserve">iale localizate inclusiv </w:t>
      </w:r>
      <w:r w:rsidR="00133D4C" w:rsidRPr="00331E2B">
        <w:rPr>
          <w:noProof/>
          <w:color w:val="333333"/>
        </w:rPr>
        <w:t>î</w:t>
      </w:r>
      <w:r w:rsidRPr="00331E2B">
        <w:rPr>
          <w:noProof/>
          <w:color w:val="333333"/>
        </w:rPr>
        <w:t>n afara zonelor centrale, locuri de joac</w:t>
      </w:r>
      <w:r w:rsidR="00133D4C" w:rsidRPr="00331E2B">
        <w:rPr>
          <w:noProof/>
          <w:color w:val="333333"/>
        </w:rPr>
        <w:t>ă</w:t>
      </w:r>
      <w:r w:rsidRPr="00331E2B">
        <w:rPr>
          <w:noProof/>
          <w:color w:val="333333"/>
        </w:rPr>
        <w:t xml:space="preserve"> pentru copii, scuaruri, pie</w:t>
      </w:r>
      <w:r w:rsidR="00133D4C" w:rsidRPr="00331E2B">
        <w:rPr>
          <w:noProof/>
          <w:color w:val="333333"/>
        </w:rPr>
        <w:t>ț</w:t>
      </w:r>
      <w:r w:rsidRPr="00331E2B">
        <w:rPr>
          <w:noProof/>
          <w:color w:val="333333"/>
        </w:rPr>
        <w:t>e, alei pietonale, zone pietonale și semi-pietonale în afara zonelor centrale, piste de biciclete, mobilier urban, digitalizare smart, etc.</w:t>
      </w:r>
    </w:p>
    <w:p w14:paraId="7C317B5C" w14:textId="77777777" w:rsidR="00121725" w:rsidRPr="00331E2B" w:rsidRDefault="00121725" w:rsidP="00331E2B">
      <w:pPr>
        <w:jc w:val="both"/>
        <w:rPr>
          <w:noProof/>
          <w:color w:val="333333"/>
        </w:rPr>
      </w:pPr>
    </w:p>
    <w:p w14:paraId="6301D885" w14:textId="0D3A9DFA" w:rsidR="000816FE" w:rsidRPr="00CF0C76" w:rsidRDefault="000816FE" w:rsidP="00CF0C76">
      <w:pPr>
        <w:numPr>
          <w:ilvl w:val="0"/>
          <w:numId w:val="28"/>
        </w:numPr>
        <w:shd w:val="clear" w:color="auto" w:fill="DEEAF6" w:themeFill="accent5" w:themeFillTint="33"/>
        <w:tabs>
          <w:tab w:val="left" w:pos="284"/>
        </w:tabs>
        <w:ind w:left="0" w:firstLine="0"/>
        <w:jc w:val="both"/>
        <w:rPr>
          <w:iCs/>
          <w:noProof/>
          <w:color w:val="333333"/>
        </w:rPr>
      </w:pPr>
      <w:r w:rsidRPr="00331E2B">
        <w:rPr>
          <w:b/>
          <w:iCs/>
          <w:noProof/>
          <w:color w:val="333333"/>
          <w:u w:val="single"/>
        </w:rPr>
        <w:t xml:space="preserve">Obiective specific </w:t>
      </w:r>
      <w:r w:rsidR="00B62AAD">
        <w:rPr>
          <w:b/>
          <w:iCs/>
          <w:noProof/>
          <w:color w:val="333333"/>
          <w:u w:val="single"/>
        </w:rPr>
        <w:t>RSO5.2</w:t>
      </w:r>
      <w:r w:rsidRPr="00331E2B">
        <w:rPr>
          <w:iCs/>
          <w:noProof/>
          <w:color w:val="333333"/>
          <w:u w:val="single"/>
        </w:rPr>
        <w:t xml:space="preserve"> Promovarea dezvoltării</w:t>
      </w:r>
      <w:r w:rsidR="00BA061D">
        <w:rPr>
          <w:iCs/>
          <w:noProof/>
          <w:color w:val="333333"/>
          <w:u w:val="single"/>
        </w:rPr>
        <w:t xml:space="preserve"> locale</w:t>
      </w:r>
      <w:r w:rsidRPr="00331E2B">
        <w:rPr>
          <w:iCs/>
          <w:noProof/>
          <w:color w:val="333333"/>
          <w:u w:val="single"/>
        </w:rPr>
        <w:t xml:space="preserve"> integrate </w:t>
      </w:r>
      <w:r w:rsidRPr="00CF0C76">
        <w:rPr>
          <w:iCs/>
          <w:noProof/>
          <w:color w:val="333333"/>
          <w:u w:val="single"/>
        </w:rPr>
        <w:t xml:space="preserve">și incluzive în domeniul social, economic și al mediului, </w:t>
      </w:r>
      <w:r w:rsidR="00191674" w:rsidRPr="00CF0C76">
        <w:rPr>
          <w:iCs/>
          <w:noProof/>
          <w:color w:val="333333"/>
          <w:u w:val="single"/>
        </w:rPr>
        <w:t>precum și a</w:t>
      </w:r>
      <w:r w:rsidRPr="00CF0C76">
        <w:rPr>
          <w:iCs/>
          <w:noProof/>
          <w:color w:val="333333"/>
          <w:u w:val="single"/>
        </w:rPr>
        <w:t xml:space="preserve"> culturii, a patrimoniului natural, a turismului durabil și a securității în alte zone</w:t>
      </w:r>
      <w:r w:rsidR="00191674" w:rsidRPr="00CF0C76">
        <w:rPr>
          <w:iCs/>
          <w:noProof/>
          <w:color w:val="333333"/>
          <w:u w:val="single"/>
        </w:rPr>
        <w:t xml:space="preserve"> decât cele</w:t>
      </w:r>
      <w:r w:rsidRPr="00CF0C76">
        <w:rPr>
          <w:iCs/>
          <w:noProof/>
          <w:color w:val="333333"/>
          <w:u w:val="single"/>
        </w:rPr>
        <w:t xml:space="preserve"> urbane, </w:t>
      </w:r>
      <w:r w:rsidRPr="00CF0C76">
        <w:rPr>
          <w:iCs/>
          <w:noProof/>
          <w:color w:val="333333"/>
        </w:rPr>
        <w:t>ce promovează următoarele acțiuni indicative:</w:t>
      </w:r>
    </w:p>
    <w:p w14:paraId="58DC54C2" w14:textId="77777777" w:rsidR="000816FE" w:rsidRPr="00331E2B" w:rsidRDefault="000816FE" w:rsidP="006A30E1">
      <w:pPr>
        <w:pStyle w:val="ListParagraph"/>
        <w:numPr>
          <w:ilvl w:val="0"/>
          <w:numId w:val="29"/>
        </w:numPr>
        <w:tabs>
          <w:tab w:val="left" w:pos="284"/>
          <w:tab w:val="left" w:pos="709"/>
          <w:tab w:val="left" w:pos="993"/>
        </w:tabs>
        <w:ind w:left="0" w:firstLine="0"/>
        <w:contextualSpacing w:val="0"/>
        <w:jc w:val="both"/>
        <w:rPr>
          <w:noProof/>
          <w:color w:val="333333"/>
          <w:u w:val="single"/>
        </w:rPr>
      </w:pPr>
      <w:r w:rsidRPr="00331E2B">
        <w:rPr>
          <w:b/>
          <w:noProof/>
          <w:color w:val="333333"/>
          <w:u w:val="single"/>
        </w:rPr>
        <w:t>Actiunea 6.2</w:t>
      </w:r>
      <w:r w:rsidRPr="00331E2B">
        <w:rPr>
          <w:noProof/>
          <w:color w:val="333333"/>
          <w:u w:val="single"/>
        </w:rPr>
        <w:t xml:space="preserve"> Valorificarea potențialului turistic și conservarea patrimoniului în zone non – urbane, </w:t>
      </w:r>
      <w:r w:rsidRPr="00331E2B">
        <w:rPr>
          <w:noProof/>
          <w:color w:val="333333"/>
        </w:rPr>
        <w:t>ce promovează următoarele acțiuni orientative:</w:t>
      </w:r>
    </w:p>
    <w:p w14:paraId="3433A65A" w14:textId="1B7BDB12" w:rsidR="00C4459D" w:rsidRPr="00331E2B" w:rsidRDefault="00133D4C" w:rsidP="006A30E1">
      <w:pPr>
        <w:numPr>
          <w:ilvl w:val="0"/>
          <w:numId w:val="30"/>
        </w:numPr>
        <w:tabs>
          <w:tab w:val="num" w:pos="720"/>
        </w:tabs>
        <w:ind w:left="426" w:hanging="11"/>
        <w:jc w:val="both"/>
        <w:rPr>
          <w:noProof/>
          <w:color w:val="333333"/>
        </w:rPr>
      </w:pPr>
      <w:r w:rsidRPr="00331E2B">
        <w:rPr>
          <w:noProof/>
          <w:color w:val="333333"/>
        </w:rPr>
        <w:t>î</w:t>
      </w:r>
      <w:r w:rsidR="00C4459D" w:rsidRPr="00331E2B">
        <w:rPr>
          <w:noProof/>
          <w:color w:val="333333"/>
        </w:rPr>
        <w:t>mbun</w:t>
      </w:r>
      <w:r w:rsidRPr="00331E2B">
        <w:rPr>
          <w:noProof/>
          <w:color w:val="333333"/>
        </w:rPr>
        <w:t>ă</w:t>
      </w:r>
      <w:r w:rsidR="00C4459D" w:rsidRPr="00331E2B">
        <w:rPr>
          <w:noProof/>
          <w:color w:val="333333"/>
        </w:rPr>
        <w:t>t</w:t>
      </w:r>
      <w:r w:rsidRPr="00331E2B">
        <w:rPr>
          <w:noProof/>
          <w:color w:val="333333"/>
        </w:rPr>
        <w:t>ăț</w:t>
      </w:r>
      <w:r w:rsidR="00C4459D" w:rsidRPr="00331E2B">
        <w:rPr>
          <w:noProof/>
          <w:color w:val="333333"/>
        </w:rPr>
        <w:t xml:space="preserve">irea infrastructurii de turism, </w:t>
      </w:r>
      <w:r w:rsidRPr="00331E2B">
        <w:rPr>
          <w:noProof/>
          <w:color w:val="333333"/>
        </w:rPr>
        <w:t>î</w:t>
      </w:r>
      <w:r w:rsidR="00C4459D" w:rsidRPr="00331E2B">
        <w:rPr>
          <w:noProof/>
          <w:color w:val="333333"/>
        </w:rPr>
        <w:t xml:space="preserve">n special </w:t>
      </w:r>
      <w:r w:rsidRPr="00331E2B">
        <w:rPr>
          <w:noProof/>
          <w:color w:val="333333"/>
        </w:rPr>
        <w:t>î</w:t>
      </w:r>
      <w:r w:rsidR="00C4459D" w:rsidRPr="00331E2B">
        <w:rPr>
          <w:noProof/>
          <w:color w:val="333333"/>
        </w:rPr>
        <w:t>n zonele non-urbane care dispun de un poten</w:t>
      </w:r>
      <w:r w:rsidRPr="00331E2B">
        <w:rPr>
          <w:noProof/>
          <w:color w:val="333333"/>
        </w:rPr>
        <w:t>ț</w:t>
      </w:r>
      <w:r w:rsidR="00C4459D" w:rsidRPr="00331E2B">
        <w:rPr>
          <w:noProof/>
          <w:color w:val="333333"/>
        </w:rPr>
        <w:t xml:space="preserve">ial turistic valoros, inclusiv proiecte inovative, de diversificare a serviciilor </w:t>
      </w:r>
      <w:r w:rsidRPr="00331E2B">
        <w:rPr>
          <w:noProof/>
          <w:color w:val="333333"/>
        </w:rPr>
        <w:t>ș</w:t>
      </w:r>
      <w:r w:rsidR="00C4459D" w:rsidRPr="00331E2B">
        <w:rPr>
          <w:noProof/>
          <w:color w:val="333333"/>
        </w:rPr>
        <w:t>i activit</w:t>
      </w:r>
      <w:r w:rsidRPr="00331E2B">
        <w:rPr>
          <w:noProof/>
          <w:color w:val="333333"/>
        </w:rPr>
        <w:t>ăț</w:t>
      </w:r>
      <w:r w:rsidR="00C4459D" w:rsidRPr="00331E2B">
        <w:rPr>
          <w:noProof/>
          <w:color w:val="333333"/>
        </w:rPr>
        <w:t>ilor oferite turi</w:t>
      </w:r>
      <w:r w:rsidRPr="00331E2B">
        <w:rPr>
          <w:noProof/>
          <w:color w:val="333333"/>
        </w:rPr>
        <w:t>ș</w:t>
      </w:r>
      <w:r w:rsidR="00C4459D" w:rsidRPr="00331E2B">
        <w:rPr>
          <w:noProof/>
          <w:color w:val="333333"/>
        </w:rPr>
        <w:t xml:space="preserve">tilor, </w:t>
      </w:r>
      <w:r w:rsidRPr="00331E2B">
        <w:rPr>
          <w:noProof/>
          <w:color w:val="333333"/>
        </w:rPr>
        <w:t>î</w:t>
      </w:r>
      <w:r w:rsidR="00C4459D" w:rsidRPr="00331E2B">
        <w:rPr>
          <w:noProof/>
          <w:color w:val="333333"/>
        </w:rPr>
        <w:t>n scopul cre</w:t>
      </w:r>
      <w:r w:rsidRPr="00331E2B">
        <w:rPr>
          <w:noProof/>
          <w:color w:val="333333"/>
        </w:rPr>
        <w:t>ș</w:t>
      </w:r>
      <w:r w:rsidR="00C4459D" w:rsidRPr="00331E2B">
        <w:rPr>
          <w:noProof/>
          <w:color w:val="333333"/>
        </w:rPr>
        <w:t>terii accesibilit</w:t>
      </w:r>
      <w:r w:rsidRPr="00331E2B">
        <w:rPr>
          <w:noProof/>
          <w:color w:val="333333"/>
        </w:rPr>
        <w:t>ăț</w:t>
      </w:r>
      <w:r w:rsidR="00C4459D" w:rsidRPr="00331E2B">
        <w:rPr>
          <w:noProof/>
          <w:color w:val="333333"/>
        </w:rPr>
        <w:t>ii obiectivelor turistice</w:t>
      </w:r>
      <w:r w:rsidRPr="00331E2B">
        <w:rPr>
          <w:noProof/>
          <w:color w:val="333333"/>
        </w:rPr>
        <w:t>;</w:t>
      </w:r>
    </w:p>
    <w:p w14:paraId="3C81982C" w14:textId="778F41DE" w:rsidR="00C4459D" w:rsidRPr="00331E2B" w:rsidRDefault="00C4459D" w:rsidP="006A30E1">
      <w:pPr>
        <w:numPr>
          <w:ilvl w:val="0"/>
          <w:numId w:val="30"/>
        </w:numPr>
        <w:tabs>
          <w:tab w:val="num" w:pos="720"/>
        </w:tabs>
        <w:ind w:left="426" w:hanging="11"/>
        <w:jc w:val="both"/>
        <w:rPr>
          <w:noProof/>
          <w:color w:val="333333"/>
        </w:rPr>
      </w:pPr>
      <w:r w:rsidRPr="00331E2B">
        <w:rPr>
          <w:noProof/>
          <w:color w:val="333333"/>
        </w:rPr>
        <w:t xml:space="preserve">dezvoltare </w:t>
      </w:r>
      <w:r w:rsidR="008A077F" w:rsidRPr="00331E2B">
        <w:rPr>
          <w:noProof/>
          <w:color w:val="333333"/>
        </w:rPr>
        <w:t>ș</w:t>
      </w:r>
      <w:r w:rsidRPr="00331E2B">
        <w:rPr>
          <w:noProof/>
          <w:color w:val="333333"/>
        </w:rPr>
        <w:t xml:space="preserve">i punere </w:t>
      </w:r>
      <w:r w:rsidR="008A077F" w:rsidRPr="00331E2B">
        <w:rPr>
          <w:noProof/>
          <w:color w:val="333333"/>
        </w:rPr>
        <w:t>î</w:t>
      </w:r>
      <w:r w:rsidRPr="00331E2B">
        <w:rPr>
          <w:noProof/>
          <w:color w:val="333333"/>
        </w:rPr>
        <w:t>n valoare a sta</w:t>
      </w:r>
      <w:r w:rsidR="008A077F" w:rsidRPr="00331E2B">
        <w:rPr>
          <w:noProof/>
          <w:color w:val="333333"/>
        </w:rPr>
        <w:t>ț</w:t>
      </w:r>
      <w:r w:rsidRPr="00331E2B">
        <w:rPr>
          <w:noProof/>
          <w:color w:val="333333"/>
        </w:rPr>
        <w:t xml:space="preserve">iunilor turistice, balneare </w:t>
      </w:r>
      <w:r w:rsidR="008A077F" w:rsidRPr="00331E2B">
        <w:rPr>
          <w:noProof/>
          <w:color w:val="333333"/>
        </w:rPr>
        <w:t>ș</w:t>
      </w:r>
      <w:r w:rsidRPr="00331E2B">
        <w:rPr>
          <w:noProof/>
          <w:color w:val="333333"/>
        </w:rPr>
        <w:t xml:space="preserve">i balneoclimaterice din zonele non-urbane, prin dezvoltarea infrastructurii turistice specifice, precum </w:t>
      </w:r>
      <w:r w:rsidR="008A077F" w:rsidRPr="00331E2B">
        <w:rPr>
          <w:noProof/>
          <w:color w:val="333333"/>
        </w:rPr>
        <w:t>ș</w:t>
      </w:r>
      <w:r w:rsidRPr="00331E2B">
        <w:rPr>
          <w:noProof/>
          <w:color w:val="333333"/>
        </w:rPr>
        <w:t xml:space="preserve">i dezvoltarea </w:t>
      </w:r>
      <w:r w:rsidR="008A077F" w:rsidRPr="00331E2B">
        <w:rPr>
          <w:noProof/>
          <w:color w:val="333333"/>
        </w:rPr>
        <w:t>ș</w:t>
      </w:r>
      <w:r w:rsidRPr="00331E2B">
        <w:rPr>
          <w:noProof/>
          <w:color w:val="333333"/>
        </w:rPr>
        <w:t>i modernizarea infrastructurii de utilitate public</w:t>
      </w:r>
      <w:r w:rsidR="008A077F" w:rsidRPr="00331E2B">
        <w:rPr>
          <w:noProof/>
          <w:color w:val="333333"/>
        </w:rPr>
        <w:t>ă</w:t>
      </w:r>
      <w:r w:rsidRPr="00331E2B">
        <w:rPr>
          <w:noProof/>
          <w:color w:val="333333"/>
        </w:rPr>
        <w:t xml:space="preserve"> aferent</w:t>
      </w:r>
      <w:r w:rsidR="008A077F" w:rsidRPr="00331E2B">
        <w:rPr>
          <w:noProof/>
          <w:color w:val="333333"/>
        </w:rPr>
        <w:t>ă;</w:t>
      </w:r>
    </w:p>
    <w:p w14:paraId="52B7A2C8" w14:textId="43887170" w:rsidR="00C4459D" w:rsidRPr="00331E2B" w:rsidRDefault="00C4459D" w:rsidP="006A30E1">
      <w:pPr>
        <w:numPr>
          <w:ilvl w:val="0"/>
          <w:numId w:val="30"/>
        </w:numPr>
        <w:tabs>
          <w:tab w:val="num" w:pos="720"/>
        </w:tabs>
        <w:ind w:left="426" w:hanging="11"/>
        <w:jc w:val="both"/>
        <w:rPr>
          <w:noProof/>
          <w:color w:val="333333"/>
        </w:rPr>
      </w:pPr>
      <w:r w:rsidRPr="00331E2B">
        <w:rPr>
          <w:noProof/>
          <w:color w:val="333333"/>
        </w:rPr>
        <w:t>conservarea, protec</w:t>
      </w:r>
      <w:r w:rsidR="00BE68B2" w:rsidRPr="00331E2B">
        <w:rPr>
          <w:noProof/>
          <w:color w:val="333333"/>
        </w:rPr>
        <w:t>ț</w:t>
      </w:r>
      <w:r w:rsidRPr="00331E2B">
        <w:rPr>
          <w:noProof/>
          <w:color w:val="333333"/>
        </w:rPr>
        <w:t xml:space="preserve">ia, restaurarea </w:t>
      </w:r>
      <w:r w:rsidR="00BE68B2" w:rsidRPr="00331E2B">
        <w:rPr>
          <w:noProof/>
          <w:color w:val="333333"/>
        </w:rPr>
        <w:t>ș</w:t>
      </w:r>
      <w:r w:rsidRPr="00331E2B">
        <w:rPr>
          <w:noProof/>
          <w:color w:val="333333"/>
        </w:rPr>
        <w:t>i valorificarea durabil</w:t>
      </w:r>
      <w:r w:rsidR="00BE68B2" w:rsidRPr="00331E2B">
        <w:rPr>
          <w:noProof/>
          <w:color w:val="333333"/>
        </w:rPr>
        <w:t>ă</w:t>
      </w:r>
      <w:r w:rsidRPr="00331E2B">
        <w:rPr>
          <w:noProof/>
          <w:color w:val="333333"/>
        </w:rPr>
        <w:t xml:space="preserve"> a patrimoniului cultural, natural </w:t>
      </w:r>
      <w:r w:rsidR="00BE68B2" w:rsidRPr="00331E2B">
        <w:rPr>
          <w:noProof/>
          <w:color w:val="333333"/>
        </w:rPr>
        <w:t>ș</w:t>
      </w:r>
      <w:r w:rsidRPr="00331E2B">
        <w:rPr>
          <w:noProof/>
          <w:color w:val="333333"/>
        </w:rPr>
        <w:t xml:space="preserve">i istoric </w:t>
      </w:r>
      <w:r w:rsidR="00BE68B2" w:rsidRPr="00331E2B">
        <w:rPr>
          <w:noProof/>
          <w:color w:val="333333"/>
        </w:rPr>
        <w:t>ș</w:t>
      </w:r>
      <w:r w:rsidRPr="00331E2B">
        <w:rPr>
          <w:noProof/>
          <w:color w:val="333333"/>
        </w:rPr>
        <w:t xml:space="preserve">i dezvoltarea serviciilor aferente (ex. restaurarea, consolidarea, protecția, conservarea, extinderea și dotarea monumentelor istorice și a patrimoniului cultural; modernizarea / reabilitarea / extinderea / dotarea clădirilor cu funcții culturale, biblioteci, </w:t>
      </w:r>
      <w:r w:rsidRPr="00331E2B">
        <w:rPr>
          <w:noProof/>
          <w:color w:val="333333"/>
        </w:rPr>
        <w:lastRenderedPageBreak/>
        <w:t xml:space="preserve">muzee, teatre); se are </w:t>
      </w:r>
      <w:r w:rsidR="00BE68B2" w:rsidRPr="00331E2B">
        <w:rPr>
          <w:noProof/>
          <w:color w:val="333333"/>
        </w:rPr>
        <w:t>î</w:t>
      </w:r>
      <w:r w:rsidRPr="00331E2B">
        <w:rPr>
          <w:noProof/>
          <w:color w:val="333333"/>
        </w:rPr>
        <w:t>n vedere promovarea ini</w:t>
      </w:r>
      <w:r w:rsidR="00BE68B2" w:rsidRPr="00331E2B">
        <w:rPr>
          <w:noProof/>
          <w:color w:val="333333"/>
        </w:rPr>
        <w:t>ț</w:t>
      </w:r>
      <w:r w:rsidRPr="00331E2B">
        <w:rPr>
          <w:noProof/>
          <w:color w:val="333333"/>
        </w:rPr>
        <w:t xml:space="preserve">iativelor pentru conservarea/integrarea </w:t>
      </w:r>
      <w:r w:rsidR="00BE68B2" w:rsidRPr="00331E2B">
        <w:rPr>
          <w:noProof/>
          <w:color w:val="333333"/>
        </w:rPr>
        <w:t>î</w:t>
      </w:r>
      <w:r w:rsidRPr="00331E2B">
        <w:rPr>
          <w:noProof/>
          <w:color w:val="333333"/>
        </w:rPr>
        <w:t xml:space="preserve">n specificul local, revizalizarea </w:t>
      </w:r>
      <w:r w:rsidR="00BE68B2" w:rsidRPr="00331E2B">
        <w:rPr>
          <w:noProof/>
          <w:color w:val="333333"/>
        </w:rPr>
        <w:t>ș</w:t>
      </w:r>
      <w:r w:rsidRPr="00331E2B">
        <w:rPr>
          <w:noProof/>
          <w:color w:val="333333"/>
        </w:rPr>
        <w:t>i promovarea activelor turistice tradi</w:t>
      </w:r>
      <w:r w:rsidR="00BE68B2" w:rsidRPr="00331E2B">
        <w:rPr>
          <w:noProof/>
          <w:color w:val="333333"/>
        </w:rPr>
        <w:t>ț</w:t>
      </w:r>
      <w:r w:rsidRPr="00331E2B">
        <w:rPr>
          <w:noProof/>
          <w:color w:val="333333"/>
        </w:rPr>
        <w:t>ionale</w:t>
      </w:r>
      <w:r w:rsidR="00BE68B2" w:rsidRPr="00331E2B">
        <w:rPr>
          <w:noProof/>
          <w:color w:val="333333"/>
        </w:rPr>
        <w:t>;</w:t>
      </w:r>
    </w:p>
    <w:p w14:paraId="69ECA17B" w14:textId="6474A45C" w:rsidR="00C4459D" w:rsidRPr="00331E2B" w:rsidRDefault="00C4459D" w:rsidP="006A30E1">
      <w:pPr>
        <w:numPr>
          <w:ilvl w:val="0"/>
          <w:numId w:val="30"/>
        </w:numPr>
        <w:tabs>
          <w:tab w:val="num" w:pos="720"/>
        </w:tabs>
        <w:ind w:left="426" w:hanging="11"/>
        <w:jc w:val="both"/>
        <w:rPr>
          <w:noProof/>
          <w:color w:val="333333"/>
        </w:rPr>
      </w:pPr>
      <w:r w:rsidRPr="00331E2B">
        <w:rPr>
          <w:noProof/>
          <w:color w:val="333333"/>
        </w:rPr>
        <w:t>susținerea capacității administrative a AM-ului, a beneficiarilor și autorităților publice locale, în etapa de programare și implementare a proiectelor/strategiilor</w:t>
      </w:r>
      <w:r w:rsidR="00BE68B2" w:rsidRPr="00331E2B">
        <w:rPr>
          <w:noProof/>
          <w:color w:val="333333"/>
        </w:rPr>
        <w:t>.</w:t>
      </w:r>
    </w:p>
    <w:p w14:paraId="19521733" w14:textId="77777777" w:rsidR="00C4459D" w:rsidRPr="00331E2B" w:rsidRDefault="00C4459D" w:rsidP="00331E2B">
      <w:pPr>
        <w:ind w:left="426"/>
        <w:jc w:val="both"/>
        <w:rPr>
          <w:noProof/>
          <w:color w:val="333333"/>
        </w:rPr>
      </w:pPr>
    </w:p>
    <w:p w14:paraId="229F8E5A" w14:textId="4DEF890D" w:rsidR="008D6F0A" w:rsidRPr="00331E2B" w:rsidRDefault="00731215" w:rsidP="00331E2B">
      <w:pPr>
        <w:shd w:val="clear" w:color="auto" w:fill="BDD6EE" w:themeFill="accent5" w:themeFillTint="66"/>
        <w:tabs>
          <w:tab w:val="left" w:pos="284"/>
        </w:tabs>
        <w:jc w:val="both"/>
        <w:rPr>
          <w:b/>
          <w:noProof/>
          <w:color w:val="333333"/>
          <w:u w:val="single"/>
        </w:rPr>
      </w:pPr>
      <w:r>
        <w:rPr>
          <w:b/>
          <w:noProof/>
          <w:color w:val="333333"/>
          <w:u w:val="single"/>
        </w:rPr>
        <w:t>Prioritate</w:t>
      </w:r>
      <w:r w:rsidR="00D00460">
        <w:rPr>
          <w:b/>
          <w:noProof/>
          <w:color w:val="333333"/>
          <w:u w:val="single"/>
        </w:rPr>
        <w:t xml:space="preserve"> </w:t>
      </w:r>
      <w:r w:rsidR="008D6F0A" w:rsidRPr="00331E2B">
        <w:rPr>
          <w:b/>
          <w:noProof/>
          <w:color w:val="333333"/>
          <w:u w:val="single"/>
        </w:rPr>
        <w:t xml:space="preserve">7 </w:t>
      </w:r>
      <w:r w:rsidR="008D6F0A" w:rsidRPr="00331E2B">
        <w:rPr>
          <w:b/>
          <w:noProof/>
          <w:color w:val="333333"/>
        </w:rPr>
        <w:t>– Asistență tehnică</w:t>
      </w:r>
    </w:p>
    <w:p w14:paraId="60373E5F" w14:textId="4F75961B" w:rsidR="008D6F0A" w:rsidRPr="00331E2B" w:rsidRDefault="00A20C4E" w:rsidP="00331E2B">
      <w:pPr>
        <w:autoSpaceDE w:val="0"/>
        <w:autoSpaceDN w:val="0"/>
        <w:adjustRightInd w:val="0"/>
        <w:ind w:firstLine="426"/>
        <w:jc w:val="both"/>
        <w:rPr>
          <w:rFonts w:eastAsiaTheme="minorHAnsi"/>
          <w:noProof/>
          <w:color w:val="000000"/>
        </w:rPr>
      </w:pPr>
      <w:r w:rsidRPr="00331E2B">
        <w:rPr>
          <w:rFonts w:eastAsiaTheme="minorHAnsi"/>
          <w:noProof/>
          <w:color w:val="000000"/>
        </w:rPr>
        <w:t>Activități orientative:</w:t>
      </w:r>
    </w:p>
    <w:p w14:paraId="06227951" w14:textId="77777777" w:rsidR="00A20C4E" w:rsidRPr="00331E2B" w:rsidRDefault="00A20C4E" w:rsidP="006A30E1">
      <w:pPr>
        <w:numPr>
          <w:ilvl w:val="0"/>
          <w:numId w:val="30"/>
        </w:numPr>
        <w:tabs>
          <w:tab w:val="num" w:pos="720"/>
        </w:tabs>
        <w:ind w:left="426" w:hanging="11"/>
        <w:jc w:val="both"/>
        <w:rPr>
          <w:noProof/>
          <w:color w:val="333333"/>
        </w:rPr>
      </w:pPr>
      <w:r w:rsidRPr="00331E2B">
        <w:rPr>
          <w:noProof/>
          <w:color w:val="333333"/>
        </w:rPr>
        <w:t>sprijinirea AM POR SE pentru implementarea diferitelor etape ale POR SE 2021- 2027 (pregătire, selecție, verificare și monitorizare, evaluare, control și audit etc.) prin finanțarea costurilor de personal, a cheltuielilor cu deplasarea personalului implicat în managementul POR SE și a cheltuielilor administrative;</w:t>
      </w:r>
    </w:p>
    <w:p w14:paraId="7394D018" w14:textId="77777777" w:rsidR="00A20C4E" w:rsidRPr="00331E2B" w:rsidRDefault="00A20C4E" w:rsidP="006A30E1">
      <w:pPr>
        <w:numPr>
          <w:ilvl w:val="0"/>
          <w:numId w:val="30"/>
        </w:numPr>
        <w:tabs>
          <w:tab w:val="num" w:pos="720"/>
        </w:tabs>
        <w:ind w:left="426" w:hanging="11"/>
        <w:jc w:val="both"/>
        <w:rPr>
          <w:noProof/>
          <w:color w:val="333333"/>
        </w:rPr>
      </w:pPr>
      <w:r w:rsidRPr="00331E2B">
        <w:rPr>
          <w:noProof/>
          <w:color w:val="333333"/>
        </w:rPr>
        <w:t>asigurarea bazei materiale necesare implementării POR SE (echipamente, mobilier, materiale consumabile și obiecte de inventar, alte active corporale, achiziționarea și dezvoltarea programelor informatice necesare derulării activității specifice implementării POR SE, etc);</w:t>
      </w:r>
    </w:p>
    <w:p w14:paraId="2F002759" w14:textId="77777777" w:rsidR="00A20C4E" w:rsidRPr="00331E2B" w:rsidRDefault="00A20C4E" w:rsidP="006A30E1">
      <w:pPr>
        <w:numPr>
          <w:ilvl w:val="0"/>
          <w:numId w:val="30"/>
        </w:numPr>
        <w:tabs>
          <w:tab w:val="num" w:pos="720"/>
        </w:tabs>
        <w:ind w:left="426" w:hanging="11"/>
        <w:jc w:val="both"/>
        <w:rPr>
          <w:noProof/>
          <w:color w:val="333333"/>
        </w:rPr>
      </w:pPr>
      <w:r w:rsidRPr="00331E2B">
        <w:rPr>
          <w:noProof/>
          <w:color w:val="333333"/>
        </w:rPr>
        <w:t>asigurarea de echipamente, software și servicii de asistență pentru facilitarea schimbului electronic de date cu CE;</w:t>
      </w:r>
    </w:p>
    <w:p w14:paraId="33F25A46" w14:textId="77777777" w:rsidR="00A20C4E" w:rsidRPr="00331E2B" w:rsidRDefault="00A20C4E" w:rsidP="006A30E1">
      <w:pPr>
        <w:numPr>
          <w:ilvl w:val="0"/>
          <w:numId w:val="30"/>
        </w:numPr>
        <w:tabs>
          <w:tab w:val="num" w:pos="720"/>
        </w:tabs>
        <w:ind w:left="426" w:hanging="11"/>
        <w:jc w:val="both"/>
        <w:rPr>
          <w:noProof/>
          <w:color w:val="333333"/>
        </w:rPr>
      </w:pPr>
      <w:r w:rsidRPr="00331E2B">
        <w:rPr>
          <w:noProof/>
          <w:color w:val="333333"/>
        </w:rPr>
        <w:t>sprijinirea pregătirii/implementării/monitorizării POR SE, PDR SE, RIS3 SE, inclusiv pregătirea următoarei perioade de programare;</w:t>
      </w:r>
    </w:p>
    <w:p w14:paraId="737DFA35" w14:textId="5A4A66F5" w:rsidR="00A20C4E" w:rsidRPr="00331E2B" w:rsidRDefault="00A20C4E" w:rsidP="006A30E1">
      <w:pPr>
        <w:numPr>
          <w:ilvl w:val="0"/>
          <w:numId w:val="30"/>
        </w:numPr>
        <w:tabs>
          <w:tab w:val="num" w:pos="720"/>
        </w:tabs>
        <w:ind w:left="426" w:hanging="11"/>
        <w:jc w:val="both"/>
        <w:rPr>
          <w:noProof/>
          <w:color w:val="333333"/>
        </w:rPr>
      </w:pPr>
      <w:r w:rsidRPr="00331E2B">
        <w:rPr>
          <w:noProof/>
          <w:color w:val="333333"/>
        </w:rPr>
        <w:t>asigurarea funcționării ADR SE în calitate de OI pentru POR 2014-2020 (cheltuieli aferente monitorizării durabilității proiectelor și închiderii programului)</w:t>
      </w:r>
      <w:r w:rsidR="00D76C6A" w:rsidRPr="00331E2B">
        <w:rPr>
          <w:noProof/>
          <w:color w:val="333333"/>
        </w:rPr>
        <w:t>;</w:t>
      </w:r>
    </w:p>
    <w:p w14:paraId="42F4A7BC" w14:textId="01DCD6B8" w:rsidR="00A20C4E" w:rsidRPr="00331E2B" w:rsidRDefault="00A20C4E" w:rsidP="006A30E1">
      <w:pPr>
        <w:numPr>
          <w:ilvl w:val="0"/>
          <w:numId w:val="30"/>
        </w:numPr>
        <w:tabs>
          <w:tab w:val="num" w:pos="720"/>
        </w:tabs>
        <w:ind w:left="426" w:hanging="11"/>
        <w:jc w:val="both"/>
        <w:rPr>
          <w:noProof/>
          <w:color w:val="333333"/>
        </w:rPr>
      </w:pPr>
      <w:r w:rsidRPr="00331E2B">
        <w:rPr>
          <w:noProof/>
          <w:color w:val="333333"/>
        </w:rPr>
        <w:t>asigurarea serviciilor necesare sistemului de management și control: servicii de arhivare a documentelor specifice, servicii sisteme informatice și programe web, reparații/service/întreținere autoturisme și echipamente, etc.</w:t>
      </w:r>
      <w:r w:rsidR="00D76C6A" w:rsidRPr="00331E2B">
        <w:rPr>
          <w:noProof/>
          <w:color w:val="333333"/>
        </w:rPr>
        <w:t>;</w:t>
      </w:r>
    </w:p>
    <w:p w14:paraId="3ED3A11A" w14:textId="1EAB8204" w:rsidR="00A20C4E" w:rsidRPr="00331E2B" w:rsidRDefault="00A20C4E" w:rsidP="006A30E1">
      <w:pPr>
        <w:numPr>
          <w:ilvl w:val="0"/>
          <w:numId w:val="30"/>
        </w:numPr>
        <w:tabs>
          <w:tab w:val="num" w:pos="720"/>
        </w:tabs>
        <w:ind w:left="426" w:hanging="11"/>
        <w:jc w:val="both"/>
        <w:rPr>
          <w:noProof/>
          <w:color w:val="333333"/>
        </w:rPr>
      </w:pPr>
      <w:r w:rsidRPr="00331E2B">
        <w:rPr>
          <w:noProof/>
          <w:color w:val="333333"/>
        </w:rPr>
        <w:t>asigurarea de: servicii de evaluare a programului, servicii de evaluare tehnică și financiară a proiectelor, elaborarea de studii, analize, rapoarte specifice, servicii de consultanță și expertiză</w:t>
      </w:r>
      <w:r w:rsidR="00D76C6A" w:rsidRPr="00331E2B">
        <w:rPr>
          <w:noProof/>
          <w:color w:val="333333"/>
        </w:rPr>
        <w:t>;</w:t>
      </w:r>
    </w:p>
    <w:p w14:paraId="57D83910" w14:textId="77777777" w:rsidR="00A20C4E" w:rsidRPr="00331E2B" w:rsidRDefault="00A20C4E" w:rsidP="006A30E1">
      <w:pPr>
        <w:numPr>
          <w:ilvl w:val="0"/>
          <w:numId w:val="30"/>
        </w:numPr>
        <w:tabs>
          <w:tab w:val="num" w:pos="720"/>
        </w:tabs>
        <w:ind w:left="426" w:hanging="11"/>
        <w:jc w:val="both"/>
        <w:rPr>
          <w:noProof/>
          <w:color w:val="333333"/>
        </w:rPr>
      </w:pPr>
      <w:r w:rsidRPr="00331E2B">
        <w:rPr>
          <w:noProof/>
          <w:color w:val="333333"/>
        </w:rPr>
        <w:t>servicii de instruire a personalului din cadrul AM POR și a serviciilor suport;</w:t>
      </w:r>
    </w:p>
    <w:p w14:paraId="1D11F3C1" w14:textId="77777777" w:rsidR="00A20C4E" w:rsidRPr="00331E2B" w:rsidRDefault="00A20C4E" w:rsidP="006A30E1">
      <w:pPr>
        <w:numPr>
          <w:ilvl w:val="0"/>
          <w:numId w:val="30"/>
        </w:numPr>
        <w:tabs>
          <w:tab w:val="num" w:pos="720"/>
        </w:tabs>
        <w:ind w:left="426" w:hanging="11"/>
        <w:jc w:val="both"/>
        <w:rPr>
          <w:noProof/>
          <w:color w:val="333333"/>
        </w:rPr>
      </w:pPr>
      <w:r w:rsidRPr="00331E2B">
        <w:rPr>
          <w:noProof/>
          <w:color w:val="333333"/>
        </w:rPr>
        <w:t>organizarea de instruiri/evenimente de formare (conferințe, mese rotunde, seminarii, ateliere, etc.) specifice domeniilor finanțate în cadrul POR SE, în scopul îmbunătățirii cunoștințelor/competențelor beneficiarilor/potențialilor beneficiari;</w:t>
      </w:r>
    </w:p>
    <w:p w14:paraId="54C0FDE4" w14:textId="77777777" w:rsidR="00A20C4E" w:rsidRPr="00331E2B" w:rsidRDefault="00A20C4E" w:rsidP="006A30E1">
      <w:pPr>
        <w:numPr>
          <w:ilvl w:val="0"/>
          <w:numId w:val="30"/>
        </w:numPr>
        <w:tabs>
          <w:tab w:val="num" w:pos="720"/>
        </w:tabs>
        <w:ind w:left="426" w:hanging="11"/>
        <w:jc w:val="both"/>
        <w:rPr>
          <w:noProof/>
          <w:color w:val="333333"/>
        </w:rPr>
      </w:pPr>
      <w:r w:rsidRPr="00331E2B">
        <w:rPr>
          <w:noProof/>
          <w:color w:val="333333"/>
        </w:rPr>
        <w:t>sprijinirea organizatorică și logistică a CM POR SE și a altor comitete/grupuri de lucru implicate în cadrul partenerial de implementarea POR SE, inclusiv structurile de guvernare RIS3;</w:t>
      </w:r>
    </w:p>
    <w:p w14:paraId="0AD8F84F" w14:textId="77777777" w:rsidR="00A20C4E" w:rsidRPr="00331E2B" w:rsidRDefault="00A20C4E" w:rsidP="006A30E1">
      <w:pPr>
        <w:numPr>
          <w:ilvl w:val="0"/>
          <w:numId w:val="30"/>
        </w:numPr>
        <w:tabs>
          <w:tab w:val="num" w:pos="720"/>
        </w:tabs>
        <w:ind w:left="426" w:hanging="11"/>
        <w:jc w:val="both"/>
        <w:rPr>
          <w:noProof/>
          <w:color w:val="333333"/>
        </w:rPr>
      </w:pPr>
      <w:r w:rsidRPr="00331E2B">
        <w:rPr>
          <w:noProof/>
          <w:color w:val="333333"/>
        </w:rPr>
        <w:t>sprijinirea implementării activităților de informare și comunicare POR SE;</w:t>
      </w:r>
    </w:p>
    <w:p w14:paraId="40BAB86E" w14:textId="77777777" w:rsidR="00A20C4E" w:rsidRPr="00331E2B" w:rsidRDefault="00A20C4E" w:rsidP="006A30E1">
      <w:pPr>
        <w:numPr>
          <w:ilvl w:val="0"/>
          <w:numId w:val="30"/>
        </w:numPr>
        <w:tabs>
          <w:tab w:val="num" w:pos="720"/>
        </w:tabs>
        <w:ind w:left="426" w:hanging="11"/>
        <w:jc w:val="both"/>
        <w:rPr>
          <w:noProof/>
          <w:color w:val="333333"/>
        </w:rPr>
      </w:pPr>
      <w:r w:rsidRPr="00331E2B">
        <w:rPr>
          <w:noProof/>
          <w:color w:val="333333"/>
        </w:rPr>
        <w:t>acordarea de sprijin pentru potențialii beneficiari și pentru beneficiari, prin structurile de help-desk.</w:t>
      </w:r>
    </w:p>
    <w:p w14:paraId="696A9974" w14:textId="77777777" w:rsidR="000816FE" w:rsidRPr="00331E2B" w:rsidRDefault="000816FE" w:rsidP="00331E2B">
      <w:pPr>
        <w:jc w:val="both"/>
        <w:rPr>
          <w:noProof/>
          <w:color w:val="333333"/>
        </w:rPr>
      </w:pPr>
    </w:p>
    <w:p w14:paraId="398DF65F" w14:textId="1CCB30D3" w:rsidR="000816FE" w:rsidRPr="00331E2B" w:rsidRDefault="000816FE" w:rsidP="00331E2B">
      <w:pPr>
        <w:ind w:firstLine="415"/>
        <w:jc w:val="both"/>
        <w:rPr>
          <w:noProof/>
          <w:color w:val="333333"/>
        </w:rPr>
      </w:pPr>
      <w:r w:rsidRPr="00331E2B">
        <w:rPr>
          <w:noProof/>
          <w:color w:val="333333"/>
        </w:rPr>
        <w:t xml:space="preserve">Obiectivul general al evaluării SEA pentru </w:t>
      </w:r>
      <w:r w:rsidRPr="00331E2B">
        <w:rPr>
          <w:i/>
          <w:noProof/>
          <w:color w:val="333333"/>
        </w:rPr>
        <w:t>Programul Regional Sud-Est 2021-2027</w:t>
      </w:r>
      <w:r w:rsidRPr="00331E2B">
        <w:rPr>
          <w:noProof/>
          <w:color w:val="333333"/>
        </w:rPr>
        <w:t xml:space="preserve"> este acela de a asigura un nivel înalt de protecție a mediului și de a contribui la integrarea considerațiilor cu privire la mediu în pregătirea și adoptarea acestuia în scopul promovării dezvoltării durabile, prin efectuarea unei evaluări de mediu care să identifice efectele semnificative asupra mediului, inclusiv asupra speciilor și ecosistemelor sensibile din ariile naturale protejate, și propunerea de măsuri de evitare și reducere.</w:t>
      </w:r>
    </w:p>
    <w:p w14:paraId="74127BD7" w14:textId="7250D06E" w:rsidR="00AB7754" w:rsidRDefault="000816FE" w:rsidP="00331E2B">
      <w:pPr>
        <w:ind w:firstLine="415"/>
        <w:jc w:val="both"/>
        <w:rPr>
          <w:noProof/>
        </w:rPr>
      </w:pPr>
      <w:r w:rsidRPr="00331E2B">
        <w:rPr>
          <w:noProof/>
        </w:rPr>
        <w:t>Acestea vor fi menționate și evaluate, după caz, în e</w:t>
      </w:r>
      <w:r w:rsidR="00C672F3" w:rsidRPr="00331E2B">
        <w:rPr>
          <w:noProof/>
        </w:rPr>
        <w:t>tapa de evaluare a proiectelor.</w:t>
      </w:r>
    </w:p>
    <w:p w14:paraId="215912C2" w14:textId="77777777" w:rsidR="000842CA" w:rsidRPr="00331E2B" w:rsidRDefault="000842CA" w:rsidP="00331E2B">
      <w:pPr>
        <w:ind w:firstLine="415"/>
        <w:jc w:val="both"/>
        <w:rPr>
          <w:noProof/>
        </w:rPr>
      </w:pPr>
    </w:p>
    <w:p w14:paraId="2DE5991B" w14:textId="440AA468" w:rsidR="00CD0067" w:rsidRPr="00331E2B" w:rsidRDefault="000A483F" w:rsidP="006A30E1">
      <w:pPr>
        <w:pStyle w:val="Heading2"/>
        <w:numPr>
          <w:ilvl w:val="1"/>
          <w:numId w:val="15"/>
        </w:numPr>
        <w:tabs>
          <w:tab w:val="left" w:pos="709"/>
          <w:tab w:val="left" w:pos="851"/>
          <w:tab w:val="left" w:pos="1134"/>
        </w:tabs>
        <w:spacing w:before="0"/>
        <w:ind w:hanging="294"/>
        <w:jc w:val="both"/>
        <w:rPr>
          <w:rFonts w:cs="Times New Roman"/>
          <w:noProof/>
          <w:szCs w:val="24"/>
        </w:rPr>
      </w:pPr>
      <w:bookmarkStart w:id="6" w:name="_Toc107482429"/>
      <w:r w:rsidRPr="00331E2B">
        <w:rPr>
          <w:rFonts w:cs="Times New Roman"/>
          <w:noProof/>
          <w:szCs w:val="24"/>
        </w:rPr>
        <w:lastRenderedPageBreak/>
        <w:t>Aria</w:t>
      </w:r>
      <w:r w:rsidR="00CD0067" w:rsidRPr="00331E2B">
        <w:rPr>
          <w:rFonts w:cs="Times New Roman"/>
          <w:noProof/>
          <w:szCs w:val="24"/>
        </w:rPr>
        <w:t xml:space="preserve"> Programului</w:t>
      </w:r>
      <w:bookmarkEnd w:id="6"/>
    </w:p>
    <w:p w14:paraId="35732BEF" w14:textId="3A1CE08D" w:rsidR="008D7771" w:rsidRPr="00331E2B" w:rsidRDefault="000816FE" w:rsidP="00331E2B">
      <w:pPr>
        <w:shd w:val="clear" w:color="auto" w:fill="FFFFFF"/>
        <w:ind w:firstLine="426"/>
        <w:jc w:val="both"/>
        <w:rPr>
          <w:noProof/>
          <w:color w:val="333333"/>
        </w:rPr>
      </w:pPr>
      <w:r w:rsidRPr="00331E2B">
        <w:rPr>
          <w:i/>
          <w:noProof/>
          <w:color w:val="333333"/>
        </w:rPr>
        <w:t>Programul Regional Sud-Est 2021-2027</w:t>
      </w:r>
      <w:r w:rsidRPr="00331E2B">
        <w:rPr>
          <w:noProof/>
          <w:color w:val="333333"/>
        </w:rPr>
        <w:t xml:space="preserve"> este elaborat și va asigura cadrul de dezvoltare pentru Regiunea de Dezvoltare Sud-Est. Regiunea Sud-Est este alcatuită din 6 județe: Brăila, Buzău, Constanța, Galați, Tulcea și Vrancea. Regiunea ocupă o suprafață de </w:t>
      </w:r>
      <w:r w:rsidRPr="00331E2B">
        <w:rPr>
          <w:noProof/>
        </w:rPr>
        <w:t>- 35.762</w:t>
      </w:r>
      <w:r w:rsidRPr="00331E2B">
        <w:rPr>
          <w:noProof/>
          <w:color w:val="333333"/>
        </w:rPr>
        <w:t xml:space="preserve"> km</w:t>
      </w:r>
      <w:r w:rsidR="008D7771" w:rsidRPr="00331E2B">
        <w:rPr>
          <w:noProof/>
          <w:color w:val="333333"/>
          <w:vertAlign w:val="superscript"/>
        </w:rPr>
        <w:t>2</w:t>
      </w:r>
      <w:r w:rsidRPr="00331E2B">
        <w:rPr>
          <w:noProof/>
          <w:color w:val="333333"/>
        </w:rPr>
        <w:t>, egală cu 15% din suprafața totală a României, este a doua ca mărime din cele 8 regiuni ale României.</w:t>
      </w:r>
    </w:p>
    <w:p w14:paraId="0A7E096E" w14:textId="77777777" w:rsidR="008D7771" w:rsidRPr="00331E2B" w:rsidRDefault="000816FE" w:rsidP="00331E2B">
      <w:pPr>
        <w:shd w:val="clear" w:color="auto" w:fill="FFFFFF"/>
        <w:ind w:firstLine="426"/>
        <w:jc w:val="both"/>
        <w:rPr>
          <w:noProof/>
          <w:color w:val="333333"/>
        </w:rPr>
      </w:pPr>
      <w:r w:rsidRPr="00331E2B">
        <w:rPr>
          <w:noProof/>
          <w:color w:val="333333"/>
        </w:rPr>
        <w:t xml:space="preserve">Localizarea Regiunii Sud-Est este favorabila în special pentru economie și pentru turism: Carpații limitează zona de vest a regiunii, Dunărea marginește la sud această regiune, Marea Neagră o mărginește la est. Totodată în cadrul regiunii de dezvoltare Sud-Est se găsește Rezervația Biosferei Delta Dunării ce prezintă </w:t>
      </w:r>
      <w:r w:rsidRPr="00331E2B">
        <w:rPr>
          <w:noProof/>
        </w:rPr>
        <w:t>resurse de mediu de importanță globală.</w:t>
      </w:r>
    </w:p>
    <w:p w14:paraId="4ABD16EA" w14:textId="77777777" w:rsidR="008D7771" w:rsidRPr="00331E2B" w:rsidRDefault="000816FE" w:rsidP="00331E2B">
      <w:pPr>
        <w:shd w:val="clear" w:color="auto" w:fill="FFFFFF"/>
        <w:ind w:firstLine="426"/>
        <w:jc w:val="both"/>
        <w:rPr>
          <w:noProof/>
          <w:color w:val="333333"/>
        </w:rPr>
      </w:pPr>
      <w:r w:rsidRPr="00331E2B">
        <w:rPr>
          <w:noProof/>
          <w:color w:val="333333"/>
        </w:rPr>
        <w:t>Regiunea de Dezvoltare Sud-Est este singura regiune a României unde se întâlnesc toate formele de relief. De la țărmul Mării Negre, în județele Constanța și Tulcea. trecem prin podișul Dobrogei, străjuit la nord de Munții Măcinului, pentru ca mai apoi să traversăm prin lunca Dunării în câmpia Bărăganului și Covurluiului, în județele Brăila și Galați, și să ajungem la Subcarpații de Curbură și Carpații de curbură, în județele Vrancea și Buzău. Estul regiunii este înfrumusețat de Delta Dunării, unică în europa și care atrage anual turiști din toată lumea. Fluviul Dunărea străbate regiunea prin județele Constanța. Brăila, Galați, și Tulcea, unde formează Delta dunării și</w:t>
      </w:r>
      <w:r w:rsidR="008D7771" w:rsidRPr="00331E2B">
        <w:rPr>
          <w:noProof/>
          <w:color w:val="333333"/>
        </w:rPr>
        <w:t xml:space="preserve"> apoi se varsă în Marea Neagră.</w:t>
      </w:r>
    </w:p>
    <w:p w14:paraId="20DF4473" w14:textId="77777777" w:rsidR="008D7771" w:rsidRPr="00331E2B" w:rsidRDefault="000816FE" w:rsidP="00331E2B">
      <w:pPr>
        <w:shd w:val="clear" w:color="auto" w:fill="FFFFFF"/>
        <w:ind w:firstLine="426"/>
        <w:jc w:val="both"/>
        <w:rPr>
          <w:noProof/>
          <w:color w:val="333333"/>
        </w:rPr>
      </w:pPr>
      <w:r w:rsidRPr="00331E2B">
        <w:rPr>
          <w:noProof/>
          <w:color w:val="333333"/>
        </w:rPr>
        <w:t>Din punct de vedere biogeografic, Regiunea Sud-Est prezintă 4 regiuni biogeografice, respectiv: continentală (cea mai comună), alpină (țările cu zone montane), stepică (specifică doar României l</w:t>
      </w:r>
      <w:r w:rsidR="008D7771" w:rsidRPr="00331E2B">
        <w:rPr>
          <w:noProof/>
          <w:color w:val="333333"/>
        </w:rPr>
        <w:t xml:space="preserve">a nivelul UE) și Marea Neagră. </w:t>
      </w:r>
    </w:p>
    <w:p w14:paraId="7E37B0A9" w14:textId="77777777" w:rsidR="008D7771" w:rsidRPr="00331E2B" w:rsidRDefault="000816FE" w:rsidP="00331E2B">
      <w:pPr>
        <w:shd w:val="clear" w:color="auto" w:fill="FFFFFF"/>
        <w:ind w:firstLine="426"/>
        <w:jc w:val="both"/>
        <w:rPr>
          <w:noProof/>
          <w:color w:val="333333"/>
        </w:rPr>
      </w:pPr>
      <w:r w:rsidRPr="00331E2B">
        <w:rPr>
          <w:noProof/>
          <w:color w:val="333333"/>
        </w:rPr>
        <w:t>Regiunea de Sud-Est este regiunea cu cea mai mare suprafață din ariile naturale protejate din totalul României (43,8% din totalul suprafețelor ariilor protejate din România), precum și regiunea cu cea mai mare suprafață ocupată de arii naturale protejate (aproximat</w:t>
      </w:r>
      <w:r w:rsidR="008D7771" w:rsidRPr="00331E2B">
        <w:rPr>
          <w:noProof/>
          <w:color w:val="333333"/>
        </w:rPr>
        <w:t>iv 32% din suprafața regiunii).</w:t>
      </w:r>
    </w:p>
    <w:p w14:paraId="1ABB3F66" w14:textId="77777777" w:rsidR="008D7771" w:rsidRPr="00331E2B" w:rsidRDefault="000816FE" w:rsidP="00331E2B">
      <w:pPr>
        <w:shd w:val="clear" w:color="auto" w:fill="FFFFFF"/>
        <w:ind w:firstLine="426"/>
        <w:jc w:val="both"/>
        <w:rPr>
          <w:noProof/>
          <w:color w:val="333333"/>
        </w:rPr>
      </w:pPr>
      <w:r w:rsidRPr="00331E2B">
        <w:rPr>
          <w:noProof/>
          <w:color w:val="333333"/>
        </w:rPr>
        <w:t>Turismul în regiune este caracterizat de existența unor resurse naturale diverse specifice, precum litoralul Mării Negre și Delta Dunării, stațiunile balneo-climaterice renumite la nivel național și internațional, pensiuni agro-turistice (în special în zonele Montane din Vrancea și Buzău și în Delta Dunării).</w:t>
      </w:r>
    </w:p>
    <w:p w14:paraId="38BFB402" w14:textId="77777777" w:rsidR="008D7771" w:rsidRPr="00331E2B" w:rsidRDefault="000816FE" w:rsidP="00331E2B">
      <w:pPr>
        <w:shd w:val="clear" w:color="auto" w:fill="FFFFFF"/>
        <w:ind w:firstLine="426"/>
        <w:jc w:val="both"/>
        <w:rPr>
          <w:noProof/>
          <w:color w:val="333333"/>
        </w:rPr>
      </w:pPr>
      <w:r w:rsidRPr="00331E2B">
        <w:rPr>
          <w:noProof/>
          <w:color w:val="333333"/>
        </w:rPr>
        <w:t>Regiunea de Sud-Est se învecinează la est cu Republica Moldova și Ucraina, constituind astfel, extremitatea estică a Uniunii Europene. Granița cu aceste state, dar și cu Bulgaria la sud, precum și deschiderea la Marea Neagră, atât prin litoralul românesc cât și prin gurile de vărsare ale Dunării, îi oferă Regiunii Sud-Est o importanță geopolitică deosebită, atât</w:t>
      </w:r>
      <w:r w:rsidR="008D7771" w:rsidRPr="00331E2B">
        <w:rPr>
          <w:noProof/>
          <w:color w:val="333333"/>
        </w:rPr>
        <w:t xml:space="preserve"> pentru UE, cât și pentru NATO.</w:t>
      </w:r>
    </w:p>
    <w:p w14:paraId="3005B14C" w14:textId="00DF4928" w:rsidR="00B138F0" w:rsidRPr="00331E2B" w:rsidRDefault="000816FE" w:rsidP="00331E2B">
      <w:pPr>
        <w:shd w:val="clear" w:color="auto" w:fill="FFFFFF"/>
        <w:ind w:firstLine="426"/>
        <w:jc w:val="both"/>
        <w:rPr>
          <w:noProof/>
          <w:color w:val="333333"/>
        </w:rPr>
      </w:pPr>
      <w:r w:rsidRPr="00331E2B">
        <w:rPr>
          <w:noProof/>
          <w:color w:val="333333"/>
        </w:rPr>
        <w:t xml:space="preserve">Pentru viitoarele proiecte care pot fi finanțate prin </w:t>
      </w:r>
      <w:r w:rsidRPr="00331E2B">
        <w:rPr>
          <w:i/>
          <w:noProof/>
          <w:color w:val="333333"/>
        </w:rPr>
        <w:t>Programul Regional Sud-Est 2021-2027</w:t>
      </w:r>
      <w:r w:rsidR="00F5041D" w:rsidRPr="00331E2B">
        <w:rPr>
          <w:noProof/>
          <w:color w:val="333333"/>
        </w:rPr>
        <w:t xml:space="preserve">, </w:t>
      </w:r>
      <w:r w:rsidRPr="00331E2B">
        <w:rPr>
          <w:noProof/>
          <w:color w:val="333333"/>
        </w:rPr>
        <w:t>la momentul elaborării Ra</w:t>
      </w:r>
      <w:r w:rsidR="00F5041D" w:rsidRPr="00331E2B">
        <w:rPr>
          <w:noProof/>
          <w:color w:val="333333"/>
        </w:rPr>
        <w:t>portului de Mediu locațiile nu</w:t>
      </w:r>
      <w:r w:rsidRPr="00331E2B">
        <w:rPr>
          <w:noProof/>
          <w:color w:val="333333"/>
        </w:rPr>
        <w:t xml:space="preserve"> sunt stabilite. </w:t>
      </w:r>
    </w:p>
    <w:p w14:paraId="39286A06" w14:textId="41554B30" w:rsidR="000816FE" w:rsidRPr="00361369" w:rsidRDefault="008D7771" w:rsidP="00B6213D">
      <w:pPr>
        <w:pStyle w:val="Caption"/>
        <w:jc w:val="left"/>
        <w:rPr>
          <w:rFonts w:ascii="Times New Roman" w:hAnsi="Times New Roman"/>
          <w:b/>
          <w:noProof/>
          <w:color w:val="000000" w:themeColor="text1"/>
          <w:sz w:val="22"/>
        </w:rPr>
      </w:pPr>
      <w:r w:rsidRPr="00361369">
        <w:rPr>
          <w:rFonts w:ascii="Times New Roman" w:hAnsi="Times New Roman"/>
          <w:noProof/>
          <w:color w:val="000000" w:themeColor="text1"/>
          <w:sz w:val="22"/>
          <w:szCs w:val="22"/>
        </w:rPr>
        <w:t xml:space="preserve">Tabel </w:t>
      </w:r>
      <w:r w:rsidRPr="00361369">
        <w:rPr>
          <w:rFonts w:ascii="Times New Roman" w:hAnsi="Times New Roman"/>
          <w:noProof/>
          <w:color w:val="000000" w:themeColor="text1"/>
          <w:sz w:val="22"/>
          <w:szCs w:val="22"/>
        </w:rPr>
        <w:fldChar w:fldCharType="begin"/>
      </w:r>
      <w:r w:rsidRPr="00361369">
        <w:rPr>
          <w:rFonts w:ascii="Times New Roman" w:hAnsi="Times New Roman"/>
          <w:noProof/>
          <w:color w:val="000000" w:themeColor="text1"/>
          <w:sz w:val="22"/>
          <w:szCs w:val="22"/>
        </w:rPr>
        <w:instrText xml:space="preserve"> SEQ Tabel \* ARABIC </w:instrText>
      </w:r>
      <w:r w:rsidRPr="00361369">
        <w:rPr>
          <w:rFonts w:ascii="Times New Roman" w:hAnsi="Times New Roman"/>
          <w:noProof/>
          <w:color w:val="000000" w:themeColor="text1"/>
          <w:sz w:val="22"/>
          <w:szCs w:val="22"/>
        </w:rPr>
        <w:fldChar w:fldCharType="separate"/>
      </w:r>
      <w:r w:rsidR="00F965EE">
        <w:rPr>
          <w:rFonts w:ascii="Times New Roman" w:hAnsi="Times New Roman"/>
          <w:noProof/>
          <w:color w:val="000000" w:themeColor="text1"/>
          <w:sz w:val="22"/>
          <w:szCs w:val="22"/>
        </w:rPr>
        <w:t>1</w:t>
      </w:r>
      <w:r w:rsidRPr="00361369">
        <w:rPr>
          <w:rFonts w:ascii="Times New Roman" w:hAnsi="Times New Roman"/>
          <w:noProof/>
          <w:color w:val="000000" w:themeColor="text1"/>
          <w:sz w:val="22"/>
          <w:szCs w:val="22"/>
        </w:rPr>
        <w:fldChar w:fldCharType="end"/>
      </w:r>
      <w:r w:rsidRPr="00361369">
        <w:rPr>
          <w:noProof/>
          <w:color w:val="000000" w:themeColor="text1"/>
        </w:rPr>
        <w:t xml:space="preserve"> </w:t>
      </w:r>
      <w:r w:rsidR="000816FE" w:rsidRPr="00361369">
        <w:rPr>
          <w:rFonts w:ascii="Times New Roman" w:hAnsi="Times New Roman"/>
          <w:noProof/>
          <w:color w:val="000000" w:themeColor="text1"/>
          <w:sz w:val="22"/>
        </w:rPr>
        <w:t>– Stabilirea locațiilor în funcție de acțiunile indicative ale Programului</w:t>
      </w:r>
      <w:r w:rsidRPr="00361369">
        <w:rPr>
          <w:rFonts w:ascii="Times New Roman" w:hAnsi="Times New Roman"/>
          <w:noProof/>
          <w:color w:val="000000" w:themeColor="text1"/>
          <w:sz w:val="22"/>
        </w:rPr>
        <w:t>:</w:t>
      </w:r>
    </w:p>
    <w:tbl>
      <w:tblPr>
        <w:tblStyle w:val="TableGrid"/>
        <w:tblW w:w="0" w:type="auto"/>
        <w:tblLayout w:type="fixed"/>
        <w:tblLook w:val="04A0" w:firstRow="1" w:lastRow="0" w:firstColumn="1" w:lastColumn="0" w:noHBand="0" w:noVBand="1"/>
      </w:tblPr>
      <w:tblGrid>
        <w:gridCol w:w="1500"/>
        <w:gridCol w:w="1297"/>
        <w:gridCol w:w="1734"/>
        <w:gridCol w:w="2835"/>
        <w:gridCol w:w="1650"/>
      </w:tblGrid>
      <w:tr w:rsidR="00D10FAF" w:rsidRPr="00673D8B" w14:paraId="166010EB" w14:textId="77777777" w:rsidTr="00D10FAF">
        <w:trPr>
          <w:tblHeader/>
        </w:trPr>
        <w:tc>
          <w:tcPr>
            <w:tcW w:w="1500" w:type="dxa"/>
            <w:shd w:val="clear" w:color="auto" w:fill="DEEAF6" w:themeFill="accent5" w:themeFillTint="33"/>
            <w:vAlign w:val="center"/>
          </w:tcPr>
          <w:p w14:paraId="5E78434A" w14:textId="77777777" w:rsidR="000816FE" w:rsidRPr="00673D8B" w:rsidRDefault="000816FE" w:rsidP="00411DBD">
            <w:pPr>
              <w:jc w:val="center"/>
              <w:rPr>
                <w:b/>
                <w:noProof/>
                <w:color w:val="333333"/>
                <w:sz w:val="22"/>
                <w:szCs w:val="22"/>
              </w:rPr>
            </w:pPr>
            <w:r w:rsidRPr="00673D8B">
              <w:rPr>
                <w:b/>
                <w:noProof/>
                <w:color w:val="333333"/>
                <w:sz w:val="22"/>
                <w:szCs w:val="22"/>
              </w:rPr>
              <w:t>Obiective de Politică</w:t>
            </w:r>
          </w:p>
        </w:tc>
        <w:tc>
          <w:tcPr>
            <w:tcW w:w="1297" w:type="dxa"/>
            <w:shd w:val="clear" w:color="auto" w:fill="DEEAF6" w:themeFill="accent5" w:themeFillTint="33"/>
            <w:vAlign w:val="center"/>
          </w:tcPr>
          <w:p w14:paraId="46BA694A" w14:textId="77777777" w:rsidR="000816FE" w:rsidRPr="00673D8B" w:rsidRDefault="000816FE" w:rsidP="00411DBD">
            <w:pPr>
              <w:jc w:val="center"/>
              <w:rPr>
                <w:b/>
                <w:noProof/>
                <w:color w:val="333333"/>
                <w:sz w:val="22"/>
                <w:szCs w:val="22"/>
              </w:rPr>
            </w:pPr>
            <w:r w:rsidRPr="00673D8B">
              <w:rPr>
                <w:b/>
                <w:noProof/>
                <w:color w:val="333333"/>
                <w:sz w:val="22"/>
                <w:szCs w:val="22"/>
              </w:rPr>
              <w:t>Axa Prioritară</w:t>
            </w:r>
          </w:p>
        </w:tc>
        <w:tc>
          <w:tcPr>
            <w:tcW w:w="1734" w:type="dxa"/>
            <w:shd w:val="clear" w:color="auto" w:fill="DEEAF6" w:themeFill="accent5" w:themeFillTint="33"/>
            <w:vAlign w:val="center"/>
          </w:tcPr>
          <w:p w14:paraId="78661BF0" w14:textId="77777777" w:rsidR="000816FE" w:rsidRPr="00673D8B" w:rsidRDefault="000816FE" w:rsidP="00411DBD">
            <w:pPr>
              <w:jc w:val="center"/>
              <w:rPr>
                <w:b/>
                <w:noProof/>
                <w:color w:val="333333"/>
                <w:sz w:val="22"/>
                <w:szCs w:val="22"/>
              </w:rPr>
            </w:pPr>
            <w:r w:rsidRPr="00673D8B">
              <w:rPr>
                <w:b/>
                <w:noProof/>
                <w:color w:val="333333"/>
                <w:sz w:val="22"/>
                <w:szCs w:val="22"/>
              </w:rPr>
              <w:t>Obiectiv Specific</w:t>
            </w:r>
          </w:p>
        </w:tc>
        <w:tc>
          <w:tcPr>
            <w:tcW w:w="2835" w:type="dxa"/>
            <w:shd w:val="clear" w:color="auto" w:fill="DEEAF6" w:themeFill="accent5" w:themeFillTint="33"/>
            <w:vAlign w:val="center"/>
          </w:tcPr>
          <w:p w14:paraId="004AC126" w14:textId="77777777" w:rsidR="000816FE" w:rsidRPr="00673D8B" w:rsidRDefault="000816FE" w:rsidP="00411DBD">
            <w:pPr>
              <w:jc w:val="center"/>
              <w:rPr>
                <w:b/>
                <w:noProof/>
                <w:color w:val="333333"/>
                <w:sz w:val="22"/>
                <w:szCs w:val="22"/>
              </w:rPr>
            </w:pPr>
            <w:r w:rsidRPr="00673D8B">
              <w:rPr>
                <w:b/>
                <w:noProof/>
                <w:color w:val="333333"/>
                <w:sz w:val="22"/>
                <w:szCs w:val="22"/>
              </w:rPr>
              <w:t>Acțiuni indicative</w:t>
            </w:r>
          </w:p>
        </w:tc>
        <w:tc>
          <w:tcPr>
            <w:tcW w:w="1650" w:type="dxa"/>
            <w:shd w:val="clear" w:color="auto" w:fill="DEEAF6" w:themeFill="accent5" w:themeFillTint="33"/>
            <w:vAlign w:val="center"/>
          </w:tcPr>
          <w:p w14:paraId="4EE08521" w14:textId="77777777" w:rsidR="000816FE" w:rsidRPr="00673D8B" w:rsidRDefault="000816FE" w:rsidP="00411DBD">
            <w:pPr>
              <w:jc w:val="center"/>
              <w:rPr>
                <w:b/>
                <w:noProof/>
                <w:color w:val="333333"/>
                <w:sz w:val="22"/>
                <w:szCs w:val="22"/>
              </w:rPr>
            </w:pPr>
            <w:r w:rsidRPr="00673D8B">
              <w:rPr>
                <w:b/>
                <w:noProof/>
                <w:color w:val="333333"/>
                <w:sz w:val="22"/>
                <w:szCs w:val="22"/>
              </w:rPr>
              <w:t>Stabilire locație</w:t>
            </w:r>
          </w:p>
        </w:tc>
      </w:tr>
      <w:tr w:rsidR="00D10FAF" w:rsidRPr="00673D8B" w14:paraId="3E2D8ED5" w14:textId="77777777" w:rsidTr="00D10FAF">
        <w:tc>
          <w:tcPr>
            <w:tcW w:w="1500" w:type="dxa"/>
            <w:vMerge w:val="restart"/>
          </w:tcPr>
          <w:p w14:paraId="7E75C5A2" w14:textId="77777777" w:rsidR="000816FE" w:rsidRPr="00673D8B" w:rsidRDefault="000816FE" w:rsidP="00411DBD">
            <w:pPr>
              <w:jc w:val="both"/>
              <w:rPr>
                <w:noProof/>
                <w:color w:val="333333"/>
                <w:sz w:val="22"/>
                <w:szCs w:val="22"/>
              </w:rPr>
            </w:pPr>
            <w:r w:rsidRPr="00673D8B">
              <w:rPr>
                <w:noProof/>
                <w:color w:val="333333"/>
                <w:sz w:val="22"/>
                <w:szCs w:val="22"/>
              </w:rPr>
              <w:t xml:space="preserve">Obiectiv de Politică 1 – O Europă mai competitivă și mai intelgentă, prin promovarea unei </w:t>
            </w:r>
            <w:r w:rsidRPr="00673D8B">
              <w:rPr>
                <w:noProof/>
                <w:color w:val="333333"/>
                <w:sz w:val="22"/>
                <w:szCs w:val="22"/>
              </w:rPr>
              <w:lastRenderedPageBreak/>
              <w:t>transformări economice inovatoare și inteligente și a conectivității TIC regionale</w:t>
            </w:r>
          </w:p>
        </w:tc>
        <w:tc>
          <w:tcPr>
            <w:tcW w:w="1297" w:type="dxa"/>
            <w:vMerge w:val="restart"/>
          </w:tcPr>
          <w:p w14:paraId="072BD5E2" w14:textId="77777777" w:rsidR="000816FE" w:rsidRPr="00673D8B" w:rsidRDefault="000816FE" w:rsidP="00411DBD">
            <w:pPr>
              <w:jc w:val="both"/>
              <w:rPr>
                <w:noProof/>
                <w:color w:val="333333"/>
                <w:sz w:val="22"/>
                <w:szCs w:val="22"/>
              </w:rPr>
            </w:pPr>
            <w:r w:rsidRPr="00673D8B">
              <w:rPr>
                <w:noProof/>
                <w:color w:val="333333"/>
                <w:sz w:val="22"/>
                <w:szCs w:val="22"/>
              </w:rPr>
              <w:lastRenderedPageBreak/>
              <w:t>Axa Prioritară 1 – O regiune competitivă prin inovare, digitalizare, întreprinder</w:t>
            </w:r>
            <w:r w:rsidRPr="00673D8B">
              <w:rPr>
                <w:noProof/>
                <w:color w:val="333333"/>
                <w:sz w:val="22"/>
                <w:szCs w:val="22"/>
              </w:rPr>
              <w:lastRenderedPageBreak/>
              <w:t>i dinamice și smart city</w:t>
            </w:r>
          </w:p>
        </w:tc>
        <w:tc>
          <w:tcPr>
            <w:tcW w:w="1734" w:type="dxa"/>
            <w:vMerge w:val="restart"/>
          </w:tcPr>
          <w:p w14:paraId="37B906A9" w14:textId="0779751B" w:rsidR="000816FE" w:rsidRPr="00673D8B" w:rsidRDefault="000816FE" w:rsidP="00411DBD">
            <w:pPr>
              <w:jc w:val="both"/>
              <w:rPr>
                <w:noProof/>
                <w:color w:val="333333"/>
                <w:sz w:val="22"/>
                <w:szCs w:val="22"/>
              </w:rPr>
            </w:pPr>
            <w:r w:rsidRPr="00673D8B">
              <w:rPr>
                <w:noProof/>
                <w:color w:val="333333"/>
                <w:sz w:val="22"/>
                <w:szCs w:val="22"/>
              </w:rPr>
              <w:lastRenderedPageBreak/>
              <w:t>O.S.</w:t>
            </w:r>
            <w:r w:rsidR="008226BF">
              <w:rPr>
                <w:noProof/>
                <w:color w:val="333333"/>
                <w:sz w:val="22"/>
                <w:szCs w:val="22"/>
              </w:rPr>
              <w:t xml:space="preserve"> </w:t>
            </w:r>
            <w:r w:rsidR="007C2433">
              <w:rPr>
                <w:noProof/>
                <w:color w:val="333333"/>
                <w:sz w:val="22"/>
                <w:szCs w:val="22"/>
              </w:rPr>
              <w:t>RSO1.1</w:t>
            </w:r>
            <w:r w:rsidRPr="00673D8B">
              <w:rPr>
                <w:noProof/>
                <w:color w:val="333333"/>
                <w:sz w:val="22"/>
                <w:szCs w:val="22"/>
              </w:rPr>
              <w:t>Dezvoltarea și creșterea capacităților de cercetare și inovare și adoptarea tehnologiilor avansate</w:t>
            </w:r>
          </w:p>
        </w:tc>
        <w:tc>
          <w:tcPr>
            <w:tcW w:w="2835" w:type="dxa"/>
          </w:tcPr>
          <w:p w14:paraId="504146C7" w14:textId="410F9337" w:rsidR="000816FE" w:rsidRPr="00673D8B" w:rsidRDefault="000816FE" w:rsidP="00411DBD">
            <w:pPr>
              <w:jc w:val="both"/>
              <w:rPr>
                <w:noProof/>
                <w:color w:val="333333"/>
                <w:sz w:val="22"/>
                <w:szCs w:val="22"/>
              </w:rPr>
            </w:pPr>
            <w:r w:rsidRPr="00673D8B">
              <w:rPr>
                <w:noProof/>
                <w:color w:val="333333"/>
                <w:sz w:val="22"/>
                <w:szCs w:val="22"/>
              </w:rPr>
              <w:t xml:space="preserve">A.1.1 </w:t>
            </w:r>
            <w:r w:rsidR="008226BF">
              <w:rPr>
                <w:noProof/>
                <w:color w:val="333333"/>
                <w:sz w:val="22"/>
                <w:szCs w:val="22"/>
              </w:rPr>
              <w:t>Susținerea activităților de cercetare și inovare;</w:t>
            </w:r>
          </w:p>
        </w:tc>
        <w:tc>
          <w:tcPr>
            <w:tcW w:w="1650" w:type="dxa"/>
          </w:tcPr>
          <w:p w14:paraId="734521C6" w14:textId="77777777" w:rsidR="000816FE" w:rsidRPr="00673D8B" w:rsidRDefault="000816FE" w:rsidP="00411DBD">
            <w:pPr>
              <w:jc w:val="both"/>
              <w:rPr>
                <w:noProof/>
                <w:color w:val="333333"/>
                <w:sz w:val="22"/>
                <w:szCs w:val="22"/>
              </w:rPr>
            </w:pPr>
            <w:r w:rsidRPr="00673D8B">
              <w:rPr>
                <w:noProof/>
                <w:color w:val="333333"/>
                <w:sz w:val="22"/>
                <w:szCs w:val="22"/>
              </w:rPr>
              <w:t>Nu este stabilită locația la acest moment;</w:t>
            </w:r>
          </w:p>
        </w:tc>
      </w:tr>
      <w:tr w:rsidR="00D10FAF" w:rsidRPr="00673D8B" w14:paraId="138356C3" w14:textId="77777777" w:rsidTr="00D10FAF">
        <w:tc>
          <w:tcPr>
            <w:tcW w:w="1500" w:type="dxa"/>
            <w:vMerge/>
          </w:tcPr>
          <w:p w14:paraId="74CD5C6A" w14:textId="77777777" w:rsidR="000816FE" w:rsidRPr="00673D8B" w:rsidRDefault="000816FE" w:rsidP="00411DBD">
            <w:pPr>
              <w:jc w:val="both"/>
              <w:rPr>
                <w:noProof/>
                <w:color w:val="333333"/>
                <w:sz w:val="22"/>
                <w:szCs w:val="22"/>
              </w:rPr>
            </w:pPr>
          </w:p>
        </w:tc>
        <w:tc>
          <w:tcPr>
            <w:tcW w:w="1297" w:type="dxa"/>
            <w:vMerge/>
          </w:tcPr>
          <w:p w14:paraId="055F42F3" w14:textId="77777777" w:rsidR="000816FE" w:rsidRPr="00673D8B" w:rsidRDefault="000816FE" w:rsidP="00411DBD">
            <w:pPr>
              <w:jc w:val="both"/>
              <w:rPr>
                <w:noProof/>
                <w:color w:val="333333"/>
                <w:sz w:val="22"/>
                <w:szCs w:val="22"/>
              </w:rPr>
            </w:pPr>
          </w:p>
        </w:tc>
        <w:tc>
          <w:tcPr>
            <w:tcW w:w="1734" w:type="dxa"/>
            <w:vMerge/>
          </w:tcPr>
          <w:p w14:paraId="3298223F" w14:textId="77777777" w:rsidR="000816FE" w:rsidRPr="00673D8B" w:rsidRDefault="000816FE" w:rsidP="00411DBD">
            <w:pPr>
              <w:jc w:val="both"/>
              <w:rPr>
                <w:noProof/>
                <w:color w:val="333333"/>
                <w:sz w:val="22"/>
                <w:szCs w:val="22"/>
              </w:rPr>
            </w:pPr>
          </w:p>
        </w:tc>
        <w:tc>
          <w:tcPr>
            <w:tcW w:w="2835" w:type="dxa"/>
          </w:tcPr>
          <w:p w14:paraId="04EA8B75" w14:textId="1A562EF3" w:rsidR="008226BF" w:rsidRPr="008226BF" w:rsidRDefault="000816FE" w:rsidP="008226BF">
            <w:pPr>
              <w:jc w:val="both"/>
              <w:rPr>
                <w:noProof/>
                <w:color w:val="333333"/>
                <w:sz w:val="22"/>
                <w:szCs w:val="22"/>
              </w:rPr>
            </w:pPr>
            <w:r w:rsidRPr="00673D8B">
              <w:rPr>
                <w:noProof/>
                <w:color w:val="333333"/>
                <w:sz w:val="22"/>
                <w:szCs w:val="22"/>
              </w:rPr>
              <w:t xml:space="preserve">A.1.2 </w:t>
            </w:r>
            <w:r w:rsidR="008226BF" w:rsidRPr="008226BF">
              <w:rPr>
                <w:noProof/>
                <w:color w:val="333333"/>
                <w:sz w:val="22"/>
                <w:szCs w:val="22"/>
              </w:rPr>
              <w:t>Sprijinirea transferului tehnologic pentru creșterea gradului de inovare a întreprinderilor</w:t>
            </w:r>
            <w:r w:rsidR="008226BF">
              <w:rPr>
                <w:noProof/>
                <w:color w:val="333333"/>
                <w:sz w:val="22"/>
                <w:szCs w:val="22"/>
              </w:rPr>
              <w:t>;</w:t>
            </w:r>
          </w:p>
          <w:p w14:paraId="116686AF" w14:textId="574B7594" w:rsidR="000816FE" w:rsidRPr="00673D8B" w:rsidRDefault="000816FE" w:rsidP="00411DBD">
            <w:pPr>
              <w:jc w:val="both"/>
              <w:rPr>
                <w:noProof/>
                <w:color w:val="333333"/>
                <w:sz w:val="22"/>
                <w:szCs w:val="22"/>
              </w:rPr>
            </w:pPr>
          </w:p>
        </w:tc>
        <w:tc>
          <w:tcPr>
            <w:tcW w:w="1650" w:type="dxa"/>
          </w:tcPr>
          <w:p w14:paraId="2549991B" w14:textId="3694FB7F" w:rsidR="000816FE" w:rsidRPr="00673D8B" w:rsidRDefault="000816FE" w:rsidP="00411DBD">
            <w:pPr>
              <w:jc w:val="both"/>
              <w:rPr>
                <w:noProof/>
                <w:color w:val="333333"/>
                <w:sz w:val="22"/>
                <w:szCs w:val="22"/>
              </w:rPr>
            </w:pPr>
            <w:r w:rsidRPr="00673D8B">
              <w:rPr>
                <w:noProof/>
                <w:color w:val="333333"/>
                <w:sz w:val="22"/>
                <w:szCs w:val="22"/>
              </w:rPr>
              <w:t>Nu este stabilită locația la acest moment;</w:t>
            </w:r>
          </w:p>
        </w:tc>
      </w:tr>
      <w:tr w:rsidR="00D10FAF" w:rsidRPr="00673D8B" w14:paraId="1BBB5879" w14:textId="77777777" w:rsidTr="00D10FAF">
        <w:tc>
          <w:tcPr>
            <w:tcW w:w="1500" w:type="dxa"/>
            <w:vMerge/>
          </w:tcPr>
          <w:p w14:paraId="30A421ED" w14:textId="77777777" w:rsidR="000816FE" w:rsidRPr="00673D8B" w:rsidRDefault="000816FE" w:rsidP="00411DBD">
            <w:pPr>
              <w:jc w:val="both"/>
              <w:rPr>
                <w:noProof/>
                <w:color w:val="333333"/>
                <w:sz w:val="22"/>
                <w:szCs w:val="22"/>
              </w:rPr>
            </w:pPr>
          </w:p>
        </w:tc>
        <w:tc>
          <w:tcPr>
            <w:tcW w:w="1297" w:type="dxa"/>
            <w:vMerge/>
          </w:tcPr>
          <w:p w14:paraId="23B64596" w14:textId="77777777" w:rsidR="000816FE" w:rsidRPr="00673D8B" w:rsidRDefault="000816FE" w:rsidP="00411DBD">
            <w:pPr>
              <w:jc w:val="both"/>
              <w:rPr>
                <w:noProof/>
                <w:color w:val="333333"/>
                <w:sz w:val="22"/>
                <w:szCs w:val="22"/>
              </w:rPr>
            </w:pPr>
          </w:p>
        </w:tc>
        <w:tc>
          <w:tcPr>
            <w:tcW w:w="1734" w:type="dxa"/>
            <w:vMerge w:val="restart"/>
          </w:tcPr>
          <w:p w14:paraId="22983FB8" w14:textId="3D33FD41" w:rsidR="000816FE" w:rsidRPr="00673D8B" w:rsidRDefault="000816FE" w:rsidP="00411DBD">
            <w:pPr>
              <w:jc w:val="both"/>
              <w:rPr>
                <w:noProof/>
                <w:color w:val="333333"/>
                <w:sz w:val="22"/>
                <w:szCs w:val="22"/>
              </w:rPr>
            </w:pPr>
            <w:r w:rsidRPr="00673D8B">
              <w:rPr>
                <w:noProof/>
                <w:color w:val="333333"/>
                <w:sz w:val="22"/>
                <w:szCs w:val="22"/>
              </w:rPr>
              <w:t>O.S.</w:t>
            </w:r>
            <w:r w:rsidR="008226BF">
              <w:rPr>
                <w:noProof/>
                <w:color w:val="333333"/>
                <w:sz w:val="22"/>
                <w:szCs w:val="22"/>
              </w:rPr>
              <w:t xml:space="preserve"> </w:t>
            </w:r>
            <w:r w:rsidR="007C2433">
              <w:rPr>
                <w:noProof/>
                <w:color w:val="333333"/>
                <w:sz w:val="22"/>
                <w:szCs w:val="22"/>
              </w:rPr>
              <w:t>RSO1.2</w:t>
            </w:r>
            <w:r w:rsidRPr="00673D8B">
              <w:rPr>
                <w:noProof/>
                <w:color w:val="333333"/>
                <w:sz w:val="22"/>
                <w:szCs w:val="22"/>
              </w:rPr>
              <w:t>Valorificarea avantajelor digitalizării, în beneficiul cetățenilor, al companiilor, al organizațiilor de cercetare și al autorităților publice</w:t>
            </w:r>
          </w:p>
        </w:tc>
        <w:tc>
          <w:tcPr>
            <w:tcW w:w="2835" w:type="dxa"/>
          </w:tcPr>
          <w:p w14:paraId="45D14079" w14:textId="535D27A2" w:rsidR="000816FE" w:rsidRPr="00673D8B" w:rsidRDefault="000816FE" w:rsidP="00411DBD">
            <w:pPr>
              <w:jc w:val="both"/>
              <w:rPr>
                <w:noProof/>
                <w:color w:val="333333"/>
                <w:sz w:val="22"/>
                <w:szCs w:val="22"/>
              </w:rPr>
            </w:pPr>
            <w:r w:rsidRPr="00673D8B">
              <w:rPr>
                <w:noProof/>
                <w:color w:val="333333"/>
                <w:sz w:val="22"/>
                <w:szCs w:val="22"/>
              </w:rPr>
              <w:t>A.1.3</w:t>
            </w:r>
            <w:r w:rsidR="008D7771" w:rsidRPr="00673D8B">
              <w:rPr>
                <w:noProof/>
                <w:color w:val="333333"/>
                <w:sz w:val="22"/>
                <w:szCs w:val="22"/>
              </w:rPr>
              <w:t xml:space="preserve"> </w:t>
            </w:r>
            <w:r w:rsidR="008226BF">
              <w:rPr>
                <w:noProof/>
                <w:color w:val="333333"/>
                <w:sz w:val="22"/>
                <w:szCs w:val="22"/>
              </w:rPr>
              <w:t>C</w:t>
            </w:r>
            <w:r w:rsidR="00427DCC" w:rsidRPr="00673D8B">
              <w:rPr>
                <w:noProof/>
                <w:color w:val="333333"/>
                <w:sz w:val="22"/>
                <w:szCs w:val="22"/>
              </w:rPr>
              <w:t>reșterea gradului de digitalizare</w:t>
            </w:r>
            <w:r w:rsidR="008226BF">
              <w:rPr>
                <w:noProof/>
                <w:color w:val="333333"/>
                <w:sz w:val="22"/>
                <w:szCs w:val="22"/>
              </w:rPr>
              <w:t xml:space="preserve"> în IMM-uri;</w:t>
            </w:r>
          </w:p>
        </w:tc>
        <w:tc>
          <w:tcPr>
            <w:tcW w:w="1650" w:type="dxa"/>
          </w:tcPr>
          <w:p w14:paraId="07A33881" w14:textId="53CBE8EF" w:rsidR="000816FE" w:rsidRPr="00673D8B" w:rsidRDefault="000816FE" w:rsidP="00411DBD">
            <w:pPr>
              <w:jc w:val="both"/>
              <w:rPr>
                <w:noProof/>
                <w:color w:val="333333"/>
                <w:sz w:val="22"/>
                <w:szCs w:val="22"/>
              </w:rPr>
            </w:pPr>
            <w:r w:rsidRPr="00673D8B">
              <w:rPr>
                <w:noProof/>
                <w:color w:val="333333"/>
                <w:sz w:val="22"/>
                <w:szCs w:val="22"/>
              </w:rPr>
              <w:t>Nu este stabilită locați</w:t>
            </w:r>
            <w:r w:rsidR="00B568F2">
              <w:rPr>
                <w:noProof/>
                <w:color w:val="333333"/>
                <w:sz w:val="22"/>
                <w:szCs w:val="22"/>
              </w:rPr>
              <w:t>a</w:t>
            </w:r>
            <w:r w:rsidRPr="00673D8B">
              <w:rPr>
                <w:noProof/>
                <w:color w:val="333333"/>
                <w:sz w:val="22"/>
                <w:szCs w:val="22"/>
              </w:rPr>
              <w:t>;</w:t>
            </w:r>
          </w:p>
        </w:tc>
      </w:tr>
      <w:tr w:rsidR="00D10FAF" w:rsidRPr="00673D8B" w14:paraId="05165087" w14:textId="77777777" w:rsidTr="00D10FAF">
        <w:tc>
          <w:tcPr>
            <w:tcW w:w="1500" w:type="dxa"/>
            <w:vMerge/>
          </w:tcPr>
          <w:p w14:paraId="7D3DE8DA" w14:textId="77777777" w:rsidR="000816FE" w:rsidRPr="00673D8B" w:rsidRDefault="000816FE" w:rsidP="00411DBD">
            <w:pPr>
              <w:jc w:val="both"/>
              <w:rPr>
                <w:noProof/>
                <w:color w:val="333333"/>
                <w:sz w:val="22"/>
                <w:szCs w:val="22"/>
              </w:rPr>
            </w:pPr>
          </w:p>
        </w:tc>
        <w:tc>
          <w:tcPr>
            <w:tcW w:w="1297" w:type="dxa"/>
            <w:vMerge/>
          </w:tcPr>
          <w:p w14:paraId="4B1AFDAA" w14:textId="77777777" w:rsidR="000816FE" w:rsidRPr="00673D8B" w:rsidRDefault="000816FE" w:rsidP="00411DBD">
            <w:pPr>
              <w:jc w:val="both"/>
              <w:rPr>
                <w:noProof/>
                <w:color w:val="333333"/>
                <w:sz w:val="22"/>
                <w:szCs w:val="22"/>
              </w:rPr>
            </w:pPr>
          </w:p>
        </w:tc>
        <w:tc>
          <w:tcPr>
            <w:tcW w:w="1734" w:type="dxa"/>
            <w:vMerge/>
          </w:tcPr>
          <w:p w14:paraId="65823002" w14:textId="77777777" w:rsidR="000816FE" w:rsidRPr="00673D8B" w:rsidRDefault="000816FE" w:rsidP="00411DBD">
            <w:pPr>
              <w:jc w:val="both"/>
              <w:rPr>
                <w:noProof/>
                <w:color w:val="333333"/>
                <w:sz w:val="22"/>
                <w:szCs w:val="22"/>
              </w:rPr>
            </w:pPr>
          </w:p>
        </w:tc>
        <w:tc>
          <w:tcPr>
            <w:tcW w:w="2835" w:type="dxa"/>
          </w:tcPr>
          <w:p w14:paraId="4E78A0FB" w14:textId="29C3BC2E" w:rsidR="000816FE" w:rsidRPr="00673D8B" w:rsidRDefault="000816FE" w:rsidP="00411DBD">
            <w:pPr>
              <w:jc w:val="both"/>
              <w:rPr>
                <w:noProof/>
                <w:color w:val="333333"/>
                <w:sz w:val="22"/>
                <w:szCs w:val="22"/>
              </w:rPr>
            </w:pPr>
            <w:r w:rsidRPr="00673D8B">
              <w:rPr>
                <w:noProof/>
                <w:color w:val="333333"/>
                <w:sz w:val="22"/>
                <w:szCs w:val="22"/>
              </w:rPr>
              <w:t>A.1.4</w:t>
            </w:r>
            <w:r w:rsidR="00427DCC" w:rsidRPr="00673D8B">
              <w:rPr>
                <w:noProof/>
                <w:color w:val="333333"/>
                <w:sz w:val="22"/>
                <w:szCs w:val="22"/>
              </w:rPr>
              <w:t xml:space="preserve"> </w:t>
            </w:r>
            <w:r w:rsidR="00592882" w:rsidRPr="00592882">
              <w:rPr>
                <w:noProof/>
                <w:color w:val="333333"/>
                <w:sz w:val="22"/>
                <w:szCs w:val="22"/>
              </w:rPr>
              <w:t>Susținerea adoptării de soluții de tip SMART CITY la nivelul regiunii prin digitalizarea serviciilor publice într-un cadru integrat la nivel local și regional</w:t>
            </w:r>
            <w:r w:rsidR="00592882">
              <w:rPr>
                <w:noProof/>
                <w:color w:val="333333"/>
                <w:sz w:val="22"/>
                <w:szCs w:val="22"/>
              </w:rPr>
              <w:t>;</w:t>
            </w:r>
          </w:p>
        </w:tc>
        <w:tc>
          <w:tcPr>
            <w:tcW w:w="1650" w:type="dxa"/>
          </w:tcPr>
          <w:p w14:paraId="04C49860" w14:textId="1A16484A" w:rsidR="000816FE" w:rsidRPr="00673D8B" w:rsidRDefault="00C44A07" w:rsidP="00411DBD">
            <w:pPr>
              <w:jc w:val="both"/>
              <w:rPr>
                <w:noProof/>
                <w:color w:val="333333"/>
                <w:sz w:val="22"/>
                <w:szCs w:val="22"/>
              </w:rPr>
            </w:pPr>
            <w:r>
              <w:rPr>
                <w:noProof/>
                <w:color w:val="333333"/>
                <w:sz w:val="22"/>
                <w:szCs w:val="22"/>
              </w:rPr>
              <w:t>Orașele din regiune</w:t>
            </w:r>
            <w:r w:rsidR="000816FE" w:rsidRPr="00673D8B">
              <w:rPr>
                <w:noProof/>
                <w:color w:val="333333"/>
                <w:sz w:val="22"/>
                <w:szCs w:val="22"/>
              </w:rPr>
              <w:t>;</w:t>
            </w:r>
          </w:p>
        </w:tc>
      </w:tr>
      <w:tr w:rsidR="00D10FAF" w:rsidRPr="00673D8B" w14:paraId="2A7ECFB4" w14:textId="77777777" w:rsidTr="00D10FAF">
        <w:tc>
          <w:tcPr>
            <w:tcW w:w="1500" w:type="dxa"/>
            <w:vMerge/>
          </w:tcPr>
          <w:p w14:paraId="441C009E" w14:textId="77777777" w:rsidR="000816FE" w:rsidRPr="00673D8B" w:rsidRDefault="000816FE" w:rsidP="00411DBD">
            <w:pPr>
              <w:jc w:val="both"/>
              <w:rPr>
                <w:noProof/>
                <w:color w:val="333333"/>
                <w:sz w:val="22"/>
                <w:szCs w:val="22"/>
              </w:rPr>
            </w:pPr>
          </w:p>
        </w:tc>
        <w:tc>
          <w:tcPr>
            <w:tcW w:w="1297" w:type="dxa"/>
            <w:vMerge/>
          </w:tcPr>
          <w:p w14:paraId="0150825F" w14:textId="77777777" w:rsidR="000816FE" w:rsidRPr="00673D8B" w:rsidRDefault="000816FE" w:rsidP="00411DBD">
            <w:pPr>
              <w:jc w:val="both"/>
              <w:rPr>
                <w:noProof/>
                <w:color w:val="333333"/>
                <w:sz w:val="22"/>
                <w:szCs w:val="22"/>
              </w:rPr>
            </w:pPr>
          </w:p>
        </w:tc>
        <w:tc>
          <w:tcPr>
            <w:tcW w:w="1734" w:type="dxa"/>
            <w:vMerge w:val="restart"/>
          </w:tcPr>
          <w:p w14:paraId="08A6293E" w14:textId="0CE3348E" w:rsidR="000816FE" w:rsidRPr="00673D8B" w:rsidRDefault="000816FE" w:rsidP="00411DBD">
            <w:pPr>
              <w:jc w:val="both"/>
              <w:rPr>
                <w:noProof/>
                <w:color w:val="333333"/>
                <w:sz w:val="22"/>
                <w:szCs w:val="22"/>
              </w:rPr>
            </w:pPr>
            <w:r w:rsidRPr="00673D8B">
              <w:rPr>
                <w:noProof/>
                <w:color w:val="333333"/>
                <w:sz w:val="22"/>
                <w:szCs w:val="22"/>
              </w:rPr>
              <w:t>O.S.</w:t>
            </w:r>
            <w:r w:rsidR="00CF3A77">
              <w:rPr>
                <w:noProof/>
                <w:color w:val="333333"/>
                <w:sz w:val="22"/>
                <w:szCs w:val="22"/>
              </w:rPr>
              <w:t xml:space="preserve"> </w:t>
            </w:r>
            <w:r w:rsidR="007C2433">
              <w:rPr>
                <w:noProof/>
                <w:color w:val="333333"/>
                <w:sz w:val="22"/>
                <w:szCs w:val="22"/>
              </w:rPr>
              <w:t>RSO1.3</w:t>
            </w:r>
            <w:r w:rsidRPr="00673D8B">
              <w:rPr>
                <w:noProof/>
                <w:color w:val="333333"/>
                <w:sz w:val="22"/>
                <w:szCs w:val="22"/>
              </w:rPr>
              <w:t>Intensificarea creșterii durabile și a competivității IMM-urilor și crearea de locuri de muncă în IMM-uri, incluisv prin investiții productive</w:t>
            </w:r>
          </w:p>
        </w:tc>
        <w:tc>
          <w:tcPr>
            <w:tcW w:w="2835" w:type="dxa"/>
          </w:tcPr>
          <w:p w14:paraId="6988E1E0" w14:textId="50F31739" w:rsidR="000816FE" w:rsidRPr="00673D8B" w:rsidRDefault="000816FE" w:rsidP="00411DBD">
            <w:pPr>
              <w:jc w:val="both"/>
              <w:rPr>
                <w:noProof/>
                <w:color w:val="333333"/>
                <w:sz w:val="22"/>
                <w:szCs w:val="22"/>
              </w:rPr>
            </w:pPr>
            <w:r w:rsidRPr="00673D8B">
              <w:rPr>
                <w:noProof/>
                <w:color w:val="333333"/>
                <w:sz w:val="22"/>
                <w:szCs w:val="22"/>
              </w:rPr>
              <w:t xml:space="preserve">A.1.5 </w:t>
            </w:r>
            <w:r w:rsidR="00CF3A77" w:rsidRPr="003C069E">
              <w:rPr>
                <w:noProof/>
                <w:color w:val="333333"/>
                <w:sz w:val="22"/>
                <w:szCs w:val="22"/>
              </w:rPr>
              <w:t>Sprijinirea companiilor prin intermediul infrastructurilor suport de afaceri;</w:t>
            </w:r>
          </w:p>
        </w:tc>
        <w:tc>
          <w:tcPr>
            <w:tcW w:w="1650" w:type="dxa"/>
          </w:tcPr>
          <w:p w14:paraId="434E361D" w14:textId="77777777" w:rsidR="000816FE" w:rsidRPr="00673D8B" w:rsidRDefault="000816FE" w:rsidP="00411DBD">
            <w:pPr>
              <w:jc w:val="both"/>
              <w:rPr>
                <w:noProof/>
                <w:color w:val="333333"/>
                <w:sz w:val="22"/>
                <w:szCs w:val="22"/>
              </w:rPr>
            </w:pPr>
            <w:r w:rsidRPr="00673D8B">
              <w:rPr>
                <w:noProof/>
                <w:color w:val="333333"/>
                <w:sz w:val="22"/>
                <w:szCs w:val="22"/>
              </w:rPr>
              <w:t>Nu este stabilită locația la acest moment;</w:t>
            </w:r>
          </w:p>
        </w:tc>
      </w:tr>
      <w:tr w:rsidR="00D10FAF" w:rsidRPr="00673D8B" w14:paraId="49A8A03B" w14:textId="77777777" w:rsidTr="00D10FAF">
        <w:tc>
          <w:tcPr>
            <w:tcW w:w="1500" w:type="dxa"/>
            <w:vMerge/>
          </w:tcPr>
          <w:p w14:paraId="5DF2E5B6" w14:textId="77777777" w:rsidR="000816FE" w:rsidRPr="00673D8B" w:rsidRDefault="000816FE" w:rsidP="00411DBD">
            <w:pPr>
              <w:jc w:val="both"/>
              <w:rPr>
                <w:noProof/>
                <w:color w:val="333333"/>
                <w:sz w:val="22"/>
                <w:szCs w:val="22"/>
              </w:rPr>
            </w:pPr>
          </w:p>
        </w:tc>
        <w:tc>
          <w:tcPr>
            <w:tcW w:w="1297" w:type="dxa"/>
            <w:vMerge/>
          </w:tcPr>
          <w:p w14:paraId="4A634F3C" w14:textId="77777777" w:rsidR="000816FE" w:rsidRPr="00673D8B" w:rsidRDefault="000816FE" w:rsidP="00411DBD">
            <w:pPr>
              <w:jc w:val="both"/>
              <w:rPr>
                <w:noProof/>
                <w:color w:val="333333"/>
                <w:sz w:val="22"/>
                <w:szCs w:val="22"/>
              </w:rPr>
            </w:pPr>
          </w:p>
        </w:tc>
        <w:tc>
          <w:tcPr>
            <w:tcW w:w="1734" w:type="dxa"/>
            <w:vMerge/>
          </w:tcPr>
          <w:p w14:paraId="5EE37BA6" w14:textId="77777777" w:rsidR="000816FE" w:rsidRPr="00673D8B" w:rsidRDefault="000816FE" w:rsidP="00411DBD">
            <w:pPr>
              <w:jc w:val="both"/>
              <w:rPr>
                <w:noProof/>
                <w:color w:val="333333"/>
                <w:sz w:val="22"/>
                <w:szCs w:val="22"/>
              </w:rPr>
            </w:pPr>
          </w:p>
        </w:tc>
        <w:tc>
          <w:tcPr>
            <w:tcW w:w="2835" w:type="dxa"/>
          </w:tcPr>
          <w:p w14:paraId="6DBA7C9F" w14:textId="264BE07E" w:rsidR="00CF3A77" w:rsidRPr="003C069E" w:rsidRDefault="000816FE" w:rsidP="00CF3A77">
            <w:pPr>
              <w:jc w:val="both"/>
              <w:rPr>
                <w:noProof/>
                <w:color w:val="333333"/>
                <w:sz w:val="22"/>
                <w:szCs w:val="22"/>
              </w:rPr>
            </w:pPr>
            <w:r w:rsidRPr="00673D8B">
              <w:rPr>
                <w:noProof/>
                <w:color w:val="333333"/>
                <w:sz w:val="22"/>
                <w:szCs w:val="22"/>
              </w:rPr>
              <w:t xml:space="preserve">A.1.6 </w:t>
            </w:r>
            <w:r w:rsidR="00CF3A77" w:rsidRPr="003C069E">
              <w:rPr>
                <w:noProof/>
                <w:color w:val="333333"/>
                <w:sz w:val="22"/>
                <w:szCs w:val="22"/>
              </w:rPr>
              <w:t>Stimularea activităților inovatoare și creșterea competitivității IMM-urilor;</w:t>
            </w:r>
          </w:p>
          <w:p w14:paraId="580B7AC0" w14:textId="325E7BA7" w:rsidR="000816FE" w:rsidRPr="00673D8B" w:rsidRDefault="000816FE" w:rsidP="00411DBD">
            <w:pPr>
              <w:jc w:val="both"/>
              <w:rPr>
                <w:noProof/>
                <w:color w:val="333333"/>
                <w:sz w:val="22"/>
                <w:szCs w:val="22"/>
              </w:rPr>
            </w:pPr>
          </w:p>
        </w:tc>
        <w:tc>
          <w:tcPr>
            <w:tcW w:w="1650" w:type="dxa"/>
          </w:tcPr>
          <w:p w14:paraId="4B7103B9" w14:textId="73683FFB" w:rsidR="000816FE" w:rsidRPr="00673D8B" w:rsidRDefault="00E51499" w:rsidP="00411DBD">
            <w:pPr>
              <w:jc w:val="both"/>
              <w:rPr>
                <w:noProof/>
                <w:color w:val="333333"/>
                <w:sz w:val="22"/>
                <w:szCs w:val="22"/>
              </w:rPr>
            </w:pPr>
            <w:r w:rsidRPr="00673D8B">
              <w:rPr>
                <w:noProof/>
                <w:color w:val="333333"/>
                <w:sz w:val="22"/>
                <w:szCs w:val="22"/>
              </w:rPr>
              <w:t>Nu este stabilită locația, însă acțiunea indicativă face referire la realizarea de servicii;</w:t>
            </w:r>
          </w:p>
        </w:tc>
      </w:tr>
      <w:tr w:rsidR="00D10FAF" w:rsidRPr="00673D8B" w14:paraId="54130F2F" w14:textId="77777777" w:rsidTr="00D10FAF">
        <w:tc>
          <w:tcPr>
            <w:tcW w:w="1500" w:type="dxa"/>
            <w:vMerge/>
          </w:tcPr>
          <w:p w14:paraId="6517D0F9" w14:textId="77777777" w:rsidR="000816FE" w:rsidRPr="00673D8B" w:rsidRDefault="000816FE" w:rsidP="00411DBD">
            <w:pPr>
              <w:jc w:val="both"/>
              <w:rPr>
                <w:noProof/>
                <w:color w:val="333333"/>
                <w:sz w:val="22"/>
                <w:szCs w:val="22"/>
              </w:rPr>
            </w:pPr>
          </w:p>
        </w:tc>
        <w:tc>
          <w:tcPr>
            <w:tcW w:w="1297" w:type="dxa"/>
            <w:vMerge/>
          </w:tcPr>
          <w:p w14:paraId="5DB8BC9E" w14:textId="77777777" w:rsidR="000816FE" w:rsidRPr="00673D8B" w:rsidRDefault="000816FE" w:rsidP="00411DBD">
            <w:pPr>
              <w:jc w:val="both"/>
              <w:rPr>
                <w:noProof/>
                <w:color w:val="333333"/>
                <w:sz w:val="22"/>
                <w:szCs w:val="22"/>
              </w:rPr>
            </w:pPr>
          </w:p>
        </w:tc>
        <w:tc>
          <w:tcPr>
            <w:tcW w:w="1734" w:type="dxa"/>
          </w:tcPr>
          <w:p w14:paraId="1328E346" w14:textId="3A7ECF70" w:rsidR="000816FE" w:rsidRPr="00673D8B" w:rsidRDefault="000816FE" w:rsidP="00411DBD">
            <w:pPr>
              <w:jc w:val="both"/>
              <w:rPr>
                <w:noProof/>
                <w:color w:val="333333"/>
                <w:sz w:val="22"/>
                <w:szCs w:val="22"/>
              </w:rPr>
            </w:pPr>
            <w:r w:rsidRPr="00673D8B">
              <w:rPr>
                <w:noProof/>
                <w:color w:val="333333"/>
                <w:sz w:val="22"/>
                <w:szCs w:val="22"/>
              </w:rPr>
              <w:t>O.S.</w:t>
            </w:r>
            <w:r w:rsidR="003C069E">
              <w:rPr>
                <w:noProof/>
                <w:color w:val="333333"/>
                <w:sz w:val="22"/>
                <w:szCs w:val="22"/>
              </w:rPr>
              <w:t xml:space="preserve"> </w:t>
            </w:r>
            <w:r w:rsidR="007C2433">
              <w:rPr>
                <w:noProof/>
                <w:color w:val="333333"/>
                <w:sz w:val="22"/>
                <w:szCs w:val="22"/>
              </w:rPr>
              <w:t>RSO1.4</w:t>
            </w:r>
            <w:r w:rsidRPr="00673D8B">
              <w:rPr>
                <w:noProof/>
                <w:color w:val="333333"/>
                <w:sz w:val="22"/>
                <w:szCs w:val="22"/>
              </w:rPr>
              <w:t>Dezvoltarea competențelor pentru specializare inteligentă, tranziție industrială și antreprenoriat</w:t>
            </w:r>
          </w:p>
        </w:tc>
        <w:tc>
          <w:tcPr>
            <w:tcW w:w="2835" w:type="dxa"/>
          </w:tcPr>
          <w:p w14:paraId="4031F11F" w14:textId="56FC0582" w:rsidR="003C069E" w:rsidRPr="003C069E" w:rsidRDefault="000816FE" w:rsidP="003C069E">
            <w:pPr>
              <w:jc w:val="both"/>
              <w:rPr>
                <w:noProof/>
                <w:color w:val="333333"/>
                <w:sz w:val="22"/>
                <w:szCs w:val="22"/>
              </w:rPr>
            </w:pPr>
            <w:r w:rsidRPr="00673D8B">
              <w:rPr>
                <w:noProof/>
                <w:color w:val="333333"/>
                <w:sz w:val="22"/>
                <w:szCs w:val="22"/>
              </w:rPr>
              <w:t>A.1.7</w:t>
            </w:r>
            <w:r w:rsidR="00427DCC" w:rsidRPr="00673D8B">
              <w:rPr>
                <w:noProof/>
                <w:color w:val="333333"/>
                <w:sz w:val="22"/>
                <w:szCs w:val="22"/>
              </w:rPr>
              <w:t xml:space="preserve"> </w:t>
            </w:r>
            <w:r w:rsidR="003C069E" w:rsidRPr="003C069E">
              <w:rPr>
                <w:noProof/>
                <w:color w:val="333333"/>
                <w:sz w:val="22"/>
                <w:szCs w:val="22"/>
              </w:rPr>
              <w:t>Dezvoltarea competențelor pentru specializare inteligentă și antreprenoriat;</w:t>
            </w:r>
          </w:p>
          <w:p w14:paraId="22A3C129" w14:textId="42513383" w:rsidR="000816FE" w:rsidRPr="00673D8B" w:rsidRDefault="000816FE" w:rsidP="00411DBD">
            <w:pPr>
              <w:jc w:val="both"/>
              <w:rPr>
                <w:noProof/>
                <w:color w:val="333333"/>
                <w:sz w:val="22"/>
                <w:szCs w:val="22"/>
              </w:rPr>
            </w:pPr>
          </w:p>
        </w:tc>
        <w:tc>
          <w:tcPr>
            <w:tcW w:w="1650" w:type="dxa"/>
          </w:tcPr>
          <w:p w14:paraId="7F35F55E" w14:textId="77777777" w:rsidR="000816FE" w:rsidRPr="00673D8B" w:rsidRDefault="000816FE" w:rsidP="00411DBD">
            <w:pPr>
              <w:jc w:val="both"/>
              <w:rPr>
                <w:noProof/>
                <w:color w:val="333333"/>
                <w:sz w:val="22"/>
                <w:szCs w:val="22"/>
              </w:rPr>
            </w:pPr>
            <w:r w:rsidRPr="00673D8B">
              <w:rPr>
                <w:noProof/>
                <w:color w:val="333333"/>
                <w:sz w:val="22"/>
                <w:szCs w:val="22"/>
              </w:rPr>
              <w:t>Nu este stabilită locația, însă acțiunea indicativă face referire la realizarea de servicii;</w:t>
            </w:r>
          </w:p>
        </w:tc>
      </w:tr>
      <w:tr w:rsidR="00135859" w:rsidRPr="00673D8B" w14:paraId="6DFAC56A" w14:textId="77777777" w:rsidTr="00D10FAF">
        <w:trPr>
          <w:trHeight w:val="1707"/>
        </w:trPr>
        <w:tc>
          <w:tcPr>
            <w:tcW w:w="1500" w:type="dxa"/>
            <w:vMerge w:val="restart"/>
          </w:tcPr>
          <w:p w14:paraId="7A3A579C" w14:textId="285B67CB" w:rsidR="00135859" w:rsidRPr="00673D8B" w:rsidRDefault="00135859" w:rsidP="00411DBD">
            <w:pPr>
              <w:jc w:val="both"/>
              <w:rPr>
                <w:noProof/>
                <w:color w:val="333333"/>
                <w:sz w:val="22"/>
                <w:szCs w:val="22"/>
              </w:rPr>
            </w:pPr>
            <w:r w:rsidRPr="00673D8B">
              <w:rPr>
                <w:noProof/>
                <w:color w:val="333333"/>
                <w:sz w:val="22"/>
                <w:szCs w:val="22"/>
              </w:rPr>
              <w:t xml:space="preserve">Obiectiv de Politică 2 – O Europă mai verde, rezilientă cu emisii reduse de carbon, care se îndreaptă către economie cu zero emisii de dioxid de carbon, prin promovarea tranziției către o energie </w:t>
            </w:r>
            <w:r w:rsidRPr="00673D8B">
              <w:rPr>
                <w:noProof/>
                <w:color w:val="333333"/>
                <w:sz w:val="22"/>
                <w:szCs w:val="22"/>
              </w:rPr>
              <w:lastRenderedPageBreak/>
              <w:t>curată și echitabilă, a investițiilor verzi și albastre, a economiei circulare, a atenuării schimbărilor climatice și a adaptării la acestea, a prevenirii și gestionării riscurilor precum și a unei mobilități urbane durabile</w:t>
            </w:r>
          </w:p>
        </w:tc>
        <w:tc>
          <w:tcPr>
            <w:tcW w:w="1297" w:type="dxa"/>
            <w:vMerge w:val="restart"/>
          </w:tcPr>
          <w:p w14:paraId="2B3FFE33" w14:textId="722ABA79" w:rsidR="00135859" w:rsidRPr="00673D8B" w:rsidRDefault="00135859" w:rsidP="00411DBD">
            <w:pPr>
              <w:jc w:val="both"/>
              <w:rPr>
                <w:noProof/>
                <w:color w:val="333333"/>
                <w:sz w:val="22"/>
                <w:szCs w:val="22"/>
              </w:rPr>
            </w:pPr>
            <w:r w:rsidRPr="00673D8B">
              <w:rPr>
                <w:noProof/>
                <w:color w:val="333333"/>
                <w:sz w:val="22"/>
                <w:szCs w:val="22"/>
              </w:rPr>
              <w:lastRenderedPageBreak/>
              <w:t>Axa Prioritară 2- O regiune cu localități prietenoase cu mediul și mai rezili</w:t>
            </w:r>
            <w:r>
              <w:rPr>
                <w:noProof/>
                <w:color w:val="333333"/>
                <w:sz w:val="22"/>
                <w:szCs w:val="22"/>
              </w:rPr>
              <w:t>e</w:t>
            </w:r>
            <w:r w:rsidRPr="00673D8B">
              <w:rPr>
                <w:noProof/>
                <w:color w:val="333333"/>
                <w:sz w:val="22"/>
                <w:szCs w:val="22"/>
              </w:rPr>
              <w:t>ntă la riscuri</w:t>
            </w:r>
          </w:p>
        </w:tc>
        <w:tc>
          <w:tcPr>
            <w:tcW w:w="1734" w:type="dxa"/>
          </w:tcPr>
          <w:p w14:paraId="5107AE30" w14:textId="1729A1EE" w:rsidR="00135859" w:rsidRPr="00673D8B" w:rsidRDefault="00135859" w:rsidP="00411DBD">
            <w:pPr>
              <w:jc w:val="both"/>
              <w:rPr>
                <w:noProof/>
                <w:color w:val="333333"/>
                <w:sz w:val="22"/>
                <w:szCs w:val="22"/>
              </w:rPr>
            </w:pPr>
            <w:r w:rsidRPr="00673D8B">
              <w:rPr>
                <w:noProof/>
                <w:color w:val="333333"/>
                <w:sz w:val="22"/>
                <w:szCs w:val="22"/>
              </w:rPr>
              <w:t>O.S.</w:t>
            </w:r>
            <w:r>
              <w:rPr>
                <w:noProof/>
                <w:color w:val="333333"/>
                <w:sz w:val="22"/>
                <w:szCs w:val="22"/>
              </w:rPr>
              <w:t xml:space="preserve"> </w:t>
            </w:r>
            <w:r w:rsidR="007C2433">
              <w:rPr>
                <w:noProof/>
                <w:color w:val="333333"/>
                <w:sz w:val="22"/>
                <w:szCs w:val="22"/>
              </w:rPr>
              <w:t>RSO2.1</w:t>
            </w:r>
            <w:r w:rsidRPr="00673D8B">
              <w:rPr>
                <w:noProof/>
                <w:color w:val="333333"/>
                <w:sz w:val="22"/>
                <w:szCs w:val="22"/>
              </w:rPr>
              <w:t>Promovarea măsurilor de eficiență energetică și reducerea emisiilor cu gaze cu efect de seră;</w:t>
            </w:r>
          </w:p>
        </w:tc>
        <w:tc>
          <w:tcPr>
            <w:tcW w:w="2835" w:type="dxa"/>
          </w:tcPr>
          <w:p w14:paraId="2EB2421A" w14:textId="141FF64D" w:rsidR="00135859" w:rsidRPr="00673D8B" w:rsidRDefault="00135859" w:rsidP="00427DCC">
            <w:pPr>
              <w:jc w:val="both"/>
              <w:rPr>
                <w:noProof/>
                <w:color w:val="333333"/>
                <w:sz w:val="22"/>
                <w:szCs w:val="22"/>
              </w:rPr>
            </w:pPr>
            <w:r w:rsidRPr="00673D8B">
              <w:rPr>
                <w:noProof/>
                <w:color w:val="333333"/>
                <w:sz w:val="22"/>
                <w:szCs w:val="22"/>
              </w:rPr>
              <w:t xml:space="preserve">A.2.1 </w:t>
            </w:r>
            <w:r w:rsidRPr="00670650">
              <w:rPr>
                <w:noProof/>
                <w:color w:val="333333"/>
                <w:sz w:val="22"/>
                <w:szCs w:val="22"/>
              </w:rPr>
              <w:t>Îmbunătățirea eficienței energetice a clădirilor publice (inclusiv a celor cu statut de monument istoric) și a cladirilor rezidențiale;</w:t>
            </w:r>
          </w:p>
        </w:tc>
        <w:tc>
          <w:tcPr>
            <w:tcW w:w="1650" w:type="dxa"/>
          </w:tcPr>
          <w:p w14:paraId="079EB10C" w14:textId="68A52338" w:rsidR="00135859" w:rsidRPr="00673D8B" w:rsidRDefault="00AC6052" w:rsidP="00411DBD">
            <w:pPr>
              <w:jc w:val="both"/>
              <w:rPr>
                <w:noProof/>
                <w:color w:val="333333"/>
                <w:sz w:val="22"/>
                <w:szCs w:val="22"/>
              </w:rPr>
            </w:pPr>
            <w:r>
              <w:rPr>
                <w:noProof/>
                <w:color w:val="333333"/>
                <w:sz w:val="22"/>
                <w:szCs w:val="22"/>
              </w:rPr>
              <w:t>Zonele urbane, inclusiv teritoriul DD, inclusiv zona rurală</w:t>
            </w:r>
            <w:r w:rsidR="00135859" w:rsidRPr="00673D8B">
              <w:rPr>
                <w:noProof/>
                <w:color w:val="333333"/>
                <w:sz w:val="22"/>
                <w:szCs w:val="22"/>
              </w:rPr>
              <w:t>;</w:t>
            </w:r>
          </w:p>
        </w:tc>
      </w:tr>
      <w:tr w:rsidR="00135859" w:rsidRPr="00673D8B" w14:paraId="1087883A" w14:textId="77777777" w:rsidTr="00D10FAF">
        <w:tc>
          <w:tcPr>
            <w:tcW w:w="1500" w:type="dxa"/>
            <w:vMerge/>
          </w:tcPr>
          <w:p w14:paraId="48746C38" w14:textId="77777777" w:rsidR="00135859" w:rsidRPr="00673D8B" w:rsidRDefault="00135859" w:rsidP="00411DBD">
            <w:pPr>
              <w:jc w:val="both"/>
              <w:rPr>
                <w:noProof/>
                <w:color w:val="333333"/>
                <w:sz w:val="22"/>
                <w:szCs w:val="22"/>
              </w:rPr>
            </w:pPr>
          </w:p>
        </w:tc>
        <w:tc>
          <w:tcPr>
            <w:tcW w:w="1297" w:type="dxa"/>
            <w:vMerge/>
          </w:tcPr>
          <w:p w14:paraId="35686BCC" w14:textId="77777777" w:rsidR="00135859" w:rsidRPr="00673D8B" w:rsidRDefault="00135859" w:rsidP="00411DBD">
            <w:pPr>
              <w:jc w:val="both"/>
              <w:rPr>
                <w:noProof/>
                <w:color w:val="333333"/>
                <w:sz w:val="22"/>
                <w:szCs w:val="22"/>
              </w:rPr>
            </w:pPr>
          </w:p>
        </w:tc>
        <w:tc>
          <w:tcPr>
            <w:tcW w:w="1734" w:type="dxa"/>
            <w:vMerge w:val="restart"/>
          </w:tcPr>
          <w:p w14:paraId="01FC4795" w14:textId="3EA0A4C4" w:rsidR="00135859" w:rsidRPr="00673D8B" w:rsidRDefault="00135859" w:rsidP="00411DBD">
            <w:pPr>
              <w:jc w:val="both"/>
              <w:rPr>
                <w:noProof/>
                <w:color w:val="333333"/>
                <w:sz w:val="22"/>
                <w:szCs w:val="22"/>
              </w:rPr>
            </w:pPr>
            <w:r w:rsidRPr="00673D8B">
              <w:rPr>
                <w:noProof/>
                <w:color w:val="333333"/>
                <w:sz w:val="22"/>
                <w:szCs w:val="22"/>
              </w:rPr>
              <w:t>O.S.</w:t>
            </w:r>
            <w:r>
              <w:rPr>
                <w:noProof/>
                <w:color w:val="333333"/>
                <w:sz w:val="22"/>
                <w:szCs w:val="22"/>
              </w:rPr>
              <w:t xml:space="preserve"> </w:t>
            </w:r>
            <w:r w:rsidR="007C2433">
              <w:rPr>
                <w:noProof/>
                <w:color w:val="333333"/>
                <w:sz w:val="22"/>
                <w:szCs w:val="22"/>
              </w:rPr>
              <w:t>RSO2.4</w:t>
            </w:r>
            <w:r w:rsidRPr="00673D8B">
              <w:rPr>
                <w:noProof/>
                <w:color w:val="333333"/>
                <w:sz w:val="22"/>
                <w:szCs w:val="22"/>
              </w:rPr>
              <w:t xml:space="preserve">Promovarea adaptării la schimbările climatice, a prevenirii riscurilor de dezastre și a rezilienței, </w:t>
            </w:r>
            <w:r>
              <w:rPr>
                <w:noProof/>
                <w:color w:val="333333"/>
                <w:sz w:val="22"/>
                <w:szCs w:val="22"/>
              </w:rPr>
              <w:lastRenderedPageBreak/>
              <w:t>ț</w:t>
            </w:r>
            <w:r w:rsidRPr="00673D8B">
              <w:rPr>
                <w:noProof/>
                <w:color w:val="333333"/>
                <w:sz w:val="22"/>
                <w:szCs w:val="22"/>
              </w:rPr>
              <w:t>inând seama de abordările ecosistemice</w:t>
            </w:r>
          </w:p>
        </w:tc>
        <w:tc>
          <w:tcPr>
            <w:tcW w:w="2835" w:type="dxa"/>
          </w:tcPr>
          <w:p w14:paraId="4652C3C5" w14:textId="3F804E54" w:rsidR="00135859" w:rsidRPr="00673D8B" w:rsidRDefault="00135859" w:rsidP="00411DBD">
            <w:pPr>
              <w:jc w:val="both"/>
              <w:rPr>
                <w:noProof/>
                <w:color w:val="333333"/>
                <w:sz w:val="22"/>
                <w:szCs w:val="22"/>
              </w:rPr>
            </w:pPr>
            <w:r w:rsidRPr="00673D8B">
              <w:rPr>
                <w:noProof/>
                <w:color w:val="333333"/>
                <w:sz w:val="22"/>
                <w:szCs w:val="22"/>
              </w:rPr>
              <w:lastRenderedPageBreak/>
              <w:t xml:space="preserve">A.2.2 </w:t>
            </w:r>
            <w:r w:rsidRPr="00670650">
              <w:rPr>
                <w:noProof/>
                <w:color w:val="333333"/>
                <w:sz w:val="22"/>
                <w:szCs w:val="22"/>
              </w:rPr>
              <w:t xml:space="preserve">Consolidarea clădirilor publice vulnerabile la risc seismic; </w:t>
            </w:r>
          </w:p>
        </w:tc>
        <w:tc>
          <w:tcPr>
            <w:tcW w:w="1650" w:type="dxa"/>
          </w:tcPr>
          <w:p w14:paraId="702D2F96" w14:textId="77777777" w:rsidR="00135859" w:rsidRPr="00673D8B" w:rsidRDefault="00135859" w:rsidP="00411DBD">
            <w:pPr>
              <w:jc w:val="both"/>
              <w:rPr>
                <w:noProof/>
                <w:color w:val="333333"/>
                <w:sz w:val="22"/>
                <w:szCs w:val="22"/>
              </w:rPr>
            </w:pPr>
            <w:r w:rsidRPr="00673D8B">
              <w:rPr>
                <w:noProof/>
                <w:color w:val="333333"/>
                <w:sz w:val="22"/>
                <w:szCs w:val="22"/>
              </w:rPr>
              <w:t>Nu este stabilită locația la acest moment;</w:t>
            </w:r>
          </w:p>
        </w:tc>
      </w:tr>
      <w:tr w:rsidR="00135859" w:rsidRPr="00673D8B" w14:paraId="4ECD54C8" w14:textId="77777777" w:rsidTr="00D10FAF">
        <w:tc>
          <w:tcPr>
            <w:tcW w:w="1500" w:type="dxa"/>
            <w:vMerge/>
          </w:tcPr>
          <w:p w14:paraId="3690E045" w14:textId="77777777" w:rsidR="00135859" w:rsidRPr="00673D8B" w:rsidRDefault="00135859" w:rsidP="00411DBD">
            <w:pPr>
              <w:jc w:val="both"/>
              <w:rPr>
                <w:noProof/>
                <w:color w:val="333333"/>
                <w:sz w:val="22"/>
                <w:szCs w:val="22"/>
              </w:rPr>
            </w:pPr>
          </w:p>
        </w:tc>
        <w:tc>
          <w:tcPr>
            <w:tcW w:w="1297" w:type="dxa"/>
            <w:vMerge/>
          </w:tcPr>
          <w:p w14:paraId="6EF87C26" w14:textId="77777777" w:rsidR="00135859" w:rsidRPr="00673D8B" w:rsidRDefault="00135859" w:rsidP="00411DBD">
            <w:pPr>
              <w:jc w:val="both"/>
              <w:rPr>
                <w:noProof/>
                <w:color w:val="333333"/>
                <w:sz w:val="22"/>
                <w:szCs w:val="22"/>
              </w:rPr>
            </w:pPr>
          </w:p>
        </w:tc>
        <w:tc>
          <w:tcPr>
            <w:tcW w:w="1734" w:type="dxa"/>
            <w:vMerge/>
          </w:tcPr>
          <w:p w14:paraId="4DBFA9C7" w14:textId="77777777" w:rsidR="00135859" w:rsidRPr="00673D8B" w:rsidRDefault="00135859" w:rsidP="00411DBD">
            <w:pPr>
              <w:jc w:val="both"/>
              <w:rPr>
                <w:noProof/>
                <w:color w:val="333333"/>
                <w:sz w:val="22"/>
                <w:szCs w:val="22"/>
              </w:rPr>
            </w:pPr>
          </w:p>
        </w:tc>
        <w:tc>
          <w:tcPr>
            <w:tcW w:w="2835" w:type="dxa"/>
          </w:tcPr>
          <w:p w14:paraId="4CE10764" w14:textId="4AD21949" w:rsidR="00135859" w:rsidRPr="00673D8B" w:rsidRDefault="00135859" w:rsidP="00411DBD">
            <w:pPr>
              <w:jc w:val="both"/>
              <w:rPr>
                <w:noProof/>
                <w:color w:val="333333"/>
                <w:sz w:val="22"/>
                <w:szCs w:val="22"/>
              </w:rPr>
            </w:pPr>
            <w:r w:rsidRPr="00673D8B">
              <w:rPr>
                <w:noProof/>
                <w:color w:val="333333"/>
                <w:sz w:val="22"/>
                <w:szCs w:val="22"/>
              </w:rPr>
              <w:t xml:space="preserve">A 2.3 </w:t>
            </w:r>
            <w:r w:rsidRPr="00670650">
              <w:rPr>
                <w:noProof/>
                <w:color w:val="333333"/>
                <w:sz w:val="22"/>
                <w:szCs w:val="22"/>
              </w:rPr>
              <w:t>Dezvoltarea de perdele forestiere de-a lungul drumurilor județene</w:t>
            </w:r>
            <w:r>
              <w:rPr>
                <w:noProof/>
                <w:color w:val="333333"/>
                <w:sz w:val="22"/>
                <w:szCs w:val="22"/>
              </w:rPr>
              <w:t>;</w:t>
            </w:r>
          </w:p>
        </w:tc>
        <w:tc>
          <w:tcPr>
            <w:tcW w:w="1650" w:type="dxa"/>
          </w:tcPr>
          <w:p w14:paraId="6FE567D5" w14:textId="7722CCB8" w:rsidR="00135859" w:rsidRPr="00673D8B" w:rsidRDefault="00135859" w:rsidP="00411DBD">
            <w:pPr>
              <w:jc w:val="both"/>
              <w:rPr>
                <w:noProof/>
                <w:color w:val="333333"/>
                <w:sz w:val="22"/>
                <w:szCs w:val="22"/>
              </w:rPr>
            </w:pPr>
            <w:r w:rsidRPr="00673D8B">
              <w:rPr>
                <w:noProof/>
                <w:color w:val="333333"/>
                <w:sz w:val="22"/>
                <w:szCs w:val="22"/>
              </w:rPr>
              <w:t>Nu este stabilită locația la acest moment;</w:t>
            </w:r>
          </w:p>
        </w:tc>
      </w:tr>
      <w:tr w:rsidR="00135859" w:rsidRPr="00673D8B" w14:paraId="162A1CDD" w14:textId="77777777" w:rsidTr="00D10FAF">
        <w:tc>
          <w:tcPr>
            <w:tcW w:w="1500" w:type="dxa"/>
            <w:vMerge/>
          </w:tcPr>
          <w:p w14:paraId="650315A1" w14:textId="77777777" w:rsidR="00135859" w:rsidRPr="00673D8B" w:rsidRDefault="00135859" w:rsidP="00411DBD">
            <w:pPr>
              <w:jc w:val="both"/>
              <w:rPr>
                <w:noProof/>
                <w:color w:val="333333"/>
                <w:sz w:val="22"/>
                <w:szCs w:val="22"/>
              </w:rPr>
            </w:pPr>
          </w:p>
        </w:tc>
        <w:tc>
          <w:tcPr>
            <w:tcW w:w="1297" w:type="dxa"/>
            <w:vMerge/>
          </w:tcPr>
          <w:p w14:paraId="4261BE2B" w14:textId="77777777" w:rsidR="00135859" w:rsidRPr="00673D8B" w:rsidRDefault="00135859" w:rsidP="00411DBD">
            <w:pPr>
              <w:jc w:val="both"/>
              <w:rPr>
                <w:noProof/>
                <w:color w:val="333333"/>
                <w:sz w:val="22"/>
                <w:szCs w:val="22"/>
              </w:rPr>
            </w:pPr>
          </w:p>
        </w:tc>
        <w:tc>
          <w:tcPr>
            <w:tcW w:w="1734" w:type="dxa"/>
            <w:vMerge w:val="restart"/>
          </w:tcPr>
          <w:p w14:paraId="3AC95B0D" w14:textId="3C6CF5B3" w:rsidR="00135859" w:rsidRPr="00673D8B" w:rsidRDefault="00135859" w:rsidP="00411DBD">
            <w:pPr>
              <w:jc w:val="both"/>
              <w:rPr>
                <w:noProof/>
                <w:color w:val="333333"/>
                <w:sz w:val="22"/>
                <w:szCs w:val="22"/>
              </w:rPr>
            </w:pPr>
            <w:r w:rsidRPr="00673D8B">
              <w:rPr>
                <w:noProof/>
                <w:color w:val="333333"/>
                <w:sz w:val="22"/>
                <w:szCs w:val="22"/>
              </w:rPr>
              <w:t>O.S.</w:t>
            </w:r>
            <w:r>
              <w:rPr>
                <w:noProof/>
                <w:color w:val="333333"/>
                <w:sz w:val="22"/>
                <w:szCs w:val="22"/>
              </w:rPr>
              <w:t xml:space="preserve"> </w:t>
            </w:r>
            <w:r w:rsidR="00EA341F">
              <w:rPr>
                <w:noProof/>
                <w:color w:val="333333"/>
                <w:sz w:val="22"/>
                <w:szCs w:val="22"/>
              </w:rPr>
              <w:t>RSO2.7</w:t>
            </w:r>
            <w:r w:rsidRPr="00135859">
              <w:rPr>
                <w:noProof/>
                <w:color w:val="333333"/>
                <w:sz w:val="22"/>
                <w:szCs w:val="22"/>
              </w:rPr>
              <w:t>Intensificarea acțiunilor de protecției și conservare a naturii, a biodiversității și a infrastructurii verzi, inclusiv în zonele urbane, precum și reducerea tuturor formelor de poluare</w:t>
            </w:r>
          </w:p>
        </w:tc>
        <w:tc>
          <w:tcPr>
            <w:tcW w:w="2835" w:type="dxa"/>
          </w:tcPr>
          <w:p w14:paraId="59B6DCFC" w14:textId="42894DCE" w:rsidR="00135859" w:rsidRPr="00673D8B" w:rsidRDefault="00135859" w:rsidP="00416CCA">
            <w:pPr>
              <w:jc w:val="both"/>
              <w:rPr>
                <w:noProof/>
                <w:color w:val="333333"/>
                <w:sz w:val="22"/>
                <w:szCs w:val="22"/>
              </w:rPr>
            </w:pPr>
            <w:r w:rsidRPr="00673D8B">
              <w:rPr>
                <w:noProof/>
                <w:color w:val="333333"/>
                <w:sz w:val="22"/>
                <w:szCs w:val="22"/>
              </w:rPr>
              <w:t>A.2.4</w:t>
            </w:r>
            <w:r>
              <w:rPr>
                <w:noProof/>
                <w:color w:val="333333"/>
                <w:sz w:val="22"/>
                <w:szCs w:val="22"/>
              </w:rPr>
              <w:t xml:space="preserve"> </w:t>
            </w:r>
            <w:r w:rsidRPr="00135859">
              <w:rPr>
                <w:noProof/>
                <w:color w:val="333333"/>
                <w:sz w:val="22"/>
                <w:szCs w:val="22"/>
              </w:rPr>
              <w:t>Susținerea investiţiilor pentru dezvoltarea infrastructurii verzi în zonele urbane, inclusiv prin valorificarea terenurilor publice neutilizate</w:t>
            </w:r>
            <w:r>
              <w:rPr>
                <w:noProof/>
                <w:color w:val="333333"/>
                <w:sz w:val="22"/>
                <w:szCs w:val="22"/>
              </w:rPr>
              <w:t>;</w:t>
            </w:r>
          </w:p>
        </w:tc>
        <w:tc>
          <w:tcPr>
            <w:tcW w:w="1650" w:type="dxa"/>
          </w:tcPr>
          <w:p w14:paraId="57489287" w14:textId="6AA7CDCF" w:rsidR="00135859" w:rsidRPr="00673D8B" w:rsidRDefault="00135859" w:rsidP="00411DBD">
            <w:pPr>
              <w:jc w:val="both"/>
              <w:rPr>
                <w:noProof/>
                <w:color w:val="333333"/>
                <w:sz w:val="22"/>
                <w:szCs w:val="22"/>
              </w:rPr>
            </w:pPr>
            <w:r w:rsidRPr="00673D8B">
              <w:rPr>
                <w:noProof/>
                <w:color w:val="333333"/>
                <w:sz w:val="22"/>
                <w:szCs w:val="22"/>
              </w:rPr>
              <w:t>Nu este stabilită locația la acest moment</w:t>
            </w:r>
            <w:r w:rsidR="00E40587">
              <w:rPr>
                <w:noProof/>
                <w:color w:val="333333"/>
                <w:sz w:val="22"/>
                <w:szCs w:val="22"/>
              </w:rPr>
              <w:t>, însă sunt vizate zonele urbane, inclusiv teitoriul DD;</w:t>
            </w:r>
          </w:p>
        </w:tc>
      </w:tr>
      <w:tr w:rsidR="00135859" w:rsidRPr="00673D8B" w14:paraId="7FB494B2" w14:textId="77777777" w:rsidTr="00E40587">
        <w:tc>
          <w:tcPr>
            <w:tcW w:w="1500" w:type="dxa"/>
            <w:vMerge/>
          </w:tcPr>
          <w:p w14:paraId="6ED2C10A" w14:textId="77777777" w:rsidR="00135859" w:rsidRPr="00673D8B" w:rsidRDefault="00135859" w:rsidP="00411DBD">
            <w:pPr>
              <w:jc w:val="both"/>
              <w:rPr>
                <w:noProof/>
                <w:color w:val="333333"/>
                <w:sz w:val="22"/>
                <w:szCs w:val="22"/>
              </w:rPr>
            </w:pPr>
          </w:p>
        </w:tc>
        <w:tc>
          <w:tcPr>
            <w:tcW w:w="1297" w:type="dxa"/>
            <w:vMerge/>
          </w:tcPr>
          <w:p w14:paraId="264486E2" w14:textId="77777777" w:rsidR="00135859" w:rsidRPr="00673D8B" w:rsidRDefault="00135859" w:rsidP="00411DBD">
            <w:pPr>
              <w:jc w:val="both"/>
              <w:rPr>
                <w:noProof/>
                <w:color w:val="333333"/>
                <w:sz w:val="22"/>
                <w:szCs w:val="22"/>
              </w:rPr>
            </w:pPr>
          </w:p>
        </w:tc>
        <w:tc>
          <w:tcPr>
            <w:tcW w:w="1734" w:type="dxa"/>
            <w:vMerge/>
          </w:tcPr>
          <w:p w14:paraId="2DF75575" w14:textId="77777777" w:rsidR="00135859" w:rsidRPr="00673D8B" w:rsidRDefault="00135859" w:rsidP="00135859">
            <w:pPr>
              <w:jc w:val="both"/>
              <w:rPr>
                <w:noProof/>
                <w:color w:val="333333"/>
                <w:sz w:val="22"/>
                <w:szCs w:val="22"/>
              </w:rPr>
            </w:pPr>
          </w:p>
        </w:tc>
        <w:tc>
          <w:tcPr>
            <w:tcW w:w="2835" w:type="dxa"/>
          </w:tcPr>
          <w:p w14:paraId="04963CAE" w14:textId="287AAC82" w:rsidR="00135859" w:rsidRPr="00135859" w:rsidRDefault="00135859" w:rsidP="00416CCA">
            <w:pPr>
              <w:jc w:val="both"/>
              <w:rPr>
                <w:noProof/>
                <w:color w:val="333333"/>
                <w:sz w:val="22"/>
                <w:szCs w:val="22"/>
              </w:rPr>
            </w:pPr>
            <w:r w:rsidRPr="00673D8B">
              <w:rPr>
                <w:noProof/>
                <w:color w:val="333333"/>
                <w:sz w:val="22"/>
                <w:szCs w:val="22"/>
              </w:rPr>
              <w:t>A.2.</w:t>
            </w:r>
            <w:r>
              <w:rPr>
                <w:noProof/>
                <w:color w:val="333333"/>
                <w:sz w:val="22"/>
                <w:szCs w:val="22"/>
              </w:rPr>
              <w:t xml:space="preserve">5 </w:t>
            </w:r>
            <w:r w:rsidRPr="00135859">
              <w:rPr>
                <w:noProof/>
                <w:color w:val="333333"/>
                <w:sz w:val="22"/>
                <w:szCs w:val="22"/>
              </w:rPr>
              <w:t>Susținerea investițiilor pentru dezvoltarea infrastructurii verzi în siturile Natura 2000</w:t>
            </w:r>
            <w:r>
              <w:rPr>
                <w:noProof/>
                <w:color w:val="333333"/>
                <w:sz w:val="22"/>
                <w:szCs w:val="22"/>
              </w:rPr>
              <w:t>;</w:t>
            </w:r>
          </w:p>
        </w:tc>
        <w:tc>
          <w:tcPr>
            <w:tcW w:w="1650" w:type="dxa"/>
          </w:tcPr>
          <w:p w14:paraId="61ED09C1" w14:textId="5D9C1CB5" w:rsidR="00E40587" w:rsidRDefault="00E40587" w:rsidP="00E40587">
            <w:pPr>
              <w:rPr>
                <w:sz w:val="22"/>
                <w:szCs w:val="22"/>
              </w:rPr>
            </w:pPr>
          </w:p>
          <w:p w14:paraId="490645A9" w14:textId="140B1CA9" w:rsidR="00135859" w:rsidRPr="00E40587" w:rsidRDefault="00E40587" w:rsidP="00E40587">
            <w:pPr>
              <w:rPr>
                <w:sz w:val="22"/>
                <w:szCs w:val="22"/>
              </w:rPr>
            </w:pPr>
            <w:r>
              <w:rPr>
                <w:sz w:val="22"/>
                <w:szCs w:val="22"/>
              </w:rPr>
              <w:t>Teritoriul exclusiv DD;</w:t>
            </w:r>
          </w:p>
        </w:tc>
      </w:tr>
      <w:tr w:rsidR="00D10FAF" w:rsidRPr="00673D8B" w14:paraId="598C392A" w14:textId="77777777" w:rsidTr="00D10FAF">
        <w:tc>
          <w:tcPr>
            <w:tcW w:w="1500" w:type="dxa"/>
            <w:vMerge/>
          </w:tcPr>
          <w:p w14:paraId="3A81E0ED" w14:textId="77777777" w:rsidR="000816FE" w:rsidRPr="00673D8B" w:rsidRDefault="000816FE" w:rsidP="00411DBD">
            <w:pPr>
              <w:jc w:val="both"/>
              <w:rPr>
                <w:noProof/>
                <w:color w:val="333333"/>
                <w:sz w:val="22"/>
                <w:szCs w:val="22"/>
              </w:rPr>
            </w:pPr>
          </w:p>
        </w:tc>
        <w:tc>
          <w:tcPr>
            <w:tcW w:w="1297" w:type="dxa"/>
          </w:tcPr>
          <w:p w14:paraId="239EC55B" w14:textId="77777777" w:rsidR="000816FE" w:rsidRPr="00673D8B" w:rsidRDefault="000816FE" w:rsidP="00411DBD">
            <w:pPr>
              <w:jc w:val="both"/>
              <w:rPr>
                <w:noProof/>
                <w:color w:val="333333"/>
                <w:sz w:val="22"/>
                <w:szCs w:val="22"/>
              </w:rPr>
            </w:pPr>
            <w:r w:rsidRPr="00673D8B">
              <w:rPr>
                <w:noProof/>
                <w:color w:val="333333"/>
                <w:sz w:val="22"/>
                <w:szCs w:val="22"/>
              </w:rPr>
              <w:t>Axa Prioritară 3 – O regiune cu emisii de carbon reduse</w:t>
            </w:r>
          </w:p>
        </w:tc>
        <w:tc>
          <w:tcPr>
            <w:tcW w:w="1734" w:type="dxa"/>
          </w:tcPr>
          <w:p w14:paraId="1D06050F" w14:textId="02443C12" w:rsidR="000816FE" w:rsidRPr="00673D8B" w:rsidRDefault="000816FE" w:rsidP="00411DBD">
            <w:pPr>
              <w:jc w:val="both"/>
              <w:rPr>
                <w:noProof/>
                <w:color w:val="333333"/>
                <w:sz w:val="22"/>
                <w:szCs w:val="22"/>
              </w:rPr>
            </w:pPr>
            <w:r w:rsidRPr="00673D8B">
              <w:rPr>
                <w:noProof/>
                <w:color w:val="333333"/>
                <w:sz w:val="22"/>
                <w:szCs w:val="22"/>
              </w:rPr>
              <w:t>O.S.</w:t>
            </w:r>
            <w:r w:rsidR="001D35FE">
              <w:rPr>
                <w:noProof/>
                <w:color w:val="333333"/>
                <w:sz w:val="22"/>
                <w:szCs w:val="22"/>
              </w:rPr>
              <w:t xml:space="preserve"> </w:t>
            </w:r>
            <w:r w:rsidR="00EA341F">
              <w:rPr>
                <w:noProof/>
                <w:color w:val="333333"/>
                <w:sz w:val="22"/>
                <w:szCs w:val="22"/>
              </w:rPr>
              <w:t>RSO2.8</w:t>
            </w:r>
            <w:r w:rsidR="00A34141">
              <w:rPr>
                <w:noProof/>
                <w:color w:val="333333"/>
                <w:sz w:val="22"/>
                <w:szCs w:val="22"/>
              </w:rPr>
              <w:t>Promovarea mobilității urbane multimodale sustenabile, ca parte a tranziției către o economie cu zero emisii de carbon</w:t>
            </w:r>
          </w:p>
        </w:tc>
        <w:tc>
          <w:tcPr>
            <w:tcW w:w="2835" w:type="dxa"/>
          </w:tcPr>
          <w:p w14:paraId="0AFCD17E" w14:textId="19E35AFD" w:rsidR="000816FE" w:rsidRPr="00673D8B" w:rsidRDefault="000816FE" w:rsidP="00411DBD">
            <w:pPr>
              <w:jc w:val="both"/>
              <w:rPr>
                <w:noProof/>
                <w:color w:val="333333"/>
                <w:sz w:val="22"/>
                <w:szCs w:val="22"/>
              </w:rPr>
            </w:pPr>
            <w:r w:rsidRPr="00673D8B">
              <w:rPr>
                <w:noProof/>
                <w:color w:val="333333"/>
                <w:sz w:val="22"/>
                <w:szCs w:val="22"/>
              </w:rPr>
              <w:t xml:space="preserve">A.3.1 </w:t>
            </w:r>
            <w:r w:rsidR="001D35FE" w:rsidRPr="001D35FE">
              <w:rPr>
                <w:noProof/>
                <w:color w:val="333333"/>
                <w:sz w:val="22"/>
                <w:szCs w:val="22"/>
              </w:rPr>
              <w:t>Reducerea emisiilor de carbon în municipiile reședința de județ si zona lor funcțională prin investiții pentru dezvoltarea infrastructurii urbane curate (infrastructuri de transport, ciclism, material rulant, combustibili alternativi, culoare de mobilitate), bazate pe planurile de mobilitate urbana durabila;</w:t>
            </w:r>
          </w:p>
        </w:tc>
        <w:tc>
          <w:tcPr>
            <w:tcW w:w="1650" w:type="dxa"/>
          </w:tcPr>
          <w:p w14:paraId="1FFD755D" w14:textId="101866DA" w:rsidR="000816FE" w:rsidRPr="00673D8B" w:rsidRDefault="000816FE" w:rsidP="00411DBD">
            <w:pPr>
              <w:jc w:val="both"/>
              <w:rPr>
                <w:noProof/>
                <w:color w:val="333333"/>
                <w:sz w:val="22"/>
                <w:szCs w:val="22"/>
              </w:rPr>
            </w:pPr>
            <w:r w:rsidRPr="00673D8B">
              <w:rPr>
                <w:noProof/>
                <w:color w:val="333333"/>
                <w:sz w:val="22"/>
                <w:szCs w:val="22"/>
              </w:rPr>
              <w:t>Nu este stabilită locația la acest moment</w:t>
            </w:r>
            <w:r w:rsidR="00E40587">
              <w:rPr>
                <w:noProof/>
                <w:color w:val="333333"/>
                <w:sz w:val="22"/>
                <w:szCs w:val="22"/>
              </w:rPr>
              <w:t xml:space="preserve">, însă sunt vizatr </w:t>
            </w:r>
            <w:r w:rsidR="00E84C33">
              <w:rPr>
                <w:noProof/>
                <w:color w:val="333333"/>
                <w:sz w:val="22"/>
                <w:szCs w:val="22"/>
              </w:rPr>
              <w:t>municipiile, orașele mici și mijlocii din Regiunea SE</w:t>
            </w:r>
            <w:r w:rsidRPr="00673D8B">
              <w:rPr>
                <w:noProof/>
                <w:color w:val="333333"/>
                <w:sz w:val="22"/>
                <w:szCs w:val="22"/>
              </w:rPr>
              <w:t>;</w:t>
            </w:r>
          </w:p>
        </w:tc>
      </w:tr>
      <w:tr w:rsidR="00D10FAF" w:rsidRPr="00673D8B" w14:paraId="26656DE2" w14:textId="77777777" w:rsidTr="00D10FAF">
        <w:tc>
          <w:tcPr>
            <w:tcW w:w="1500" w:type="dxa"/>
            <w:vMerge w:val="restart"/>
          </w:tcPr>
          <w:p w14:paraId="7379EBED" w14:textId="77777777" w:rsidR="000816FE" w:rsidRPr="00673D8B" w:rsidRDefault="000816FE" w:rsidP="00411DBD">
            <w:pPr>
              <w:jc w:val="both"/>
              <w:rPr>
                <w:noProof/>
                <w:color w:val="333333"/>
                <w:sz w:val="22"/>
                <w:szCs w:val="22"/>
              </w:rPr>
            </w:pPr>
            <w:r w:rsidRPr="00673D8B">
              <w:rPr>
                <w:noProof/>
                <w:color w:val="333333"/>
                <w:sz w:val="22"/>
                <w:szCs w:val="22"/>
              </w:rPr>
              <w:t>Obiectiv de Politic 3 – O Europă mai conectată prin creșterea mobilității</w:t>
            </w:r>
          </w:p>
        </w:tc>
        <w:tc>
          <w:tcPr>
            <w:tcW w:w="1297" w:type="dxa"/>
            <w:vMerge w:val="restart"/>
          </w:tcPr>
          <w:p w14:paraId="275CE3FA" w14:textId="77777777" w:rsidR="000816FE" w:rsidRPr="00673D8B" w:rsidRDefault="000816FE" w:rsidP="00411DBD">
            <w:pPr>
              <w:jc w:val="both"/>
              <w:rPr>
                <w:noProof/>
                <w:color w:val="333333"/>
                <w:sz w:val="22"/>
                <w:szCs w:val="22"/>
              </w:rPr>
            </w:pPr>
            <w:r w:rsidRPr="00673D8B">
              <w:rPr>
                <w:noProof/>
                <w:color w:val="333333"/>
                <w:sz w:val="22"/>
                <w:szCs w:val="22"/>
              </w:rPr>
              <w:t>Axa Prioritară 4 – O regiune accesibilă</w:t>
            </w:r>
          </w:p>
        </w:tc>
        <w:tc>
          <w:tcPr>
            <w:tcW w:w="1734" w:type="dxa"/>
            <w:vMerge w:val="restart"/>
          </w:tcPr>
          <w:p w14:paraId="31A2B17B" w14:textId="1EBEEEC2" w:rsidR="000816FE" w:rsidRPr="00673D8B" w:rsidRDefault="000816FE" w:rsidP="00411DBD">
            <w:pPr>
              <w:jc w:val="both"/>
              <w:rPr>
                <w:noProof/>
                <w:color w:val="333333"/>
                <w:sz w:val="22"/>
                <w:szCs w:val="22"/>
              </w:rPr>
            </w:pPr>
            <w:r w:rsidRPr="00673D8B">
              <w:rPr>
                <w:noProof/>
                <w:color w:val="333333"/>
                <w:sz w:val="22"/>
                <w:szCs w:val="22"/>
              </w:rPr>
              <w:t>O.S</w:t>
            </w:r>
            <w:r w:rsidR="001D35FE">
              <w:rPr>
                <w:noProof/>
                <w:color w:val="333333"/>
                <w:sz w:val="22"/>
                <w:szCs w:val="22"/>
              </w:rPr>
              <w:t xml:space="preserve">. c </w:t>
            </w:r>
            <w:r w:rsidRPr="00673D8B">
              <w:rPr>
                <w:noProof/>
                <w:color w:val="333333"/>
                <w:sz w:val="22"/>
                <w:szCs w:val="22"/>
              </w:rPr>
              <w:t>(ii)Dezvoltarea și creșterea unei mobilități naționale, regionale ș</w:t>
            </w:r>
            <w:r w:rsidR="001D35FE">
              <w:rPr>
                <w:noProof/>
                <w:color w:val="333333"/>
                <w:sz w:val="22"/>
                <w:szCs w:val="22"/>
              </w:rPr>
              <w:t>i</w:t>
            </w:r>
            <w:r w:rsidRPr="00673D8B">
              <w:rPr>
                <w:noProof/>
                <w:color w:val="333333"/>
                <w:sz w:val="22"/>
                <w:szCs w:val="22"/>
              </w:rPr>
              <w:t xml:space="preserve"> locale durabile, reziliente la schimbările climatice, intelegente și intermodale, inclusiv îmbunătățirea accesului la TEN-T și a mobilității transfrontaliere</w:t>
            </w:r>
          </w:p>
        </w:tc>
        <w:tc>
          <w:tcPr>
            <w:tcW w:w="2835" w:type="dxa"/>
          </w:tcPr>
          <w:p w14:paraId="497F9659" w14:textId="7AA4AB97" w:rsidR="000816FE" w:rsidRPr="001D35FE" w:rsidRDefault="000816FE" w:rsidP="00411DBD">
            <w:pPr>
              <w:jc w:val="both"/>
              <w:rPr>
                <w:noProof/>
                <w:color w:val="333333"/>
                <w:sz w:val="22"/>
                <w:szCs w:val="22"/>
              </w:rPr>
            </w:pPr>
            <w:r w:rsidRPr="00673D8B">
              <w:rPr>
                <w:noProof/>
                <w:color w:val="333333"/>
                <w:sz w:val="22"/>
                <w:szCs w:val="22"/>
              </w:rPr>
              <w:t>A.4.1</w:t>
            </w:r>
            <w:r w:rsidR="00427DCC" w:rsidRPr="00673D8B">
              <w:rPr>
                <w:noProof/>
                <w:color w:val="333333"/>
                <w:sz w:val="22"/>
                <w:szCs w:val="22"/>
              </w:rPr>
              <w:t xml:space="preserve"> </w:t>
            </w:r>
            <w:r w:rsidR="001D35FE" w:rsidRPr="001D35FE">
              <w:rPr>
                <w:noProof/>
                <w:color w:val="333333"/>
                <w:sz w:val="22"/>
                <w:szCs w:val="22"/>
              </w:rPr>
              <w:t>Investiții destinate reabilitării și modernizării infrastructurii rutiere de importanță regională pentru asigurarea conectivității la rețeaua TEN-T și creșterea siguranței traficului;</w:t>
            </w:r>
          </w:p>
        </w:tc>
        <w:tc>
          <w:tcPr>
            <w:tcW w:w="1650" w:type="dxa"/>
          </w:tcPr>
          <w:p w14:paraId="3EB7A5EE" w14:textId="77777777" w:rsidR="000816FE" w:rsidRPr="00673D8B" w:rsidRDefault="000816FE" w:rsidP="00411DBD">
            <w:pPr>
              <w:jc w:val="both"/>
              <w:rPr>
                <w:noProof/>
                <w:color w:val="333333"/>
                <w:sz w:val="22"/>
                <w:szCs w:val="22"/>
              </w:rPr>
            </w:pPr>
            <w:r w:rsidRPr="00673D8B">
              <w:rPr>
                <w:noProof/>
                <w:color w:val="333333"/>
                <w:sz w:val="22"/>
                <w:szCs w:val="22"/>
              </w:rPr>
              <w:t xml:space="preserve">La momentul realizării studiului sunt stabilite locațiile DJ -urilor; </w:t>
            </w:r>
          </w:p>
        </w:tc>
      </w:tr>
      <w:tr w:rsidR="00D10FAF" w:rsidRPr="00673D8B" w14:paraId="0F04BD7A" w14:textId="77777777" w:rsidTr="00D10FAF">
        <w:tc>
          <w:tcPr>
            <w:tcW w:w="1500" w:type="dxa"/>
            <w:vMerge/>
          </w:tcPr>
          <w:p w14:paraId="1C354973" w14:textId="77777777" w:rsidR="000816FE" w:rsidRPr="00673D8B" w:rsidRDefault="000816FE" w:rsidP="00411DBD">
            <w:pPr>
              <w:jc w:val="both"/>
              <w:rPr>
                <w:noProof/>
                <w:color w:val="333333"/>
                <w:sz w:val="22"/>
                <w:szCs w:val="22"/>
              </w:rPr>
            </w:pPr>
          </w:p>
        </w:tc>
        <w:tc>
          <w:tcPr>
            <w:tcW w:w="1297" w:type="dxa"/>
            <w:vMerge/>
          </w:tcPr>
          <w:p w14:paraId="434F8C28" w14:textId="77777777" w:rsidR="000816FE" w:rsidRPr="00673D8B" w:rsidRDefault="000816FE" w:rsidP="00411DBD">
            <w:pPr>
              <w:jc w:val="both"/>
              <w:rPr>
                <w:noProof/>
                <w:color w:val="333333"/>
                <w:sz w:val="22"/>
                <w:szCs w:val="22"/>
              </w:rPr>
            </w:pPr>
          </w:p>
        </w:tc>
        <w:tc>
          <w:tcPr>
            <w:tcW w:w="1734" w:type="dxa"/>
            <w:vMerge/>
          </w:tcPr>
          <w:p w14:paraId="5DC0AA07" w14:textId="77777777" w:rsidR="000816FE" w:rsidRPr="00673D8B" w:rsidRDefault="000816FE" w:rsidP="00411DBD">
            <w:pPr>
              <w:jc w:val="both"/>
              <w:rPr>
                <w:noProof/>
                <w:color w:val="333333"/>
                <w:sz w:val="22"/>
                <w:szCs w:val="22"/>
              </w:rPr>
            </w:pPr>
          </w:p>
        </w:tc>
        <w:tc>
          <w:tcPr>
            <w:tcW w:w="2835" w:type="dxa"/>
          </w:tcPr>
          <w:p w14:paraId="1B688373" w14:textId="1387A294" w:rsidR="001D35FE" w:rsidRPr="001D35FE" w:rsidRDefault="000816FE" w:rsidP="001D35FE">
            <w:pPr>
              <w:jc w:val="both"/>
              <w:rPr>
                <w:noProof/>
                <w:color w:val="333333"/>
                <w:sz w:val="22"/>
                <w:szCs w:val="22"/>
              </w:rPr>
            </w:pPr>
            <w:r w:rsidRPr="00673D8B">
              <w:rPr>
                <w:noProof/>
                <w:color w:val="333333"/>
                <w:sz w:val="22"/>
                <w:szCs w:val="22"/>
              </w:rPr>
              <w:t>A.4.2</w:t>
            </w:r>
            <w:r w:rsidR="00D10FAF" w:rsidRPr="00673D8B">
              <w:rPr>
                <w:noProof/>
                <w:color w:val="333333"/>
                <w:sz w:val="22"/>
                <w:szCs w:val="22"/>
              </w:rPr>
              <w:t xml:space="preserve"> </w:t>
            </w:r>
            <w:r w:rsidR="001D35FE" w:rsidRPr="001D35FE">
              <w:rPr>
                <w:noProof/>
                <w:color w:val="333333"/>
                <w:sz w:val="22"/>
                <w:szCs w:val="22"/>
              </w:rPr>
              <w:t>ITI Investiții destinate sistemului de transport public adaptat nevoilor, cerințelelor actuale ale mediului și siguranței pasagerilor, coroborate cu infrastructura de acostare din arealul ITI DD;</w:t>
            </w:r>
          </w:p>
          <w:p w14:paraId="4347C408" w14:textId="302876F6" w:rsidR="000816FE" w:rsidRPr="00673D8B" w:rsidRDefault="000816FE" w:rsidP="00411DBD">
            <w:pPr>
              <w:jc w:val="both"/>
              <w:rPr>
                <w:noProof/>
                <w:color w:val="333333"/>
                <w:sz w:val="22"/>
                <w:szCs w:val="22"/>
              </w:rPr>
            </w:pPr>
          </w:p>
        </w:tc>
        <w:tc>
          <w:tcPr>
            <w:tcW w:w="1650" w:type="dxa"/>
          </w:tcPr>
          <w:p w14:paraId="3338398E" w14:textId="649F01BB" w:rsidR="000816FE" w:rsidRPr="00673D8B" w:rsidRDefault="000816FE" w:rsidP="00411DBD">
            <w:pPr>
              <w:jc w:val="both"/>
              <w:rPr>
                <w:noProof/>
                <w:color w:val="333333"/>
                <w:sz w:val="22"/>
                <w:szCs w:val="22"/>
              </w:rPr>
            </w:pPr>
            <w:r w:rsidRPr="00673D8B">
              <w:rPr>
                <w:noProof/>
                <w:color w:val="333333"/>
                <w:sz w:val="22"/>
                <w:szCs w:val="22"/>
              </w:rPr>
              <w:t>La momentul realizării prezentului studiu s-au identificat locațiilor tuturor obiectivelor ce pot fi eligibile, însă nu se</w:t>
            </w:r>
            <w:r w:rsidR="00361369">
              <w:rPr>
                <w:noProof/>
                <w:color w:val="333333"/>
                <w:sz w:val="22"/>
                <w:szCs w:val="22"/>
              </w:rPr>
              <w:t xml:space="preserve"> </w:t>
            </w:r>
            <w:r w:rsidRPr="00673D8B">
              <w:rPr>
                <w:noProof/>
                <w:color w:val="333333"/>
                <w:sz w:val="22"/>
                <w:szCs w:val="22"/>
              </w:rPr>
              <w:t>știe la acest moment care vor fi cele finanțate.</w:t>
            </w:r>
          </w:p>
        </w:tc>
      </w:tr>
      <w:tr w:rsidR="001D35FE" w:rsidRPr="00673D8B" w14:paraId="3A2D5546" w14:textId="77777777" w:rsidTr="00D10FAF">
        <w:tc>
          <w:tcPr>
            <w:tcW w:w="1500" w:type="dxa"/>
            <w:vMerge w:val="restart"/>
          </w:tcPr>
          <w:p w14:paraId="43E5B056" w14:textId="77777777" w:rsidR="001D35FE" w:rsidRPr="00673D8B" w:rsidRDefault="001D35FE" w:rsidP="00411DBD">
            <w:pPr>
              <w:jc w:val="both"/>
              <w:rPr>
                <w:noProof/>
                <w:color w:val="333333"/>
                <w:sz w:val="22"/>
                <w:szCs w:val="22"/>
              </w:rPr>
            </w:pPr>
            <w:r w:rsidRPr="00673D8B">
              <w:rPr>
                <w:noProof/>
                <w:color w:val="333333"/>
                <w:sz w:val="22"/>
                <w:szCs w:val="22"/>
              </w:rPr>
              <w:lastRenderedPageBreak/>
              <w:t>Obiectiv de Politică 4 – O Europă mai socială și mai incluzivă, prin implementarea Pilonului europeam al drepturilor sociale</w:t>
            </w:r>
          </w:p>
        </w:tc>
        <w:tc>
          <w:tcPr>
            <w:tcW w:w="1297" w:type="dxa"/>
            <w:vMerge w:val="restart"/>
          </w:tcPr>
          <w:p w14:paraId="5DAAA3DD" w14:textId="77777777" w:rsidR="001D35FE" w:rsidRPr="00673D8B" w:rsidRDefault="001D35FE" w:rsidP="00411DBD">
            <w:pPr>
              <w:jc w:val="both"/>
              <w:rPr>
                <w:noProof/>
                <w:color w:val="333333"/>
                <w:sz w:val="22"/>
                <w:szCs w:val="22"/>
              </w:rPr>
            </w:pPr>
            <w:r w:rsidRPr="00673D8B">
              <w:rPr>
                <w:noProof/>
                <w:color w:val="333333"/>
                <w:sz w:val="22"/>
                <w:szCs w:val="22"/>
              </w:rPr>
              <w:t xml:space="preserve">Axa prioritară 5 – O regiune educată </w:t>
            </w:r>
          </w:p>
        </w:tc>
        <w:tc>
          <w:tcPr>
            <w:tcW w:w="1734" w:type="dxa"/>
            <w:vMerge w:val="restart"/>
          </w:tcPr>
          <w:p w14:paraId="765D4034" w14:textId="145E7AD3" w:rsidR="001D35FE" w:rsidRPr="00673D8B" w:rsidRDefault="001D35FE" w:rsidP="00411DBD">
            <w:pPr>
              <w:jc w:val="both"/>
              <w:rPr>
                <w:noProof/>
                <w:color w:val="333333"/>
                <w:sz w:val="22"/>
                <w:szCs w:val="22"/>
              </w:rPr>
            </w:pPr>
            <w:r w:rsidRPr="00673D8B">
              <w:rPr>
                <w:noProof/>
                <w:color w:val="333333"/>
                <w:sz w:val="22"/>
                <w:szCs w:val="22"/>
              </w:rPr>
              <w:t>O.S</w:t>
            </w:r>
            <w:r>
              <w:rPr>
                <w:noProof/>
                <w:color w:val="333333"/>
                <w:sz w:val="22"/>
                <w:szCs w:val="22"/>
              </w:rPr>
              <w:t xml:space="preserve">. </w:t>
            </w:r>
            <w:r w:rsidR="007C2433">
              <w:rPr>
                <w:noProof/>
                <w:color w:val="333333"/>
                <w:sz w:val="22"/>
                <w:szCs w:val="22"/>
              </w:rPr>
              <w:t>RSO4.2</w:t>
            </w:r>
            <w:r w:rsidRPr="00673D8B">
              <w:rPr>
                <w:noProof/>
                <w:color w:val="333333"/>
                <w:sz w:val="22"/>
                <w:szCs w:val="22"/>
              </w:rPr>
              <w:t>Îmbunătățirea accesului egal la servicii de calitate și incluzive în educație, formare și învățare pe tot parcursul vieții prin dezvoltarea infrastructurii accesbile, incluisv prin promovarea rezilienței pentru educația și formarea la distnață și on-line</w:t>
            </w:r>
          </w:p>
        </w:tc>
        <w:tc>
          <w:tcPr>
            <w:tcW w:w="2835" w:type="dxa"/>
          </w:tcPr>
          <w:p w14:paraId="727512CF" w14:textId="3849CB9A" w:rsidR="001D35FE" w:rsidRPr="00673D8B" w:rsidRDefault="001D35FE" w:rsidP="00411DBD">
            <w:pPr>
              <w:jc w:val="both"/>
              <w:rPr>
                <w:noProof/>
                <w:color w:val="333333"/>
                <w:sz w:val="22"/>
                <w:szCs w:val="22"/>
              </w:rPr>
            </w:pPr>
            <w:r w:rsidRPr="00673D8B">
              <w:rPr>
                <w:noProof/>
                <w:color w:val="333333"/>
                <w:sz w:val="22"/>
                <w:szCs w:val="22"/>
              </w:rPr>
              <w:t xml:space="preserve">A.5.1 </w:t>
            </w:r>
            <w:r w:rsidRPr="001D35FE">
              <w:rPr>
                <w:noProof/>
                <w:color w:val="333333"/>
                <w:sz w:val="22"/>
                <w:szCs w:val="22"/>
              </w:rPr>
              <w:t>Dezvoltarea infrastructurii educaționale la nivelul învățământului preșcolar;</w:t>
            </w:r>
          </w:p>
        </w:tc>
        <w:tc>
          <w:tcPr>
            <w:tcW w:w="1650" w:type="dxa"/>
          </w:tcPr>
          <w:p w14:paraId="105F7C39" w14:textId="77777777" w:rsidR="001D35FE" w:rsidRPr="00673D8B" w:rsidRDefault="001D35FE" w:rsidP="00411DBD">
            <w:pPr>
              <w:jc w:val="both"/>
              <w:rPr>
                <w:noProof/>
                <w:color w:val="333333"/>
                <w:sz w:val="22"/>
                <w:szCs w:val="22"/>
              </w:rPr>
            </w:pPr>
            <w:r w:rsidRPr="00673D8B">
              <w:rPr>
                <w:noProof/>
                <w:color w:val="333333"/>
                <w:sz w:val="22"/>
                <w:szCs w:val="22"/>
              </w:rPr>
              <w:t>Nu este stabilită locația la acest moment;</w:t>
            </w:r>
          </w:p>
        </w:tc>
      </w:tr>
      <w:tr w:rsidR="001D35FE" w:rsidRPr="00673D8B" w14:paraId="3E8247CA" w14:textId="77777777" w:rsidTr="00D10FAF">
        <w:tc>
          <w:tcPr>
            <w:tcW w:w="1500" w:type="dxa"/>
            <w:vMerge/>
          </w:tcPr>
          <w:p w14:paraId="782D2B9A" w14:textId="77777777" w:rsidR="001D35FE" w:rsidRPr="00673D8B" w:rsidRDefault="001D35FE" w:rsidP="00411DBD">
            <w:pPr>
              <w:jc w:val="both"/>
              <w:rPr>
                <w:noProof/>
                <w:color w:val="333333"/>
                <w:sz w:val="22"/>
                <w:szCs w:val="22"/>
              </w:rPr>
            </w:pPr>
          </w:p>
        </w:tc>
        <w:tc>
          <w:tcPr>
            <w:tcW w:w="1297" w:type="dxa"/>
            <w:vMerge/>
          </w:tcPr>
          <w:p w14:paraId="77EEB697" w14:textId="77777777" w:rsidR="001D35FE" w:rsidRPr="00673D8B" w:rsidRDefault="001D35FE" w:rsidP="00411DBD">
            <w:pPr>
              <w:jc w:val="both"/>
              <w:rPr>
                <w:noProof/>
                <w:color w:val="333333"/>
                <w:sz w:val="22"/>
                <w:szCs w:val="22"/>
              </w:rPr>
            </w:pPr>
          </w:p>
        </w:tc>
        <w:tc>
          <w:tcPr>
            <w:tcW w:w="1734" w:type="dxa"/>
            <w:vMerge/>
          </w:tcPr>
          <w:p w14:paraId="1BDFC49B" w14:textId="77777777" w:rsidR="001D35FE" w:rsidRPr="00673D8B" w:rsidRDefault="001D35FE" w:rsidP="00411DBD">
            <w:pPr>
              <w:jc w:val="both"/>
              <w:rPr>
                <w:noProof/>
                <w:color w:val="333333"/>
                <w:sz w:val="22"/>
                <w:szCs w:val="22"/>
              </w:rPr>
            </w:pPr>
          </w:p>
        </w:tc>
        <w:tc>
          <w:tcPr>
            <w:tcW w:w="2835" w:type="dxa"/>
          </w:tcPr>
          <w:p w14:paraId="72862AA0" w14:textId="021499AF" w:rsidR="001D35FE" w:rsidRPr="00673D8B" w:rsidRDefault="001D35FE" w:rsidP="00411DBD">
            <w:pPr>
              <w:jc w:val="both"/>
              <w:rPr>
                <w:noProof/>
                <w:color w:val="333333"/>
                <w:sz w:val="22"/>
                <w:szCs w:val="22"/>
              </w:rPr>
            </w:pPr>
            <w:r w:rsidRPr="00673D8B">
              <w:rPr>
                <w:noProof/>
                <w:color w:val="333333"/>
                <w:sz w:val="22"/>
                <w:szCs w:val="22"/>
              </w:rPr>
              <w:t xml:space="preserve">A.5.2 </w:t>
            </w:r>
            <w:r w:rsidRPr="001D35FE">
              <w:rPr>
                <w:noProof/>
                <w:color w:val="333333"/>
                <w:sz w:val="22"/>
                <w:szCs w:val="22"/>
              </w:rPr>
              <w:t>Dezvoltarea infrastructurii educaționale la nivelul învățământului primar, secundar, inclusiv învățământ incluziv;</w:t>
            </w:r>
          </w:p>
        </w:tc>
        <w:tc>
          <w:tcPr>
            <w:tcW w:w="1650" w:type="dxa"/>
          </w:tcPr>
          <w:p w14:paraId="201E1E6F" w14:textId="77777777" w:rsidR="001D35FE" w:rsidRPr="00673D8B" w:rsidRDefault="001D35FE" w:rsidP="00411DBD">
            <w:pPr>
              <w:jc w:val="both"/>
              <w:rPr>
                <w:noProof/>
                <w:color w:val="333333"/>
                <w:sz w:val="22"/>
                <w:szCs w:val="22"/>
              </w:rPr>
            </w:pPr>
            <w:r w:rsidRPr="00673D8B">
              <w:rPr>
                <w:noProof/>
                <w:color w:val="333333"/>
                <w:sz w:val="22"/>
                <w:szCs w:val="22"/>
              </w:rPr>
              <w:t>Nu este stabilită locația la acest moment;</w:t>
            </w:r>
          </w:p>
        </w:tc>
      </w:tr>
      <w:tr w:rsidR="001D35FE" w:rsidRPr="00673D8B" w14:paraId="719A87FA" w14:textId="77777777" w:rsidTr="00D10FAF">
        <w:tc>
          <w:tcPr>
            <w:tcW w:w="1500" w:type="dxa"/>
            <w:vMerge/>
          </w:tcPr>
          <w:p w14:paraId="2708E474" w14:textId="77777777" w:rsidR="001D35FE" w:rsidRPr="00673D8B" w:rsidRDefault="001D35FE" w:rsidP="00411DBD">
            <w:pPr>
              <w:jc w:val="both"/>
              <w:rPr>
                <w:noProof/>
                <w:color w:val="333333"/>
                <w:sz w:val="22"/>
                <w:szCs w:val="22"/>
              </w:rPr>
            </w:pPr>
          </w:p>
        </w:tc>
        <w:tc>
          <w:tcPr>
            <w:tcW w:w="1297" w:type="dxa"/>
            <w:vMerge/>
          </w:tcPr>
          <w:p w14:paraId="1B310857" w14:textId="77777777" w:rsidR="001D35FE" w:rsidRPr="00673D8B" w:rsidRDefault="001D35FE" w:rsidP="00411DBD">
            <w:pPr>
              <w:jc w:val="both"/>
              <w:rPr>
                <w:noProof/>
                <w:color w:val="333333"/>
                <w:sz w:val="22"/>
                <w:szCs w:val="22"/>
              </w:rPr>
            </w:pPr>
          </w:p>
        </w:tc>
        <w:tc>
          <w:tcPr>
            <w:tcW w:w="1734" w:type="dxa"/>
            <w:vMerge/>
          </w:tcPr>
          <w:p w14:paraId="4319AF0C" w14:textId="77777777" w:rsidR="001D35FE" w:rsidRPr="00673D8B" w:rsidRDefault="001D35FE" w:rsidP="00411DBD">
            <w:pPr>
              <w:jc w:val="both"/>
              <w:rPr>
                <w:noProof/>
                <w:color w:val="333333"/>
                <w:sz w:val="22"/>
                <w:szCs w:val="22"/>
              </w:rPr>
            </w:pPr>
          </w:p>
        </w:tc>
        <w:tc>
          <w:tcPr>
            <w:tcW w:w="2835" w:type="dxa"/>
          </w:tcPr>
          <w:p w14:paraId="4B5D371A" w14:textId="6B586DAB" w:rsidR="001D35FE" w:rsidRPr="00673D8B" w:rsidRDefault="001D35FE" w:rsidP="00411DBD">
            <w:pPr>
              <w:jc w:val="both"/>
              <w:rPr>
                <w:noProof/>
                <w:color w:val="333333"/>
                <w:sz w:val="22"/>
                <w:szCs w:val="22"/>
              </w:rPr>
            </w:pPr>
            <w:r w:rsidRPr="00673D8B">
              <w:rPr>
                <w:noProof/>
                <w:color w:val="333333"/>
                <w:sz w:val="22"/>
                <w:szCs w:val="22"/>
              </w:rPr>
              <w:t xml:space="preserve">A.5.3 </w:t>
            </w:r>
            <w:r w:rsidRPr="001D35FE">
              <w:rPr>
                <w:noProof/>
                <w:color w:val="333333"/>
                <w:sz w:val="22"/>
                <w:szCs w:val="22"/>
              </w:rPr>
              <w:t>Dezvoltarea infrastructurii educaționale la nivelul învățământului profesional și tehnic</w:t>
            </w:r>
          </w:p>
        </w:tc>
        <w:tc>
          <w:tcPr>
            <w:tcW w:w="1650" w:type="dxa"/>
          </w:tcPr>
          <w:p w14:paraId="5217AED2" w14:textId="77777777" w:rsidR="001D35FE" w:rsidRPr="00673D8B" w:rsidRDefault="001D35FE" w:rsidP="00411DBD">
            <w:pPr>
              <w:jc w:val="both"/>
              <w:rPr>
                <w:noProof/>
                <w:color w:val="333333"/>
                <w:sz w:val="22"/>
                <w:szCs w:val="22"/>
              </w:rPr>
            </w:pPr>
            <w:r w:rsidRPr="00673D8B">
              <w:rPr>
                <w:noProof/>
                <w:color w:val="333333"/>
                <w:sz w:val="22"/>
                <w:szCs w:val="22"/>
              </w:rPr>
              <w:t>Nu este stabilită locația la acest moment;</w:t>
            </w:r>
          </w:p>
        </w:tc>
      </w:tr>
      <w:tr w:rsidR="00361369" w:rsidRPr="00673D8B" w14:paraId="10DCD4B3" w14:textId="77777777" w:rsidTr="00D10FAF">
        <w:tc>
          <w:tcPr>
            <w:tcW w:w="1500" w:type="dxa"/>
            <w:vMerge/>
          </w:tcPr>
          <w:p w14:paraId="72EA8E38" w14:textId="77777777" w:rsidR="00361369" w:rsidRPr="00673D8B" w:rsidRDefault="00361369" w:rsidP="00361369">
            <w:pPr>
              <w:jc w:val="both"/>
              <w:rPr>
                <w:noProof/>
                <w:color w:val="333333"/>
                <w:sz w:val="22"/>
                <w:szCs w:val="22"/>
              </w:rPr>
            </w:pPr>
          </w:p>
        </w:tc>
        <w:tc>
          <w:tcPr>
            <w:tcW w:w="1297" w:type="dxa"/>
            <w:vMerge/>
          </w:tcPr>
          <w:p w14:paraId="2B5EFDB2" w14:textId="77777777" w:rsidR="00361369" w:rsidRPr="00673D8B" w:rsidRDefault="00361369" w:rsidP="00361369">
            <w:pPr>
              <w:jc w:val="both"/>
              <w:rPr>
                <w:noProof/>
                <w:color w:val="333333"/>
                <w:sz w:val="22"/>
                <w:szCs w:val="22"/>
              </w:rPr>
            </w:pPr>
          </w:p>
        </w:tc>
        <w:tc>
          <w:tcPr>
            <w:tcW w:w="1734" w:type="dxa"/>
            <w:vMerge/>
          </w:tcPr>
          <w:p w14:paraId="7637592C" w14:textId="77777777" w:rsidR="00361369" w:rsidRPr="00673D8B" w:rsidRDefault="00361369" w:rsidP="00361369">
            <w:pPr>
              <w:jc w:val="both"/>
              <w:rPr>
                <w:noProof/>
                <w:color w:val="333333"/>
                <w:sz w:val="22"/>
                <w:szCs w:val="22"/>
              </w:rPr>
            </w:pPr>
          </w:p>
        </w:tc>
        <w:tc>
          <w:tcPr>
            <w:tcW w:w="2835" w:type="dxa"/>
          </w:tcPr>
          <w:p w14:paraId="6A09A9A8" w14:textId="77777777" w:rsidR="00361369" w:rsidRPr="001D35FE" w:rsidRDefault="00361369" w:rsidP="00361369">
            <w:pPr>
              <w:jc w:val="both"/>
              <w:rPr>
                <w:noProof/>
                <w:color w:val="333333"/>
                <w:sz w:val="22"/>
                <w:szCs w:val="22"/>
              </w:rPr>
            </w:pPr>
            <w:r w:rsidRPr="00673D8B">
              <w:rPr>
                <w:noProof/>
                <w:color w:val="333333"/>
                <w:sz w:val="22"/>
                <w:szCs w:val="22"/>
              </w:rPr>
              <w:t>A.5.4</w:t>
            </w:r>
            <w:r>
              <w:rPr>
                <w:noProof/>
                <w:color w:val="333333"/>
                <w:sz w:val="22"/>
                <w:szCs w:val="22"/>
              </w:rPr>
              <w:t xml:space="preserve"> </w:t>
            </w:r>
            <w:r w:rsidRPr="001D35FE">
              <w:rPr>
                <w:noProof/>
                <w:color w:val="333333"/>
                <w:sz w:val="22"/>
                <w:szCs w:val="22"/>
              </w:rPr>
              <w:t>Dezvoltarea infrastructurii educaționale în învățământul universitar</w:t>
            </w:r>
          </w:p>
          <w:p w14:paraId="4464E013" w14:textId="6D83881D" w:rsidR="00361369" w:rsidRPr="00673D8B" w:rsidRDefault="00361369" w:rsidP="00361369">
            <w:pPr>
              <w:jc w:val="both"/>
              <w:rPr>
                <w:noProof/>
                <w:color w:val="333333"/>
                <w:sz w:val="22"/>
                <w:szCs w:val="22"/>
              </w:rPr>
            </w:pPr>
          </w:p>
        </w:tc>
        <w:tc>
          <w:tcPr>
            <w:tcW w:w="1650" w:type="dxa"/>
          </w:tcPr>
          <w:p w14:paraId="6CF512BD" w14:textId="701B841A" w:rsidR="00361369" w:rsidRPr="00673D8B" w:rsidRDefault="00361369" w:rsidP="00361369">
            <w:pPr>
              <w:jc w:val="both"/>
              <w:rPr>
                <w:noProof/>
                <w:color w:val="333333"/>
                <w:sz w:val="22"/>
                <w:szCs w:val="22"/>
              </w:rPr>
            </w:pPr>
            <w:r w:rsidRPr="00673D8B">
              <w:rPr>
                <w:noProof/>
                <w:color w:val="333333"/>
                <w:sz w:val="22"/>
                <w:szCs w:val="22"/>
              </w:rPr>
              <w:t>Nu este stabilită locația la acest moment;</w:t>
            </w:r>
          </w:p>
        </w:tc>
      </w:tr>
      <w:tr w:rsidR="00361369" w:rsidRPr="00673D8B" w14:paraId="3E0D8271" w14:textId="77777777" w:rsidTr="00D10FAF">
        <w:tc>
          <w:tcPr>
            <w:tcW w:w="1500" w:type="dxa"/>
            <w:vMerge/>
          </w:tcPr>
          <w:p w14:paraId="505F6BEB" w14:textId="77777777" w:rsidR="00361369" w:rsidRPr="00673D8B" w:rsidRDefault="00361369" w:rsidP="00361369">
            <w:pPr>
              <w:jc w:val="both"/>
              <w:rPr>
                <w:noProof/>
                <w:color w:val="333333"/>
                <w:sz w:val="22"/>
                <w:szCs w:val="22"/>
              </w:rPr>
            </w:pPr>
          </w:p>
        </w:tc>
        <w:tc>
          <w:tcPr>
            <w:tcW w:w="1297" w:type="dxa"/>
            <w:vMerge/>
          </w:tcPr>
          <w:p w14:paraId="77BBF800" w14:textId="77777777" w:rsidR="00361369" w:rsidRPr="00673D8B" w:rsidRDefault="00361369" w:rsidP="00361369">
            <w:pPr>
              <w:jc w:val="both"/>
              <w:rPr>
                <w:noProof/>
                <w:color w:val="333333"/>
                <w:sz w:val="22"/>
                <w:szCs w:val="22"/>
              </w:rPr>
            </w:pPr>
          </w:p>
        </w:tc>
        <w:tc>
          <w:tcPr>
            <w:tcW w:w="1734" w:type="dxa"/>
          </w:tcPr>
          <w:p w14:paraId="01260BD8" w14:textId="77777777" w:rsidR="00361369" w:rsidRPr="00673D8B" w:rsidRDefault="00361369" w:rsidP="00361369">
            <w:pPr>
              <w:jc w:val="both"/>
              <w:rPr>
                <w:noProof/>
                <w:color w:val="333333"/>
                <w:sz w:val="22"/>
                <w:szCs w:val="22"/>
              </w:rPr>
            </w:pPr>
            <w:r w:rsidRPr="00673D8B">
              <w:rPr>
                <w:noProof/>
                <w:color w:val="333333"/>
                <w:sz w:val="22"/>
                <w:szCs w:val="22"/>
              </w:rPr>
              <w:t>O.S. (vi) Creșterea rolului culturii și al turismului durabil în dezvoltarea economică, incluziunea socială și inovarea socială</w:t>
            </w:r>
          </w:p>
        </w:tc>
        <w:tc>
          <w:tcPr>
            <w:tcW w:w="2835" w:type="dxa"/>
          </w:tcPr>
          <w:p w14:paraId="352E92BB" w14:textId="77777777" w:rsidR="00361369" w:rsidRPr="001D35FE" w:rsidRDefault="00361369" w:rsidP="00361369">
            <w:pPr>
              <w:jc w:val="both"/>
              <w:rPr>
                <w:noProof/>
                <w:color w:val="333333"/>
                <w:sz w:val="22"/>
                <w:szCs w:val="22"/>
              </w:rPr>
            </w:pPr>
            <w:r w:rsidRPr="00673D8B">
              <w:rPr>
                <w:noProof/>
                <w:color w:val="333333"/>
                <w:sz w:val="22"/>
                <w:szCs w:val="22"/>
              </w:rPr>
              <w:t>A.5.</w:t>
            </w:r>
            <w:r>
              <w:rPr>
                <w:noProof/>
                <w:color w:val="333333"/>
                <w:sz w:val="22"/>
                <w:szCs w:val="22"/>
              </w:rPr>
              <w:t>5</w:t>
            </w:r>
            <w:r w:rsidRPr="00673D8B">
              <w:rPr>
                <w:noProof/>
                <w:color w:val="333333"/>
                <w:sz w:val="22"/>
                <w:szCs w:val="22"/>
              </w:rPr>
              <w:t xml:space="preserve"> </w:t>
            </w:r>
            <w:r w:rsidRPr="001D35FE">
              <w:rPr>
                <w:noProof/>
                <w:color w:val="333333"/>
                <w:sz w:val="22"/>
                <w:szCs w:val="22"/>
              </w:rPr>
              <w:t>Dezvoltarea taberelor școlare / centrelor de agrement pentru copii și tineri</w:t>
            </w:r>
          </w:p>
          <w:p w14:paraId="2BA10A0D" w14:textId="1C16E3D1" w:rsidR="00361369" w:rsidRPr="00673D8B" w:rsidRDefault="00361369" w:rsidP="00361369">
            <w:pPr>
              <w:jc w:val="both"/>
              <w:rPr>
                <w:noProof/>
                <w:color w:val="333333"/>
                <w:sz w:val="22"/>
                <w:szCs w:val="22"/>
              </w:rPr>
            </w:pPr>
          </w:p>
        </w:tc>
        <w:tc>
          <w:tcPr>
            <w:tcW w:w="1650" w:type="dxa"/>
          </w:tcPr>
          <w:p w14:paraId="5C0B717C" w14:textId="414BD284" w:rsidR="00361369" w:rsidRPr="00673D8B" w:rsidRDefault="00361369" w:rsidP="00361369">
            <w:pPr>
              <w:jc w:val="both"/>
              <w:rPr>
                <w:noProof/>
                <w:color w:val="333333"/>
                <w:sz w:val="22"/>
                <w:szCs w:val="22"/>
              </w:rPr>
            </w:pPr>
            <w:r w:rsidRPr="00673D8B">
              <w:rPr>
                <w:noProof/>
                <w:color w:val="333333"/>
                <w:sz w:val="22"/>
                <w:szCs w:val="22"/>
              </w:rPr>
              <w:t>La momentul realizării prezentului studiu s-au identificat locațiilor tuturor obiectivelor ce pot fi eligibile, însă nu se</w:t>
            </w:r>
            <w:r>
              <w:rPr>
                <w:noProof/>
                <w:color w:val="333333"/>
                <w:sz w:val="22"/>
                <w:szCs w:val="22"/>
              </w:rPr>
              <w:t xml:space="preserve"> </w:t>
            </w:r>
            <w:r w:rsidRPr="00673D8B">
              <w:rPr>
                <w:noProof/>
                <w:color w:val="333333"/>
                <w:sz w:val="22"/>
                <w:szCs w:val="22"/>
              </w:rPr>
              <w:t>știe la acest moment care vor fi cele finanțate</w:t>
            </w:r>
            <w:r>
              <w:rPr>
                <w:noProof/>
                <w:color w:val="333333"/>
                <w:sz w:val="22"/>
                <w:szCs w:val="22"/>
              </w:rPr>
              <w:t>, în special UAT -uri din zona DD;</w:t>
            </w:r>
          </w:p>
        </w:tc>
      </w:tr>
      <w:tr w:rsidR="00361369" w:rsidRPr="00673D8B" w14:paraId="26894054" w14:textId="77777777" w:rsidTr="00D10FAF">
        <w:tc>
          <w:tcPr>
            <w:tcW w:w="1500" w:type="dxa"/>
            <w:vMerge w:val="restart"/>
          </w:tcPr>
          <w:p w14:paraId="275209DC" w14:textId="54BE3252" w:rsidR="00361369" w:rsidRPr="00673D8B" w:rsidRDefault="00361369" w:rsidP="00361369">
            <w:pPr>
              <w:jc w:val="both"/>
              <w:rPr>
                <w:noProof/>
                <w:color w:val="333333"/>
                <w:sz w:val="22"/>
                <w:szCs w:val="22"/>
              </w:rPr>
            </w:pPr>
            <w:r w:rsidRPr="00673D8B">
              <w:rPr>
                <w:noProof/>
                <w:color w:val="333333"/>
                <w:sz w:val="22"/>
                <w:szCs w:val="22"/>
              </w:rPr>
              <w:t>Obiectiv de Politică 5 – O Europă mai apropiată de cetă</w:t>
            </w:r>
            <w:r>
              <w:rPr>
                <w:noProof/>
                <w:color w:val="333333"/>
                <w:sz w:val="22"/>
                <w:szCs w:val="22"/>
              </w:rPr>
              <w:t>ț</w:t>
            </w:r>
            <w:r w:rsidRPr="00673D8B">
              <w:rPr>
                <w:noProof/>
                <w:color w:val="333333"/>
                <w:sz w:val="22"/>
                <w:szCs w:val="22"/>
              </w:rPr>
              <w:t>eni</w:t>
            </w:r>
            <w:r>
              <w:rPr>
                <w:noProof/>
                <w:color w:val="333333"/>
                <w:sz w:val="22"/>
                <w:szCs w:val="22"/>
              </w:rPr>
              <w:t xml:space="preserve"> </w:t>
            </w:r>
            <w:r w:rsidRPr="00673D8B">
              <w:rPr>
                <w:noProof/>
                <w:color w:val="333333"/>
                <w:sz w:val="22"/>
                <w:szCs w:val="22"/>
              </w:rPr>
              <w:t>prin promovarea dezvoltării durabile și integrate a tuturor tipurilor de teritorii și de inițiative locale</w:t>
            </w:r>
          </w:p>
        </w:tc>
        <w:tc>
          <w:tcPr>
            <w:tcW w:w="1297" w:type="dxa"/>
            <w:vMerge w:val="restart"/>
          </w:tcPr>
          <w:p w14:paraId="11510A7A" w14:textId="77777777" w:rsidR="00361369" w:rsidRPr="00673D8B" w:rsidRDefault="00361369" w:rsidP="00361369">
            <w:pPr>
              <w:jc w:val="both"/>
              <w:rPr>
                <w:noProof/>
                <w:color w:val="333333"/>
                <w:sz w:val="22"/>
                <w:szCs w:val="22"/>
              </w:rPr>
            </w:pPr>
            <w:r w:rsidRPr="00673D8B">
              <w:rPr>
                <w:noProof/>
                <w:color w:val="333333"/>
                <w:sz w:val="22"/>
                <w:szCs w:val="22"/>
              </w:rPr>
              <w:t>Axa Prioritară 6 – O regiune atractivă</w:t>
            </w:r>
          </w:p>
        </w:tc>
        <w:tc>
          <w:tcPr>
            <w:tcW w:w="1734" w:type="dxa"/>
          </w:tcPr>
          <w:p w14:paraId="6D0B9DB8" w14:textId="50DF2407" w:rsidR="00361369" w:rsidRPr="00673D8B" w:rsidRDefault="00361369" w:rsidP="00361369">
            <w:pPr>
              <w:jc w:val="both"/>
              <w:rPr>
                <w:noProof/>
                <w:color w:val="333333"/>
                <w:sz w:val="22"/>
                <w:szCs w:val="22"/>
              </w:rPr>
            </w:pPr>
            <w:r w:rsidRPr="00673D8B">
              <w:rPr>
                <w:noProof/>
                <w:color w:val="333333"/>
                <w:sz w:val="22"/>
                <w:szCs w:val="22"/>
              </w:rPr>
              <w:t>O.S.</w:t>
            </w:r>
            <w:r>
              <w:rPr>
                <w:noProof/>
                <w:color w:val="333333"/>
                <w:sz w:val="22"/>
                <w:szCs w:val="22"/>
              </w:rPr>
              <w:t xml:space="preserve"> </w:t>
            </w:r>
            <w:r w:rsidR="007C2433">
              <w:rPr>
                <w:noProof/>
                <w:color w:val="333333"/>
                <w:sz w:val="22"/>
                <w:szCs w:val="22"/>
              </w:rPr>
              <w:t>RSO5.1</w:t>
            </w:r>
            <w:r w:rsidRPr="00673D8B">
              <w:rPr>
                <w:noProof/>
                <w:color w:val="333333"/>
                <w:sz w:val="22"/>
                <w:szCs w:val="22"/>
              </w:rPr>
              <w:t xml:space="preserve">Promovarea dezvoltării integrate și incluzive în domeniul social, economic și al mediului, precum și a culturii, a patrimoniului </w:t>
            </w:r>
            <w:r>
              <w:rPr>
                <w:noProof/>
                <w:color w:val="333333"/>
                <w:sz w:val="22"/>
                <w:szCs w:val="22"/>
              </w:rPr>
              <w:t>natural</w:t>
            </w:r>
            <w:r w:rsidRPr="00673D8B">
              <w:rPr>
                <w:noProof/>
                <w:color w:val="333333"/>
                <w:sz w:val="22"/>
                <w:szCs w:val="22"/>
              </w:rPr>
              <w:t xml:space="preserve">, a turismului durabil și a </w:t>
            </w:r>
            <w:r w:rsidRPr="00673D8B">
              <w:rPr>
                <w:noProof/>
                <w:color w:val="333333"/>
                <w:sz w:val="22"/>
                <w:szCs w:val="22"/>
              </w:rPr>
              <w:lastRenderedPageBreak/>
              <w:t>securității în zonele urbane</w:t>
            </w:r>
          </w:p>
        </w:tc>
        <w:tc>
          <w:tcPr>
            <w:tcW w:w="2835" w:type="dxa"/>
          </w:tcPr>
          <w:p w14:paraId="2E58C299" w14:textId="77777777" w:rsidR="00361369" w:rsidRPr="001D35FE" w:rsidRDefault="00361369" w:rsidP="00361369">
            <w:pPr>
              <w:jc w:val="both"/>
              <w:rPr>
                <w:noProof/>
                <w:color w:val="333333"/>
                <w:sz w:val="22"/>
                <w:szCs w:val="22"/>
              </w:rPr>
            </w:pPr>
            <w:r w:rsidRPr="00673D8B">
              <w:rPr>
                <w:noProof/>
                <w:color w:val="333333"/>
                <w:sz w:val="22"/>
                <w:szCs w:val="22"/>
              </w:rPr>
              <w:lastRenderedPageBreak/>
              <w:t xml:space="preserve">A.6.1 </w:t>
            </w:r>
            <w:r w:rsidRPr="001D35FE">
              <w:rPr>
                <w:noProof/>
                <w:color w:val="333333"/>
                <w:sz w:val="22"/>
                <w:szCs w:val="22"/>
              </w:rPr>
              <w:t>Dezvoltare integrată în zonele urbane prin regenerare urbană, conservarea patrimoniului și dezvoltarea turismului</w:t>
            </w:r>
          </w:p>
          <w:p w14:paraId="71AE8CE8" w14:textId="1F69867A" w:rsidR="00361369" w:rsidRPr="00673D8B" w:rsidRDefault="00361369" w:rsidP="00361369">
            <w:pPr>
              <w:jc w:val="both"/>
              <w:rPr>
                <w:noProof/>
                <w:color w:val="333333"/>
                <w:sz w:val="22"/>
                <w:szCs w:val="22"/>
              </w:rPr>
            </w:pPr>
          </w:p>
        </w:tc>
        <w:tc>
          <w:tcPr>
            <w:tcW w:w="1650" w:type="dxa"/>
          </w:tcPr>
          <w:p w14:paraId="5060A43B" w14:textId="3D347280" w:rsidR="00361369" w:rsidRPr="00673D8B" w:rsidRDefault="00361369" w:rsidP="00361369">
            <w:pPr>
              <w:jc w:val="both"/>
              <w:rPr>
                <w:noProof/>
                <w:color w:val="333333"/>
                <w:sz w:val="22"/>
                <w:szCs w:val="22"/>
              </w:rPr>
            </w:pPr>
            <w:r w:rsidRPr="00673D8B">
              <w:rPr>
                <w:noProof/>
                <w:color w:val="333333"/>
                <w:sz w:val="22"/>
                <w:szCs w:val="22"/>
              </w:rPr>
              <w:t>Nu este stabilită locația la acest moment</w:t>
            </w:r>
            <w:r>
              <w:rPr>
                <w:noProof/>
                <w:color w:val="333333"/>
                <w:sz w:val="22"/>
                <w:szCs w:val="22"/>
              </w:rPr>
              <w:t>, însă sunt vizate zonele urbane și zona DD</w:t>
            </w:r>
            <w:r w:rsidRPr="00673D8B">
              <w:rPr>
                <w:noProof/>
                <w:color w:val="333333"/>
                <w:sz w:val="22"/>
                <w:szCs w:val="22"/>
              </w:rPr>
              <w:t>;</w:t>
            </w:r>
          </w:p>
        </w:tc>
      </w:tr>
      <w:tr w:rsidR="00361369" w:rsidRPr="00673D8B" w14:paraId="04D4722B" w14:textId="77777777" w:rsidTr="00D10FAF">
        <w:tc>
          <w:tcPr>
            <w:tcW w:w="1500" w:type="dxa"/>
            <w:vMerge/>
          </w:tcPr>
          <w:p w14:paraId="7A75A8A2" w14:textId="77777777" w:rsidR="00361369" w:rsidRPr="00673D8B" w:rsidRDefault="00361369" w:rsidP="00361369">
            <w:pPr>
              <w:jc w:val="both"/>
              <w:rPr>
                <w:noProof/>
                <w:color w:val="333333"/>
                <w:sz w:val="22"/>
                <w:szCs w:val="22"/>
              </w:rPr>
            </w:pPr>
          </w:p>
        </w:tc>
        <w:tc>
          <w:tcPr>
            <w:tcW w:w="1297" w:type="dxa"/>
            <w:vMerge/>
          </w:tcPr>
          <w:p w14:paraId="0ED3520E" w14:textId="77777777" w:rsidR="00361369" w:rsidRPr="00673D8B" w:rsidRDefault="00361369" w:rsidP="00361369">
            <w:pPr>
              <w:jc w:val="both"/>
              <w:rPr>
                <w:noProof/>
                <w:color w:val="333333"/>
                <w:sz w:val="22"/>
                <w:szCs w:val="22"/>
              </w:rPr>
            </w:pPr>
          </w:p>
        </w:tc>
        <w:tc>
          <w:tcPr>
            <w:tcW w:w="1734" w:type="dxa"/>
          </w:tcPr>
          <w:p w14:paraId="5BFF98A9" w14:textId="3A419894" w:rsidR="00361369" w:rsidRPr="00673D8B" w:rsidRDefault="00361369" w:rsidP="00361369">
            <w:pPr>
              <w:jc w:val="both"/>
              <w:rPr>
                <w:noProof/>
                <w:color w:val="333333"/>
                <w:sz w:val="22"/>
                <w:szCs w:val="22"/>
              </w:rPr>
            </w:pPr>
            <w:r w:rsidRPr="00673D8B">
              <w:rPr>
                <w:noProof/>
                <w:color w:val="333333"/>
                <w:sz w:val="22"/>
                <w:szCs w:val="22"/>
              </w:rPr>
              <w:t xml:space="preserve">O.S. (ii) Promovarea dezvoltării </w:t>
            </w:r>
            <w:r>
              <w:rPr>
                <w:noProof/>
                <w:color w:val="333333"/>
                <w:sz w:val="22"/>
                <w:szCs w:val="22"/>
              </w:rPr>
              <w:t xml:space="preserve">locale </w:t>
            </w:r>
            <w:r w:rsidRPr="00673D8B">
              <w:rPr>
                <w:noProof/>
                <w:color w:val="333333"/>
                <w:sz w:val="22"/>
                <w:szCs w:val="22"/>
              </w:rPr>
              <w:t xml:space="preserve">integrate și incluzive în domeniul social, economic și al mediului, precum și a culturii, a patrimoniului </w:t>
            </w:r>
            <w:r>
              <w:rPr>
                <w:noProof/>
                <w:color w:val="333333"/>
                <w:sz w:val="22"/>
                <w:szCs w:val="22"/>
              </w:rPr>
              <w:t>natural</w:t>
            </w:r>
            <w:r w:rsidRPr="00673D8B">
              <w:rPr>
                <w:noProof/>
                <w:color w:val="333333"/>
                <w:sz w:val="22"/>
                <w:szCs w:val="22"/>
              </w:rPr>
              <w:t>, a turismului durabil și a securității în alte zone decât cele urbane</w:t>
            </w:r>
          </w:p>
        </w:tc>
        <w:tc>
          <w:tcPr>
            <w:tcW w:w="2835" w:type="dxa"/>
          </w:tcPr>
          <w:p w14:paraId="61034510" w14:textId="4831F2CC" w:rsidR="00361369" w:rsidRPr="001D35FE" w:rsidRDefault="00361369" w:rsidP="00361369">
            <w:pPr>
              <w:jc w:val="both"/>
              <w:rPr>
                <w:noProof/>
                <w:color w:val="333333"/>
                <w:sz w:val="22"/>
                <w:szCs w:val="22"/>
              </w:rPr>
            </w:pPr>
            <w:r w:rsidRPr="00673D8B">
              <w:rPr>
                <w:noProof/>
                <w:color w:val="333333"/>
                <w:sz w:val="22"/>
                <w:szCs w:val="22"/>
              </w:rPr>
              <w:t xml:space="preserve">A.6.2 </w:t>
            </w:r>
            <w:r w:rsidRPr="001D35FE">
              <w:rPr>
                <w:noProof/>
                <w:color w:val="333333"/>
                <w:sz w:val="22"/>
                <w:szCs w:val="22"/>
              </w:rPr>
              <w:t>Valorificarea potentialului turistic și conservarea patrimoniului în zone non-urbane;</w:t>
            </w:r>
          </w:p>
          <w:p w14:paraId="7790605C" w14:textId="3A1C0BF3" w:rsidR="00361369" w:rsidRPr="00673D8B" w:rsidRDefault="00361369" w:rsidP="00361369">
            <w:pPr>
              <w:rPr>
                <w:noProof/>
                <w:color w:val="333333"/>
                <w:sz w:val="22"/>
                <w:szCs w:val="22"/>
              </w:rPr>
            </w:pPr>
          </w:p>
        </w:tc>
        <w:tc>
          <w:tcPr>
            <w:tcW w:w="1650" w:type="dxa"/>
          </w:tcPr>
          <w:p w14:paraId="78CDA8DF" w14:textId="065046A1" w:rsidR="00361369" w:rsidRPr="00673D8B" w:rsidRDefault="00361369" w:rsidP="00361369">
            <w:pPr>
              <w:jc w:val="both"/>
              <w:rPr>
                <w:noProof/>
                <w:color w:val="333333"/>
                <w:sz w:val="22"/>
                <w:szCs w:val="22"/>
              </w:rPr>
            </w:pPr>
            <w:r w:rsidRPr="00673D8B">
              <w:rPr>
                <w:noProof/>
                <w:color w:val="333333"/>
                <w:sz w:val="22"/>
                <w:szCs w:val="22"/>
              </w:rPr>
              <w:t>Nu este stabilită locația la acest moment</w:t>
            </w:r>
            <w:r>
              <w:rPr>
                <w:noProof/>
                <w:color w:val="333333"/>
                <w:sz w:val="22"/>
                <w:szCs w:val="22"/>
              </w:rPr>
              <w:t>, însă sunt vizate zonele non-urbane și zona DD</w:t>
            </w:r>
            <w:r w:rsidRPr="00673D8B">
              <w:rPr>
                <w:noProof/>
                <w:color w:val="333333"/>
                <w:sz w:val="22"/>
                <w:szCs w:val="22"/>
              </w:rPr>
              <w:t>;</w:t>
            </w:r>
          </w:p>
        </w:tc>
      </w:tr>
    </w:tbl>
    <w:p w14:paraId="652C9889" w14:textId="77777777" w:rsidR="000816FE" w:rsidRPr="00673D8B" w:rsidRDefault="000816FE" w:rsidP="000816FE">
      <w:pPr>
        <w:shd w:val="clear" w:color="auto" w:fill="FFFFFF"/>
        <w:jc w:val="both"/>
        <w:rPr>
          <w:noProof/>
          <w:color w:val="333333"/>
        </w:rPr>
      </w:pPr>
    </w:p>
    <w:p w14:paraId="11F40E11" w14:textId="11064565" w:rsidR="00AB7754" w:rsidRPr="00673D8B" w:rsidRDefault="000816FE" w:rsidP="000842CA">
      <w:pPr>
        <w:shd w:val="clear" w:color="auto" w:fill="FFFFFF"/>
        <w:ind w:firstLine="425"/>
        <w:jc w:val="both"/>
        <w:rPr>
          <w:noProof/>
          <w:color w:val="333333"/>
        </w:rPr>
      </w:pPr>
      <w:r w:rsidRPr="00673D8B">
        <w:rPr>
          <w:noProof/>
          <w:color w:val="333333"/>
        </w:rPr>
        <w:t xml:space="preserve">Precizăm faptul că la acest moment nu sunt elaborate </w:t>
      </w:r>
      <w:r w:rsidRPr="00673D8B">
        <w:rPr>
          <w:i/>
          <w:noProof/>
          <w:color w:val="333333"/>
        </w:rPr>
        <w:t>Ghidurile solicitantului</w:t>
      </w:r>
      <w:r w:rsidRPr="00673D8B">
        <w:rPr>
          <w:noProof/>
          <w:color w:val="333333"/>
        </w:rPr>
        <w:t xml:space="preserve"> pentru fiecare acțiune indicativă, care sunt parte integrantă din PR Sud-Est 2021-2027, astfel încât nu pot fi estimate locațiile exacte ale viitoarelor proiecte.</w:t>
      </w:r>
    </w:p>
    <w:p w14:paraId="02AB23AA" w14:textId="437C444A" w:rsidR="00CD0067" w:rsidRPr="00673D8B" w:rsidRDefault="000A483F" w:rsidP="006A30E1">
      <w:pPr>
        <w:pStyle w:val="Heading2"/>
        <w:numPr>
          <w:ilvl w:val="1"/>
          <w:numId w:val="15"/>
        </w:numPr>
        <w:rPr>
          <w:rFonts w:cs="Times New Roman"/>
          <w:noProof/>
        </w:rPr>
      </w:pPr>
      <w:bookmarkStart w:id="7" w:name="_Toc107482430"/>
      <w:r w:rsidRPr="00673D8B">
        <w:rPr>
          <w:rFonts w:cs="Times New Roman"/>
          <w:noProof/>
        </w:rPr>
        <w:t>Relația</w:t>
      </w:r>
      <w:r w:rsidR="00CD0067" w:rsidRPr="00673D8B">
        <w:rPr>
          <w:rFonts w:cs="Times New Roman"/>
          <w:noProof/>
        </w:rPr>
        <w:t xml:space="preserve"> cu alte planuri și programe relevante</w:t>
      </w:r>
      <w:bookmarkEnd w:id="7"/>
    </w:p>
    <w:p w14:paraId="63A66136" w14:textId="77777777" w:rsidR="00F5041D" w:rsidRDefault="00AF6CF4" w:rsidP="000842CA">
      <w:pPr>
        <w:ind w:firstLine="426"/>
        <w:jc w:val="both"/>
        <w:rPr>
          <w:noProof/>
        </w:rPr>
      </w:pPr>
      <w:r w:rsidRPr="00673D8B">
        <w:rPr>
          <w:noProof/>
        </w:rPr>
        <w:t>Programul creează complementarități și sinergii cu</w:t>
      </w:r>
      <w:r w:rsidR="006216B0" w:rsidRPr="00673D8B">
        <w:rPr>
          <w:noProof/>
        </w:rPr>
        <w:t xml:space="preserve"> alte programe </w:t>
      </w:r>
      <w:r w:rsidR="008679AD" w:rsidRPr="00673D8B">
        <w:rPr>
          <w:noProof/>
        </w:rPr>
        <w:t>și/sau instrumente de finanțare.</w:t>
      </w:r>
    </w:p>
    <w:p w14:paraId="3F953DB1" w14:textId="38A10092" w:rsidR="00AB7754" w:rsidRPr="00673D8B" w:rsidRDefault="000816FE" w:rsidP="000842CA">
      <w:pPr>
        <w:ind w:firstLine="426"/>
        <w:jc w:val="both"/>
        <w:rPr>
          <w:noProof/>
        </w:rPr>
      </w:pPr>
      <w:r w:rsidRPr="00673D8B">
        <w:rPr>
          <w:i/>
          <w:noProof/>
          <w:color w:val="333333"/>
          <w:szCs w:val="23"/>
        </w:rPr>
        <w:t>Programul Regional Sud-Est 2021-2027</w:t>
      </w:r>
      <w:r w:rsidRPr="00673D8B">
        <w:rPr>
          <w:noProof/>
          <w:color w:val="333333"/>
          <w:szCs w:val="23"/>
        </w:rPr>
        <w:t xml:space="preserve"> </w:t>
      </w:r>
      <w:r w:rsidR="008679AD" w:rsidRPr="00673D8B">
        <w:rPr>
          <w:noProof/>
        </w:rPr>
        <w:t>este în concordanță cu următoarele strategii naționale, programe și contribuie la realizarea acestora.</w:t>
      </w:r>
    </w:p>
    <w:p w14:paraId="1042FC84" w14:textId="5EF9D953" w:rsidR="008679AD" w:rsidRPr="00673D8B" w:rsidRDefault="008679AD" w:rsidP="006A30E1">
      <w:pPr>
        <w:pStyle w:val="ListParagraph"/>
        <w:numPr>
          <w:ilvl w:val="0"/>
          <w:numId w:val="17"/>
        </w:numPr>
        <w:ind w:hanging="294"/>
        <w:jc w:val="both"/>
        <w:rPr>
          <w:noProof/>
        </w:rPr>
      </w:pPr>
      <w:r w:rsidRPr="00673D8B">
        <w:rPr>
          <w:rFonts w:eastAsia="Calibri"/>
          <w:b/>
          <w:noProof/>
        </w:rPr>
        <w:t>Strategia UE pentru Regiunea Dunarii (EUSDR)</w:t>
      </w:r>
    </w:p>
    <w:p w14:paraId="7B32FFF9" w14:textId="77777777" w:rsidR="00F5041D" w:rsidRDefault="008679AD" w:rsidP="000842CA">
      <w:pPr>
        <w:ind w:firstLine="426"/>
        <w:jc w:val="both"/>
        <w:rPr>
          <w:noProof/>
          <w:spacing w:val="-1"/>
        </w:rPr>
      </w:pPr>
      <w:r w:rsidRPr="00673D8B">
        <w:rPr>
          <w:noProof/>
        </w:rPr>
        <w:t>Strategia UE pentru Regiunea Dunării</w:t>
      </w:r>
      <w:r w:rsidR="00141146" w:rsidRPr="00673D8B">
        <w:rPr>
          <w:noProof/>
        </w:rPr>
        <w:t xml:space="preserve"> </w:t>
      </w:r>
      <w:r w:rsidRPr="00673D8B">
        <w:rPr>
          <w:noProof/>
        </w:rPr>
        <w:t xml:space="preserve">(EUSDR) asigură un cadru general pentru anumite părți ale Europei Centrale și de Sud-Est cu scopul susținerii integrării și a dezvoltării </w:t>
      </w:r>
      <w:r w:rsidRPr="00673D8B">
        <w:rPr>
          <w:noProof/>
          <w:spacing w:val="8"/>
        </w:rPr>
        <w:t>integrate</w:t>
      </w:r>
      <w:r w:rsidRPr="00673D8B">
        <w:rPr>
          <w:noProof/>
          <w:spacing w:val="-1"/>
        </w:rPr>
        <w:t xml:space="preserve">. </w:t>
      </w:r>
      <w:r w:rsidRPr="00673D8B">
        <w:rPr>
          <w:noProof/>
        </w:rPr>
        <w:t xml:space="preserve">Regiunea Dunării constă în 14 țări </w:t>
      </w:r>
      <w:r w:rsidRPr="00673D8B">
        <w:rPr>
          <w:noProof/>
          <w:spacing w:val="-1"/>
        </w:rPr>
        <w:t xml:space="preserve">(Germania, Austria, Republica Slovaca, Republica Cehă, Ungaria, Slovenia, </w:t>
      </w:r>
      <w:r w:rsidRPr="00673D8B">
        <w:rPr>
          <w:b/>
          <w:noProof/>
          <w:spacing w:val="-1"/>
        </w:rPr>
        <w:t>România,</w:t>
      </w:r>
      <w:r w:rsidRPr="00673D8B">
        <w:rPr>
          <w:noProof/>
          <w:spacing w:val="-1"/>
        </w:rPr>
        <w:t xml:space="preserve"> Bulgaria, Croația, Serbia, Bosnia și Herțegovina, Muntenegru, Republica Moldova și Ucraina).</w:t>
      </w:r>
    </w:p>
    <w:p w14:paraId="160ECA67" w14:textId="77777777" w:rsidR="00F5041D" w:rsidRDefault="008679AD" w:rsidP="000842CA">
      <w:pPr>
        <w:ind w:firstLine="426"/>
        <w:jc w:val="both"/>
        <w:rPr>
          <w:noProof/>
          <w:spacing w:val="-1"/>
        </w:rPr>
      </w:pPr>
      <w:r w:rsidRPr="00673D8B">
        <w:rPr>
          <w:noProof/>
        </w:rPr>
        <w:t xml:space="preserve">Strategia se bazează pe 4 piloni: </w:t>
      </w:r>
      <w:r w:rsidRPr="00673D8B">
        <w:rPr>
          <w:noProof/>
          <w:spacing w:val="-1"/>
        </w:rPr>
        <w:t>Interconectarea Regiunii Dunării</w:t>
      </w:r>
      <w:r w:rsidRPr="00673D8B">
        <w:rPr>
          <w:noProof/>
        </w:rPr>
        <w:t xml:space="preserve">, </w:t>
      </w:r>
      <w:r w:rsidRPr="00673D8B">
        <w:rPr>
          <w:noProof/>
          <w:spacing w:val="-1"/>
        </w:rPr>
        <w:t>Protejarea mediului în Regiunea Dunării, Creșterea prosperității în Regiunea Dunării și</w:t>
      </w:r>
      <w:r w:rsidR="00141146" w:rsidRPr="00673D8B">
        <w:rPr>
          <w:noProof/>
          <w:spacing w:val="-1"/>
        </w:rPr>
        <w:t xml:space="preserve"> Consolidarea Regiunii Dunării.</w:t>
      </w:r>
    </w:p>
    <w:p w14:paraId="0194AC4D" w14:textId="77777777" w:rsidR="00F5041D" w:rsidRDefault="008679AD" w:rsidP="000842CA">
      <w:pPr>
        <w:ind w:firstLine="426"/>
        <w:jc w:val="both"/>
        <w:rPr>
          <w:noProof/>
          <w:spacing w:val="-1"/>
        </w:rPr>
      </w:pPr>
      <w:r w:rsidRPr="00673D8B">
        <w:rPr>
          <w:noProof/>
        </w:rPr>
        <w:t xml:space="preserve">Strategia este însoțită de un Plan de Acțiune „evolutiv” care defalcă 11 Domenii Prioritare în acțiuni și exemple de proiecte. În toate aceste domenii de interacțiune se pot identifica provocări și oportunități, în funcție de </w:t>
      </w:r>
      <w:r w:rsidRPr="00673D8B">
        <w:rPr>
          <w:noProof/>
          <w:spacing w:val="8"/>
        </w:rPr>
        <w:t xml:space="preserve">amploarea fenomenelor (nivel local, regional sau internațional) și în funcție de factorii determinanți principali, cum ar fi, de exemplu, </w:t>
      </w:r>
      <w:r w:rsidRPr="00673D8B">
        <w:rPr>
          <w:noProof/>
          <w:spacing w:val="-1"/>
        </w:rPr>
        <w:t>schimbările de mediu la nivel mondial sau pi</w:t>
      </w:r>
      <w:r w:rsidR="00141146" w:rsidRPr="00673D8B">
        <w:rPr>
          <w:noProof/>
          <w:spacing w:val="-1"/>
        </w:rPr>
        <w:t>ețele internaționale de turism.</w:t>
      </w:r>
    </w:p>
    <w:p w14:paraId="78AFF9F0" w14:textId="3FA2A644" w:rsidR="008679AD" w:rsidRPr="00673D8B" w:rsidRDefault="008679AD" w:rsidP="000842CA">
      <w:pPr>
        <w:ind w:firstLine="426"/>
        <w:jc w:val="both"/>
        <w:rPr>
          <w:noProof/>
          <w:spacing w:val="-1"/>
        </w:rPr>
      </w:pPr>
      <w:r w:rsidRPr="00673D8B">
        <w:rPr>
          <w:noProof/>
        </w:rPr>
        <w:t xml:space="preserve">Toți cei patru piloni ai Strategiei se regăsesc în Prioritățile și obiectivele </w:t>
      </w:r>
      <w:r w:rsidR="00141146" w:rsidRPr="00673D8B">
        <w:rPr>
          <w:i/>
          <w:noProof/>
        </w:rPr>
        <w:t>POR SE</w:t>
      </w:r>
      <w:r w:rsidRPr="00673D8B">
        <w:rPr>
          <w:i/>
          <w:noProof/>
        </w:rPr>
        <w:t>.</w:t>
      </w:r>
      <w:r w:rsidRPr="00673D8B">
        <w:rPr>
          <w:noProof/>
        </w:rPr>
        <w:t xml:space="preserve">  Programul va încerca să creeze sinergii și complementarități cu </w:t>
      </w:r>
      <w:r w:rsidR="00BE71F8" w:rsidRPr="00673D8B">
        <w:rPr>
          <w:noProof/>
        </w:rPr>
        <w:t xml:space="preserve">EUSDR </w:t>
      </w:r>
      <w:r w:rsidRPr="00673D8B">
        <w:rPr>
          <w:noProof/>
        </w:rPr>
        <w:t xml:space="preserve">și să contribuie direct la implementarea Strategiei Macroregionale pentru Regiunea Dunării. Prin urmare, Regiunea Dunării cuprinde </w:t>
      </w:r>
      <w:r w:rsidR="001D752E" w:rsidRPr="00673D8B">
        <w:rPr>
          <w:noProof/>
        </w:rPr>
        <w:t xml:space="preserve">parțial </w:t>
      </w:r>
      <w:r w:rsidRPr="00673D8B">
        <w:rPr>
          <w:noProof/>
        </w:rPr>
        <w:t>zon</w:t>
      </w:r>
      <w:r w:rsidR="001D752E" w:rsidRPr="00673D8B">
        <w:rPr>
          <w:noProof/>
        </w:rPr>
        <w:t>a</w:t>
      </w:r>
      <w:r w:rsidRPr="00673D8B">
        <w:rPr>
          <w:noProof/>
        </w:rPr>
        <w:t xml:space="preserve"> vizată de Program. Conexiunile dintre zona vizată de program și Regiunea Dunării pot să fie analizate în următoarele domenii principale: mobilitate, energie, mediu, riscuri și dezvoltare socio-economică. </w:t>
      </w:r>
    </w:p>
    <w:p w14:paraId="57623CDC" w14:textId="7D458DFA" w:rsidR="00C54F46" w:rsidRPr="00673D8B" w:rsidRDefault="00C54F46" w:rsidP="006A30E1">
      <w:pPr>
        <w:pStyle w:val="ListParagraph"/>
        <w:numPr>
          <w:ilvl w:val="0"/>
          <w:numId w:val="17"/>
        </w:numPr>
        <w:ind w:hanging="294"/>
        <w:jc w:val="both"/>
        <w:rPr>
          <w:noProof/>
        </w:rPr>
      </w:pPr>
      <w:r w:rsidRPr="00673D8B">
        <w:rPr>
          <w:b/>
          <w:noProof/>
        </w:rPr>
        <w:lastRenderedPageBreak/>
        <w:t>Strategia Națională pentru Dezvoltare Durabilă a României 2030</w:t>
      </w:r>
    </w:p>
    <w:p w14:paraId="75FDA367" w14:textId="77777777" w:rsidR="00A62696" w:rsidRPr="00673D8B" w:rsidRDefault="00C54F46" w:rsidP="000842CA">
      <w:pPr>
        <w:ind w:firstLine="426"/>
        <w:jc w:val="both"/>
        <w:rPr>
          <w:noProof/>
        </w:rPr>
      </w:pPr>
      <w:r w:rsidRPr="00673D8B">
        <w:rPr>
          <w:noProof/>
        </w:rPr>
        <w:t>Strategia susține dezvoltarea României pe trei piloni principali, respectiv economic, social și de mediu.  Strategia este orientată către cetățean și se concentrează pe inovație, optimism, reziliență și încrederea ca statul servește nevoile fiecărui cetățean, într-un mod echitabil, eficient și într-un mediu curat, în mod echilibrat și integrat.</w:t>
      </w:r>
    </w:p>
    <w:p w14:paraId="66A6B3A7" w14:textId="77777777" w:rsidR="00A62696" w:rsidRPr="00673D8B" w:rsidRDefault="00C54F46" w:rsidP="000842CA">
      <w:pPr>
        <w:ind w:firstLine="426"/>
        <w:jc w:val="both"/>
        <w:rPr>
          <w:noProof/>
        </w:rPr>
      </w:pPr>
      <w:r w:rsidRPr="00673D8B">
        <w:rPr>
          <w:noProof/>
        </w:rPr>
        <w:t>Strategia prezint</w:t>
      </w:r>
      <w:r w:rsidR="00BD6446" w:rsidRPr="00673D8B">
        <w:rPr>
          <w:noProof/>
        </w:rPr>
        <w:t>ă</w:t>
      </w:r>
      <w:r w:rsidRPr="00673D8B">
        <w:rPr>
          <w:noProof/>
        </w:rPr>
        <w:t xml:space="preserve"> 17 obiective pentru dezvoltare durabil</w:t>
      </w:r>
      <w:r w:rsidR="00BD6446" w:rsidRPr="00673D8B">
        <w:rPr>
          <w:noProof/>
        </w:rPr>
        <w:t>ă</w:t>
      </w:r>
      <w:r w:rsidRPr="00673D8B">
        <w:rPr>
          <w:noProof/>
        </w:rPr>
        <w:t xml:space="preserve">, astfel: </w:t>
      </w:r>
      <w:r w:rsidR="00335895" w:rsidRPr="00673D8B">
        <w:rPr>
          <w:noProof/>
        </w:rPr>
        <w:t xml:space="preserve">ODD1 </w:t>
      </w:r>
      <w:r w:rsidRPr="00673D8B">
        <w:rPr>
          <w:noProof/>
        </w:rPr>
        <w:t>– F</w:t>
      </w:r>
      <w:r w:rsidR="00BD6446" w:rsidRPr="00673D8B">
        <w:rPr>
          <w:noProof/>
        </w:rPr>
        <w:t>ă</w:t>
      </w:r>
      <w:r w:rsidRPr="00673D8B">
        <w:rPr>
          <w:noProof/>
        </w:rPr>
        <w:t>r</w:t>
      </w:r>
      <w:r w:rsidR="00BD6446" w:rsidRPr="00673D8B">
        <w:rPr>
          <w:noProof/>
        </w:rPr>
        <w:t>ă</w:t>
      </w:r>
      <w:r w:rsidRPr="00673D8B">
        <w:rPr>
          <w:noProof/>
        </w:rPr>
        <w:t xml:space="preserve"> s</w:t>
      </w:r>
      <w:r w:rsidR="00BD6446" w:rsidRPr="00673D8B">
        <w:rPr>
          <w:noProof/>
        </w:rPr>
        <w:t>ă</w:t>
      </w:r>
      <w:r w:rsidRPr="00673D8B">
        <w:rPr>
          <w:noProof/>
        </w:rPr>
        <w:t>r</w:t>
      </w:r>
      <w:r w:rsidR="00BD6446" w:rsidRPr="00673D8B">
        <w:rPr>
          <w:noProof/>
        </w:rPr>
        <w:t>ă</w:t>
      </w:r>
      <w:r w:rsidRPr="00673D8B">
        <w:rPr>
          <w:noProof/>
        </w:rPr>
        <w:t xml:space="preserve">cie; </w:t>
      </w:r>
      <w:r w:rsidR="00335895" w:rsidRPr="00673D8B">
        <w:rPr>
          <w:noProof/>
        </w:rPr>
        <w:t xml:space="preserve">ODD2 </w:t>
      </w:r>
      <w:r w:rsidRPr="00673D8B">
        <w:rPr>
          <w:noProof/>
        </w:rPr>
        <w:t xml:space="preserve">– Foamete zero; </w:t>
      </w:r>
      <w:r w:rsidR="00335895" w:rsidRPr="00673D8B">
        <w:rPr>
          <w:noProof/>
        </w:rPr>
        <w:t xml:space="preserve">ODD3 </w:t>
      </w:r>
      <w:r w:rsidRPr="00673D8B">
        <w:rPr>
          <w:noProof/>
        </w:rPr>
        <w:t>– S</w:t>
      </w:r>
      <w:r w:rsidR="00BD6446" w:rsidRPr="00673D8B">
        <w:rPr>
          <w:noProof/>
        </w:rPr>
        <w:t>ă</w:t>
      </w:r>
      <w:r w:rsidRPr="00673D8B">
        <w:rPr>
          <w:noProof/>
        </w:rPr>
        <w:t>n</w:t>
      </w:r>
      <w:r w:rsidR="00BD6446" w:rsidRPr="00673D8B">
        <w:rPr>
          <w:noProof/>
        </w:rPr>
        <w:t>ă</w:t>
      </w:r>
      <w:r w:rsidRPr="00673D8B">
        <w:rPr>
          <w:noProof/>
        </w:rPr>
        <w:t xml:space="preserve">tate </w:t>
      </w:r>
      <w:r w:rsidR="00BD6446" w:rsidRPr="00673D8B">
        <w:rPr>
          <w:noProof/>
        </w:rPr>
        <w:t>ș</w:t>
      </w:r>
      <w:r w:rsidRPr="00673D8B">
        <w:rPr>
          <w:noProof/>
        </w:rPr>
        <w:t>i bun</w:t>
      </w:r>
      <w:r w:rsidR="00BD6446" w:rsidRPr="00673D8B">
        <w:rPr>
          <w:noProof/>
        </w:rPr>
        <w:t>ă</w:t>
      </w:r>
      <w:r w:rsidRPr="00673D8B">
        <w:rPr>
          <w:noProof/>
        </w:rPr>
        <w:t xml:space="preserve">stare; </w:t>
      </w:r>
      <w:r w:rsidR="00335895" w:rsidRPr="00673D8B">
        <w:rPr>
          <w:noProof/>
        </w:rPr>
        <w:t xml:space="preserve">ODD4 </w:t>
      </w:r>
      <w:r w:rsidRPr="00673D8B">
        <w:rPr>
          <w:noProof/>
        </w:rPr>
        <w:t>– Educa</w:t>
      </w:r>
      <w:r w:rsidR="00BD6446" w:rsidRPr="00673D8B">
        <w:rPr>
          <w:noProof/>
        </w:rPr>
        <w:t>ț</w:t>
      </w:r>
      <w:r w:rsidRPr="00673D8B">
        <w:rPr>
          <w:noProof/>
        </w:rPr>
        <w:t xml:space="preserve">ie de calitate; </w:t>
      </w:r>
      <w:r w:rsidR="00335895" w:rsidRPr="00673D8B">
        <w:rPr>
          <w:noProof/>
        </w:rPr>
        <w:t>ODD5</w:t>
      </w:r>
      <w:r w:rsidRPr="00673D8B">
        <w:rPr>
          <w:noProof/>
        </w:rPr>
        <w:t xml:space="preserve">- Egalitate de gen; </w:t>
      </w:r>
      <w:r w:rsidR="00335895" w:rsidRPr="00673D8B">
        <w:rPr>
          <w:noProof/>
        </w:rPr>
        <w:t>ODD6</w:t>
      </w:r>
      <w:r w:rsidRPr="00673D8B">
        <w:rPr>
          <w:noProof/>
        </w:rPr>
        <w:t>- Ap</w:t>
      </w:r>
      <w:r w:rsidR="00BD6446" w:rsidRPr="00673D8B">
        <w:rPr>
          <w:noProof/>
        </w:rPr>
        <w:t>ă</w:t>
      </w:r>
      <w:r w:rsidRPr="00673D8B">
        <w:rPr>
          <w:noProof/>
        </w:rPr>
        <w:t xml:space="preserve"> curat</w:t>
      </w:r>
      <w:r w:rsidR="00BD6446" w:rsidRPr="00673D8B">
        <w:rPr>
          <w:noProof/>
        </w:rPr>
        <w:t>ă</w:t>
      </w:r>
      <w:r w:rsidRPr="00673D8B">
        <w:rPr>
          <w:noProof/>
        </w:rPr>
        <w:t xml:space="preserve"> </w:t>
      </w:r>
      <w:r w:rsidR="00BD6446" w:rsidRPr="00673D8B">
        <w:rPr>
          <w:noProof/>
        </w:rPr>
        <w:t>ș</w:t>
      </w:r>
      <w:r w:rsidRPr="00673D8B">
        <w:rPr>
          <w:noProof/>
        </w:rPr>
        <w:t xml:space="preserve">i sanitatie; </w:t>
      </w:r>
      <w:r w:rsidR="00335895" w:rsidRPr="00673D8B">
        <w:rPr>
          <w:noProof/>
        </w:rPr>
        <w:t xml:space="preserve">ODD7 </w:t>
      </w:r>
      <w:r w:rsidRPr="00673D8B">
        <w:rPr>
          <w:noProof/>
        </w:rPr>
        <w:t>– Energie curat</w:t>
      </w:r>
      <w:r w:rsidR="00BD6446" w:rsidRPr="00673D8B">
        <w:rPr>
          <w:noProof/>
        </w:rPr>
        <w:t>ă</w:t>
      </w:r>
      <w:r w:rsidRPr="00673D8B">
        <w:rPr>
          <w:noProof/>
        </w:rPr>
        <w:t xml:space="preserve"> la pre</w:t>
      </w:r>
      <w:r w:rsidR="00BD6446" w:rsidRPr="00673D8B">
        <w:rPr>
          <w:noProof/>
        </w:rPr>
        <w:t>ț</w:t>
      </w:r>
      <w:r w:rsidRPr="00673D8B">
        <w:rPr>
          <w:noProof/>
        </w:rPr>
        <w:t xml:space="preserve">uri accesibile; </w:t>
      </w:r>
      <w:r w:rsidR="00335895" w:rsidRPr="00673D8B">
        <w:rPr>
          <w:noProof/>
        </w:rPr>
        <w:t xml:space="preserve">ODD8 </w:t>
      </w:r>
      <w:r w:rsidRPr="00673D8B">
        <w:rPr>
          <w:noProof/>
        </w:rPr>
        <w:t>– Munca decent</w:t>
      </w:r>
      <w:r w:rsidR="00BD6446" w:rsidRPr="00673D8B">
        <w:rPr>
          <w:noProof/>
        </w:rPr>
        <w:t>ă</w:t>
      </w:r>
      <w:r w:rsidRPr="00673D8B">
        <w:rPr>
          <w:noProof/>
        </w:rPr>
        <w:t xml:space="preserve"> </w:t>
      </w:r>
      <w:r w:rsidR="00BD6446" w:rsidRPr="00673D8B">
        <w:rPr>
          <w:noProof/>
        </w:rPr>
        <w:t>ș</w:t>
      </w:r>
      <w:r w:rsidRPr="00673D8B">
        <w:rPr>
          <w:noProof/>
        </w:rPr>
        <w:t>i cre</w:t>
      </w:r>
      <w:r w:rsidR="00BD6446" w:rsidRPr="00673D8B">
        <w:rPr>
          <w:noProof/>
        </w:rPr>
        <w:t>ș</w:t>
      </w:r>
      <w:r w:rsidRPr="00673D8B">
        <w:rPr>
          <w:noProof/>
        </w:rPr>
        <w:t>tere economic</w:t>
      </w:r>
      <w:r w:rsidR="00BD6446" w:rsidRPr="00673D8B">
        <w:rPr>
          <w:noProof/>
        </w:rPr>
        <w:t>ă</w:t>
      </w:r>
      <w:r w:rsidRPr="00673D8B">
        <w:rPr>
          <w:noProof/>
        </w:rPr>
        <w:t xml:space="preserve">; </w:t>
      </w:r>
      <w:r w:rsidR="00335895" w:rsidRPr="00673D8B">
        <w:rPr>
          <w:noProof/>
        </w:rPr>
        <w:t>ODD9</w:t>
      </w:r>
      <w:r w:rsidRPr="00673D8B">
        <w:rPr>
          <w:noProof/>
        </w:rPr>
        <w:t>- Industrie, inova</w:t>
      </w:r>
      <w:r w:rsidR="00BD6446" w:rsidRPr="00673D8B">
        <w:rPr>
          <w:noProof/>
        </w:rPr>
        <w:t>ț</w:t>
      </w:r>
      <w:r w:rsidRPr="00673D8B">
        <w:rPr>
          <w:noProof/>
        </w:rPr>
        <w:t xml:space="preserve">ie </w:t>
      </w:r>
      <w:r w:rsidR="00BD6446" w:rsidRPr="00673D8B">
        <w:rPr>
          <w:noProof/>
        </w:rPr>
        <w:t>ș</w:t>
      </w:r>
      <w:r w:rsidRPr="00673D8B">
        <w:rPr>
          <w:noProof/>
        </w:rPr>
        <w:t>i infrastructur</w:t>
      </w:r>
      <w:r w:rsidR="00BD6446" w:rsidRPr="00673D8B">
        <w:rPr>
          <w:noProof/>
        </w:rPr>
        <w:t>ă</w:t>
      </w:r>
      <w:r w:rsidRPr="00673D8B">
        <w:rPr>
          <w:noProof/>
        </w:rPr>
        <w:t xml:space="preserve">; </w:t>
      </w:r>
      <w:r w:rsidR="00335895" w:rsidRPr="00673D8B">
        <w:rPr>
          <w:noProof/>
        </w:rPr>
        <w:t xml:space="preserve">ODD10 </w:t>
      </w:r>
      <w:r w:rsidRPr="00673D8B">
        <w:rPr>
          <w:noProof/>
        </w:rPr>
        <w:t>– Inegalit</w:t>
      </w:r>
      <w:r w:rsidR="00BD6446" w:rsidRPr="00673D8B">
        <w:rPr>
          <w:noProof/>
        </w:rPr>
        <w:t>ăț</w:t>
      </w:r>
      <w:r w:rsidRPr="00673D8B">
        <w:rPr>
          <w:noProof/>
        </w:rPr>
        <w:t xml:space="preserve">i reduse; </w:t>
      </w:r>
      <w:r w:rsidR="00335895" w:rsidRPr="00673D8B">
        <w:rPr>
          <w:noProof/>
        </w:rPr>
        <w:t>ODD11</w:t>
      </w:r>
      <w:r w:rsidRPr="00673D8B">
        <w:rPr>
          <w:noProof/>
        </w:rPr>
        <w:t>- Ora</w:t>
      </w:r>
      <w:r w:rsidR="00BD6446" w:rsidRPr="00673D8B">
        <w:rPr>
          <w:noProof/>
        </w:rPr>
        <w:t>ș</w:t>
      </w:r>
      <w:r w:rsidRPr="00673D8B">
        <w:rPr>
          <w:noProof/>
        </w:rPr>
        <w:t xml:space="preserve">e </w:t>
      </w:r>
      <w:r w:rsidR="00BD6446" w:rsidRPr="00673D8B">
        <w:rPr>
          <w:noProof/>
        </w:rPr>
        <w:t>ș</w:t>
      </w:r>
      <w:r w:rsidRPr="00673D8B">
        <w:rPr>
          <w:noProof/>
        </w:rPr>
        <w:t>i comunit</w:t>
      </w:r>
      <w:r w:rsidR="00BD6446" w:rsidRPr="00673D8B">
        <w:rPr>
          <w:noProof/>
        </w:rPr>
        <w:t>ăț</w:t>
      </w:r>
      <w:r w:rsidRPr="00673D8B">
        <w:rPr>
          <w:noProof/>
        </w:rPr>
        <w:t xml:space="preserve">i durabile; </w:t>
      </w:r>
      <w:r w:rsidR="00335895" w:rsidRPr="00673D8B">
        <w:rPr>
          <w:noProof/>
        </w:rPr>
        <w:t xml:space="preserve">ODD12 </w:t>
      </w:r>
      <w:r w:rsidRPr="00673D8B">
        <w:rPr>
          <w:noProof/>
        </w:rPr>
        <w:t xml:space="preserve">– Consum </w:t>
      </w:r>
      <w:r w:rsidR="00BD6446" w:rsidRPr="00673D8B">
        <w:rPr>
          <w:noProof/>
        </w:rPr>
        <w:t>ș</w:t>
      </w:r>
      <w:r w:rsidRPr="00673D8B">
        <w:rPr>
          <w:noProof/>
        </w:rPr>
        <w:t>i produc</w:t>
      </w:r>
      <w:r w:rsidR="00BD6446" w:rsidRPr="00673D8B">
        <w:rPr>
          <w:noProof/>
        </w:rPr>
        <w:t>ț</w:t>
      </w:r>
      <w:r w:rsidRPr="00673D8B">
        <w:rPr>
          <w:noProof/>
        </w:rPr>
        <w:t xml:space="preserve">ie responsabile; </w:t>
      </w:r>
      <w:r w:rsidR="00335895" w:rsidRPr="00673D8B">
        <w:rPr>
          <w:noProof/>
        </w:rPr>
        <w:t xml:space="preserve">ODD13 </w:t>
      </w:r>
      <w:r w:rsidRPr="00673D8B">
        <w:rPr>
          <w:noProof/>
        </w:rPr>
        <w:t>– Ac</w:t>
      </w:r>
      <w:r w:rsidR="00BD6446" w:rsidRPr="00673D8B">
        <w:rPr>
          <w:noProof/>
        </w:rPr>
        <w:t>ț</w:t>
      </w:r>
      <w:r w:rsidRPr="00673D8B">
        <w:rPr>
          <w:noProof/>
        </w:rPr>
        <w:t xml:space="preserve">iune </w:t>
      </w:r>
      <w:r w:rsidR="00BD6446" w:rsidRPr="00673D8B">
        <w:rPr>
          <w:noProof/>
        </w:rPr>
        <w:t>î</w:t>
      </w:r>
      <w:r w:rsidRPr="00673D8B">
        <w:rPr>
          <w:noProof/>
        </w:rPr>
        <w:t>n dom</w:t>
      </w:r>
      <w:r w:rsidR="00BD6446" w:rsidRPr="00673D8B">
        <w:rPr>
          <w:noProof/>
        </w:rPr>
        <w:t>e</w:t>
      </w:r>
      <w:r w:rsidRPr="00673D8B">
        <w:rPr>
          <w:noProof/>
        </w:rPr>
        <w:t>niul schimb</w:t>
      </w:r>
      <w:r w:rsidR="00BD6446" w:rsidRPr="00673D8B">
        <w:rPr>
          <w:noProof/>
        </w:rPr>
        <w:t>ă</w:t>
      </w:r>
      <w:r w:rsidRPr="00673D8B">
        <w:rPr>
          <w:noProof/>
        </w:rPr>
        <w:t xml:space="preserve">rilor climatice; </w:t>
      </w:r>
      <w:r w:rsidR="00335895" w:rsidRPr="00673D8B">
        <w:rPr>
          <w:noProof/>
        </w:rPr>
        <w:t xml:space="preserve">ODD14 </w:t>
      </w:r>
      <w:r w:rsidRPr="00673D8B">
        <w:rPr>
          <w:noProof/>
        </w:rPr>
        <w:t>– Via</w:t>
      </w:r>
      <w:r w:rsidR="00BD6446" w:rsidRPr="00673D8B">
        <w:rPr>
          <w:noProof/>
        </w:rPr>
        <w:t>ț</w:t>
      </w:r>
      <w:r w:rsidRPr="00673D8B">
        <w:rPr>
          <w:noProof/>
        </w:rPr>
        <w:t>a acvatic</w:t>
      </w:r>
      <w:r w:rsidR="00BD6446" w:rsidRPr="00673D8B">
        <w:rPr>
          <w:noProof/>
        </w:rPr>
        <w:t>ă</w:t>
      </w:r>
      <w:r w:rsidRPr="00673D8B">
        <w:rPr>
          <w:noProof/>
        </w:rPr>
        <w:t xml:space="preserve">; </w:t>
      </w:r>
      <w:r w:rsidR="00335895" w:rsidRPr="00673D8B">
        <w:rPr>
          <w:noProof/>
        </w:rPr>
        <w:t xml:space="preserve">ODD15 </w:t>
      </w:r>
      <w:r w:rsidRPr="00673D8B">
        <w:rPr>
          <w:noProof/>
        </w:rPr>
        <w:t>– Via</w:t>
      </w:r>
      <w:r w:rsidR="00BD6446" w:rsidRPr="00673D8B">
        <w:rPr>
          <w:noProof/>
        </w:rPr>
        <w:t>ț</w:t>
      </w:r>
      <w:r w:rsidRPr="00673D8B">
        <w:rPr>
          <w:noProof/>
        </w:rPr>
        <w:t>a terestr</w:t>
      </w:r>
      <w:r w:rsidR="00BD6446" w:rsidRPr="00673D8B">
        <w:rPr>
          <w:noProof/>
        </w:rPr>
        <w:t>ă</w:t>
      </w:r>
      <w:r w:rsidRPr="00673D8B">
        <w:rPr>
          <w:noProof/>
        </w:rPr>
        <w:t xml:space="preserve">; </w:t>
      </w:r>
      <w:r w:rsidR="00335895" w:rsidRPr="00673D8B">
        <w:rPr>
          <w:noProof/>
        </w:rPr>
        <w:t xml:space="preserve">ODD16 </w:t>
      </w:r>
      <w:r w:rsidRPr="00673D8B">
        <w:rPr>
          <w:noProof/>
        </w:rPr>
        <w:t>– Pace, justi</w:t>
      </w:r>
      <w:r w:rsidR="00BD6446" w:rsidRPr="00673D8B">
        <w:rPr>
          <w:noProof/>
        </w:rPr>
        <w:t>ț</w:t>
      </w:r>
      <w:r w:rsidRPr="00673D8B">
        <w:rPr>
          <w:noProof/>
        </w:rPr>
        <w:t xml:space="preserve">ie </w:t>
      </w:r>
      <w:r w:rsidR="00BD6446" w:rsidRPr="00673D8B">
        <w:rPr>
          <w:noProof/>
        </w:rPr>
        <w:t>ș</w:t>
      </w:r>
      <w:r w:rsidRPr="00673D8B">
        <w:rPr>
          <w:noProof/>
        </w:rPr>
        <w:t>i institu</w:t>
      </w:r>
      <w:r w:rsidR="00BD6446" w:rsidRPr="00673D8B">
        <w:rPr>
          <w:noProof/>
        </w:rPr>
        <w:t>ț</w:t>
      </w:r>
      <w:r w:rsidRPr="00673D8B">
        <w:rPr>
          <w:noProof/>
        </w:rPr>
        <w:t xml:space="preserve">ii eficiente; </w:t>
      </w:r>
      <w:r w:rsidR="00335895" w:rsidRPr="00673D8B">
        <w:rPr>
          <w:noProof/>
        </w:rPr>
        <w:t xml:space="preserve">ODD17 </w:t>
      </w:r>
      <w:r w:rsidRPr="00673D8B">
        <w:rPr>
          <w:noProof/>
        </w:rPr>
        <w:t>– Parteneriate pentru re</w:t>
      </w:r>
      <w:r w:rsidR="00BD6446" w:rsidRPr="00673D8B">
        <w:rPr>
          <w:noProof/>
        </w:rPr>
        <w:t>a</w:t>
      </w:r>
      <w:r w:rsidRPr="00673D8B">
        <w:rPr>
          <w:noProof/>
        </w:rPr>
        <w:t>lizarea obiectivelor.</w:t>
      </w:r>
    </w:p>
    <w:p w14:paraId="57A8EE3E" w14:textId="24470B53" w:rsidR="00C54F46" w:rsidRPr="00673D8B" w:rsidRDefault="00C54F46" w:rsidP="000842CA">
      <w:pPr>
        <w:ind w:firstLine="426"/>
        <w:jc w:val="both"/>
        <w:rPr>
          <w:noProof/>
        </w:rPr>
      </w:pPr>
      <w:r w:rsidRPr="00673D8B">
        <w:rPr>
          <w:noProof/>
        </w:rPr>
        <w:t xml:space="preserve">Programul va </w:t>
      </w:r>
      <w:r w:rsidR="00BD6446" w:rsidRPr="00673D8B">
        <w:rPr>
          <w:noProof/>
        </w:rPr>
        <w:t>î</w:t>
      </w:r>
      <w:r w:rsidRPr="00673D8B">
        <w:rPr>
          <w:noProof/>
        </w:rPr>
        <w:t>ncerca s</w:t>
      </w:r>
      <w:r w:rsidR="00BD6446" w:rsidRPr="00673D8B">
        <w:rPr>
          <w:noProof/>
        </w:rPr>
        <w:t>ă</w:t>
      </w:r>
      <w:r w:rsidRPr="00673D8B">
        <w:rPr>
          <w:noProof/>
        </w:rPr>
        <w:t xml:space="preserve"> creeze sinergii </w:t>
      </w:r>
      <w:r w:rsidR="00BD6446" w:rsidRPr="00673D8B">
        <w:rPr>
          <w:noProof/>
        </w:rPr>
        <w:t>ș</w:t>
      </w:r>
      <w:r w:rsidRPr="00673D8B">
        <w:rPr>
          <w:noProof/>
        </w:rPr>
        <w:t>i complementarit</w:t>
      </w:r>
      <w:r w:rsidR="00BD6446" w:rsidRPr="00673D8B">
        <w:rPr>
          <w:noProof/>
        </w:rPr>
        <w:t>ăț</w:t>
      </w:r>
      <w:r w:rsidRPr="00673D8B">
        <w:rPr>
          <w:noProof/>
        </w:rPr>
        <w:t>i cu Strategia Na</w:t>
      </w:r>
      <w:r w:rsidR="00BD6446" w:rsidRPr="00673D8B">
        <w:rPr>
          <w:noProof/>
        </w:rPr>
        <w:t>ț</w:t>
      </w:r>
      <w:r w:rsidRPr="00673D8B">
        <w:rPr>
          <w:noProof/>
        </w:rPr>
        <w:t>ional</w:t>
      </w:r>
      <w:r w:rsidR="00BD6446" w:rsidRPr="00673D8B">
        <w:rPr>
          <w:noProof/>
        </w:rPr>
        <w:t>ă</w:t>
      </w:r>
      <w:r w:rsidRPr="00673D8B">
        <w:rPr>
          <w:noProof/>
        </w:rPr>
        <w:t xml:space="preserve"> de Dezvoltare Durabil</w:t>
      </w:r>
      <w:r w:rsidR="00BD6446" w:rsidRPr="00673D8B">
        <w:rPr>
          <w:noProof/>
        </w:rPr>
        <w:t>ă</w:t>
      </w:r>
      <w:r w:rsidRPr="00673D8B">
        <w:rPr>
          <w:noProof/>
        </w:rPr>
        <w:t xml:space="preserve"> a Rom</w:t>
      </w:r>
      <w:r w:rsidR="00BD6446" w:rsidRPr="00673D8B">
        <w:rPr>
          <w:noProof/>
        </w:rPr>
        <w:t>â</w:t>
      </w:r>
      <w:r w:rsidRPr="00673D8B">
        <w:rPr>
          <w:noProof/>
        </w:rPr>
        <w:t xml:space="preserve">niei 2030 </w:t>
      </w:r>
      <w:r w:rsidR="00BD6446" w:rsidRPr="00673D8B">
        <w:rPr>
          <w:noProof/>
        </w:rPr>
        <w:t>ș</w:t>
      </w:r>
      <w:r w:rsidRPr="00673D8B">
        <w:rPr>
          <w:noProof/>
        </w:rPr>
        <w:t>i s</w:t>
      </w:r>
      <w:r w:rsidR="00BD6446" w:rsidRPr="00673D8B">
        <w:rPr>
          <w:noProof/>
        </w:rPr>
        <w:t>ă</w:t>
      </w:r>
      <w:r w:rsidRPr="00673D8B">
        <w:rPr>
          <w:noProof/>
        </w:rPr>
        <w:t xml:space="preserve"> contribuie direct la implementarea acesteia</w:t>
      </w:r>
      <w:r w:rsidRPr="00673D8B">
        <w:rPr>
          <w:noProof/>
          <w:spacing w:val="-1"/>
        </w:rPr>
        <w:t>.</w:t>
      </w:r>
    </w:p>
    <w:p w14:paraId="2CC6E972" w14:textId="04033C1F" w:rsidR="00B64131" w:rsidRPr="00673D8B" w:rsidRDefault="00F210D7" w:rsidP="006A30E1">
      <w:pPr>
        <w:pStyle w:val="BodyText"/>
        <w:numPr>
          <w:ilvl w:val="0"/>
          <w:numId w:val="17"/>
        </w:numPr>
        <w:ind w:right="115" w:hanging="294"/>
        <w:jc w:val="both"/>
        <w:rPr>
          <w:b/>
          <w:noProof/>
          <w:spacing w:val="-1"/>
        </w:rPr>
      </w:pPr>
      <w:r w:rsidRPr="00673D8B">
        <w:rPr>
          <w:b/>
          <w:noProof/>
          <w:spacing w:val="-1"/>
        </w:rPr>
        <w:t xml:space="preserve">Pactul </w:t>
      </w:r>
      <w:r w:rsidR="00B64131" w:rsidRPr="00673D8B">
        <w:rPr>
          <w:b/>
          <w:noProof/>
          <w:spacing w:val="-1"/>
        </w:rPr>
        <w:t>verde</w:t>
      </w:r>
      <w:r w:rsidRPr="00673D8B">
        <w:rPr>
          <w:b/>
          <w:noProof/>
          <w:spacing w:val="-1"/>
        </w:rPr>
        <w:t xml:space="preserve"> </w:t>
      </w:r>
      <w:r w:rsidR="00B64131" w:rsidRPr="00673D8B">
        <w:rPr>
          <w:b/>
          <w:noProof/>
          <w:spacing w:val="-1"/>
        </w:rPr>
        <w:t>e</w:t>
      </w:r>
      <w:r w:rsidRPr="00673D8B">
        <w:rPr>
          <w:b/>
          <w:noProof/>
          <w:spacing w:val="-1"/>
        </w:rPr>
        <w:t>uropean</w:t>
      </w:r>
      <w:r w:rsidR="00B64131" w:rsidRPr="00673D8B">
        <w:rPr>
          <w:b/>
          <w:noProof/>
          <w:spacing w:val="-1"/>
        </w:rPr>
        <w:t xml:space="preserve"> (European Green Deal)</w:t>
      </w:r>
    </w:p>
    <w:p w14:paraId="7F41078E" w14:textId="77777777" w:rsidR="00A62696" w:rsidRPr="00673D8B" w:rsidRDefault="00B64131" w:rsidP="000842CA">
      <w:pPr>
        <w:pStyle w:val="BodyText"/>
        <w:ind w:right="115" w:firstLine="426"/>
        <w:jc w:val="both"/>
        <w:rPr>
          <w:noProof/>
          <w:spacing w:val="-1"/>
        </w:rPr>
      </w:pPr>
      <w:r w:rsidRPr="00673D8B">
        <w:rPr>
          <w:noProof/>
          <w:spacing w:val="-1"/>
        </w:rPr>
        <w:t>Pactul verde european reprezintă noua strategie de creștere a UE prin care se stabilește linia de orientare a diveritelor politici europene pentru o perioadă de 5 ani. Documentul este în strânsă legătură cu mai multe domenii de interes, trespectiv mediu, schimbări climatice, energie, industrie, transporturi, etc. Scopul documentului este de a facilita atingerea obiectivului de neutralitate climatică.</w:t>
      </w:r>
    </w:p>
    <w:p w14:paraId="0856C625" w14:textId="7CCBDBDA" w:rsidR="001D752E" w:rsidRPr="00673D8B" w:rsidRDefault="00B64131" w:rsidP="000842CA">
      <w:pPr>
        <w:pStyle w:val="BodyText"/>
        <w:ind w:right="115" w:firstLine="426"/>
        <w:jc w:val="both"/>
        <w:rPr>
          <w:noProof/>
          <w:spacing w:val="-1"/>
        </w:rPr>
      </w:pPr>
      <w:r w:rsidRPr="00673D8B">
        <w:rPr>
          <w:i/>
          <w:noProof/>
          <w:spacing w:val="-1"/>
        </w:rPr>
        <w:t>Programul</w:t>
      </w:r>
      <w:r w:rsidRPr="00673D8B">
        <w:rPr>
          <w:noProof/>
          <w:spacing w:val="-1"/>
        </w:rPr>
        <w:t xml:space="preserve"> contribuie la atingerea scopului propus prin Pactul verde european  prin obiectivele sale specifice, </w:t>
      </w:r>
      <w:r w:rsidR="001D752E" w:rsidRPr="00673D8B">
        <w:rPr>
          <w:noProof/>
          <w:spacing w:val="-1"/>
        </w:rPr>
        <w:t>O.S. (i) Promovarea măsurilor de eficiență energetică și reducerea emisiilor cu gaze cu efect de seră; O.S. (iv) Promovarea adaptării la schimbările climatice, a prevenirii riscrurilor de dezastre și a rezilienței, tinând seama de abordările ecosistemice; O.S. (viii) Promovarea mobilității urbane multimodale durabile, ca parte a transziției către o economie cu zero emisii de carbon; O.S: (ii)Dezvoltarea și creșterea unei mobilități naționale, regionale șo locale durabile, reziliente la schimbările climatice, intelegente și intermodale, inclusiv îmbunătățirea accesului la TEN-T și a mobilității transfrontaliere.</w:t>
      </w:r>
    </w:p>
    <w:p w14:paraId="60545432" w14:textId="3E1774A9" w:rsidR="00B64131" w:rsidRPr="00673D8B" w:rsidRDefault="00B64131" w:rsidP="006A30E1">
      <w:pPr>
        <w:pStyle w:val="BodyText"/>
        <w:numPr>
          <w:ilvl w:val="0"/>
          <w:numId w:val="17"/>
        </w:numPr>
        <w:ind w:right="115"/>
        <w:jc w:val="both"/>
        <w:rPr>
          <w:b/>
          <w:noProof/>
          <w:spacing w:val="-1"/>
        </w:rPr>
      </w:pPr>
      <w:r w:rsidRPr="00673D8B">
        <w:rPr>
          <w:b/>
          <w:noProof/>
          <w:spacing w:val="-1"/>
        </w:rPr>
        <w:t>Strategia UE privind adaptarea la schimbările climatice</w:t>
      </w:r>
    </w:p>
    <w:p w14:paraId="098DD38D" w14:textId="057FCA61" w:rsidR="00B64131" w:rsidRPr="00673D8B" w:rsidRDefault="00B64131" w:rsidP="000842CA">
      <w:pPr>
        <w:pStyle w:val="BodyText"/>
        <w:ind w:right="115" w:firstLine="426"/>
        <w:jc w:val="both"/>
        <w:rPr>
          <w:noProof/>
          <w:spacing w:val="-1"/>
        </w:rPr>
      </w:pPr>
      <w:r w:rsidRPr="00673D8B">
        <w:rPr>
          <w:noProof/>
          <w:spacing w:val="-1"/>
        </w:rPr>
        <w:t xml:space="preserve">Acest document strategic prezintă o viziune pe termen lung a Uniunii Europene pentru ca aceasta să devină </w:t>
      </w:r>
      <w:r w:rsidRPr="00673D8B">
        <w:rPr>
          <w:i/>
          <w:noProof/>
          <w:spacing w:val="-1"/>
        </w:rPr>
        <w:t>o societate rezilientă la schimbările climatice</w:t>
      </w:r>
      <w:r w:rsidRPr="00673D8B">
        <w:rPr>
          <w:noProof/>
          <w:spacing w:val="-1"/>
        </w:rPr>
        <w:t xml:space="preserve"> și adaptată la efectele schimbărilor climatice pentru orizontul de timp 2050. Măsurile prevăzute în acest document strategic prevăd: </w:t>
      </w:r>
      <w:r w:rsidR="00650A7D" w:rsidRPr="00673D8B">
        <w:rPr>
          <w:noProof/>
          <w:spacing w:val="-1"/>
        </w:rPr>
        <w:t xml:space="preserve">o mai bună </w:t>
      </w:r>
      <w:r w:rsidR="00650A7D" w:rsidRPr="00673D8B">
        <w:rPr>
          <w:i/>
          <w:noProof/>
          <w:spacing w:val="-1"/>
        </w:rPr>
        <w:t>colectare și partajare a datelor</w:t>
      </w:r>
      <w:r w:rsidR="00650A7D" w:rsidRPr="00673D8B">
        <w:rPr>
          <w:noProof/>
          <w:spacing w:val="-1"/>
        </w:rPr>
        <w:t xml:space="preserve"> pentru a îmbunătăți accesul la cunoștințe și schimbul de cunoștințe privind impactul schimbărilor climatice; </w:t>
      </w:r>
      <w:r w:rsidR="00650A7D" w:rsidRPr="00673D8B">
        <w:rPr>
          <w:i/>
          <w:noProof/>
          <w:spacing w:val="-1"/>
        </w:rPr>
        <w:t>soluții bazate pe natură</w:t>
      </w:r>
      <w:r w:rsidR="00650A7D" w:rsidRPr="00673D8B">
        <w:rPr>
          <w:noProof/>
          <w:spacing w:val="-1"/>
        </w:rPr>
        <w:t xml:space="preserve">, pentru a contribui la consolidarea rezilienței la schimbările climatice și la protejarea ecosistemelor; integrarea adaptării în </w:t>
      </w:r>
      <w:r w:rsidR="00650A7D" w:rsidRPr="00673D8B">
        <w:rPr>
          <w:i/>
          <w:noProof/>
          <w:spacing w:val="-1"/>
        </w:rPr>
        <w:t>politicile macrobugetare</w:t>
      </w:r>
      <w:r w:rsidR="00650A7D" w:rsidRPr="00673D8B">
        <w:rPr>
          <w:noProof/>
          <w:spacing w:val="-1"/>
        </w:rPr>
        <w:t>.</w:t>
      </w:r>
    </w:p>
    <w:p w14:paraId="1C0AAB05" w14:textId="04D5F98F" w:rsidR="001D752E" w:rsidRPr="00673D8B" w:rsidRDefault="00650A7D" w:rsidP="000842CA">
      <w:pPr>
        <w:pStyle w:val="BodyText"/>
        <w:ind w:right="115" w:firstLine="426"/>
        <w:jc w:val="both"/>
        <w:rPr>
          <w:noProof/>
          <w:spacing w:val="-1"/>
        </w:rPr>
      </w:pPr>
      <w:r w:rsidRPr="00673D8B">
        <w:rPr>
          <w:i/>
          <w:noProof/>
          <w:spacing w:val="-1"/>
        </w:rPr>
        <w:t>Programul</w:t>
      </w:r>
      <w:r w:rsidRPr="00673D8B">
        <w:rPr>
          <w:noProof/>
          <w:spacing w:val="-1"/>
        </w:rPr>
        <w:t xml:space="preserve"> contribuie la atingerea scopului propus prin Strategia UE privind adaptarea la schimbările climatice  prin obiectivul său specific </w:t>
      </w:r>
      <w:r w:rsidR="001D752E" w:rsidRPr="00673D8B">
        <w:rPr>
          <w:noProof/>
          <w:spacing w:val="-1"/>
        </w:rPr>
        <w:t>O.S. (iv) Promovarea adaptării la schimbările climatice, a prevenirii riscrurilor de dezastre și a rezilienței, tinând seama de abordările ecosistemice.</w:t>
      </w:r>
    </w:p>
    <w:p w14:paraId="65841C94" w14:textId="33A6AB69" w:rsidR="00A11310" w:rsidRPr="00673D8B" w:rsidRDefault="00A11310" w:rsidP="006A30E1">
      <w:pPr>
        <w:pStyle w:val="BodyText"/>
        <w:numPr>
          <w:ilvl w:val="0"/>
          <w:numId w:val="17"/>
        </w:numPr>
        <w:ind w:right="115" w:hanging="294"/>
        <w:jc w:val="both"/>
        <w:rPr>
          <w:b/>
          <w:noProof/>
          <w:spacing w:val="-1"/>
        </w:rPr>
      </w:pPr>
      <w:r w:rsidRPr="00673D8B">
        <w:rPr>
          <w:b/>
          <w:noProof/>
          <w:spacing w:val="-1"/>
        </w:rPr>
        <w:t>Directiva Cadru-Apă (2000/60/CE)</w:t>
      </w:r>
    </w:p>
    <w:p w14:paraId="2BE1BC3D" w14:textId="77777777" w:rsidR="00A62696" w:rsidRPr="00673D8B" w:rsidRDefault="00A11310" w:rsidP="000842CA">
      <w:pPr>
        <w:pStyle w:val="BodyText"/>
        <w:ind w:right="115" w:firstLine="426"/>
        <w:jc w:val="both"/>
        <w:rPr>
          <w:noProof/>
          <w:spacing w:val="-1"/>
        </w:rPr>
      </w:pPr>
      <w:r w:rsidRPr="00673D8B">
        <w:rPr>
          <w:noProof/>
          <w:spacing w:val="-1"/>
        </w:rPr>
        <w:t xml:space="preserve">Conform Directivei Cadru- Apă este ”necesară definirea unor principii comune pentru a coordona eforturile făcute de statele membre pentru îmbunătățirea protecției apelor Comunității din punct de vedere calitativ și cantitativ, pentru a promova o utilizare viabilă din punct de vedere ecologic a apei, pentru a contribui la controlul problemelor transfrontaliere privind apa, pentru a proteja ecosistemele acvatice și cele terestre, precum și zonele umede </w:t>
      </w:r>
      <w:r w:rsidRPr="00673D8B">
        <w:rPr>
          <w:noProof/>
          <w:spacing w:val="-1"/>
        </w:rPr>
        <w:lastRenderedPageBreak/>
        <w:t>care depind direct de acestea și pentru a proteja și dezvolta utilizările potențiale ale apelor Comunității”.</w:t>
      </w:r>
    </w:p>
    <w:p w14:paraId="78511D80" w14:textId="0DFF2BA8" w:rsidR="001D752E" w:rsidRPr="00673D8B" w:rsidRDefault="00A11310" w:rsidP="000842CA">
      <w:pPr>
        <w:pStyle w:val="BodyText"/>
        <w:ind w:right="115" w:firstLine="426"/>
        <w:jc w:val="both"/>
        <w:rPr>
          <w:noProof/>
          <w:spacing w:val="-1"/>
        </w:rPr>
      </w:pPr>
      <w:r w:rsidRPr="00673D8B">
        <w:rPr>
          <w:i/>
          <w:noProof/>
          <w:spacing w:val="-1"/>
        </w:rPr>
        <w:t>Programul</w:t>
      </w:r>
      <w:r w:rsidRPr="00673D8B">
        <w:rPr>
          <w:noProof/>
          <w:spacing w:val="-1"/>
        </w:rPr>
        <w:t xml:space="preserve"> contribuie la atingerea scopului propus prin Directiva Cadru-Apă  prin obiectivele sale specifice, respectiv </w:t>
      </w:r>
      <w:r w:rsidR="001D752E" w:rsidRPr="00673D8B">
        <w:rPr>
          <w:noProof/>
          <w:spacing w:val="-1"/>
        </w:rPr>
        <w:t xml:space="preserve">O.S. (iv) Promovarea adaptării la schimbările climatice, </w:t>
      </w:r>
      <w:r w:rsidR="001D752E" w:rsidRPr="00673D8B">
        <w:rPr>
          <w:i/>
          <w:noProof/>
          <w:spacing w:val="-1"/>
        </w:rPr>
        <w:t>a prevenirii riscrurilor de dezastre și a rezilienței</w:t>
      </w:r>
      <w:r w:rsidR="001D752E" w:rsidRPr="00673D8B">
        <w:rPr>
          <w:noProof/>
          <w:spacing w:val="-1"/>
        </w:rPr>
        <w:t>, tinând seama de abordările ecosistemice.</w:t>
      </w:r>
    </w:p>
    <w:p w14:paraId="39E68EE4" w14:textId="1C4A324B" w:rsidR="00A11310" w:rsidRPr="00673D8B" w:rsidRDefault="00A11310" w:rsidP="006A30E1">
      <w:pPr>
        <w:pStyle w:val="BodyText"/>
        <w:numPr>
          <w:ilvl w:val="0"/>
          <w:numId w:val="17"/>
        </w:numPr>
        <w:ind w:right="115" w:hanging="294"/>
        <w:jc w:val="both"/>
        <w:rPr>
          <w:b/>
          <w:noProof/>
          <w:spacing w:val="-1"/>
        </w:rPr>
      </w:pPr>
      <w:r w:rsidRPr="00673D8B">
        <w:rPr>
          <w:b/>
          <w:noProof/>
          <w:spacing w:val="-1"/>
        </w:rPr>
        <w:t>Strategia UE în domeniul biodiversității pentru 2030</w:t>
      </w:r>
    </w:p>
    <w:p w14:paraId="3905CDE9" w14:textId="77777777" w:rsidR="00A62696" w:rsidRPr="00673D8B" w:rsidRDefault="000A4F31" w:rsidP="000842CA">
      <w:pPr>
        <w:pStyle w:val="BodyText"/>
        <w:ind w:right="115" w:firstLine="426"/>
        <w:jc w:val="both"/>
        <w:rPr>
          <w:noProof/>
          <w:spacing w:val="-1"/>
        </w:rPr>
      </w:pPr>
      <w:r w:rsidRPr="00673D8B">
        <w:rPr>
          <w:noProof/>
          <w:spacing w:val="-1"/>
        </w:rPr>
        <w:t>Acest document strategic prezintă cadru global pentru biodiversitate post 2020, iar prin intremediul lui UE se angajează să oprească pierderea biodiversității și să-și conserve și să-și refacă ecosistemele.</w:t>
      </w:r>
    </w:p>
    <w:p w14:paraId="061DE1A1" w14:textId="436581D4" w:rsidR="00A62696" w:rsidRPr="00673D8B" w:rsidRDefault="000A4F31" w:rsidP="000842CA">
      <w:pPr>
        <w:pStyle w:val="BodyText"/>
        <w:ind w:right="115" w:firstLine="426"/>
        <w:jc w:val="both"/>
        <w:rPr>
          <w:noProof/>
          <w:spacing w:val="-1"/>
        </w:rPr>
      </w:pPr>
      <w:r w:rsidRPr="00673D8B">
        <w:rPr>
          <w:i/>
          <w:noProof/>
          <w:spacing w:val="-1"/>
        </w:rPr>
        <w:t>Programul</w:t>
      </w:r>
      <w:r w:rsidRPr="00673D8B">
        <w:rPr>
          <w:noProof/>
          <w:spacing w:val="-1"/>
        </w:rPr>
        <w:t xml:space="preserve"> contribuie la atingerea scopului propus prin Strategia UE în domeniul biodiversității pentru 2030 prin obiectivele sale specifice, respectiv </w:t>
      </w:r>
      <w:r w:rsidR="001D752E" w:rsidRPr="00673D8B">
        <w:rPr>
          <w:noProof/>
          <w:spacing w:val="-1"/>
        </w:rPr>
        <w:t xml:space="preserve">O.S. (iv) Promovarea adaptării la schimbările climatice, </w:t>
      </w:r>
      <w:r w:rsidR="001D752E" w:rsidRPr="00673D8B">
        <w:rPr>
          <w:i/>
          <w:noProof/>
          <w:spacing w:val="-1"/>
        </w:rPr>
        <w:t>a prevenirii riscrurilor de dezastre și a rezilienței</w:t>
      </w:r>
      <w:r w:rsidR="001D752E" w:rsidRPr="00673D8B">
        <w:rPr>
          <w:noProof/>
          <w:spacing w:val="-1"/>
        </w:rPr>
        <w:t>, tinând seama</w:t>
      </w:r>
      <w:r w:rsidR="00A62696" w:rsidRPr="00673D8B">
        <w:rPr>
          <w:noProof/>
          <w:spacing w:val="-1"/>
        </w:rPr>
        <w:t xml:space="preserve"> de abordările ecosistemice.</w:t>
      </w:r>
    </w:p>
    <w:p w14:paraId="7B0FC5A1" w14:textId="2122A281" w:rsidR="000B22F6" w:rsidRPr="00673D8B" w:rsidRDefault="000B22F6" w:rsidP="000842CA">
      <w:pPr>
        <w:pStyle w:val="BodyText"/>
        <w:ind w:right="115" w:firstLine="426"/>
        <w:jc w:val="both"/>
        <w:rPr>
          <w:b/>
          <w:noProof/>
          <w:spacing w:val="-1"/>
        </w:rPr>
      </w:pPr>
      <w:r w:rsidRPr="00673D8B">
        <w:rPr>
          <w:b/>
          <w:noProof/>
          <w:u w:val="single"/>
        </w:rPr>
        <w:t>În România:</w:t>
      </w:r>
    </w:p>
    <w:p w14:paraId="01F61C4E" w14:textId="125797E1" w:rsidR="00411DBD" w:rsidRPr="00673D8B" w:rsidRDefault="00411DBD" w:rsidP="006A30E1">
      <w:pPr>
        <w:pStyle w:val="ListParagraph"/>
        <w:numPr>
          <w:ilvl w:val="0"/>
          <w:numId w:val="31"/>
        </w:numPr>
        <w:ind w:hanging="294"/>
        <w:jc w:val="both"/>
        <w:rPr>
          <w:noProof/>
        </w:rPr>
      </w:pPr>
      <w:r w:rsidRPr="00673D8B">
        <w:rPr>
          <w:noProof/>
        </w:rPr>
        <w:t>Strategia Integrată de Dezvoltare Urbană (SIDU) a Polului Național de creștere – Zona Metropolitană Constanța (2017-2023);</w:t>
      </w:r>
    </w:p>
    <w:p w14:paraId="456A3D99" w14:textId="56FA2350" w:rsidR="00411DBD" w:rsidRPr="00673D8B" w:rsidRDefault="00411DBD" w:rsidP="006A30E1">
      <w:pPr>
        <w:pStyle w:val="ListParagraph"/>
        <w:numPr>
          <w:ilvl w:val="0"/>
          <w:numId w:val="31"/>
        </w:numPr>
        <w:ind w:hanging="294"/>
        <w:jc w:val="both"/>
        <w:rPr>
          <w:noProof/>
        </w:rPr>
      </w:pPr>
      <w:r w:rsidRPr="00673D8B">
        <w:rPr>
          <w:noProof/>
        </w:rPr>
        <w:t>Strategia de Dezvoltare a Municpiului Tulcea 2021-2030 (aflataă la data realizării prezentului Raport de mediu în consultare publică);</w:t>
      </w:r>
    </w:p>
    <w:p w14:paraId="55298A61" w14:textId="654C8EF8" w:rsidR="00411DBD" w:rsidRPr="00673D8B" w:rsidRDefault="00411DBD" w:rsidP="006A30E1">
      <w:pPr>
        <w:pStyle w:val="ListParagraph"/>
        <w:numPr>
          <w:ilvl w:val="0"/>
          <w:numId w:val="31"/>
        </w:numPr>
        <w:ind w:hanging="294"/>
        <w:jc w:val="both"/>
        <w:rPr>
          <w:noProof/>
          <w:u w:val="single"/>
        </w:rPr>
      </w:pPr>
      <w:r w:rsidRPr="00673D8B">
        <w:rPr>
          <w:noProof/>
        </w:rPr>
        <w:t>Strategia Integrată de Dezvoltare Urbană a Municipiului Brăila 2016-2023;</w:t>
      </w:r>
    </w:p>
    <w:p w14:paraId="5A767ABC" w14:textId="77777777" w:rsidR="00411DBD" w:rsidRPr="00673D8B" w:rsidRDefault="00411DBD" w:rsidP="006A30E1">
      <w:pPr>
        <w:pStyle w:val="ListParagraph"/>
        <w:numPr>
          <w:ilvl w:val="0"/>
          <w:numId w:val="31"/>
        </w:numPr>
        <w:ind w:hanging="294"/>
        <w:jc w:val="both"/>
        <w:rPr>
          <w:noProof/>
          <w:u w:val="single"/>
        </w:rPr>
      </w:pPr>
      <w:r w:rsidRPr="00673D8B">
        <w:rPr>
          <w:noProof/>
        </w:rPr>
        <w:t>Strategia Integrată de Dezvoltare Urbană a Municipiului Buzău 2016-2023;</w:t>
      </w:r>
    </w:p>
    <w:p w14:paraId="0E4F5764" w14:textId="5D9E3021" w:rsidR="00411DBD" w:rsidRPr="00673D8B" w:rsidRDefault="00411DBD" w:rsidP="006A30E1">
      <w:pPr>
        <w:pStyle w:val="ListParagraph"/>
        <w:numPr>
          <w:ilvl w:val="0"/>
          <w:numId w:val="31"/>
        </w:numPr>
        <w:ind w:hanging="294"/>
        <w:jc w:val="both"/>
        <w:rPr>
          <w:noProof/>
          <w:u w:val="single"/>
        </w:rPr>
      </w:pPr>
      <w:r w:rsidRPr="00673D8B">
        <w:rPr>
          <w:noProof/>
        </w:rPr>
        <w:t>Strategia Integrată de Dezvoltare Urbană a Municipiului Focșani 2014-2023;</w:t>
      </w:r>
    </w:p>
    <w:p w14:paraId="3C6226A7" w14:textId="20CC9B8A" w:rsidR="00411DBD" w:rsidRPr="00673D8B" w:rsidRDefault="00411DBD" w:rsidP="006A30E1">
      <w:pPr>
        <w:pStyle w:val="ListParagraph"/>
        <w:numPr>
          <w:ilvl w:val="0"/>
          <w:numId w:val="31"/>
        </w:numPr>
        <w:ind w:hanging="294"/>
        <w:jc w:val="both"/>
        <w:rPr>
          <w:noProof/>
        </w:rPr>
      </w:pPr>
      <w:r w:rsidRPr="00673D8B">
        <w:rPr>
          <w:noProof/>
        </w:rPr>
        <w:t xml:space="preserve">Strategia Integrată de Dezvoltare Urbană a Municipiului Galați 2021-2027 (aflataă la data realizării prezentului Raport de mediu în </w:t>
      </w:r>
      <w:r w:rsidR="00B02747" w:rsidRPr="00673D8B">
        <w:rPr>
          <w:noProof/>
        </w:rPr>
        <w:t>curs de elaborare</w:t>
      </w:r>
      <w:r w:rsidRPr="00673D8B">
        <w:rPr>
          <w:noProof/>
        </w:rPr>
        <w:t>)</w:t>
      </w:r>
      <w:r w:rsidR="00B02747" w:rsidRPr="00673D8B">
        <w:rPr>
          <w:noProof/>
        </w:rPr>
        <w:t>.</w:t>
      </w:r>
    </w:p>
    <w:p w14:paraId="3320C2BE" w14:textId="139FADF5" w:rsidR="00AA1690" w:rsidRDefault="00B02747" w:rsidP="000842CA">
      <w:pPr>
        <w:ind w:firstLine="426"/>
        <w:jc w:val="both"/>
        <w:rPr>
          <w:noProof/>
        </w:rPr>
      </w:pPr>
      <w:r w:rsidRPr="00673D8B">
        <w:rPr>
          <w:noProof/>
        </w:rPr>
        <w:t>Documentele strategice la nivel de regiune trebuie</w:t>
      </w:r>
      <w:r w:rsidR="000B22F6" w:rsidRPr="00673D8B">
        <w:rPr>
          <w:noProof/>
        </w:rPr>
        <w:t xml:space="preserve"> să fie </w:t>
      </w:r>
      <w:r w:rsidR="000B22F6" w:rsidRPr="00673D8B">
        <w:rPr>
          <w:b/>
          <w:noProof/>
        </w:rPr>
        <w:t>complementare și sinergice</w:t>
      </w:r>
      <w:r w:rsidR="000B22F6" w:rsidRPr="00673D8B">
        <w:rPr>
          <w:noProof/>
        </w:rPr>
        <w:t xml:space="preserve">, stimulând astfel un </w:t>
      </w:r>
      <w:r w:rsidR="000B22F6" w:rsidRPr="00673D8B">
        <w:rPr>
          <w:b/>
          <w:noProof/>
        </w:rPr>
        <w:t>efect de pârghie reciprocă asupra investițiilor, evitând în același timp suprapunerile</w:t>
      </w:r>
      <w:r w:rsidR="000B22F6" w:rsidRPr="00673D8B">
        <w:rPr>
          <w:noProof/>
        </w:rPr>
        <w:t xml:space="preserve">. În acest sens, prioritățile propuse pentru viitorul </w:t>
      </w:r>
      <w:r w:rsidRPr="00673D8B">
        <w:rPr>
          <w:noProof/>
        </w:rPr>
        <w:t>PR SE 2021-2027</w:t>
      </w:r>
      <w:r w:rsidR="000B22F6" w:rsidRPr="00673D8B">
        <w:rPr>
          <w:noProof/>
        </w:rPr>
        <w:t xml:space="preserve"> vor consolida strategi</w:t>
      </w:r>
      <w:r w:rsidRPr="00673D8B">
        <w:rPr>
          <w:noProof/>
        </w:rPr>
        <w:t>ile/programele/planurile</w:t>
      </w:r>
      <w:r w:rsidR="000B22F6" w:rsidRPr="00673D8B">
        <w:rPr>
          <w:noProof/>
        </w:rPr>
        <w:t xml:space="preserve"> adoptat</w:t>
      </w:r>
      <w:r w:rsidRPr="00673D8B">
        <w:rPr>
          <w:noProof/>
        </w:rPr>
        <w:t>e</w:t>
      </w:r>
      <w:r w:rsidR="000B22F6" w:rsidRPr="00673D8B">
        <w:rPr>
          <w:noProof/>
        </w:rPr>
        <w:t xml:space="preserve"> de fiecare </w:t>
      </w:r>
      <w:r w:rsidRPr="00673D8B">
        <w:rPr>
          <w:noProof/>
        </w:rPr>
        <w:t>județ/municipiu</w:t>
      </w:r>
      <w:r w:rsidR="000B22F6" w:rsidRPr="00673D8B">
        <w:rPr>
          <w:noProof/>
        </w:rPr>
        <w:t xml:space="preserve"> pentru a pune în aplicare prioritățile regionale</w:t>
      </w:r>
      <w:r w:rsidRPr="00673D8B">
        <w:rPr>
          <w:noProof/>
        </w:rPr>
        <w:t xml:space="preserve"> și locale</w:t>
      </w:r>
      <w:r w:rsidR="000B22F6" w:rsidRPr="00673D8B">
        <w:rPr>
          <w:noProof/>
        </w:rPr>
        <w:t>, acordând o atenție specială nevoilor și oportunităților, adăugând valoare altor intervenții FEDR</w:t>
      </w:r>
      <w:r w:rsidRPr="00673D8B">
        <w:rPr>
          <w:noProof/>
        </w:rPr>
        <w:t xml:space="preserve">, </w:t>
      </w:r>
      <w:r w:rsidR="000B22F6" w:rsidRPr="00673D8B">
        <w:rPr>
          <w:noProof/>
        </w:rPr>
        <w:t>FSE+</w:t>
      </w:r>
      <w:r w:rsidRPr="00673D8B">
        <w:rPr>
          <w:noProof/>
        </w:rPr>
        <w:t>, Fondul de Coeziune</w:t>
      </w:r>
      <w:r w:rsidR="00F5041D">
        <w:rPr>
          <w:noProof/>
        </w:rPr>
        <w:t xml:space="preserve">.   </w:t>
      </w:r>
    </w:p>
    <w:p w14:paraId="77CB132C" w14:textId="1AE5943E" w:rsidR="000842CA" w:rsidRDefault="000842CA" w:rsidP="000842CA">
      <w:pPr>
        <w:ind w:firstLine="426"/>
        <w:jc w:val="both"/>
        <w:rPr>
          <w:noProof/>
        </w:rPr>
      </w:pPr>
    </w:p>
    <w:p w14:paraId="7474BE8D" w14:textId="571E0747" w:rsidR="000842CA" w:rsidRDefault="000842CA" w:rsidP="000842CA">
      <w:pPr>
        <w:ind w:firstLine="426"/>
        <w:jc w:val="both"/>
        <w:rPr>
          <w:noProof/>
        </w:rPr>
      </w:pPr>
    </w:p>
    <w:p w14:paraId="360A24A8" w14:textId="42212299" w:rsidR="000842CA" w:rsidRDefault="000842CA" w:rsidP="000842CA">
      <w:pPr>
        <w:ind w:firstLine="426"/>
        <w:jc w:val="both"/>
        <w:rPr>
          <w:noProof/>
        </w:rPr>
      </w:pPr>
    </w:p>
    <w:p w14:paraId="0C392CF7" w14:textId="4D5381EF" w:rsidR="000842CA" w:rsidRDefault="000842CA" w:rsidP="000842CA">
      <w:pPr>
        <w:ind w:firstLine="426"/>
        <w:jc w:val="both"/>
        <w:rPr>
          <w:noProof/>
        </w:rPr>
      </w:pPr>
    </w:p>
    <w:p w14:paraId="17AC9AD9" w14:textId="2BF6E5D5" w:rsidR="000842CA" w:rsidRDefault="000842CA" w:rsidP="000842CA">
      <w:pPr>
        <w:ind w:firstLine="426"/>
        <w:jc w:val="both"/>
        <w:rPr>
          <w:noProof/>
        </w:rPr>
      </w:pPr>
    </w:p>
    <w:p w14:paraId="39DBD4F3" w14:textId="27A1B0AB" w:rsidR="000842CA" w:rsidRDefault="000842CA" w:rsidP="000842CA">
      <w:pPr>
        <w:ind w:firstLine="426"/>
        <w:jc w:val="both"/>
        <w:rPr>
          <w:noProof/>
        </w:rPr>
      </w:pPr>
    </w:p>
    <w:p w14:paraId="01035296" w14:textId="5EC6C9C1" w:rsidR="000842CA" w:rsidRDefault="000842CA" w:rsidP="000842CA">
      <w:pPr>
        <w:ind w:firstLine="426"/>
        <w:jc w:val="both"/>
        <w:rPr>
          <w:noProof/>
        </w:rPr>
      </w:pPr>
    </w:p>
    <w:p w14:paraId="0B36DB5D" w14:textId="66326EC5" w:rsidR="000842CA" w:rsidRDefault="000842CA" w:rsidP="000842CA">
      <w:pPr>
        <w:ind w:firstLine="426"/>
        <w:jc w:val="both"/>
        <w:rPr>
          <w:noProof/>
        </w:rPr>
      </w:pPr>
    </w:p>
    <w:p w14:paraId="37D069B6" w14:textId="72790D94" w:rsidR="000842CA" w:rsidRDefault="000842CA" w:rsidP="000842CA">
      <w:pPr>
        <w:ind w:firstLine="426"/>
        <w:jc w:val="both"/>
        <w:rPr>
          <w:noProof/>
        </w:rPr>
      </w:pPr>
    </w:p>
    <w:p w14:paraId="290ADDAE" w14:textId="7B8D0F30" w:rsidR="000842CA" w:rsidRDefault="000842CA" w:rsidP="000842CA">
      <w:pPr>
        <w:ind w:firstLine="426"/>
        <w:jc w:val="both"/>
        <w:rPr>
          <w:noProof/>
        </w:rPr>
      </w:pPr>
    </w:p>
    <w:p w14:paraId="6D8CA59D" w14:textId="77777777" w:rsidR="000842CA" w:rsidRPr="00F5041D" w:rsidRDefault="000842CA" w:rsidP="000842CA">
      <w:pPr>
        <w:ind w:firstLine="426"/>
        <w:jc w:val="both"/>
        <w:rPr>
          <w:noProof/>
        </w:rPr>
      </w:pPr>
    </w:p>
    <w:p w14:paraId="1438DB2F" w14:textId="300606C0" w:rsidR="00CD0067" w:rsidRPr="00673D8B" w:rsidRDefault="00CD0067" w:rsidP="00342482">
      <w:pPr>
        <w:pStyle w:val="Heading1"/>
      </w:pPr>
      <w:bookmarkStart w:id="8" w:name="_Toc107482431"/>
      <w:r w:rsidRPr="00673D8B">
        <w:lastRenderedPageBreak/>
        <w:t xml:space="preserve">2. Aspecte relevante ale </w:t>
      </w:r>
      <w:r w:rsidR="005E2213" w:rsidRPr="00673D8B">
        <w:t>stării actuale a mediului</w:t>
      </w:r>
      <w:r w:rsidRPr="00673D8B">
        <w:t xml:space="preserve"> și </w:t>
      </w:r>
      <w:r w:rsidR="005E2213" w:rsidRPr="00673D8B">
        <w:t xml:space="preserve">ale </w:t>
      </w:r>
      <w:r w:rsidRPr="00673D8B">
        <w:t>evoluți</w:t>
      </w:r>
      <w:r w:rsidR="005E2213" w:rsidRPr="00673D8B">
        <w:t>ei</w:t>
      </w:r>
      <w:r w:rsidRPr="00673D8B">
        <w:t xml:space="preserve"> sa</w:t>
      </w:r>
      <w:r w:rsidR="005E2213" w:rsidRPr="00673D8B">
        <w:t>le</w:t>
      </w:r>
      <w:r w:rsidRPr="00673D8B">
        <w:t xml:space="preserve"> probabil</w:t>
      </w:r>
      <w:r w:rsidR="005E2213" w:rsidRPr="00673D8B">
        <w:t>e</w:t>
      </w:r>
      <w:r w:rsidRPr="00673D8B">
        <w:t xml:space="preserve"> </w:t>
      </w:r>
      <w:r w:rsidR="005E2213" w:rsidRPr="00673D8B">
        <w:t>în situația neimplementării</w:t>
      </w:r>
      <w:r w:rsidRPr="00673D8B">
        <w:t xml:space="preserve"> planului </w:t>
      </w:r>
      <w:r w:rsidR="005E2213" w:rsidRPr="00673D8B">
        <w:t>sau</w:t>
      </w:r>
      <w:r w:rsidRPr="00673D8B">
        <w:t xml:space="preserve"> programului</w:t>
      </w:r>
      <w:r w:rsidR="005E2213" w:rsidRPr="00673D8B">
        <w:t xml:space="preserve"> propus</w:t>
      </w:r>
      <w:bookmarkEnd w:id="8"/>
    </w:p>
    <w:p w14:paraId="01B17F7B" w14:textId="126FCE19" w:rsidR="00AB7754" w:rsidRPr="00673D8B" w:rsidRDefault="00CD0067" w:rsidP="006A30E1">
      <w:pPr>
        <w:pStyle w:val="Heading2"/>
        <w:numPr>
          <w:ilvl w:val="1"/>
          <w:numId w:val="16"/>
        </w:numPr>
        <w:tabs>
          <w:tab w:val="left" w:pos="851"/>
        </w:tabs>
        <w:spacing w:before="0" w:line="276" w:lineRule="auto"/>
        <w:ind w:hanging="294"/>
        <w:rPr>
          <w:rFonts w:cs="Times New Roman"/>
          <w:noProof/>
        </w:rPr>
      </w:pPr>
      <w:bookmarkStart w:id="9" w:name="_Toc107482432"/>
      <w:r w:rsidRPr="00673D8B">
        <w:rPr>
          <w:rFonts w:cs="Times New Roman"/>
          <w:noProof/>
        </w:rPr>
        <w:t>Aer</w:t>
      </w:r>
      <w:r w:rsidR="00AB7754" w:rsidRPr="00673D8B">
        <w:rPr>
          <w:rFonts w:cs="Times New Roman"/>
          <w:noProof/>
        </w:rPr>
        <w:t xml:space="preserve"> și schimbări climatice</w:t>
      </w:r>
      <w:bookmarkEnd w:id="9"/>
    </w:p>
    <w:p w14:paraId="3D908CCB" w14:textId="7A93E827" w:rsidR="00547372" w:rsidRPr="00673D8B" w:rsidRDefault="00547372" w:rsidP="001E7968">
      <w:pPr>
        <w:pStyle w:val="Heading3"/>
        <w:spacing w:before="0" w:line="276" w:lineRule="auto"/>
        <w:ind w:firstLine="426"/>
        <w:rPr>
          <w:noProof/>
          <w:color w:val="44546A" w:themeColor="text2"/>
        </w:rPr>
      </w:pPr>
      <w:bookmarkStart w:id="10" w:name="_Toc107482433"/>
      <w:r w:rsidRPr="00673D8B">
        <w:rPr>
          <w:noProof/>
          <w:color w:val="44546A" w:themeColor="text2"/>
        </w:rPr>
        <w:t>2.1.1. Calitatea aerului</w:t>
      </w:r>
      <w:bookmarkEnd w:id="10"/>
    </w:p>
    <w:p w14:paraId="0CE121F6" w14:textId="6FE141C1" w:rsidR="00AA1690" w:rsidRPr="00673D8B" w:rsidRDefault="00F5041D" w:rsidP="009768AB">
      <w:pPr>
        <w:ind w:firstLine="426"/>
        <w:jc w:val="both"/>
        <w:rPr>
          <w:noProof/>
        </w:rPr>
      </w:pPr>
      <w:r>
        <w:rPr>
          <w:noProof/>
        </w:rPr>
        <w:t xml:space="preserve">Subiectul </w:t>
      </w:r>
      <w:r>
        <w:rPr>
          <w:i/>
          <w:noProof/>
        </w:rPr>
        <w:t>calitatea aerului</w:t>
      </w:r>
      <w:r>
        <w:rPr>
          <w:noProof/>
        </w:rPr>
        <w:t xml:space="preserve"> este relevant</w:t>
      </w:r>
      <w:r w:rsidR="00AA1690" w:rsidRPr="00673D8B">
        <w:rPr>
          <w:noProof/>
        </w:rPr>
        <w:t xml:space="preserve"> pentru Programul Regional Sud Est 2021 – 2027, fiind stabilite următoarele priorități cu privire la reducerea emisiilor poluante în aerul înconjurător, respectiv în vederea îmbunătățirii stării sale. </w:t>
      </w:r>
    </w:p>
    <w:p w14:paraId="33E0938A" w14:textId="77777777" w:rsidR="00AA1690" w:rsidRPr="00F5041D" w:rsidRDefault="00AA1690" w:rsidP="009768AB">
      <w:pPr>
        <w:ind w:firstLine="426"/>
        <w:jc w:val="both"/>
        <w:rPr>
          <w:noProof/>
        </w:rPr>
      </w:pPr>
      <w:r w:rsidRPr="00F5041D">
        <w:rPr>
          <w:b/>
          <w:noProof/>
        </w:rPr>
        <w:t>Axa prioritară 2</w:t>
      </w:r>
      <w:r w:rsidRPr="00F5041D">
        <w:rPr>
          <w:noProof/>
        </w:rPr>
        <w:t xml:space="preserve"> – O regiune cu localități prietenoase cu mediul și mai rezilientă la riscuri.</w:t>
      </w:r>
    </w:p>
    <w:p w14:paraId="4988DF50" w14:textId="087C87ED" w:rsidR="00AA1690" w:rsidRPr="00CF0C76" w:rsidRDefault="00AA1690" w:rsidP="009768AB">
      <w:pPr>
        <w:ind w:firstLine="426"/>
        <w:jc w:val="both"/>
        <w:rPr>
          <w:noProof/>
        </w:rPr>
      </w:pPr>
      <w:r w:rsidRPr="00CF0C76">
        <w:rPr>
          <w:b/>
          <w:noProof/>
        </w:rPr>
        <w:t xml:space="preserve">Obiectiv specific </w:t>
      </w:r>
      <w:r w:rsidR="00CF0C76" w:rsidRPr="00CF0C76">
        <w:rPr>
          <w:b/>
          <w:noProof/>
        </w:rPr>
        <w:t>RSO2.1</w:t>
      </w:r>
      <w:r w:rsidRPr="00CF0C76">
        <w:rPr>
          <w:noProof/>
        </w:rPr>
        <w:t xml:space="preserve"> Promovarea eficienț</w:t>
      </w:r>
      <w:r w:rsidR="00CF0C76" w:rsidRPr="00CF0C76">
        <w:rPr>
          <w:noProof/>
        </w:rPr>
        <w:t>ei</w:t>
      </w:r>
      <w:r w:rsidRPr="00CF0C76">
        <w:rPr>
          <w:noProof/>
        </w:rPr>
        <w:t xml:space="preserve"> energetic</w:t>
      </w:r>
      <w:r w:rsidR="00CF0C76" w:rsidRPr="00CF0C76">
        <w:rPr>
          <w:noProof/>
        </w:rPr>
        <w:t>e</w:t>
      </w:r>
      <w:r w:rsidRPr="00CF0C76">
        <w:rPr>
          <w:noProof/>
        </w:rPr>
        <w:t xml:space="preserve"> și reducerea emisiilor cu gaze cu efect de seră.</w:t>
      </w:r>
    </w:p>
    <w:p w14:paraId="1125EABC" w14:textId="26A44CA0" w:rsidR="00C22F1E" w:rsidRPr="00C22F1E" w:rsidRDefault="00AA1690" w:rsidP="009768AB">
      <w:pPr>
        <w:jc w:val="both"/>
        <w:rPr>
          <w:noProof/>
        </w:rPr>
      </w:pPr>
      <w:r w:rsidRPr="00CF0C76">
        <w:rPr>
          <w:b/>
          <w:noProof/>
        </w:rPr>
        <w:t>Obiectic specific</w:t>
      </w:r>
      <w:r w:rsidR="00C22F1E" w:rsidRPr="00CF0C76">
        <w:rPr>
          <w:b/>
          <w:noProof/>
        </w:rPr>
        <w:t xml:space="preserve"> </w:t>
      </w:r>
      <w:r w:rsidR="00CF0C76" w:rsidRPr="00CF0C76">
        <w:rPr>
          <w:b/>
          <w:noProof/>
        </w:rPr>
        <w:t>RSO2.7</w:t>
      </w:r>
      <w:r w:rsidRPr="00673D8B">
        <w:rPr>
          <w:b/>
          <w:noProof/>
        </w:rPr>
        <w:t xml:space="preserve"> – </w:t>
      </w:r>
      <w:r w:rsidR="00C22F1E" w:rsidRPr="00C22F1E">
        <w:rPr>
          <w:noProof/>
        </w:rPr>
        <w:t>Intensificarea acțiunilor de protecției și conservare a naturii, a biodiversității și a infrastructurii verzi, inclusiv în zonele urbane, precum și reducerea tuturor formelor de poluare</w:t>
      </w:r>
      <w:r w:rsidR="00C22F1E">
        <w:rPr>
          <w:noProof/>
        </w:rPr>
        <w:t>.</w:t>
      </w:r>
    </w:p>
    <w:p w14:paraId="22EBD329" w14:textId="3B3F9438" w:rsidR="00AA1690" w:rsidRPr="00673D8B" w:rsidRDefault="00AA1690" w:rsidP="009768AB">
      <w:pPr>
        <w:ind w:firstLine="426"/>
        <w:jc w:val="both"/>
        <w:rPr>
          <w:noProof/>
        </w:rPr>
      </w:pPr>
    </w:p>
    <w:p w14:paraId="4C10903B" w14:textId="77777777" w:rsidR="00AA1690" w:rsidRPr="00673D8B" w:rsidRDefault="00AA1690" w:rsidP="009768AB">
      <w:pPr>
        <w:ind w:firstLine="426"/>
        <w:jc w:val="both"/>
        <w:rPr>
          <w:noProof/>
        </w:rPr>
      </w:pPr>
      <w:r w:rsidRPr="00673D8B">
        <w:rPr>
          <w:b/>
          <w:noProof/>
        </w:rPr>
        <w:t>Axa prioritară 3</w:t>
      </w:r>
      <w:r w:rsidRPr="00673D8B">
        <w:rPr>
          <w:noProof/>
        </w:rPr>
        <w:t xml:space="preserve"> – O regiune cu emisii de carbon reduse.</w:t>
      </w:r>
    </w:p>
    <w:p w14:paraId="3279F416" w14:textId="4B357A21" w:rsidR="00AA1690" w:rsidRPr="00673D8B" w:rsidRDefault="00AA1690" w:rsidP="009768AB">
      <w:pPr>
        <w:ind w:firstLine="426"/>
        <w:jc w:val="both"/>
        <w:rPr>
          <w:noProof/>
        </w:rPr>
      </w:pPr>
      <w:r w:rsidRPr="00673D8B">
        <w:rPr>
          <w:b/>
          <w:noProof/>
        </w:rPr>
        <w:t>Obiectiv specific</w:t>
      </w:r>
      <w:r w:rsidR="00350301">
        <w:rPr>
          <w:b/>
          <w:noProof/>
        </w:rPr>
        <w:t xml:space="preserve"> </w:t>
      </w:r>
      <w:r w:rsidR="00CF0C76">
        <w:rPr>
          <w:b/>
          <w:noProof/>
        </w:rPr>
        <w:t>RSO2.8</w:t>
      </w:r>
      <w:r w:rsidRPr="00673D8B">
        <w:rPr>
          <w:noProof/>
        </w:rPr>
        <w:t xml:space="preserve"> Promovarea mobilității urbane multimodale </w:t>
      </w:r>
      <w:r w:rsidR="00CF0C76">
        <w:rPr>
          <w:noProof/>
        </w:rPr>
        <w:t>sustenabile</w:t>
      </w:r>
      <w:r w:rsidRPr="00673D8B">
        <w:rPr>
          <w:noProof/>
        </w:rPr>
        <w:t>, ca parte a tranziției către o economie cu zero emisii de dioxid de carbon.</w:t>
      </w:r>
    </w:p>
    <w:p w14:paraId="0B95C2DE" w14:textId="77777777" w:rsidR="00AA1690" w:rsidRPr="00673D8B" w:rsidRDefault="00AA1690" w:rsidP="009768AB">
      <w:pPr>
        <w:ind w:firstLine="426"/>
        <w:jc w:val="both"/>
        <w:rPr>
          <w:noProof/>
        </w:rPr>
      </w:pPr>
      <w:r w:rsidRPr="00673D8B">
        <w:rPr>
          <w:b/>
          <w:noProof/>
        </w:rPr>
        <w:t xml:space="preserve">Axa prioritară 4 </w:t>
      </w:r>
      <w:r w:rsidRPr="00673D8B">
        <w:rPr>
          <w:noProof/>
        </w:rPr>
        <w:t>– O regiune accesibilă</w:t>
      </w:r>
    </w:p>
    <w:p w14:paraId="71C4258A" w14:textId="560DAED2" w:rsidR="00AA1690" w:rsidRPr="00673D8B" w:rsidRDefault="00AA1690" w:rsidP="009768AB">
      <w:pPr>
        <w:ind w:firstLine="426"/>
        <w:jc w:val="both"/>
        <w:rPr>
          <w:noProof/>
        </w:rPr>
      </w:pPr>
      <w:r w:rsidRPr="00673D8B">
        <w:rPr>
          <w:b/>
          <w:noProof/>
        </w:rPr>
        <w:t xml:space="preserve">Obiectiv specific </w:t>
      </w:r>
      <w:r w:rsidR="00101B79">
        <w:rPr>
          <w:b/>
          <w:noProof/>
        </w:rPr>
        <w:t>RSO3.2</w:t>
      </w:r>
      <w:r w:rsidRPr="00673D8B">
        <w:rPr>
          <w:noProof/>
        </w:rPr>
        <w:t xml:space="preserve"> Dezvoltarea și </w:t>
      </w:r>
      <w:r w:rsidR="00101B79">
        <w:rPr>
          <w:noProof/>
        </w:rPr>
        <w:t>amliorarea</w:t>
      </w:r>
      <w:r w:rsidRPr="00673D8B">
        <w:rPr>
          <w:noProof/>
        </w:rPr>
        <w:t xml:space="preserve"> unei mobilități naționale, regionale și locale </w:t>
      </w:r>
      <w:r w:rsidR="00101B79">
        <w:rPr>
          <w:noProof/>
        </w:rPr>
        <w:t>sustenabile</w:t>
      </w:r>
      <w:r w:rsidRPr="00673D8B">
        <w:rPr>
          <w:noProof/>
        </w:rPr>
        <w:t>, reziliente la schimbările climatice, inteligente și intermodale, inclusiv îmbunătățirea accesului la TEN-T și a mobilității transfrontaliere.</w:t>
      </w:r>
    </w:p>
    <w:p w14:paraId="69C21C4F" w14:textId="77777777" w:rsidR="007323F7" w:rsidRPr="00673D8B" w:rsidRDefault="00AF6CF4" w:rsidP="009768AB">
      <w:pPr>
        <w:tabs>
          <w:tab w:val="left" w:pos="284"/>
          <w:tab w:val="left" w:pos="426"/>
        </w:tabs>
        <w:ind w:firstLine="426"/>
        <w:jc w:val="both"/>
        <w:rPr>
          <w:noProof/>
        </w:rPr>
      </w:pPr>
      <w:r w:rsidRPr="00673D8B">
        <w:rPr>
          <w:i/>
          <w:noProof/>
        </w:rPr>
        <w:t>Calitatea aerului</w:t>
      </w:r>
      <w:r w:rsidRPr="00673D8B">
        <w:rPr>
          <w:noProof/>
        </w:rPr>
        <w:t xml:space="preserve"> este determinată de emisiile în aer provenite din surse fixe (utilaje, instalaţii, inclusiv de ventilaţie, etc), din surse difuze de poluare şi surse mobile (traficul rutier) cu preponderenţă în marile oraşe, precum şi imisiile de transportul poluanţilor pe distanţe lungi.</w:t>
      </w:r>
    </w:p>
    <w:p w14:paraId="568A61A4" w14:textId="4146D48C" w:rsidR="007323F7" w:rsidRPr="00673D8B" w:rsidRDefault="00AF6CF4" w:rsidP="009768AB">
      <w:pPr>
        <w:tabs>
          <w:tab w:val="left" w:pos="284"/>
          <w:tab w:val="left" w:pos="426"/>
        </w:tabs>
        <w:jc w:val="both"/>
        <w:rPr>
          <w:noProof/>
        </w:rPr>
      </w:pPr>
      <w:r w:rsidRPr="00673D8B">
        <w:rPr>
          <w:noProof/>
        </w:rPr>
        <w:t xml:space="preserve">Poluarea aerului este cea mai gravă problemă, întrucât are efecte pe termen scurt, mediu şi lung. </w:t>
      </w:r>
    </w:p>
    <w:p w14:paraId="3F435FDD" w14:textId="15D0A9BF" w:rsidR="00AF6CF4" w:rsidRPr="00673D8B" w:rsidRDefault="00AF6CF4" w:rsidP="009768AB">
      <w:pPr>
        <w:tabs>
          <w:tab w:val="left" w:pos="284"/>
          <w:tab w:val="left" w:pos="426"/>
        </w:tabs>
        <w:ind w:firstLine="426"/>
        <w:jc w:val="both"/>
        <w:rPr>
          <w:noProof/>
        </w:rPr>
      </w:pPr>
      <w:r w:rsidRPr="00673D8B">
        <w:rPr>
          <w:noProof/>
        </w:rPr>
        <w:t>Monitorizarea calității aerului implică urmărirea elementelor incluse in cele patru categorii de probleme:</w:t>
      </w:r>
    </w:p>
    <w:p w14:paraId="16C17475" w14:textId="77777777" w:rsidR="00AF6CF4" w:rsidRPr="00673D8B" w:rsidRDefault="00AF6CF4" w:rsidP="009768AB">
      <w:pPr>
        <w:pStyle w:val="ListParagraph"/>
        <w:numPr>
          <w:ilvl w:val="0"/>
          <w:numId w:val="6"/>
        </w:numPr>
        <w:jc w:val="both"/>
        <w:rPr>
          <w:noProof/>
        </w:rPr>
      </w:pPr>
      <w:r w:rsidRPr="00673D8B">
        <w:rPr>
          <w:noProof/>
        </w:rPr>
        <w:t>sursele şi emisiile de poluanți atmosferici;</w:t>
      </w:r>
    </w:p>
    <w:p w14:paraId="169D77CF" w14:textId="77777777" w:rsidR="00AF6CF4" w:rsidRPr="00673D8B" w:rsidRDefault="00AF6CF4" w:rsidP="009768AB">
      <w:pPr>
        <w:pStyle w:val="ListParagraph"/>
        <w:numPr>
          <w:ilvl w:val="0"/>
          <w:numId w:val="6"/>
        </w:numPr>
        <w:jc w:val="both"/>
        <w:rPr>
          <w:noProof/>
        </w:rPr>
      </w:pPr>
      <w:r w:rsidRPr="00673D8B">
        <w:rPr>
          <w:noProof/>
        </w:rPr>
        <w:t>transferul poluanților in atmosferă;</w:t>
      </w:r>
    </w:p>
    <w:p w14:paraId="320A08BB" w14:textId="77777777" w:rsidR="00AF6CF4" w:rsidRPr="00673D8B" w:rsidRDefault="00AF6CF4" w:rsidP="009768AB">
      <w:pPr>
        <w:pStyle w:val="ListParagraph"/>
        <w:numPr>
          <w:ilvl w:val="0"/>
          <w:numId w:val="6"/>
        </w:numPr>
        <w:jc w:val="both"/>
        <w:rPr>
          <w:noProof/>
        </w:rPr>
      </w:pPr>
      <w:r w:rsidRPr="00673D8B">
        <w:rPr>
          <w:noProof/>
        </w:rPr>
        <w:t>nivelul concentraţiilor de poluanţi în atmosferă şi distributia spatio-temporală a acestora;</w:t>
      </w:r>
    </w:p>
    <w:p w14:paraId="45FDC12E" w14:textId="77777777" w:rsidR="00AF6CF4" w:rsidRPr="00673D8B" w:rsidRDefault="00AF6CF4" w:rsidP="009768AB">
      <w:pPr>
        <w:pStyle w:val="ListParagraph"/>
        <w:numPr>
          <w:ilvl w:val="0"/>
          <w:numId w:val="6"/>
        </w:numPr>
        <w:jc w:val="both"/>
        <w:rPr>
          <w:noProof/>
        </w:rPr>
      </w:pPr>
      <w:r w:rsidRPr="00673D8B">
        <w:rPr>
          <w:noProof/>
        </w:rPr>
        <w:t>efectele poluanților atmosferici asupra omului şi mediului biotic și abiotic.</w:t>
      </w:r>
    </w:p>
    <w:p w14:paraId="1643FCD9" w14:textId="5A23C6BB" w:rsidR="007323F7" w:rsidRPr="00673D8B" w:rsidRDefault="00AF6CF4" w:rsidP="009768AB">
      <w:pPr>
        <w:ind w:firstLine="426"/>
        <w:jc w:val="both"/>
        <w:rPr>
          <w:noProof/>
        </w:rPr>
      </w:pPr>
      <w:r w:rsidRPr="00673D8B">
        <w:rPr>
          <w:noProof/>
        </w:rPr>
        <w:t>Aerul este factorul de mediu cel mai important pentru transportul poluanților, deoarece constituie suportul pe care are loc transportul cel mai rapid al acestora în mediul înconjurător, astfel că supravegherea calităţii atmosferei este pe prim loc în activitatea de monitorizare.</w:t>
      </w:r>
      <w:bookmarkStart w:id="11" w:name="_Hlk86139066"/>
    </w:p>
    <w:p w14:paraId="78701656" w14:textId="2BF84785" w:rsidR="00AA1690" w:rsidRPr="00673D8B" w:rsidRDefault="00F5041D" w:rsidP="009768AB">
      <w:pPr>
        <w:ind w:firstLine="426"/>
        <w:jc w:val="both"/>
        <w:rPr>
          <w:rFonts w:cstheme="minorHAnsi"/>
          <w:noProof/>
        </w:rPr>
      </w:pPr>
      <w:r>
        <w:rPr>
          <w:rFonts w:cstheme="minorHAnsi"/>
          <w:noProof/>
        </w:rPr>
        <w:t>La nivelul Regiunii Sud-</w:t>
      </w:r>
      <w:r w:rsidR="00AA1690" w:rsidRPr="00673D8B">
        <w:rPr>
          <w:rFonts w:cstheme="minorHAnsi"/>
          <w:noProof/>
        </w:rPr>
        <w:t xml:space="preserve">Est, supravegherea calității aerului s-a realizat prin intermediul sistemului automat de monitorizare a calității aerului, format din </w:t>
      </w:r>
      <w:r w:rsidR="00F56607" w:rsidRPr="00673D8B">
        <w:rPr>
          <w:rFonts w:cstheme="minorHAnsi"/>
          <w:noProof/>
        </w:rPr>
        <w:t>23</w:t>
      </w:r>
      <w:r w:rsidR="00AA1690" w:rsidRPr="00673D8B">
        <w:rPr>
          <w:rFonts w:cstheme="minorHAnsi"/>
          <w:noProof/>
        </w:rPr>
        <w:t xml:space="preserve"> stații automate amplasate în cele 6 județe, conform criteriilor prevăzute in Ord.592/2002, abrogată ulterior de către Legea nr. 104/2011 privind calitatea aerului înconjurător.</w:t>
      </w:r>
    </w:p>
    <w:p w14:paraId="67D98EAF" w14:textId="77777777" w:rsidR="0002180D" w:rsidRDefault="0002180D" w:rsidP="009768AB">
      <w:pPr>
        <w:ind w:firstLine="426"/>
        <w:jc w:val="both"/>
        <w:rPr>
          <w:noProof/>
        </w:rPr>
      </w:pPr>
    </w:p>
    <w:p w14:paraId="49174B5D" w14:textId="616B2E3C" w:rsidR="00F56607" w:rsidRPr="00673D8B" w:rsidRDefault="00F56607" w:rsidP="009768AB">
      <w:pPr>
        <w:ind w:firstLine="426"/>
        <w:jc w:val="both"/>
        <w:rPr>
          <w:noProof/>
        </w:rPr>
      </w:pPr>
      <w:r w:rsidRPr="00673D8B">
        <w:rPr>
          <w:noProof/>
        </w:rPr>
        <w:t xml:space="preserve">În </w:t>
      </w:r>
      <w:r w:rsidRPr="00673D8B">
        <w:rPr>
          <w:b/>
          <w:noProof/>
        </w:rPr>
        <w:t xml:space="preserve">județul Brăila </w:t>
      </w:r>
      <w:r w:rsidRPr="00673D8B">
        <w:rPr>
          <w:noProof/>
        </w:rPr>
        <w:t>calitatea aerului este monitorizată prin măsurători continue în puncte fixe, prin intermediul a 5 stații automate, dintre care:</w:t>
      </w:r>
    </w:p>
    <w:p w14:paraId="53224108" w14:textId="413E3B34" w:rsidR="007323F7" w:rsidRPr="00673D8B" w:rsidRDefault="00F56607" w:rsidP="009768AB">
      <w:pPr>
        <w:pStyle w:val="ListParagraph"/>
        <w:numPr>
          <w:ilvl w:val="0"/>
          <w:numId w:val="6"/>
        </w:numPr>
        <w:ind w:left="567" w:hanging="141"/>
        <w:jc w:val="both"/>
        <w:rPr>
          <w:noProof/>
        </w:rPr>
      </w:pPr>
      <w:r w:rsidRPr="00673D8B">
        <w:rPr>
          <w:noProof/>
        </w:rPr>
        <w:t xml:space="preserve">BR-1 </w:t>
      </w:r>
      <w:r w:rsidR="00936CD0" w:rsidRPr="00673D8B">
        <w:rPr>
          <w:noProof/>
        </w:rPr>
        <w:t>(</w:t>
      </w:r>
      <w:r w:rsidRPr="00673D8B">
        <w:rPr>
          <w:noProof/>
        </w:rPr>
        <w:t>stație de trafic</w:t>
      </w:r>
      <w:r w:rsidR="00936CD0" w:rsidRPr="00673D8B">
        <w:rPr>
          <w:noProof/>
        </w:rPr>
        <w:t>): amplasată pe Calea Galați</w:t>
      </w:r>
      <w:r w:rsidR="002B5D7A" w:rsidRPr="00673D8B">
        <w:rPr>
          <w:noProof/>
        </w:rPr>
        <w:t>, municipiul Brăila</w:t>
      </w:r>
      <w:r w:rsidR="00936CD0" w:rsidRPr="00673D8B">
        <w:rPr>
          <w:noProof/>
        </w:rPr>
        <w:t xml:space="preserve">; </w:t>
      </w:r>
      <w:r w:rsidR="00CF449B" w:rsidRPr="00673D8B">
        <w:rPr>
          <w:noProof/>
        </w:rPr>
        <w:t xml:space="preserve">parametrii </w:t>
      </w:r>
      <w:r w:rsidR="00936CD0" w:rsidRPr="00673D8B">
        <w:rPr>
          <w:noProof/>
        </w:rPr>
        <w:t>monitorizați: NOx, SO2, CO, PM10, benzen;</w:t>
      </w:r>
    </w:p>
    <w:p w14:paraId="6980DA01" w14:textId="3396B128" w:rsidR="00936CD0" w:rsidRPr="00673D8B" w:rsidRDefault="00936CD0" w:rsidP="009768AB">
      <w:pPr>
        <w:pStyle w:val="ListParagraph"/>
        <w:numPr>
          <w:ilvl w:val="0"/>
          <w:numId w:val="6"/>
        </w:numPr>
        <w:ind w:left="567" w:hanging="141"/>
        <w:jc w:val="both"/>
        <w:rPr>
          <w:noProof/>
        </w:rPr>
      </w:pPr>
      <w:r w:rsidRPr="00673D8B">
        <w:rPr>
          <w:noProof/>
        </w:rPr>
        <w:lastRenderedPageBreak/>
        <w:t>BR-2 (stație fond urban): amplasată în Piața Independenței nr. 1</w:t>
      </w:r>
      <w:r w:rsidR="002B5D7A" w:rsidRPr="00673D8B">
        <w:rPr>
          <w:noProof/>
        </w:rPr>
        <w:t>, municipiul Brăila</w:t>
      </w:r>
      <w:r w:rsidRPr="00673D8B">
        <w:rPr>
          <w:noProof/>
        </w:rPr>
        <w:t xml:space="preserve">; </w:t>
      </w:r>
      <w:r w:rsidR="00CF449B" w:rsidRPr="00673D8B">
        <w:rPr>
          <w:noProof/>
        </w:rPr>
        <w:t xml:space="preserve">parametrii </w:t>
      </w:r>
      <w:r w:rsidRPr="00673D8B">
        <w:rPr>
          <w:noProof/>
        </w:rPr>
        <w:t>monitorizați: NOx, SO2, CO, O3, PM10, PM2.5, benzen + parametrii meteorologici;</w:t>
      </w:r>
    </w:p>
    <w:p w14:paraId="5B2027C5" w14:textId="0CF34B58" w:rsidR="00C1562B" w:rsidRPr="00673D8B" w:rsidRDefault="00936CD0" w:rsidP="009768AB">
      <w:pPr>
        <w:pStyle w:val="ListParagraph"/>
        <w:numPr>
          <w:ilvl w:val="0"/>
          <w:numId w:val="6"/>
        </w:numPr>
        <w:ind w:left="567" w:hanging="141"/>
        <w:jc w:val="both"/>
        <w:rPr>
          <w:noProof/>
        </w:rPr>
      </w:pPr>
      <w:r w:rsidRPr="00673D8B">
        <w:rPr>
          <w:noProof/>
        </w:rPr>
        <w:t xml:space="preserve">BR-3 (stație fond suburban): amplasată în Comuna Cazasu, jud. Brăila; </w:t>
      </w:r>
      <w:r w:rsidR="00CF449B" w:rsidRPr="00673D8B">
        <w:rPr>
          <w:noProof/>
        </w:rPr>
        <w:t xml:space="preserve">parametrii </w:t>
      </w:r>
      <w:r w:rsidRPr="00673D8B">
        <w:rPr>
          <w:noProof/>
        </w:rPr>
        <w:t>monitorizați: NOx, SO2, CO, O3, PM10, benzen + parametrii meteorologici</w:t>
      </w:r>
      <w:r w:rsidR="00C1562B" w:rsidRPr="00673D8B">
        <w:rPr>
          <w:noProof/>
        </w:rPr>
        <w:t>;</w:t>
      </w:r>
    </w:p>
    <w:p w14:paraId="0D55DFE4" w14:textId="0A1ABB66" w:rsidR="00C1562B" w:rsidRPr="00673D8B" w:rsidRDefault="00C1562B" w:rsidP="009768AB">
      <w:pPr>
        <w:pStyle w:val="ListParagraph"/>
        <w:numPr>
          <w:ilvl w:val="0"/>
          <w:numId w:val="6"/>
        </w:numPr>
        <w:ind w:left="567" w:hanging="141"/>
        <w:jc w:val="both"/>
        <w:rPr>
          <w:noProof/>
        </w:rPr>
      </w:pPr>
      <w:r w:rsidRPr="00673D8B">
        <w:rPr>
          <w:noProof/>
        </w:rPr>
        <w:t>BR-4 (stație industrială): amplasată pe Șoseaua Baldovinești</w:t>
      </w:r>
      <w:r w:rsidR="002B5D7A" w:rsidRPr="00673D8B">
        <w:rPr>
          <w:noProof/>
        </w:rPr>
        <w:t>, municipiul Brăila</w:t>
      </w:r>
      <w:r w:rsidRPr="00673D8B">
        <w:rPr>
          <w:noProof/>
        </w:rPr>
        <w:t xml:space="preserve">; </w:t>
      </w:r>
      <w:r w:rsidR="00CF449B" w:rsidRPr="00673D8B">
        <w:rPr>
          <w:noProof/>
        </w:rPr>
        <w:t xml:space="preserve">parametrii </w:t>
      </w:r>
      <w:r w:rsidRPr="00673D8B">
        <w:rPr>
          <w:noProof/>
        </w:rPr>
        <w:t>monitorizați: NOx, SO2, CO, O3, PM10 + parametrii meteorologici;</w:t>
      </w:r>
    </w:p>
    <w:p w14:paraId="2E487C99" w14:textId="23D160FC" w:rsidR="00854B9A" w:rsidRPr="00A97AE7" w:rsidRDefault="00C1562B" w:rsidP="009768AB">
      <w:pPr>
        <w:pStyle w:val="ListParagraph"/>
        <w:numPr>
          <w:ilvl w:val="0"/>
          <w:numId w:val="6"/>
        </w:numPr>
        <w:ind w:left="567" w:hanging="141"/>
        <w:jc w:val="both"/>
        <w:rPr>
          <w:noProof/>
        </w:rPr>
      </w:pPr>
      <w:r w:rsidRPr="00673D8B">
        <w:rPr>
          <w:noProof/>
        </w:rPr>
        <w:t xml:space="preserve">BR-5 (stație industrială): amplasată în Comuna Chiscani, în vecinătatea SC. CET. S.A.; </w:t>
      </w:r>
      <w:r w:rsidR="00CF449B" w:rsidRPr="00673D8B">
        <w:rPr>
          <w:noProof/>
        </w:rPr>
        <w:t xml:space="preserve">parametrii </w:t>
      </w:r>
      <w:r w:rsidRPr="00673D8B">
        <w:rPr>
          <w:noProof/>
        </w:rPr>
        <w:t xml:space="preserve">monitorizați </w:t>
      </w:r>
      <w:r w:rsidR="00936CD0" w:rsidRPr="00673D8B">
        <w:rPr>
          <w:noProof/>
        </w:rPr>
        <w:t xml:space="preserve"> </w:t>
      </w:r>
      <w:r w:rsidRPr="00673D8B">
        <w:rPr>
          <w:noProof/>
        </w:rPr>
        <w:t xml:space="preserve">NOx, SO2, CO, O3, PM10, benzen + parametrii meteorologici. </w:t>
      </w:r>
    </w:p>
    <w:p w14:paraId="2EE4D1F3" w14:textId="77777777" w:rsidR="00AC2A4B" w:rsidRPr="00673D8B" w:rsidRDefault="00355002" w:rsidP="009768AB">
      <w:pPr>
        <w:ind w:firstLine="426"/>
        <w:jc w:val="both"/>
        <w:rPr>
          <w:noProof/>
        </w:rPr>
      </w:pPr>
      <w:r w:rsidRPr="00673D8B">
        <w:rPr>
          <w:noProof/>
        </w:rPr>
        <w:t>În anul 2020, nu s-au depășit valorile limită/țintă pentru protecția sănătății umane, așa cum sunt reglementate prin legea nr. 104/2011, pentru niciunul din indicatorii de calitate a aerului monitorizați (PM</w:t>
      </w:r>
      <w:r w:rsidRPr="00A97AE7">
        <w:rPr>
          <w:noProof/>
          <w:vertAlign w:val="subscript"/>
        </w:rPr>
        <w:t>10</w:t>
      </w:r>
      <w:r w:rsidRPr="00673D8B">
        <w:rPr>
          <w:noProof/>
        </w:rPr>
        <w:t>, O</w:t>
      </w:r>
      <w:r w:rsidRPr="00A97AE7">
        <w:rPr>
          <w:noProof/>
          <w:vertAlign w:val="subscript"/>
        </w:rPr>
        <w:t>3</w:t>
      </w:r>
      <w:r w:rsidRPr="00673D8B">
        <w:rPr>
          <w:noProof/>
        </w:rPr>
        <w:t>, NO</w:t>
      </w:r>
      <w:r w:rsidRPr="00A97AE7">
        <w:rPr>
          <w:noProof/>
          <w:vertAlign w:val="subscript"/>
        </w:rPr>
        <w:t>2</w:t>
      </w:r>
      <w:r w:rsidRPr="00673D8B">
        <w:rPr>
          <w:noProof/>
        </w:rPr>
        <w:t>, SO</w:t>
      </w:r>
      <w:r w:rsidRPr="00A97AE7">
        <w:rPr>
          <w:noProof/>
          <w:vertAlign w:val="subscript"/>
        </w:rPr>
        <w:t>2</w:t>
      </w:r>
      <w:r w:rsidRPr="00673D8B">
        <w:rPr>
          <w:noProof/>
        </w:rPr>
        <w:t>, CO, benzen, C</w:t>
      </w:r>
      <w:r w:rsidRPr="00673D8B">
        <w:rPr>
          <w:noProof/>
          <w:vertAlign w:val="subscript"/>
        </w:rPr>
        <w:t>6</w:t>
      </w:r>
      <w:r w:rsidRPr="00673D8B">
        <w:rPr>
          <w:noProof/>
        </w:rPr>
        <w:t>H</w:t>
      </w:r>
      <w:r w:rsidRPr="00673D8B">
        <w:rPr>
          <w:noProof/>
          <w:vertAlign w:val="subscript"/>
        </w:rPr>
        <w:t>6</w:t>
      </w:r>
      <w:r w:rsidRPr="00673D8B">
        <w:rPr>
          <w:noProof/>
        </w:rPr>
        <w:t>)</w:t>
      </w:r>
    </w:p>
    <w:p w14:paraId="05A0501A" w14:textId="1B572428" w:rsidR="00355002" w:rsidRPr="00673D8B" w:rsidRDefault="00355002" w:rsidP="009768AB">
      <w:pPr>
        <w:ind w:firstLine="426"/>
        <w:jc w:val="both"/>
        <w:rPr>
          <w:noProof/>
        </w:rPr>
      </w:pPr>
      <w:r w:rsidRPr="00673D8B">
        <w:rPr>
          <w:rFonts w:cstheme="minorHAnsi"/>
          <w:noProof/>
        </w:rPr>
        <w:t>Sectorul energetic rămâne principala sursă de poluare a aerului, însumând aproximativ 70% din emisiile de SO</w:t>
      </w:r>
      <w:r w:rsidRPr="00673D8B">
        <w:rPr>
          <w:rFonts w:cstheme="minorHAnsi"/>
          <w:noProof/>
          <w:vertAlign w:val="subscript"/>
        </w:rPr>
        <w:t>2</w:t>
      </w:r>
      <w:r w:rsidRPr="00673D8B">
        <w:rPr>
          <w:rFonts w:cstheme="minorHAnsi"/>
          <w:noProof/>
        </w:rPr>
        <w:t xml:space="preserve"> ale Europei şi 21% din emisiile de NOx, în ciuda scăderii semnificative a nivelului emisiilor încă din 1990. Energia utilizată în gospodării (combustibili ca lemnul sau cărbunele) este o sursă importantă a emisiilor de PM</w:t>
      </w:r>
      <w:r w:rsidRPr="00673D8B">
        <w:rPr>
          <w:rFonts w:cstheme="minorHAnsi"/>
          <w:noProof/>
          <w:vertAlign w:val="subscript"/>
        </w:rPr>
        <w:t>2,5</w:t>
      </w:r>
      <w:r w:rsidRPr="00673D8B">
        <w:rPr>
          <w:rFonts w:cstheme="minorHAnsi"/>
          <w:noProof/>
        </w:rPr>
        <w:t>.</w:t>
      </w:r>
    </w:p>
    <w:p w14:paraId="722DA698" w14:textId="51C4654B" w:rsidR="00355002" w:rsidRDefault="00355002" w:rsidP="009768AB">
      <w:pPr>
        <w:ind w:firstLine="426"/>
        <w:jc w:val="both"/>
        <w:rPr>
          <w:rFonts w:cstheme="minorHAnsi"/>
          <w:noProof/>
        </w:rPr>
      </w:pPr>
      <w:r w:rsidRPr="00673D8B">
        <w:rPr>
          <w:noProof/>
          <w:lang w:val="en-US"/>
        </w:rPr>
        <w:drawing>
          <wp:anchor distT="0" distB="0" distL="114300" distR="114300" simplePos="0" relativeHeight="251662336" behindDoc="0" locked="0" layoutInCell="1" allowOverlap="1" wp14:anchorId="07FF0529" wp14:editId="7A899F4C">
            <wp:simplePos x="0" y="0"/>
            <wp:positionH relativeFrom="column">
              <wp:posOffset>390525</wp:posOffset>
            </wp:positionH>
            <wp:positionV relativeFrom="paragraph">
              <wp:posOffset>891540</wp:posOffset>
            </wp:positionV>
            <wp:extent cx="5124450" cy="2783840"/>
            <wp:effectExtent l="0" t="0" r="0" b="0"/>
            <wp:wrapThrough wrapText="bothSides">
              <wp:wrapPolygon edited="0">
                <wp:start x="0" y="0"/>
                <wp:lineTo x="0" y="21432"/>
                <wp:lineTo x="21520" y="21432"/>
                <wp:lineTo x="21520"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0274" t="30727" r="24053" b="15501"/>
                    <a:stretch/>
                  </pic:blipFill>
                  <pic:spPr bwMode="auto">
                    <a:xfrm>
                      <a:off x="0" y="0"/>
                      <a:ext cx="5124450" cy="278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3D8B">
        <w:rPr>
          <w:rFonts w:cstheme="minorHAnsi"/>
          <w:noProof/>
        </w:rPr>
        <w:t>Transportul rutier este o altă sursă importantă de poluare. Vehiculele grele sunt surse importante ale emisiilor de NO</w:t>
      </w:r>
      <w:r w:rsidRPr="00A97AE7">
        <w:rPr>
          <w:rFonts w:cstheme="minorHAnsi"/>
          <w:noProof/>
          <w:vertAlign w:val="subscript"/>
        </w:rPr>
        <w:t>x</w:t>
      </w:r>
      <w:r w:rsidR="00B6097A" w:rsidRPr="00673D8B">
        <w:rPr>
          <w:rFonts w:cstheme="minorHAnsi"/>
          <w:noProof/>
        </w:rPr>
        <w:t xml:space="preserve"> și PM</w:t>
      </w:r>
      <w:r w:rsidR="00B6097A" w:rsidRPr="00A97AE7">
        <w:rPr>
          <w:rFonts w:cstheme="minorHAnsi"/>
          <w:noProof/>
          <w:vertAlign w:val="subscript"/>
        </w:rPr>
        <w:t>10</w:t>
      </w:r>
      <w:r w:rsidR="00B6097A" w:rsidRPr="00673D8B">
        <w:rPr>
          <w:rFonts w:cstheme="minorHAnsi"/>
          <w:noProof/>
        </w:rPr>
        <w:t>/PM</w:t>
      </w:r>
      <w:r w:rsidR="00B6097A" w:rsidRPr="00A97AE7">
        <w:rPr>
          <w:rFonts w:cstheme="minorHAnsi"/>
          <w:noProof/>
          <w:vertAlign w:val="subscript"/>
        </w:rPr>
        <w:t>2.5</w:t>
      </w:r>
      <w:r w:rsidRPr="00673D8B">
        <w:rPr>
          <w:rFonts w:cstheme="minorHAnsi"/>
          <w:noProof/>
        </w:rPr>
        <w:t xml:space="preserve">, în timp ce maşinile cu pasageri sunt unele dintre cele mai importante surse ale emisiilor de CO, </w:t>
      </w:r>
      <w:r w:rsidR="00A97AE7" w:rsidRPr="00673D8B">
        <w:rPr>
          <w:rFonts w:cstheme="minorHAnsi"/>
          <w:noProof/>
        </w:rPr>
        <w:t>NO</w:t>
      </w:r>
      <w:r w:rsidR="00A97AE7" w:rsidRPr="00A97AE7">
        <w:rPr>
          <w:rFonts w:cstheme="minorHAnsi"/>
          <w:noProof/>
          <w:vertAlign w:val="subscript"/>
        </w:rPr>
        <w:t>x</w:t>
      </w:r>
      <w:r w:rsidR="00A97AE7" w:rsidRPr="00673D8B">
        <w:rPr>
          <w:rFonts w:cstheme="minorHAnsi"/>
          <w:noProof/>
        </w:rPr>
        <w:t xml:space="preserve"> și PM</w:t>
      </w:r>
      <w:r w:rsidR="00A97AE7" w:rsidRPr="00A97AE7">
        <w:rPr>
          <w:rFonts w:cstheme="minorHAnsi"/>
          <w:noProof/>
          <w:vertAlign w:val="subscript"/>
        </w:rPr>
        <w:t>10</w:t>
      </w:r>
      <w:r w:rsidR="00A97AE7" w:rsidRPr="00673D8B">
        <w:rPr>
          <w:rFonts w:cstheme="minorHAnsi"/>
          <w:noProof/>
        </w:rPr>
        <w:t>/PM</w:t>
      </w:r>
      <w:r w:rsidR="00A97AE7" w:rsidRPr="00A97AE7">
        <w:rPr>
          <w:rFonts w:cstheme="minorHAnsi"/>
          <w:noProof/>
          <w:vertAlign w:val="subscript"/>
        </w:rPr>
        <w:t>2.5</w:t>
      </w:r>
      <w:r w:rsidR="00A97AE7">
        <w:rPr>
          <w:rFonts w:cstheme="minorHAnsi"/>
          <w:noProof/>
          <w:vertAlign w:val="subscript"/>
        </w:rPr>
        <w:t xml:space="preserve"> </w:t>
      </w:r>
      <w:r w:rsidRPr="00673D8B">
        <w:rPr>
          <w:rFonts w:cstheme="minorHAnsi"/>
          <w:noProof/>
        </w:rPr>
        <w:t>şi compuşi organici volatili nemetanici.</w:t>
      </w:r>
    </w:p>
    <w:p w14:paraId="766EC097" w14:textId="77777777" w:rsidR="009768AB" w:rsidRPr="00673D8B" w:rsidRDefault="009768AB" w:rsidP="009768AB">
      <w:pPr>
        <w:ind w:firstLine="426"/>
        <w:jc w:val="both"/>
        <w:rPr>
          <w:rFonts w:cstheme="minorHAnsi"/>
          <w:noProof/>
        </w:rPr>
      </w:pPr>
    </w:p>
    <w:p w14:paraId="225929C4" w14:textId="627A389E" w:rsidR="00355002" w:rsidRPr="00673D8B" w:rsidRDefault="00355002" w:rsidP="002B5D7A">
      <w:pPr>
        <w:pStyle w:val="Caption"/>
        <w:rPr>
          <w:rFonts w:ascii="Times New Roman" w:hAnsi="Times New Roman"/>
          <w:noProof/>
          <w:color w:val="auto"/>
          <w:sz w:val="22"/>
          <w:szCs w:val="22"/>
        </w:rPr>
      </w:pPr>
      <w:r w:rsidRPr="00673D8B">
        <w:rPr>
          <w:rFonts w:ascii="Times New Roman" w:hAnsi="Times New Roman"/>
          <w:noProof/>
          <w:color w:val="auto"/>
          <w:sz w:val="22"/>
          <w:szCs w:val="22"/>
        </w:rPr>
        <w:t xml:space="preserve">Figura </w:t>
      </w:r>
      <w:r w:rsidRPr="00673D8B">
        <w:rPr>
          <w:rFonts w:ascii="Times New Roman" w:hAnsi="Times New Roman"/>
          <w:noProof/>
          <w:color w:val="auto"/>
          <w:sz w:val="22"/>
          <w:szCs w:val="22"/>
        </w:rPr>
        <w:fldChar w:fldCharType="begin"/>
      </w:r>
      <w:r w:rsidRPr="00673D8B">
        <w:rPr>
          <w:rFonts w:ascii="Times New Roman" w:hAnsi="Times New Roman"/>
          <w:noProof/>
          <w:color w:val="auto"/>
          <w:sz w:val="22"/>
          <w:szCs w:val="22"/>
        </w:rPr>
        <w:instrText xml:space="preserve"> SEQ Figură \* ARABIC </w:instrText>
      </w:r>
      <w:r w:rsidRPr="00673D8B">
        <w:rPr>
          <w:rFonts w:ascii="Times New Roman" w:hAnsi="Times New Roman"/>
          <w:noProof/>
          <w:color w:val="auto"/>
          <w:sz w:val="22"/>
          <w:szCs w:val="22"/>
        </w:rPr>
        <w:fldChar w:fldCharType="separate"/>
      </w:r>
      <w:r w:rsidR="00F965EE">
        <w:rPr>
          <w:rFonts w:ascii="Times New Roman" w:hAnsi="Times New Roman"/>
          <w:noProof/>
          <w:color w:val="auto"/>
          <w:sz w:val="22"/>
          <w:szCs w:val="22"/>
        </w:rPr>
        <w:t>2</w:t>
      </w:r>
      <w:r w:rsidRPr="00673D8B">
        <w:rPr>
          <w:rFonts w:ascii="Times New Roman" w:hAnsi="Times New Roman"/>
          <w:noProof/>
          <w:color w:val="auto"/>
          <w:sz w:val="22"/>
          <w:szCs w:val="22"/>
        </w:rPr>
        <w:fldChar w:fldCharType="end"/>
      </w:r>
      <w:r w:rsidRPr="00673D8B">
        <w:rPr>
          <w:rFonts w:ascii="Times New Roman" w:hAnsi="Times New Roman"/>
          <w:noProof/>
          <w:color w:val="auto"/>
          <w:sz w:val="22"/>
          <w:szCs w:val="22"/>
        </w:rPr>
        <w:t xml:space="preserve"> – Contribuția tipurilor de vehicule la emisiile de poluanți cu efect de acidifiere/eutrofizare</w:t>
      </w:r>
      <w:r w:rsidR="002E5B8B" w:rsidRPr="00673D8B">
        <w:rPr>
          <w:rFonts w:ascii="Times New Roman" w:hAnsi="Times New Roman"/>
          <w:noProof/>
          <w:color w:val="auto"/>
          <w:sz w:val="22"/>
          <w:szCs w:val="22"/>
        </w:rPr>
        <w:t>, 2020</w:t>
      </w:r>
      <w:r w:rsidR="002A0428" w:rsidRPr="00673D8B">
        <w:rPr>
          <w:rFonts w:ascii="Times New Roman" w:hAnsi="Times New Roman"/>
          <w:noProof/>
          <w:color w:val="auto"/>
          <w:sz w:val="22"/>
          <w:szCs w:val="22"/>
        </w:rPr>
        <w:t>, la nivelul jud. Brăila</w:t>
      </w:r>
      <w:r w:rsidRPr="00673D8B">
        <w:rPr>
          <w:rFonts w:ascii="Times New Roman" w:hAnsi="Times New Roman"/>
          <w:noProof/>
          <w:color w:val="auto"/>
          <w:sz w:val="22"/>
          <w:szCs w:val="22"/>
        </w:rPr>
        <w:t xml:space="preserve"> (</w:t>
      </w:r>
      <w:r w:rsidR="00B6097A" w:rsidRPr="00673D8B">
        <w:rPr>
          <w:rFonts w:ascii="Times New Roman" w:hAnsi="Times New Roman"/>
          <w:noProof/>
          <w:color w:val="auto"/>
          <w:sz w:val="22"/>
          <w:szCs w:val="22"/>
        </w:rPr>
        <w:t>Raportul Anual privind Starea Mediului pentru Județul Brăila, 2020)</w:t>
      </w:r>
    </w:p>
    <w:p w14:paraId="43BCB605" w14:textId="53562DEC" w:rsidR="00355002" w:rsidRPr="00673D8B" w:rsidRDefault="00355002" w:rsidP="008636D2">
      <w:pPr>
        <w:jc w:val="both"/>
        <w:rPr>
          <w:noProof/>
          <w:sz w:val="22"/>
        </w:rPr>
      </w:pPr>
    </w:p>
    <w:p w14:paraId="399FC465" w14:textId="0CD50565" w:rsidR="00355002" w:rsidRPr="00673D8B" w:rsidRDefault="00355002" w:rsidP="00854B9A">
      <w:pPr>
        <w:ind w:firstLine="426"/>
        <w:jc w:val="both"/>
        <w:rPr>
          <w:noProof/>
          <w:sz w:val="2"/>
        </w:rPr>
      </w:pPr>
    </w:p>
    <w:p w14:paraId="1DF0812B" w14:textId="6E933105" w:rsidR="008636D2" w:rsidRPr="00673D8B" w:rsidRDefault="008636D2" w:rsidP="009768AB">
      <w:pPr>
        <w:ind w:firstLine="425"/>
        <w:jc w:val="both"/>
        <w:rPr>
          <w:rFonts w:cstheme="minorHAnsi"/>
          <w:noProof/>
        </w:rPr>
      </w:pPr>
      <w:r w:rsidRPr="00673D8B">
        <w:rPr>
          <w:rFonts w:cstheme="minorHAnsi"/>
          <w:noProof/>
        </w:rPr>
        <w:t>În</w:t>
      </w:r>
      <w:r w:rsidRPr="00673D8B">
        <w:rPr>
          <w:rFonts w:cstheme="minorHAnsi"/>
          <w:b/>
          <w:noProof/>
        </w:rPr>
        <w:t xml:space="preserve"> județul Buzău </w:t>
      </w:r>
      <w:r w:rsidRPr="00673D8B">
        <w:rPr>
          <w:rFonts w:cstheme="minorHAnsi"/>
          <w:noProof/>
        </w:rPr>
        <w:t xml:space="preserve">calitatea aerului este monitorizată prin măsurători continue în puncte fixe prin intermediul a </w:t>
      </w:r>
      <w:r w:rsidR="002B5D7A" w:rsidRPr="00673D8B">
        <w:rPr>
          <w:rFonts w:cstheme="minorHAnsi"/>
          <w:noProof/>
        </w:rPr>
        <w:t>2 stații automate și anume:</w:t>
      </w:r>
    </w:p>
    <w:p w14:paraId="1FCC71D2" w14:textId="14307506" w:rsidR="002B5D7A" w:rsidRPr="00673D8B" w:rsidRDefault="002B5D7A" w:rsidP="009768AB">
      <w:pPr>
        <w:ind w:firstLine="425"/>
        <w:jc w:val="both"/>
        <w:rPr>
          <w:rFonts w:cstheme="minorHAnsi"/>
          <w:noProof/>
        </w:rPr>
      </w:pPr>
      <w:r w:rsidRPr="00673D8B">
        <w:rPr>
          <w:rFonts w:cstheme="minorHAnsi"/>
          <w:noProof/>
        </w:rPr>
        <w:t xml:space="preserve">BZ-1 (stație fond urban): amplasată în municipiul Buzău, str. Sfântul Sava de la Buzău, nr.3; </w:t>
      </w:r>
      <w:r w:rsidR="00CF449B" w:rsidRPr="00673D8B">
        <w:rPr>
          <w:noProof/>
        </w:rPr>
        <w:t xml:space="preserve">parametrii </w:t>
      </w:r>
      <w:r w:rsidRPr="00673D8B">
        <w:rPr>
          <w:rFonts w:cstheme="minorHAnsi"/>
          <w:noProof/>
        </w:rPr>
        <w:t>monitorizați: SO</w:t>
      </w:r>
      <w:r w:rsidRPr="001E260D">
        <w:rPr>
          <w:rFonts w:cstheme="minorHAnsi"/>
          <w:noProof/>
          <w:vertAlign w:val="subscript"/>
        </w:rPr>
        <w:t>2</w:t>
      </w:r>
      <w:r w:rsidRPr="00673D8B">
        <w:rPr>
          <w:rFonts w:cstheme="minorHAnsi"/>
          <w:noProof/>
        </w:rPr>
        <w:t>, NO</w:t>
      </w:r>
      <w:r w:rsidRPr="001E260D">
        <w:rPr>
          <w:rFonts w:cstheme="minorHAnsi"/>
          <w:noProof/>
          <w:vertAlign w:val="subscript"/>
        </w:rPr>
        <w:t>x</w:t>
      </w:r>
      <w:r w:rsidRPr="00673D8B">
        <w:rPr>
          <w:rFonts w:cstheme="minorHAnsi"/>
          <w:noProof/>
        </w:rPr>
        <w:t>, CO, O</w:t>
      </w:r>
      <w:r w:rsidRPr="001E260D">
        <w:rPr>
          <w:rFonts w:cstheme="minorHAnsi"/>
          <w:noProof/>
          <w:vertAlign w:val="subscript"/>
        </w:rPr>
        <w:t>3</w:t>
      </w:r>
      <w:r w:rsidRPr="00673D8B">
        <w:rPr>
          <w:rFonts w:cstheme="minorHAnsi"/>
          <w:noProof/>
        </w:rPr>
        <w:t>, benzen, toluen, etilbenzen, o-, m-, p-xilen, PM</w:t>
      </w:r>
      <w:r w:rsidRPr="001E260D">
        <w:rPr>
          <w:rFonts w:cstheme="minorHAnsi"/>
          <w:noProof/>
          <w:vertAlign w:val="subscript"/>
        </w:rPr>
        <w:t>10</w:t>
      </w:r>
      <w:r w:rsidRPr="00673D8B">
        <w:rPr>
          <w:rFonts w:cstheme="minorHAnsi"/>
          <w:noProof/>
        </w:rPr>
        <w:t>, PM</w:t>
      </w:r>
      <w:r w:rsidRPr="001E260D">
        <w:rPr>
          <w:rFonts w:cstheme="minorHAnsi"/>
          <w:noProof/>
          <w:vertAlign w:val="subscript"/>
        </w:rPr>
        <w:t xml:space="preserve">2.5 </w:t>
      </w:r>
      <w:r w:rsidRPr="00673D8B">
        <w:rPr>
          <w:rFonts w:cstheme="minorHAnsi"/>
          <w:noProof/>
        </w:rPr>
        <w:t>+ parametrii meteorologici;</w:t>
      </w:r>
    </w:p>
    <w:p w14:paraId="097736E2" w14:textId="4C8D2D40" w:rsidR="000E11D0" w:rsidRPr="001E260D" w:rsidRDefault="002B5D7A" w:rsidP="009768AB">
      <w:pPr>
        <w:ind w:firstLine="425"/>
        <w:jc w:val="both"/>
        <w:rPr>
          <w:rFonts w:cstheme="minorHAnsi"/>
          <w:noProof/>
        </w:rPr>
      </w:pPr>
      <w:r w:rsidRPr="00673D8B">
        <w:rPr>
          <w:rFonts w:cstheme="minorHAnsi"/>
          <w:noProof/>
        </w:rPr>
        <w:t xml:space="preserve">BZ-2 (stație de trafic): amplasată în municipiul Râmnicu Sărat, str. Focșani, nr. 23; analizează influența traficului de pe DN E85; </w:t>
      </w:r>
      <w:r w:rsidR="00CF449B" w:rsidRPr="00673D8B">
        <w:rPr>
          <w:noProof/>
        </w:rPr>
        <w:t xml:space="preserve">parametrii </w:t>
      </w:r>
      <w:r w:rsidRPr="00673D8B">
        <w:rPr>
          <w:rFonts w:cstheme="minorHAnsi"/>
          <w:noProof/>
        </w:rPr>
        <w:t>monitorizați: SO</w:t>
      </w:r>
      <w:r w:rsidRPr="001E260D">
        <w:rPr>
          <w:rFonts w:cstheme="minorHAnsi"/>
          <w:noProof/>
          <w:vertAlign w:val="subscript"/>
        </w:rPr>
        <w:t>2</w:t>
      </w:r>
      <w:r w:rsidRPr="00673D8B">
        <w:rPr>
          <w:rFonts w:cstheme="minorHAnsi"/>
          <w:noProof/>
        </w:rPr>
        <w:t>, NO</w:t>
      </w:r>
      <w:r w:rsidRPr="001E260D">
        <w:rPr>
          <w:rFonts w:cstheme="minorHAnsi"/>
          <w:noProof/>
          <w:vertAlign w:val="subscript"/>
        </w:rPr>
        <w:t>x</w:t>
      </w:r>
      <w:r w:rsidRPr="00673D8B">
        <w:rPr>
          <w:rFonts w:cstheme="minorHAnsi"/>
          <w:noProof/>
        </w:rPr>
        <w:t>, CO, benzen, toluen, etilbenzen, o-, m-, p-xilen, PM</w:t>
      </w:r>
      <w:r w:rsidR="00DF07E2" w:rsidRPr="001E260D">
        <w:rPr>
          <w:rFonts w:cstheme="minorHAnsi"/>
          <w:noProof/>
          <w:vertAlign w:val="subscript"/>
        </w:rPr>
        <w:t>10</w:t>
      </w:r>
      <w:r w:rsidRPr="00673D8B">
        <w:rPr>
          <w:rFonts w:cstheme="minorHAnsi"/>
          <w:noProof/>
        </w:rPr>
        <w:t xml:space="preserve">. </w:t>
      </w:r>
    </w:p>
    <w:p w14:paraId="75A47D54" w14:textId="38E618F2" w:rsidR="007D0CCC" w:rsidRPr="00673D8B" w:rsidRDefault="00170C2F" w:rsidP="009768AB">
      <w:pPr>
        <w:ind w:firstLine="425"/>
        <w:jc w:val="both"/>
        <w:rPr>
          <w:noProof/>
        </w:rPr>
      </w:pPr>
      <w:r w:rsidRPr="00673D8B">
        <w:rPr>
          <w:noProof/>
        </w:rPr>
        <w:lastRenderedPageBreak/>
        <w:t>În anul 2020, nu au existat depășiri ale valorilor limită admise prin legea 104/2011. Cu toate astea, deși nu au fost depășite valorile limită, populația din județul Buzău este expusă la poluarea atmosferică, în special cea din mediile urbane. Poluarea atmosferică este cauzată atât din surse naturale, cât și antropice, acestea contribuind după cum urmează a fi prezentat.</w:t>
      </w:r>
    </w:p>
    <w:p w14:paraId="0C5FBB03" w14:textId="40A37E44" w:rsidR="00170C2F" w:rsidRPr="00673D8B" w:rsidRDefault="000E11D0" w:rsidP="009768AB">
      <w:pPr>
        <w:ind w:firstLine="425"/>
        <w:jc w:val="both"/>
        <w:rPr>
          <w:noProof/>
        </w:rPr>
      </w:pPr>
      <w:r w:rsidRPr="00673D8B">
        <w:rPr>
          <w:noProof/>
        </w:rPr>
        <w:t>D</w:t>
      </w:r>
      <w:r w:rsidR="00170C2F" w:rsidRPr="00673D8B">
        <w:rPr>
          <w:noProof/>
        </w:rPr>
        <w:t xml:space="preserve">omeniul energetic presupune o importantă sursă de </w:t>
      </w:r>
      <w:r w:rsidRPr="00673D8B">
        <w:rPr>
          <w:noProof/>
        </w:rPr>
        <w:t>emisii de poluanți cu efect de acidifiere, precursori ai ozonului, particule în suspensie și metale grele.</w:t>
      </w:r>
      <w:r w:rsidR="00170C2F" w:rsidRPr="00673D8B">
        <w:rPr>
          <w:noProof/>
        </w:rPr>
        <w:t xml:space="preserve"> </w:t>
      </w:r>
      <w:r w:rsidRPr="00673D8B">
        <w:rPr>
          <w:noProof/>
        </w:rPr>
        <w:t>Dintre acestea,</w:t>
      </w:r>
      <w:r w:rsidR="00170C2F" w:rsidRPr="00673D8B">
        <w:rPr>
          <w:noProof/>
        </w:rPr>
        <w:t xml:space="preserve"> încălzirea rezidențialului </w:t>
      </w:r>
      <w:r w:rsidRPr="00673D8B">
        <w:rPr>
          <w:noProof/>
        </w:rPr>
        <w:t>este</w:t>
      </w:r>
      <w:r w:rsidR="00170C2F" w:rsidRPr="00673D8B">
        <w:rPr>
          <w:noProof/>
        </w:rPr>
        <w:t xml:space="preserve"> principala sursă de degradare a aerului, dat fiind numărul mare de blocuri termoizolate ineficient sau deloc.</w:t>
      </w:r>
    </w:p>
    <w:p w14:paraId="2003A791" w14:textId="717F8FD3" w:rsidR="00D7449F" w:rsidRPr="00673D8B" w:rsidRDefault="000E11D0" w:rsidP="009768AB">
      <w:pPr>
        <w:ind w:firstLine="425"/>
        <w:jc w:val="both"/>
        <w:rPr>
          <w:noProof/>
        </w:rPr>
      </w:pPr>
      <w:r w:rsidRPr="00673D8B">
        <w:rPr>
          <w:noProof/>
        </w:rPr>
        <w:t>Agricultura este o importantă sursă de amoniac (NH</w:t>
      </w:r>
      <w:r w:rsidRPr="00673D8B">
        <w:rPr>
          <w:noProof/>
          <w:vertAlign w:val="subscript"/>
        </w:rPr>
        <w:t>3</w:t>
      </w:r>
      <w:r w:rsidRPr="00673D8B">
        <w:rPr>
          <w:noProof/>
        </w:rPr>
        <w:t xml:space="preserve">) la nivelul județului, fiind principala sursă a acestui poluant. </w:t>
      </w:r>
    </w:p>
    <w:p w14:paraId="47402118" w14:textId="45BD9035" w:rsidR="00D7449F" w:rsidRPr="00673D8B" w:rsidRDefault="00D7449F" w:rsidP="009768AB">
      <w:pPr>
        <w:ind w:firstLine="425"/>
        <w:jc w:val="both"/>
        <w:rPr>
          <w:noProof/>
        </w:rPr>
      </w:pPr>
      <w:r w:rsidRPr="00673D8B">
        <w:rPr>
          <w:noProof/>
          <w:lang w:val="en-US"/>
        </w:rPr>
        <w:drawing>
          <wp:anchor distT="0" distB="0" distL="114300" distR="114300" simplePos="0" relativeHeight="251682816" behindDoc="0" locked="0" layoutInCell="1" allowOverlap="1" wp14:anchorId="59741CAF" wp14:editId="2B0FB84F">
            <wp:simplePos x="0" y="0"/>
            <wp:positionH relativeFrom="column">
              <wp:posOffset>266700</wp:posOffset>
            </wp:positionH>
            <wp:positionV relativeFrom="paragraph">
              <wp:posOffset>883920</wp:posOffset>
            </wp:positionV>
            <wp:extent cx="5210175" cy="3056890"/>
            <wp:effectExtent l="0" t="0" r="9525" b="0"/>
            <wp:wrapThrough wrapText="bothSides">
              <wp:wrapPolygon edited="0">
                <wp:start x="0" y="0"/>
                <wp:lineTo x="0" y="21403"/>
                <wp:lineTo x="21561" y="21403"/>
                <wp:lineTo x="2156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922" t="32499" r="37680" b="30569"/>
                    <a:stretch/>
                  </pic:blipFill>
                  <pic:spPr bwMode="auto">
                    <a:xfrm>
                      <a:off x="0" y="0"/>
                      <a:ext cx="5210175" cy="3056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D8B">
        <w:rPr>
          <w:noProof/>
        </w:rPr>
        <w:t>După cum a fost menționat anterior, principala sursă de particule în suspensie PM</w:t>
      </w:r>
      <w:r w:rsidRPr="001E260D">
        <w:rPr>
          <w:noProof/>
          <w:vertAlign w:val="subscript"/>
        </w:rPr>
        <w:t>10</w:t>
      </w:r>
      <w:r w:rsidRPr="00673D8B">
        <w:rPr>
          <w:noProof/>
        </w:rPr>
        <w:t xml:space="preserve"> și PM</w:t>
      </w:r>
      <w:r w:rsidRPr="001E260D">
        <w:rPr>
          <w:noProof/>
          <w:vertAlign w:val="subscript"/>
        </w:rPr>
        <w:t xml:space="preserve">2.5 </w:t>
      </w:r>
      <w:r w:rsidRPr="00673D8B">
        <w:rPr>
          <w:noProof/>
        </w:rPr>
        <w:t xml:space="preserve">în atmosferă este reprezentată de domeniul energetic, respectiv de încălzirea rezidențialului. Pe lângă acestea, procesele industriale și agricultura contribuie la eliberarea acestor poluanți în atmosferă. </w:t>
      </w:r>
    </w:p>
    <w:p w14:paraId="651225C1" w14:textId="0F1883DA" w:rsidR="00672F7E" w:rsidRPr="00673D8B" w:rsidRDefault="00D7449F" w:rsidP="00672F7E">
      <w:pPr>
        <w:spacing w:before="120" w:after="120"/>
        <w:jc w:val="center"/>
        <w:rPr>
          <w:i/>
          <w:noProof/>
          <w:sz w:val="22"/>
          <w:szCs w:val="22"/>
        </w:rPr>
      </w:pPr>
      <w:r w:rsidRPr="00673D8B">
        <w:rPr>
          <w:i/>
          <w:noProof/>
          <w:sz w:val="22"/>
          <w:szCs w:val="22"/>
        </w:rPr>
        <w:t xml:space="preserve">Figura </w:t>
      </w:r>
      <w:r w:rsidRPr="00673D8B">
        <w:rPr>
          <w:i/>
          <w:noProof/>
          <w:sz w:val="22"/>
          <w:szCs w:val="22"/>
        </w:rPr>
        <w:fldChar w:fldCharType="begin"/>
      </w:r>
      <w:r w:rsidRPr="00673D8B">
        <w:rPr>
          <w:i/>
          <w:noProof/>
          <w:sz w:val="22"/>
          <w:szCs w:val="22"/>
        </w:rPr>
        <w:instrText xml:space="preserve"> SEQ Figură \* ARABIC </w:instrText>
      </w:r>
      <w:r w:rsidRPr="00673D8B">
        <w:rPr>
          <w:i/>
          <w:noProof/>
          <w:sz w:val="22"/>
          <w:szCs w:val="22"/>
        </w:rPr>
        <w:fldChar w:fldCharType="separate"/>
      </w:r>
      <w:r w:rsidR="00F965EE">
        <w:rPr>
          <w:i/>
          <w:noProof/>
          <w:sz w:val="22"/>
          <w:szCs w:val="22"/>
        </w:rPr>
        <w:t>3</w:t>
      </w:r>
      <w:r w:rsidRPr="00673D8B">
        <w:rPr>
          <w:i/>
          <w:noProof/>
          <w:sz w:val="22"/>
          <w:szCs w:val="22"/>
        </w:rPr>
        <w:fldChar w:fldCharType="end"/>
      </w:r>
      <w:r w:rsidRPr="00673D8B">
        <w:rPr>
          <w:i/>
          <w:noProof/>
          <w:sz w:val="22"/>
          <w:szCs w:val="22"/>
        </w:rPr>
        <w:t xml:space="preserve"> - Contribuția sectoarelor de activitate la emisiile de PM10 și PM2.5 la nivelul județului Buzău (Raportul Anual privind Starea Mediului pentru Județul Buzău, 2020)</w:t>
      </w:r>
    </w:p>
    <w:p w14:paraId="02427123" w14:textId="087EE391" w:rsidR="00D7449F" w:rsidRPr="00673D8B" w:rsidRDefault="00D7449F" w:rsidP="00D7449F">
      <w:pPr>
        <w:pStyle w:val="Caption"/>
        <w:rPr>
          <w:noProof/>
          <w:sz w:val="8"/>
        </w:rPr>
      </w:pPr>
    </w:p>
    <w:p w14:paraId="322BB3AF" w14:textId="78214D93" w:rsidR="00D7449F" w:rsidRPr="00673D8B" w:rsidRDefault="00D7449F" w:rsidP="009768AB">
      <w:pPr>
        <w:ind w:firstLine="426"/>
        <w:jc w:val="both"/>
        <w:rPr>
          <w:noProof/>
        </w:rPr>
      </w:pPr>
      <w:r w:rsidRPr="00673D8B">
        <w:rPr>
          <w:noProof/>
        </w:rPr>
        <w:t>Emisiile de metale grele sunt eliberare în atmosferă predominant din cauza domeniului energetic (cadmiu) și a proceselor industriale (plumb și mercur)</w:t>
      </w:r>
    </w:p>
    <w:p w14:paraId="51990EB9" w14:textId="12BFEA99" w:rsidR="00D7449F" w:rsidRPr="00673D8B" w:rsidRDefault="00BC7818" w:rsidP="009768AB">
      <w:pPr>
        <w:ind w:firstLine="426"/>
        <w:jc w:val="both"/>
        <w:rPr>
          <w:noProof/>
        </w:rPr>
      </w:pPr>
      <w:r w:rsidRPr="00673D8B">
        <w:rPr>
          <w:noProof/>
        </w:rPr>
        <w:t>Sect</w:t>
      </w:r>
      <w:r w:rsidR="00470D4B" w:rsidRPr="00673D8B">
        <w:rPr>
          <w:noProof/>
        </w:rPr>
        <w:t xml:space="preserve">orul transporturilor presupune </w:t>
      </w:r>
      <w:r w:rsidRPr="00673D8B">
        <w:rPr>
          <w:noProof/>
        </w:rPr>
        <w:t xml:space="preserve">o importantă sursă de poluare a aerului înconjurător. Dintre acestea, transportul </w:t>
      </w:r>
      <w:r w:rsidR="00470D4B" w:rsidRPr="00673D8B">
        <w:rPr>
          <w:noProof/>
        </w:rPr>
        <w:t xml:space="preserve">rutier </w:t>
      </w:r>
      <w:r w:rsidRPr="00673D8B">
        <w:rPr>
          <w:noProof/>
        </w:rPr>
        <w:t>de pasageri este principala sursă de emisii în cazul tuturor tipurilor de emisii (</w:t>
      </w:r>
      <w:r w:rsidR="00470D4B" w:rsidRPr="00673D8B">
        <w:rPr>
          <w:noProof/>
        </w:rPr>
        <w:t xml:space="preserve">cu efect de acidifiere, precursori ai ozonului, particule în suspensie, metale grele). De asemenea, transportul vehiculelor grele contribuie la poluarea aerului, în special cu particule în suspensie și ozixi de azot. </w:t>
      </w:r>
    </w:p>
    <w:p w14:paraId="77D6BA5A" w14:textId="77777777" w:rsidR="00D7449F" w:rsidRPr="00673D8B" w:rsidRDefault="00D7449F" w:rsidP="009768AB">
      <w:pPr>
        <w:jc w:val="both"/>
        <w:rPr>
          <w:noProof/>
        </w:rPr>
      </w:pPr>
    </w:p>
    <w:p w14:paraId="03B80529" w14:textId="3D8A3F9D" w:rsidR="00D7449F" w:rsidRPr="00673D8B" w:rsidRDefault="00AC2A4B" w:rsidP="009768AB">
      <w:pPr>
        <w:ind w:firstLine="426"/>
        <w:jc w:val="both"/>
        <w:rPr>
          <w:rFonts w:cstheme="minorHAnsi"/>
          <w:noProof/>
        </w:rPr>
      </w:pPr>
      <w:r w:rsidRPr="00673D8B">
        <w:rPr>
          <w:rFonts w:cstheme="minorHAnsi"/>
          <w:noProof/>
        </w:rPr>
        <w:t>În</w:t>
      </w:r>
      <w:r w:rsidRPr="00673D8B">
        <w:rPr>
          <w:rFonts w:cstheme="minorHAnsi"/>
          <w:b/>
          <w:noProof/>
        </w:rPr>
        <w:t xml:space="preserve"> județul Constanța </w:t>
      </w:r>
      <w:r w:rsidRPr="00673D8B">
        <w:rPr>
          <w:rFonts w:cstheme="minorHAnsi"/>
          <w:noProof/>
        </w:rPr>
        <w:t>calitatea aerului este monitorizată prin măsurători continue în puncte fixe prin intermediul a 7 stații automate și anume:</w:t>
      </w:r>
    </w:p>
    <w:p w14:paraId="2754D7AC" w14:textId="3F358B88" w:rsidR="00AC2A4B" w:rsidRPr="00673D8B" w:rsidRDefault="00AC2A4B" w:rsidP="009768AB">
      <w:pPr>
        <w:ind w:firstLine="426"/>
        <w:jc w:val="both"/>
        <w:rPr>
          <w:rFonts w:cstheme="minorHAnsi"/>
          <w:noProof/>
        </w:rPr>
      </w:pPr>
      <w:r w:rsidRPr="00673D8B">
        <w:rPr>
          <w:rFonts w:cstheme="minorHAnsi"/>
          <w:noProof/>
        </w:rPr>
        <w:t xml:space="preserve">CT-1 (stație de trafic): amplasată în municipiul Constanța, zona Casa de Cultură; </w:t>
      </w:r>
      <w:r w:rsidR="00CF449B" w:rsidRPr="00673D8B">
        <w:rPr>
          <w:noProof/>
        </w:rPr>
        <w:t xml:space="preserve">parametrii </w:t>
      </w:r>
      <w:r w:rsidRPr="00673D8B">
        <w:rPr>
          <w:rFonts w:cstheme="minorHAnsi"/>
          <w:noProof/>
        </w:rPr>
        <w:t>monitorizați: SO</w:t>
      </w:r>
      <w:r w:rsidRPr="00673D8B">
        <w:rPr>
          <w:rFonts w:cstheme="minorHAnsi"/>
          <w:noProof/>
          <w:vertAlign w:val="subscript"/>
        </w:rPr>
        <w:t>2</w:t>
      </w:r>
      <w:r w:rsidRPr="00673D8B">
        <w:rPr>
          <w:rFonts w:cstheme="minorHAnsi"/>
          <w:noProof/>
        </w:rPr>
        <w:t>, NO</w:t>
      </w:r>
      <w:r w:rsidRPr="00673D8B">
        <w:rPr>
          <w:rFonts w:cstheme="minorHAnsi"/>
          <w:noProof/>
          <w:vertAlign w:val="subscript"/>
        </w:rPr>
        <w:t>x</w:t>
      </w:r>
      <w:r w:rsidRPr="00673D8B">
        <w:rPr>
          <w:rFonts w:cstheme="minorHAnsi"/>
          <w:noProof/>
        </w:rPr>
        <w:t>, NO</w:t>
      </w:r>
      <w:r w:rsidRPr="00673D8B">
        <w:rPr>
          <w:rFonts w:cstheme="minorHAnsi"/>
          <w:noProof/>
          <w:vertAlign w:val="subscript"/>
        </w:rPr>
        <w:t>2</w:t>
      </w:r>
      <w:r w:rsidRPr="00673D8B">
        <w:rPr>
          <w:rFonts w:cstheme="minorHAnsi"/>
          <w:noProof/>
        </w:rPr>
        <w:t>, CO, benzen, PM</w:t>
      </w:r>
      <w:r w:rsidRPr="00E37584">
        <w:rPr>
          <w:rFonts w:cstheme="minorHAnsi"/>
          <w:noProof/>
          <w:vertAlign w:val="subscript"/>
        </w:rPr>
        <w:t>10</w:t>
      </w:r>
      <w:r w:rsidRPr="00673D8B">
        <w:rPr>
          <w:rFonts w:cstheme="minorHAnsi"/>
          <w:noProof/>
        </w:rPr>
        <w:t>;</w:t>
      </w:r>
    </w:p>
    <w:p w14:paraId="63692E1E" w14:textId="3F57F9CE" w:rsidR="00AC2A4B" w:rsidRPr="00673D8B" w:rsidRDefault="00AC2A4B" w:rsidP="009768AB">
      <w:pPr>
        <w:ind w:firstLine="426"/>
        <w:jc w:val="both"/>
        <w:rPr>
          <w:rFonts w:cstheme="minorHAnsi"/>
          <w:noProof/>
        </w:rPr>
      </w:pPr>
      <w:r w:rsidRPr="00673D8B">
        <w:rPr>
          <w:rFonts w:cstheme="minorHAnsi"/>
          <w:noProof/>
        </w:rPr>
        <w:lastRenderedPageBreak/>
        <w:t xml:space="preserve">CT-2 (stație de fond urban): amplasată în municipiul Constanța, zona parc Primărie; </w:t>
      </w:r>
      <w:r w:rsidR="00CF449B" w:rsidRPr="00673D8B">
        <w:rPr>
          <w:noProof/>
        </w:rPr>
        <w:t xml:space="preserve">parametrii </w:t>
      </w:r>
      <w:r w:rsidRPr="00673D8B">
        <w:rPr>
          <w:rFonts w:cstheme="minorHAnsi"/>
          <w:noProof/>
        </w:rPr>
        <w:t xml:space="preserve">monitorizați: </w:t>
      </w:r>
      <w:r w:rsidR="009044C5" w:rsidRPr="00673D8B">
        <w:rPr>
          <w:rFonts w:cstheme="minorHAnsi"/>
          <w:noProof/>
        </w:rPr>
        <w:t>SO</w:t>
      </w:r>
      <w:r w:rsidR="009044C5" w:rsidRPr="00673D8B">
        <w:rPr>
          <w:rFonts w:cstheme="minorHAnsi"/>
          <w:noProof/>
          <w:vertAlign w:val="subscript"/>
        </w:rPr>
        <w:t>2</w:t>
      </w:r>
      <w:r w:rsidR="009044C5" w:rsidRPr="00673D8B">
        <w:rPr>
          <w:rFonts w:cstheme="minorHAnsi"/>
          <w:noProof/>
        </w:rPr>
        <w:t>, NO</w:t>
      </w:r>
      <w:r w:rsidR="009044C5" w:rsidRPr="00673D8B">
        <w:rPr>
          <w:rFonts w:cstheme="minorHAnsi"/>
          <w:noProof/>
          <w:vertAlign w:val="subscript"/>
        </w:rPr>
        <w:t>x</w:t>
      </w:r>
      <w:r w:rsidR="009044C5" w:rsidRPr="00673D8B">
        <w:rPr>
          <w:rFonts w:cstheme="minorHAnsi"/>
          <w:noProof/>
        </w:rPr>
        <w:t>, NO</w:t>
      </w:r>
      <w:r w:rsidR="009044C5" w:rsidRPr="00673D8B">
        <w:rPr>
          <w:rFonts w:cstheme="minorHAnsi"/>
          <w:noProof/>
          <w:vertAlign w:val="subscript"/>
        </w:rPr>
        <w:t>2</w:t>
      </w:r>
      <w:r w:rsidR="009044C5" w:rsidRPr="00673D8B">
        <w:rPr>
          <w:rFonts w:cstheme="minorHAnsi"/>
          <w:noProof/>
        </w:rPr>
        <w:t>, CO, O</w:t>
      </w:r>
      <w:r w:rsidR="009044C5" w:rsidRPr="00673D8B">
        <w:rPr>
          <w:rFonts w:cstheme="minorHAnsi"/>
          <w:noProof/>
          <w:vertAlign w:val="subscript"/>
        </w:rPr>
        <w:t>3</w:t>
      </w:r>
      <w:r w:rsidR="009044C5" w:rsidRPr="00673D8B">
        <w:rPr>
          <w:rFonts w:cstheme="minorHAnsi"/>
          <w:noProof/>
        </w:rPr>
        <w:t>, benzen, PM</w:t>
      </w:r>
      <w:r w:rsidR="009044C5" w:rsidRPr="00E37584">
        <w:rPr>
          <w:rFonts w:cstheme="minorHAnsi"/>
          <w:noProof/>
          <w:vertAlign w:val="subscript"/>
        </w:rPr>
        <w:t>10</w:t>
      </w:r>
      <w:r w:rsidR="009044C5" w:rsidRPr="00673D8B">
        <w:rPr>
          <w:rFonts w:cstheme="minorHAnsi"/>
          <w:noProof/>
        </w:rPr>
        <w:t xml:space="preserve"> și PM</w:t>
      </w:r>
      <w:r w:rsidR="009044C5" w:rsidRPr="00E37584">
        <w:rPr>
          <w:rFonts w:cstheme="minorHAnsi"/>
          <w:noProof/>
          <w:vertAlign w:val="subscript"/>
        </w:rPr>
        <w:t xml:space="preserve">2.5 </w:t>
      </w:r>
      <w:r w:rsidR="009044C5" w:rsidRPr="00673D8B">
        <w:rPr>
          <w:rFonts w:cstheme="minorHAnsi"/>
          <w:noProof/>
        </w:rPr>
        <w:t>+ parametrii meteorologici;</w:t>
      </w:r>
    </w:p>
    <w:p w14:paraId="2DF7AFD6" w14:textId="6CD2DC6E" w:rsidR="009044C5" w:rsidRPr="00673D8B" w:rsidRDefault="009044C5" w:rsidP="009768AB">
      <w:pPr>
        <w:ind w:firstLine="426"/>
        <w:jc w:val="both"/>
        <w:rPr>
          <w:rFonts w:cstheme="minorHAnsi"/>
          <w:noProof/>
        </w:rPr>
      </w:pPr>
      <w:r w:rsidRPr="00673D8B">
        <w:rPr>
          <w:rFonts w:cstheme="minorHAnsi"/>
          <w:noProof/>
        </w:rPr>
        <w:t xml:space="preserve">CT-3 (stație de fond suburban): amplasată în orașul Năvodari – Tabăra Victoria; </w:t>
      </w:r>
      <w:r w:rsidR="00CF449B" w:rsidRPr="00673D8B">
        <w:rPr>
          <w:noProof/>
        </w:rPr>
        <w:t xml:space="preserve">parametrii </w:t>
      </w:r>
      <w:r w:rsidRPr="00673D8B">
        <w:rPr>
          <w:rFonts w:cstheme="minorHAnsi"/>
          <w:noProof/>
        </w:rPr>
        <w:t>monitorizați: SO</w:t>
      </w:r>
      <w:r w:rsidRPr="00673D8B">
        <w:rPr>
          <w:rFonts w:cstheme="minorHAnsi"/>
          <w:noProof/>
          <w:vertAlign w:val="subscript"/>
        </w:rPr>
        <w:t>2</w:t>
      </w:r>
      <w:r w:rsidRPr="00673D8B">
        <w:rPr>
          <w:rFonts w:cstheme="minorHAnsi"/>
          <w:noProof/>
        </w:rPr>
        <w:t>, NO</w:t>
      </w:r>
      <w:r w:rsidRPr="00673D8B">
        <w:rPr>
          <w:rFonts w:cstheme="minorHAnsi"/>
          <w:noProof/>
          <w:vertAlign w:val="subscript"/>
        </w:rPr>
        <w:t>x</w:t>
      </w:r>
      <w:r w:rsidRPr="00673D8B">
        <w:rPr>
          <w:rFonts w:cstheme="minorHAnsi"/>
          <w:noProof/>
        </w:rPr>
        <w:t>, NO</w:t>
      </w:r>
      <w:r w:rsidRPr="00673D8B">
        <w:rPr>
          <w:rFonts w:cstheme="minorHAnsi"/>
          <w:noProof/>
          <w:vertAlign w:val="subscript"/>
        </w:rPr>
        <w:t>2</w:t>
      </w:r>
      <w:r w:rsidRPr="00673D8B">
        <w:rPr>
          <w:rFonts w:cstheme="minorHAnsi"/>
          <w:noProof/>
        </w:rPr>
        <w:t>, CO, O</w:t>
      </w:r>
      <w:r w:rsidRPr="00673D8B">
        <w:rPr>
          <w:rFonts w:cstheme="minorHAnsi"/>
          <w:noProof/>
          <w:vertAlign w:val="subscript"/>
        </w:rPr>
        <w:t>3</w:t>
      </w:r>
      <w:r w:rsidRPr="00673D8B">
        <w:rPr>
          <w:rFonts w:cstheme="minorHAnsi"/>
          <w:noProof/>
        </w:rPr>
        <w:t>, benzen, PM</w:t>
      </w:r>
      <w:r w:rsidRPr="00E37584">
        <w:rPr>
          <w:rFonts w:cstheme="minorHAnsi"/>
          <w:noProof/>
          <w:vertAlign w:val="subscript"/>
        </w:rPr>
        <w:t>10</w:t>
      </w:r>
      <w:r w:rsidRPr="00673D8B">
        <w:rPr>
          <w:rFonts w:cstheme="minorHAnsi"/>
          <w:noProof/>
        </w:rPr>
        <w:t xml:space="preserve"> + parametrii meteorologici;</w:t>
      </w:r>
    </w:p>
    <w:p w14:paraId="045D5182" w14:textId="1793605A" w:rsidR="009044C5" w:rsidRPr="00673D8B" w:rsidRDefault="009044C5" w:rsidP="009768AB">
      <w:pPr>
        <w:ind w:firstLine="426"/>
        <w:jc w:val="both"/>
        <w:rPr>
          <w:rFonts w:cstheme="minorHAnsi"/>
          <w:noProof/>
        </w:rPr>
      </w:pPr>
      <w:r w:rsidRPr="00673D8B">
        <w:rPr>
          <w:rFonts w:cstheme="minorHAnsi"/>
          <w:noProof/>
        </w:rPr>
        <w:t xml:space="preserve">CT-4 (stație de trafic): amplasată în municipiul Mangalia – zona parc arheologic; </w:t>
      </w:r>
      <w:r w:rsidR="00CF449B" w:rsidRPr="00673D8B">
        <w:rPr>
          <w:noProof/>
        </w:rPr>
        <w:t xml:space="preserve">parametrii </w:t>
      </w:r>
      <w:r w:rsidRPr="00673D8B">
        <w:rPr>
          <w:rFonts w:cstheme="minorHAnsi"/>
          <w:noProof/>
        </w:rPr>
        <w:t>monitorizați SO</w:t>
      </w:r>
      <w:r w:rsidRPr="00673D8B">
        <w:rPr>
          <w:rFonts w:cstheme="minorHAnsi"/>
          <w:noProof/>
          <w:vertAlign w:val="subscript"/>
        </w:rPr>
        <w:t>2</w:t>
      </w:r>
      <w:r w:rsidRPr="00673D8B">
        <w:rPr>
          <w:rFonts w:cstheme="minorHAnsi"/>
          <w:noProof/>
        </w:rPr>
        <w:t>, NO</w:t>
      </w:r>
      <w:r w:rsidRPr="00673D8B">
        <w:rPr>
          <w:rFonts w:cstheme="minorHAnsi"/>
          <w:noProof/>
          <w:vertAlign w:val="subscript"/>
        </w:rPr>
        <w:t>x</w:t>
      </w:r>
      <w:r w:rsidRPr="00673D8B">
        <w:rPr>
          <w:rFonts w:cstheme="minorHAnsi"/>
          <w:noProof/>
        </w:rPr>
        <w:t>, NO</w:t>
      </w:r>
      <w:r w:rsidRPr="00673D8B">
        <w:rPr>
          <w:rFonts w:cstheme="minorHAnsi"/>
          <w:noProof/>
          <w:vertAlign w:val="subscript"/>
        </w:rPr>
        <w:t>2</w:t>
      </w:r>
      <w:r w:rsidRPr="00673D8B">
        <w:rPr>
          <w:rFonts w:cstheme="minorHAnsi"/>
          <w:noProof/>
        </w:rPr>
        <w:t>, CO, benzen, PM</w:t>
      </w:r>
      <w:r w:rsidRPr="00E37584">
        <w:rPr>
          <w:rFonts w:cstheme="minorHAnsi"/>
          <w:noProof/>
          <w:vertAlign w:val="subscript"/>
        </w:rPr>
        <w:t>10</w:t>
      </w:r>
      <w:r w:rsidRPr="00673D8B">
        <w:rPr>
          <w:rFonts w:cstheme="minorHAnsi"/>
          <w:noProof/>
        </w:rPr>
        <w:t>;</w:t>
      </w:r>
    </w:p>
    <w:p w14:paraId="2D5E0FC9" w14:textId="490DA57B" w:rsidR="009044C5" w:rsidRPr="00673D8B" w:rsidRDefault="009044C5" w:rsidP="009768AB">
      <w:pPr>
        <w:ind w:firstLine="426"/>
        <w:jc w:val="both"/>
        <w:rPr>
          <w:rFonts w:cstheme="minorHAnsi"/>
          <w:noProof/>
        </w:rPr>
      </w:pPr>
      <w:r w:rsidRPr="00673D8B">
        <w:rPr>
          <w:rFonts w:cstheme="minorHAnsi"/>
          <w:noProof/>
        </w:rPr>
        <w:t xml:space="preserve">CT-5 (stație de tip industrial): amplasată în municipiul Constanța, str. Prelungirea Liliacului nr. 6; </w:t>
      </w:r>
      <w:r w:rsidR="00CF449B" w:rsidRPr="00673D8B">
        <w:rPr>
          <w:noProof/>
        </w:rPr>
        <w:t xml:space="preserve">parametrii </w:t>
      </w:r>
      <w:r w:rsidRPr="00673D8B">
        <w:rPr>
          <w:rFonts w:cstheme="minorHAnsi"/>
          <w:noProof/>
        </w:rPr>
        <w:t>monitorizați: SO</w:t>
      </w:r>
      <w:r w:rsidRPr="00673D8B">
        <w:rPr>
          <w:rFonts w:cstheme="minorHAnsi"/>
          <w:noProof/>
          <w:vertAlign w:val="subscript"/>
        </w:rPr>
        <w:t>2</w:t>
      </w:r>
      <w:r w:rsidRPr="00673D8B">
        <w:rPr>
          <w:rFonts w:cstheme="minorHAnsi"/>
          <w:noProof/>
        </w:rPr>
        <w:t>, NO</w:t>
      </w:r>
      <w:r w:rsidRPr="00673D8B">
        <w:rPr>
          <w:rFonts w:cstheme="minorHAnsi"/>
          <w:noProof/>
          <w:vertAlign w:val="subscript"/>
        </w:rPr>
        <w:t>x</w:t>
      </w:r>
      <w:r w:rsidRPr="00673D8B">
        <w:rPr>
          <w:rFonts w:cstheme="minorHAnsi"/>
          <w:noProof/>
        </w:rPr>
        <w:t>, NO</w:t>
      </w:r>
      <w:r w:rsidRPr="00673D8B">
        <w:rPr>
          <w:rFonts w:cstheme="minorHAnsi"/>
          <w:noProof/>
          <w:vertAlign w:val="subscript"/>
        </w:rPr>
        <w:t>2</w:t>
      </w:r>
      <w:r w:rsidRPr="00673D8B">
        <w:rPr>
          <w:rFonts w:cstheme="minorHAnsi"/>
          <w:noProof/>
        </w:rPr>
        <w:t>, CO, O</w:t>
      </w:r>
      <w:r w:rsidRPr="00673D8B">
        <w:rPr>
          <w:rFonts w:cstheme="minorHAnsi"/>
          <w:noProof/>
          <w:vertAlign w:val="subscript"/>
        </w:rPr>
        <w:t>3</w:t>
      </w:r>
      <w:r w:rsidRPr="00673D8B">
        <w:rPr>
          <w:rFonts w:cstheme="minorHAnsi"/>
          <w:noProof/>
        </w:rPr>
        <w:t>, PM</w:t>
      </w:r>
      <w:r w:rsidRPr="00E37584">
        <w:rPr>
          <w:rFonts w:cstheme="minorHAnsi"/>
          <w:noProof/>
          <w:vertAlign w:val="subscript"/>
        </w:rPr>
        <w:t>10</w:t>
      </w:r>
      <w:r w:rsidRPr="00673D8B">
        <w:rPr>
          <w:rFonts w:cstheme="minorHAnsi"/>
          <w:noProof/>
        </w:rPr>
        <w:t xml:space="preserve"> + parametrii meteorologici;</w:t>
      </w:r>
    </w:p>
    <w:p w14:paraId="0D35BBA9" w14:textId="2508CC18" w:rsidR="009044C5" w:rsidRPr="00673D8B" w:rsidRDefault="009044C5" w:rsidP="009768AB">
      <w:pPr>
        <w:ind w:firstLine="426"/>
        <w:jc w:val="both"/>
        <w:rPr>
          <w:rFonts w:cstheme="minorHAnsi"/>
          <w:noProof/>
        </w:rPr>
      </w:pPr>
      <w:r w:rsidRPr="00673D8B">
        <w:rPr>
          <w:rFonts w:cstheme="minorHAnsi"/>
          <w:noProof/>
        </w:rPr>
        <w:t xml:space="preserve">CT-6 (stație de tip industrial): amplasată în orașul Năvodari – Liceul L. Edeleanu; </w:t>
      </w:r>
      <w:r w:rsidR="00CF449B" w:rsidRPr="00673D8B">
        <w:rPr>
          <w:noProof/>
        </w:rPr>
        <w:t xml:space="preserve">parametrii </w:t>
      </w:r>
      <w:r w:rsidRPr="00673D8B">
        <w:rPr>
          <w:rFonts w:cstheme="minorHAnsi"/>
          <w:noProof/>
        </w:rPr>
        <w:t>monitorizați; SO</w:t>
      </w:r>
      <w:r w:rsidRPr="00673D8B">
        <w:rPr>
          <w:rFonts w:cstheme="minorHAnsi"/>
          <w:noProof/>
          <w:vertAlign w:val="subscript"/>
        </w:rPr>
        <w:t>2</w:t>
      </w:r>
      <w:r w:rsidRPr="00673D8B">
        <w:rPr>
          <w:rFonts w:cstheme="minorHAnsi"/>
          <w:noProof/>
        </w:rPr>
        <w:t>, NO</w:t>
      </w:r>
      <w:r w:rsidRPr="00673D8B">
        <w:rPr>
          <w:rFonts w:cstheme="minorHAnsi"/>
          <w:noProof/>
          <w:vertAlign w:val="subscript"/>
        </w:rPr>
        <w:t>x</w:t>
      </w:r>
      <w:r w:rsidRPr="00673D8B">
        <w:rPr>
          <w:rFonts w:cstheme="minorHAnsi"/>
          <w:noProof/>
        </w:rPr>
        <w:t>, NO</w:t>
      </w:r>
      <w:r w:rsidRPr="00673D8B">
        <w:rPr>
          <w:rFonts w:cstheme="minorHAnsi"/>
          <w:noProof/>
          <w:vertAlign w:val="subscript"/>
        </w:rPr>
        <w:t>2</w:t>
      </w:r>
      <w:r w:rsidRPr="00673D8B">
        <w:rPr>
          <w:rFonts w:cstheme="minorHAnsi"/>
          <w:noProof/>
        </w:rPr>
        <w:t>, CO, benzen, O</w:t>
      </w:r>
      <w:r w:rsidRPr="00673D8B">
        <w:rPr>
          <w:rFonts w:cstheme="minorHAnsi"/>
          <w:noProof/>
          <w:vertAlign w:val="subscript"/>
        </w:rPr>
        <w:t>3</w:t>
      </w:r>
      <w:r w:rsidRPr="00673D8B">
        <w:rPr>
          <w:rFonts w:cstheme="minorHAnsi"/>
          <w:noProof/>
        </w:rPr>
        <w:t>, PM</w:t>
      </w:r>
      <w:r w:rsidRPr="00E37584">
        <w:rPr>
          <w:rFonts w:cstheme="minorHAnsi"/>
          <w:noProof/>
          <w:vertAlign w:val="subscript"/>
        </w:rPr>
        <w:t>10</w:t>
      </w:r>
      <w:r w:rsidRPr="00673D8B">
        <w:rPr>
          <w:rFonts w:cstheme="minorHAnsi"/>
          <w:noProof/>
        </w:rPr>
        <w:t xml:space="preserve"> + parametrii meteorologici;</w:t>
      </w:r>
    </w:p>
    <w:p w14:paraId="6598E452" w14:textId="23980325" w:rsidR="009044C5" w:rsidRPr="00673D8B" w:rsidRDefault="009044C5" w:rsidP="009768AB">
      <w:pPr>
        <w:ind w:firstLine="426"/>
        <w:jc w:val="both"/>
        <w:rPr>
          <w:rFonts w:cstheme="minorHAnsi"/>
          <w:noProof/>
        </w:rPr>
      </w:pPr>
      <w:r w:rsidRPr="00673D8B">
        <w:rPr>
          <w:rFonts w:cstheme="minorHAnsi"/>
          <w:noProof/>
        </w:rPr>
        <w:t xml:space="preserve">CT-7 (stație de tip industrial): amplasată în municipiul Medgidia – Primărie; </w:t>
      </w:r>
      <w:r w:rsidR="00CF449B" w:rsidRPr="00673D8B">
        <w:rPr>
          <w:noProof/>
        </w:rPr>
        <w:t xml:space="preserve">parametrii </w:t>
      </w:r>
      <w:r w:rsidRPr="00673D8B">
        <w:rPr>
          <w:rFonts w:cstheme="minorHAnsi"/>
          <w:noProof/>
        </w:rPr>
        <w:t>monitorizați: SO</w:t>
      </w:r>
      <w:r w:rsidRPr="00673D8B">
        <w:rPr>
          <w:rFonts w:cstheme="minorHAnsi"/>
          <w:noProof/>
          <w:vertAlign w:val="subscript"/>
        </w:rPr>
        <w:t>2</w:t>
      </w:r>
      <w:r w:rsidRPr="00673D8B">
        <w:rPr>
          <w:rFonts w:cstheme="minorHAnsi"/>
          <w:noProof/>
        </w:rPr>
        <w:t>, NO</w:t>
      </w:r>
      <w:r w:rsidRPr="00673D8B">
        <w:rPr>
          <w:rFonts w:cstheme="minorHAnsi"/>
          <w:noProof/>
          <w:vertAlign w:val="subscript"/>
        </w:rPr>
        <w:t>x</w:t>
      </w:r>
      <w:r w:rsidRPr="00673D8B">
        <w:rPr>
          <w:rFonts w:cstheme="minorHAnsi"/>
          <w:noProof/>
        </w:rPr>
        <w:t>, NO</w:t>
      </w:r>
      <w:r w:rsidRPr="00673D8B">
        <w:rPr>
          <w:rFonts w:cstheme="minorHAnsi"/>
          <w:noProof/>
          <w:vertAlign w:val="subscript"/>
        </w:rPr>
        <w:t>2</w:t>
      </w:r>
      <w:r w:rsidRPr="00673D8B">
        <w:rPr>
          <w:rFonts w:cstheme="minorHAnsi"/>
          <w:noProof/>
        </w:rPr>
        <w:t>, CO, O</w:t>
      </w:r>
      <w:r w:rsidRPr="00673D8B">
        <w:rPr>
          <w:rFonts w:cstheme="minorHAnsi"/>
          <w:noProof/>
          <w:vertAlign w:val="subscript"/>
        </w:rPr>
        <w:t>3</w:t>
      </w:r>
      <w:r w:rsidRPr="00673D8B">
        <w:rPr>
          <w:rFonts w:cstheme="minorHAnsi"/>
          <w:noProof/>
        </w:rPr>
        <w:t>, PM</w:t>
      </w:r>
      <w:r w:rsidRPr="00E37584">
        <w:rPr>
          <w:rFonts w:cstheme="minorHAnsi"/>
          <w:noProof/>
          <w:vertAlign w:val="subscript"/>
        </w:rPr>
        <w:t>10</w:t>
      </w:r>
      <w:r w:rsidRPr="00673D8B">
        <w:rPr>
          <w:rFonts w:cstheme="minorHAnsi"/>
          <w:noProof/>
        </w:rPr>
        <w:t xml:space="preserve"> + parametrii meteorologici.</w:t>
      </w:r>
    </w:p>
    <w:p w14:paraId="0A91981A" w14:textId="1475C8BF" w:rsidR="0007238C" w:rsidRPr="00673D8B" w:rsidRDefault="0078015F" w:rsidP="009768AB">
      <w:pPr>
        <w:ind w:firstLine="426"/>
        <w:jc w:val="both"/>
        <w:rPr>
          <w:noProof/>
        </w:rPr>
      </w:pPr>
      <w:r w:rsidRPr="00673D8B">
        <w:rPr>
          <w:noProof/>
        </w:rPr>
        <w:t>În anul 2020, au existat depășiri în cazul emisiilor de NO</w:t>
      </w:r>
      <w:r w:rsidRPr="00673D8B">
        <w:rPr>
          <w:noProof/>
          <w:vertAlign w:val="subscript"/>
        </w:rPr>
        <w:t>2</w:t>
      </w:r>
      <w:r w:rsidRPr="00673D8B">
        <w:rPr>
          <w:noProof/>
        </w:rPr>
        <w:t xml:space="preserve"> la stația de monitorizare CT-1, stație de trafic amplasată în municipiul Constanța. Valoarea medie anuală înregistrată a fost de 53,78 μg/m3, depășind valoarea limită anuală de 40 μg/m3.  </w:t>
      </w:r>
    </w:p>
    <w:p w14:paraId="05A30A14" w14:textId="4B3D7738" w:rsidR="0078015F" w:rsidRPr="00673D8B" w:rsidRDefault="0078015F" w:rsidP="009768AB">
      <w:pPr>
        <w:ind w:firstLine="426"/>
        <w:jc w:val="both"/>
        <w:rPr>
          <w:noProof/>
        </w:rPr>
      </w:pPr>
      <w:r w:rsidRPr="00673D8B">
        <w:rPr>
          <w:noProof/>
        </w:rPr>
        <w:t xml:space="preserve">Pentru restul poluanților, nu au fost înregistrate depășiri ale valorilor limită reglementate prin legea 104/2011. </w:t>
      </w:r>
    </w:p>
    <w:p w14:paraId="0E84DD06" w14:textId="1FDF02FF" w:rsidR="0007238C" w:rsidRPr="00673D8B" w:rsidRDefault="0078015F" w:rsidP="009768AB">
      <w:pPr>
        <w:ind w:firstLine="426"/>
        <w:jc w:val="both"/>
        <w:rPr>
          <w:noProof/>
        </w:rPr>
      </w:pPr>
      <w:r w:rsidRPr="00673D8B">
        <w:rPr>
          <w:noProof/>
        </w:rPr>
        <w:t>Astfel, populația județului Constanța, cu precădere populația municipiului Constanța, este expusă la concentrații mari de NO</w:t>
      </w:r>
      <w:r w:rsidRPr="00673D8B">
        <w:rPr>
          <w:noProof/>
          <w:vertAlign w:val="subscript"/>
        </w:rPr>
        <w:t xml:space="preserve">2, </w:t>
      </w:r>
      <w:r w:rsidRPr="00673D8B">
        <w:rPr>
          <w:noProof/>
        </w:rPr>
        <w:t xml:space="preserve">poluant cu impact negativ semnificativ pentru sănătatea umană și a mediului. </w:t>
      </w:r>
    </w:p>
    <w:p w14:paraId="13C108A8" w14:textId="29EF65D2" w:rsidR="00265EE0" w:rsidRPr="00673D8B" w:rsidRDefault="002B26F4" w:rsidP="009768AB">
      <w:pPr>
        <w:ind w:firstLine="426"/>
        <w:jc w:val="both"/>
        <w:rPr>
          <w:noProof/>
        </w:rPr>
      </w:pPr>
      <w:r w:rsidRPr="00673D8B">
        <w:rPr>
          <w:noProof/>
        </w:rPr>
        <w:t>Transportul aerian</w:t>
      </w:r>
      <w:r w:rsidR="008F05A7" w:rsidRPr="00673D8B">
        <w:rPr>
          <w:noProof/>
        </w:rPr>
        <w:t xml:space="preserve"> presupune principala sursă de SO</w:t>
      </w:r>
      <w:r w:rsidR="008F05A7" w:rsidRPr="00E37584">
        <w:rPr>
          <w:noProof/>
          <w:vertAlign w:val="subscript"/>
        </w:rPr>
        <w:t>2</w:t>
      </w:r>
      <w:r w:rsidR="008F05A7" w:rsidRPr="00673D8B">
        <w:rPr>
          <w:noProof/>
        </w:rPr>
        <w:t xml:space="preserve"> la nivelul județului, în timp ce transportul naval, urmat de cel rutier, contribuie ls emisiile de NOx. În cazul transportului rutier, în special prin transportul de autoturisme, camioane și autocare, sunt emise concentrații mari de NIH</w:t>
      </w:r>
      <w:r w:rsidR="008F05A7" w:rsidRPr="00673D8B">
        <w:rPr>
          <w:noProof/>
          <w:vertAlign w:val="subscript"/>
        </w:rPr>
        <w:t>3</w:t>
      </w:r>
      <w:r w:rsidR="008F05A7" w:rsidRPr="00673D8B">
        <w:rPr>
          <w:noProof/>
        </w:rPr>
        <w:t xml:space="preserve">. </w:t>
      </w:r>
    </w:p>
    <w:p w14:paraId="576C12B5" w14:textId="0FF8B404" w:rsidR="00265EE0" w:rsidRDefault="00911F42" w:rsidP="009768AB">
      <w:pPr>
        <w:ind w:firstLine="426"/>
        <w:jc w:val="both"/>
        <w:rPr>
          <w:noProof/>
        </w:rPr>
      </w:pPr>
      <w:r w:rsidRPr="00673D8B">
        <w:rPr>
          <w:noProof/>
        </w:rPr>
        <w:t>De asemenea, și în cazul particulelor în suspensie PM</w:t>
      </w:r>
      <w:r w:rsidRPr="00E37584">
        <w:rPr>
          <w:noProof/>
          <w:vertAlign w:val="subscript"/>
        </w:rPr>
        <w:t>10</w:t>
      </w:r>
      <w:r w:rsidRPr="00673D8B">
        <w:rPr>
          <w:noProof/>
        </w:rPr>
        <w:t xml:space="preserve"> și PM</w:t>
      </w:r>
      <w:r w:rsidRPr="00E37584">
        <w:rPr>
          <w:noProof/>
          <w:vertAlign w:val="subscript"/>
        </w:rPr>
        <w:t>2.5.</w:t>
      </w:r>
      <w:r w:rsidRPr="00673D8B">
        <w:rPr>
          <w:noProof/>
        </w:rPr>
        <w:t xml:space="preserve">și a metalelor grele, transportul rutier și cel naval sunt principalele surse de emisii. </w:t>
      </w:r>
    </w:p>
    <w:p w14:paraId="531EC4A2" w14:textId="77777777" w:rsidR="007043EF" w:rsidRPr="007043EF" w:rsidRDefault="007043EF" w:rsidP="009768AB">
      <w:pPr>
        <w:ind w:firstLine="426"/>
        <w:jc w:val="both"/>
        <w:rPr>
          <w:noProof/>
          <w:sz w:val="6"/>
        </w:rPr>
      </w:pPr>
    </w:p>
    <w:p w14:paraId="47F7CF53" w14:textId="77777777" w:rsidR="0002180D" w:rsidRDefault="0002180D" w:rsidP="009768AB">
      <w:pPr>
        <w:ind w:firstLine="426"/>
        <w:jc w:val="both"/>
        <w:rPr>
          <w:rFonts w:cstheme="minorHAnsi"/>
          <w:noProof/>
          <w:szCs w:val="22"/>
        </w:rPr>
      </w:pPr>
    </w:p>
    <w:p w14:paraId="1E87B65F" w14:textId="63297198" w:rsidR="00265EE0" w:rsidRPr="00673D8B" w:rsidRDefault="00265EE0" w:rsidP="009768AB">
      <w:pPr>
        <w:ind w:firstLine="426"/>
        <w:jc w:val="both"/>
        <w:rPr>
          <w:rFonts w:cstheme="minorHAnsi"/>
          <w:noProof/>
          <w:szCs w:val="22"/>
        </w:rPr>
      </w:pPr>
      <w:r w:rsidRPr="00673D8B">
        <w:rPr>
          <w:rFonts w:cstheme="minorHAnsi"/>
          <w:noProof/>
          <w:szCs w:val="22"/>
        </w:rPr>
        <w:t>În</w:t>
      </w:r>
      <w:r w:rsidRPr="00673D8B">
        <w:rPr>
          <w:rFonts w:cstheme="minorHAnsi"/>
          <w:b/>
          <w:noProof/>
          <w:szCs w:val="22"/>
        </w:rPr>
        <w:t xml:space="preserve"> județul Galați </w:t>
      </w:r>
      <w:r w:rsidRPr="00673D8B">
        <w:rPr>
          <w:rFonts w:cstheme="minorHAnsi"/>
          <w:noProof/>
          <w:szCs w:val="22"/>
        </w:rPr>
        <w:t>calitatea aerului este monitorizată prin măsurători continue în puncte fixe prin intermediul a 5 stații automate și anume:</w:t>
      </w:r>
    </w:p>
    <w:p w14:paraId="08D76755" w14:textId="522BA40E" w:rsidR="00D7449F" w:rsidRPr="00673D8B" w:rsidRDefault="009B1FD6" w:rsidP="009768AB">
      <w:pPr>
        <w:ind w:firstLine="426"/>
        <w:jc w:val="both"/>
        <w:rPr>
          <w:noProof/>
          <w:szCs w:val="22"/>
        </w:rPr>
      </w:pPr>
      <w:r w:rsidRPr="00673D8B">
        <w:rPr>
          <w:noProof/>
          <w:szCs w:val="22"/>
        </w:rPr>
        <w:t xml:space="preserve">GL-1 (stație de trafic): amplasată pe str. Brăilei 181, municipiul Galați; </w:t>
      </w:r>
      <w:r w:rsidR="00CF449B" w:rsidRPr="00673D8B">
        <w:rPr>
          <w:noProof/>
          <w:szCs w:val="22"/>
        </w:rPr>
        <w:t xml:space="preserve">parametrii </w:t>
      </w:r>
      <w:r w:rsidRPr="00673D8B">
        <w:rPr>
          <w:noProof/>
          <w:szCs w:val="22"/>
        </w:rPr>
        <w:t>monitorizați: NO</w:t>
      </w:r>
      <w:r w:rsidRPr="00673D8B">
        <w:rPr>
          <w:noProof/>
          <w:szCs w:val="22"/>
          <w:vertAlign w:val="subscript"/>
        </w:rPr>
        <w:t>2</w:t>
      </w:r>
      <w:r w:rsidRPr="00673D8B">
        <w:rPr>
          <w:noProof/>
          <w:szCs w:val="22"/>
        </w:rPr>
        <w:t>, NO</w:t>
      </w:r>
      <w:r w:rsidRPr="00673D8B">
        <w:rPr>
          <w:noProof/>
          <w:szCs w:val="22"/>
          <w:vertAlign w:val="subscript"/>
        </w:rPr>
        <w:t>x</w:t>
      </w:r>
      <w:r w:rsidRPr="00673D8B">
        <w:rPr>
          <w:noProof/>
          <w:szCs w:val="22"/>
        </w:rPr>
        <w:t>, SO</w:t>
      </w:r>
      <w:r w:rsidRPr="00673D8B">
        <w:rPr>
          <w:noProof/>
          <w:szCs w:val="22"/>
          <w:vertAlign w:val="subscript"/>
        </w:rPr>
        <w:t>2</w:t>
      </w:r>
      <w:r w:rsidRPr="00673D8B">
        <w:rPr>
          <w:noProof/>
          <w:szCs w:val="22"/>
        </w:rPr>
        <w:t>, CO, O</w:t>
      </w:r>
      <w:r w:rsidRPr="00673D8B">
        <w:rPr>
          <w:noProof/>
          <w:szCs w:val="22"/>
          <w:vertAlign w:val="subscript"/>
        </w:rPr>
        <w:t>3</w:t>
      </w:r>
      <w:r w:rsidRPr="00673D8B">
        <w:rPr>
          <w:noProof/>
          <w:szCs w:val="22"/>
        </w:rPr>
        <w:t>, benzen, toluen, etilbenzen, o-xilen, m-xilen, p-xilen, PM</w:t>
      </w:r>
      <w:r w:rsidRPr="00E37584">
        <w:rPr>
          <w:noProof/>
          <w:szCs w:val="22"/>
          <w:vertAlign w:val="subscript"/>
        </w:rPr>
        <w:t>10</w:t>
      </w:r>
      <w:r w:rsidRPr="00673D8B">
        <w:rPr>
          <w:noProof/>
          <w:szCs w:val="22"/>
        </w:rPr>
        <w:t>, Pb, Cd, Ni, As;</w:t>
      </w:r>
    </w:p>
    <w:p w14:paraId="5412A3A8" w14:textId="74765F91" w:rsidR="009B1FD6" w:rsidRPr="00673D8B" w:rsidRDefault="009B1FD6" w:rsidP="009768AB">
      <w:pPr>
        <w:ind w:firstLine="426"/>
        <w:jc w:val="both"/>
        <w:rPr>
          <w:noProof/>
          <w:szCs w:val="22"/>
        </w:rPr>
      </w:pPr>
      <w:r w:rsidRPr="00673D8B">
        <w:rPr>
          <w:noProof/>
          <w:szCs w:val="22"/>
        </w:rPr>
        <w:t xml:space="preserve">GL-2 (stație de fond urban): amplasată în str. Domnească nr. 7, municipiul Galați; </w:t>
      </w:r>
      <w:r w:rsidR="00CF449B" w:rsidRPr="00673D8B">
        <w:rPr>
          <w:noProof/>
          <w:szCs w:val="22"/>
        </w:rPr>
        <w:t xml:space="preserve">parametrii </w:t>
      </w:r>
      <w:r w:rsidRPr="00673D8B">
        <w:rPr>
          <w:noProof/>
          <w:szCs w:val="22"/>
        </w:rPr>
        <w:t>monitorizați: NO</w:t>
      </w:r>
      <w:r w:rsidRPr="00673D8B">
        <w:rPr>
          <w:noProof/>
          <w:szCs w:val="22"/>
          <w:vertAlign w:val="subscript"/>
        </w:rPr>
        <w:t>2</w:t>
      </w:r>
      <w:r w:rsidRPr="00673D8B">
        <w:rPr>
          <w:noProof/>
          <w:szCs w:val="22"/>
        </w:rPr>
        <w:t>, NO</w:t>
      </w:r>
      <w:r w:rsidRPr="00673D8B">
        <w:rPr>
          <w:noProof/>
          <w:szCs w:val="22"/>
          <w:vertAlign w:val="subscript"/>
        </w:rPr>
        <w:t>x</w:t>
      </w:r>
      <w:r w:rsidRPr="00673D8B">
        <w:rPr>
          <w:noProof/>
          <w:szCs w:val="22"/>
        </w:rPr>
        <w:t>, SO</w:t>
      </w:r>
      <w:r w:rsidRPr="00673D8B">
        <w:rPr>
          <w:noProof/>
          <w:szCs w:val="22"/>
          <w:vertAlign w:val="subscript"/>
        </w:rPr>
        <w:t>2</w:t>
      </w:r>
      <w:r w:rsidRPr="00673D8B">
        <w:rPr>
          <w:noProof/>
          <w:szCs w:val="22"/>
        </w:rPr>
        <w:t>, CO, O</w:t>
      </w:r>
      <w:r w:rsidRPr="00673D8B">
        <w:rPr>
          <w:noProof/>
          <w:szCs w:val="22"/>
          <w:vertAlign w:val="subscript"/>
        </w:rPr>
        <w:t>3</w:t>
      </w:r>
      <w:r w:rsidRPr="00673D8B">
        <w:rPr>
          <w:noProof/>
          <w:szCs w:val="22"/>
        </w:rPr>
        <w:t>, benzen, toluen, etilbenzen, o-xilen, m-xilen, p-xilen, PM</w:t>
      </w:r>
      <w:r w:rsidRPr="00E37584">
        <w:rPr>
          <w:noProof/>
          <w:szCs w:val="22"/>
          <w:vertAlign w:val="subscript"/>
        </w:rPr>
        <w:t>10</w:t>
      </w:r>
      <w:r w:rsidRPr="00673D8B">
        <w:rPr>
          <w:noProof/>
          <w:szCs w:val="22"/>
        </w:rPr>
        <w:t>, PM</w:t>
      </w:r>
      <w:r w:rsidRPr="00E37584">
        <w:rPr>
          <w:noProof/>
          <w:szCs w:val="22"/>
          <w:vertAlign w:val="subscript"/>
        </w:rPr>
        <w:t>2.5</w:t>
      </w:r>
      <w:r w:rsidRPr="00673D8B">
        <w:rPr>
          <w:noProof/>
          <w:szCs w:val="22"/>
        </w:rPr>
        <w:t>, Pb, Cd, Ni, As + parametrii meteorologici;</w:t>
      </w:r>
    </w:p>
    <w:p w14:paraId="04BEE924" w14:textId="428888B8" w:rsidR="009B1FD6" w:rsidRPr="00673D8B" w:rsidRDefault="009B1FD6" w:rsidP="009768AB">
      <w:pPr>
        <w:ind w:firstLine="426"/>
        <w:jc w:val="both"/>
        <w:rPr>
          <w:noProof/>
          <w:szCs w:val="22"/>
        </w:rPr>
      </w:pPr>
      <w:r w:rsidRPr="00673D8B">
        <w:rPr>
          <w:noProof/>
          <w:szCs w:val="22"/>
        </w:rPr>
        <w:t xml:space="preserve">GL-3 (stație de fond suburban): amplasată în str. Traian nr. 431, la marginea municipiului Galați; </w:t>
      </w:r>
      <w:r w:rsidR="00CF449B" w:rsidRPr="00673D8B">
        <w:rPr>
          <w:noProof/>
          <w:szCs w:val="22"/>
        </w:rPr>
        <w:t xml:space="preserve">parametrii </w:t>
      </w:r>
      <w:r w:rsidRPr="00673D8B">
        <w:rPr>
          <w:noProof/>
          <w:szCs w:val="22"/>
        </w:rPr>
        <w:t>monitorizați: NO</w:t>
      </w:r>
      <w:r w:rsidRPr="00673D8B">
        <w:rPr>
          <w:noProof/>
          <w:szCs w:val="22"/>
          <w:vertAlign w:val="subscript"/>
        </w:rPr>
        <w:t>2</w:t>
      </w:r>
      <w:r w:rsidRPr="00673D8B">
        <w:rPr>
          <w:noProof/>
          <w:szCs w:val="22"/>
        </w:rPr>
        <w:t>, NO</w:t>
      </w:r>
      <w:r w:rsidRPr="00673D8B">
        <w:rPr>
          <w:noProof/>
          <w:szCs w:val="22"/>
          <w:vertAlign w:val="subscript"/>
        </w:rPr>
        <w:t>x</w:t>
      </w:r>
      <w:r w:rsidRPr="00673D8B">
        <w:rPr>
          <w:noProof/>
          <w:szCs w:val="22"/>
        </w:rPr>
        <w:t>, SO</w:t>
      </w:r>
      <w:r w:rsidRPr="00673D8B">
        <w:rPr>
          <w:noProof/>
          <w:szCs w:val="22"/>
          <w:vertAlign w:val="subscript"/>
        </w:rPr>
        <w:t>2</w:t>
      </w:r>
      <w:r w:rsidRPr="00673D8B">
        <w:rPr>
          <w:noProof/>
          <w:szCs w:val="22"/>
        </w:rPr>
        <w:t>, CO, O</w:t>
      </w:r>
      <w:r w:rsidRPr="00673D8B">
        <w:rPr>
          <w:noProof/>
          <w:szCs w:val="22"/>
          <w:vertAlign w:val="subscript"/>
        </w:rPr>
        <w:t>3</w:t>
      </w:r>
      <w:r w:rsidRPr="00673D8B">
        <w:rPr>
          <w:noProof/>
          <w:szCs w:val="22"/>
        </w:rPr>
        <w:t xml:space="preserve">, benzen, toluen, etilbenzen, o-xilen, m-xilen, p-xilen, </w:t>
      </w:r>
      <w:r w:rsidR="00E37584" w:rsidRPr="00673D8B">
        <w:rPr>
          <w:noProof/>
          <w:szCs w:val="22"/>
        </w:rPr>
        <w:t>PM</w:t>
      </w:r>
      <w:r w:rsidR="00E37584" w:rsidRPr="00E37584">
        <w:rPr>
          <w:noProof/>
          <w:szCs w:val="22"/>
          <w:vertAlign w:val="subscript"/>
        </w:rPr>
        <w:t>10</w:t>
      </w:r>
      <w:r w:rsidRPr="00673D8B">
        <w:rPr>
          <w:noProof/>
          <w:szCs w:val="22"/>
        </w:rPr>
        <w:t>, Pb, Cd, Ni, As + parametrii meteorologici;</w:t>
      </w:r>
    </w:p>
    <w:p w14:paraId="05253954" w14:textId="7B5C2507" w:rsidR="009B1FD6" w:rsidRPr="00673D8B" w:rsidRDefault="009B1FD6" w:rsidP="009768AB">
      <w:pPr>
        <w:ind w:firstLine="426"/>
        <w:jc w:val="both"/>
        <w:rPr>
          <w:noProof/>
          <w:szCs w:val="22"/>
        </w:rPr>
      </w:pPr>
      <w:r w:rsidRPr="00673D8B">
        <w:rPr>
          <w:noProof/>
          <w:szCs w:val="22"/>
        </w:rPr>
        <w:t xml:space="preserve">GL-4 (stație tip industrial): amplasată pe b-dul Dunărea nr. 8, municipiul Galați; </w:t>
      </w:r>
      <w:r w:rsidR="00CF449B" w:rsidRPr="00673D8B">
        <w:rPr>
          <w:noProof/>
          <w:szCs w:val="22"/>
        </w:rPr>
        <w:t>parametrii</w:t>
      </w:r>
      <w:r w:rsidRPr="00673D8B">
        <w:rPr>
          <w:noProof/>
          <w:szCs w:val="22"/>
        </w:rPr>
        <w:t xml:space="preserve"> monitorizați: NO</w:t>
      </w:r>
      <w:r w:rsidRPr="00673D8B">
        <w:rPr>
          <w:noProof/>
          <w:szCs w:val="22"/>
          <w:vertAlign w:val="subscript"/>
        </w:rPr>
        <w:t>2</w:t>
      </w:r>
      <w:r w:rsidRPr="00673D8B">
        <w:rPr>
          <w:noProof/>
          <w:szCs w:val="22"/>
        </w:rPr>
        <w:t>, NO</w:t>
      </w:r>
      <w:r w:rsidRPr="00673D8B">
        <w:rPr>
          <w:noProof/>
          <w:szCs w:val="22"/>
          <w:vertAlign w:val="subscript"/>
        </w:rPr>
        <w:t>x</w:t>
      </w:r>
      <w:r w:rsidRPr="00673D8B">
        <w:rPr>
          <w:noProof/>
          <w:szCs w:val="22"/>
        </w:rPr>
        <w:t>, SO</w:t>
      </w:r>
      <w:r w:rsidRPr="00673D8B">
        <w:rPr>
          <w:noProof/>
          <w:szCs w:val="22"/>
          <w:vertAlign w:val="subscript"/>
        </w:rPr>
        <w:t>2</w:t>
      </w:r>
      <w:r w:rsidRPr="00673D8B">
        <w:rPr>
          <w:noProof/>
          <w:szCs w:val="22"/>
        </w:rPr>
        <w:t>, CO, O</w:t>
      </w:r>
      <w:r w:rsidRPr="00673D8B">
        <w:rPr>
          <w:noProof/>
          <w:szCs w:val="22"/>
          <w:vertAlign w:val="subscript"/>
        </w:rPr>
        <w:t>3</w:t>
      </w:r>
      <w:r w:rsidRPr="00673D8B">
        <w:rPr>
          <w:noProof/>
          <w:szCs w:val="22"/>
        </w:rPr>
        <w:t xml:space="preserve">, </w:t>
      </w:r>
      <w:r w:rsidR="00E37584" w:rsidRPr="00673D8B">
        <w:rPr>
          <w:noProof/>
          <w:szCs w:val="22"/>
        </w:rPr>
        <w:t>PM</w:t>
      </w:r>
      <w:r w:rsidR="00E37584" w:rsidRPr="00E37584">
        <w:rPr>
          <w:noProof/>
          <w:szCs w:val="22"/>
          <w:vertAlign w:val="subscript"/>
        </w:rPr>
        <w:t>10</w:t>
      </w:r>
      <w:r w:rsidRPr="00673D8B">
        <w:rPr>
          <w:noProof/>
          <w:szCs w:val="22"/>
        </w:rPr>
        <w:t>, Pb, Cd, Ni, As + parametrii meteorologici;</w:t>
      </w:r>
    </w:p>
    <w:p w14:paraId="4AB09CEE" w14:textId="2E5B9782" w:rsidR="00265EE0" w:rsidRPr="00D65DA3" w:rsidRDefault="009B1FD6" w:rsidP="009768AB">
      <w:pPr>
        <w:ind w:firstLine="426"/>
        <w:jc w:val="both"/>
        <w:rPr>
          <w:noProof/>
          <w:szCs w:val="22"/>
        </w:rPr>
      </w:pPr>
      <w:r w:rsidRPr="00673D8B">
        <w:rPr>
          <w:noProof/>
          <w:szCs w:val="22"/>
        </w:rPr>
        <w:t xml:space="preserve">GL-5 (stație tip industrial): amplasată în Tecuci, str. 1 Decembrie; </w:t>
      </w:r>
      <w:r w:rsidR="00CF449B" w:rsidRPr="00673D8B">
        <w:rPr>
          <w:noProof/>
          <w:szCs w:val="22"/>
        </w:rPr>
        <w:t>parametrii</w:t>
      </w:r>
      <w:r w:rsidRPr="00673D8B">
        <w:rPr>
          <w:noProof/>
          <w:szCs w:val="22"/>
        </w:rPr>
        <w:t xml:space="preserve"> monitorizați:</w:t>
      </w:r>
      <w:r w:rsidR="00CF449B" w:rsidRPr="00673D8B">
        <w:rPr>
          <w:noProof/>
          <w:szCs w:val="22"/>
        </w:rPr>
        <w:t xml:space="preserve"> NO</w:t>
      </w:r>
      <w:r w:rsidR="00CF449B" w:rsidRPr="00673D8B">
        <w:rPr>
          <w:noProof/>
          <w:szCs w:val="22"/>
          <w:vertAlign w:val="subscript"/>
        </w:rPr>
        <w:t>2</w:t>
      </w:r>
      <w:r w:rsidR="00CF449B" w:rsidRPr="00673D8B">
        <w:rPr>
          <w:noProof/>
          <w:szCs w:val="22"/>
        </w:rPr>
        <w:t>, NO</w:t>
      </w:r>
      <w:r w:rsidR="00CF449B" w:rsidRPr="00673D8B">
        <w:rPr>
          <w:noProof/>
          <w:szCs w:val="22"/>
          <w:vertAlign w:val="subscript"/>
        </w:rPr>
        <w:t>x</w:t>
      </w:r>
      <w:r w:rsidR="00CF449B" w:rsidRPr="00673D8B">
        <w:rPr>
          <w:noProof/>
          <w:szCs w:val="22"/>
        </w:rPr>
        <w:t>, SO</w:t>
      </w:r>
      <w:r w:rsidR="00CF449B" w:rsidRPr="00673D8B">
        <w:rPr>
          <w:noProof/>
          <w:szCs w:val="22"/>
          <w:vertAlign w:val="subscript"/>
        </w:rPr>
        <w:t>2</w:t>
      </w:r>
      <w:r w:rsidR="00CF449B" w:rsidRPr="00673D8B">
        <w:rPr>
          <w:noProof/>
          <w:szCs w:val="22"/>
        </w:rPr>
        <w:t>, CO, O</w:t>
      </w:r>
      <w:r w:rsidR="00CF449B" w:rsidRPr="00673D8B">
        <w:rPr>
          <w:noProof/>
          <w:szCs w:val="22"/>
          <w:vertAlign w:val="subscript"/>
        </w:rPr>
        <w:t>3</w:t>
      </w:r>
      <w:r w:rsidR="00CF449B" w:rsidRPr="00673D8B">
        <w:rPr>
          <w:noProof/>
          <w:szCs w:val="22"/>
        </w:rPr>
        <w:t xml:space="preserve">, benzen, toluen, etilbenzen, o-xilen, m-xilen, p-xilen, </w:t>
      </w:r>
      <w:r w:rsidR="00E37584" w:rsidRPr="00673D8B">
        <w:rPr>
          <w:noProof/>
          <w:szCs w:val="22"/>
        </w:rPr>
        <w:t>PM</w:t>
      </w:r>
      <w:r w:rsidR="00E37584" w:rsidRPr="00E37584">
        <w:rPr>
          <w:noProof/>
          <w:szCs w:val="22"/>
          <w:vertAlign w:val="subscript"/>
        </w:rPr>
        <w:t>10</w:t>
      </w:r>
      <w:r w:rsidR="00CF449B" w:rsidRPr="00673D8B">
        <w:rPr>
          <w:noProof/>
          <w:szCs w:val="22"/>
        </w:rPr>
        <w:t xml:space="preserve"> + parametrii meteorologici.</w:t>
      </w:r>
    </w:p>
    <w:p w14:paraId="2F904A78" w14:textId="06D98BEC" w:rsidR="00F53618" w:rsidRPr="00673D8B" w:rsidRDefault="009E65F3" w:rsidP="009768AB">
      <w:pPr>
        <w:ind w:firstLine="426"/>
        <w:jc w:val="both"/>
        <w:rPr>
          <w:noProof/>
        </w:rPr>
      </w:pPr>
      <w:r w:rsidRPr="00673D8B">
        <w:rPr>
          <w:noProof/>
        </w:rPr>
        <w:t xml:space="preserve">Principalele sectoare de activitate, care contribuie la poluarea aerului înconjurător din județul Galați, sunt sectorul energetic, transportul, industria și agricultura. </w:t>
      </w:r>
    </w:p>
    <w:p w14:paraId="3422152B" w14:textId="0AD01F6F" w:rsidR="00F53618" w:rsidRPr="00673D8B" w:rsidRDefault="009E65F3" w:rsidP="009768AB">
      <w:pPr>
        <w:ind w:firstLine="426"/>
        <w:jc w:val="both"/>
        <w:rPr>
          <w:noProof/>
        </w:rPr>
      </w:pPr>
      <w:r w:rsidRPr="00673D8B">
        <w:rPr>
          <w:noProof/>
        </w:rPr>
        <w:lastRenderedPageBreak/>
        <w:t>Emisiile cu poluanți cu efect de acidifiere au ca principale surse domeniul energetic (SOx în special), transporturile (NOx) și agricultura (NH3)</w:t>
      </w:r>
    </w:p>
    <w:p w14:paraId="1A92CF3E" w14:textId="6D52AA8E" w:rsidR="00F53618" w:rsidRPr="00673D8B" w:rsidRDefault="00856A4B" w:rsidP="009768AB">
      <w:pPr>
        <w:ind w:firstLine="426"/>
        <w:jc w:val="both"/>
        <w:rPr>
          <w:noProof/>
        </w:rPr>
      </w:pPr>
      <w:r w:rsidRPr="00673D8B">
        <w:rPr>
          <w:noProof/>
        </w:rPr>
        <w:t>De asemenea, domeniul energetic, în special încălzirea rezidențialului, reprezintă principala sursă de emisii de PM</w:t>
      </w:r>
      <w:r w:rsidRPr="00D65DA3">
        <w:rPr>
          <w:noProof/>
          <w:vertAlign w:val="subscript"/>
        </w:rPr>
        <w:t>10</w:t>
      </w:r>
      <w:r w:rsidRPr="00673D8B">
        <w:rPr>
          <w:noProof/>
        </w:rPr>
        <w:t xml:space="preserve"> și PM</w:t>
      </w:r>
      <w:r w:rsidRPr="00D65DA3">
        <w:rPr>
          <w:noProof/>
          <w:vertAlign w:val="subscript"/>
        </w:rPr>
        <w:t>2.5</w:t>
      </w:r>
      <w:r w:rsidRPr="00673D8B">
        <w:rPr>
          <w:noProof/>
        </w:rPr>
        <w:t>, urmat de industrie și agricultură.</w:t>
      </w:r>
    </w:p>
    <w:p w14:paraId="3BCD322A" w14:textId="77777777" w:rsidR="00672F7E" w:rsidRPr="00673D8B" w:rsidRDefault="00672F7E" w:rsidP="009768AB">
      <w:pPr>
        <w:rPr>
          <w:noProof/>
          <w:sz w:val="6"/>
        </w:rPr>
      </w:pPr>
    </w:p>
    <w:p w14:paraId="7A565436" w14:textId="63EFDD0F" w:rsidR="00856A4B" w:rsidRPr="00673D8B" w:rsidRDefault="00FA6175" w:rsidP="009768AB">
      <w:pPr>
        <w:ind w:firstLine="426"/>
        <w:jc w:val="both"/>
        <w:rPr>
          <w:noProof/>
        </w:rPr>
      </w:pPr>
      <w:r w:rsidRPr="00673D8B">
        <w:rPr>
          <w:noProof/>
        </w:rPr>
        <w:t>În cazul metalelor grele, industria județului Galați este principala sursă a acestor poluanți, contribuind cu 59,42% la emisiile de cadmiu și cu peste 85% la emisiile de plumb. În cazul emisiilor de mercuri, domeniul energetic contribuie cu peste 50%.</w:t>
      </w:r>
    </w:p>
    <w:p w14:paraId="476E2C91" w14:textId="1766037F" w:rsidR="00672F7E" w:rsidRPr="00673D8B" w:rsidRDefault="00D20AEF" w:rsidP="009768AB">
      <w:pPr>
        <w:ind w:firstLine="426"/>
        <w:jc w:val="both"/>
        <w:rPr>
          <w:noProof/>
        </w:rPr>
      </w:pPr>
      <w:r w:rsidRPr="00673D8B">
        <w:rPr>
          <w:noProof/>
        </w:rPr>
        <w:t xml:space="preserve">Principala activitate industrială, ce corespunde la poluarea aerului din județul Galați cu mercur și plumb, este arderea în industria de fabricare a fontei și oțelului. </w:t>
      </w:r>
    </w:p>
    <w:p w14:paraId="1D1DF11C" w14:textId="77777777" w:rsidR="0002180D" w:rsidRDefault="0002180D" w:rsidP="009768AB">
      <w:pPr>
        <w:ind w:firstLine="426"/>
        <w:jc w:val="both"/>
        <w:rPr>
          <w:rFonts w:cstheme="minorHAnsi"/>
          <w:noProof/>
        </w:rPr>
      </w:pPr>
    </w:p>
    <w:p w14:paraId="68B08499" w14:textId="08D98DB4" w:rsidR="00672F7E" w:rsidRPr="00673D8B" w:rsidRDefault="00672F7E" w:rsidP="009768AB">
      <w:pPr>
        <w:ind w:firstLine="426"/>
        <w:jc w:val="both"/>
        <w:rPr>
          <w:rFonts w:cstheme="minorHAnsi"/>
          <w:noProof/>
        </w:rPr>
      </w:pPr>
      <w:r w:rsidRPr="00673D8B">
        <w:rPr>
          <w:rFonts w:cstheme="minorHAnsi"/>
          <w:noProof/>
        </w:rPr>
        <w:t>În</w:t>
      </w:r>
      <w:r w:rsidRPr="00673D8B">
        <w:rPr>
          <w:rFonts w:cstheme="minorHAnsi"/>
          <w:b/>
          <w:noProof/>
        </w:rPr>
        <w:t xml:space="preserve"> județul Tulcea </w:t>
      </w:r>
      <w:r w:rsidRPr="00673D8B">
        <w:rPr>
          <w:rFonts w:cstheme="minorHAnsi"/>
          <w:noProof/>
        </w:rPr>
        <w:t>calitatea aerului este monitorizată prin măsurători continue în puncte fixe prin intermediul a 3 stații automate și anume:</w:t>
      </w:r>
    </w:p>
    <w:p w14:paraId="56DBDE30" w14:textId="107CF393" w:rsidR="00672F7E" w:rsidRPr="00673D8B" w:rsidRDefault="00672F7E" w:rsidP="009768AB">
      <w:pPr>
        <w:ind w:firstLine="426"/>
        <w:jc w:val="both"/>
        <w:rPr>
          <w:noProof/>
        </w:rPr>
      </w:pPr>
      <w:r w:rsidRPr="00673D8B">
        <w:rPr>
          <w:noProof/>
        </w:rPr>
        <w:t>TL-1 (stație de trafic): amplasată la cca. 10 m de intersecția străzilor Isaccei, 1848 și Victoriei; parametrii monitorizați: NO</w:t>
      </w:r>
      <w:r w:rsidRPr="00673D8B">
        <w:rPr>
          <w:noProof/>
          <w:vertAlign w:val="subscript"/>
        </w:rPr>
        <w:t>x</w:t>
      </w:r>
      <w:r w:rsidRPr="00673D8B">
        <w:rPr>
          <w:noProof/>
        </w:rPr>
        <w:t>, NO</w:t>
      </w:r>
      <w:r w:rsidRPr="00673D8B">
        <w:rPr>
          <w:noProof/>
          <w:vertAlign w:val="subscript"/>
        </w:rPr>
        <w:t>2</w:t>
      </w:r>
      <w:r w:rsidRPr="00673D8B">
        <w:rPr>
          <w:noProof/>
        </w:rPr>
        <w:t>, SO</w:t>
      </w:r>
      <w:r w:rsidRPr="00673D8B">
        <w:rPr>
          <w:noProof/>
          <w:vertAlign w:val="subscript"/>
        </w:rPr>
        <w:t>2</w:t>
      </w:r>
      <w:r w:rsidRPr="00673D8B">
        <w:rPr>
          <w:noProof/>
        </w:rPr>
        <w:t>, CO, benzen, etilbenzen, m-xilen, o-xilen, p-xilen, toluen, As, Cd, Ni, Pb, PM</w:t>
      </w:r>
      <w:r w:rsidRPr="00FE614A">
        <w:rPr>
          <w:noProof/>
          <w:vertAlign w:val="subscript"/>
        </w:rPr>
        <w:t>10</w:t>
      </w:r>
      <w:r w:rsidRPr="00673D8B">
        <w:rPr>
          <w:noProof/>
        </w:rPr>
        <w:t>;</w:t>
      </w:r>
    </w:p>
    <w:p w14:paraId="15AE89E3" w14:textId="57364D96" w:rsidR="002B26F4" w:rsidRPr="00673D8B" w:rsidRDefault="002B26F4" w:rsidP="009768AB">
      <w:pPr>
        <w:ind w:firstLine="426"/>
        <w:jc w:val="both"/>
        <w:rPr>
          <w:noProof/>
        </w:rPr>
      </w:pPr>
      <w:r w:rsidRPr="00673D8B">
        <w:rPr>
          <w:noProof/>
        </w:rPr>
        <w:t>TL-2 (stație tip industrial): amplasată la cca. 1 km de platforma industrială Tulcea Vest; parametrii monitorizați:</w:t>
      </w:r>
      <w:r w:rsidR="00F73C3A" w:rsidRPr="00673D8B">
        <w:rPr>
          <w:noProof/>
        </w:rPr>
        <w:t xml:space="preserve"> NO</w:t>
      </w:r>
      <w:r w:rsidR="00F73C3A" w:rsidRPr="00673D8B">
        <w:rPr>
          <w:noProof/>
          <w:vertAlign w:val="subscript"/>
        </w:rPr>
        <w:t>x</w:t>
      </w:r>
      <w:r w:rsidR="00F73C3A" w:rsidRPr="00673D8B">
        <w:rPr>
          <w:noProof/>
        </w:rPr>
        <w:t>, NO</w:t>
      </w:r>
      <w:r w:rsidR="00F73C3A" w:rsidRPr="00673D8B">
        <w:rPr>
          <w:noProof/>
          <w:vertAlign w:val="subscript"/>
        </w:rPr>
        <w:t>2</w:t>
      </w:r>
      <w:r w:rsidR="00F73C3A" w:rsidRPr="00673D8B">
        <w:rPr>
          <w:noProof/>
        </w:rPr>
        <w:t>, SO</w:t>
      </w:r>
      <w:r w:rsidR="00F73C3A" w:rsidRPr="00673D8B">
        <w:rPr>
          <w:noProof/>
          <w:vertAlign w:val="subscript"/>
        </w:rPr>
        <w:t>2</w:t>
      </w:r>
      <w:r w:rsidR="00F73C3A" w:rsidRPr="00673D8B">
        <w:rPr>
          <w:noProof/>
        </w:rPr>
        <w:t>, CO, O</w:t>
      </w:r>
      <w:r w:rsidR="00F73C3A" w:rsidRPr="00673D8B">
        <w:rPr>
          <w:noProof/>
          <w:vertAlign w:val="subscript"/>
        </w:rPr>
        <w:t>3</w:t>
      </w:r>
      <w:r w:rsidR="00F73C3A" w:rsidRPr="00673D8B">
        <w:rPr>
          <w:noProof/>
        </w:rPr>
        <w:t>, As, Cd, Ni, Pb, PM</w:t>
      </w:r>
      <w:r w:rsidR="00F73C3A" w:rsidRPr="00FE614A">
        <w:rPr>
          <w:noProof/>
          <w:vertAlign w:val="subscript"/>
        </w:rPr>
        <w:t>10</w:t>
      </w:r>
      <w:r w:rsidR="00F73C3A" w:rsidRPr="00673D8B">
        <w:rPr>
          <w:noProof/>
        </w:rPr>
        <w:t xml:space="preserve"> + parametrii meteorologici;</w:t>
      </w:r>
    </w:p>
    <w:p w14:paraId="0F2F8739" w14:textId="31B9FED2" w:rsidR="009E3685" w:rsidRPr="00673D8B" w:rsidRDefault="002B26F4" w:rsidP="009768AB">
      <w:pPr>
        <w:ind w:firstLine="426"/>
        <w:jc w:val="both"/>
        <w:rPr>
          <w:noProof/>
        </w:rPr>
      </w:pPr>
      <w:r w:rsidRPr="00673D8B">
        <w:rPr>
          <w:noProof/>
        </w:rPr>
        <w:t xml:space="preserve">TL-3 (suburban/trafic): amplasată pe DN22, la ieșirea din orașul Isaccea; parametrii monitorizați: </w:t>
      </w:r>
      <w:r w:rsidR="00F73C3A" w:rsidRPr="00673D8B">
        <w:rPr>
          <w:noProof/>
        </w:rPr>
        <w:t>NO</w:t>
      </w:r>
      <w:r w:rsidR="00F73C3A" w:rsidRPr="00673D8B">
        <w:rPr>
          <w:noProof/>
          <w:vertAlign w:val="subscript"/>
        </w:rPr>
        <w:t>x</w:t>
      </w:r>
      <w:r w:rsidR="00F73C3A" w:rsidRPr="00673D8B">
        <w:rPr>
          <w:noProof/>
        </w:rPr>
        <w:t>, NO</w:t>
      </w:r>
      <w:r w:rsidR="00F73C3A" w:rsidRPr="00673D8B">
        <w:rPr>
          <w:noProof/>
          <w:vertAlign w:val="subscript"/>
        </w:rPr>
        <w:t>2</w:t>
      </w:r>
      <w:r w:rsidR="00F73C3A" w:rsidRPr="00673D8B">
        <w:rPr>
          <w:noProof/>
        </w:rPr>
        <w:t>, SO</w:t>
      </w:r>
      <w:r w:rsidR="00F73C3A" w:rsidRPr="00673D8B">
        <w:rPr>
          <w:noProof/>
          <w:vertAlign w:val="subscript"/>
        </w:rPr>
        <w:t>2</w:t>
      </w:r>
      <w:r w:rsidR="00F73C3A" w:rsidRPr="00673D8B">
        <w:rPr>
          <w:noProof/>
        </w:rPr>
        <w:t>, As, Cd, Ni, Pb, PM</w:t>
      </w:r>
      <w:r w:rsidR="00F73C3A" w:rsidRPr="00FE614A">
        <w:rPr>
          <w:noProof/>
          <w:vertAlign w:val="subscript"/>
        </w:rPr>
        <w:t>10</w:t>
      </w:r>
      <w:r w:rsidR="00F73C3A" w:rsidRPr="00673D8B">
        <w:rPr>
          <w:noProof/>
        </w:rPr>
        <w:t xml:space="preserve"> + parametrii meteorologici.</w:t>
      </w:r>
    </w:p>
    <w:p w14:paraId="2D635446" w14:textId="2D052FDF" w:rsidR="009E3685" w:rsidRPr="00673D8B" w:rsidRDefault="00BC7A82" w:rsidP="009768AB">
      <w:pPr>
        <w:ind w:firstLine="426"/>
        <w:jc w:val="both"/>
        <w:rPr>
          <w:noProof/>
          <w:vertAlign w:val="subscript"/>
        </w:rPr>
      </w:pPr>
      <w:r w:rsidRPr="00673D8B">
        <w:rPr>
          <w:noProof/>
        </w:rPr>
        <w:t>În anul 2020, nu au existat depășiri ale valorilor limită sau ținte stabilite prin lege. Totodată, se remarcă o scădere a emisiilor de NO</w:t>
      </w:r>
      <w:r w:rsidRPr="00673D8B">
        <w:rPr>
          <w:noProof/>
          <w:vertAlign w:val="subscript"/>
        </w:rPr>
        <w:t>2</w:t>
      </w:r>
      <w:r w:rsidRPr="00673D8B">
        <w:rPr>
          <w:noProof/>
        </w:rPr>
        <w:t>, SO</w:t>
      </w:r>
      <w:r w:rsidRPr="00673D8B">
        <w:rPr>
          <w:noProof/>
          <w:vertAlign w:val="subscript"/>
        </w:rPr>
        <w:t>2</w:t>
      </w:r>
      <w:r w:rsidRPr="00673D8B">
        <w:rPr>
          <w:noProof/>
        </w:rPr>
        <w:t>, PM10 și o creștere în cazul O</w:t>
      </w:r>
      <w:r w:rsidRPr="00673D8B">
        <w:rPr>
          <w:noProof/>
          <w:vertAlign w:val="subscript"/>
        </w:rPr>
        <w:t xml:space="preserve">3. </w:t>
      </w:r>
    </w:p>
    <w:p w14:paraId="56BD0626" w14:textId="2CA1CCFA" w:rsidR="00BC7A82" w:rsidRPr="00673D8B" w:rsidRDefault="00BC7A82" w:rsidP="009768AB">
      <w:pPr>
        <w:ind w:firstLine="426"/>
        <w:jc w:val="both"/>
        <w:rPr>
          <w:noProof/>
        </w:rPr>
      </w:pPr>
      <w:r w:rsidRPr="00673D8B">
        <w:rPr>
          <w:noProof/>
        </w:rPr>
        <w:t>Principalele activități care contribuie la poluarea atmosferică din județul Tulcea sunt: domeniul energetic (cu precădere încălzirea rezidențialului), transporturile (în special traficul rutier), industria și agricultura, după cum urmează a fi prezentat în graficele de mai jos.</w:t>
      </w:r>
    </w:p>
    <w:p w14:paraId="0034E852" w14:textId="51CE2AC6" w:rsidR="00BC7A82" w:rsidRPr="00673D8B" w:rsidRDefault="00D20AEF" w:rsidP="009768AB">
      <w:pPr>
        <w:ind w:firstLine="426"/>
        <w:jc w:val="both"/>
        <w:rPr>
          <w:noProof/>
        </w:rPr>
      </w:pPr>
      <w:r w:rsidRPr="00673D8B">
        <w:rPr>
          <w:noProof/>
        </w:rPr>
        <w:t>Domeniul energetic, urmat de agricultură și transporturi, reprezintă principalele surse de poluare cu poluanți cu efect acidifianți la nivelul județului Tulcea. Încălzirea rezidențialului presupune principala sursă de poluare atmosferică cu astfel de poluanți</w:t>
      </w:r>
      <w:r w:rsidR="00BC7A82" w:rsidRPr="00673D8B">
        <w:rPr>
          <w:noProof/>
        </w:rPr>
        <w:t xml:space="preserve">. </w:t>
      </w:r>
    </w:p>
    <w:p w14:paraId="09625915" w14:textId="6D4BC884" w:rsidR="0095697F" w:rsidRPr="00673D8B" w:rsidRDefault="00BC7A82" w:rsidP="009768AB">
      <w:pPr>
        <w:ind w:firstLine="426"/>
        <w:jc w:val="both"/>
        <w:rPr>
          <w:noProof/>
        </w:rPr>
      </w:pPr>
      <w:r w:rsidRPr="00673D8B">
        <w:rPr>
          <w:noProof/>
        </w:rPr>
        <w:t>Sectorul energetic presupune, de asemenea, principala sursă a precursorilor ozonului</w:t>
      </w:r>
      <w:r w:rsidR="0095697F" w:rsidRPr="00673D8B">
        <w:rPr>
          <w:noProof/>
        </w:rPr>
        <w:t xml:space="preserve"> în atmosferă, în special când vine vorba de monoxidul de carbon. Transporturile și gestionarea deșeurilor reprezintă alte surse care contribuie la poluarea atmosferică cu poluanții considerați a fi precursori ai O</w:t>
      </w:r>
      <w:r w:rsidR="0095697F" w:rsidRPr="00673D8B">
        <w:rPr>
          <w:noProof/>
          <w:vertAlign w:val="subscript"/>
        </w:rPr>
        <w:t>3</w:t>
      </w:r>
      <w:r w:rsidR="0095697F" w:rsidRPr="00673D8B">
        <w:rPr>
          <w:noProof/>
        </w:rPr>
        <w:t>.</w:t>
      </w:r>
    </w:p>
    <w:p w14:paraId="56A4CE9B" w14:textId="0F5860F3" w:rsidR="009E3685" w:rsidRPr="00673D8B" w:rsidRDefault="0095697F" w:rsidP="009768AB">
      <w:pPr>
        <w:ind w:firstLine="426"/>
        <w:jc w:val="both"/>
        <w:rPr>
          <w:noProof/>
        </w:rPr>
      </w:pPr>
      <w:r w:rsidRPr="00673D8B">
        <w:rPr>
          <w:noProof/>
        </w:rPr>
        <w:t>Emisiile cu particule în suspensie PM</w:t>
      </w:r>
      <w:r w:rsidRPr="00102756">
        <w:rPr>
          <w:noProof/>
          <w:vertAlign w:val="subscript"/>
        </w:rPr>
        <w:t>10</w:t>
      </w:r>
      <w:r w:rsidRPr="00673D8B">
        <w:rPr>
          <w:noProof/>
        </w:rPr>
        <w:t>, PM</w:t>
      </w:r>
      <w:r w:rsidRPr="00102756">
        <w:rPr>
          <w:noProof/>
          <w:vertAlign w:val="subscript"/>
        </w:rPr>
        <w:t xml:space="preserve">2.5 </w:t>
      </w:r>
      <w:r w:rsidRPr="00673D8B">
        <w:rPr>
          <w:noProof/>
        </w:rPr>
        <w:t xml:space="preserve">și cu metale grele își au ca principală sursă de emisie, precum în cazul precursorilor ozonului și a poluanților cu efect de acidifiere, domeniul energetic, respectiv încălzirea rezidențialului. </w:t>
      </w:r>
    </w:p>
    <w:p w14:paraId="38E6F9C7" w14:textId="77777777" w:rsidR="0002180D" w:rsidRDefault="0002180D" w:rsidP="009768AB">
      <w:pPr>
        <w:ind w:firstLine="426"/>
        <w:jc w:val="both"/>
        <w:rPr>
          <w:rFonts w:cstheme="minorHAnsi"/>
          <w:noProof/>
        </w:rPr>
      </w:pPr>
    </w:p>
    <w:p w14:paraId="06F99A21" w14:textId="20B773EC" w:rsidR="0095697F" w:rsidRPr="00673D8B" w:rsidRDefault="0095697F" w:rsidP="009768AB">
      <w:pPr>
        <w:ind w:firstLine="426"/>
        <w:jc w:val="both"/>
        <w:rPr>
          <w:rFonts w:cstheme="minorHAnsi"/>
          <w:noProof/>
        </w:rPr>
      </w:pPr>
      <w:r w:rsidRPr="00673D8B">
        <w:rPr>
          <w:rFonts w:cstheme="minorHAnsi"/>
          <w:noProof/>
        </w:rPr>
        <w:t>În</w:t>
      </w:r>
      <w:r w:rsidRPr="00673D8B">
        <w:rPr>
          <w:rFonts w:cstheme="minorHAnsi"/>
          <w:b/>
          <w:noProof/>
        </w:rPr>
        <w:t xml:space="preserve"> județul Vrancea </w:t>
      </w:r>
      <w:r w:rsidRPr="00673D8B">
        <w:rPr>
          <w:rFonts w:cstheme="minorHAnsi"/>
          <w:noProof/>
        </w:rPr>
        <w:t>calitatea aerului este monitorizată prin măsurători continue în puncte fixe prin intermediul a unei stații automate de monitorizare a calității aerului, de fond rural și anume:</w:t>
      </w:r>
    </w:p>
    <w:p w14:paraId="493942B7" w14:textId="49574C59" w:rsidR="0095697F" w:rsidRPr="00673D8B" w:rsidRDefault="0095697F" w:rsidP="009768AB">
      <w:pPr>
        <w:ind w:firstLine="426"/>
        <w:jc w:val="both"/>
        <w:rPr>
          <w:rFonts w:cstheme="minorHAnsi"/>
          <w:noProof/>
        </w:rPr>
      </w:pPr>
      <w:r w:rsidRPr="00673D8B">
        <w:rPr>
          <w:rFonts w:cstheme="minorHAnsi"/>
          <w:noProof/>
        </w:rPr>
        <w:t>VN-1 (stație de fond suburban): amplasată în apropierea municipiului Focșani,</w:t>
      </w:r>
      <w:r w:rsidR="006312D9" w:rsidRPr="00673D8B">
        <w:rPr>
          <w:rFonts w:cstheme="minorHAnsi"/>
          <w:noProof/>
        </w:rPr>
        <w:t xml:space="preserve"> pe drumul județean Focșani – Suraia; parametrii monitorizați: NOx, NO2, SO2, CO, O3, benzen, etilbenzen, toluen, m-xilen, o-zilen, p-xilen, NH3, Nt, PM10 + parametrii meteorologici.</w:t>
      </w:r>
    </w:p>
    <w:p w14:paraId="40889D68" w14:textId="2B598FBF" w:rsidR="00FC13E4" w:rsidRPr="00673D8B" w:rsidRDefault="00FC13E4" w:rsidP="009768AB">
      <w:pPr>
        <w:pStyle w:val="Caption"/>
        <w:rPr>
          <w:rFonts w:ascii="Times New Roman" w:hAnsi="Times New Roman"/>
          <w:noProof/>
          <w:color w:val="auto"/>
          <w:sz w:val="22"/>
        </w:rPr>
      </w:pPr>
    </w:p>
    <w:p w14:paraId="68CB41D7" w14:textId="220F61C5" w:rsidR="00FC13E4" w:rsidRPr="00673D8B" w:rsidRDefault="00102756" w:rsidP="009768AB">
      <w:pPr>
        <w:ind w:firstLine="426"/>
        <w:jc w:val="both"/>
        <w:rPr>
          <w:noProof/>
        </w:rPr>
      </w:pPr>
      <w:r w:rsidRPr="00673D8B">
        <w:rPr>
          <w:noProof/>
        </w:rPr>
        <w:t>Valorile limită stabilite prin legea 104/2011 nu au fost depășite pentru indicatorii monitorizați la stația VN-1</w:t>
      </w:r>
      <w:r w:rsidR="00EF10F4" w:rsidRPr="00673D8B">
        <w:rPr>
          <w:noProof/>
        </w:rPr>
        <w:t>,</w:t>
      </w:r>
      <w:r>
        <w:rPr>
          <w:noProof/>
        </w:rPr>
        <w:t xml:space="preserve"> astfel că</w:t>
      </w:r>
      <w:r w:rsidR="00EF10F4" w:rsidRPr="00673D8B">
        <w:rPr>
          <w:noProof/>
        </w:rPr>
        <w:t xml:space="preserve"> populația din proximitatea stației de monitorizare, amplasată în apropierea municipiului Focșani, nu este expusă la concentrații ale poluanților periculoase pentru sănătatea umană. </w:t>
      </w:r>
    </w:p>
    <w:p w14:paraId="7F58C685" w14:textId="11EA1CCD" w:rsidR="00D924A2" w:rsidRPr="00673D8B" w:rsidRDefault="00D924A2" w:rsidP="009768AB">
      <w:pPr>
        <w:ind w:firstLine="426"/>
        <w:jc w:val="both"/>
        <w:rPr>
          <w:noProof/>
        </w:rPr>
      </w:pPr>
      <w:r w:rsidRPr="00673D8B">
        <w:rPr>
          <w:noProof/>
        </w:rPr>
        <w:lastRenderedPageBreak/>
        <w:t>În cazul poluanților cu efect de acidifere, principalele surse de emisie sunt: sectorul energetic, în special încălzirea rezidențialului, în cazul emisiilor de SO</w:t>
      </w:r>
      <w:r w:rsidRPr="00673D8B">
        <w:rPr>
          <w:noProof/>
          <w:vertAlign w:val="subscript"/>
        </w:rPr>
        <w:t>2</w:t>
      </w:r>
      <w:r w:rsidRPr="00673D8B">
        <w:rPr>
          <w:noProof/>
        </w:rPr>
        <w:t xml:space="preserve">; transportul în cazul emisiilor de NOx, respectiv agricultura în cazul emisiilor de NH3. </w:t>
      </w:r>
    </w:p>
    <w:p w14:paraId="38EBCD5C" w14:textId="77777777" w:rsidR="00D20AEF" w:rsidRPr="00673D8B" w:rsidRDefault="00D20AEF" w:rsidP="00102756">
      <w:pPr>
        <w:rPr>
          <w:i/>
          <w:noProof/>
          <w:sz w:val="22"/>
          <w:szCs w:val="22"/>
        </w:rPr>
      </w:pPr>
    </w:p>
    <w:p w14:paraId="43B89BAD" w14:textId="50AA9B4B" w:rsidR="00547372" w:rsidRPr="00673D8B" w:rsidRDefault="00547372" w:rsidP="00C8747B">
      <w:pPr>
        <w:pStyle w:val="Heading3"/>
        <w:spacing w:line="276" w:lineRule="auto"/>
        <w:ind w:firstLine="426"/>
        <w:jc w:val="both"/>
        <w:rPr>
          <w:noProof/>
          <w:color w:val="44546A" w:themeColor="text2"/>
        </w:rPr>
      </w:pPr>
      <w:bookmarkStart w:id="12" w:name="_Toc107482434"/>
      <w:r w:rsidRPr="00673D8B">
        <w:rPr>
          <w:noProof/>
          <w:color w:val="44546A" w:themeColor="text2"/>
        </w:rPr>
        <w:t>2.1.2. Schimbările climatice</w:t>
      </w:r>
      <w:bookmarkEnd w:id="12"/>
    </w:p>
    <w:bookmarkEnd w:id="11"/>
    <w:p w14:paraId="509AE7B3" w14:textId="77777777" w:rsidR="00C8747B" w:rsidRPr="009768AB" w:rsidRDefault="00C8747B" w:rsidP="009768AB">
      <w:pPr>
        <w:autoSpaceDE w:val="0"/>
        <w:autoSpaceDN w:val="0"/>
        <w:adjustRightInd w:val="0"/>
        <w:ind w:firstLine="426"/>
        <w:jc w:val="both"/>
        <w:rPr>
          <w:noProof/>
        </w:rPr>
      </w:pPr>
      <w:r w:rsidRPr="009768AB">
        <w:rPr>
          <w:noProof/>
        </w:rPr>
        <w:t xml:space="preserve">Schimbările rapide din mediul înconjurător sunt cauzate de creşterea populaţiei globului, de creşterea ratei de consum a resurselor de către societatea umană şi de schimbări ale tehnologiilor şi ale organizării politico-sociale. Cea mai importantă componentă a schimbărilor globale o reprezintă modificarea climei datorită efectului de seră, care va avea un impact important asupra mediului şi activităţilor economico – sociale. Fenomenul de încălzire globală a condus la creșterea frecvenței evenimentelor extreme, alternanța rapidă între caniculă severă/secetă accentuată și precipitații abundente/inundații fiind din ce în ce mai evidentă. </w:t>
      </w:r>
    </w:p>
    <w:p w14:paraId="521DF023" w14:textId="77777777" w:rsidR="00C8747B" w:rsidRPr="009768AB" w:rsidRDefault="00C8747B" w:rsidP="009768AB">
      <w:pPr>
        <w:autoSpaceDE w:val="0"/>
        <w:autoSpaceDN w:val="0"/>
        <w:adjustRightInd w:val="0"/>
        <w:ind w:firstLine="426"/>
        <w:jc w:val="both"/>
        <w:rPr>
          <w:noProof/>
        </w:rPr>
      </w:pPr>
      <w:r w:rsidRPr="009768AB">
        <w:rPr>
          <w:noProof/>
        </w:rPr>
        <w:t xml:space="preserve">Potrivit Raportului privind starea mediului în România, variabilitatea climatică va avea efecte directe asupra unor sectoare precum agricultura, silvicultura, gestionarea resurselor de apă, va conduce la modificarea perioadelor de vegetaţie şi la deplasarea liniilor de demarcaţie dintre păduri şi pajişti, va determina creşterea frecvenţei şi intensităţii fenomenelor meteorologice extreme (furtuni, inundaţii, secete). Schimbările în regimul climatic din România se încadrează în contextul global, ţinând seama de condiţiile regionale: creşterea temperaturii va fi mai pronunţată în timpul verii, în timp ce, în nord-vestul Europei creşterea cea mai pronunţată se aşteaptă în timpul iernii. </w:t>
      </w:r>
    </w:p>
    <w:p w14:paraId="05F6818B" w14:textId="2CF609CA" w:rsidR="00C8747B" w:rsidRPr="009768AB" w:rsidRDefault="00C8747B" w:rsidP="009768AB">
      <w:pPr>
        <w:autoSpaceDE w:val="0"/>
        <w:autoSpaceDN w:val="0"/>
        <w:adjustRightInd w:val="0"/>
        <w:ind w:firstLine="426"/>
        <w:jc w:val="both"/>
        <w:rPr>
          <w:noProof/>
        </w:rPr>
      </w:pPr>
      <w:r w:rsidRPr="009768AB">
        <w:rPr>
          <w:noProof/>
        </w:rPr>
        <w:t xml:space="preserve">Este evident că sectorul energetic contribuie cu aproximativ 70% din emisiile de gaze cu efect de seră şi este, fără îndoială, sectorul prioritar pentru reducerea emisiilor. Emisiile produse de sectorul transporturilor, deşi până acum se ridică la doar cca 12% din totalul emisiilor de GES, se află într-o creştere rapidă - până la 36% din 1990. Această tendinţă ascendentă va continua probabil şi pe viitor şi, prin urmare, acestui sector va trebui să i se acorde mare atenţie în vederea controlării creşterii emisiilor de GES. Este sectorul complex și foarte diversificat, atât în ceea ce privește măsurile de reducere, cât și cele de adapatere la schimbări climatice. </w:t>
      </w:r>
    </w:p>
    <w:p w14:paraId="75BD7EFC" w14:textId="764E63EB" w:rsidR="00DF13F8" w:rsidRPr="009768AB" w:rsidRDefault="00DF13F8" w:rsidP="009768AB">
      <w:pPr>
        <w:autoSpaceDE w:val="0"/>
        <w:autoSpaceDN w:val="0"/>
        <w:adjustRightInd w:val="0"/>
        <w:ind w:firstLine="360"/>
        <w:jc w:val="both"/>
        <w:rPr>
          <w:noProof/>
          <w:color w:val="000000" w:themeColor="text1"/>
        </w:rPr>
      </w:pPr>
      <w:r w:rsidRPr="009768AB">
        <w:rPr>
          <w:noProof/>
          <w:color w:val="000000" w:themeColor="text1"/>
        </w:rPr>
        <w:t>Programul Operațional Regional pentru regiunea SE a stabilit o serie de priorități și obiective care vizează problema globală a schimbărilor climatice și anume:</w:t>
      </w:r>
    </w:p>
    <w:p w14:paraId="385C2223" w14:textId="734CAB5A" w:rsidR="00DF13F8" w:rsidRPr="009768AB" w:rsidRDefault="00DF13F8" w:rsidP="009768AB">
      <w:pPr>
        <w:autoSpaceDE w:val="0"/>
        <w:autoSpaceDN w:val="0"/>
        <w:adjustRightInd w:val="0"/>
        <w:ind w:firstLine="360"/>
        <w:jc w:val="both"/>
        <w:rPr>
          <w:b/>
          <w:noProof/>
          <w:color w:val="000000" w:themeColor="text1"/>
        </w:rPr>
      </w:pPr>
      <w:r w:rsidRPr="009768AB">
        <w:rPr>
          <w:b/>
          <w:noProof/>
          <w:color w:val="000000" w:themeColor="text1"/>
        </w:rPr>
        <w:t xml:space="preserve">Axa prioritară 2 – </w:t>
      </w:r>
      <w:r w:rsidRPr="009768AB">
        <w:rPr>
          <w:noProof/>
          <w:color w:val="000000" w:themeColor="text1"/>
        </w:rPr>
        <w:t>O regiune cu localități prietenoase cu mediu și mai rezilientă la riscuri.</w:t>
      </w:r>
    </w:p>
    <w:p w14:paraId="7F5176EF" w14:textId="73459BAD" w:rsidR="00DF13F8" w:rsidRPr="009768AB" w:rsidRDefault="00DF13F8" w:rsidP="009768AB">
      <w:pPr>
        <w:autoSpaceDE w:val="0"/>
        <w:autoSpaceDN w:val="0"/>
        <w:adjustRightInd w:val="0"/>
        <w:ind w:firstLine="360"/>
        <w:jc w:val="both"/>
        <w:rPr>
          <w:noProof/>
          <w:color w:val="000000" w:themeColor="text1"/>
        </w:rPr>
      </w:pPr>
      <w:r w:rsidRPr="009768AB">
        <w:rPr>
          <w:b/>
          <w:noProof/>
          <w:color w:val="000000" w:themeColor="text1"/>
        </w:rPr>
        <w:t xml:space="preserve">Obiectiv specific </w:t>
      </w:r>
      <w:r w:rsidR="00101B79">
        <w:rPr>
          <w:b/>
          <w:noProof/>
          <w:color w:val="000000" w:themeColor="text1"/>
        </w:rPr>
        <w:t>RSO2.1</w:t>
      </w:r>
      <w:r w:rsidRPr="009768AB">
        <w:rPr>
          <w:b/>
          <w:noProof/>
          <w:color w:val="000000" w:themeColor="text1"/>
        </w:rPr>
        <w:t xml:space="preserve"> </w:t>
      </w:r>
      <w:r w:rsidRPr="009768AB">
        <w:rPr>
          <w:noProof/>
          <w:color w:val="000000" w:themeColor="text1"/>
        </w:rPr>
        <w:t>– Promovarea măsurilor de eficiență energetică și reducerea emisiilor cu efect de seră;</w:t>
      </w:r>
    </w:p>
    <w:p w14:paraId="13472781" w14:textId="38A7B419" w:rsidR="00DF13F8" w:rsidRPr="009768AB" w:rsidRDefault="00DF13F8" w:rsidP="009768AB">
      <w:pPr>
        <w:autoSpaceDE w:val="0"/>
        <w:autoSpaceDN w:val="0"/>
        <w:adjustRightInd w:val="0"/>
        <w:ind w:firstLine="360"/>
        <w:jc w:val="both"/>
        <w:rPr>
          <w:noProof/>
          <w:color w:val="000000" w:themeColor="text1"/>
        </w:rPr>
      </w:pPr>
      <w:r w:rsidRPr="009768AB">
        <w:rPr>
          <w:b/>
          <w:noProof/>
          <w:color w:val="000000" w:themeColor="text1"/>
        </w:rPr>
        <w:t xml:space="preserve">Obiectiv specific </w:t>
      </w:r>
      <w:r w:rsidR="00101B79">
        <w:rPr>
          <w:b/>
          <w:noProof/>
          <w:color w:val="000000" w:themeColor="text1"/>
        </w:rPr>
        <w:t>RSO2.4</w:t>
      </w:r>
      <w:r w:rsidRPr="009768AB">
        <w:rPr>
          <w:noProof/>
          <w:color w:val="000000" w:themeColor="text1"/>
        </w:rPr>
        <w:t xml:space="preserve"> – Promovarea adaptării la schimbările climatice, a prevenirii riscurilor de dezastre și a rezilienței, ținând seama de abordările ecosistemic;</w:t>
      </w:r>
    </w:p>
    <w:p w14:paraId="2BCCEE97" w14:textId="072DB90A" w:rsidR="00DF13F8" w:rsidRPr="00B6213D" w:rsidRDefault="00DF13F8" w:rsidP="00B6213D">
      <w:pPr>
        <w:jc w:val="both"/>
        <w:rPr>
          <w:b/>
          <w:bCs/>
        </w:rPr>
      </w:pPr>
      <w:r w:rsidRPr="009768AB">
        <w:rPr>
          <w:b/>
          <w:noProof/>
          <w:color w:val="000000" w:themeColor="text1"/>
        </w:rPr>
        <w:t xml:space="preserve">Obiectiv specific </w:t>
      </w:r>
      <w:r w:rsidR="00101B79">
        <w:rPr>
          <w:b/>
          <w:noProof/>
          <w:color w:val="000000" w:themeColor="text1"/>
        </w:rPr>
        <w:t>RSO2.7</w:t>
      </w:r>
      <w:r w:rsidRPr="009768AB">
        <w:rPr>
          <w:noProof/>
          <w:color w:val="000000" w:themeColor="text1"/>
        </w:rPr>
        <w:t xml:space="preserve"> – </w:t>
      </w:r>
      <w:r w:rsidR="009768AB" w:rsidRPr="0002180D">
        <w:rPr>
          <w:noProof/>
          <w:color w:val="000000" w:themeColor="text1"/>
        </w:rPr>
        <w:t>I</w:t>
      </w:r>
      <w:r w:rsidR="009768AB" w:rsidRPr="009768AB">
        <w:rPr>
          <w:noProof/>
          <w:color w:val="000000" w:themeColor="text1"/>
        </w:rPr>
        <w:t>ntensificarea acțiunilor de protecției și conservare a naturii, a biodiversității și a infrastructurii verzi, inclusiv în zonele urbane, precum și reducerea tuturor formelor de poluare</w:t>
      </w:r>
      <w:r w:rsidR="00B6213D">
        <w:rPr>
          <w:noProof/>
          <w:color w:val="000000" w:themeColor="text1"/>
        </w:rPr>
        <w:t>.</w:t>
      </w:r>
    </w:p>
    <w:p w14:paraId="1FAE4089" w14:textId="784DB5AB" w:rsidR="00DF13F8" w:rsidRPr="009768AB" w:rsidRDefault="00DF13F8" w:rsidP="009768AB">
      <w:pPr>
        <w:autoSpaceDE w:val="0"/>
        <w:autoSpaceDN w:val="0"/>
        <w:adjustRightInd w:val="0"/>
        <w:ind w:firstLine="360"/>
        <w:jc w:val="both"/>
        <w:rPr>
          <w:noProof/>
          <w:color w:val="000000" w:themeColor="text1"/>
        </w:rPr>
      </w:pPr>
      <w:r w:rsidRPr="009768AB">
        <w:rPr>
          <w:b/>
          <w:noProof/>
          <w:color w:val="000000" w:themeColor="text1"/>
        </w:rPr>
        <w:t xml:space="preserve">Axa prioritară 3 – </w:t>
      </w:r>
      <w:r w:rsidRPr="009768AB">
        <w:rPr>
          <w:noProof/>
          <w:color w:val="000000" w:themeColor="text1"/>
        </w:rPr>
        <w:t>O regiune cu emisii de carbon reduse;</w:t>
      </w:r>
    </w:p>
    <w:p w14:paraId="73EA5E5B" w14:textId="19991BF9" w:rsidR="00C8747B" w:rsidRPr="009768AB" w:rsidRDefault="00DF13F8" w:rsidP="009768AB">
      <w:pPr>
        <w:autoSpaceDE w:val="0"/>
        <w:autoSpaceDN w:val="0"/>
        <w:adjustRightInd w:val="0"/>
        <w:ind w:firstLine="360"/>
        <w:jc w:val="both"/>
        <w:rPr>
          <w:noProof/>
          <w:color w:val="000000" w:themeColor="text1"/>
        </w:rPr>
      </w:pPr>
      <w:r w:rsidRPr="009768AB">
        <w:rPr>
          <w:b/>
          <w:noProof/>
          <w:color w:val="000000" w:themeColor="text1"/>
        </w:rPr>
        <w:t>Obiectiv specific</w:t>
      </w:r>
      <w:r w:rsidR="009768AB" w:rsidRPr="009768AB">
        <w:rPr>
          <w:b/>
          <w:noProof/>
          <w:color w:val="000000" w:themeColor="text1"/>
        </w:rPr>
        <w:t xml:space="preserve"> </w:t>
      </w:r>
      <w:r w:rsidR="00101B79">
        <w:rPr>
          <w:b/>
          <w:noProof/>
          <w:color w:val="000000" w:themeColor="text1"/>
        </w:rPr>
        <w:t>RSO2.8</w:t>
      </w:r>
      <w:r w:rsidRPr="009768AB">
        <w:rPr>
          <w:noProof/>
          <w:color w:val="000000" w:themeColor="text1"/>
        </w:rPr>
        <w:t xml:space="preserve"> - Promovarea mobilității urbane multimodale durabile, ca parte a tranziției către o economie cu zero emisii de dioxid de carbon</w:t>
      </w:r>
      <w:r w:rsidR="00C007E2" w:rsidRPr="009768AB">
        <w:rPr>
          <w:noProof/>
          <w:color w:val="000000" w:themeColor="text1"/>
        </w:rPr>
        <w:t>;</w:t>
      </w:r>
    </w:p>
    <w:p w14:paraId="4C873662" w14:textId="31BC519A" w:rsidR="00C8747B" w:rsidRPr="009768AB" w:rsidRDefault="00C8747B" w:rsidP="009768AB">
      <w:pPr>
        <w:autoSpaceDE w:val="0"/>
        <w:autoSpaceDN w:val="0"/>
        <w:adjustRightInd w:val="0"/>
        <w:ind w:firstLine="360"/>
        <w:jc w:val="both"/>
        <w:rPr>
          <w:noProof/>
          <w:color w:val="000000" w:themeColor="text1"/>
        </w:rPr>
      </w:pPr>
      <w:r w:rsidRPr="009768AB">
        <w:rPr>
          <w:noProof/>
        </w:rPr>
        <w:t>Proiectele promovate în cadrul acestor axe prioritare, vor avea impact pozitiv asupra mediului raportat la domeniul „</w:t>
      </w:r>
      <w:r w:rsidRPr="009768AB">
        <w:rPr>
          <w:b/>
          <w:bCs/>
          <w:i/>
          <w:noProof/>
        </w:rPr>
        <w:t>schimbărilor climatice</w:t>
      </w:r>
      <w:r w:rsidRPr="009768AB">
        <w:rPr>
          <w:b/>
          <w:bCs/>
          <w:noProof/>
        </w:rPr>
        <w:t xml:space="preserve">”. </w:t>
      </w:r>
      <w:r w:rsidRPr="009768AB">
        <w:rPr>
          <w:bCs/>
          <w:noProof/>
        </w:rPr>
        <w:t xml:space="preserve">De asemenea activitățile care vor susține în cadrul priorității 4 „O regiune accesibilă”, se așteapă ca prin îmbunătățirea infrastructurii să genereze scăderi ale emisiilor din trafic, respectiv consumuri specifice de combustibili mai mici. </w:t>
      </w:r>
    </w:p>
    <w:p w14:paraId="0FE554C3" w14:textId="77777777" w:rsidR="00C8747B" w:rsidRPr="009768AB" w:rsidRDefault="00C8747B" w:rsidP="009768AB">
      <w:pPr>
        <w:autoSpaceDE w:val="0"/>
        <w:autoSpaceDN w:val="0"/>
        <w:adjustRightInd w:val="0"/>
        <w:ind w:firstLine="426"/>
        <w:jc w:val="both"/>
        <w:rPr>
          <w:noProof/>
          <w:color w:val="000000"/>
        </w:rPr>
      </w:pPr>
      <w:r w:rsidRPr="009768AB">
        <w:rPr>
          <w:noProof/>
          <w:color w:val="000000"/>
        </w:rPr>
        <w:t>Evoluţia consumului final de energie pe locuitor a crescut în perioada 2013-2019 cu 7,6%.</w:t>
      </w:r>
    </w:p>
    <w:p w14:paraId="3B990173" w14:textId="3A8C2E96" w:rsidR="00C8747B" w:rsidRPr="009768AB" w:rsidRDefault="00C8747B" w:rsidP="009768AB">
      <w:pPr>
        <w:autoSpaceDE w:val="0"/>
        <w:autoSpaceDN w:val="0"/>
        <w:adjustRightInd w:val="0"/>
        <w:ind w:firstLine="426"/>
        <w:jc w:val="both"/>
        <w:rPr>
          <w:noProof/>
          <w:color w:val="000000"/>
        </w:rPr>
      </w:pPr>
      <w:r w:rsidRPr="009768AB">
        <w:rPr>
          <w:noProof/>
          <w:color w:val="000000"/>
        </w:rPr>
        <w:lastRenderedPageBreak/>
        <w:t>L</w:t>
      </w:r>
      <w:r w:rsidRPr="009768AB">
        <w:rPr>
          <w:noProof/>
        </w:rPr>
        <w:t xml:space="preserve">a nivelul anului 2030 se preconizează o reducere de 20% a emisiilor de GES din domeniul transporturilor comparativ cu nivelul din 2008 şi cu 60% în anul 2050, comparativ cu nivelul de emisii din anul 1990 (conf. Cartei Albe a Transporturilor 2050 - Foaie de parcurs pentru un spaţiu european unic al transporturilor – către un sistem de transport competitiv şi eficient din punct de vedere al resurselor, elaborat de Comisia Europeana). Acest lucru se va putea realiza prin implementarea unor măsuri cum ar fi: </w:t>
      </w:r>
    </w:p>
    <w:p w14:paraId="77D9741D" w14:textId="07774789" w:rsidR="00C8747B" w:rsidRPr="009768AB" w:rsidRDefault="00C8747B" w:rsidP="006A30E1">
      <w:pPr>
        <w:pStyle w:val="ListParagraph"/>
        <w:numPr>
          <w:ilvl w:val="0"/>
          <w:numId w:val="49"/>
        </w:numPr>
        <w:autoSpaceDE w:val="0"/>
        <w:autoSpaceDN w:val="0"/>
        <w:adjustRightInd w:val="0"/>
        <w:jc w:val="both"/>
        <w:rPr>
          <w:noProof/>
        </w:rPr>
      </w:pPr>
      <w:r w:rsidRPr="009768AB">
        <w:rPr>
          <w:noProof/>
        </w:rPr>
        <w:t>Trecerea la un transport durabil, prietenos mediului în zonele urbane (obligaţie asumată de România, conform Planului de acţiune privind mobilitatea urbană, adoptat de Comisia Europeana în 2009);</w:t>
      </w:r>
    </w:p>
    <w:p w14:paraId="6C48667B" w14:textId="4C6394E2" w:rsidR="00C8747B" w:rsidRPr="009768AB" w:rsidRDefault="00C8747B" w:rsidP="006A30E1">
      <w:pPr>
        <w:pStyle w:val="ListParagraph"/>
        <w:numPr>
          <w:ilvl w:val="0"/>
          <w:numId w:val="49"/>
        </w:numPr>
        <w:autoSpaceDE w:val="0"/>
        <w:autoSpaceDN w:val="0"/>
        <w:adjustRightInd w:val="0"/>
        <w:jc w:val="both"/>
        <w:rPr>
          <w:noProof/>
        </w:rPr>
      </w:pPr>
      <w:r w:rsidRPr="009768AB">
        <w:rPr>
          <w:noProof/>
        </w:rPr>
        <w:t xml:space="preserve">Dezvoltarea Transportului Intermodal; </w:t>
      </w:r>
    </w:p>
    <w:p w14:paraId="309076E5" w14:textId="62B0CA18" w:rsidR="00C8747B" w:rsidRPr="009768AB" w:rsidRDefault="00C8747B" w:rsidP="006A30E1">
      <w:pPr>
        <w:pStyle w:val="ListParagraph"/>
        <w:numPr>
          <w:ilvl w:val="0"/>
          <w:numId w:val="49"/>
        </w:numPr>
        <w:autoSpaceDE w:val="0"/>
        <w:autoSpaceDN w:val="0"/>
        <w:adjustRightInd w:val="0"/>
        <w:jc w:val="both"/>
        <w:rPr>
          <w:noProof/>
        </w:rPr>
      </w:pPr>
      <w:r w:rsidRPr="009768AB">
        <w:rPr>
          <w:noProof/>
        </w:rPr>
        <w:t>Eficientizarea transportului feroviar;</w:t>
      </w:r>
    </w:p>
    <w:p w14:paraId="312DEC8F" w14:textId="1CFA7574" w:rsidR="00C8747B" w:rsidRPr="009768AB" w:rsidRDefault="00C8747B" w:rsidP="006A30E1">
      <w:pPr>
        <w:pStyle w:val="ListParagraph"/>
        <w:numPr>
          <w:ilvl w:val="0"/>
          <w:numId w:val="49"/>
        </w:numPr>
        <w:autoSpaceDE w:val="0"/>
        <w:autoSpaceDN w:val="0"/>
        <w:adjustRightInd w:val="0"/>
        <w:jc w:val="both"/>
        <w:rPr>
          <w:noProof/>
        </w:rPr>
      </w:pPr>
      <w:r w:rsidRPr="009768AB">
        <w:rPr>
          <w:noProof/>
        </w:rPr>
        <w:t>Susținerea sistemelor de transport (STI);</w:t>
      </w:r>
    </w:p>
    <w:p w14:paraId="49D8FAB9" w14:textId="63E2F2C7" w:rsidR="00C8747B" w:rsidRPr="009768AB" w:rsidRDefault="00C8747B" w:rsidP="006A30E1">
      <w:pPr>
        <w:pStyle w:val="ListParagraph"/>
        <w:numPr>
          <w:ilvl w:val="0"/>
          <w:numId w:val="49"/>
        </w:numPr>
        <w:autoSpaceDE w:val="0"/>
        <w:autoSpaceDN w:val="0"/>
        <w:adjustRightInd w:val="0"/>
        <w:jc w:val="both"/>
        <w:rPr>
          <w:noProof/>
        </w:rPr>
      </w:pPr>
      <w:r w:rsidRPr="009768AB">
        <w:rPr>
          <w:noProof/>
        </w:rPr>
        <w:t xml:space="preserve">Utilizarea autovehiculelor prietenoase cu mediul; </w:t>
      </w:r>
    </w:p>
    <w:p w14:paraId="24175DB5" w14:textId="5BE80EFD" w:rsidR="00C8747B" w:rsidRPr="009768AB" w:rsidRDefault="00C8747B" w:rsidP="006A30E1">
      <w:pPr>
        <w:pStyle w:val="ListParagraph"/>
        <w:numPr>
          <w:ilvl w:val="0"/>
          <w:numId w:val="49"/>
        </w:numPr>
        <w:autoSpaceDE w:val="0"/>
        <w:autoSpaceDN w:val="0"/>
        <w:adjustRightInd w:val="0"/>
        <w:jc w:val="both"/>
        <w:rPr>
          <w:noProof/>
        </w:rPr>
      </w:pPr>
      <w:r w:rsidRPr="009768AB">
        <w:rPr>
          <w:noProof/>
        </w:rPr>
        <w:t xml:space="preserve">Încurajarea și promovarea transportului nemotorizat; </w:t>
      </w:r>
    </w:p>
    <w:p w14:paraId="2F729BB5" w14:textId="77777777" w:rsidR="00C8747B" w:rsidRPr="009768AB" w:rsidRDefault="00C8747B" w:rsidP="006A30E1">
      <w:pPr>
        <w:pStyle w:val="ListParagraph"/>
        <w:numPr>
          <w:ilvl w:val="0"/>
          <w:numId w:val="49"/>
        </w:numPr>
        <w:autoSpaceDE w:val="0"/>
        <w:autoSpaceDN w:val="0"/>
        <w:adjustRightInd w:val="0"/>
        <w:jc w:val="both"/>
        <w:rPr>
          <w:noProof/>
        </w:rPr>
      </w:pPr>
      <w:r w:rsidRPr="009768AB">
        <w:rPr>
          <w:noProof/>
        </w:rPr>
        <w:t xml:space="preserve">Finanțarea unor activități de cercetrae și dezvoltare care să urmărească: </w:t>
      </w:r>
    </w:p>
    <w:p w14:paraId="5ACC3602" w14:textId="48919042" w:rsidR="00C8747B" w:rsidRPr="009768AB" w:rsidRDefault="00C8747B" w:rsidP="006A30E1">
      <w:pPr>
        <w:pStyle w:val="ListParagraph"/>
        <w:numPr>
          <w:ilvl w:val="0"/>
          <w:numId w:val="48"/>
        </w:numPr>
        <w:autoSpaceDE w:val="0"/>
        <w:autoSpaceDN w:val="0"/>
        <w:adjustRightInd w:val="0"/>
        <w:ind w:left="1134" w:hanging="11"/>
        <w:jc w:val="both"/>
        <w:rPr>
          <w:noProof/>
        </w:rPr>
      </w:pPr>
      <w:r w:rsidRPr="009768AB">
        <w:rPr>
          <w:noProof/>
        </w:rPr>
        <w:t>Încurajarea și asigurarea corespunzătoare a activităților de cercetrare aplicata, urmărind găsirea soluțiilor pentru utilizarea biocarburanților, dezvoltarea tehnologiilor noi de transport și planificare urbană;</w:t>
      </w:r>
    </w:p>
    <w:p w14:paraId="6740E0F6" w14:textId="77777777" w:rsidR="00C8747B" w:rsidRPr="009768AB" w:rsidRDefault="00C8747B" w:rsidP="006A30E1">
      <w:pPr>
        <w:pStyle w:val="ListParagraph"/>
        <w:numPr>
          <w:ilvl w:val="0"/>
          <w:numId w:val="48"/>
        </w:numPr>
        <w:autoSpaceDE w:val="0"/>
        <w:autoSpaceDN w:val="0"/>
        <w:adjustRightInd w:val="0"/>
        <w:ind w:left="1134" w:hanging="11"/>
        <w:jc w:val="both"/>
        <w:rPr>
          <w:noProof/>
        </w:rPr>
      </w:pPr>
      <w:r w:rsidRPr="009768AB">
        <w:rPr>
          <w:noProof/>
        </w:rPr>
        <w:t xml:space="preserve">Încurajarea mediului academic de a realiza studii de cerectare privind gradul de poluare în marile aglomerări urbane, pentru a informa publicul și autoritățile centrale privind măsurile ce se impun pentru reducerea poluării. </w:t>
      </w:r>
    </w:p>
    <w:p w14:paraId="000596D4" w14:textId="77777777" w:rsidR="00C65456" w:rsidRPr="009768AB" w:rsidRDefault="00C65456" w:rsidP="009768AB">
      <w:pPr>
        <w:autoSpaceDE w:val="0"/>
        <w:autoSpaceDN w:val="0"/>
        <w:adjustRightInd w:val="0"/>
        <w:ind w:firstLine="426"/>
        <w:jc w:val="both"/>
        <w:rPr>
          <w:noProof/>
          <w:color w:val="000000" w:themeColor="text1"/>
        </w:rPr>
      </w:pPr>
      <w:r w:rsidRPr="009768AB">
        <w:rPr>
          <w:noProof/>
          <w:color w:val="000000" w:themeColor="text1"/>
        </w:rPr>
        <w:t xml:space="preserve">În cadrul proiectului ADER - Sistem de indicatori geo-referenţiali la diferite scări spaţiale şi temporale pentru evaluarea vulnerabilităţii şi măsurile de adaptare ale agroecosistemelor faţă de schimbările globale (2011-2014), elaborat de Administraţia Natională de Meteorologie, finanţat prin Planul Sectorial pentru Cercetare-Dezvoltare din Domeniul Agricol şi de Dezvoltare Rurală pe anii 2011-2014 - ADER 2020, coordonat de Ministerul Agriculturii şi Dezvoltării Rurale, s-au realizat scenarii climatice pentru perioadele 2011-2040 şi 2021-2050 şi efectele cuantificabile asupra temperaturii medii multianuale şi precipitatiilor medii multianuale în România. </w:t>
      </w:r>
    </w:p>
    <w:p w14:paraId="71780420" w14:textId="77777777" w:rsidR="00C65456" w:rsidRPr="009768AB" w:rsidRDefault="00C65456" w:rsidP="009768AB">
      <w:pPr>
        <w:autoSpaceDE w:val="0"/>
        <w:autoSpaceDN w:val="0"/>
        <w:adjustRightInd w:val="0"/>
        <w:ind w:firstLine="426"/>
        <w:jc w:val="both"/>
        <w:rPr>
          <w:noProof/>
          <w:color w:val="000000" w:themeColor="text1"/>
        </w:rPr>
      </w:pPr>
      <w:r w:rsidRPr="009768AB">
        <w:rPr>
          <w:noProof/>
          <w:color w:val="000000" w:themeColor="text1"/>
        </w:rPr>
        <w:t xml:space="preserve">Astfel, în România se aşteaptă o creştere a temperaturii medii anuale faţă de perioada 1980-1990, similară întregului spaţiu european, existând diferenţe mici între rezultatele modelelor, în ceea ce priveşte primele decenii ale secolului XXI şi mai mari în ceea ce priveşte sfârşitul secolului: </w:t>
      </w:r>
    </w:p>
    <w:p w14:paraId="244339E9" w14:textId="77777777" w:rsidR="00C65456" w:rsidRPr="009768AB" w:rsidRDefault="00C65456" w:rsidP="006A30E1">
      <w:pPr>
        <w:pStyle w:val="ListParagraph"/>
        <w:numPr>
          <w:ilvl w:val="0"/>
          <w:numId w:val="9"/>
        </w:numPr>
        <w:autoSpaceDE w:val="0"/>
        <w:autoSpaceDN w:val="0"/>
        <w:adjustRightInd w:val="0"/>
        <w:jc w:val="both"/>
        <w:rPr>
          <w:noProof/>
          <w:color w:val="000000" w:themeColor="text1"/>
        </w:rPr>
      </w:pPr>
      <w:r w:rsidRPr="009768AB">
        <w:rPr>
          <w:noProof/>
          <w:color w:val="000000" w:themeColor="text1"/>
        </w:rPr>
        <w:t xml:space="preserve">între 0,5°C şi 1,5°C, pentru perioada 2020-2029; </w:t>
      </w:r>
    </w:p>
    <w:p w14:paraId="421171D7" w14:textId="77777777" w:rsidR="00C65456" w:rsidRPr="009768AB" w:rsidRDefault="00C65456" w:rsidP="006A30E1">
      <w:pPr>
        <w:pStyle w:val="ListParagraph"/>
        <w:numPr>
          <w:ilvl w:val="0"/>
          <w:numId w:val="9"/>
        </w:numPr>
        <w:autoSpaceDE w:val="0"/>
        <w:autoSpaceDN w:val="0"/>
        <w:adjustRightInd w:val="0"/>
        <w:jc w:val="both"/>
        <w:rPr>
          <w:noProof/>
          <w:color w:val="000000" w:themeColor="text1"/>
        </w:rPr>
      </w:pPr>
      <w:r w:rsidRPr="009768AB">
        <w:rPr>
          <w:noProof/>
          <w:color w:val="000000" w:themeColor="text1"/>
        </w:rPr>
        <w:t xml:space="preserve">între 2,0°C şi 5,0°C, pentru 2029-2099, în funcţie de scenariu (exemplu: între 2,0°C şi 2,5°C în cazul scenariului care prevede cea mai scăzută creştere a temperaturii medii globale şi între 4,0°C şi 5,0°C în cazul scenariului cu cea mai pronunţată creştere a temperaturii). </w:t>
      </w:r>
    </w:p>
    <w:p w14:paraId="324928E9" w14:textId="77777777" w:rsidR="00C65456" w:rsidRPr="009768AB" w:rsidRDefault="00C65456" w:rsidP="009768AB">
      <w:pPr>
        <w:autoSpaceDE w:val="0"/>
        <w:autoSpaceDN w:val="0"/>
        <w:adjustRightInd w:val="0"/>
        <w:ind w:firstLine="426"/>
        <w:jc w:val="both"/>
        <w:rPr>
          <w:noProof/>
          <w:color w:val="000000" w:themeColor="text1"/>
        </w:rPr>
      </w:pPr>
      <w:r w:rsidRPr="009768AB">
        <w:rPr>
          <w:noProof/>
          <w:color w:val="000000" w:themeColor="text1"/>
        </w:rPr>
        <w:t>Sub aspectul regimului de precipitaţii, pentru perioada 1901-2010 analizele efectuate indică existenţa, în special după anul 1961, a unei tendinţe generale descrescătoare a cantităţilor anuale de precipitaţii la nivelul întregii ţări şi în special o creştere accentuată a deficitului de precipitaţii în zonele situate în sudul şi estul României. Astfel, scenariile climatice rezultate în cadrul studiului de cercetare realizat de Administraţia Naţională de Meteorologie se referă la creşteri ale temperaturilor, modificări ale modelelor de precipitaţii, evenimente extreme şi dezastre naturale legate de vreme, finalizând ca efecte negative cu suprafețe în creștere expuse deșertificării.</w:t>
      </w:r>
    </w:p>
    <w:p w14:paraId="3BB34A63" w14:textId="160612D3" w:rsidR="00C65456" w:rsidRPr="009768AB" w:rsidRDefault="00C65456" w:rsidP="009768AB">
      <w:pPr>
        <w:autoSpaceDE w:val="0"/>
        <w:autoSpaceDN w:val="0"/>
        <w:adjustRightInd w:val="0"/>
        <w:ind w:firstLine="426"/>
        <w:jc w:val="both"/>
        <w:rPr>
          <w:noProof/>
          <w:color w:val="000000" w:themeColor="text1"/>
        </w:rPr>
      </w:pPr>
      <w:r w:rsidRPr="009768AB">
        <w:rPr>
          <w:noProof/>
          <w:color w:val="000000" w:themeColor="text1"/>
        </w:rPr>
        <w:t xml:space="preserve">Pentru estimarea impactului schimbărilor climatice asupra regimului scurgerii pe râurile din România, în ceea ce priveşte debitele medii anuale, s-au prelucrat şi s-au completat, acolo </w:t>
      </w:r>
      <w:r w:rsidRPr="009768AB">
        <w:rPr>
          <w:noProof/>
          <w:color w:val="000000" w:themeColor="text1"/>
        </w:rPr>
        <w:lastRenderedPageBreak/>
        <w:t>unde a fost cazul, rezultatele obţinute în cadrul studiilor complexe elaborate la nivel naţional și internaţional în cadrul Institutului Naţional de Hidrologie şi Gospodărire a Apelor. Într-o primă etapă calculele s-au efectuat pentru 10 râuri din cele 11 bazine/spaţii hidrografice din România, şi anume: Someş-Tisa,</w:t>
      </w:r>
      <w:r w:rsidR="003B4C90" w:rsidRPr="009768AB">
        <w:rPr>
          <w:noProof/>
          <w:color w:val="000000" w:themeColor="text1"/>
        </w:rPr>
        <w:t xml:space="preserve"> Mureş, Jiu, Olt, Argeş - Vedea</w:t>
      </w:r>
      <w:r w:rsidRPr="009768AB">
        <w:rPr>
          <w:noProof/>
          <w:color w:val="000000" w:themeColor="text1"/>
        </w:rPr>
        <w:t xml:space="preserve">, </w:t>
      </w:r>
      <w:r w:rsidR="003B4C90" w:rsidRPr="009768AB">
        <w:rPr>
          <w:b/>
          <w:noProof/>
          <w:color w:val="000000" w:themeColor="text1"/>
        </w:rPr>
        <w:t>Ialomiţa- Buzău</w:t>
      </w:r>
      <w:r w:rsidRPr="009768AB">
        <w:rPr>
          <w:noProof/>
          <w:color w:val="000000" w:themeColor="text1"/>
        </w:rPr>
        <w:t xml:space="preserve"> şi </w:t>
      </w:r>
      <w:r w:rsidRPr="009768AB">
        <w:rPr>
          <w:b/>
          <w:noProof/>
          <w:color w:val="000000" w:themeColor="text1"/>
        </w:rPr>
        <w:t>Siret</w:t>
      </w:r>
      <w:r w:rsidRPr="009768AB">
        <w:rPr>
          <w:noProof/>
          <w:color w:val="000000" w:themeColor="text1"/>
        </w:rPr>
        <w:t xml:space="preserve">, urmând ca în viitor să se definitiveze calculele şi pentru celelate râuri. </w:t>
      </w:r>
    </w:p>
    <w:p w14:paraId="68398656" w14:textId="77777777" w:rsidR="00C65456" w:rsidRPr="009768AB" w:rsidRDefault="00C65456" w:rsidP="009768AB">
      <w:pPr>
        <w:autoSpaceDE w:val="0"/>
        <w:autoSpaceDN w:val="0"/>
        <w:adjustRightInd w:val="0"/>
        <w:ind w:firstLine="426"/>
        <w:jc w:val="both"/>
        <w:rPr>
          <w:bCs/>
          <w:noProof/>
          <w:color w:val="000000" w:themeColor="text1"/>
        </w:rPr>
      </w:pPr>
      <w:r w:rsidRPr="009768AB">
        <w:rPr>
          <w:bCs/>
          <w:noProof/>
          <w:color w:val="000000" w:themeColor="text1"/>
        </w:rPr>
        <w:t>Ca urmare a acestor tendinţe de variaţie ale parametrilor meteorologici, în urma analizei simulărilor evoluţiei debitelor, se observă următoarele modificări ale regimului debitelor medii multianuale, pentru râurile studiate: Iza: scădere de cca. 1,9 %; Someş: creştere de cca. 6,2 %; Crasna: scădere de cca. 9,4 %; Mureş: scădere de cca. 9,9 %; Jiu: scădere de cca. 11,0 %; Olt: scădere de cca. 9,5 %; Vedea: scădere de cca. 24,6 %; Argeş: scădere de cca. 8,6 %; Ialomiţa: scădere de cca. 5,8 %; Siret: scădere de cca. 9,6 %.</w:t>
      </w:r>
    </w:p>
    <w:p w14:paraId="01E3914C" w14:textId="77777777" w:rsidR="00C65456" w:rsidRPr="009768AB" w:rsidRDefault="00C65456" w:rsidP="009768AB">
      <w:pPr>
        <w:autoSpaceDE w:val="0"/>
        <w:autoSpaceDN w:val="0"/>
        <w:adjustRightInd w:val="0"/>
        <w:ind w:firstLine="426"/>
        <w:jc w:val="both"/>
        <w:rPr>
          <w:bCs/>
          <w:noProof/>
          <w:color w:val="000000" w:themeColor="text1"/>
        </w:rPr>
      </w:pPr>
      <w:r w:rsidRPr="009768AB">
        <w:rPr>
          <w:noProof/>
          <w:color w:val="000000" w:themeColor="text1"/>
        </w:rPr>
        <w:t xml:space="preserve">Din analiza comparativă, pentru perioada viitoare (2021-2050) faţă de perioada de referinţă (1971-2000), ca urmare a tendinţelor de variaţie a parametrilor meteorologici, în urma analizei simulărilor evoluţiei debitelor, a rezultat că </w:t>
      </w:r>
      <w:r w:rsidRPr="009768AB">
        <w:rPr>
          <w:b/>
          <w:bCs/>
          <w:noProof/>
          <w:color w:val="000000" w:themeColor="text1"/>
        </w:rPr>
        <w:t xml:space="preserve">bazinele hidrografice cu cele mai mari deficite ale debitelor medii multianuale sunt: </w:t>
      </w:r>
      <w:r w:rsidRPr="009768AB">
        <w:rPr>
          <w:bCs/>
          <w:noProof/>
          <w:color w:val="000000" w:themeColor="text1"/>
        </w:rPr>
        <w:t xml:space="preserve">Vedea, Jiu, </w:t>
      </w:r>
      <w:r w:rsidRPr="009768AB">
        <w:rPr>
          <w:b/>
          <w:bCs/>
          <w:noProof/>
          <w:color w:val="000000" w:themeColor="text1"/>
        </w:rPr>
        <w:t>Siret</w:t>
      </w:r>
      <w:r w:rsidRPr="009768AB">
        <w:rPr>
          <w:bCs/>
          <w:noProof/>
          <w:color w:val="000000" w:themeColor="text1"/>
        </w:rPr>
        <w:t>, Olt şi</w:t>
      </w:r>
      <w:r w:rsidRPr="009768AB">
        <w:rPr>
          <w:b/>
          <w:bCs/>
          <w:noProof/>
          <w:color w:val="000000" w:themeColor="text1"/>
        </w:rPr>
        <w:t xml:space="preserve"> </w:t>
      </w:r>
      <w:r w:rsidRPr="009768AB">
        <w:rPr>
          <w:bCs/>
          <w:noProof/>
          <w:color w:val="000000" w:themeColor="text1"/>
        </w:rPr>
        <w:t>Argeş</w:t>
      </w:r>
      <w:r w:rsidRPr="009768AB">
        <w:rPr>
          <w:b/>
          <w:bCs/>
          <w:noProof/>
          <w:color w:val="000000" w:themeColor="text1"/>
        </w:rPr>
        <w:t>.</w:t>
      </w:r>
    </w:p>
    <w:p w14:paraId="72A4626D" w14:textId="77777777" w:rsidR="00C65456" w:rsidRPr="009768AB" w:rsidRDefault="00C65456" w:rsidP="009768AB">
      <w:pPr>
        <w:autoSpaceDE w:val="0"/>
        <w:autoSpaceDN w:val="0"/>
        <w:adjustRightInd w:val="0"/>
        <w:ind w:firstLine="426"/>
        <w:jc w:val="both"/>
        <w:rPr>
          <w:bCs/>
          <w:noProof/>
        </w:rPr>
      </w:pPr>
      <w:r w:rsidRPr="009768AB">
        <w:rPr>
          <w:noProof/>
        </w:rPr>
        <w:t xml:space="preserve">Ținând cont că fenomenul schimbărilor climatice reprezintă un proces cu caracter global cu care se confruntă omenirea în acest secol din punct de vedere al protecţiei mediului înconjurător, Ministerul Mediului, Apelor și Pădurilor a elaborat </w:t>
      </w:r>
      <w:r w:rsidRPr="009768AB">
        <w:rPr>
          <w:i/>
          <w:noProof/>
          <w:shd w:val="clear" w:color="auto" w:fill="FFFFFF"/>
        </w:rPr>
        <w:t>Strategia naţională privind schimbările climatice şi creşterea economică bazată pe emisii reduse de carbon pentru perioada 2016-2020 şi a Planului naţional de acţiune pentru implementarea Strategiei naţionale privind schimbările climatice şi creşterea economică bazată pe emisii reduse de carbon pentru perioada 2016-2020.</w:t>
      </w:r>
    </w:p>
    <w:p w14:paraId="2760ED7B" w14:textId="77777777" w:rsidR="00C65456" w:rsidRPr="009768AB" w:rsidRDefault="00C65456" w:rsidP="009768AB">
      <w:pPr>
        <w:autoSpaceDE w:val="0"/>
        <w:autoSpaceDN w:val="0"/>
        <w:adjustRightInd w:val="0"/>
        <w:ind w:firstLine="426"/>
        <w:jc w:val="both"/>
        <w:rPr>
          <w:bCs/>
          <w:noProof/>
        </w:rPr>
      </w:pPr>
      <w:r w:rsidRPr="009768AB">
        <w:rPr>
          <w:i/>
          <w:noProof/>
          <w:shd w:val="clear" w:color="auto" w:fill="FFFFFF"/>
        </w:rPr>
        <w:t xml:space="preserve">Strategia naţională privind schimbările climatice şi creşterea economică bazată pe emisii reduse de carbon pentru perioada 2016-2020  </w:t>
      </w:r>
      <w:r w:rsidRPr="009768AB">
        <w:rPr>
          <w:noProof/>
        </w:rPr>
        <w:t xml:space="preserve">abordează problematica schimbărilor climatice în două moduri distincte: </w:t>
      </w:r>
      <w:r w:rsidRPr="009768AB">
        <w:rPr>
          <w:b/>
          <w:i/>
          <w:noProof/>
        </w:rPr>
        <w:t>atenuare</w:t>
      </w:r>
      <w:r w:rsidRPr="009768AB">
        <w:rPr>
          <w:b/>
          <w:noProof/>
        </w:rPr>
        <w:t xml:space="preserve"> </w:t>
      </w:r>
      <w:r w:rsidRPr="009768AB">
        <w:rPr>
          <w:noProof/>
        </w:rPr>
        <w:t xml:space="preserve">- procesul de reducere a emisiilor de gaze cu efect de seră în vederea atingerii obiectivelor naţionale asumate şi </w:t>
      </w:r>
      <w:r w:rsidRPr="009768AB">
        <w:rPr>
          <w:b/>
          <w:i/>
          <w:noProof/>
        </w:rPr>
        <w:t>adaptarea</w:t>
      </w:r>
      <w:r w:rsidRPr="009768AB">
        <w:rPr>
          <w:b/>
          <w:noProof/>
        </w:rPr>
        <w:t xml:space="preserve"> </w:t>
      </w:r>
      <w:r w:rsidRPr="009768AB">
        <w:rPr>
          <w:noProof/>
        </w:rPr>
        <w:t>- la efectele schimbărilor climatice, ţinând cont de politica Uniunii Europene în domeniul schimbărilor climatice şi de documentele relevante elaborate la nivel european precum şi de experienţa şi cunoştinţele dobândite în cadrul unor acţiuni de colaborare cu parteneri din străinătate şi instituţii internaţionale de prestigiu.</w:t>
      </w:r>
    </w:p>
    <w:p w14:paraId="6221FDF5" w14:textId="42F04EF0" w:rsidR="00161058" w:rsidRDefault="00C65456" w:rsidP="00161058">
      <w:pPr>
        <w:autoSpaceDE w:val="0"/>
        <w:autoSpaceDN w:val="0"/>
        <w:adjustRightInd w:val="0"/>
        <w:ind w:firstLine="567"/>
        <w:jc w:val="both"/>
        <w:rPr>
          <w:noProof/>
          <w:color w:val="000000" w:themeColor="text1"/>
        </w:rPr>
      </w:pPr>
      <w:r w:rsidRPr="009768AB">
        <w:rPr>
          <w:noProof/>
          <w:color w:val="000000" w:themeColor="text1"/>
        </w:rPr>
        <w:t>În documentul menționat</w:t>
      </w:r>
      <w:r w:rsidRPr="009768AB" w:rsidDel="007E0B55">
        <w:rPr>
          <w:b/>
          <w:bCs/>
          <w:noProof/>
          <w:color w:val="000000" w:themeColor="text1"/>
        </w:rPr>
        <w:t xml:space="preserve"> </w:t>
      </w:r>
      <w:r w:rsidRPr="009768AB">
        <w:rPr>
          <w:b/>
          <w:bCs/>
          <w:noProof/>
          <w:color w:val="000000" w:themeColor="text1"/>
        </w:rPr>
        <w:t xml:space="preserve">  </w:t>
      </w:r>
      <w:r w:rsidRPr="009768AB">
        <w:rPr>
          <w:noProof/>
          <w:color w:val="000000" w:themeColor="text1"/>
        </w:rPr>
        <w:t>(</w:t>
      </w:r>
      <w:hyperlink r:id="rId17" w:history="1">
        <w:r w:rsidR="00161058" w:rsidRPr="007C6277">
          <w:rPr>
            <w:rStyle w:val="Hyperlink"/>
            <w:i/>
            <w:iCs/>
            <w:noProof/>
          </w:rPr>
          <w:t>http://www.mmediu.ro/app/webroot/uploads/files/A1_Strategia%20na%C8%9Bional%C4%83%20privind%20schimb%C4%83rile%20climatice%20%C8%99i%20cre%C8%99terea%20economic%C4%83%20bazat%C4%83%20pe%20emisii%20reduse.pdf</w:t>
        </w:r>
      </w:hyperlink>
      <w:r w:rsidRPr="009768AB">
        <w:rPr>
          <w:noProof/>
          <w:color w:val="000000" w:themeColor="text1"/>
        </w:rPr>
        <w:t>)</w:t>
      </w:r>
    </w:p>
    <w:p w14:paraId="4C834127" w14:textId="1811145F" w:rsidR="00C65456" w:rsidRPr="009768AB" w:rsidRDefault="00C65456" w:rsidP="00161058">
      <w:pPr>
        <w:autoSpaceDE w:val="0"/>
        <w:autoSpaceDN w:val="0"/>
        <w:adjustRightInd w:val="0"/>
        <w:jc w:val="both"/>
        <w:rPr>
          <w:noProof/>
          <w:color w:val="000000" w:themeColor="text1"/>
        </w:rPr>
      </w:pPr>
      <w:r w:rsidRPr="009768AB">
        <w:rPr>
          <w:noProof/>
          <w:color w:val="000000" w:themeColor="text1"/>
        </w:rPr>
        <w:t xml:space="preserve">au fost stabilite pentru domeniul apă următoarele acţiuni de adaptare la nivel naţional, regional și local, cu referire la: </w:t>
      </w:r>
    </w:p>
    <w:p w14:paraId="62675B38" w14:textId="77777777" w:rsidR="00C65456" w:rsidRPr="009768AB" w:rsidRDefault="00C65456" w:rsidP="006A30E1">
      <w:pPr>
        <w:pStyle w:val="ListParagraph"/>
        <w:numPr>
          <w:ilvl w:val="0"/>
          <w:numId w:val="10"/>
        </w:numPr>
        <w:tabs>
          <w:tab w:val="left" w:pos="567"/>
        </w:tabs>
        <w:autoSpaceDE w:val="0"/>
        <w:autoSpaceDN w:val="0"/>
        <w:adjustRightInd w:val="0"/>
        <w:ind w:left="426" w:hanging="153"/>
        <w:jc w:val="both"/>
        <w:rPr>
          <w:noProof/>
          <w:color w:val="000000" w:themeColor="text1"/>
        </w:rPr>
      </w:pPr>
      <w:r w:rsidRPr="009768AB">
        <w:rPr>
          <w:noProof/>
          <w:color w:val="000000" w:themeColor="text1"/>
        </w:rPr>
        <w:t xml:space="preserve">acţiuni de adaptare la nivel național și local: </w:t>
      </w:r>
    </w:p>
    <w:p w14:paraId="32235C52" w14:textId="77777777" w:rsidR="00C65456" w:rsidRPr="009768AB" w:rsidRDefault="00C65456" w:rsidP="006A30E1">
      <w:pPr>
        <w:pStyle w:val="ListParagraph"/>
        <w:numPr>
          <w:ilvl w:val="0"/>
          <w:numId w:val="11"/>
        </w:numPr>
        <w:autoSpaceDE w:val="0"/>
        <w:autoSpaceDN w:val="0"/>
        <w:adjustRightInd w:val="0"/>
        <w:jc w:val="both"/>
        <w:rPr>
          <w:noProof/>
          <w:color w:val="000000" w:themeColor="text1"/>
        </w:rPr>
      </w:pPr>
      <w:r w:rsidRPr="009768AB">
        <w:rPr>
          <w:noProof/>
          <w:color w:val="000000" w:themeColor="text1"/>
        </w:rPr>
        <w:t>susținerea cercetării în domeniul schimbărilor climatice și înființarea unei arhive cu informații referitoare la schimbările climatice: metode adecvate pentru a contribui la sistemul național de cercetare cu propuneri de adaptare;</w:t>
      </w:r>
    </w:p>
    <w:p w14:paraId="11997BA0" w14:textId="77777777" w:rsidR="00C65456" w:rsidRPr="009768AB" w:rsidRDefault="00C65456" w:rsidP="006A30E1">
      <w:pPr>
        <w:pStyle w:val="ListParagraph"/>
        <w:numPr>
          <w:ilvl w:val="0"/>
          <w:numId w:val="11"/>
        </w:numPr>
        <w:autoSpaceDE w:val="0"/>
        <w:autoSpaceDN w:val="0"/>
        <w:adjustRightInd w:val="0"/>
        <w:jc w:val="both"/>
        <w:rPr>
          <w:noProof/>
          <w:color w:val="000000" w:themeColor="text1"/>
        </w:rPr>
      </w:pPr>
      <w:r w:rsidRPr="009768AB">
        <w:rPr>
          <w:noProof/>
          <w:color w:val="000000" w:themeColor="text1"/>
        </w:rPr>
        <w:t>estimarea costurilor aferente schimbărilor climatice pentru fiecare sector prioritar;</w:t>
      </w:r>
    </w:p>
    <w:p w14:paraId="482867B1" w14:textId="77777777" w:rsidR="00C65456" w:rsidRPr="009768AB" w:rsidRDefault="00C65456" w:rsidP="006A30E1">
      <w:pPr>
        <w:pStyle w:val="ListParagraph"/>
        <w:numPr>
          <w:ilvl w:val="0"/>
          <w:numId w:val="11"/>
        </w:numPr>
        <w:autoSpaceDE w:val="0"/>
        <w:autoSpaceDN w:val="0"/>
        <w:adjustRightInd w:val="0"/>
        <w:jc w:val="both"/>
        <w:rPr>
          <w:noProof/>
          <w:color w:val="000000" w:themeColor="text1"/>
        </w:rPr>
      </w:pPr>
      <w:r w:rsidRPr="009768AB">
        <w:rPr>
          <w:noProof/>
          <w:color w:val="000000" w:themeColor="text1"/>
        </w:rPr>
        <w:t>elaborarea unei agende naționale pentru adaptarea la schimbările climatice și integrarea acesteia în politicile viitoare și existente;</w:t>
      </w:r>
    </w:p>
    <w:p w14:paraId="511EBE7A" w14:textId="77777777" w:rsidR="00C65456" w:rsidRPr="009768AB" w:rsidRDefault="00C65456" w:rsidP="006A30E1">
      <w:pPr>
        <w:pStyle w:val="ListParagraph"/>
        <w:numPr>
          <w:ilvl w:val="0"/>
          <w:numId w:val="11"/>
        </w:numPr>
        <w:autoSpaceDE w:val="0"/>
        <w:autoSpaceDN w:val="0"/>
        <w:adjustRightInd w:val="0"/>
        <w:jc w:val="both"/>
        <w:rPr>
          <w:noProof/>
          <w:color w:val="000000" w:themeColor="text1"/>
        </w:rPr>
      </w:pPr>
      <w:r w:rsidRPr="009768AB">
        <w:rPr>
          <w:noProof/>
          <w:color w:val="000000" w:themeColor="text1"/>
        </w:rPr>
        <w:t>elaborarea și implementarea unei campanii de creștere a gradului de conștientizare în rândul tuturor părților interesate.</w:t>
      </w:r>
    </w:p>
    <w:p w14:paraId="237E2B9C" w14:textId="77777777" w:rsidR="00C65456" w:rsidRPr="009768AB" w:rsidRDefault="00C65456" w:rsidP="006A30E1">
      <w:pPr>
        <w:pStyle w:val="ListParagraph"/>
        <w:numPr>
          <w:ilvl w:val="0"/>
          <w:numId w:val="10"/>
        </w:numPr>
        <w:tabs>
          <w:tab w:val="left" w:pos="567"/>
        </w:tabs>
        <w:autoSpaceDE w:val="0"/>
        <w:autoSpaceDN w:val="0"/>
        <w:adjustRightInd w:val="0"/>
        <w:ind w:left="426" w:hanging="153"/>
        <w:jc w:val="both"/>
        <w:rPr>
          <w:noProof/>
          <w:color w:val="000000" w:themeColor="text1"/>
        </w:rPr>
      </w:pPr>
      <w:r w:rsidRPr="009768AB">
        <w:rPr>
          <w:noProof/>
          <w:color w:val="000000" w:themeColor="text1"/>
        </w:rPr>
        <w:t xml:space="preserve">acţiuni de adaptare la nivel local şi regional: </w:t>
      </w:r>
    </w:p>
    <w:p w14:paraId="3A5BB89E" w14:textId="77777777" w:rsidR="00C65456" w:rsidRPr="009768AB" w:rsidRDefault="00C65456" w:rsidP="006A30E1">
      <w:pPr>
        <w:pStyle w:val="ListParagraph"/>
        <w:numPr>
          <w:ilvl w:val="0"/>
          <w:numId w:val="11"/>
        </w:numPr>
        <w:autoSpaceDE w:val="0"/>
        <w:autoSpaceDN w:val="0"/>
        <w:adjustRightInd w:val="0"/>
        <w:jc w:val="both"/>
        <w:rPr>
          <w:noProof/>
          <w:color w:val="000000" w:themeColor="text1"/>
        </w:rPr>
      </w:pPr>
      <w:r w:rsidRPr="009768AB">
        <w:rPr>
          <w:noProof/>
          <w:color w:val="000000" w:themeColor="text1"/>
        </w:rPr>
        <w:t xml:space="preserve">utilizarea în agricultură a unor specii rezistente la secete intense şi persistente, având însă în vedere şi riscul asupra biodiversităţii; </w:t>
      </w:r>
    </w:p>
    <w:p w14:paraId="6BC66109" w14:textId="77777777" w:rsidR="00C65456" w:rsidRPr="009768AB" w:rsidRDefault="00C65456" w:rsidP="006A30E1">
      <w:pPr>
        <w:pStyle w:val="ListParagraph"/>
        <w:numPr>
          <w:ilvl w:val="0"/>
          <w:numId w:val="11"/>
        </w:numPr>
        <w:autoSpaceDE w:val="0"/>
        <w:autoSpaceDN w:val="0"/>
        <w:adjustRightInd w:val="0"/>
        <w:jc w:val="both"/>
        <w:rPr>
          <w:noProof/>
          <w:color w:val="000000" w:themeColor="text1"/>
        </w:rPr>
      </w:pPr>
      <w:r w:rsidRPr="009768AB">
        <w:rPr>
          <w:noProof/>
          <w:color w:val="000000" w:themeColor="text1"/>
        </w:rPr>
        <w:lastRenderedPageBreak/>
        <w:t xml:space="preserve">împădurirea versanţilor cu risc de propagare a viiturilor; </w:t>
      </w:r>
    </w:p>
    <w:p w14:paraId="348575BB" w14:textId="77777777" w:rsidR="00C65456" w:rsidRPr="009768AB" w:rsidRDefault="00C65456" w:rsidP="006A30E1">
      <w:pPr>
        <w:pStyle w:val="ListParagraph"/>
        <w:numPr>
          <w:ilvl w:val="0"/>
          <w:numId w:val="11"/>
        </w:numPr>
        <w:autoSpaceDE w:val="0"/>
        <w:autoSpaceDN w:val="0"/>
        <w:adjustRightInd w:val="0"/>
        <w:jc w:val="both"/>
        <w:rPr>
          <w:noProof/>
          <w:color w:val="000000" w:themeColor="text1"/>
        </w:rPr>
      </w:pPr>
      <w:r w:rsidRPr="009768AB">
        <w:rPr>
          <w:noProof/>
          <w:color w:val="000000" w:themeColor="text1"/>
        </w:rPr>
        <w:t xml:space="preserve">redimensionarea canalizărilor în aglomerările urbane; </w:t>
      </w:r>
    </w:p>
    <w:p w14:paraId="7F024A4A" w14:textId="77777777" w:rsidR="00C65456" w:rsidRPr="009768AB" w:rsidRDefault="00C65456" w:rsidP="006A30E1">
      <w:pPr>
        <w:pStyle w:val="ListParagraph"/>
        <w:numPr>
          <w:ilvl w:val="0"/>
          <w:numId w:val="11"/>
        </w:numPr>
        <w:autoSpaceDE w:val="0"/>
        <w:autoSpaceDN w:val="0"/>
        <w:adjustRightInd w:val="0"/>
        <w:jc w:val="both"/>
        <w:rPr>
          <w:noProof/>
          <w:color w:val="000000" w:themeColor="text1"/>
        </w:rPr>
      </w:pPr>
      <w:r w:rsidRPr="009768AB">
        <w:rPr>
          <w:noProof/>
          <w:color w:val="000000" w:themeColor="text1"/>
        </w:rPr>
        <w:t xml:space="preserve">reducerea pierderilor în reţele de distribuţie a apei (de la 50% în prezent la 20% în 2025); </w:t>
      </w:r>
    </w:p>
    <w:p w14:paraId="15E90467" w14:textId="77777777" w:rsidR="00C65456" w:rsidRPr="009768AB" w:rsidRDefault="00C65456" w:rsidP="006A30E1">
      <w:pPr>
        <w:pStyle w:val="ListParagraph"/>
        <w:numPr>
          <w:ilvl w:val="0"/>
          <w:numId w:val="11"/>
        </w:numPr>
        <w:autoSpaceDE w:val="0"/>
        <w:autoSpaceDN w:val="0"/>
        <w:adjustRightInd w:val="0"/>
        <w:jc w:val="both"/>
        <w:rPr>
          <w:noProof/>
          <w:color w:val="000000" w:themeColor="text1"/>
        </w:rPr>
      </w:pPr>
      <w:r w:rsidRPr="009768AB">
        <w:rPr>
          <w:noProof/>
          <w:color w:val="000000" w:themeColor="text1"/>
        </w:rPr>
        <w:t xml:space="preserve">reevaluarea resurselor de apă la nivelul bazinelor şi sub-bazinelor hidrografice în condiţiile schimbărilor climatice; </w:t>
      </w:r>
    </w:p>
    <w:p w14:paraId="275A9F4A" w14:textId="77777777" w:rsidR="00C65456" w:rsidRPr="009768AB" w:rsidRDefault="00C65456" w:rsidP="006A30E1">
      <w:pPr>
        <w:pStyle w:val="ListParagraph"/>
        <w:numPr>
          <w:ilvl w:val="0"/>
          <w:numId w:val="11"/>
        </w:numPr>
        <w:autoSpaceDE w:val="0"/>
        <w:autoSpaceDN w:val="0"/>
        <w:adjustRightInd w:val="0"/>
        <w:jc w:val="both"/>
        <w:rPr>
          <w:noProof/>
          <w:color w:val="000000" w:themeColor="text1"/>
        </w:rPr>
      </w:pPr>
      <w:r w:rsidRPr="009768AB">
        <w:rPr>
          <w:noProof/>
          <w:color w:val="000000" w:themeColor="text1"/>
        </w:rPr>
        <w:t xml:space="preserve">planificarea acţiunilor pe plan local şi regional pentru a putea face faţă perioadelor cu valuri de căldură. </w:t>
      </w:r>
    </w:p>
    <w:p w14:paraId="6CF72CC8" w14:textId="77777777" w:rsidR="00C65456" w:rsidRPr="00CA5B4E" w:rsidRDefault="00C65456" w:rsidP="009768AB">
      <w:pPr>
        <w:autoSpaceDE w:val="0"/>
        <w:autoSpaceDN w:val="0"/>
        <w:adjustRightInd w:val="0"/>
        <w:ind w:firstLine="426"/>
        <w:jc w:val="both"/>
        <w:rPr>
          <w:noProof/>
          <w:color w:val="000000" w:themeColor="text1"/>
          <w:highlight w:val="yellow"/>
        </w:rPr>
      </w:pPr>
      <w:r w:rsidRPr="00CA5B4E">
        <w:rPr>
          <w:noProof/>
          <w:color w:val="000000" w:themeColor="text1"/>
          <w:highlight w:val="yellow"/>
        </w:rPr>
        <w:t>Dacă prin până acum a fost activ proiectul “</w:t>
      </w:r>
      <w:r w:rsidRPr="00CA5B4E">
        <w:rPr>
          <w:b/>
          <w:bCs/>
          <w:noProof/>
          <w:color w:val="000000" w:themeColor="text1"/>
          <w:highlight w:val="yellow"/>
        </w:rPr>
        <w:t xml:space="preserve">Programul privind schimbările climatice și o creștere economică verde, cu emisii reduse de carbon” </w:t>
      </w:r>
      <w:r w:rsidRPr="00CA5B4E">
        <w:rPr>
          <w:i/>
          <w:iCs/>
          <w:noProof/>
          <w:color w:val="000000" w:themeColor="text1"/>
          <w:highlight w:val="yellow"/>
        </w:rPr>
        <w:t xml:space="preserve">(www.opera-clima.ro) </w:t>
      </w:r>
      <w:r w:rsidRPr="00CA5B4E">
        <w:rPr>
          <w:noProof/>
          <w:color w:val="000000" w:themeColor="text1"/>
          <w:highlight w:val="yellow"/>
        </w:rPr>
        <w:t>pe care Guvernul României, prin Ministerul Mediului, Apelor și Pădurilor, l-a derulat cu Banca Mondială (proiect cofinanţat din Fondul European de Dezvoltare Regională prin Programul Operațional Asistență Tehnică, 2007 – 2013) au fost vizate obiective privind schimbărilor climatice, cu referire la toate sectoarele asupra cărora s-a constatat un impact al schimbărilor climatice (apă, biodiversitate, agricultură, pescuit, transport, dezvoltare regională, energie, etc.), iar în prezent „Planul Național Integrat în domeniul Energiei și Schimbărilor Climatice 2021-2030” (PNIESC) stabilește obiectivele naționale pentru 2030 în ceea ce privește reducerea emisiilor de gaze cu efect de seră (GES), ponderea surselor regenerabile de energie (SRE) în consumul final de energie și creșterea eficienței energetice.. Astfel România s-a angajat să reducă până în 2030 cu 43,9% emisiile ETS față de valorile din 2005 și să crească ponderea globală a energiei din surse regenerabile în consumul final brut de energie cu 30,7%. Aceste angajamente reprezintă efortul țării noastre de a contribui la atingerea țintelor climatice asumate la nivelul Uniunii Europene până în 2030: reducerea cu minimum 55% a emisiilor de gaze cu efect de seră și creșterea ponderii energiei din surse regenerabile în consumul final brut de energie cu 32%.</w:t>
      </w:r>
    </w:p>
    <w:p w14:paraId="2E840DC6" w14:textId="21D2D82E" w:rsidR="00FB1C52" w:rsidRPr="009768AB" w:rsidRDefault="003B4C90" w:rsidP="009768AB">
      <w:pPr>
        <w:autoSpaceDE w:val="0"/>
        <w:autoSpaceDN w:val="0"/>
        <w:adjustRightInd w:val="0"/>
        <w:ind w:firstLine="426"/>
        <w:jc w:val="both"/>
        <w:rPr>
          <w:noProof/>
          <w:color w:val="000000"/>
        </w:rPr>
      </w:pPr>
      <w:r w:rsidRPr="00CA5B4E">
        <w:rPr>
          <w:noProof/>
          <w:color w:val="000000"/>
          <w:highlight w:val="yellow"/>
        </w:rPr>
        <w:t>Relevante pentru PR SUD-</w:t>
      </w:r>
      <w:r w:rsidR="00C65456" w:rsidRPr="00CA5B4E">
        <w:rPr>
          <w:noProof/>
          <w:color w:val="000000"/>
          <w:highlight w:val="yellow"/>
        </w:rPr>
        <w:t>EST</w:t>
      </w:r>
      <w:r w:rsidR="00FB1C52" w:rsidRPr="00CA5B4E">
        <w:rPr>
          <w:noProof/>
          <w:color w:val="000000"/>
          <w:highlight w:val="yellow"/>
        </w:rPr>
        <w:t xml:space="preserve"> </w:t>
      </w:r>
      <w:r w:rsidR="00C65456" w:rsidRPr="00CA5B4E">
        <w:rPr>
          <w:noProof/>
          <w:color w:val="000000"/>
          <w:highlight w:val="yellow"/>
        </w:rPr>
        <w:t>2021-2027 sunt următoarele sectoare generatoare</w:t>
      </w:r>
      <w:r w:rsidR="00C65456" w:rsidRPr="009768AB">
        <w:rPr>
          <w:noProof/>
          <w:color w:val="000000"/>
        </w:rPr>
        <w:t xml:space="preserve"> de emisii de gaze cu efect de seră</w:t>
      </w:r>
      <w:r w:rsidRPr="009768AB">
        <w:rPr>
          <w:noProof/>
          <w:color w:val="000000"/>
        </w:rPr>
        <w:t>:</w:t>
      </w:r>
    </w:p>
    <w:p w14:paraId="46824D23" w14:textId="1C39DC6E" w:rsidR="00C65456" w:rsidRPr="009768AB" w:rsidRDefault="00FB1C52" w:rsidP="009768AB">
      <w:pPr>
        <w:pStyle w:val="ListParagraph"/>
        <w:numPr>
          <w:ilvl w:val="0"/>
          <w:numId w:val="6"/>
        </w:numPr>
        <w:autoSpaceDE w:val="0"/>
        <w:autoSpaceDN w:val="0"/>
        <w:adjustRightInd w:val="0"/>
        <w:ind w:left="709" w:hanging="349"/>
        <w:jc w:val="both"/>
        <w:rPr>
          <w:noProof/>
          <w:color w:val="000000"/>
        </w:rPr>
      </w:pPr>
      <w:r w:rsidRPr="009768AB">
        <w:rPr>
          <w:b/>
          <w:bCs/>
          <w:noProof/>
          <w:color w:val="000000"/>
        </w:rPr>
        <w:t>A</w:t>
      </w:r>
      <w:r w:rsidR="00C65456" w:rsidRPr="009768AB">
        <w:rPr>
          <w:b/>
          <w:bCs/>
          <w:noProof/>
          <w:color w:val="000000"/>
        </w:rPr>
        <w:t xml:space="preserve">ctivitatea de transport </w:t>
      </w:r>
    </w:p>
    <w:p w14:paraId="0FD62018" w14:textId="77777777" w:rsidR="00C65456" w:rsidRPr="009768AB" w:rsidRDefault="00C65456" w:rsidP="009768AB">
      <w:pPr>
        <w:autoSpaceDE w:val="0"/>
        <w:autoSpaceDN w:val="0"/>
        <w:adjustRightInd w:val="0"/>
        <w:ind w:firstLine="426"/>
        <w:jc w:val="both"/>
        <w:rPr>
          <w:noProof/>
          <w:color w:val="000000"/>
        </w:rPr>
      </w:pPr>
      <w:r w:rsidRPr="009768AB">
        <w:rPr>
          <w:noProof/>
          <w:color w:val="000000"/>
        </w:rPr>
        <w:t xml:space="preserve">Creşterea emisiilor din acest domeniu se datorează creşterii mobilităţii cetăţenilor în, expansiunii urbane, transferului transportului de pasageri şi de mărfuri preponderent către transportul rutier, intensificării traficului aerian etc. </w:t>
      </w:r>
    </w:p>
    <w:p w14:paraId="2499ED2C" w14:textId="77777777" w:rsidR="00C65456" w:rsidRPr="009768AB" w:rsidRDefault="00C65456" w:rsidP="009768AB">
      <w:pPr>
        <w:autoSpaceDE w:val="0"/>
        <w:autoSpaceDN w:val="0"/>
        <w:adjustRightInd w:val="0"/>
        <w:ind w:firstLine="426"/>
        <w:jc w:val="both"/>
        <w:rPr>
          <w:noProof/>
          <w:color w:val="000000"/>
        </w:rPr>
      </w:pPr>
      <w:r w:rsidRPr="009768AB">
        <w:rPr>
          <w:noProof/>
          <w:color w:val="000000"/>
        </w:rPr>
        <w:t>Conform Strategiei naţionale a României privind schimbările climatice 2013-2020, reducerea emisiilor de CO</w:t>
      </w:r>
      <w:r w:rsidRPr="009768AB">
        <w:rPr>
          <w:noProof/>
          <w:color w:val="000000"/>
          <w:vertAlign w:val="subscript"/>
        </w:rPr>
        <w:t>2</w:t>
      </w:r>
      <w:r w:rsidRPr="009768AB">
        <w:rPr>
          <w:noProof/>
          <w:color w:val="000000"/>
        </w:rPr>
        <w:t xml:space="preserve"> provenite din transport trebuie să fie realizată printr-o abordare integrată, eficientă din punct de vedere al costurilor, care combină inovaţia din domeniul tehnologiei cu eforturi depuse de factorii de decizie şi consumatori pentru adoptarea unei noi atitudini în ceea ce priveşte dezvoltarea acestui sector economic. </w:t>
      </w:r>
    </w:p>
    <w:p w14:paraId="402C6A28" w14:textId="77777777" w:rsidR="00C65456" w:rsidRPr="009768AB" w:rsidRDefault="00C65456" w:rsidP="009768AB">
      <w:pPr>
        <w:autoSpaceDE w:val="0"/>
        <w:autoSpaceDN w:val="0"/>
        <w:adjustRightInd w:val="0"/>
        <w:ind w:firstLine="426"/>
        <w:jc w:val="both"/>
        <w:rPr>
          <w:noProof/>
          <w:color w:val="000000"/>
        </w:rPr>
      </w:pPr>
      <w:r w:rsidRPr="009768AB">
        <w:rPr>
          <w:noProof/>
          <w:color w:val="000000"/>
        </w:rPr>
        <w:t xml:space="preserve">La nivelul anului 2030 se preconizează o reducere de 20% a emisiilor de GES din domeniul transporturilor comparativ cu nivelul din 2008 şi cu 60% în anul 2050, comparativ cu nivelul de emisii din anul 1990 (conf. Cartei Albe a Transporturilor 2050 - Foaie de parcurs pentru un spaţiu european unic al transporturilor – către un sistem de transport competitiv şi eficient din punct de vedere al resurselor, elaborat de Comisia Europeana). Acest lucru se va putea realiza prin implementarea unor măsuri cum ar fi: </w:t>
      </w:r>
    </w:p>
    <w:p w14:paraId="02F14AB7" w14:textId="77777777" w:rsidR="00C65456" w:rsidRPr="009768AB" w:rsidRDefault="00C65456" w:rsidP="006A30E1">
      <w:pPr>
        <w:pStyle w:val="ListParagraph"/>
        <w:numPr>
          <w:ilvl w:val="0"/>
          <w:numId w:val="50"/>
        </w:numPr>
        <w:autoSpaceDE w:val="0"/>
        <w:autoSpaceDN w:val="0"/>
        <w:adjustRightInd w:val="0"/>
        <w:jc w:val="both"/>
        <w:rPr>
          <w:noProof/>
          <w:color w:val="000000"/>
        </w:rPr>
      </w:pPr>
      <w:r w:rsidRPr="009768AB">
        <w:rPr>
          <w:noProof/>
          <w:color w:val="000000"/>
        </w:rPr>
        <w:t xml:space="preserve">Trecerea la un transport durabil, prietenos mediului în zonele urbane; </w:t>
      </w:r>
    </w:p>
    <w:p w14:paraId="7DCBFB36" w14:textId="77777777" w:rsidR="00C65456" w:rsidRPr="009768AB" w:rsidRDefault="00C65456" w:rsidP="006A30E1">
      <w:pPr>
        <w:pStyle w:val="ListParagraph"/>
        <w:numPr>
          <w:ilvl w:val="0"/>
          <w:numId w:val="50"/>
        </w:numPr>
        <w:autoSpaceDE w:val="0"/>
        <w:autoSpaceDN w:val="0"/>
        <w:adjustRightInd w:val="0"/>
        <w:jc w:val="both"/>
        <w:rPr>
          <w:noProof/>
          <w:color w:val="000000"/>
        </w:rPr>
      </w:pPr>
      <w:r w:rsidRPr="009768AB">
        <w:rPr>
          <w:noProof/>
          <w:color w:val="000000"/>
        </w:rPr>
        <w:t xml:space="preserve">Dezvoltarea Transportului Intermodal; </w:t>
      </w:r>
    </w:p>
    <w:p w14:paraId="67936488" w14:textId="6A9993B3" w:rsidR="00B6213D" w:rsidRPr="00B6213D" w:rsidRDefault="00C65456" w:rsidP="004371B6">
      <w:pPr>
        <w:pStyle w:val="ListParagraph"/>
        <w:numPr>
          <w:ilvl w:val="0"/>
          <w:numId w:val="50"/>
        </w:numPr>
        <w:autoSpaceDE w:val="0"/>
        <w:autoSpaceDN w:val="0"/>
        <w:adjustRightInd w:val="0"/>
        <w:jc w:val="both"/>
        <w:rPr>
          <w:noProof/>
          <w:color w:val="000000"/>
        </w:rPr>
      </w:pPr>
      <w:r w:rsidRPr="009768AB">
        <w:rPr>
          <w:noProof/>
          <w:color w:val="000000"/>
        </w:rPr>
        <w:t>Eficie</w:t>
      </w:r>
      <w:r w:rsidR="00FB1C52" w:rsidRPr="009768AB">
        <w:rPr>
          <w:noProof/>
          <w:color w:val="000000"/>
        </w:rPr>
        <w:t>ntizarea transportului feroviar.</w:t>
      </w:r>
    </w:p>
    <w:p w14:paraId="4007324A" w14:textId="77777777" w:rsidR="002420B0" w:rsidRPr="00673D8B" w:rsidRDefault="002420B0" w:rsidP="0002180D">
      <w:pPr>
        <w:pStyle w:val="ListParagraph"/>
        <w:numPr>
          <w:ilvl w:val="0"/>
          <w:numId w:val="6"/>
        </w:numPr>
        <w:autoSpaceDE w:val="0"/>
        <w:autoSpaceDN w:val="0"/>
        <w:adjustRightInd w:val="0"/>
        <w:jc w:val="both"/>
        <w:rPr>
          <w:rFonts w:cstheme="minorHAnsi"/>
          <w:noProof/>
          <w:color w:val="000000"/>
        </w:rPr>
      </w:pPr>
      <w:r w:rsidRPr="00673D8B">
        <w:rPr>
          <w:rFonts w:cstheme="minorHAnsi"/>
          <w:b/>
          <w:bCs/>
          <w:noProof/>
          <w:color w:val="000000"/>
        </w:rPr>
        <w:t xml:space="preserve">Spaţiul locativ şi dezvoltarea urbană </w:t>
      </w:r>
    </w:p>
    <w:p w14:paraId="64F3D267" w14:textId="70326B51" w:rsidR="002420B0" w:rsidRPr="00673D8B" w:rsidRDefault="002420B0" w:rsidP="0002180D">
      <w:pPr>
        <w:autoSpaceDE w:val="0"/>
        <w:autoSpaceDN w:val="0"/>
        <w:adjustRightInd w:val="0"/>
        <w:ind w:firstLine="360"/>
        <w:jc w:val="both"/>
        <w:rPr>
          <w:rFonts w:cstheme="minorHAnsi"/>
          <w:noProof/>
          <w:color w:val="000000"/>
        </w:rPr>
      </w:pPr>
      <w:r w:rsidRPr="00673D8B">
        <w:rPr>
          <w:rFonts w:cstheme="minorHAnsi"/>
          <w:noProof/>
          <w:color w:val="000000"/>
        </w:rPr>
        <w:t xml:space="preserve">Sectorul rezidenţial are o pondere de 40% din consumul energetic al UE, oferind un potenţial deosebit pentru eficienţa energetică şi în consecinţă pentru reducerea emisiilor de </w:t>
      </w:r>
      <w:r w:rsidRPr="00673D8B">
        <w:rPr>
          <w:rFonts w:cstheme="minorHAnsi"/>
          <w:noProof/>
          <w:color w:val="000000"/>
        </w:rPr>
        <w:lastRenderedPageBreak/>
        <w:t>gaze cu efect de seră. Intensitatea energetică a sectorului rezidenţial din România este de 8 ori mai mare decât cea din UE, ca urmare a ineficienţei de încalzire centralizată şi lipsei de izolare termică a majorităţii locuinţelor (apartamentelor). În acest sector, creşterea economică generală se traduce în mai multe locuinţe construite care, deşi pot consuma mai puţină energie fiecare, contribuie, în total, la creşterea cantităţii de energie consumată, deci şi la cea a emisiilor.</w:t>
      </w:r>
    </w:p>
    <w:p w14:paraId="78DB9E58" w14:textId="77777777" w:rsidR="002420B0" w:rsidRPr="00673D8B" w:rsidRDefault="002420B0" w:rsidP="0002180D">
      <w:pPr>
        <w:pStyle w:val="ListParagraph"/>
        <w:numPr>
          <w:ilvl w:val="0"/>
          <w:numId w:val="6"/>
        </w:numPr>
        <w:autoSpaceDE w:val="0"/>
        <w:autoSpaceDN w:val="0"/>
        <w:adjustRightInd w:val="0"/>
        <w:jc w:val="both"/>
        <w:rPr>
          <w:rFonts w:cstheme="minorHAnsi"/>
          <w:noProof/>
          <w:color w:val="000000"/>
        </w:rPr>
      </w:pPr>
      <w:r w:rsidRPr="00673D8B">
        <w:rPr>
          <w:rFonts w:cstheme="minorHAnsi"/>
          <w:b/>
          <w:bCs/>
          <w:noProof/>
          <w:color w:val="000000"/>
        </w:rPr>
        <w:t xml:space="preserve">Procesele industriale </w:t>
      </w:r>
    </w:p>
    <w:p w14:paraId="03B9F4EF" w14:textId="32AAF4A5" w:rsidR="002420B0" w:rsidRPr="00030ED9" w:rsidRDefault="002420B0" w:rsidP="0002180D">
      <w:pPr>
        <w:autoSpaceDE w:val="0"/>
        <w:autoSpaceDN w:val="0"/>
        <w:adjustRightInd w:val="0"/>
        <w:ind w:firstLine="360"/>
        <w:jc w:val="both"/>
        <w:rPr>
          <w:rFonts w:cstheme="minorHAnsi"/>
          <w:noProof/>
          <w:color w:val="000000"/>
        </w:rPr>
      </w:pPr>
      <w:r w:rsidRPr="00673D8B">
        <w:rPr>
          <w:rFonts w:cstheme="minorHAnsi"/>
          <w:noProof/>
          <w:color w:val="000000"/>
        </w:rPr>
        <w:t>În ultimii ani s-a înregistrat o scădere importantă a emisiilor de gaze cu efect de seră, motivul acestei scăderi fiind reprezentat în principal de declinul sau încetarea an</w:t>
      </w:r>
      <w:r w:rsidR="00030ED9">
        <w:rPr>
          <w:rFonts w:cstheme="minorHAnsi"/>
          <w:noProof/>
          <w:color w:val="000000"/>
        </w:rPr>
        <w:t xml:space="preserve">umitor activităţi industriale. </w:t>
      </w:r>
    </w:p>
    <w:p w14:paraId="1D0CC9A4" w14:textId="77777777" w:rsidR="002420B0" w:rsidRPr="00673D8B" w:rsidRDefault="002420B0" w:rsidP="0002180D">
      <w:pPr>
        <w:autoSpaceDE w:val="0"/>
        <w:autoSpaceDN w:val="0"/>
        <w:adjustRightInd w:val="0"/>
        <w:ind w:firstLine="360"/>
        <w:jc w:val="both"/>
        <w:rPr>
          <w:rFonts w:cstheme="minorHAnsi"/>
          <w:noProof/>
          <w:color w:val="000000"/>
        </w:rPr>
      </w:pPr>
      <w:r w:rsidRPr="00673D8B">
        <w:rPr>
          <w:rFonts w:cstheme="minorHAnsi"/>
          <w:noProof/>
          <w:color w:val="000000"/>
        </w:rPr>
        <w:t xml:space="preserve">În pofida creșterii conștiinței ecologice, majoritatea persoanelor întâmpină </w:t>
      </w:r>
      <w:r w:rsidRPr="00673D8B">
        <w:rPr>
          <w:rFonts w:cstheme="minorHAnsi"/>
          <w:b/>
          <w:bCs/>
          <w:noProof/>
          <w:color w:val="000000"/>
        </w:rPr>
        <w:t xml:space="preserve">dificultăți în raportarea obiceiurilor personale de consum la problemele existente </w:t>
      </w:r>
      <w:r w:rsidRPr="00673D8B">
        <w:rPr>
          <w:rFonts w:cstheme="minorHAnsi"/>
          <w:noProof/>
          <w:color w:val="000000"/>
        </w:rPr>
        <w:t xml:space="preserve">la nivel mondial, cum ar fi schimbările climatice. Costul total al producției și al consumului de bunuri și servicii nu se reflectă, încă, în prețurile pieței. </w:t>
      </w:r>
    </w:p>
    <w:p w14:paraId="3B5B0FAA" w14:textId="138581EA" w:rsidR="002420B0" w:rsidRPr="00673D8B" w:rsidRDefault="002420B0" w:rsidP="0002180D">
      <w:pPr>
        <w:autoSpaceDE w:val="0"/>
        <w:autoSpaceDN w:val="0"/>
        <w:adjustRightInd w:val="0"/>
        <w:ind w:firstLine="360"/>
        <w:jc w:val="both"/>
        <w:rPr>
          <w:rFonts w:cstheme="minorHAnsi"/>
          <w:noProof/>
          <w:color w:val="000000"/>
        </w:rPr>
      </w:pPr>
      <w:r w:rsidRPr="00673D8B">
        <w:rPr>
          <w:rFonts w:cstheme="minorHAnsi"/>
          <w:b/>
          <w:bCs/>
          <w:noProof/>
          <w:color w:val="000000"/>
        </w:rPr>
        <w:t xml:space="preserve">Populația nu ia în calcul problemele de mediu generate de consum și de producție, </w:t>
      </w:r>
      <w:r w:rsidRPr="00673D8B">
        <w:rPr>
          <w:rFonts w:cstheme="minorHAnsi"/>
          <w:noProof/>
          <w:color w:val="000000"/>
        </w:rPr>
        <w:t>cum ar fi: impactul schimbărilor climatice asociate cu emisiile de gaze cu efect de seră, pierderea biodiversității ca rezultat al utilizării în exces a resurselor naturale și problemele de sănătate cauzate de poluare. De cele mai multe ori, consumatorii nu aleg produse cu o performanță mai bună din perspectiva ciclului de viață, din cauza costurilor inițiale adesea foarte ridicate și, în anumite cazuri, din lipsa de informare cu privire la efectele și beneficiile viitoare ale acestora. Nivelurile scăzute ale cererii nu încurajează întreprinderile să investească într-o proiectare a produselor care să reducă efectele negative asupra mediului asociate producției, utilizării și eliminării produselor respective. Provocarea constă în transformarea acestui cerc vicios într-unul virtuos. În acest scop, trebuie îmbunătățită performanța generală de mediu a produselor pe toată durata ciclului lor de viață, trebuie promovată și stimulată cererea de produse și tehnologii de producție mai bune, iar sistemul de etichetare trebuie să devină mai simplu și mai coerent, pentru a ajuta consuma</w:t>
      </w:r>
      <w:r w:rsidR="00030ED9">
        <w:rPr>
          <w:rFonts w:cstheme="minorHAnsi"/>
          <w:noProof/>
          <w:color w:val="000000"/>
        </w:rPr>
        <w:t>torii să facă alegeri mai bune.</w:t>
      </w:r>
    </w:p>
    <w:p w14:paraId="2F74CF4A" w14:textId="77777777" w:rsidR="002420B0" w:rsidRPr="00673D8B" w:rsidRDefault="002420B0" w:rsidP="0002180D">
      <w:pPr>
        <w:autoSpaceDE w:val="0"/>
        <w:autoSpaceDN w:val="0"/>
        <w:adjustRightInd w:val="0"/>
        <w:ind w:firstLine="360"/>
        <w:jc w:val="both"/>
        <w:rPr>
          <w:rFonts w:cstheme="minorHAnsi"/>
          <w:noProof/>
          <w:color w:val="000000"/>
        </w:rPr>
      </w:pPr>
      <w:r w:rsidRPr="00673D8B">
        <w:rPr>
          <w:rFonts w:cstheme="minorHAnsi"/>
          <w:noProof/>
          <w:color w:val="000000"/>
        </w:rPr>
        <w:t xml:space="preserve">Scenariile climatice se realizează pe baza unor proiecții ale creșterii globale de emisii pentru gazele cu efect de seră și aerosoli care sunt condiționate de factori socio-economici (creșterea populației, dezvoltarea economică, schimbările tehnologice anticipate). </w:t>
      </w:r>
    </w:p>
    <w:p w14:paraId="37D16442" w14:textId="77777777" w:rsidR="002420B0" w:rsidRPr="00673D8B" w:rsidRDefault="002420B0" w:rsidP="0002180D">
      <w:pPr>
        <w:autoSpaceDE w:val="0"/>
        <w:autoSpaceDN w:val="0"/>
        <w:adjustRightInd w:val="0"/>
        <w:ind w:firstLine="360"/>
        <w:jc w:val="both"/>
        <w:rPr>
          <w:rFonts w:cstheme="minorHAnsi"/>
          <w:noProof/>
          <w:color w:val="000000"/>
        </w:rPr>
      </w:pPr>
      <w:r w:rsidRPr="00673D8B">
        <w:rPr>
          <w:rFonts w:cstheme="minorHAnsi"/>
          <w:noProof/>
          <w:color w:val="000000"/>
        </w:rPr>
        <w:t>Regiunea SE va trebui sa raspunda prin proiectele propuse astfel incat sa adopte măsuri de atenuare și de adaptare la efectele schimbării climatice, atât în domeniul prevenirii inundațiilor, deșertificării, cât și în domeniul emisiilor GES, eficiență energetică.</w:t>
      </w:r>
    </w:p>
    <w:p w14:paraId="262A90B3" w14:textId="4B4554D8" w:rsidR="004371B6" w:rsidRDefault="002420B0" w:rsidP="0002180D">
      <w:pPr>
        <w:autoSpaceDE w:val="0"/>
        <w:autoSpaceDN w:val="0"/>
        <w:adjustRightInd w:val="0"/>
        <w:ind w:firstLine="360"/>
        <w:jc w:val="both"/>
        <w:rPr>
          <w:rFonts w:cstheme="minorHAnsi"/>
          <w:noProof/>
          <w:color w:val="000000"/>
        </w:rPr>
      </w:pPr>
      <w:r w:rsidRPr="00673D8B">
        <w:rPr>
          <w:rFonts w:cstheme="minorHAnsi"/>
          <w:noProof/>
          <w:color w:val="000000"/>
        </w:rPr>
        <w:t xml:space="preserve">Sectoarele de transport și energie, bine reprezentate in POR SE 2021-2027 în special în cadrul </w:t>
      </w:r>
      <w:r w:rsidRPr="00673D8B">
        <w:rPr>
          <w:rFonts w:cstheme="minorHAnsi"/>
          <w:b/>
          <w:bCs/>
          <w:noProof/>
          <w:color w:val="000000"/>
        </w:rPr>
        <w:t>Priorităților nr. 2, 3 și 4</w:t>
      </w:r>
      <w:r w:rsidRPr="00673D8B">
        <w:rPr>
          <w:rFonts w:cstheme="minorHAnsi"/>
          <w:noProof/>
          <w:color w:val="000000"/>
        </w:rPr>
        <w:t>, joacă un rol important în sprijinirea dezvoltării economice a Regiunii Sud Est aflându-se în strânsă corelație cu consumul de energie/combustibil și emisii de gaze cu efect de seră (GES). Ca urmare, este necesară adoptarea măsurilor care să conducă la decuplarea emisiilor GES , aferente sectoarelor menționate, fașî de creșterea economică, cu scopul asigurării unei dezvoltări durabile</w:t>
      </w:r>
      <w:r w:rsidR="0002180D">
        <w:rPr>
          <w:rFonts w:cstheme="minorHAnsi"/>
          <w:noProof/>
          <w:color w:val="000000"/>
        </w:rPr>
        <w:t>.</w:t>
      </w:r>
    </w:p>
    <w:p w14:paraId="3DD4C719" w14:textId="77777777" w:rsidR="0002180D" w:rsidRPr="00673D8B" w:rsidRDefault="0002180D" w:rsidP="0002180D">
      <w:pPr>
        <w:autoSpaceDE w:val="0"/>
        <w:autoSpaceDN w:val="0"/>
        <w:adjustRightInd w:val="0"/>
        <w:ind w:firstLine="360"/>
        <w:jc w:val="both"/>
        <w:rPr>
          <w:rFonts w:cstheme="minorHAnsi"/>
          <w:noProof/>
          <w:color w:val="000000"/>
        </w:rPr>
      </w:pPr>
    </w:p>
    <w:p w14:paraId="324243E8" w14:textId="1D1ECF56" w:rsidR="00CD0067" w:rsidRPr="00673D8B" w:rsidRDefault="00CD0067" w:rsidP="006A30E1">
      <w:pPr>
        <w:pStyle w:val="Heading2"/>
        <w:numPr>
          <w:ilvl w:val="1"/>
          <w:numId w:val="16"/>
        </w:numPr>
        <w:rPr>
          <w:rFonts w:cs="Times New Roman"/>
          <w:noProof/>
        </w:rPr>
      </w:pPr>
      <w:bookmarkStart w:id="13" w:name="_Toc107482435"/>
      <w:r w:rsidRPr="00673D8B">
        <w:rPr>
          <w:rFonts w:cs="Times New Roman"/>
          <w:noProof/>
        </w:rPr>
        <w:t>Apă</w:t>
      </w:r>
      <w:bookmarkEnd w:id="13"/>
    </w:p>
    <w:p w14:paraId="201EB538" w14:textId="77777777" w:rsidR="00C007E2" w:rsidRPr="00B6414E" w:rsidRDefault="00083163" w:rsidP="00B6414E">
      <w:pPr>
        <w:tabs>
          <w:tab w:val="left" w:pos="567"/>
        </w:tabs>
        <w:ind w:firstLine="426"/>
        <w:jc w:val="both"/>
        <w:rPr>
          <w:noProof/>
          <w:color w:val="000000" w:themeColor="text1"/>
        </w:rPr>
      </w:pPr>
      <w:r w:rsidRPr="00B6414E">
        <w:rPr>
          <w:noProof/>
          <w:color w:val="000000" w:themeColor="text1"/>
        </w:rPr>
        <w:t xml:space="preserve">Zona de implementare a </w:t>
      </w:r>
      <w:r w:rsidRPr="00B6414E">
        <w:rPr>
          <w:i/>
          <w:noProof/>
          <w:color w:val="000000" w:themeColor="text1"/>
        </w:rPr>
        <w:t>Programului</w:t>
      </w:r>
      <w:r w:rsidRPr="00B6414E">
        <w:rPr>
          <w:noProof/>
          <w:color w:val="000000" w:themeColor="text1"/>
        </w:rPr>
        <w:t xml:space="preserve"> este o zonă bogată în resurse de apă (de suprafață și subterane) care oferă un potențial excelent în scopul generării de energie, dar și turistic.</w:t>
      </w:r>
    </w:p>
    <w:p w14:paraId="71F443BE" w14:textId="30BC2372" w:rsidR="00072981" w:rsidRPr="00B6414E" w:rsidRDefault="00072981" w:rsidP="00B6414E">
      <w:pPr>
        <w:ind w:firstLine="426"/>
        <w:jc w:val="both"/>
        <w:rPr>
          <w:noProof/>
        </w:rPr>
      </w:pPr>
      <w:r w:rsidRPr="00B6414E">
        <w:rPr>
          <w:noProof/>
        </w:rPr>
        <w:t xml:space="preserve">În contextul PR SE 2021-2027 calitatea și gospodărirea apelor reprezintă relevanță cel putin din perspectiva următoarelor priorități: </w:t>
      </w:r>
    </w:p>
    <w:p w14:paraId="7EFFAC15" w14:textId="1DAB90A7" w:rsidR="006E50A4" w:rsidRPr="00B6414E" w:rsidRDefault="00731215" w:rsidP="00B6414E">
      <w:pPr>
        <w:ind w:firstLine="426"/>
        <w:jc w:val="both"/>
        <w:rPr>
          <w:noProof/>
        </w:rPr>
      </w:pPr>
      <w:r>
        <w:rPr>
          <w:b/>
          <w:noProof/>
        </w:rPr>
        <w:t>Prioritate</w:t>
      </w:r>
      <w:r w:rsidR="00101B79">
        <w:rPr>
          <w:b/>
          <w:noProof/>
        </w:rPr>
        <w:t xml:space="preserve"> </w:t>
      </w:r>
      <w:r w:rsidR="006E50A4" w:rsidRPr="00B6414E">
        <w:rPr>
          <w:b/>
          <w:noProof/>
        </w:rPr>
        <w:t>2</w:t>
      </w:r>
      <w:r w:rsidR="006E50A4" w:rsidRPr="00B6414E">
        <w:rPr>
          <w:noProof/>
        </w:rPr>
        <w:t xml:space="preserve"> - O regiune cu localități prietenoase cu mediul și mai rezilientă la riscuri;</w:t>
      </w:r>
    </w:p>
    <w:p w14:paraId="2BFE91C5" w14:textId="0518EABC" w:rsidR="006E50A4" w:rsidRPr="00B6414E" w:rsidRDefault="00101B79" w:rsidP="00B6414E">
      <w:pPr>
        <w:ind w:firstLine="426"/>
        <w:jc w:val="both"/>
        <w:rPr>
          <w:noProof/>
        </w:rPr>
      </w:pPr>
      <w:r>
        <w:rPr>
          <w:b/>
          <w:noProof/>
        </w:rPr>
        <w:t>Prioritate</w:t>
      </w:r>
      <w:r w:rsidRPr="00B6414E">
        <w:rPr>
          <w:b/>
          <w:noProof/>
        </w:rPr>
        <w:t xml:space="preserve"> </w:t>
      </w:r>
      <w:r w:rsidR="006E50A4" w:rsidRPr="00B6414E">
        <w:rPr>
          <w:b/>
          <w:noProof/>
        </w:rPr>
        <w:t>3</w:t>
      </w:r>
      <w:r w:rsidR="006E50A4" w:rsidRPr="00B6414E">
        <w:rPr>
          <w:noProof/>
        </w:rPr>
        <w:t xml:space="preserve"> - O regiune cu emisii de carbon reduse;</w:t>
      </w:r>
    </w:p>
    <w:p w14:paraId="6BACBDD5" w14:textId="190EE367" w:rsidR="006E50A4" w:rsidRPr="00B6414E" w:rsidRDefault="00101B79" w:rsidP="00B6414E">
      <w:pPr>
        <w:ind w:firstLine="426"/>
        <w:jc w:val="both"/>
        <w:rPr>
          <w:noProof/>
        </w:rPr>
      </w:pPr>
      <w:r>
        <w:rPr>
          <w:b/>
          <w:noProof/>
        </w:rPr>
        <w:t>Prioritate</w:t>
      </w:r>
      <w:r w:rsidRPr="00B6414E">
        <w:rPr>
          <w:b/>
          <w:noProof/>
        </w:rPr>
        <w:t xml:space="preserve"> </w:t>
      </w:r>
      <w:r w:rsidR="006E50A4" w:rsidRPr="00B6414E">
        <w:rPr>
          <w:b/>
          <w:noProof/>
        </w:rPr>
        <w:t>4</w:t>
      </w:r>
      <w:r w:rsidR="006E50A4" w:rsidRPr="00B6414E">
        <w:rPr>
          <w:noProof/>
        </w:rPr>
        <w:t xml:space="preserve"> - O regiune accesibilă.</w:t>
      </w:r>
    </w:p>
    <w:p w14:paraId="309555D6" w14:textId="77777777" w:rsidR="006E50A4" w:rsidRPr="00B6414E" w:rsidRDefault="006E50A4" w:rsidP="00B6414E">
      <w:pPr>
        <w:tabs>
          <w:tab w:val="left" w:pos="567"/>
        </w:tabs>
        <w:ind w:firstLine="426"/>
        <w:jc w:val="both"/>
        <w:rPr>
          <w:noProof/>
        </w:rPr>
      </w:pPr>
      <w:r w:rsidRPr="00B6414E">
        <w:rPr>
          <w:noProof/>
        </w:rPr>
        <w:lastRenderedPageBreak/>
        <w:t xml:space="preserve">Deși toate tipurile de proiecte ce se intenționează  a fi susținute în cadrul acestor priorități se vor supune reglementărilor din punct de vedere a gospodăririi și protecției apelor, există posibilitatea ca dezvoltarea de capicități industriale, a turismului, a infrastructurii educaționale, să exercite presiuni asupra factorului de mediu apă. </w:t>
      </w:r>
    </w:p>
    <w:p w14:paraId="229F2D49" w14:textId="0CF1E948" w:rsidR="00072981" w:rsidRPr="00B6414E" w:rsidRDefault="006E50A4" w:rsidP="00B6414E">
      <w:pPr>
        <w:tabs>
          <w:tab w:val="left" w:pos="567"/>
        </w:tabs>
        <w:ind w:firstLine="426"/>
        <w:jc w:val="both"/>
        <w:rPr>
          <w:noProof/>
        </w:rPr>
      </w:pPr>
      <w:r w:rsidRPr="00B6414E">
        <w:rPr>
          <w:noProof/>
        </w:rPr>
        <w:t xml:space="preserve">Astfel în faza de proiectare trebuie avute în vedere reglementările ce vizează protecția calității apelor , inclusive analiza amplasării obiectivelor în afara zonelor cu potential risc de inundații. </w:t>
      </w:r>
    </w:p>
    <w:p w14:paraId="04216B12" w14:textId="3B7B30CF" w:rsidR="00547534" w:rsidRPr="00B6414E" w:rsidRDefault="00041A1A" w:rsidP="00B6414E">
      <w:pPr>
        <w:tabs>
          <w:tab w:val="left" w:pos="567"/>
        </w:tabs>
        <w:ind w:firstLine="426"/>
        <w:jc w:val="both"/>
        <w:rPr>
          <w:noProof/>
          <w:color w:val="000000" w:themeColor="text1"/>
        </w:rPr>
      </w:pPr>
      <w:r w:rsidRPr="00B6414E">
        <w:rPr>
          <w:noProof/>
          <w:color w:val="000000" w:themeColor="text1"/>
        </w:rPr>
        <w:t>Hidrogr</w:t>
      </w:r>
      <w:r w:rsidR="00030ED9" w:rsidRPr="00B6414E">
        <w:rPr>
          <w:noProof/>
          <w:color w:val="000000" w:themeColor="text1"/>
        </w:rPr>
        <w:t>afia Regiunii Sud-</w:t>
      </w:r>
      <w:r w:rsidRPr="00B6414E">
        <w:rPr>
          <w:noProof/>
          <w:color w:val="000000" w:themeColor="text1"/>
        </w:rPr>
        <w:t>Est este caracterizată de prezența unor importante rețele hidrografice ce aparțin bazinelor</w:t>
      </w:r>
      <w:r w:rsidR="00547534" w:rsidRPr="00B6414E">
        <w:rPr>
          <w:noProof/>
          <w:color w:val="000000" w:themeColor="text1"/>
        </w:rPr>
        <w:t xml:space="preserve"> Prutului, Siretului, Ialomiței și Buzăului. Pe lângă asta, pe teritoriul regiunii își are cursul fluviul Dunărea (sectorul Dunărea maritimă). De asemenea, regiunea Sud-Est este caracterizată de ieșirea la Marea Neagră prin județele Constanța și Tulcea, cât și de existența Deltei Dunării</w:t>
      </w:r>
      <w:r w:rsidR="00030ED9" w:rsidRPr="00B6414E">
        <w:rPr>
          <w:noProof/>
          <w:color w:val="000000" w:themeColor="text1"/>
        </w:rPr>
        <w:t>, unică în Europa</w:t>
      </w:r>
      <w:r w:rsidR="00547534" w:rsidRPr="00B6414E">
        <w:rPr>
          <w:noProof/>
          <w:color w:val="000000" w:themeColor="text1"/>
        </w:rPr>
        <w:t xml:space="preserve">. </w:t>
      </w:r>
    </w:p>
    <w:p w14:paraId="378F2D46" w14:textId="11154DB6" w:rsidR="00041A1A" w:rsidRPr="00B6414E" w:rsidRDefault="00547534" w:rsidP="00B6414E">
      <w:pPr>
        <w:tabs>
          <w:tab w:val="left" w:pos="567"/>
        </w:tabs>
        <w:ind w:firstLine="426"/>
        <w:jc w:val="both"/>
        <w:rPr>
          <w:noProof/>
          <w:color w:val="000000" w:themeColor="text1"/>
        </w:rPr>
      </w:pPr>
      <w:r w:rsidRPr="00B6414E">
        <w:rPr>
          <w:noProof/>
          <w:color w:val="000000" w:themeColor="text1"/>
        </w:rPr>
        <w:t>Astfel, la nivelul regiunii, gospodăria apelor se face prin intermediul a 4 administrații bazinale:</w:t>
      </w:r>
    </w:p>
    <w:p w14:paraId="51A788BE" w14:textId="3F4F330B" w:rsidR="00547534" w:rsidRPr="00B6414E" w:rsidRDefault="00547534" w:rsidP="006A30E1">
      <w:pPr>
        <w:pStyle w:val="ListParagraph"/>
        <w:numPr>
          <w:ilvl w:val="0"/>
          <w:numId w:val="47"/>
        </w:numPr>
        <w:tabs>
          <w:tab w:val="left" w:pos="567"/>
        </w:tabs>
        <w:jc w:val="both"/>
        <w:rPr>
          <w:noProof/>
          <w:color w:val="000000" w:themeColor="text1"/>
        </w:rPr>
      </w:pPr>
      <w:r w:rsidRPr="00B6414E">
        <w:rPr>
          <w:noProof/>
          <w:color w:val="000000" w:themeColor="text1"/>
        </w:rPr>
        <w:t xml:space="preserve"> Administrația Bazinală de Apă Dobrogra – Litoral;</w:t>
      </w:r>
    </w:p>
    <w:p w14:paraId="750ADF0F" w14:textId="03C91E6A" w:rsidR="00547534" w:rsidRPr="00B6414E" w:rsidRDefault="00547534" w:rsidP="006A30E1">
      <w:pPr>
        <w:pStyle w:val="ListParagraph"/>
        <w:numPr>
          <w:ilvl w:val="0"/>
          <w:numId w:val="47"/>
        </w:numPr>
        <w:tabs>
          <w:tab w:val="left" w:pos="567"/>
        </w:tabs>
        <w:jc w:val="both"/>
        <w:rPr>
          <w:noProof/>
          <w:color w:val="000000" w:themeColor="text1"/>
        </w:rPr>
      </w:pPr>
      <w:r w:rsidRPr="00B6414E">
        <w:rPr>
          <w:noProof/>
          <w:color w:val="000000" w:themeColor="text1"/>
        </w:rPr>
        <w:t xml:space="preserve"> Administrația Bazinală de Apă Buzău – Ialomița;</w:t>
      </w:r>
    </w:p>
    <w:p w14:paraId="3145FC5A" w14:textId="0197E1A5" w:rsidR="00547534" w:rsidRPr="00B6414E" w:rsidRDefault="00547534" w:rsidP="006A30E1">
      <w:pPr>
        <w:pStyle w:val="ListParagraph"/>
        <w:numPr>
          <w:ilvl w:val="0"/>
          <w:numId w:val="47"/>
        </w:numPr>
        <w:tabs>
          <w:tab w:val="left" w:pos="567"/>
        </w:tabs>
        <w:jc w:val="both"/>
        <w:rPr>
          <w:noProof/>
          <w:color w:val="000000" w:themeColor="text1"/>
        </w:rPr>
      </w:pPr>
      <w:r w:rsidRPr="00B6414E">
        <w:rPr>
          <w:noProof/>
          <w:color w:val="000000" w:themeColor="text1"/>
        </w:rPr>
        <w:t xml:space="preserve"> Administrația Bazinală de Apă Siret;</w:t>
      </w:r>
    </w:p>
    <w:p w14:paraId="3AB820C1" w14:textId="510A1273" w:rsidR="00547534" w:rsidRPr="00B6414E" w:rsidRDefault="00547534" w:rsidP="006A30E1">
      <w:pPr>
        <w:pStyle w:val="ListParagraph"/>
        <w:numPr>
          <w:ilvl w:val="0"/>
          <w:numId w:val="47"/>
        </w:numPr>
        <w:tabs>
          <w:tab w:val="left" w:pos="567"/>
        </w:tabs>
        <w:jc w:val="both"/>
        <w:rPr>
          <w:noProof/>
          <w:color w:val="000000" w:themeColor="text1"/>
        </w:rPr>
      </w:pPr>
      <w:r w:rsidRPr="00B6414E">
        <w:rPr>
          <w:noProof/>
          <w:color w:val="000000" w:themeColor="text1"/>
        </w:rPr>
        <w:t xml:space="preserve"> Administrația Bazinală de Apă Prut – Bârlad.</w:t>
      </w:r>
    </w:p>
    <w:p w14:paraId="58A811F0" w14:textId="77777777" w:rsidR="002C215F" w:rsidRPr="00B6414E" w:rsidRDefault="00547534" w:rsidP="00B6414E">
      <w:pPr>
        <w:tabs>
          <w:tab w:val="left" w:pos="567"/>
        </w:tabs>
        <w:ind w:firstLine="426"/>
        <w:jc w:val="both"/>
        <w:rPr>
          <w:noProof/>
        </w:rPr>
      </w:pPr>
      <w:r w:rsidRPr="00B6414E">
        <w:rPr>
          <w:b/>
          <w:noProof/>
        </w:rPr>
        <w:t>Spaţiul Hidrografic Dobrogea, Delta Dunării și Apele Costiere</w:t>
      </w:r>
      <w:r w:rsidR="002C215F" w:rsidRPr="00B6414E">
        <w:rPr>
          <w:noProof/>
        </w:rPr>
        <w:t xml:space="preserve"> este situat</w:t>
      </w:r>
      <w:r w:rsidRPr="00B6414E">
        <w:rPr>
          <w:noProof/>
        </w:rPr>
        <w:t xml:space="preserve"> în partea de sud-est a ţării, fiind delimitate astfel: </w:t>
      </w:r>
    </w:p>
    <w:p w14:paraId="723B275E" w14:textId="2C5C3CCD" w:rsidR="002C215F" w:rsidRPr="00B6414E" w:rsidRDefault="00547534" w:rsidP="006A30E1">
      <w:pPr>
        <w:pStyle w:val="ListParagraph"/>
        <w:numPr>
          <w:ilvl w:val="0"/>
          <w:numId w:val="47"/>
        </w:numPr>
        <w:tabs>
          <w:tab w:val="left" w:pos="567"/>
        </w:tabs>
        <w:jc w:val="both"/>
        <w:rPr>
          <w:noProof/>
          <w:color w:val="000000" w:themeColor="text1"/>
        </w:rPr>
      </w:pPr>
      <w:r w:rsidRPr="00B6414E">
        <w:rPr>
          <w:noProof/>
          <w:color w:val="000000" w:themeColor="text1"/>
        </w:rPr>
        <w:t>Spaţiul Hidrogra</w:t>
      </w:r>
      <w:r w:rsidR="002C215F" w:rsidRPr="00B6414E">
        <w:rPr>
          <w:noProof/>
          <w:color w:val="000000" w:themeColor="text1"/>
        </w:rPr>
        <w:t>fic Dobrogea: la nord și nord–</w:t>
      </w:r>
      <w:r w:rsidRPr="00B6414E">
        <w:rPr>
          <w:noProof/>
          <w:color w:val="000000" w:themeColor="text1"/>
        </w:rPr>
        <w:t xml:space="preserve">est de Delta Dunării, la est de apele costiere ale Mării Negre, la sud de graniţa cu Bulgaria, iar la vest de Fluviul Dunărea; </w:t>
      </w:r>
    </w:p>
    <w:p w14:paraId="6E9FE95F" w14:textId="200B4EDC" w:rsidR="002C215F" w:rsidRPr="00B6414E" w:rsidRDefault="00547534" w:rsidP="006A30E1">
      <w:pPr>
        <w:pStyle w:val="ListParagraph"/>
        <w:numPr>
          <w:ilvl w:val="0"/>
          <w:numId w:val="47"/>
        </w:numPr>
        <w:tabs>
          <w:tab w:val="left" w:pos="567"/>
        </w:tabs>
        <w:jc w:val="both"/>
        <w:rPr>
          <w:noProof/>
          <w:color w:val="000000" w:themeColor="text1"/>
        </w:rPr>
      </w:pPr>
      <w:r w:rsidRPr="00B6414E">
        <w:rPr>
          <w:noProof/>
          <w:color w:val="000000" w:themeColor="text1"/>
        </w:rPr>
        <w:t xml:space="preserve">Delta Dunării: la nord de graniţa cu Ucraina, la est de Marea Neagră, la sud și vest de Spaţiul Hidrografic Dobrogea; </w:t>
      </w:r>
    </w:p>
    <w:p w14:paraId="0A7299C7" w14:textId="797F4A33" w:rsidR="00547534" w:rsidRPr="00B6414E" w:rsidRDefault="00547534" w:rsidP="006A30E1">
      <w:pPr>
        <w:pStyle w:val="ListParagraph"/>
        <w:numPr>
          <w:ilvl w:val="0"/>
          <w:numId w:val="47"/>
        </w:numPr>
        <w:tabs>
          <w:tab w:val="left" w:pos="567"/>
        </w:tabs>
        <w:jc w:val="both"/>
        <w:rPr>
          <w:noProof/>
          <w:color w:val="000000" w:themeColor="text1"/>
        </w:rPr>
      </w:pPr>
      <w:r w:rsidRPr="00B6414E">
        <w:rPr>
          <w:noProof/>
          <w:color w:val="000000" w:themeColor="text1"/>
        </w:rPr>
        <w:t>Apele Costiere: la nord de graniţa cu Ucraina, la est de Marea Neagră, la sud de graniţa cu Bulgaria iar la vest de Spaţiul Hidrografic Dobrogea şi Delta Dunării.</w:t>
      </w:r>
    </w:p>
    <w:p w14:paraId="295E49D9" w14:textId="3786DB56" w:rsidR="00547534" w:rsidRPr="00B6414E" w:rsidRDefault="002C215F" w:rsidP="00B6414E">
      <w:pPr>
        <w:tabs>
          <w:tab w:val="left" w:pos="567"/>
        </w:tabs>
        <w:ind w:firstLine="426"/>
        <w:jc w:val="both"/>
        <w:rPr>
          <w:noProof/>
        </w:rPr>
      </w:pPr>
      <w:r w:rsidRPr="00B6414E">
        <w:rPr>
          <w:noProof/>
        </w:rPr>
        <w:t xml:space="preserve">Din punct de vedere administrativ, Spaţiul Hidrografic Dobrogea şi Delta Dunării cuprind teritoriul a două judeţe, respectiv: </w:t>
      </w:r>
      <w:r w:rsidRPr="00B6414E">
        <w:rPr>
          <w:b/>
          <w:noProof/>
        </w:rPr>
        <w:t>Constanţa şi Tulcea</w:t>
      </w:r>
      <w:r w:rsidRPr="00B6414E">
        <w:rPr>
          <w:noProof/>
        </w:rPr>
        <w:t>.</w:t>
      </w:r>
    </w:p>
    <w:p w14:paraId="5614F611" w14:textId="234E8DA0" w:rsidR="00E21358" w:rsidRPr="00B6414E" w:rsidRDefault="002C215F" w:rsidP="00B6414E">
      <w:pPr>
        <w:tabs>
          <w:tab w:val="left" w:pos="567"/>
        </w:tabs>
        <w:ind w:firstLine="426"/>
        <w:jc w:val="both"/>
        <w:rPr>
          <w:noProof/>
        </w:rPr>
      </w:pPr>
      <w:r w:rsidRPr="00B6414E">
        <w:rPr>
          <w:noProof/>
        </w:rPr>
        <w:t>Delta Dunării se întinde pe o suprafaţă de 4.757 km</w:t>
      </w:r>
      <w:r w:rsidRPr="00B6414E">
        <w:rPr>
          <w:noProof/>
          <w:vertAlign w:val="superscript"/>
        </w:rPr>
        <w:t>2</w:t>
      </w:r>
      <w:r w:rsidRPr="00B6414E">
        <w:rPr>
          <w:noProof/>
        </w:rPr>
        <w:t>, reprezentand o pondere de 2% din suprafaţa ţării. Reţeaua hidrografică existentă în Delta Dunării este reprezentată de cele trei braţe ale Fluviului Dunărea, cu o lungime totală de 290 km şi o densitate medie de 0,06 km/km</w:t>
      </w:r>
      <w:r w:rsidRPr="00B6414E">
        <w:rPr>
          <w:noProof/>
          <w:vertAlign w:val="superscript"/>
        </w:rPr>
        <w:t>2</w:t>
      </w:r>
      <w:r w:rsidRPr="00B6414E">
        <w:rPr>
          <w:noProof/>
        </w:rPr>
        <w:t xml:space="preserve">. În afara celor trei braţe ale Fluviului Dunărea, există o reţea de 33 canale, gârle, sahale, japşe şi periboine, necadastrate, ce fac legătura între lacurile deltaice şi cele trei braţe ale Fluviului Dunărea. </w:t>
      </w:r>
    </w:p>
    <w:p w14:paraId="535B196F" w14:textId="77777777" w:rsidR="00E21358" w:rsidRPr="00B6414E" w:rsidRDefault="002C215F" w:rsidP="00B6414E">
      <w:pPr>
        <w:tabs>
          <w:tab w:val="left" w:pos="567"/>
        </w:tabs>
        <w:ind w:firstLine="426"/>
        <w:jc w:val="both"/>
        <w:rPr>
          <w:noProof/>
        </w:rPr>
      </w:pPr>
      <w:r w:rsidRPr="00B6414E">
        <w:rPr>
          <w:noProof/>
        </w:rPr>
        <w:t>Suprafața totală aferentă ABA Dobrogea-Litoral este de 15469,65 km</w:t>
      </w:r>
      <w:r w:rsidRPr="00B6414E">
        <w:rPr>
          <w:noProof/>
          <w:vertAlign w:val="superscript"/>
        </w:rPr>
        <w:t>2</w:t>
      </w:r>
      <w:r w:rsidRPr="00B6414E">
        <w:rPr>
          <w:noProof/>
        </w:rPr>
        <w:t xml:space="preserve"> reprezentând o pondere de 6,49% din suprafaţa ţării și este alcătuită din suprafaţa Spaţiului Hidrografic Dobrogea de 10712,65 km</w:t>
      </w:r>
      <w:r w:rsidRPr="00B6414E">
        <w:rPr>
          <w:noProof/>
          <w:vertAlign w:val="superscript"/>
        </w:rPr>
        <w:t>2</w:t>
      </w:r>
      <w:r w:rsidRPr="00B6414E">
        <w:rPr>
          <w:noProof/>
        </w:rPr>
        <w:t xml:space="preserve"> la care se adaugă suprafața Deltei Dunării de 4757 km</w:t>
      </w:r>
      <w:r w:rsidRPr="00B6414E">
        <w:rPr>
          <w:noProof/>
          <w:vertAlign w:val="superscript"/>
        </w:rPr>
        <w:t>2</w:t>
      </w:r>
      <w:r w:rsidRPr="00B6414E">
        <w:rPr>
          <w:noProof/>
        </w:rPr>
        <w:t xml:space="preserve"> , exclusiv suprafața apelor costiere și tranzitorii marine. </w:t>
      </w:r>
    </w:p>
    <w:p w14:paraId="31B3B858" w14:textId="77777777" w:rsidR="00E21358" w:rsidRPr="00B6414E" w:rsidRDefault="002C215F" w:rsidP="00B6414E">
      <w:pPr>
        <w:tabs>
          <w:tab w:val="left" w:pos="567"/>
        </w:tabs>
        <w:ind w:firstLine="426"/>
        <w:jc w:val="both"/>
        <w:rPr>
          <w:noProof/>
        </w:rPr>
      </w:pPr>
      <w:r w:rsidRPr="00B6414E">
        <w:rPr>
          <w:noProof/>
        </w:rPr>
        <w:t>Reţeaua hidrografică cuprinde un număr de 16 cursuri de apă cadastrate, cu o lungime totală de 542 km şi o</w:t>
      </w:r>
      <w:r w:rsidR="00E21358" w:rsidRPr="00B6414E">
        <w:rPr>
          <w:noProof/>
        </w:rPr>
        <w:t xml:space="preserve"> densitate medie de 0,16 km/km</w:t>
      </w:r>
      <w:r w:rsidR="00E21358" w:rsidRPr="00B6414E">
        <w:rPr>
          <w:noProof/>
          <w:vertAlign w:val="superscript"/>
        </w:rPr>
        <w:t>2</w:t>
      </w:r>
      <w:r w:rsidRPr="00B6414E">
        <w:rPr>
          <w:noProof/>
        </w:rPr>
        <w:t xml:space="preserve">. </w:t>
      </w:r>
    </w:p>
    <w:p w14:paraId="4B993D2C" w14:textId="56B3C9FB" w:rsidR="002C215F" w:rsidRPr="00B6414E" w:rsidRDefault="002C215F" w:rsidP="00B6414E">
      <w:pPr>
        <w:tabs>
          <w:tab w:val="left" w:pos="567"/>
        </w:tabs>
        <w:ind w:firstLine="426"/>
        <w:jc w:val="both"/>
        <w:rPr>
          <w:noProof/>
        </w:rPr>
      </w:pPr>
      <w:r w:rsidRPr="00B6414E">
        <w:rPr>
          <w:noProof/>
        </w:rPr>
        <w:t>Apele costiere ale Mării Negre sunt reprezentate de apele tranzitorii marine (Chilia- Periboina) şi apele costiere propriu-zise (Periboina- Vama Veche). Caracteristicile unice ale Mării Negre sunt reprezentate de: suprafaţa platoului continental este de 144.000 km</w:t>
      </w:r>
      <w:r w:rsidRPr="00B6414E">
        <w:rPr>
          <w:noProof/>
          <w:vertAlign w:val="superscript"/>
        </w:rPr>
        <w:t>2</w:t>
      </w:r>
      <w:r w:rsidRPr="00B6414E">
        <w:rPr>
          <w:noProof/>
        </w:rPr>
        <w:t xml:space="preserve"> ceea ce reprezintă aprox. 25% din suprafaţa totală; direcţia predominantă a curenţilor marini este N-S; absenţa curenţilor verticali şi a mareelor; volum majoritar anoxic (90%); variabilitate mare temporală şi spaţială a proprietăţilor fizico-chimice; creşterea accentuată a densităţii apei între 0-200 m adâncime datorită inexistenţei amestecului vertical între straturile superficiale şi cele adânci.</w:t>
      </w:r>
    </w:p>
    <w:p w14:paraId="6D237F91" w14:textId="77777777" w:rsidR="00E21358" w:rsidRPr="00B6414E" w:rsidRDefault="00E21358" w:rsidP="00B6414E">
      <w:pPr>
        <w:tabs>
          <w:tab w:val="left" w:pos="567"/>
        </w:tabs>
        <w:ind w:firstLine="426"/>
        <w:jc w:val="both"/>
        <w:rPr>
          <w:noProof/>
        </w:rPr>
      </w:pPr>
      <w:r w:rsidRPr="00B6414E">
        <w:rPr>
          <w:noProof/>
        </w:rPr>
        <w:lastRenderedPageBreak/>
        <w:t>Resursele totale de apă de suprafaţă la nivelul Fluviului Dunărea (sectorul Chiciu – Isaccea), Deltei Dunării şi Spaţiului Hidrografic Dobrogea însumează cca. 404.136,4 35 mil.m</w:t>
      </w:r>
      <w:r w:rsidRPr="00B6414E">
        <w:rPr>
          <w:noProof/>
          <w:vertAlign w:val="superscript"/>
        </w:rPr>
        <w:t>3</w:t>
      </w:r>
      <w:r w:rsidRPr="00B6414E">
        <w:rPr>
          <w:noProof/>
        </w:rPr>
        <w:t xml:space="preserve"> /an, din care resursele utilizabile sunt cca. 51.380,8 mil.m</w:t>
      </w:r>
      <w:r w:rsidRPr="00B6414E">
        <w:rPr>
          <w:noProof/>
          <w:vertAlign w:val="superscript"/>
        </w:rPr>
        <w:t>3</w:t>
      </w:r>
      <w:r w:rsidRPr="00B6414E">
        <w:rPr>
          <w:noProof/>
        </w:rPr>
        <w:t xml:space="preserve"> /an. Acestea reprezintă cca. 12,71% din totalul resurselor şi sunt formate în principal de Fluviul Dunărea. </w:t>
      </w:r>
    </w:p>
    <w:p w14:paraId="5F75ECFC" w14:textId="77777777" w:rsidR="00E21358" w:rsidRPr="00B6414E" w:rsidRDefault="00E21358" w:rsidP="00B6414E">
      <w:pPr>
        <w:tabs>
          <w:tab w:val="left" w:pos="567"/>
        </w:tabs>
        <w:ind w:firstLine="426"/>
        <w:jc w:val="both"/>
        <w:rPr>
          <w:noProof/>
        </w:rPr>
      </w:pPr>
      <w:r w:rsidRPr="00B6414E">
        <w:rPr>
          <w:noProof/>
        </w:rPr>
        <w:t>În Spaţiul Hidrografic Dobrogea există 4 lacuri de acumulare importante (cu suprafaţa mai mare de 0,5 km</w:t>
      </w:r>
      <w:r w:rsidRPr="00B6414E">
        <w:rPr>
          <w:noProof/>
          <w:vertAlign w:val="superscript"/>
        </w:rPr>
        <w:t>2</w:t>
      </w:r>
      <w:r w:rsidRPr="00B6414E">
        <w:rPr>
          <w:noProof/>
        </w:rPr>
        <w:t xml:space="preserve"> ), care au folosinţă complexă şi însumează un volum util de 24,45 mil.m</w:t>
      </w:r>
      <w:r w:rsidRPr="00B6414E">
        <w:rPr>
          <w:noProof/>
          <w:vertAlign w:val="superscript"/>
        </w:rPr>
        <w:t>3</w:t>
      </w:r>
      <w:r w:rsidRPr="00B6414E">
        <w:rPr>
          <w:noProof/>
        </w:rPr>
        <w:t xml:space="preserve">. </w:t>
      </w:r>
    </w:p>
    <w:p w14:paraId="19D237C8" w14:textId="77777777" w:rsidR="00E21358" w:rsidRPr="00B6414E" w:rsidRDefault="00E21358" w:rsidP="00B6414E">
      <w:pPr>
        <w:tabs>
          <w:tab w:val="left" w:pos="567"/>
        </w:tabs>
        <w:ind w:firstLine="426"/>
        <w:jc w:val="both"/>
        <w:rPr>
          <w:noProof/>
        </w:rPr>
      </w:pPr>
      <w:r w:rsidRPr="00B6414E">
        <w:rPr>
          <w:noProof/>
        </w:rPr>
        <w:t>Raportată la populaţia Deltei Dunării şi Spaţiului Hidrografic Dobrogea, resursa specifică utilizabilă este de 53.138 m</w:t>
      </w:r>
      <w:r w:rsidRPr="00B6414E">
        <w:rPr>
          <w:noProof/>
          <w:vertAlign w:val="superscript"/>
        </w:rPr>
        <w:t>3</w:t>
      </w:r>
      <w:r w:rsidRPr="00B6414E">
        <w:rPr>
          <w:noProof/>
        </w:rPr>
        <w:t xml:space="preserve"> /loc/an, iar resursa specifică calculată la stocul disponibil teoretic (mediu multianual) se cifrează la 417.961 m</w:t>
      </w:r>
      <w:r w:rsidRPr="00B6414E">
        <w:rPr>
          <w:noProof/>
          <w:vertAlign w:val="superscript"/>
        </w:rPr>
        <w:t>3</w:t>
      </w:r>
      <w:r w:rsidRPr="00B6414E">
        <w:rPr>
          <w:noProof/>
        </w:rPr>
        <w:t xml:space="preserve"> /loc/an. Resursele de apă cantonate în Spaţiul Hidrografic Dobrogea pot fi considerate reduse şi neuniform distribuite în timp şi spaţiu. </w:t>
      </w:r>
    </w:p>
    <w:p w14:paraId="52E79C52" w14:textId="3F8E5FC7" w:rsidR="00E21358" w:rsidRPr="00B6414E" w:rsidRDefault="00E21358" w:rsidP="00B6414E">
      <w:pPr>
        <w:tabs>
          <w:tab w:val="left" w:pos="567"/>
        </w:tabs>
        <w:ind w:firstLine="426"/>
        <w:jc w:val="both"/>
        <w:rPr>
          <w:noProof/>
        </w:rPr>
      </w:pPr>
      <w:r w:rsidRPr="00B6414E">
        <w:rPr>
          <w:noProof/>
        </w:rPr>
        <w:t xml:space="preserve">Debitele medii multianuale pentru principalele râuri din Spaţiul Hidrografic Dobrogea sunt: 0,486 </w:t>
      </w:r>
      <w:r w:rsidR="00B6414E">
        <w:rPr>
          <w:noProof/>
        </w:rPr>
        <w:t>m3</w:t>
      </w:r>
      <w:r w:rsidRPr="00B6414E">
        <w:rPr>
          <w:noProof/>
        </w:rPr>
        <w:t xml:space="preserve">/s – Taiţa, 0,632 </w:t>
      </w:r>
      <w:r w:rsidR="00B6414E">
        <w:rPr>
          <w:noProof/>
        </w:rPr>
        <w:t>m3</w:t>
      </w:r>
      <w:r w:rsidRPr="00B6414E">
        <w:rPr>
          <w:noProof/>
        </w:rPr>
        <w:t>/s – Casi</w:t>
      </w:r>
      <w:r w:rsidR="00B6414E">
        <w:rPr>
          <w:noProof/>
        </w:rPr>
        <w:t>m3</w:t>
      </w:r>
      <w:r w:rsidRPr="00B6414E">
        <w:rPr>
          <w:noProof/>
        </w:rPr>
        <w:t xml:space="preserve">ea, 0,305 </w:t>
      </w:r>
      <w:r w:rsidR="00B6414E">
        <w:rPr>
          <w:noProof/>
        </w:rPr>
        <w:t>m3</w:t>
      </w:r>
      <w:r w:rsidRPr="00B6414E">
        <w:rPr>
          <w:noProof/>
        </w:rPr>
        <w:t xml:space="preserve">/s – Topolog, etc. </w:t>
      </w:r>
    </w:p>
    <w:p w14:paraId="2B32E5FF" w14:textId="77777777" w:rsidR="00E21358" w:rsidRPr="00B6414E" w:rsidRDefault="00E21358" w:rsidP="00B6414E">
      <w:pPr>
        <w:tabs>
          <w:tab w:val="left" w:pos="567"/>
        </w:tabs>
        <w:ind w:firstLine="426"/>
        <w:jc w:val="both"/>
        <w:rPr>
          <w:noProof/>
        </w:rPr>
      </w:pPr>
      <w:r w:rsidRPr="00B6414E">
        <w:rPr>
          <w:noProof/>
        </w:rPr>
        <w:t xml:space="preserve">Din lungimea totală a cursurilor de apă cadastrate la nivelul Fluviului Dunărea, Deltei Dunării, Spaţiului Hidrografic Dobogea şi Apelor Costiere, cursurile de apă nepermanente reprezintă circa 6%. </w:t>
      </w:r>
    </w:p>
    <w:p w14:paraId="4B6BEFFF" w14:textId="6FC8CC44" w:rsidR="007723E9" w:rsidRPr="00B6414E" w:rsidRDefault="00E21358" w:rsidP="00B6414E">
      <w:pPr>
        <w:tabs>
          <w:tab w:val="left" w:pos="567"/>
        </w:tabs>
        <w:ind w:firstLine="426"/>
        <w:jc w:val="both"/>
        <w:rPr>
          <w:noProof/>
        </w:rPr>
      </w:pPr>
      <w:r w:rsidRPr="00B6414E">
        <w:rPr>
          <w:noProof/>
        </w:rPr>
        <w:t>În Spaţiul Hidrografic Dobrogea resursele subterane sunt estimate la 2.090,818 mil.m</w:t>
      </w:r>
      <w:r w:rsidRPr="00B6414E">
        <w:rPr>
          <w:noProof/>
          <w:vertAlign w:val="superscript"/>
        </w:rPr>
        <w:t>3</w:t>
      </w:r>
      <w:r w:rsidRPr="00B6414E">
        <w:rPr>
          <w:noProof/>
        </w:rPr>
        <w:t xml:space="preserve"> , din care 372,27 mil.m</w:t>
      </w:r>
      <w:r w:rsidRPr="00B6414E">
        <w:rPr>
          <w:noProof/>
          <w:vertAlign w:val="superscript"/>
        </w:rPr>
        <w:t>3</w:t>
      </w:r>
      <w:r w:rsidRPr="00B6414E">
        <w:rPr>
          <w:noProof/>
        </w:rPr>
        <w:t xml:space="preserve"> provin din surse freatice şi 1.718,548 mil.m</w:t>
      </w:r>
      <w:r w:rsidRPr="00B6414E">
        <w:rPr>
          <w:noProof/>
          <w:vertAlign w:val="superscript"/>
        </w:rPr>
        <w:t>3</w:t>
      </w:r>
      <w:r w:rsidR="00030ED9" w:rsidRPr="00B6414E">
        <w:rPr>
          <w:noProof/>
        </w:rPr>
        <w:t xml:space="preserve"> din surse de adâncime.</w:t>
      </w:r>
    </w:p>
    <w:p w14:paraId="35327986" w14:textId="621F8A92" w:rsidR="007723E9" w:rsidRPr="00B6414E" w:rsidRDefault="007723E9" w:rsidP="00B6414E">
      <w:pPr>
        <w:tabs>
          <w:tab w:val="left" w:pos="567"/>
        </w:tabs>
        <w:ind w:firstLine="426"/>
        <w:jc w:val="both"/>
        <w:rPr>
          <w:noProof/>
        </w:rPr>
      </w:pPr>
      <w:r w:rsidRPr="00B6414E">
        <w:rPr>
          <w:b/>
          <w:noProof/>
        </w:rPr>
        <w:t>Spaţiul hidrografic Prut – Bârlad</w:t>
      </w:r>
      <w:r w:rsidRPr="00B6414E">
        <w:rPr>
          <w:noProof/>
        </w:rPr>
        <w:t xml:space="preserve"> este format din bazinul mijlociu şi inferior al râului Prut, bazinul hidrografic al râului Bârlad şi afluenţi de stânga ai râului Siret din judeţele Botoşani şi Galaţi. Este situat în extremitatea nordestică a bazinului Dunării şi constituie graniţa cu Ucraina (pe 31 km) şi cu Republica Moldova (pe 711 km). Se învecinează cu bazinul Siret la vest. Din punct de vedere administrativ, spaţiul hidrografic Prut – Bârlad ocupă aproape integral judeţele: Botoşani, Iaşi, Vaslui şi </w:t>
      </w:r>
      <w:r w:rsidRPr="00B6414E">
        <w:rPr>
          <w:b/>
          <w:noProof/>
        </w:rPr>
        <w:t>Galaţi</w:t>
      </w:r>
      <w:r w:rsidRPr="00B6414E">
        <w:rPr>
          <w:noProof/>
        </w:rPr>
        <w:t xml:space="preserve"> şi parţial judeţele: Neamţ, Bacău şi </w:t>
      </w:r>
      <w:r w:rsidRPr="00B6414E">
        <w:rPr>
          <w:b/>
          <w:noProof/>
        </w:rPr>
        <w:t>Vrancea</w:t>
      </w:r>
      <w:r w:rsidRPr="00B6414E">
        <w:rPr>
          <w:noProof/>
        </w:rPr>
        <w:t>.</w:t>
      </w:r>
    </w:p>
    <w:p w14:paraId="699183F3" w14:textId="077E2BA0" w:rsidR="007723E9" w:rsidRPr="00B6414E" w:rsidRDefault="007723E9" w:rsidP="00B6414E">
      <w:pPr>
        <w:tabs>
          <w:tab w:val="left" w:pos="567"/>
        </w:tabs>
        <w:ind w:firstLine="426"/>
        <w:jc w:val="both"/>
        <w:rPr>
          <w:noProof/>
        </w:rPr>
      </w:pPr>
      <w:r w:rsidRPr="00B6414E">
        <w:rPr>
          <w:noProof/>
        </w:rPr>
        <w:t>Suprafaţa totală a spaţiului hidrografic Prut – Bârlad este de 20569,04 km</w:t>
      </w:r>
      <w:r w:rsidRPr="00B6414E">
        <w:rPr>
          <w:noProof/>
          <w:vertAlign w:val="superscript"/>
        </w:rPr>
        <w:t>2</w:t>
      </w:r>
      <w:r w:rsidRPr="00B6414E">
        <w:rPr>
          <w:noProof/>
        </w:rPr>
        <w:t xml:space="preserve"> reprezentând o pondere de 8,63 % din suprafaţa ţării. Reţeaua hidrografică cuprinde un număr de 392 cursuri de apă cadastrate, cu o lungime totală de 7.679 km şi o densitate medie de 0,38 km/km</w:t>
      </w:r>
      <w:r w:rsidRPr="00B6414E">
        <w:rPr>
          <w:noProof/>
          <w:vertAlign w:val="superscript"/>
        </w:rPr>
        <w:t>2</w:t>
      </w:r>
      <w:r w:rsidRPr="00B6414E">
        <w:rPr>
          <w:noProof/>
        </w:rPr>
        <w:t xml:space="preserve"> . Pe teritoriul României, spaţiul hidrografic Prut – Bârlad cuprinde sub-bazinele: bazinul mijlociu şi inferior al râului Prut, bazinul hidrografic al râului Bârlad şi afluenţi de stânga ai râului Siret din judeţele Botoşani şi Galaţi cu un număr de 392 cursuri de apă cadastrate.</w:t>
      </w:r>
    </w:p>
    <w:p w14:paraId="4C40DA9B" w14:textId="77777777" w:rsidR="007723E9" w:rsidRPr="00B6414E" w:rsidRDefault="007723E9" w:rsidP="00B6414E">
      <w:pPr>
        <w:tabs>
          <w:tab w:val="left" w:pos="567"/>
        </w:tabs>
        <w:ind w:firstLine="426"/>
        <w:jc w:val="both"/>
        <w:rPr>
          <w:noProof/>
        </w:rPr>
      </w:pPr>
      <w:r w:rsidRPr="00B6414E">
        <w:rPr>
          <w:noProof/>
        </w:rPr>
        <w:t>Resursele totale de apă de suprafaţă din spaţiul hidrografic Prut - Bârlad însumează cca. 3.661 mil. m</w:t>
      </w:r>
      <w:r w:rsidRPr="00B6414E">
        <w:rPr>
          <w:noProof/>
          <w:vertAlign w:val="superscript"/>
        </w:rPr>
        <w:t>3</w:t>
      </w:r>
      <w:r w:rsidRPr="00B6414E">
        <w:rPr>
          <w:noProof/>
        </w:rPr>
        <w:t xml:space="preserve"> /an, din care resurse utilizabile sunt cca. 960 mil.m</w:t>
      </w:r>
      <w:r w:rsidRPr="00B6414E">
        <w:rPr>
          <w:noProof/>
          <w:vertAlign w:val="superscript"/>
        </w:rPr>
        <w:t>3</w:t>
      </w:r>
      <w:r w:rsidRPr="00B6414E">
        <w:rPr>
          <w:noProof/>
        </w:rPr>
        <w:t xml:space="preserve"> /an. Acestea reprezintă cca. 94 % din totalul resurselor şi sunt formate, în principal, de râurile Prut, Bârlad şi afluenţi ai acestora. </w:t>
      </w:r>
    </w:p>
    <w:p w14:paraId="01288DA2" w14:textId="77777777" w:rsidR="00E31E35" w:rsidRPr="00B6414E" w:rsidRDefault="007723E9" w:rsidP="00B6414E">
      <w:pPr>
        <w:tabs>
          <w:tab w:val="left" w:pos="567"/>
        </w:tabs>
        <w:ind w:firstLine="426"/>
        <w:jc w:val="both"/>
        <w:rPr>
          <w:noProof/>
        </w:rPr>
      </w:pPr>
      <w:r w:rsidRPr="00B6414E">
        <w:rPr>
          <w:noProof/>
        </w:rPr>
        <w:t>În spaţiul hidrografic Prut - Bârlad există 72 lacuri de acumulare importante (cu suprafaţa mai mare de 0,5 km</w:t>
      </w:r>
      <w:r w:rsidRPr="00B6414E">
        <w:rPr>
          <w:noProof/>
          <w:vertAlign w:val="superscript"/>
        </w:rPr>
        <w:t>2</w:t>
      </w:r>
      <w:r w:rsidRPr="00B6414E">
        <w:rPr>
          <w:noProof/>
        </w:rPr>
        <w:t xml:space="preserve"> ), din care 49 au folosinţă complexă şi însumează un volum util de 614,85 mil. m</w:t>
      </w:r>
      <w:r w:rsidRPr="00B6414E">
        <w:rPr>
          <w:noProof/>
          <w:vertAlign w:val="superscript"/>
        </w:rPr>
        <w:t>3</w:t>
      </w:r>
      <w:r w:rsidRPr="00B6414E">
        <w:rPr>
          <w:noProof/>
        </w:rPr>
        <w:t xml:space="preserve">. </w:t>
      </w:r>
    </w:p>
    <w:p w14:paraId="7F8E5AF4" w14:textId="77777777" w:rsidR="00E31E35" w:rsidRPr="00B6414E" w:rsidRDefault="007723E9" w:rsidP="00B6414E">
      <w:pPr>
        <w:tabs>
          <w:tab w:val="left" w:pos="567"/>
        </w:tabs>
        <w:ind w:firstLine="426"/>
        <w:jc w:val="both"/>
        <w:rPr>
          <w:noProof/>
        </w:rPr>
      </w:pPr>
      <w:r w:rsidRPr="00B6414E">
        <w:rPr>
          <w:noProof/>
        </w:rPr>
        <w:t>Raportată la populaţia bazinului, resursa specifică utilizabilă este de 437,16 m</w:t>
      </w:r>
      <w:r w:rsidRPr="00B6414E">
        <w:rPr>
          <w:noProof/>
          <w:vertAlign w:val="superscript"/>
        </w:rPr>
        <w:t>3</w:t>
      </w:r>
      <w:r w:rsidRPr="00B6414E">
        <w:rPr>
          <w:noProof/>
        </w:rPr>
        <w:t xml:space="preserve"> /loc/an, iar resursa specifică calculată la stocul disponibil teoretic (mediu multianual) se cifrează la 1.667,12 m</w:t>
      </w:r>
      <w:r w:rsidRPr="00B6414E">
        <w:rPr>
          <w:noProof/>
          <w:vertAlign w:val="superscript"/>
        </w:rPr>
        <w:t>3</w:t>
      </w:r>
      <w:r w:rsidRPr="00B6414E">
        <w:rPr>
          <w:noProof/>
        </w:rPr>
        <w:t xml:space="preserve"> /loc/an. Resursele de apă cantonate în arealul hidrografic Prut – Bârlad pot fi considerate reduse şi neuniform distribuite în timp şi spaţiu. </w:t>
      </w:r>
    </w:p>
    <w:p w14:paraId="3D2295FA" w14:textId="71191197" w:rsidR="00E31E35" w:rsidRPr="00B6414E" w:rsidRDefault="007723E9" w:rsidP="00B6414E">
      <w:pPr>
        <w:tabs>
          <w:tab w:val="left" w:pos="567"/>
        </w:tabs>
        <w:ind w:firstLine="426"/>
        <w:jc w:val="both"/>
        <w:rPr>
          <w:noProof/>
        </w:rPr>
      </w:pPr>
      <w:r w:rsidRPr="00B6414E">
        <w:rPr>
          <w:noProof/>
        </w:rPr>
        <w:t xml:space="preserve">Debite medii multianuale pentru principalele râuri din spaţiul hidrografic sunt: r. Prut 105 </w:t>
      </w:r>
      <w:r w:rsidR="00B6414E">
        <w:rPr>
          <w:noProof/>
        </w:rPr>
        <w:t>m</w:t>
      </w:r>
      <w:r w:rsidR="00B6414E" w:rsidRPr="00B6414E">
        <w:rPr>
          <w:noProof/>
          <w:vertAlign w:val="superscript"/>
        </w:rPr>
        <w:t>3</w:t>
      </w:r>
      <w:r w:rsidRPr="00B6414E">
        <w:rPr>
          <w:noProof/>
        </w:rPr>
        <w:t xml:space="preserve">/s (3.314 mil. </w:t>
      </w:r>
      <w:r w:rsidR="00B6414E">
        <w:rPr>
          <w:noProof/>
        </w:rPr>
        <w:t>m</w:t>
      </w:r>
      <w:r w:rsidR="00B6414E" w:rsidRPr="00B6414E">
        <w:rPr>
          <w:noProof/>
          <w:vertAlign w:val="superscript"/>
        </w:rPr>
        <w:t>3</w:t>
      </w:r>
      <w:r w:rsidRPr="00B6414E">
        <w:rPr>
          <w:noProof/>
        </w:rPr>
        <w:t xml:space="preserve">/an) la confluenţa cu Dunărea, r. Jijia este de 10 </w:t>
      </w:r>
      <w:r w:rsidR="00B6414E">
        <w:rPr>
          <w:noProof/>
        </w:rPr>
        <w:t>m</w:t>
      </w:r>
      <w:r w:rsidR="00B6414E" w:rsidRPr="00B6414E">
        <w:rPr>
          <w:noProof/>
          <w:vertAlign w:val="superscript"/>
        </w:rPr>
        <w:t>3</w:t>
      </w:r>
      <w:r w:rsidRPr="00B6414E">
        <w:rPr>
          <w:noProof/>
        </w:rPr>
        <w:t xml:space="preserve">/s (316 mil. </w:t>
      </w:r>
      <w:r w:rsidR="00B6414E">
        <w:rPr>
          <w:noProof/>
        </w:rPr>
        <w:t>m</w:t>
      </w:r>
      <w:r w:rsidR="00B6414E" w:rsidRPr="00B6414E">
        <w:rPr>
          <w:noProof/>
          <w:vertAlign w:val="superscript"/>
        </w:rPr>
        <w:t>3</w:t>
      </w:r>
      <w:r w:rsidRPr="00B6414E">
        <w:rPr>
          <w:noProof/>
        </w:rPr>
        <w:t xml:space="preserve">/an), r. Bârlad la 11 </w:t>
      </w:r>
      <w:r w:rsidR="00B6414E">
        <w:rPr>
          <w:noProof/>
        </w:rPr>
        <w:t>m</w:t>
      </w:r>
      <w:r w:rsidR="00B6414E" w:rsidRPr="00B6414E">
        <w:rPr>
          <w:noProof/>
          <w:vertAlign w:val="superscript"/>
        </w:rPr>
        <w:t>3</w:t>
      </w:r>
      <w:r w:rsidRPr="00B6414E">
        <w:rPr>
          <w:noProof/>
        </w:rPr>
        <w:t xml:space="preserve">/s (347 mil. </w:t>
      </w:r>
      <w:r w:rsidR="00B6414E">
        <w:rPr>
          <w:noProof/>
        </w:rPr>
        <w:t>m</w:t>
      </w:r>
      <w:r w:rsidR="00B6414E" w:rsidRPr="00B6414E">
        <w:rPr>
          <w:noProof/>
          <w:vertAlign w:val="superscript"/>
        </w:rPr>
        <w:t>3</w:t>
      </w:r>
      <w:r w:rsidRPr="00B6414E">
        <w:rPr>
          <w:noProof/>
        </w:rPr>
        <w:t xml:space="preserve">/an) la confluenţa cu Siretul, r. Vaslui 1 </w:t>
      </w:r>
      <w:r w:rsidR="00B6414E">
        <w:rPr>
          <w:noProof/>
        </w:rPr>
        <w:t>m</w:t>
      </w:r>
      <w:r w:rsidR="00B6414E" w:rsidRPr="00B6414E">
        <w:rPr>
          <w:noProof/>
          <w:vertAlign w:val="superscript"/>
        </w:rPr>
        <w:t>3</w:t>
      </w:r>
      <w:r w:rsidRPr="00B6414E">
        <w:rPr>
          <w:noProof/>
        </w:rPr>
        <w:t xml:space="preserve">/s (31,56 mil. </w:t>
      </w:r>
      <w:r w:rsidR="00B6414E">
        <w:rPr>
          <w:noProof/>
        </w:rPr>
        <w:t>m</w:t>
      </w:r>
      <w:r w:rsidR="00B6414E" w:rsidRPr="00B6414E">
        <w:rPr>
          <w:noProof/>
          <w:vertAlign w:val="superscript"/>
        </w:rPr>
        <w:t>3</w:t>
      </w:r>
      <w:r w:rsidRPr="00B6414E">
        <w:rPr>
          <w:noProof/>
        </w:rPr>
        <w:t xml:space="preserve">/an) r. Tutova 1 </w:t>
      </w:r>
      <w:r w:rsidR="00B6414E">
        <w:rPr>
          <w:noProof/>
        </w:rPr>
        <w:t>m</w:t>
      </w:r>
      <w:r w:rsidR="00B6414E" w:rsidRPr="00B6414E">
        <w:rPr>
          <w:noProof/>
          <w:vertAlign w:val="superscript"/>
        </w:rPr>
        <w:t>3</w:t>
      </w:r>
      <w:r w:rsidRPr="00B6414E">
        <w:rPr>
          <w:noProof/>
        </w:rPr>
        <w:t xml:space="preserve">/s (31,56 mil. </w:t>
      </w:r>
      <w:r w:rsidR="00B6414E">
        <w:rPr>
          <w:noProof/>
        </w:rPr>
        <w:t>m</w:t>
      </w:r>
      <w:r w:rsidR="00B6414E" w:rsidRPr="00B6414E">
        <w:rPr>
          <w:noProof/>
          <w:vertAlign w:val="superscript"/>
        </w:rPr>
        <w:t>3</w:t>
      </w:r>
      <w:r w:rsidRPr="00B6414E">
        <w:rPr>
          <w:noProof/>
        </w:rPr>
        <w:t xml:space="preserve">/an). </w:t>
      </w:r>
    </w:p>
    <w:p w14:paraId="2516AD5B" w14:textId="77777777" w:rsidR="00E31E35" w:rsidRPr="00B6414E" w:rsidRDefault="007723E9" w:rsidP="00B6414E">
      <w:pPr>
        <w:tabs>
          <w:tab w:val="left" w:pos="567"/>
        </w:tabs>
        <w:ind w:firstLine="426"/>
        <w:jc w:val="both"/>
        <w:rPr>
          <w:noProof/>
        </w:rPr>
      </w:pPr>
      <w:r w:rsidRPr="00B6414E">
        <w:rPr>
          <w:noProof/>
        </w:rPr>
        <w:t xml:space="preserve">Din lungimea totală a cursurilor de apă cadastrate din spaţiul hidrografic Prut - Bârlad, cursurile de apă nepermanente reprezintă circa 80%. </w:t>
      </w:r>
    </w:p>
    <w:p w14:paraId="600003CE" w14:textId="396DC549" w:rsidR="00E31E35" w:rsidRPr="00B6414E" w:rsidRDefault="007723E9" w:rsidP="00B6414E">
      <w:pPr>
        <w:tabs>
          <w:tab w:val="left" w:pos="567"/>
        </w:tabs>
        <w:ind w:firstLine="426"/>
        <w:jc w:val="both"/>
        <w:rPr>
          <w:noProof/>
        </w:rPr>
      </w:pPr>
      <w:r w:rsidRPr="00B6414E">
        <w:rPr>
          <w:noProof/>
        </w:rPr>
        <w:lastRenderedPageBreak/>
        <w:t xml:space="preserve">În spaţiul hidrografic Prut – Bârlad resursele subterane sunt estimate la 251,4 mil. </w:t>
      </w:r>
      <w:r w:rsidR="00B6414E">
        <w:rPr>
          <w:noProof/>
        </w:rPr>
        <w:t>m</w:t>
      </w:r>
      <w:r w:rsidR="00B6414E" w:rsidRPr="008156B0">
        <w:rPr>
          <w:noProof/>
          <w:vertAlign w:val="superscript"/>
        </w:rPr>
        <w:t>3</w:t>
      </w:r>
      <w:r w:rsidRPr="00B6414E">
        <w:rPr>
          <w:noProof/>
        </w:rPr>
        <w:t xml:space="preserve"> (7,97 </w:t>
      </w:r>
      <w:r w:rsidR="00B6414E">
        <w:rPr>
          <w:noProof/>
        </w:rPr>
        <w:t>m</w:t>
      </w:r>
      <w:r w:rsidR="00B6414E" w:rsidRPr="008156B0">
        <w:rPr>
          <w:noProof/>
          <w:vertAlign w:val="superscript"/>
        </w:rPr>
        <w:t>3</w:t>
      </w:r>
      <w:r w:rsidRPr="00B6414E">
        <w:rPr>
          <w:noProof/>
        </w:rPr>
        <w:t xml:space="preserve">/s), din care 34,7 mil. </w:t>
      </w:r>
      <w:r w:rsidR="00B6414E">
        <w:rPr>
          <w:noProof/>
        </w:rPr>
        <w:t>m</w:t>
      </w:r>
      <w:r w:rsidR="00B6414E" w:rsidRPr="008156B0">
        <w:rPr>
          <w:noProof/>
          <w:vertAlign w:val="superscript"/>
        </w:rPr>
        <w:t>3</w:t>
      </w:r>
      <w:r w:rsidRPr="00B6414E">
        <w:rPr>
          <w:noProof/>
        </w:rPr>
        <w:t xml:space="preserve"> (1,1 </w:t>
      </w:r>
      <w:r w:rsidR="00B6414E">
        <w:rPr>
          <w:noProof/>
        </w:rPr>
        <w:t>m</w:t>
      </w:r>
      <w:r w:rsidR="00B6414E" w:rsidRPr="008156B0">
        <w:rPr>
          <w:noProof/>
          <w:vertAlign w:val="superscript"/>
        </w:rPr>
        <w:t>3</w:t>
      </w:r>
      <w:r w:rsidRPr="00B6414E">
        <w:rPr>
          <w:noProof/>
        </w:rPr>
        <w:t xml:space="preserve">/s) provin din surse freatice şi 216,7 mil. </w:t>
      </w:r>
      <w:r w:rsidR="00B6414E">
        <w:rPr>
          <w:noProof/>
        </w:rPr>
        <w:t>m</w:t>
      </w:r>
      <w:r w:rsidR="00B6414E" w:rsidRPr="008156B0">
        <w:rPr>
          <w:noProof/>
          <w:vertAlign w:val="superscript"/>
        </w:rPr>
        <w:t>3</w:t>
      </w:r>
      <w:r w:rsidRPr="00B6414E">
        <w:rPr>
          <w:noProof/>
        </w:rPr>
        <w:t xml:space="preserve"> (6,87 </w:t>
      </w:r>
      <w:r w:rsidR="00B6414E">
        <w:rPr>
          <w:noProof/>
        </w:rPr>
        <w:t>m</w:t>
      </w:r>
      <w:r w:rsidR="00B6414E" w:rsidRPr="008156B0">
        <w:rPr>
          <w:noProof/>
          <w:vertAlign w:val="superscript"/>
        </w:rPr>
        <w:t>3</w:t>
      </w:r>
      <w:r w:rsidRPr="00B6414E">
        <w:rPr>
          <w:noProof/>
        </w:rPr>
        <w:t>/s), din surse de adâncime</w:t>
      </w:r>
      <w:r w:rsidR="00E31E35" w:rsidRPr="00B6414E">
        <w:rPr>
          <w:noProof/>
        </w:rPr>
        <w:t>.</w:t>
      </w:r>
    </w:p>
    <w:p w14:paraId="16D7F510" w14:textId="77777777" w:rsidR="00E31E35" w:rsidRPr="00B6414E" w:rsidRDefault="00E31E35" w:rsidP="00B6414E">
      <w:pPr>
        <w:tabs>
          <w:tab w:val="left" w:pos="567"/>
        </w:tabs>
        <w:ind w:firstLine="426"/>
        <w:jc w:val="both"/>
        <w:rPr>
          <w:noProof/>
        </w:rPr>
      </w:pPr>
      <w:r w:rsidRPr="00B6414E">
        <w:rPr>
          <w:b/>
          <w:noProof/>
        </w:rPr>
        <w:t xml:space="preserve">Spațiul hidrografic Siret </w:t>
      </w:r>
      <w:r w:rsidRPr="00B6414E">
        <w:rPr>
          <w:noProof/>
        </w:rPr>
        <w:t xml:space="preserve">este situat în partea de est, nord est a ţării, delimitat de râul Siret, învecinându-se la vest cu bazinele Someş- Tisa, Mureş şi Olt, la sud cu bazinele Ialomiţa – Buzău, iar la est cu bazinul Prut. </w:t>
      </w:r>
    </w:p>
    <w:p w14:paraId="57220168" w14:textId="77777777" w:rsidR="00E31E35" w:rsidRPr="00B6414E" w:rsidRDefault="00E31E35" w:rsidP="00B6414E">
      <w:pPr>
        <w:tabs>
          <w:tab w:val="left" w:pos="567"/>
        </w:tabs>
        <w:ind w:firstLine="426"/>
        <w:jc w:val="both"/>
        <w:rPr>
          <w:noProof/>
        </w:rPr>
      </w:pPr>
      <w:r w:rsidRPr="00B6414E">
        <w:rPr>
          <w:noProof/>
        </w:rPr>
        <w:t xml:space="preserve">Din punct de vedere administrativ, spaţiul hidrografic Siret ocupă integral judeţul Suceava, aproape integral judeţele Neamţ, Bacău si </w:t>
      </w:r>
      <w:r w:rsidRPr="00B6414E">
        <w:rPr>
          <w:b/>
          <w:noProof/>
        </w:rPr>
        <w:t>Vrancea</w:t>
      </w:r>
      <w:r w:rsidRPr="00B6414E">
        <w:rPr>
          <w:noProof/>
        </w:rPr>
        <w:t xml:space="preserve"> şi parţial judeţele Botoşani, Iaşi, Galaţi, </w:t>
      </w:r>
      <w:r w:rsidRPr="00B6414E">
        <w:rPr>
          <w:b/>
          <w:noProof/>
        </w:rPr>
        <w:t>Buzău</w:t>
      </w:r>
      <w:r w:rsidRPr="00B6414E">
        <w:rPr>
          <w:noProof/>
        </w:rPr>
        <w:t xml:space="preserve">, Covasna, Harghita, Bistrita Năsăud, Maramureş. </w:t>
      </w:r>
    </w:p>
    <w:p w14:paraId="18E7D69F" w14:textId="4E9CE6D8" w:rsidR="00E31E35" w:rsidRPr="00B6414E" w:rsidRDefault="00E31E35" w:rsidP="00B6414E">
      <w:pPr>
        <w:tabs>
          <w:tab w:val="left" w:pos="567"/>
        </w:tabs>
        <w:ind w:firstLine="426"/>
        <w:jc w:val="both"/>
        <w:rPr>
          <w:b/>
          <w:noProof/>
        </w:rPr>
      </w:pPr>
      <w:r w:rsidRPr="00B6414E">
        <w:rPr>
          <w:noProof/>
        </w:rPr>
        <w:t>Populaţia totală este de circa 2.590.000 loc. densitatea populaţiei fiind de 92 loc./km</w:t>
      </w:r>
      <w:r w:rsidRPr="00B6414E">
        <w:rPr>
          <w:noProof/>
          <w:vertAlign w:val="superscript"/>
        </w:rPr>
        <w:t>2</w:t>
      </w:r>
      <w:r w:rsidRPr="00B6414E">
        <w:rPr>
          <w:noProof/>
        </w:rPr>
        <w:t xml:space="preserve"> . Principalele aglomerări urbane sunt: Suceava, Piatra Neamţ, Bacău, Focşani, Râmnicu Sărat.</w:t>
      </w:r>
    </w:p>
    <w:p w14:paraId="6F13E6FE" w14:textId="790E1DAF" w:rsidR="007723E9" w:rsidRPr="00B6414E" w:rsidRDefault="00E31E35" w:rsidP="00B6414E">
      <w:pPr>
        <w:tabs>
          <w:tab w:val="left" w:pos="567"/>
        </w:tabs>
        <w:ind w:firstLine="426"/>
        <w:jc w:val="both"/>
        <w:rPr>
          <w:noProof/>
        </w:rPr>
      </w:pPr>
      <w:r w:rsidRPr="00B6414E">
        <w:rPr>
          <w:noProof/>
        </w:rPr>
        <w:t>Suprafaţa totală a spațiului hidrografic Siret este de 27.949,01 km</w:t>
      </w:r>
      <w:r w:rsidRPr="00B6414E">
        <w:rPr>
          <w:noProof/>
          <w:vertAlign w:val="superscript"/>
        </w:rPr>
        <w:t>2</w:t>
      </w:r>
      <w:r w:rsidRPr="00B6414E">
        <w:rPr>
          <w:noProof/>
        </w:rPr>
        <w:t xml:space="preserve"> reprezentând o pondere de 11,73% din suprafaţa ţării. Reţeaua hidrografică cuprinde un număr de 735 cursuri de apă cadastrate, cu o lungime totală de 10.280 km şi o densitate medie de 0,36 km/km</w:t>
      </w:r>
      <w:r w:rsidRPr="00B6414E">
        <w:rPr>
          <w:noProof/>
          <w:vertAlign w:val="superscript"/>
        </w:rPr>
        <w:t>2</w:t>
      </w:r>
      <w:r w:rsidRPr="00B6414E">
        <w:rPr>
          <w:noProof/>
        </w:rPr>
        <w:t xml:space="preserve"> . Pe teritoriul României, spaţiul hidrografic Siret cuprinde o parte a bazinului hidrografic Siret cu un număr de 735 cursuri de apă cadastrate.</w:t>
      </w:r>
    </w:p>
    <w:p w14:paraId="026E5E4E" w14:textId="77777777" w:rsidR="00E31E35" w:rsidRPr="00B6414E" w:rsidRDefault="00E31E35" w:rsidP="00B6414E">
      <w:pPr>
        <w:tabs>
          <w:tab w:val="left" w:pos="567"/>
        </w:tabs>
        <w:ind w:firstLine="426"/>
        <w:jc w:val="both"/>
        <w:rPr>
          <w:noProof/>
        </w:rPr>
      </w:pPr>
      <w:r w:rsidRPr="00B6414E">
        <w:rPr>
          <w:noProof/>
        </w:rPr>
        <w:t>Resursele totale de apă de suprafaţă din spaţiul hidrografic Siret însumează cca. 6.868 mil.m</w:t>
      </w:r>
      <w:r w:rsidRPr="00B6414E">
        <w:rPr>
          <w:noProof/>
          <w:vertAlign w:val="superscript"/>
        </w:rPr>
        <w:t>3</w:t>
      </w:r>
      <w:r w:rsidRPr="00B6414E">
        <w:rPr>
          <w:noProof/>
        </w:rPr>
        <w:t xml:space="preserve"> /an, din care resursele utilizabile sunt cca. 2.655 mil.m</w:t>
      </w:r>
      <w:r w:rsidRPr="00B6414E">
        <w:rPr>
          <w:noProof/>
          <w:vertAlign w:val="superscript"/>
        </w:rPr>
        <w:t>3</w:t>
      </w:r>
      <w:r w:rsidRPr="00B6414E">
        <w:rPr>
          <w:noProof/>
        </w:rPr>
        <w:t xml:space="preserve"> /an. Acestea reprezintă cca. 38,6 % din totalul resurselor şi sunt formate în principal de râurile Siret, Moldova, Bistriţa, Trotuş şi afluenţii acestora.</w:t>
      </w:r>
    </w:p>
    <w:p w14:paraId="5259895D" w14:textId="77777777" w:rsidR="00E31E35" w:rsidRPr="00B6414E" w:rsidRDefault="00E31E35" w:rsidP="00B6414E">
      <w:pPr>
        <w:tabs>
          <w:tab w:val="left" w:pos="567"/>
        </w:tabs>
        <w:ind w:firstLine="426"/>
        <w:jc w:val="both"/>
        <w:rPr>
          <w:noProof/>
        </w:rPr>
      </w:pPr>
      <w:r w:rsidRPr="00B6414E">
        <w:rPr>
          <w:noProof/>
        </w:rPr>
        <w:t>În spaţiul hidrografic Siret există 21 lacuri de acumulare importante (cu suprafaţa mai mare de 0,5 km2 ), care au folosinţă complexă şi însumează un volum util de 1.206,121 mil.m</w:t>
      </w:r>
      <w:r w:rsidRPr="00B6414E">
        <w:rPr>
          <w:noProof/>
          <w:vertAlign w:val="superscript"/>
        </w:rPr>
        <w:t>3</w:t>
      </w:r>
      <w:r w:rsidRPr="00B6414E">
        <w:rPr>
          <w:noProof/>
        </w:rPr>
        <w:t xml:space="preserve">. </w:t>
      </w:r>
    </w:p>
    <w:p w14:paraId="50C7C30B" w14:textId="77777777" w:rsidR="00E31E35" w:rsidRPr="00B6414E" w:rsidRDefault="00E31E35" w:rsidP="00B6414E">
      <w:pPr>
        <w:tabs>
          <w:tab w:val="left" w:pos="567"/>
        </w:tabs>
        <w:ind w:firstLine="426"/>
        <w:jc w:val="both"/>
        <w:rPr>
          <w:noProof/>
        </w:rPr>
      </w:pPr>
      <w:r w:rsidRPr="00B6414E">
        <w:rPr>
          <w:noProof/>
        </w:rPr>
        <w:t>Raportată la populaţia bazinului, resursa specifică utilizabilă este de 1.025 m</w:t>
      </w:r>
      <w:r w:rsidRPr="00616DBF">
        <w:rPr>
          <w:noProof/>
          <w:vertAlign w:val="superscript"/>
        </w:rPr>
        <w:t>3</w:t>
      </w:r>
      <w:r w:rsidRPr="00B6414E">
        <w:rPr>
          <w:noProof/>
        </w:rPr>
        <w:t xml:space="preserve"> /loc/an, iar resursa specifică calculată la stocul disponibil teoretic (mediu multianual) se cifrează la 2.651 m</w:t>
      </w:r>
      <w:r w:rsidRPr="00462CED">
        <w:rPr>
          <w:noProof/>
          <w:vertAlign w:val="superscript"/>
        </w:rPr>
        <w:t>3</w:t>
      </w:r>
      <w:r w:rsidRPr="00B6414E">
        <w:rPr>
          <w:noProof/>
        </w:rPr>
        <w:t xml:space="preserve"> /loc/an. Resursele de apă cantonate în arealul hidrografic Siret pot fi considerate moderate cantitativ şi neuniform distribuite în timp şi spaţiu. </w:t>
      </w:r>
    </w:p>
    <w:p w14:paraId="79E68F40" w14:textId="77777777" w:rsidR="00E31E35" w:rsidRPr="00B6414E" w:rsidRDefault="00E31E35" w:rsidP="00B6414E">
      <w:pPr>
        <w:tabs>
          <w:tab w:val="left" w:pos="567"/>
        </w:tabs>
        <w:ind w:firstLine="426"/>
        <w:jc w:val="both"/>
        <w:rPr>
          <w:noProof/>
        </w:rPr>
      </w:pPr>
      <w:r w:rsidRPr="00B6414E">
        <w:rPr>
          <w:noProof/>
        </w:rPr>
        <w:t xml:space="preserve">Debite medii multianuale pentru principalele râuri din spațiul hidrografic Siret sunt: </w:t>
      </w:r>
    </w:p>
    <w:p w14:paraId="061ED49D" w14:textId="77777777" w:rsidR="00E31E35" w:rsidRPr="00B6414E" w:rsidRDefault="00E31E35" w:rsidP="00B6414E">
      <w:pPr>
        <w:tabs>
          <w:tab w:val="left" w:pos="567"/>
        </w:tabs>
        <w:ind w:firstLine="426"/>
        <w:jc w:val="both"/>
        <w:rPr>
          <w:noProof/>
        </w:rPr>
      </w:pPr>
      <w:r w:rsidRPr="00B6414E">
        <w:rPr>
          <w:noProof/>
        </w:rPr>
        <w:t>- Râul Siret, are la intrarea în ţară în secţiunea Siret un debit mediu multianual de 13,0 m</w:t>
      </w:r>
      <w:r w:rsidRPr="00462CED">
        <w:rPr>
          <w:noProof/>
          <w:vertAlign w:val="superscript"/>
        </w:rPr>
        <w:t>3</w:t>
      </w:r>
      <w:r w:rsidRPr="00B6414E">
        <w:rPr>
          <w:noProof/>
        </w:rPr>
        <w:t xml:space="preserve"> /s. Spre aval debitele cresc mai ales după principalele confluenţe. Astfel, la Lespezi (aval de confluenţa cu Suceava) este de 36,5 m</w:t>
      </w:r>
      <w:r w:rsidRPr="00462CED">
        <w:rPr>
          <w:noProof/>
          <w:vertAlign w:val="superscript"/>
        </w:rPr>
        <w:t xml:space="preserve">3 </w:t>
      </w:r>
      <w:r w:rsidRPr="00B6414E">
        <w:rPr>
          <w:noProof/>
        </w:rPr>
        <w:t>/s, la Drăgeşti (în aval de confluenţa cu Moldova) de 75,1 m</w:t>
      </w:r>
      <w:r w:rsidRPr="00462CED">
        <w:rPr>
          <w:noProof/>
          <w:vertAlign w:val="superscript"/>
        </w:rPr>
        <w:t>3</w:t>
      </w:r>
      <w:r w:rsidRPr="00B6414E">
        <w:rPr>
          <w:noProof/>
        </w:rPr>
        <w:t xml:space="preserve"> /s, la Răcătău (în aval de confluența cu Bistriţa) 140 m</w:t>
      </w:r>
      <w:r w:rsidRPr="00462CED">
        <w:rPr>
          <w:noProof/>
          <w:vertAlign w:val="superscript"/>
        </w:rPr>
        <w:t>3</w:t>
      </w:r>
      <w:r w:rsidRPr="00B6414E">
        <w:rPr>
          <w:noProof/>
        </w:rPr>
        <w:t xml:space="preserve"> /s, la Lungoci (în aval de confluenţa cu Trotuşul şi Putna) – 210 m</w:t>
      </w:r>
      <w:r w:rsidRPr="00462CED">
        <w:rPr>
          <w:noProof/>
          <w:vertAlign w:val="superscript"/>
        </w:rPr>
        <w:t>3</w:t>
      </w:r>
      <w:r w:rsidRPr="00B6414E">
        <w:rPr>
          <w:noProof/>
        </w:rPr>
        <w:t xml:space="preserve"> /s;</w:t>
      </w:r>
    </w:p>
    <w:p w14:paraId="424257CF" w14:textId="77777777" w:rsidR="00E31E35" w:rsidRPr="00B6414E" w:rsidRDefault="00E31E35" w:rsidP="00B6414E">
      <w:pPr>
        <w:tabs>
          <w:tab w:val="left" w:pos="567"/>
        </w:tabs>
        <w:ind w:firstLine="426"/>
        <w:jc w:val="both"/>
        <w:rPr>
          <w:noProof/>
        </w:rPr>
      </w:pPr>
      <w:r w:rsidRPr="00B6414E">
        <w:rPr>
          <w:noProof/>
        </w:rPr>
        <w:t xml:space="preserve">Din lungimea totală a cursurilor de apă cadastrate din spaţiul hidrografic Siret, cursurile de apă nepermanente reprezintă circa 5,3.%. </w:t>
      </w:r>
    </w:p>
    <w:p w14:paraId="2D95ACF9" w14:textId="062F77A5" w:rsidR="00E31E35" w:rsidRPr="00B6414E" w:rsidRDefault="00E31E35" w:rsidP="00B6414E">
      <w:pPr>
        <w:tabs>
          <w:tab w:val="left" w:pos="567"/>
        </w:tabs>
        <w:ind w:firstLine="426"/>
        <w:jc w:val="both"/>
        <w:rPr>
          <w:noProof/>
        </w:rPr>
      </w:pPr>
      <w:r w:rsidRPr="00B6414E">
        <w:rPr>
          <w:noProof/>
        </w:rPr>
        <w:t>În spaţiul hidrografic Siret resursele subterane sunt estimate la 700 mil.m</w:t>
      </w:r>
      <w:r w:rsidRPr="00B6414E">
        <w:rPr>
          <w:noProof/>
          <w:vertAlign w:val="superscript"/>
        </w:rPr>
        <w:t>3</w:t>
      </w:r>
      <w:r w:rsidRPr="00B6414E">
        <w:rPr>
          <w:noProof/>
        </w:rPr>
        <w:t xml:space="preserve"> (resursă utilizabilă), din care 578 mil.m3 provin din surse freatice şi 122 mil.m3 din surse de adâncime.</w:t>
      </w:r>
    </w:p>
    <w:p w14:paraId="41DD508F" w14:textId="77777777" w:rsidR="00850961" w:rsidRPr="00B6414E" w:rsidRDefault="00850961" w:rsidP="00B6414E">
      <w:pPr>
        <w:tabs>
          <w:tab w:val="left" w:pos="567"/>
        </w:tabs>
        <w:ind w:firstLine="426"/>
        <w:jc w:val="both"/>
        <w:rPr>
          <w:noProof/>
        </w:rPr>
      </w:pPr>
      <w:r w:rsidRPr="00B6414E">
        <w:rPr>
          <w:b/>
          <w:noProof/>
        </w:rPr>
        <w:t xml:space="preserve">Spațiul hidrografic Buzău – Ialomița </w:t>
      </w:r>
      <w:r w:rsidRPr="00B6414E">
        <w:rPr>
          <w:noProof/>
        </w:rPr>
        <w:t xml:space="preserve">este situat în partea de sud-est a ţării, învecinându-se în partea de nord-vest cu bazinul hidrografic Olt, în nord-est cu bazinul hidrografic Siret, în vest şi sud-vest cu bazinul hidrografic Argeş, în sud cu fluviul Dunărea (care formează graniţa între România şi Bulgaria pe 75 km), iar în est cu spaţiul hidrografic Dobrogea-Litoral. </w:t>
      </w:r>
    </w:p>
    <w:p w14:paraId="5B985081" w14:textId="594FE2CB" w:rsidR="00850961" w:rsidRPr="00B6414E" w:rsidRDefault="00850961" w:rsidP="00B6414E">
      <w:pPr>
        <w:tabs>
          <w:tab w:val="left" w:pos="567"/>
        </w:tabs>
        <w:ind w:firstLine="426"/>
        <w:jc w:val="both"/>
        <w:rPr>
          <w:noProof/>
        </w:rPr>
      </w:pPr>
      <w:r w:rsidRPr="00B6414E">
        <w:rPr>
          <w:noProof/>
        </w:rPr>
        <w:t xml:space="preserve">Din punct de vedere administrativ, spaţiul hidrografic Buzău-Ialomiţa cuprinde teritorii din 9 judeţe, respectiv: Călăraşi, Dâmboviţa, Prahova, Ilfov, Ialomiţa, Braşov, Covasna, </w:t>
      </w:r>
      <w:r w:rsidRPr="00B6414E">
        <w:rPr>
          <w:b/>
          <w:noProof/>
        </w:rPr>
        <w:t>Buzău</w:t>
      </w:r>
      <w:r w:rsidRPr="00B6414E">
        <w:rPr>
          <w:noProof/>
        </w:rPr>
        <w:t xml:space="preserve"> şi Brăila. </w:t>
      </w:r>
    </w:p>
    <w:p w14:paraId="68BC6B92" w14:textId="2BE54337" w:rsidR="00850961" w:rsidRPr="00B6414E" w:rsidRDefault="00850961" w:rsidP="00B6414E">
      <w:pPr>
        <w:tabs>
          <w:tab w:val="left" w:pos="567"/>
        </w:tabs>
        <w:ind w:firstLine="426"/>
        <w:jc w:val="both"/>
        <w:rPr>
          <w:noProof/>
        </w:rPr>
      </w:pPr>
      <w:r w:rsidRPr="00B6414E">
        <w:rPr>
          <w:noProof/>
        </w:rPr>
        <w:t>Suprafaţa totală a spațiului hidrografic Buzău-Ialomiţa este de 26.470,64 km</w:t>
      </w:r>
      <w:r w:rsidRPr="00B6414E">
        <w:rPr>
          <w:noProof/>
          <w:vertAlign w:val="superscript"/>
        </w:rPr>
        <w:t>2</w:t>
      </w:r>
      <w:r w:rsidRPr="00B6414E">
        <w:rPr>
          <w:noProof/>
        </w:rPr>
        <w:t xml:space="preserve"> reprezentând o pondere de 11,11 % din suprafaţa ţării. Reţeaua hidrografică cuprinde un număr de 266 cursuri de apă cadastrate (din care 8 au suprafețe mai mici de 10 km2 ), cu o lungime totală de 6.062 km şi o densitate medie de 0,23 km/km</w:t>
      </w:r>
      <w:r w:rsidRPr="00B6414E">
        <w:rPr>
          <w:noProof/>
          <w:vertAlign w:val="superscript"/>
        </w:rPr>
        <w:t>2</w:t>
      </w:r>
      <w:r w:rsidRPr="00B6414E">
        <w:rPr>
          <w:noProof/>
        </w:rPr>
        <w:t xml:space="preserve">. Pe teritoriul României, spaţiul hidrografic Buzău-Ialomiţa cuprinde subbazinele: Ialomiţa cu 142 afluenți codificați, </w:t>
      </w:r>
      <w:r w:rsidRPr="00B6414E">
        <w:rPr>
          <w:b/>
          <w:noProof/>
        </w:rPr>
        <w:t>Buzău</w:t>
      </w:r>
      <w:r w:rsidRPr="00B6414E">
        <w:rPr>
          <w:noProof/>
        </w:rPr>
        <w:t xml:space="preserve"> cu 102 </w:t>
      </w:r>
      <w:r w:rsidRPr="00B6414E">
        <w:rPr>
          <w:noProof/>
        </w:rPr>
        <w:lastRenderedPageBreak/>
        <w:t>afluenți codificați, Călmăţui cu 4 afluenți codifcați, Mostiştea cu 13 afluenți codificați și Berza (fără afluenți). Lungimea fluviului Dunărea aferentă spațiului hidrografic Buzău-Ialomița este de 560 km şi râul Siret 72 km (sector Nămoloasa – vărsare in fluviul Dunărea).</w:t>
      </w:r>
    </w:p>
    <w:p w14:paraId="3B27A489" w14:textId="77777777" w:rsidR="00C75B08" w:rsidRPr="00B6414E" w:rsidRDefault="00C75B08" w:rsidP="00B6414E">
      <w:pPr>
        <w:tabs>
          <w:tab w:val="left" w:pos="567"/>
        </w:tabs>
        <w:ind w:firstLine="426"/>
        <w:jc w:val="both"/>
        <w:rPr>
          <w:noProof/>
        </w:rPr>
      </w:pPr>
      <w:r w:rsidRPr="00B6414E">
        <w:rPr>
          <w:noProof/>
        </w:rPr>
        <w:t>Resursele totale de apă de suprafaţa din spaţiul hidrografic Buzău-Ialomiţa (fără fluviul Dunărea) însumează cca. 3.149,397 mil.m</w:t>
      </w:r>
      <w:r w:rsidRPr="00450321">
        <w:rPr>
          <w:noProof/>
          <w:vertAlign w:val="superscript"/>
        </w:rPr>
        <w:t>3</w:t>
      </w:r>
      <w:r w:rsidRPr="00B6414E">
        <w:rPr>
          <w:noProof/>
        </w:rPr>
        <w:t xml:space="preserve"> /an, din care resursele utilizabile sunt cca. 731,45 mil.m</w:t>
      </w:r>
      <w:r w:rsidRPr="00450321">
        <w:rPr>
          <w:noProof/>
          <w:vertAlign w:val="superscript"/>
        </w:rPr>
        <w:t>3</w:t>
      </w:r>
      <w:r w:rsidRPr="00B6414E">
        <w:rPr>
          <w:noProof/>
        </w:rPr>
        <w:t xml:space="preserve"> /an. Acestea reprezintă cca. 23 % din totalul resurselor şi sunt formate, în principal, de râurile Ialomiţa, Buzău, Călmăţui, Mostiştea, Berza şi afluenţii acestora. Pentru fluviul Dunărea, resursele totale de apă sunt de cca.194.251,7 mil.m</w:t>
      </w:r>
      <w:r w:rsidRPr="00450321">
        <w:rPr>
          <w:noProof/>
          <w:vertAlign w:val="superscript"/>
        </w:rPr>
        <w:t>3</w:t>
      </w:r>
      <w:r w:rsidRPr="00B6414E">
        <w:rPr>
          <w:noProof/>
        </w:rPr>
        <w:t xml:space="preserve"> /an, din care cele utilizabile sunt de cca.55.188 mil.m</w:t>
      </w:r>
      <w:r w:rsidRPr="00450321">
        <w:rPr>
          <w:noProof/>
          <w:vertAlign w:val="superscript"/>
        </w:rPr>
        <w:t>3</w:t>
      </w:r>
      <w:r w:rsidRPr="00B6414E">
        <w:rPr>
          <w:noProof/>
        </w:rPr>
        <w:t xml:space="preserve"> /an (reprezentând 28 % din resursele teoretice). </w:t>
      </w:r>
    </w:p>
    <w:p w14:paraId="2EC27362" w14:textId="77777777" w:rsidR="00C75B08" w:rsidRPr="00B6414E" w:rsidRDefault="00C75B08" w:rsidP="00B6414E">
      <w:pPr>
        <w:tabs>
          <w:tab w:val="left" w:pos="567"/>
        </w:tabs>
        <w:ind w:firstLine="426"/>
        <w:jc w:val="both"/>
        <w:rPr>
          <w:noProof/>
        </w:rPr>
      </w:pPr>
      <w:r w:rsidRPr="00B6414E">
        <w:rPr>
          <w:noProof/>
        </w:rPr>
        <w:t>În spaţiul hidrografic Buzău-Ialomiţa există 13 lacuri de acumulare importante (cu suprafaţa mai mare de 0,5 km</w:t>
      </w:r>
      <w:r w:rsidRPr="00450321">
        <w:rPr>
          <w:noProof/>
          <w:vertAlign w:val="superscript"/>
        </w:rPr>
        <w:t>2</w:t>
      </w:r>
      <w:r w:rsidRPr="00B6414E">
        <w:rPr>
          <w:noProof/>
        </w:rPr>
        <w:t xml:space="preserve"> ), care au folosinţă complexă şi însumează un volum util de 489,52 mil.m</w:t>
      </w:r>
      <w:r w:rsidRPr="00B6414E">
        <w:rPr>
          <w:noProof/>
          <w:vertAlign w:val="superscript"/>
        </w:rPr>
        <w:t>3</w:t>
      </w:r>
      <w:r w:rsidRPr="00B6414E">
        <w:rPr>
          <w:noProof/>
        </w:rPr>
        <w:t xml:space="preserve"> . </w:t>
      </w:r>
    </w:p>
    <w:p w14:paraId="19647AA0" w14:textId="77777777" w:rsidR="00C75B08" w:rsidRPr="00B6414E" w:rsidRDefault="00C75B08" w:rsidP="00B6414E">
      <w:pPr>
        <w:tabs>
          <w:tab w:val="left" w:pos="567"/>
        </w:tabs>
        <w:ind w:firstLine="426"/>
        <w:jc w:val="both"/>
        <w:rPr>
          <w:noProof/>
        </w:rPr>
      </w:pPr>
      <w:r w:rsidRPr="00B6414E">
        <w:rPr>
          <w:noProof/>
        </w:rPr>
        <w:t>Raportată la populaţia bazinului, resursa specifică utilizabilă este de 297,69 m</w:t>
      </w:r>
      <w:r w:rsidRPr="00B6414E">
        <w:rPr>
          <w:noProof/>
          <w:vertAlign w:val="superscript"/>
        </w:rPr>
        <w:t>3</w:t>
      </w:r>
      <w:r w:rsidRPr="00B6414E">
        <w:rPr>
          <w:noProof/>
        </w:rPr>
        <w:t xml:space="preserve"> /loc/an, iar resursa specifică calculată la stocul disponibil teoretic (mediu multianual) se cifrează la 1.281,8 m</w:t>
      </w:r>
      <w:r w:rsidRPr="00450321">
        <w:rPr>
          <w:noProof/>
          <w:vertAlign w:val="superscript"/>
        </w:rPr>
        <w:t>3</w:t>
      </w:r>
      <w:r w:rsidRPr="00B6414E">
        <w:rPr>
          <w:noProof/>
        </w:rPr>
        <w:t xml:space="preserve"> /loc/an. Resursele de apă cantonate în arealul hidrografic Buzău-Ialomiţa pot fi considerate suficiente şi neuniform distribuite în timp şi spaţiu. </w:t>
      </w:r>
    </w:p>
    <w:p w14:paraId="11AF53DB" w14:textId="4A13EAFC" w:rsidR="00C75B08" w:rsidRPr="00B6414E" w:rsidRDefault="00C75B08" w:rsidP="00B6414E">
      <w:pPr>
        <w:tabs>
          <w:tab w:val="left" w:pos="567"/>
        </w:tabs>
        <w:ind w:firstLine="426"/>
        <w:jc w:val="both"/>
        <w:rPr>
          <w:noProof/>
        </w:rPr>
      </w:pPr>
      <w:r w:rsidRPr="00B6414E">
        <w:rPr>
          <w:noProof/>
        </w:rPr>
        <w:t xml:space="preserve">Debite medii multianuale pentru principalele râuri din spațiul hidrografic Buzău - Ialomiţa sunt : Ialomiţa-38,9 </w:t>
      </w:r>
      <w:r w:rsidR="00B6414E">
        <w:rPr>
          <w:noProof/>
        </w:rPr>
        <w:t>m</w:t>
      </w:r>
      <w:r w:rsidR="00B6414E" w:rsidRPr="00450321">
        <w:rPr>
          <w:noProof/>
          <w:vertAlign w:val="superscript"/>
        </w:rPr>
        <w:t>3</w:t>
      </w:r>
      <w:r w:rsidRPr="00B6414E">
        <w:rPr>
          <w:noProof/>
        </w:rPr>
        <w:t xml:space="preserve">/s, Buzău-27,6 </w:t>
      </w:r>
      <w:r w:rsidR="00B6414E">
        <w:rPr>
          <w:noProof/>
        </w:rPr>
        <w:t>m</w:t>
      </w:r>
      <w:r w:rsidR="00B6414E" w:rsidRPr="00450321">
        <w:rPr>
          <w:noProof/>
          <w:vertAlign w:val="superscript"/>
        </w:rPr>
        <w:t>3</w:t>
      </w:r>
      <w:r w:rsidRPr="00B6414E">
        <w:rPr>
          <w:noProof/>
        </w:rPr>
        <w:t xml:space="preserve">/s, Călmăţui-0,872 </w:t>
      </w:r>
      <w:r w:rsidR="00B6414E">
        <w:rPr>
          <w:noProof/>
        </w:rPr>
        <w:t>m</w:t>
      </w:r>
      <w:r w:rsidR="00B6414E" w:rsidRPr="00450321">
        <w:rPr>
          <w:noProof/>
          <w:vertAlign w:val="superscript"/>
        </w:rPr>
        <w:t>3</w:t>
      </w:r>
      <w:r w:rsidRPr="00B6414E">
        <w:rPr>
          <w:noProof/>
        </w:rPr>
        <w:t xml:space="preserve">/s şi Mostiştea1,46 </w:t>
      </w:r>
      <w:r w:rsidR="00B6414E" w:rsidRPr="00450321">
        <w:rPr>
          <w:noProof/>
          <w:vertAlign w:val="superscript"/>
        </w:rPr>
        <w:t>m3</w:t>
      </w:r>
      <w:r w:rsidRPr="00B6414E">
        <w:rPr>
          <w:noProof/>
        </w:rPr>
        <w:t>/s. Din lungimea totală a cursurilor de apă cadastrate din spaţiul hidrografic Buzău</w:t>
      </w:r>
      <w:r w:rsidR="00450321">
        <w:rPr>
          <w:noProof/>
        </w:rPr>
        <w:t>-</w:t>
      </w:r>
      <w:r w:rsidRPr="00B6414E">
        <w:rPr>
          <w:noProof/>
        </w:rPr>
        <w:t xml:space="preserve">Ialomiţa, cursurile de apă nepermanente reprezintă circa 21,5 %. </w:t>
      </w:r>
    </w:p>
    <w:p w14:paraId="12EEA43A" w14:textId="792AA322" w:rsidR="00C75B08" w:rsidRPr="00B6414E" w:rsidRDefault="00C75B08" w:rsidP="00B6414E">
      <w:pPr>
        <w:tabs>
          <w:tab w:val="left" w:pos="567"/>
        </w:tabs>
        <w:ind w:firstLine="426"/>
        <w:jc w:val="both"/>
        <w:rPr>
          <w:noProof/>
        </w:rPr>
      </w:pPr>
      <w:r w:rsidRPr="00B6414E">
        <w:rPr>
          <w:noProof/>
        </w:rPr>
        <w:t>În spaţiul hidrografic Buzău-Ialomiţa, resursele subterane teoretice (fără fluviul Dunărea) sunt estimate la 1.182,3 mil.m</w:t>
      </w:r>
      <w:r w:rsidRPr="00450321">
        <w:rPr>
          <w:noProof/>
          <w:vertAlign w:val="superscript"/>
        </w:rPr>
        <w:t>3</w:t>
      </w:r>
      <w:r w:rsidRPr="00B6414E">
        <w:rPr>
          <w:noProof/>
        </w:rPr>
        <w:t>, din care resursele subterane utilizabile sunt de 675 mil.m3 (reprezentând 57 % din resursele teoretice). Pentru fluviul Dunărea, resursele subterane teoretice sunt estimate la 1.545,5 mil.m</w:t>
      </w:r>
      <w:r w:rsidRPr="00B6414E">
        <w:rPr>
          <w:noProof/>
          <w:vertAlign w:val="superscript"/>
        </w:rPr>
        <w:t>3</w:t>
      </w:r>
      <w:r w:rsidRPr="00B6414E">
        <w:rPr>
          <w:noProof/>
        </w:rPr>
        <w:t xml:space="preserve"> , din care resursele subterane utilizabile sunt de 329,55 mil.m</w:t>
      </w:r>
      <w:r w:rsidRPr="00B6414E">
        <w:rPr>
          <w:noProof/>
          <w:vertAlign w:val="superscript"/>
        </w:rPr>
        <w:t>3</w:t>
      </w:r>
      <w:r w:rsidRPr="00B6414E">
        <w:rPr>
          <w:noProof/>
        </w:rPr>
        <w:t xml:space="preserve"> (reprezentând 21 % din resursele teoretice).</w:t>
      </w:r>
    </w:p>
    <w:p w14:paraId="23B281F0" w14:textId="3F732B2D" w:rsidR="002967BE" w:rsidRPr="00B6414E" w:rsidRDefault="002967BE" w:rsidP="00B6414E">
      <w:pPr>
        <w:tabs>
          <w:tab w:val="left" w:pos="567"/>
        </w:tabs>
        <w:ind w:firstLine="426"/>
        <w:jc w:val="both"/>
        <w:rPr>
          <w:noProof/>
        </w:rPr>
      </w:pPr>
      <w:r w:rsidRPr="00B6414E">
        <w:rPr>
          <w:noProof/>
        </w:rPr>
        <w:t xml:space="preserve">Conform </w:t>
      </w:r>
      <w:r w:rsidR="00C07099" w:rsidRPr="00B6414E">
        <w:rPr>
          <w:noProof/>
        </w:rPr>
        <w:t>Planului de dezvoltare regională Sud-Est 2014-2020</w:t>
      </w:r>
      <w:r w:rsidRPr="00B6414E">
        <w:rPr>
          <w:noProof/>
        </w:rPr>
        <w:t>, în Regiunea Sud-Est s-au înregistrat depășiri ale valorilor de prag la cloruri și sulfați în bazinle hidrografice Siret și Ialomița-Buzău. Printre principalele surse care contribuie la degradarea calității apelor, se numără:</w:t>
      </w:r>
    </w:p>
    <w:p w14:paraId="4885CE04" w14:textId="05142465" w:rsidR="005F5256" w:rsidRPr="00B6414E" w:rsidRDefault="002967BE" w:rsidP="00B6414E">
      <w:pPr>
        <w:pStyle w:val="ListParagraph"/>
        <w:numPr>
          <w:ilvl w:val="0"/>
          <w:numId w:val="6"/>
        </w:numPr>
        <w:tabs>
          <w:tab w:val="left" w:pos="567"/>
        </w:tabs>
        <w:jc w:val="both"/>
        <w:rPr>
          <w:noProof/>
        </w:rPr>
      </w:pPr>
      <w:r w:rsidRPr="00B6414E">
        <w:rPr>
          <w:noProof/>
        </w:rPr>
        <w:t>Poluarea din zonelor rafinăriilor și a conductelor de transport de produse petroliere (degradări, spargeri);</w:t>
      </w:r>
    </w:p>
    <w:p w14:paraId="70C4EA2A" w14:textId="67A72DD2" w:rsidR="002967BE" w:rsidRPr="00B6414E" w:rsidRDefault="002967BE" w:rsidP="00B6414E">
      <w:pPr>
        <w:pStyle w:val="ListParagraph"/>
        <w:numPr>
          <w:ilvl w:val="0"/>
          <w:numId w:val="6"/>
        </w:numPr>
        <w:tabs>
          <w:tab w:val="left" w:pos="567"/>
        </w:tabs>
        <w:jc w:val="both"/>
        <w:rPr>
          <w:noProof/>
        </w:rPr>
      </w:pPr>
      <w:r w:rsidRPr="00B6414E">
        <w:rPr>
          <w:noProof/>
        </w:rPr>
        <w:t>Poluarea cu produse rezultate din procesele industriale din zona marilor platforme industriale din Constanța și Galați;</w:t>
      </w:r>
    </w:p>
    <w:p w14:paraId="1395B1A6" w14:textId="5CED9CE2" w:rsidR="002967BE" w:rsidRPr="00B6414E" w:rsidRDefault="002967BE" w:rsidP="00B6414E">
      <w:pPr>
        <w:pStyle w:val="ListParagraph"/>
        <w:numPr>
          <w:ilvl w:val="0"/>
          <w:numId w:val="6"/>
        </w:numPr>
        <w:tabs>
          <w:tab w:val="left" w:pos="567"/>
        </w:tabs>
        <w:jc w:val="both"/>
        <w:rPr>
          <w:noProof/>
        </w:rPr>
      </w:pPr>
      <w:r w:rsidRPr="00B6414E">
        <w:rPr>
          <w:noProof/>
        </w:rPr>
        <w:t xml:space="preserve">Poluarea cu produse utilizate pentru fertilizare și combatere a bolilor și dăunătorilor în agricultură din zonele agricole. </w:t>
      </w:r>
    </w:p>
    <w:p w14:paraId="1CBEC2FC" w14:textId="77777777" w:rsidR="00A624C6" w:rsidRPr="00B6414E" w:rsidRDefault="00A624C6" w:rsidP="00B6414E">
      <w:pPr>
        <w:tabs>
          <w:tab w:val="left" w:pos="567"/>
        </w:tabs>
        <w:ind w:firstLine="426"/>
        <w:jc w:val="both"/>
        <w:rPr>
          <w:noProof/>
        </w:rPr>
      </w:pPr>
    </w:p>
    <w:p w14:paraId="22A87CBF" w14:textId="274E32ED" w:rsidR="002967BE" w:rsidRPr="00B6414E" w:rsidRDefault="002967BE" w:rsidP="00B6414E">
      <w:pPr>
        <w:tabs>
          <w:tab w:val="left" w:pos="567"/>
        </w:tabs>
        <w:ind w:firstLine="426"/>
        <w:jc w:val="both"/>
        <w:rPr>
          <w:noProof/>
        </w:rPr>
      </w:pPr>
      <w:r w:rsidRPr="00B6414E">
        <w:rPr>
          <w:b/>
          <w:noProof/>
        </w:rPr>
        <w:t xml:space="preserve">Apele subterane </w:t>
      </w:r>
      <w:r w:rsidRPr="00B6414E">
        <w:rPr>
          <w:noProof/>
        </w:rPr>
        <w:t xml:space="preserve">reprezintă o importantă resursă, date fiind proprietățile sale fizico-chimice și biologice, utilizată în special pentru consumul uman, cât și pentru industrie și agricultură. </w:t>
      </w:r>
    </w:p>
    <w:p w14:paraId="61D83512" w14:textId="05512D84" w:rsidR="00C07099" w:rsidRPr="00B6414E" w:rsidRDefault="00C07099" w:rsidP="00B6414E">
      <w:pPr>
        <w:tabs>
          <w:tab w:val="left" w:pos="567"/>
        </w:tabs>
        <w:ind w:firstLine="426"/>
        <w:jc w:val="both"/>
        <w:rPr>
          <w:noProof/>
        </w:rPr>
      </w:pPr>
      <w:r w:rsidRPr="00B6414E">
        <w:rPr>
          <w:noProof/>
        </w:rPr>
        <w:t xml:space="preserve">În conformitate cu </w:t>
      </w:r>
      <w:r w:rsidRPr="00B6414E">
        <w:rPr>
          <w:i/>
          <w:noProof/>
        </w:rPr>
        <w:t>Planul de dezvoltare regională Sud-Est 2014-2020</w:t>
      </w:r>
      <w:r w:rsidRPr="00B6414E">
        <w:rPr>
          <w:noProof/>
        </w:rPr>
        <w:t xml:space="preserve"> , la nivelul regiunii SE, s-a urmărit calitatea apelor subterane din straturile acvifere amplasate în 9 bazine hidrografice (Prut, Bârlad, Dunărea, Litoral, Siret, Putna, Milcov, Râmna, Râmnicu Sărat. Analiza se face prin foraje de observație de adâncime și de mare adâncime, monitorizate semestrial sau trimestrial. Pe baza analizelor, s-a constatat că la nivelul regiuniii s-au înregistrat depășiri ale valorilor de prag pentru indicatorii: CL, NH</w:t>
      </w:r>
      <w:r w:rsidRPr="00B6414E">
        <w:rPr>
          <w:noProof/>
          <w:vertAlign w:val="subscript"/>
        </w:rPr>
        <w:t>4</w:t>
      </w:r>
      <w:r w:rsidRPr="00B6414E">
        <w:rPr>
          <w:noProof/>
        </w:rPr>
        <w:t>, PO</w:t>
      </w:r>
      <w:r w:rsidRPr="00B6414E">
        <w:rPr>
          <w:noProof/>
          <w:vertAlign w:val="subscript"/>
        </w:rPr>
        <w:t>4</w:t>
      </w:r>
      <w:r w:rsidRPr="00B6414E">
        <w:rPr>
          <w:noProof/>
        </w:rPr>
        <w:t>, NO</w:t>
      </w:r>
      <w:r w:rsidRPr="00B6414E">
        <w:rPr>
          <w:noProof/>
          <w:vertAlign w:val="subscript"/>
        </w:rPr>
        <w:t>2</w:t>
      </w:r>
      <w:r w:rsidRPr="00B6414E">
        <w:rPr>
          <w:noProof/>
        </w:rPr>
        <w:t xml:space="preserve">, iar starea calitativă (chimică) a corpurilor de apă subterană este </w:t>
      </w:r>
      <w:r w:rsidRPr="00B6414E">
        <w:rPr>
          <w:i/>
          <w:noProof/>
        </w:rPr>
        <w:t>slabă</w:t>
      </w:r>
      <w:r w:rsidRPr="00B6414E">
        <w:rPr>
          <w:noProof/>
        </w:rPr>
        <w:t xml:space="preserve"> și </w:t>
      </w:r>
      <w:r w:rsidRPr="00B6414E">
        <w:rPr>
          <w:i/>
          <w:noProof/>
        </w:rPr>
        <w:t>bună</w:t>
      </w:r>
      <w:r w:rsidRPr="00B6414E">
        <w:rPr>
          <w:noProof/>
        </w:rPr>
        <w:t xml:space="preserve">. Totodată, s-a constatat o problemă cu privire la concentrația nitraților în apa potabilă, peste limitele admise, la nivelul Regiunii Sud-Est. </w:t>
      </w:r>
    </w:p>
    <w:p w14:paraId="1E582D00" w14:textId="77777777" w:rsidR="00A624C6" w:rsidRPr="00484921" w:rsidRDefault="00A624C6" w:rsidP="00B6414E">
      <w:pPr>
        <w:tabs>
          <w:tab w:val="left" w:pos="567"/>
        </w:tabs>
        <w:ind w:firstLine="426"/>
        <w:jc w:val="both"/>
        <w:rPr>
          <w:noProof/>
          <w:highlight w:val="yellow"/>
        </w:rPr>
      </w:pPr>
      <w:r w:rsidRPr="00484921">
        <w:rPr>
          <w:b/>
          <w:noProof/>
          <w:highlight w:val="yellow"/>
        </w:rPr>
        <w:lastRenderedPageBreak/>
        <w:t>Din punct de vedere al infrastructurii tehnico-editilitare</w:t>
      </w:r>
      <w:r w:rsidRPr="00484921">
        <w:rPr>
          <w:noProof/>
          <w:highlight w:val="yellow"/>
        </w:rPr>
        <w:t>, pentru aria de implementare a Programului, proiectele de infrastructură de apă și apă uzată se află, în prezent, în diferite stadii de realizare, care vor contribui semnificativ la îmbunătățirea condițiilor de mediu privind alimentarea cu apă și sistemul de canalizare.</w:t>
      </w:r>
    </w:p>
    <w:p w14:paraId="5D4AEC4D" w14:textId="3082A7D2" w:rsidR="00A624C6" w:rsidRPr="00484921" w:rsidRDefault="00A624C6" w:rsidP="00B6414E">
      <w:pPr>
        <w:tabs>
          <w:tab w:val="left" w:pos="567"/>
        </w:tabs>
        <w:ind w:firstLine="426"/>
        <w:jc w:val="both"/>
        <w:rPr>
          <w:noProof/>
          <w:highlight w:val="yellow"/>
        </w:rPr>
      </w:pPr>
      <w:r w:rsidRPr="00484921">
        <w:rPr>
          <w:noProof/>
          <w:highlight w:val="yellow"/>
        </w:rPr>
        <w:t xml:space="preserve">La nivelul </w:t>
      </w:r>
      <w:r w:rsidR="008F5A81" w:rsidRPr="00484921">
        <w:rPr>
          <w:noProof/>
          <w:highlight w:val="yellow"/>
        </w:rPr>
        <w:t>anului 2020, în județul</w:t>
      </w:r>
      <w:r w:rsidRPr="00484921">
        <w:rPr>
          <w:noProof/>
          <w:highlight w:val="yellow"/>
        </w:rPr>
        <w:t xml:space="preserve"> </w:t>
      </w:r>
      <w:r w:rsidRPr="00484921">
        <w:rPr>
          <w:b/>
          <w:noProof/>
          <w:highlight w:val="yellow"/>
        </w:rPr>
        <w:t>B</w:t>
      </w:r>
      <w:r w:rsidR="008F5A81" w:rsidRPr="00484921">
        <w:rPr>
          <w:b/>
          <w:noProof/>
          <w:highlight w:val="yellow"/>
        </w:rPr>
        <w:t>răila</w:t>
      </w:r>
      <w:r w:rsidR="008F5A81" w:rsidRPr="00484921">
        <w:rPr>
          <w:noProof/>
          <w:highlight w:val="yellow"/>
        </w:rPr>
        <w:t xml:space="preserve">, conform datelor Companiei de Utilități Publice </w:t>
      </w:r>
      <w:r w:rsidR="008F5A81" w:rsidRPr="00484921">
        <w:rPr>
          <w:i/>
          <w:noProof/>
          <w:highlight w:val="yellow"/>
        </w:rPr>
        <w:t xml:space="preserve">Dunărea </w:t>
      </w:r>
      <w:r w:rsidR="008F5A81" w:rsidRPr="00484921">
        <w:rPr>
          <w:noProof/>
          <w:highlight w:val="yellow"/>
        </w:rPr>
        <w:t>Brăila SA, 9 aglomerări erau racordate la sistemul de colectare și epurare a apelor uzate și anume: UAT Brăila (Municipiul Brăila și localitățile din proximitate Cazasu, Lacu Sărat Stațiune, Vărsătura, Baldovinești), Movila Miresii, Faurei, Ianca, Insuratei, Tufești, Viziru. Jirlău și Gropeni, însumând un total de 210.980 locuitori. Potrivit statisticilor INS, numărul locuitorilor racordați la stațiile de epurare a apelor uzate, la nivelul județului Brăila, se află în tendință de creștere, comparativ cu anii precedenți (160.634 loc. în 2015, 201.629 loc. în 2018).</w:t>
      </w:r>
    </w:p>
    <w:p w14:paraId="1F6CE095" w14:textId="73C13B2C" w:rsidR="008F5A81" w:rsidRPr="00484921" w:rsidRDefault="008F5A81" w:rsidP="00B6414E">
      <w:pPr>
        <w:tabs>
          <w:tab w:val="left" w:pos="567"/>
        </w:tabs>
        <w:ind w:firstLine="426"/>
        <w:jc w:val="both"/>
        <w:rPr>
          <w:noProof/>
          <w:highlight w:val="yellow"/>
        </w:rPr>
      </w:pPr>
      <w:r w:rsidRPr="00484921">
        <w:rPr>
          <w:noProof/>
          <w:highlight w:val="yellow"/>
        </w:rPr>
        <w:t xml:space="preserve">În cazul județului </w:t>
      </w:r>
      <w:r w:rsidRPr="00484921">
        <w:rPr>
          <w:b/>
          <w:noProof/>
          <w:highlight w:val="yellow"/>
        </w:rPr>
        <w:t>Buzău</w:t>
      </w:r>
      <w:r w:rsidRPr="00484921">
        <w:rPr>
          <w:noProof/>
          <w:highlight w:val="yellow"/>
        </w:rPr>
        <w:t>, potrivit datelor Companiei de Apă Buzău, la nivelul anului 2020 erau racordare la rețeaua de colectare a apelor uzate 12 lo</w:t>
      </w:r>
      <w:r w:rsidR="00450321" w:rsidRPr="00484921">
        <w:rPr>
          <w:noProof/>
          <w:highlight w:val="yellow"/>
        </w:rPr>
        <w:t>c</w:t>
      </w:r>
      <w:r w:rsidRPr="00484921">
        <w:rPr>
          <w:noProof/>
          <w:highlight w:val="yellow"/>
        </w:rPr>
        <w:t>alități din mediul urban și 17 localități din mediul rural, însumând 186.466 locuitori (</w:t>
      </w:r>
      <w:r w:rsidR="00314468" w:rsidRPr="00484921">
        <w:rPr>
          <w:noProof/>
          <w:highlight w:val="yellow"/>
        </w:rPr>
        <w:t xml:space="preserve">62,17% din populația județului), număr aflat în creștere, față de anii anteriori. </w:t>
      </w:r>
    </w:p>
    <w:p w14:paraId="1B83EDB4" w14:textId="7CB33E9D" w:rsidR="00314468" w:rsidRPr="00484921" w:rsidRDefault="00314468" w:rsidP="00B6414E">
      <w:pPr>
        <w:tabs>
          <w:tab w:val="left" w:pos="567"/>
        </w:tabs>
        <w:ind w:firstLine="426"/>
        <w:jc w:val="both"/>
        <w:rPr>
          <w:noProof/>
          <w:highlight w:val="yellow"/>
        </w:rPr>
      </w:pPr>
      <w:r w:rsidRPr="00484921">
        <w:rPr>
          <w:noProof/>
          <w:highlight w:val="yellow"/>
        </w:rPr>
        <w:t xml:space="preserve">În județul </w:t>
      </w:r>
      <w:r w:rsidRPr="00484921">
        <w:rPr>
          <w:b/>
          <w:noProof/>
          <w:highlight w:val="yellow"/>
        </w:rPr>
        <w:t xml:space="preserve">Constanța </w:t>
      </w:r>
      <w:r w:rsidRPr="00484921">
        <w:rPr>
          <w:noProof/>
          <w:highlight w:val="yellow"/>
        </w:rPr>
        <w:t>existau, în anul 2020, 11 sisteme de canalizare/stații de epurare (Constanța Sud, Constanța Nord, Mangalia, Eforie Sud, Poarta Albă, Mihail Kogălniceanu, Negru Vodă, Medgidia, Cernavodă, Hârșova, Cobadin). În anul 2020, a fost epurată și evacuată o cantitate de 70.941.694 m</w:t>
      </w:r>
      <w:r w:rsidRPr="00484921">
        <w:rPr>
          <w:noProof/>
          <w:highlight w:val="yellow"/>
          <w:vertAlign w:val="superscript"/>
        </w:rPr>
        <w:t>3</w:t>
      </w:r>
      <w:r w:rsidRPr="00484921">
        <w:rPr>
          <w:noProof/>
          <w:highlight w:val="yellow"/>
        </w:rPr>
        <w:t xml:space="preserve"> de apă</w:t>
      </w:r>
      <w:r w:rsidR="008D5580" w:rsidRPr="00484921">
        <w:rPr>
          <w:noProof/>
          <w:highlight w:val="yellow"/>
        </w:rPr>
        <w:t>, fiind înregistrată o tendință de creștere a cantităților de ape epurate și eliberate în receptori (anul 2019 – 60837663 m</w:t>
      </w:r>
      <w:r w:rsidR="008D5580" w:rsidRPr="00484921">
        <w:rPr>
          <w:noProof/>
          <w:highlight w:val="yellow"/>
          <w:vertAlign w:val="superscript"/>
        </w:rPr>
        <w:t>3</w:t>
      </w:r>
      <w:r w:rsidR="008D5580" w:rsidRPr="00484921">
        <w:rPr>
          <w:noProof/>
          <w:highlight w:val="yellow"/>
        </w:rPr>
        <w:t>).</w:t>
      </w:r>
    </w:p>
    <w:p w14:paraId="73396A63" w14:textId="2257999C" w:rsidR="008D5580" w:rsidRPr="00484921" w:rsidRDefault="008D5580" w:rsidP="00B6414E">
      <w:pPr>
        <w:tabs>
          <w:tab w:val="left" w:pos="567"/>
        </w:tabs>
        <w:ind w:firstLine="426"/>
        <w:jc w:val="both"/>
        <w:rPr>
          <w:noProof/>
          <w:highlight w:val="yellow"/>
        </w:rPr>
      </w:pPr>
      <w:r w:rsidRPr="00484921">
        <w:rPr>
          <w:noProof/>
          <w:highlight w:val="yellow"/>
        </w:rPr>
        <w:t xml:space="preserve">În județul </w:t>
      </w:r>
      <w:r w:rsidRPr="00484921">
        <w:rPr>
          <w:b/>
          <w:noProof/>
          <w:highlight w:val="yellow"/>
        </w:rPr>
        <w:t>Galați</w:t>
      </w:r>
      <w:r w:rsidRPr="00484921">
        <w:rPr>
          <w:noProof/>
          <w:highlight w:val="yellow"/>
        </w:rPr>
        <w:t xml:space="preserve"> există 5 stații de epuare a apelor uzate (Galați, Tecuci, Tg. Bujor, Liești și Pechea).</w:t>
      </w:r>
    </w:p>
    <w:p w14:paraId="6D9904BC" w14:textId="17053BCB" w:rsidR="008D5580" w:rsidRPr="00484921" w:rsidRDefault="00D3678A" w:rsidP="00B6414E">
      <w:pPr>
        <w:tabs>
          <w:tab w:val="left" w:pos="567"/>
        </w:tabs>
        <w:ind w:firstLine="426"/>
        <w:jc w:val="both"/>
        <w:rPr>
          <w:noProof/>
          <w:highlight w:val="yellow"/>
        </w:rPr>
      </w:pPr>
      <w:r w:rsidRPr="00484921">
        <w:rPr>
          <w:noProof/>
          <w:highlight w:val="yellow"/>
        </w:rPr>
        <w:t xml:space="preserve">La nivelul județului </w:t>
      </w:r>
      <w:r w:rsidRPr="00484921">
        <w:rPr>
          <w:b/>
          <w:noProof/>
          <w:highlight w:val="yellow"/>
        </w:rPr>
        <w:t>Tulcea</w:t>
      </w:r>
      <w:r w:rsidRPr="00484921">
        <w:rPr>
          <w:noProof/>
          <w:highlight w:val="yellow"/>
        </w:rPr>
        <w:t xml:space="preserve"> (anul 2019), 87.666 locuitori erau racordați la sistemele de canalizare orășenești, din care 53.914 erau racordați și la stațiile de epurare orășenești (5 la număr). </w:t>
      </w:r>
    </w:p>
    <w:p w14:paraId="7C8D7BC2" w14:textId="77777777" w:rsidR="004262A3" w:rsidRPr="00484921" w:rsidRDefault="00D3678A" w:rsidP="00B6414E">
      <w:pPr>
        <w:tabs>
          <w:tab w:val="left" w:pos="567"/>
        </w:tabs>
        <w:ind w:firstLine="426"/>
        <w:jc w:val="both"/>
        <w:rPr>
          <w:noProof/>
          <w:highlight w:val="yellow"/>
        </w:rPr>
      </w:pPr>
      <w:r w:rsidRPr="00484921">
        <w:rPr>
          <w:noProof/>
          <w:highlight w:val="yellow"/>
        </w:rPr>
        <w:t>În județul</w:t>
      </w:r>
      <w:r w:rsidRPr="00484921">
        <w:rPr>
          <w:b/>
          <w:noProof/>
          <w:highlight w:val="yellow"/>
        </w:rPr>
        <w:t xml:space="preserve"> Vrancea </w:t>
      </w:r>
      <w:r w:rsidR="004262A3" w:rsidRPr="00484921">
        <w:rPr>
          <w:noProof/>
          <w:highlight w:val="yellow"/>
        </w:rPr>
        <w:t>mai puțin de 50% din populație este conectată la rețeaua de epurare a apelor uzate, cu mult mai puțin față de media națională.</w:t>
      </w:r>
    </w:p>
    <w:p w14:paraId="0DEC69A4" w14:textId="0EE189AF" w:rsidR="006E72C4" w:rsidRPr="00B6414E" w:rsidRDefault="006E72C4" w:rsidP="00B6414E">
      <w:pPr>
        <w:tabs>
          <w:tab w:val="left" w:pos="567"/>
        </w:tabs>
        <w:ind w:firstLine="426"/>
        <w:jc w:val="both"/>
        <w:rPr>
          <w:noProof/>
        </w:rPr>
      </w:pPr>
      <w:r w:rsidRPr="00484921">
        <w:rPr>
          <w:noProof/>
          <w:highlight w:val="yellow"/>
        </w:rPr>
        <w:t xml:space="preserve">Raportat la media națională pentru colectarea apelor urbane uzate (66,28% din populație), respectiv la media națională pentru epurarea apelor urbane uzate (63,58% din populație), județul </w:t>
      </w:r>
      <w:r w:rsidRPr="00484921">
        <w:rPr>
          <w:b/>
          <w:noProof/>
          <w:highlight w:val="yellow"/>
        </w:rPr>
        <w:t>Constanța</w:t>
      </w:r>
      <w:r w:rsidRPr="00484921">
        <w:rPr>
          <w:noProof/>
          <w:highlight w:val="yellow"/>
        </w:rPr>
        <w:t xml:space="preserve"> este pe primul loc în ceea ce privește numărul de persoane racordate, atât la rețeaua de colectare, cât și la cea de epurare a apelor uzate (aproape 100%). Pe de altă parte, județele </w:t>
      </w:r>
      <w:r w:rsidRPr="00484921">
        <w:rPr>
          <w:b/>
          <w:noProof/>
          <w:highlight w:val="yellow"/>
        </w:rPr>
        <w:t>Vrancea</w:t>
      </w:r>
      <w:r w:rsidRPr="00484921">
        <w:rPr>
          <w:noProof/>
          <w:highlight w:val="yellow"/>
        </w:rPr>
        <w:t xml:space="preserve"> și </w:t>
      </w:r>
      <w:r w:rsidRPr="00484921">
        <w:rPr>
          <w:b/>
          <w:noProof/>
          <w:highlight w:val="yellow"/>
        </w:rPr>
        <w:t>Tulcea</w:t>
      </w:r>
      <w:r w:rsidRPr="00484921">
        <w:rPr>
          <w:noProof/>
          <w:highlight w:val="yellow"/>
        </w:rPr>
        <w:t xml:space="preserve"> se află sub media națională atât când vine vorba de colectarea apelor uzate, cât și de epurarea acestora.</w:t>
      </w:r>
      <w:r w:rsidRPr="00B6414E">
        <w:rPr>
          <w:noProof/>
        </w:rPr>
        <w:t xml:space="preserve"> </w:t>
      </w:r>
    </w:p>
    <w:p w14:paraId="41A432D7" w14:textId="476541D4" w:rsidR="004262A3" w:rsidRPr="00673D8B" w:rsidRDefault="004262A3" w:rsidP="00A9780B">
      <w:pPr>
        <w:pStyle w:val="Caption"/>
        <w:rPr>
          <w:noProof/>
        </w:rPr>
      </w:pPr>
    </w:p>
    <w:p w14:paraId="034F09EA" w14:textId="48F2A786" w:rsidR="00CD0067" w:rsidRDefault="00AB7754" w:rsidP="006A30E1">
      <w:pPr>
        <w:pStyle w:val="Heading2"/>
        <w:numPr>
          <w:ilvl w:val="1"/>
          <w:numId w:val="16"/>
        </w:numPr>
        <w:tabs>
          <w:tab w:val="left" w:pos="567"/>
          <w:tab w:val="left" w:pos="851"/>
        </w:tabs>
        <w:ind w:hanging="294"/>
        <w:rPr>
          <w:rFonts w:cs="Times New Roman"/>
          <w:noProof/>
        </w:rPr>
      </w:pPr>
      <w:bookmarkStart w:id="14" w:name="_Toc107482436"/>
      <w:r w:rsidRPr="00673D8B">
        <w:rPr>
          <w:rFonts w:cs="Times New Roman"/>
          <w:noProof/>
        </w:rPr>
        <w:t>Sol și utilizarea terenurilor</w:t>
      </w:r>
      <w:bookmarkEnd w:id="14"/>
    </w:p>
    <w:p w14:paraId="12B0CC62" w14:textId="1C70AA21" w:rsidR="005F5256" w:rsidRPr="005F5256" w:rsidRDefault="005F5256" w:rsidP="005F5256">
      <w:pPr>
        <w:pStyle w:val="Heading3"/>
        <w:ind w:firstLine="426"/>
        <w:rPr>
          <w:color w:val="44546A" w:themeColor="text2"/>
        </w:rPr>
      </w:pPr>
      <w:bookmarkStart w:id="15" w:name="_Toc107482437"/>
      <w:r w:rsidRPr="005F5256">
        <w:rPr>
          <w:color w:val="44546A" w:themeColor="text2"/>
        </w:rPr>
        <w:t>2.3.1. Calitatea solului</w:t>
      </w:r>
      <w:bookmarkEnd w:id="15"/>
    </w:p>
    <w:p w14:paraId="6BCEAAE3" w14:textId="2B07206D" w:rsidR="00083163" w:rsidRPr="00673D8B" w:rsidRDefault="00083163" w:rsidP="00A35C87">
      <w:pPr>
        <w:ind w:firstLine="426"/>
        <w:jc w:val="both"/>
        <w:rPr>
          <w:noProof/>
        </w:rPr>
      </w:pPr>
      <w:r w:rsidRPr="00673D8B">
        <w:rPr>
          <w:noProof/>
        </w:rPr>
        <w:t>Calitatea solurilor este afectată în diferite grade de poluare produsă de diferite activități industriale</w:t>
      </w:r>
      <w:r w:rsidR="00BA6A67" w:rsidRPr="00673D8B">
        <w:rPr>
          <w:noProof/>
        </w:rPr>
        <w:t xml:space="preserve"> și agricole</w:t>
      </w:r>
      <w:r w:rsidRPr="00673D8B">
        <w:rPr>
          <w:noProof/>
        </w:rPr>
        <w:t>. În domeniul protecției solurilor, prin poluare se înțelege orice dereglare care afectează calitatea acestora din punct de vedere calitativ și/sau cantitativ.</w:t>
      </w:r>
    </w:p>
    <w:p w14:paraId="727EA83E" w14:textId="77777777" w:rsidR="00083163" w:rsidRPr="00673D8B" w:rsidRDefault="00083163" w:rsidP="00A35C87">
      <w:pPr>
        <w:ind w:firstLine="426"/>
        <w:jc w:val="both"/>
        <w:rPr>
          <w:noProof/>
        </w:rPr>
      </w:pPr>
      <w:r w:rsidRPr="00673D8B">
        <w:rPr>
          <w:noProof/>
        </w:rPr>
        <w:t xml:space="preserve">Principalele sectoare economice cu impact semnificativ asupra solului provin din: industria minieră și metalurgică (prin procesare și depozitare a deșeurilor, iazuri de decantare și halde de steril), industria chimică (prin depozitare de deșeuri din combinate chimice, petrochimice și fabrici de medicamente, situri abandonate), industria petrolieră (prin poluarea solului cu hidrocarburi și cu metale grele), depozite vechi de pesticide și alte activități la scară mare (prelucrarea metalelor, depozitele de deșeuri menajere neconforme, siturile militare, industria de prelucrare a lemnului, centralele electrice pe cărbune, activități de transport, activități de service, etc.). </w:t>
      </w:r>
    </w:p>
    <w:p w14:paraId="00095461" w14:textId="77777777" w:rsidR="00083163" w:rsidRPr="00673D8B" w:rsidRDefault="00083163" w:rsidP="00A35C87">
      <w:pPr>
        <w:ind w:firstLine="426"/>
        <w:jc w:val="both"/>
        <w:rPr>
          <w:noProof/>
        </w:rPr>
      </w:pPr>
      <w:r w:rsidRPr="00673D8B">
        <w:rPr>
          <w:noProof/>
        </w:rPr>
        <w:lastRenderedPageBreak/>
        <w:t>În anul 2015 a fost publicată în Monitorul Oficial, HG nr. 683/2015, prin care au fost aprobate Strategia Națională și Planul Național pentru Gestionarea Siturilor Contaminate din România, realizată pe baza inventarului național actualizat de către Agenția Națională pentru Protecția Mediului. Astfel acest document își propune o serie de obiective de mediu și socio-economice.</w:t>
      </w:r>
    </w:p>
    <w:p w14:paraId="00F6B87A" w14:textId="77777777" w:rsidR="00083163" w:rsidRPr="00673D8B" w:rsidRDefault="00083163" w:rsidP="00A35C87">
      <w:pPr>
        <w:tabs>
          <w:tab w:val="left" w:pos="567"/>
        </w:tabs>
        <w:ind w:firstLine="426"/>
        <w:jc w:val="both"/>
        <w:rPr>
          <w:noProof/>
        </w:rPr>
      </w:pPr>
      <w:r w:rsidRPr="00210980">
        <w:rPr>
          <w:noProof/>
          <w:u w:val="single"/>
        </w:rPr>
        <w:t>Obiectivele specifice de mediu</w:t>
      </w:r>
      <w:r w:rsidRPr="00673D8B">
        <w:rPr>
          <w:noProof/>
        </w:rPr>
        <w:t>:</w:t>
      </w:r>
    </w:p>
    <w:p w14:paraId="140FCC62" w14:textId="77777777" w:rsidR="00083163" w:rsidRPr="00673D8B" w:rsidRDefault="00083163" w:rsidP="00A35C87">
      <w:pPr>
        <w:pStyle w:val="ListParagraph"/>
        <w:numPr>
          <w:ilvl w:val="0"/>
          <w:numId w:val="7"/>
        </w:numPr>
        <w:tabs>
          <w:tab w:val="left" w:pos="284"/>
          <w:tab w:val="left" w:pos="567"/>
        </w:tabs>
        <w:ind w:left="0" w:hanging="11"/>
        <w:jc w:val="both"/>
        <w:rPr>
          <w:noProof/>
        </w:rPr>
      </w:pPr>
      <w:r w:rsidRPr="00673D8B">
        <w:rPr>
          <w:noProof/>
        </w:rPr>
        <w:t>Reducerea suprafeței ocupate de situri contaminate;</w:t>
      </w:r>
    </w:p>
    <w:p w14:paraId="3D20853D" w14:textId="4A0FE5C4" w:rsidR="00083163" w:rsidRPr="00673D8B" w:rsidRDefault="00083163" w:rsidP="00A35C87">
      <w:pPr>
        <w:pStyle w:val="ListParagraph"/>
        <w:numPr>
          <w:ilvl w:val="0"/>
          <w:numId w:val="7"/>
        </w:numPr>
        <w:tabs>
          <w:tab w:val="left" w:pos="284"/>
          <w:tab w:val="left" w:pos="567"/>
        </w:tabs>
        <w:ind w:left="0" w:hanging="11"/>
        <w:jc w:val="both"/>
        <w:rPr>
          <w:noProof/>
        </w:rPr>
      </w:pPr>
      <w:r w:rsidRPr="00673D8B">
        <w:rPr>
          <w:noProof/>
        </w:rPr>
        <w:t>Îmbunătățirea calității factorilor de mediu din zonele amplasate și implementarea unei gestionări unitare la nivel național</w:t>
      </w:r>
      <w:r w:rsidR="00BA6A67" w:rsidRPr="00673D8B">
        <w:rPr>
          <w:noProof/>
        </w:rPr>
        <w:t>.</w:t>
      </w:r>
    </w:p>
    <w:p w14:paraId="23A455CD" w14:textId="77777777" w:rsidR="00083163" w:rsidRPr="00673D8B" w:rsidRDefault="00083163" w:rsidP="00A35C87">
      <w:pPr>
        <w:tabs>
          <w:tab w:val="left" w:pos="567"/>
        </w:tabs>
        <w:ind w:firstLine="426"/>
        <w:jc w:val="both"/>
        <w:rPr>
          <w:noProof/>
        </w:rPr>
      </w:pPr>
      <w:r w:rsidRPr="00210980">
        <w:rPr>
          <w:noProof/>
          <w:u w:val="single"/>
        </w:rPr>
        <w:t>Obiective specifice socio-economice</w:t>
      </w:r>
      <w:r w:rsidRPr="00673D8B">
        <w:rPr>
          <w:noProof/>
        </w:rPr>
        <w:t>:</w:t>
      </w:r>
    </w:p>
    <w:p w14:paraId="727C60F4" w14:textId="77777777" w:rsidR="00083163" w:rsidRPr="00673D8B" w:rsidRDefault="00083163" w:rsidP="00A35C87">
      <w:pPr>
        <w:pStyle w:val="ListParagraph"/>
        <w:numPr>
          <w:ilvl w:val="0"/>
          <w:numId w:val="7"/>
        </w:numPr>
        <w:tabs>
          <w:tab w:val="left" w:pos="284"/>
          <w:tab w:val="left" w:pos="567"/>
        </w:tabs>
        <w:ind w:left="0" w:hanging="11"/>
        <w:jc w:val="both"/>
        <w:rPr>
          <w:noProof/>
        </w:rPr>
      </w:pPr>
      <w:r w:rsidRPr="00673D8B">
        <w:rPr>
          <w:noProof/>
        </w:rPr>
        <w:t>Remedierea siturilor contaminate trebuie astfel făcută încât să fie atinsă o stare corespunzătoare pentru folosința ulterioară planificată;</w:t>
      </w:r>
    </w:p>
    <w:p w14:paraId="28A0556C" w14:textId="77777777" w:rsidR="00083163" w:rsidRPr="00673D8B" w:rsidRDefault="00083163" w:rsidP="00A35C87">
      <w:pPr>
        <w:pStyle w:val="ListParagraph"/>
        <w:numPr>
          <w:ilvl w:val="0"/>
          <w:numId w:val="7"/>
        </w:numPr>
        <w:tabs>
          <w:tab w:val="left" w:pos="284"/>
          <w:tab w:val="left" w:pos="567"/>
        </w:tabs>
        <w:ind w:left="0" w:hanging="11"/>
        <w:jc w:val="both"/>
        <w:rPr>
          <w:noProof/>
        </w:rPr>
      </w:pPr>
      <w:r w:rsidRPr="00673D8B">
        <w:rPr>
          <w:noProof/>
        </w:rPr>
        <w:t>Asigurarea protecției resurselor de apă, a securității alimentare și a sănătății umane;</w:t>
      </w:r>
    </w:p>
    <w:p w14:paraId="4D55E7D0" w14:textId="474DBF97" w:rsidR="00083163" w:rsidRDefault="00083163" w:rsidP="00A35C87">
      <w:pPr>
        <w:pStyle w:val="ListParagraph"/>
        <w:numPr>
          <w:ilvl w:val="0"/>
          <w:numId w:val="7"/>
        </w:numPr>
        <w:tabs>
          <w:tab w:val="left" w:pos="284"/>
          <w:tab w:val="left" w:pos="567"/>
        </w:tabs>
        <w:ind w:left="0" w:hanging="11"/>
        <w:jc w:val="both"/>
        <w:rPr>
          <w:noProof/>
        </w:rPr>
      </w:pPr>
      <w:r w:rsidRPr="00673D8B">
        <w:rPr>
          <w:noProof/>
        </w:rPr>
        <w:t>Promovarea utilizării viitoare a siturilo remediate pentru dezvoltarea economică și socială în detrimentul scoaterii din circuitul agricol și silvic a terenurilor productive.</w:t>
      </w:r>
    </w:p>
    <w:p w14:paraId="6968A306" w14:textId="0CBBEF88" w:rsidR="005F5256" w:rsidRDefault="005F5256" w:rsidP="005F5256">
      <w:pPr>
        <w:pStyle w:val="Caption"/>
      </w:pPr>
      <w:r>
        <w:rPr>
          <w:noProof/>
          <w:lang w:val="en-US"/>
        </w:rPr>
        <w:drawing>
          <wp:anchor distT="0" distB="0" distL="114300" distR="114300" simplePos="0" relativeHeight="251726848" behindDoc="0" locked="0" layoutInCell="1" allowOverlap="1" wp14:anchorId="640ECC99" wp14:editId="6D817460">
            <wp:simplePos x="0" y="0"/>
            <wp:positionH relativeFrom="column">
              <wp:posOffset>400050</wp:posOffset>
            </wp:positionH>
            <wp:positionV relativeFrom="paragraph">
              <wp:posOffset>46355</wp:posOffset>
            </wp:positionV>
            <wp:extent cx="5162550" cy="2952750"/>
            <wp:effectExtent l="0" t="0" r="6350" b="6350"/>
            <wp:wrapThrough wrapText="bothSides">
              <wp:wrapPolygon edited="0">
                <wp:start x="0" y="0"/>
                <wp:lineTo x="0" y="21554"/>
                <wp:lineTo x="21573" y="21554"/>
                <wp:lineTo x="21573" y="0"/>
                <wp:lineTo x="0" y="0"/>
              </wp:wrapPolygon>
            </wp:wrapThrough>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6E430F38" w14:textId="77777777" w:rsidR="005F5256" w:rsidRDefault="005F5256" w:rsidP="005F5256">
      <w:pPr>
        <w:pStyle w:val="Caption"/>
      </w:pPr>
    </w:p>
    <w:p w14:paraId="1DABC2B8" w14:textId="77777777" w:rsidR="005F5256" w:rsidRDefault="005F5256" w:rsidP="005F5256">
      <w:pPr>
        <w:pStyle w:val="Caption"/>
      </w:pPr>
    </w:p>
    <w:p w14:paraId="6159CB8F" w14:textId="77777777" w:rsidR="005F5256" w:rsidRDefault="005F5256" w:rsidP="005F5256">
      <w:pPr>
        <w:pStyle w:val="Caption"/>
      </w:pPr>
    </w:p>
    <w:p w14:paraId="4CE30810" w14:textId="77777777" w:rsidR="005F5256" w:rsidRDefault="005F5256" w:rsidP="005F5256">
      <w:pPr>
        <w:pStyle w:val="Caption"/>
      </w:pPr>
    </w:p>
    <w:p w14:paraId="3CB922DB" w14:textId="77777777" w:rsidR="005F5256" w:rsidRDefault="005F5256" w:rsidP="005F5256">
      <w:pPr>
        <w:pStyle w:val="Caption"/>
      </w:pPr>
    </w:p>
    <w:p w14:paraId="257B0B9E" w14:textId="77777777" w:rsidR="005F5256" w:rsidRDefault="005F5256" w:rsidP="005F5256">
      <w:pPr>
        <w:pStyle w:val="Caption"/>
      </w:pPr>
    </w:p>
    <w:p w14:paraId="7C7980FD" w14:textId="77777777" w:rsidR="005F5256" w:rsidRDefault="005F5256" w:rsidP="005F5256">
      <w:pPr>
        <w:pStyle w:val="Caption"/>
      </w:pPr>
    </w:p>
    <w:p w14:paraId="5C566CE2" w14:textId="77777777" w:rsidR="005F5256" w:rsidRDefault="005F5256" w:rsidP="005F5256">
      <w:pPr>
        <w:pStyle w:val="Caption"/>
      </w:pPr>
    </w:p>
    <w:p w14:paraId="7A9C076B" w14:textId="77777777" w:rsidR="005F5256" w:rsidRDefault="005F5256" w:rsidP="005F5256">
      <w:pPr>
        <w:pStyle w:val="Caption"/>
      </w:pPr>
    </w:p>
    <w:p w14:paraId="4ED59499" w14:textId="77777777" w:rsidR="005F5256" w:rsidRDefault="005F5256" w:rsidP="005F5256">
      <w:pPr>
        <w:pStyle w:val="Caption"/>
      </w:pPr>
    </w:p>
    <w:p w14:paraId="72B28DD1" w14:textId="77777777" w:rsidR="005F5256" w:rsidRDefault="005F5256" w:rsidP="005F5256">
      <w:pPr>
        <w:pStyle w:val="Caption"/>
      </w:pPr>
    </w:p>
    <w:p w14:paraId="46F77BC5" w14:textId="77777777" w:rsidR="005F5256" w:rsidRDefault="005F5256" w:rsidP="005F5256">
      <w:pPr>
        <w:pStyle w:val="Caption"/>
      </w:pPr>
    </w:p>
    <w:p w14:paraId="1F53FD53" w14:textId="77777777" w:rsidR="005F5256" w:rsidRDefault="005F5256" w:rsidP="005F5256">
      <w:pPr>
        <w:pStyle w:val="Caption"/>
      </w:pPr>
    </w:p>
    <w:p w14:paraId="742A1AF0" w14:textId="77777777" w:rsidR="005F5256" w:rsidRDefault="005F5256" w:rsidP="005F5256">
      <w:pPr>
        <w:pStyle w:val="Caption"/>
      </w:pPr>
    </w:p>
    <w:p w14:paraId="0E585576" w14:textId="77777777" w:rsidR="005F5256" w:rsidRDefault="005F5256" w:rsidP="005F5256">
      <w:pPr>
        <w:pStyle w:val="Caption"/>
      </w:pPr>
    </w:p>
    <w:p w14:paraId="6DD35579" w14:textId="77777777" w:rsidR="005F5256" w:rsidRDefault="005F5256" w:rsidP="005F5256">
      <w:pPr>
        <w:pStyle w:val="Caption"/>
      </w:pPr>
    </w:p>
    <w:p w14:paraId="5F82F958" w14:textId="77777777" w:rsidR="005F5256" w:rsidRDefault="005F5256" w:rsidP="005F5256">
      <w:pPr>
        <w:pStyle w:val="Caption"/>
      </w:pPr>
    </w:p>
    <w:p w14:paraId="3EA47E82" w14:textId="77777777" w:rsidR="005F5256" w:rsidRDefault="005F5256" w:rsidP="005F5256">
      <w:pPr>
        <w:pStyle w:val="Caption"/>
      </w:pPr>
    </w:p>
    <w:p w14:paraId="47961D63" w14:textId="77777777" w:rsidR="005F5256" w:rsidRDefault="005F5256" w:rsidP="005F5256">
      <w:pPr>
        <w:pStyle w:val="Caption"/>
      </w:pPr>
    </w:p>
    <w:p w14:paraId="64F248D6" w14:textId="77777777" w:rsidR="005F5256" w:rsidRDefault="005F5256" w:rsidP="005F5256">
      <w:pPr>
        <w:pStyle w:val="Caption"/>
      </w:pPr>
    </w:p>
    <w:p w14:paraId="3DE12CD5" w14:textId="77777777" w:rsidR="005F5256" w:rsidRDefault="005F5256" w:rsidP="005F5256">
      <w:pPr>
        <w:pStyle w:val="Caption"/>
      </w:pPr>
    </w:p>
    <w:p w14:paraId="197414B1" w14:textId="2081D2E0" w:rsidR="00673D8B" w:rsidRPr="005F5256" w:rsidRDefault="005F5256" w:rsidP="005F5256">
      <w:pPr>
        <w:pStyle w:val="Caption"/>
        <w:rPr>
          <w:rFonts w:ascii="Times New Roman" w:hAnsi="Times New Roman"/>
          <w:noProof/>
          <w:color w:val="auto"/>
          <w:sz w:val="22"/>
          <w:szCs w:val="22"/>
        </w:rPr>
      </w:pPr>
      <w:r w:rsidRPr="005F5256">
        <w:rPr>
          <w:rFonts w:ascii="Times New Roman" w:hAnsi="Times New Roman"/>
          <w:color w:val="auto"/>
          <w:sz w:val="22"/>
          <w:szCs w:val="22"/>
        </w:rPr>
        <w:t xml:space="preserve">Figura </w:t>
      </w:r>
      <w:r w:rsidRPr="005F5256">
        <w:rPr>
          <w:rFonts w:ascii="Times New Roman" w:hAnsi="Times New Roman"/>
          <w:color w:val="auto"/>
          <w:sz w:val="22"/>
          <w:szCs w:val="22"/>
        </w:rPr>
        <w:fldChar w:fldCharType="begin"/>
      </w:r>
      <w:r w:rsidRPr="005F5256">
        <w:rPr>
          <w:rFonts w:ascii="Times New Roman" w:hAnsi="Times New Roman"/>
          <w:color w:val="auto"/>
          <w:sz w:val="22"/>
          <w:szCs w:val="22"/>
        </w:rPr>
        <w:instrText xml:space="preserve"> SEQ Figură \* ARABIC </w:instrText>
      </w:r>
      <w:r w:rsidRPr="005F5256">
        <w:rPr>
          <w:rFonts w:ascii="Times New Roman" w:hAnsi="Times New Roman"/>
          <w:color w:val="auto"/>
          <w:sz w:val="22"/>
          <w:szCs w:val="22"/>
        </w:rPr>
        <w:fldChar w:fldCharType="separate"/>
      </w:r>
      <w:r w:rsidR="00F965EE">
        <w:rPr>
          <w:rFonts w:ascii="Times New Roman" w:hAnsi="Times New Roman"/>
          <w:noProof/>
          <w:color w:val="auto"/>
          <w:sz w:val="22"/>
          <w:szCs w:val="22"/>
        </w:rPr>
        <w:t>4</w:t>
      </w:r>
      <w:r w:rsidRPr="005F5256">
        <w:rPr>
          <w:rFonts w:ascii="Times New Roman" w:hAnsi="Times New Roman"/>
          <w:color w:val="auto"/>
          <w:sz w:val="22"/>
          <w:szCs w:val="22"/>
        </w:rPr>
        <w:fldChar w:fldCharType="end"/>
      </w:r>
      <w:r w:rsidRPr="005F5256">
        <w:rPr>
          <w:rFonts w:ascii="Times New Roman" w:hAnsi="Times New Roman"/>
          <w:color w:val="auto"/>
          <w:sz w:val="22"/>
          <w:szCs w:val="22"/>
        </w:rPr>
        <w:t xml:space="preserve"> – Numărul de situri contaminate și de situri potențial contaminate la nivelul județelor din Regiunea Sud Est (sursă date: Strategia Națională și Planul Național de acțiune pentru gestionarea siturilor contaminate din România, 2015)</w:t>
      </w:r>
    </w:p>
    <w:p w14:paraId="42F340C2" w14:textId="77777777" w:rsidR="00673D8B" w:rsidRDefault="00673D8B" w:rsidP="005F5256">
      <w:pPr>
        <w:tabs>
          <w:tab w:val="left" w:pos="567"/>
        </w:tabs>
        <w:spacing w:line="276" w:lineRule="auto"/>
        <w:jc w:val="both"/>
        <w:rPr>
          <w:noProof/>
        </w:rPr>
      </w:pPr>
    </w:p>
    <w:p w14:paraId="2321BDD3" w14:textId="112F3DF8" w:rsidR="005F5256" w:rsidRDefault="005F5256" w:rsidP="00A35C87">
      <w:pPr>
        <w:tabs>
          <w:tab w:val="left" w:pos="567"/>
        </w:tabs>
        <w:ind w:firstLine="425"/>
        <w:jc w:val="both"/>
        <w:rPr>
          <w:noProof/>
        </w:rPr>
      </w:pPr>
      <w:r>
        <w:rPr>
          <w:noProof/>
        </w:rPr>
        <w:t xml:space="preserve">Conform </w:t>
      </w:r>
      <w:r w:rsidRPr="005F5256">
        <w:rPr>
          <w:i/>
          <w:noProof/>
        </w:rPr>
        <w:t xml:space="preserve">Strategiei Naționale și Planului Național de acțiune pentru gestionarea siturilor contaminate din România, </w:t>
      </w:r>
      <w:r>
        <w:rPr>
          <w:noProof/>
        </w:rPr>
        <w:t>județul Buzău deține cele mai multe situri potențial contaminate (36), respectiv județul Constanța cel mai mare număr de situri declarate contaminate (5).</w:t>
      </w:r>
    </w:p>
    <w:p w14:paraId="5C690837" w14:textId="77777777" w:rsidR="00A35C87" w:rsidRDefault="00A35C87" w:rsidP="00A35C87">
      <w:pPr>
        <w:tabs>
          <w:tab w:val="left" w:pos="567"/>
        </w:tabs>
        <w:ind w:firstLine="425"/>
        <w:jc w:val="both"/>
        <w:rPr>
          <w:noProof/>
        </w:rPr>
      </w:pPr>
    </w:p>
    <w:p w14:paraId="2A5C5ADA" w14:textId="795E851E" w:rsidR="005F5256" w:rsidRDefault="005F5256" w:rsidP="00B319D5">
      <w:pPr>
        <w:pStyle w:val="Heading3"/>
        <w:ind w:firstLine="426"/>
        <w:rPr>
          <w:noProof/>
          <w:color w:val="44546A" w:themeColor="text2"/>
        </w:rPr>
      </w:pPr>
      <w:bookmarkStart w:id="16" w:name="_Toc107482438"/>
      <w:r w:rsidRPr="005F5256">
        <w:rPr>
          <w:noProof/>
          <w:color w:val="44546A" w:themeColor="text2"/>
        </w:rPr>
        <w:t>2.3.2. Utilizarea terenurilor</w:t>
      </w:r>
      <w:bookmarkEnd w:id="16"/>
      <w:r w:rsidRPr="005F5256">
        <w:rPr>
          <w:noProof/>
          <w:color w:val="44546A" w:themeColor="text2"/>
        </w:rPr>
        <w:t xml:space="preserve"> </w:t>
      </w:r>
    </w:p>
    <w:p w14:paraId="468F4A45" w14:textId="308E3E10" w:rsidR="00B319D5" w:rsidRDefault="00AD1AC1" w:rsidP="00B3098F">
      <w:pPr>
        <w:tabs>
          <w:tab w:val="left" w:pos="567"/>
        </w:tabs>
        <w:spacing w:line="276" w:lineRule="auto"/>
        <w:ind w:firstLine="426"/>
        <w:jc w:val="both"/>
        <w:rPr>
          <w:noProof/>
          <w:color w:val="000000" w:themeColor="text1"/>
        </w:rPr>
      </w:pPr>
      <w:r>
        <w:rPr>
          <w:noProof/>
          <w:color w:val="000000" w:themeColor="text1"/>
        </w:rPr>
        <w:t xml:space="preserve"> </w:t>
      </w:r>
    </w:p>
    <w:p w14:paraId="0CAAA84E" w14:textId="48BBF2B9" w:rsidR="00FC7B1D" w:rsidRPr="00B3098F" w:rsidRDefault="00B3098F" w:rsidP="00B3098F">
      <w:pPr>
        <w:tabs>
          <w:tab w:val="left" w:pos="567"/>
        </w:tabs>
        <w:spacing w:line="276" w:lineRule="auto"/>
        <w:ind w:firstLine="426"/>
        <w:jc w:val="center"/>
        <w:rPr>
          <w:noProof/>
          <w:color w:val="000000" w:themeColor="text1"/>
        </w:rPr>
      </w:pPr>
      <w:r>
        <w:rPr>
          <w:noProof/>
          <w:lang w:val="en-US"/>
        </w:rPr>
        <w:lastRenderedPageBreak/>
        <w:drawing>
          <wp:inline distT="0" distB="0" distL="0" distR="0" wp14:anchorId="7C3D91A2" wp14:editId="6108E37E">
            <wp:extent cx="4737100" cy="275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37100" cy="2755900"/>
                    </a:xfrm>
                    <a:prstGeom prst="rect">
                      <a:avLst/>
                    </a:prstGeom>
                  </pic:spPr>
                </pic:pic>
              </a:graphicData>
            </a:graphic>
          </wp:inline>
        </w:drawing>
      </w:r>
    </w:p>
    <w:p w14:paraId="0A07751B" w14:textId="30742884" w:rsidR="00FC7B1D" w:rsidRDefault="00B3098F" w:rsidP="00FC7B1D">
      <w:pPr>
        <w:tabs>
          <w:tab w:val="left" w:pos="567"/>
        </w:tabs>
        <w:spacing w:line="276" w:lineRule="auto"/>
        <w:ind w:firstLine="426"/>
        <w:jc w:val="center"/>
        <w:rPr>
          <w:i/>
          <w:color w:val="000000" w:themeColor="text1"/>
          <w:sz w:val="22"/>
          <w:szCs w:val="22"/>
        </w:rPr>
      </w:pPr>
      <w:r w:rsidRPr="00B3098F">
        <w:rPr>
          <w:i/>
          <w:sz w:val="22"/>
          <w:szCs w:val="22"/>
        </w:rPr>
        <w:t xml:space="preserve">Figura </w:t>
      </w:r>
      <w:r w:rsidRPr="00B3098F">
        <w:rPr>
          <w:i/>
          <w:sz w:val="22"/>
          <w:szCs w:val="22"/>
        </w:rPr>
        <w:fldChar w:fldCharType="begin"/>
      </w:r>
      <w:r w:rsidRPr="00B3098F">
        <w:rPr>
          <w:i/>
          <w:sz w:val="22"/>
          <w:szCs w:val="22"/>
        </w:rPr>
        <w:instrText xml:space="preserve"> SEQ Figură \* ARABIC </w:instrText>
      </w:r>
      <w:r w:rsidRPr="00B3098F">
        <w:rPr>
          <w:i/>
          <w:sz w:val="22"/>
          <w:szCs w:val="22"/>
        </w:rPr>
        <w:fldChar w:fldCharType="separate"/>
      </w:r>
      <w:r w:rsidR="00F965EE">
        <w:rPr>
          <w:i/>
          <w:noProof/>
          <w:sz w:val="22"/>
          <w:szCs w:val="22"/>
        </w:rPr>
        <w:t>5</w:t>
      </w:r>
      <w:r w:rsidRPr="00B3098F">
        <w:rPr>
          <w:i/>
          <w:sz w:val="22"/>
          <w:szCs w:val="22"/>
        </w:rPr>
        <w:fldChar w:fldCharType="end"/>
      </w:r>
      <w:r w:rsidRPr="00B3098F">
        <w:rPr>
          <w:i/>
          <w:sz w:val="22"/>
          <w:szCs w:val="22"/>
        </w:rPr>
        <w:t xml:space="preserve"> – Ponderea suprafețelor agricole și neagricole la nivelul Regiunii Sud Est, 2014 (sursă date: </w:t>
      </w:r>
      <w:r w:rsidRPr="00B3098F">
        <w:rPr>
          <w:i/>
          <w:color w:val="000000" w:themeColor="text1"/>
          <w:sz w:val="22"/>
          <w:szCs w:val="22"/>
        </w:rPr>
        <w:t>Rapoartele anuale privind starea mediului pentru județele din Regiunea SE, 2020)</w:t>
      </w:r>
    </w:p>
    <w:p w14:paraId="5F564485" w14:textId="21BFA226" w:rsidR="000354F8" w:rsidRDefault="000354F8" w:rsidP="00FC7B1D">
      <w:pPr>
        <w:tabs>
          <w:tab w:val="left" w:pos="567"/>
        </w:tabs>
        <w:spacing w:line="276" w:lineRule="auto"/>
        <w:ind w:firstLine="426"/>
        <w:jc w:val="center"/>
        <w:rPr>
          <w:i/>
          <w:noProof/>
          <w:color w:val="000000" w:themeColor="text1"/>
        </w:rPr>
      </w:pPr>
    </w:p>
    <w:p w14:paraId="5602DB57" w14:textId="396F1661" w:rsidR="000354F8" w:rsidRPr="000354F8" w:rsidRDefault="000354F8" w:rsidP="000354F8">
      <w:pPr>
        <w:tabs>
          <w:tab w:val="left" w:pos="567"/>
        </w:tabs>
        <w:ind w:firstLine="425"/>
        <w:jc w:val="both"/>
        <w:rPr>
          <w:noProof/>
          <w:color w:val="000000" w:themeColor="text1"/>
        </w:rPr>
      </w:pPr>
      <w:r w:rsidRPr="000354F8">
        <w:rPr>
          <w:noProof/>
          <w:color w:val="000000" w:themeColor="text1"/>
        </w:rPr>
        <w:t xml:space="preserve">Din </w:t>
      </w:r>
      <w:r w:rsidRPr="000354F8">
        <w:rPr>
          <w:noProof/>
          <w:color w:val="000000" w:themeColor="text1"/>
        </w:rPr>
        <w:fldChar w:fldCharType="begin"/>
      </w:r>
      <w:r w:rsidRPr="000354F8">
        <w:rPr>
          <w:noProof/>
          <w:color w:val="000000" w:themeColor="text1"/>
        </w:rPr>
        <w:instrText xml:space="preserve"> REF _Ref105399696 \h </w:instrText>
      </w:r>
      <w:r>
        <w:rPr>
          <w:noProof/>
          <w:color w:val="000000" w:themeColor="text1"/>
        </w:rPr>
        <w:instrText xml:space="preserve"> \* MERGEFORMAT </w:instrText>
      </w:r>
      <w:r w:rsidRPr="000354F8">
        <w:rPr>
          <w:noProof/>
          <w:color w:val="000000" w:themeColor="text1"/>
        </w:rPr>
      </w:r>
      <w:r w:rsidRPr="000354F8">
        <w:rPr>
          <w:noProof/>
          <w:color w:val="000000" w:themeColor="text1"/>
        </w:rPr>
        <w:fldChar w:fldCharType="separate"/>
      </w:r>
      <w:r w:rsidR="00F965EE" w:rsidRPr="00F965EE">
        <w:t xml:space="preserve">Figura </w:t>
      </w:r>
      <w:r w:rsidR="00F965EE" w:rsidRPr="00F965EE">
        <w:rPr>
          <w:noProof/>
        </w:rPr>
        <w:t>6</w:t>
      </w:r>
      <w:r w:rsidRPr="000354F8">
        <w:rPr>
          <w:noProof/>
          <w:color w:val="000000" w:themeColor="text1"/>
        </w:rPr>
        <w:fldChar w:fldCharType="end"/>
      </w:r>
      <w:r w:rsidRPr="000354F8">
        <w:rPr>
          <w:noProof/>
          <w:color w:val="000000" w:themeColor="text1"/>
        </w:rPr>
        <w:t xml:space="preserve"> de mai sus se poate observa că județul Brăila deține peste 80% din suprafață cu teren agricol, urmat de județele Galaț</w:t>
      </w:r>
      <w:r w:rsidR="00484921">
        <w:rPr>
          <w:noProof/>
          <w:color w:val="000000" w:themeColor="text1"/>
        </w:rPr>
        <w:t>i și Constanța. Județele Vrance</w:t>
      </w:r>
      <w:r w:rsidRPr="000354F8">
        <w:rPr>
          <w:noProof/>
          <w:color w:val="000000" w:themeColor="text1"/>
        </w:rPr>
        <w:t xml:space="preserve">a și Tulcea dețin cele mai scăzute suprafețe de ternuri agricole, aproximativ 50% (Vrancea puțin peste 50%, iar Tulcea putțin sub 50%). Suprafețele neagricole dețin cele mi mari suprafețe în județele Tulcea, Vrancea, Buzău. Cea mai mică suprafață de teren neagricol este întâlnită în județul Brăila. </w:t>
      </w:r>
    </w:p>
    <w:p w14:paraId="4FBC3F94" w14:textId="77777777" w:rsidR="000354F8" w:rsidRPr="00B3098F" w:rsidRDefault="000354F8" w:rsidP="00FC7B1D">
      <w:pPr>
        <w:tabs>
          <w:tab w:val="left" w:pos="567"/>
        </w:tabs>
        <w:spacing w:line="276" w:lineRule="auto"/>
        <w:ind w:firstLine="426"/>
        <w:jc w:val="center"/>
        <w:rPr>
          <w:i/>
          <w:noProof/>
          <w:color w:val="000000" w:themeColor="text1"/>
        </w:rPr>
      </w:pPr>
    </w:p>
    <w:p w14:paraId="5B244C32" w14:textId="7778CC77" w:rsidR="00FC7B1D" w:rsidRDefault="00B3098F" w:rsidP="00FC7B1D">
      <w:pPr>
        <w:tabs>
          <w:tab w:val="left" w:pos="567"/>
        </w:tabs>
        <w:spacing w:line="276" w:lineRule="auto"/>
        <w:ind w:firstLine="426"/>
        <w:jc w:val="center"/>
        <w:rPr>
          <w:noProof/>
          <w:color w:val="000000" w:themeColor="text1"/>
        </w:rPr>
      </w:pPr>
      <w:r>
        <w:rPr>
          <w:noProof/>
          <w:lang w:val="en-US"/>
        </w:rPr>
        <w:drawing>
          <wp:inline distT="0" distB="0" distL="0" distR="0" wp14:anchorId="7048F028" wp14:editId="39322358">
            <wp:extent cx="5232400" cy="3213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32400" cy="3213100"/>
                    </a:xfrm>
                    <a:prstGeom prst="rect">
                      <a:avLst/>
                    </a:prstGeom>
                  </pic:spPr>
                </pic:pic>
              </a:graphicData>
            </a:graphic>
          </wp:inline>
        </w:drawing>
      </w:r>
    </w:p>
    <w:p w14:paraId="23E193E6" w14:textId="29781008" w:rsidR="00FC7B1D" w:rsidRPr="000354F8" w:rsidRDefault="000354F8" w:rsidP="000354F8">
      <w:pPr>
        <w:pStyle w:val="Caption"/>
        <w:rPr>
          <w:rFonts w:ascii="Times New Roman" w:hAnsi="Times New Roman"/>
          <w:noProof/>
          <w:color w:val="000000" w:themeColor="text1"/>
          <w:sz w:val="22"/>
          <w:szCs w:val="22"/>
        </w:rPr>
      </w:pPr>
      <w:bookmarkStart w:id="17" w:name="_Ref105399696"/>
      <w:r w:rsidRPr="000354F8">
        <w:rPr>
          <w:rFonts w:ascii="Times New Roman" w:hAnsi="Times New Roman"/>
          <w:color w:val="auto"/>
          <w:sz w:val="22"/>
          <w:szCs w:val="22"/>
        </w:rPr>
        <w:t xml:space="preserve">Figura </w:t>
      </w:r>
      <w:r w:rsidRPr="000354F8">
        <w:rPr>
          <w:rFonts w:ascii="Times New Roman" w:hAnsi="Times New Roman"/>
          <w:color w:val="auto"/>
          <w:sz w:val="22"/>
          <w:szCs w:val="22"/>
        </w:rPr>
        <w:fldChar w:fldCharType="begin"/>
      </w:r>
      <w:r w:rsidRPr="000354F8">
        <w:rPr>
          <w:rFonts w:ascii="Times New Roman" w:hAnsi="Times New Roman"/>
          <w:color w:val="auto"/>
          <w:sz w:val="22"/>
          <w:szCs w:val="22"/>
        </w:rPr>
        <w:instrText xml:space="preserve"> SEQ Figură \* ARABIC </w:instrText>
      </w:r>
      <w:r w:rsidRPr="000354F8">
        <w:rPr>
          <w:rFonts w:ascii="Times New Roman" w:hAnsi="Times New Roman"/>
          <w:color w:val="auto"/>
          <w:sz w:val="22"/>
          <w:szCs w:val="22"/>
        </w:rPr>
        <w:fldChar w:fldCharType="separate"/>
      </w:r>
      <w:r w:rsidR="00F965EE">
        <w:rPr>
          <w:rFonts w:ascii="Times New Roman" w:hAnsi="Times New Roman"/>
          <w:noProof/>
          <w:color w:val="auto"/>
          <w:sz w:val="22"/>
          <w:szCs w:val="22"/>
        </w:rPr>
        <w:t>6</w:t>
      </w:r>
      <w:r w:rsidRPr="000354F8">
        <w:rPr>
          <w:rFonts w:ascii="Times New Roman" w:hAnsi="Times New Roman"/>
          <w:color w:val="auto"/>
          <w:sz w:val="22"/>
          <w:szCs w:val="22"/>
        </w:rPr>
        <w:fldChar w:fldCharType="end"/>
      </w:r>
      <w:bookmarkEnd w:id="17"/>
      <w:r w:rsidRPr="000354F8">
        <w:rPr>
          <w:rFonts w:ascii="Times New Roman" w:hAnsi="Times New Roman"/>
          <w:sz w:val="22"/>
          <w:szCs w:val="22"/>
        </w:rPr>
        <w:t xml:space="preserve"> – Suprafața agricolă vs. neagricolă, la nivelul </w:t>
      </w:r>
      <w:r w:rsidRPr="000354F8">
        <w:rPr>
          <w:rFonts w:ascii="Times New Roman" w:hAnsi="Times New Roman"/>
          <w:color w:val="000000" w:themeColor="text1"/>
          <w:sz w:val="22"/>
          <w:szCs w:val="22"/>
        </w:rPr>
        <w:t>județelor din Regiunea Sud-Est, la nivelul anului 2014 (sursă date: Rapoartele anuale privind starea mediului pentru județele din Regiunea SE, 2020)</w:t>
      </w:r>
    </w:p>
    <w:p w14:paraId="6B650E20" w14:textId="1A457376" w:rsidR="00FC7B1D" w:rsidRPr="00210980" w:rsidRDefault="00FC7B1D" w:rsidP="005D5F4C">
      <w:pPr>
        <w:tabs>
          <w:tab w:val="left" w:pos="567"/>
        </w:tabs>
        <w:spacing w:line="276" w:lineRule="auto"/>
        <w:rPr>
          <w:noProof/>
          <w:color w:val="000000" w:themeColor="text1"/>
        </w:rPr>
      </w:pPr>
    </w:p>
    <w:p w14:paraId="57DFE7CB" w14:textId="3619A4E4" w:rsidR="00AB7754" w:rsidRPr="00673D8B" w:rsidRDefault="00AB7754" w:rsidP="006A30E1">
      <w:pPr>
        <w:pStyle w:val="Heading2"/>
        <w:numPr>
          <w:ilvl w:val="1"/>
          <w:numId w:val="16"/>
        </w:numPr>
        <w:tabs>
          <w:tab w:val="left" w:pos="851"/>
        </w:tabs>
        <w:ind w:left="709" w:hanging="283"/>
        <w:rPr>
          <w:rFonts w:cs="Times New Roman"/>
          <w:noProof/>
        </w:rPr>
      </w:pPr>
      <w:bookmarkStart w:id="18" w:name="_Toc107482439"/>
      <w:r w:rsidRPr="00673D8B">
        <w:rPr>
          <w:rFonts w:cs="Times New Roman"/>
          <w:noProof/>
        </w:rPr>
        <w:lastRenderedPageBreak/>
        <w:t>Biodiversitate</w:t>
      </w:r>
      <w:r w:rsidR="005D5F4C">
        <w:rPr>
          <w:rFonts w:cs="Times New Roman"/>
          <w:noProof/>
        </w:rPr>
        <w:t xml:space="preserve"> și arii protejate</w:t>
      </w:r>
      <w:bookmarkEnd w:id="18"/>
    </w:p>
    <w:p w14:paraId="5A7A62D8" w14:textId="77777777" w:rsidR="005D5F4C" w:rsidRDefault="00083163" w:rsidP="003273DC">
      <w:pPr>
        <w:ind w:firstLine="426"/>
        <w:jc w:val="both"/>
        <w:rPr>
          <w:noProof/>
        </w:rPr>
      </w:pPr>
      <w:r w:rsidRPr="00673D8B">
        <w:rPr>
          <w:noProof/>
        </w:rPr>
        <w:t xml:space="preserve">La nivelul zonei de studiu, conservarea biodiversității se realizează prin intermediul unei rețele de arii naturale protejate desemnate datorită valorii ecologice, științifice sau culturale deosebite identificate pe teritoriul acestora. </w:t>
      </w:r>
    </w:p>
    <w:p w14:paraId="19CB5BBF" w14:textId="366F0CC5" w:rsidR="005D5F4C" w:rsidRDefault="00B02747" w:rsidP="003273DC">
      <w:pPr>
        <w:ind w:firstLine="426"/>
        <w:jc w:val="both"/>
        <w:rPr>
          <w:noProof/>
        </w:rPr>
      </w:pPr>
      <w:r w:rsidRPr="00673D8B">
        <w:rPr>
          <w:noProof/>
        </w:rPr>
        <w:t xml:space="preserve">Reţeaua Natura 2000 a fost constituită în anul </w:t>
      </w:r>
      <w:r w:rsidR="003273DC">
        <w:rPr>
          <w:noProof/>
        </w:rPr>
        <w:t>2007</w:t>
      </w:r>
      <w:r w:rsidRPr="00673D8B">
        <w:rPr>
          <w:noProof/>
        </w:rPr>
        <w:t xml:space="preserve"> şi este cea mai mare reţea ecologică de arii naturale protejate din lume, cuprinzând situri de importanţă comunitară (SCI-uri, desemnate pentru protecţia habitatelor şi a speciilor din Anexele I şi II a Directivei Habitate) şi situri de protecţie specială avifaunistică (SPA-uri, desemnate pentru protecţia speciilor de păsări din Anexa I a Directivei Păsări). Prin crearea reţelei Natura 2000 s-a constituit un regim special de protecţie pentru habitatele naturale şi speciile sălbatice de floră şi faună, precum şi pentru speciile de păsări sălbatice, existente pe teritoriul Uniunii Europene care sunt considerate rare, au un areal restrâns sau puternic fragmentat sau sunt ameninţate cu dispariţia, protejând în acelaşi timp şi alte specii şi habitate naturale care nu se regăsesc în Anexele I sau II ale Directivei Habitate sau Anexa I a Directivei Păsări. Reţeaua ecologică Natura 2000 a fost constituită nu doar pentru protejarea speciilor sălbatice de floră şi faună şi a habitatelor naturale, ci şi pentru conservarea acestora, menţinerea diversităţii capitalului natural, promovarea activităţilor tradiţionale şi dezvoltarea durabilă pe termen lung.</w:t>
      </w:r>
    </w:p>
    <w:p w14:paraId="5D795A99" w14:textId="298B65E9" w:rsidR="00B02747" w:rsidRPr="00673D8B" w:rsidRDefault="00B02747" w:rsidP="003273DC">
      <w:pPr>
        <w:ind w:firstLine="426"/>
        <w:jc w:val="both"/>
        <w:rPr>
          <w:noProof/>
        </w:rPr>
      </w:pPr>
      <w:r w:rsidRPr="00673D8B">
        <w:rPr>
          <w:noProof/>
        </w:rPr>
        <w:t>Două Directive ale Uniunii Europene au stat la baza instituirii reţelei Natura 2000, care reglementează modul de selectare, desemnare şi protecţie a habitatelor, speciilor şi siturilor:</w:t>
      </w:r>
    </w:p>
    <w:p w14:paraId="139581E4" w14:textId="77777777" w:rsidR="00B02747" w:rsidRPr="00673D8B" w:rsidRDefault="00B02747" w:rsidP="006A30E1">
      <w:pPr>
        <w:pStyle w:val="ListParagraph"/>
        <w:numPr>
          <w:ilvl w:val="0"/>
          <w:numId w:val="8"/>
        </w:numPr>
        <w:jc w:val="both"/>
        <w:rPr>
          <w:noProof/>
        </w:rPr>
      </w:pPr>
      <w:r w:rsidRPr="00673D8B">
        <w:rPr>
          <w:noProof/>
        </w:rPr>
        <w:t>Directiva Păsări – Directiva Consiliului 79/409/CEE privind conservarea păsărilor sălbatice, abrogată şi înlocuită în 2009 cu Directiva 2009/147/CE, cuprinde 7 Anexe, în Anexa I fiind enumerate specii pentru care se impun măsuri speciale de conservare a habitatelor acestora, cu scopul de a li se asigura supravieţuirea şi reproducerea în aria de răspândire;</w:t>
      </w:r>
    </w:p>
    <w:p w14:paraId="69A4C74A" w14:textId="77777777" w:rsidR="00B02747" w:rsidRPr="00673D8B" w:rsidRDefault="00B02747" w:rsidP="006A30E1">
      <w:pPr>
        <w:pStyle w:val="ListParagraph"/>
        <w:numPr>
          <w:ilvl w:val="0"/>
          <w:numId w:val="8"/>
        </w:numPr>
        <w:jc w:val="both"/>
        <w:rPr>
          <w:noProof/>
        </w:rPr>
      </w:pPr>
      <w:r w:rsidRPr="00673D8B">
        <w:rPr>
          <w:noProof/>
        </w:rPr>
        <w:t>Directiva Habitate – Directiva Consiliului 92/43/CEE privind conservarea habitatelor naturale şi a speciilor de floră şi faună sălbatice, cuprinde 6 anexe, în Anexa I fiind enumerate tipurile de habitate naturale de interes comunitar (inclusiv prioritare) pentru a căror conservare este necesară desemnarea unor arii speciale de conservare, în timp ce în Anexa II sunt enumerate speciile de faună şi floră sălbatică de interes comunitar (inclusiv prioritare) pentru conservarea cărora este necesară desemnarea unor arii speciale de conservare.</w:t>
      </w:r>
    </w:p>
    <w:p w14:paraId="5791FA29" w14:textId="77777777" w:rsidR="005D5F4C" w:rsidRDefault="00B02747" w:rsidP="003273DC">
      <w:pPr>
        <w:pStyle w:val="al"/>
        <w:shd w:val="clear" w:color="auto" w:fill="FFFFFF"/>
        <w:spacing w:before="0" w:beforeAutospacing="0" w:after="0" w:afterAutospacing="0"/>
        <w:ind w:firstLine="426"/>
        <w:jc w:val="both"/>
        <w:rPr>
          <w:noProof/>
        </w:rPr>
      </w:pPr>
      <w:r w:rsidRPr="00673D8B">
        <w:rPr>
          <w:noProof/>
        </w:rPr>
        <w:t>Cele două Directive europene au fost transpuse în legislaţia românească prin OUG nr. 57/ 2007 privind regimul ariilor naturale protejate, conservarea habitatelor naturale, a florei şi faunei sălbatice, aprobată cu modificări şi completări prin Legea nr. 49/ 2011, cu modificările şi completările ulterioare prin Legea nr. 73/ 2015 privind aprobarea Ordonanţei Guvernului nr. 20/ 2014 pentru modificarea OUG nr. 57/ 2007 privind regimul ariilor naturale protejate, conservarea habitatelor naturale, a florei şi faunei sălbatice, ce conţine pe lângă speciile enumerate în directive, care se găsesc pe teritoriul ţării noastre, şi acele speciile considerate importante pentru România, care necesită un regim special de protecţie. De asemenea, OUG nr. 57/ 2007 conţine o anexă suplimentară (Anexa 4B) în care sunt prezentate speciile de interes naţional care necesită protecţie strictă.</w:t>
      </w:r>
    </w:p>
    <w:p w14:paraId="57D93BE0" w14:textId="77777777" w:rsidR="009F03F7" w:rsidRPr="009F03F7" w:rsidRDefault="009F03F7" w:rsidP="003273DC">
      <w:pPr>
        <w:ind w:firstLine="426"/>
        <w:jc w:val="both"/>
        <w:rPr>
          <w:noProof/>
          <w:color w:val="000000" w:themeColor="text1"/>
        </w:rPr>
      </w:pPr>
      <w:r w:rsidRPr="009F03F7">
        <w:rPr>
          <w:noProof/>
          <w:color w:val="000000" w:themeColor="text1"/>
        </w:rPr>
        <w:t xml:space="preserve">Principalele cauze care determina modificarea structurilor habitatelor sunt reprezentate de: </w:t>
      </w:r>
    </w:p>
    <w:p w14:paraId="43DAF56A" w14:textId="77777777" w:rsidR="009F03F7" w:rsidRPr="009F03F7" w:rsidRDefault="009F03F7" w:rsidP="006A30E1">
      <w:pPr>
        <w:pStyle w:val="ListParagraph"/>
        <w:numPr>
          <w:ilvl w:val="0"/>
          <w:numId w:val="51"/>
        </w:numPr>
        <w:tabs>
          <w:tab w:val="left" w:pos="993"/>
        </w:tabs>
        <w:ind w:hanging="11"/>
        <w:jc w:val="both"/>
        <w:rPr>
          <w:noProof/>
          <w:color w:val="000000" w:themeColor="text1"/>
        </w:rPr>
      </w:pPr>
      <w:r w:rsidRPr="009F03F7">
        <w:rPr>
          <w:noProof/>
          <w:color w:val="000000" w:themeColor="text1"/>
        </w:rPr>
        <w:t xml:space="preserve">dezvoltarea zonelor rezidenţiale; </w:t>
      </w:r>
    </w:p>
    <w:p w14:paraId="4205B2B5" w14:textId="77777777" w:rsidR="009F03F7" w:rsidRPr="009F03F7" w:rsidRDefault="009F03F7" w:rsidP="006A30E1">
      <w:pPr>
        <w:pStyle w:val="ListParagraph"/>
        <w:numPr>
          <w:ilvl w:val="0"/>
          <w:numId w:val="51"/>
        </w:numPr>
        <w:tabs>
          <w:tab w:val="left" w:pos="993"/>
        </w:tabs>
        <w:ind w:hanging="11"/>
        <w:jc w:val="both"/>
        <w:rPr>
          <w:noProof/>
          <w:color w:val="000000" w:themeColor="text1"/>
        </w:rPr>
      </w:pPr>
      <w:r w:rsidRPr="009F03F7">
        <w:rPr>
          <w:noProof/>
          <w:color w:val="000000" w:themeColor="text1"/>
        </w:rPr>
        <w:t>tăieri ilegale de arbori;</w:t>
      </w:r>
    </w:p>
    <w:p w14:paraId="6FA5A35E" w14:textId="77777777" w:rsidR="009F03F7" w:rsidRPr="009F03F7" w:rsidRDefault="009F03F7" w:rsidP="006A30E1">
      <w:pPr>
        <w:pStyle w:val="ListParagraph"/>
        <w:numPr>
          <w:ilvl w:val="0"/>
          <w:numId w:val="51"/>
        </w:numPr>
        <w:tabs>
          <w:tab w:val="left" w:pos="993"/>
        </w:tabs>
        <w:ind w:left="709" w:hanging="11"/>
        <w:jc w:val="both"/>
        <w:rPr>
          <w:noProof/>
          <w:color w:val="000000" w:themeColor="text1"/>
        </w:rPr>
      </w:pPr>
      <w:r w:rsidRPr="009F03F7">
        <w:rPr>
          <w:noProof/>
          <w:color w:val="000000" w:themeColor="text1"/>
        </w:rPr>
        <w:t xml:space="preserve">poluarea apelor de suprafaţă, subterane şi a solului cu produse petroliere sau apă sărată, ape menajere, deşeuri; </w:t>
      </w:r>
    </w:p>
    <w:p w14:paraId="40793047" w14:textId="77777777" w:rsidR="009F03F7" w:rsidRPr="009F03F7" w:rsidRDefault="009F03F7" w:rsidP="006A30E1">
      <w:pPr>
        <w:pStyle w:val="ListParagraph"/>
        <w:numPr>
          <w:ilvl w:val="0"/>
          <w:numId w:val="51"/>
        </w:numPr>
        <w:tabs>
          <w:tab w:val="left" w:pos="993"/>
        </w:tabs>
        <w:ind w:hanging="11"/>
        <w:jc w:val="both"/>
        <w:rPr>
          <w:noProof/>
          <w:color w:val="000000" w:themeColor="text1"/>
        </w:rPr>
      </w:pPr>
      <w:r w:rsidRPr="009F03F7">
        <w:rPr>
          <w:noProof/>
          <w:color w:val="000000" w:themeColor="text1"/>
        </w:rPr>
        <w:t xml:space="preserve">modificarea morfologiei terenurilor datorită activităţii de exploatare a unor resurse minerale (cariere, balastiere); </w:t>
      </w:r>
    </w:p>
    <w:p w14:paraId="043DF9A0" w14:textId="77777777" w:rsidR="009F03F7" w:rsidRPr="009F03F7" w:rsidRDefault="009F03F7" w:rsidP="006A30E1">
      <w:pPr>
        <w:pStyle w:val="ListParagraph"/>
        <w:numPr>
          <w:ilvl w:val="0"/>
          <w:numId w:val="51"/>
        </w:numPr>
        <w:tabs>
          <w:tab w:val="left" w:pos="993"/>
        </w:tabs>
        <w:ind w:hanging="11"/>
        <w:jc w:val="both"/>
        <w:rPr>
          <w:noProof/>
          <w:color w:val="000000" w:themeColor="text1"/>
        </w:rPr>
      </w:pPr>
      <w:r w:rsidRPr="009F03F7">
        <w:rPr>
          <w:noProof/>
          <w:color w:val="000000" w:themeColor="text1"/>
        </w:rPr>
        <w:lastRenderedPageBreak/>
        <w:t xml:space="preserve">schimbarea categoriei de folosință a terenurilor (extinderea intravilanului, scoaterea temporară sau definitivă din circuitul silvic); </w:t>
      </w:r>
    </w:p>
    <w:p w14:paraId="589E1CD5" w14:textId="77777777" w:rsidR="009F03F7" w:rsidRPr="009F03F7" w:rsidRDefault="009F03F7" w:rsidP="006A30E1">
      <w:pPr>
        <w:pStyle w:val="ListParagraph"/>
        <w:numPr>
          <w:ilvl w:val="0"/>
          <w:numId w:val="51"/>
        </w:numPr>
        <w:tabs>
          <w:tab w:val="left" w:pos="993"/>
        </w:tabs>
        <w:ind w:hanging="11"/>
        <w:jc w:val="both"/>
        <w:rPr>
          <w:noProof/>
          <w:color w:val="000000" w:themeColor="text1"/>
        </w:rPr>
      </w:pPr>
      <w:r w:rsidRPr="009F03F7">
        <w:rPr>
          <w:noProof/>
          <w:color w:val="000000" w:themeColor="text1"/>
        </w:rPr>
        <w:t xml:space="preserve">aplicarea necorespunzătoare a tehnologiilor agricole; </w:t>
      </w:r>
    </w:p>
    <w:p w14:paraId="44C4E993" w14:textId="77777777" w:rsidR="009F03F7" w:rsidRPr="009F03F7" w:rsidRDefault="009F03F7" w:rsidP="006A30E1">
      <w:pPr>
        <w:pStyle w:val="ListParagraph"/>
        <w:numPr>
          <w:ilvl w:val="0"/>
          <w:numId w:val="51"/>
        </w:numPr>
        <w:tabs>
          <w:tab w:val="left" w:pos="993"/>
        </w:tabs>
        <w:ind w:hanging="11"/>
        <w:jc w:val="both"/>
        <w:rPr>
          <w:noProof/>
          <w:color w:val="000000" w:themeColor="text1"/>
        </w:rPr>
      </w:pPr>
      <w:r w:rsidRPr="009F03F7">
        <w:rPr>
          <w:noProof/>
          <w:color w:val="000000" w:themeColor="text1"/>
        </w:rPr>
        <w:t xml:space="preserve">folosirea pesticidelor;  </w:t>
      </w:r>
    </w:p>
    <w:p w14:paraId="51419035" w14:textId="77777777" w:rsidR="009F03F7" w:rsidRPr="009F03F7" w:rsidRDefault="009F03F7" w:rsidP="006A30E1">
      <w:pPr>
        <w:pStyle w:val="ListParagraph"/>
        <w:numPr>
          <w:ilvl w:val="0"/>
          <w:numId w:val="51"/>
        </w:numPr>
        <w:tabs>
          <w:tab w:val="left" w:pos="993"/>
        </w:tabs>
        <w:ind w:hanging="11"/>
        <w:jc w:val="both"/>
        <w:rPr>
          <w:noProof/>
          <w:color w:val="000000" w:themeColor="text1"/>
        </w:rPr>
      </w:pPr>
      <w:r w:rsidRPr="009F03F7">
        <w:rPr>
          <w:noProof/>
          <w:color w:val="000000" w:themeColor="text1"/>
        </w:rPr>
        <w:t xml:space="preserve">turismul necontrolat in zonele de agrement. </w:t>
      </w:r>
    </w:p>
    <w:p w14:paraId="5B4618FE" w14:textId="77777777" w:rsidR="009F03F7" w:rsidRDefault="009F03F7" w:rsidP="003273DC">
      <w:pPr>
        <w:ind w:firstLine="426"/>
        <w:jc w:val="both"/>
        <w:rPr>
          <w:noProof/>
          <w:color w:val="000000" w:themeColor="text1"/>
        </w:rPr>
      </w:pPr>
      <w:r w:rsidRPr="009F03F7">
        <w:rPr>
          <w:noProof/>
          <w:color w:val="000000" w:themeColor="text1"/>
        </w:rPr>
        <w:t>Diversificarea şi globalizarea activităţilor umane (activităţilor economice) generează deteriorarea accelerată a capitalului natural din cauza presiunii puternice asupra mediului, fiind necesare măsuri de protecţie şi cons</w:t>
      </w:r>
      <w:r>
        <w:rPr>
          <w:noProof/>
          <w:color w:val="000000" w:themeColor="text1"/>
        </w:rPr>
        <w:t>ervare a diversităţii biologice.</w:t>
      </w:r>
    </w:p>
    <w:p w14:paraId="304C116E" w14:textId="6B369BC4" w:rsidR="009F03F7" w:rsidRDefault="009F03F7" w:rsidP="003273DC">
      <w:pPr>
        <w:jc w:val="both"/>
        <w:rPr>
          <w:i/>
        </w:rPr>
      </w:pPr>
      <w:r>
        <w:t xml:space="preserve">Conservarea biodiversității reprezintă o țintă a Programului Regional Sud-Est, activitățile cu acest scop fiind stabilite în cadrul </w:t>
      </w:r>
      <w:r w:rsidRPr="00767D14">
        <w:rPr>
          <w:b/>
        </w:rPr>
        <w:t>priorității nr. 2</w:t>
      </w:r>
      <w:r>
        <w:t xml:space="preserve"> </w:t>
      </w:r>
      <w:r>
        <w:rPr>
          <w:i/>
        </w:rPr>
        <w:t xml:space="preserve">O regiune cu localități prietenoase cu mediul și mai rezilient la riscuri, </w:t>
      </w:r>
      <w:r w:rsidRPr="00767D14">
        <w:rPr>
          <w:b/>
        </w:rPr>
        <w:t xml:space="preserve">obiectivul specific (vii) </w:t>
      </w:r>
      <w:r w:rsidR="003273DC" w:rsidRPr="003273DC">
        <w:rPr>
          <w:i/>
        </w:rPr>
        <w:t>Intensificarea acțiunilor de protecției și conservare a naturii, a biodiversității și a infrastructurii verzi, inclusiv în zonele urbane, precum și reducerea tuturor formelor de poluare.</w:t>
      </w:r>
    </w:p>
    <w:p w14:paraId="00DD84EE" w14:textId="1DE7AB22" w:rsidR="009F03F7" w:rsidRPr="003273DC" w:rsidRDefault="009F03F7" w:rsidP="003273DC">
      <w:pPr>
        <w:ind w:firstLine="426"/>
        <w:jc w:val="both"/>
        <w:rPr>
          <w:i/>
        </w:rPr>
      </w:pPr>
      <w:r w:rsidRPr="00673D8B">
        <w:rPr>
          <w:noProof/>
          <w:color w:val="000000" w:themeColor="text1"/>
        </w:rPr>
        <w:t xml:space="preserve">În cadrul </w:t>
      </w:r>
      <w:r w:rsidRPr="00673D8B">
        <w:rPr>
          <w:bCs/>
          <w:noProof/>
          <w:color w:val="000000" w:themeColor="text1"/>
        </w:rPr>
        <w:t xml:space="preserve">Programului Regional pentru Regiunea de Sud-Est 2021 – 2027 au fost identificate următoarele arii naturale protejate de interes comunitar: 45 de arii de protecție </w:t>
      </w:r>
      <w:r w:rsidRPr="00F122BE">
        <w:rPr>
          <w:bCs/>
          <w:noProof/>
          <w:color w:val="000000" w:themeColor="text1"/>
        </w:rPr>
        <w:t>specială avifaunistică (SPA) și 67 situri de importanță comunitară (SCI)</w:t>
      </w:r>
      <w:bookmarkStart w:id="19" w:name="_Toc94543356"/>
      <w:r w:rsidR="003D0AD3" w:rsidRPr="00F122BE">
        <w:rPr>
          <w:bCs/>
          <w:noProof/>
          <w:color w:val="000000" w:themeColor="text1"/>
        </w:rPr>
        <w:t xml:space="preserve">, dintre care 36 </w:t>
      </w:r>
      <w:r w:rsidR="00133D2C" w:rsidRPr="00F122BE">
        <w:rPr>
          <w:bCs/>
          <w:noProof/>
          <w:color w:val="000000" w:themeColor="text1"/>
        </w:rPr>
        <w:t>au devenit arii speciale de conservare (SAC).</w:t>
      </w:r>
    </w:p>
    <w:p w14:paraId="6BCCB5EE" w14:textId="4C2F8CEE" w:rsidR="009F03F7" w:rsidRPr="003273DC" w:rsidRDefault="009F03F7" w:rsidP="003273DC">
      <w:pPr>
        <w:tabs>
          <w:tab w:val="left" w:pos="1980"/>
        </w:tabs>
        <w:jc w:val="both"/>
        <w:rPr>
          <w:i/>
          <w:sz w:val="22"/>
          <w:szCs w:val="22"/>
        </w:rPr>
      </w:pPr>
      <w:r w:rsidRPr="003273DC">
        <w:rPr>
          <w:i/>
          <w:noProof/>
          <w:color w:val="000000" w:themeColor="text1"/>
          <w:sz w:val="22"/>
          <w:szCs w:val="22"/>
        </w:rPr>
        <w:t xml:space="preserve">Tabel </w:t>
      </w:r>
      <w:r w:rsidRPr="003273DC">
        <w:rPr>
          <w:b/>
          <w:i/>
          <w:noProof/>
          <w:color w:val="000000" w:themeColor="text1"/>
          <w:sz w:val="22"/>
          <w:szCs w:val="22"/>
        </w:rPr>
        <w:fldChar w:fldCharType="begin"/>
      </w:r>
      <w:r w:rsidRPr="003273DC">
        <w:rPr>
          <w:i/>
          <w:noProof/>
          <w:color w:val="000000" w:themeColor="text1"/>
          <w:sz w:val="22"/>
          <w:szCs w:val="22"/>
        </w:rPr>
        <w:instrText xml:space="preserve"> SEQ Tabel \* ARABIC </w:instrText>
      </w:r>
      <w:r w:rsidRPr="003273DC">
        <w:rPr>
          <w:b/>
          <w:i/>
          <w:noProof/>
          <w:color w:val="000000" w:themeColor="text1"/>
          <w:sz w:val="22"/>
          <w:szCs w:val="22"/>
        </w:rPr>
        <w:fldChar w:fldCharType="separate"/>
      </w:r>
      <w:r w:rsidR="00F965EE">
        <w:rPr>
          <w:i/>
          <w:noProof/>
          <w:color w:val="000000" w:themeColor="text1"/>
          <w:sz w:val="22"/>
          <w:szCs w:val="22"/>
        </w:rPr>
        <w:t>2</w:t>
      </w:r>
      <w:r w:rsidRPr="003273DC">
        <w:rPr>
          <w:b/>
          <w:i/>
          <w:noProof/>
          <w:color w:val="000000" w:themeColor="text1"/>
          <w:sz w:val="22"/>
          <w:szCs w:val="22"/>
        </w:rPr>
        <w:fldChar w:fldCharType="end"/>
      </w:r>
      <w:r w:rsidRPr="003273DC">
        <w:rPr>
          <w:i/>
          <w:noProof/>
          <w:color w:val="000000" w:themeColor="text1"/>
          <w:sz w:val="22"/>
          <w:szCs w:val="22"/>
        </w:rPr>
        <w:t xml:space="preserve"> - Numele și codul ariei naturale protejate de interes comunitar aferente Regiunii de Dezvoltare  Sud-Est</w:t>
      </w:r>
      <w:bookmarkEnd w:id="19"/>
      <w:r w:rsidRPr="003273DC">
        <w:rPr>
          <w:i/>
          <w:noProof/>
          <w:color w:val="000000" w:themeColor="text1"/>
          <w:sz w:val="22"/>
          <w:szCs w:val="22"/>
        </w:rPr>
        <w:t>:</w:t>
      </w:r>
      <w:r w:rsidRPr="003273DC">
        <w:rPr>
          <w:i/>
          <w:sz w:val="22"/>
          <w:szCs w:val="22"/>
        </w:rPr>
        <w:tab/>
      </w:r>
    </w:p>
    <w:tbl>
      <w:tblPr>
        <w:tblStyle w:val="TableGrid"/>
        <w:tblW w:w="5000" w:type="pct"/>
        <w:tblLook w:val="04A0" w:firstRow="1" w:lastRow="0" w:firstColumn="1" w:lastColumn="0" w:noHBand="0" w:noVBand="1"/>
      </w:tblPr>
      <w:tblGrid>
        <w:gridCol w:w="603"/>
        <w:gridCol w:w="1518"/>
        <w:gridCol w:w="4818"/>
        <w:gridCol w:w="2077"/>
      </w:tblGrid>
      <w:tr w:rsidR="009F03F7" w:rsidRPr="003273DC" w14:paraId="3F0AC28F" w14:textId="77777777" w:rsidTr="003273DC">
        <w:trPr>
          <w:tblHeader/>
        </w:trPr>
        <w:tc>
          <w:tcPr>
            <w:tcW w:w="334" w:type="pct"/>
            <w:shd w:val="clear" w:color="auto" w:fill="D9E2F3" w:themeFill="accent1" w:themeFillTint="33"/>
            <w:vAlign w:val="center"/>
          </w:tcPr>
          <w:p w14:paraId="2BC2C151" w14:textId="77777777" w:rsidR="009F03F7" w:rsidRPr="003273DC" w:rsidRDefault="009F03F7" w:rsidP="003273DC">
            <w:pPr>
              <w:jc w:val="center"/>
              <w:rPr>
                <w:b/>
                <w:noProof/>
                <w:sz w:val="22"/>
                <w:szCs w:val="22"/>
              </w:rPr>
            </w:pPr>
            <w:r w:rsidRPr="003273DC">
              <w:rPr>
                <w:b/>
                <w:noProof/>
                <w:sz w:val="22"/>
                <w:szCs w:val="22"/>
              </w:rPr>
              <w:t>Nr. crt.</w:t>
            </w:r>
          </w:p>
        </w:tc>
        <w:tc>
          <w:tcPr>
            <w:tcW w:w="842" w:type="pct"/>
            <w:shd w:val="clear" w:color="auto" w:fill="D9E2F3" w:themeFill="accent1" w:themeFillTint="33"/>
            <w:vAlign w:val="center"/>
          </w:tcPr>
          <w:p w14:paraId="697F15B1" w14:textId="77777777" w:rsidR="009F03F7" w:rsidRPr="003273DC" w:rsidRDefault="009F03F7" w:rsidP="003273DC">
            <w:pPr>
              <w:jc w:val="center"/>
              <w:rPr>
                <w:b/>
                <w:noProof/>
                <w:sz w:val="22"/>
                <w:szCs w:val="22"/>
              </w:rPr>
            </w:pPr>
            <w:r w:rsidRPr="003273DC">
              <w:rPr>
                <w:b/>
                <w:noProof/>
                <w:sz w:val="22"/>
                <w:szCs w:val="22"/>
              </w:rPr>
              <w:t>Codul ariei naturale protejate</w:t>
            </w:r>
          </w:p>
        </w:tc>
        <w:tc>
          <w:tcPr>
            <w:tcW w:w="2672" w:type="pct"/>
            <w:shd w:val="clear" w:color="auto" w:fill="D9E2F3" w:themeFill="accent1" w:themeFillTint="33"/>
            <w:vAlign w:val="center"/>
          </w:tcPr>
          <w:p w14:paraId="4B701C43" w14:textId="77777777" w:rsidR="009F03F7" w:rsidRPr="003273DC" w:rsidRDefault="009F03F7" w:rsidP="003273DC">
            <w:pPr>
              <w:jc w:val="center"/>
              <w:rPr>
                <w:b/>
                <w:noProof/>
                <w:sz w:val="22"/>
                <w:szCs w:val="22"/>
              </w:rPr>
            </w:pPr>
            <w:r w:rsidRPr="003273DC">
              <w:rPr>
                <w:b/>
                <w:noProof/>
                <w:sz w:val="22"/>
                <w:szCs w:val="22"/>
              </w:rPr>
              <w:t>Numele ariei naturale protejate</w:t>
            </w:r>
          </w:p>
        </w:tc>
        <w:tc>
          <w:tcPr>
            <w:tcW w:w="1151" w:type="pct"/>
            <w:shd w:val="clear" w:color="auto" w:fill="D9E2F3" w:themeFill="accent1" w:themeFillTint="33"/>
            <w:vAlign w:val="center"/>
          </w:tcPr>
          <w:p w14:paraId="26F924F0" w14:textId="77777777" w:rsidR="009F03F7" w:rsidRPr="003273DC" w:rsidRDefault="009F03F7" w:rsidP="003273DC">
            <w:pPr>
              <w:jc w:val="center"/>
              <w:rPr>
                <w:b/>
                <w:noProof/>
                <w:sz w:val="22"/>
                <w:szCs w:val="22"/>
              </w:rPr>
            </w:pPr>
            <w:r w:rsidRPr="003273DC">
              <w:rPr>
                <w:b/>
                <w:noProof/>
                <w:sz w:val="22"/>
                <w:szCs w:val="22"/>
              </w:rPr>
              <w:t>Județul</w:t>
            </w:r>
          </w:p>
        </w:tc>
      </w:tr>
      <w:tr w:rsidR="009F03F7" w:rsidRPr="003273DC" w14:paraId="3D2B44AA" w14:textId="77777777" w:rsidTr="00B23FCA">
        <w:tc>
          <w:tcPr>
            <w:tcW w:w="5000" w:type="pct"/>
            <w:gridSpan w:val="4"/>
          </w:tcPr>
          <w:p w14:paraId="1AD6CAB5" w14:textId="77777777" w:rsidR="009F03F7" w:rsidRPr="003273DC" w:rsidRDefault="009F03F7" w:rsidP="003273DC">
            <w:pPr>
              <w:jc w:val="center"/>
              <w:rPr>
                <w:b/>
                <w:noProof/>
                <w:sz w:val="22"/>
                <w:szCs w:val="22"/>
              </w:rPr>
            </w:pPr>
            <w:r w:rsidRPr="003273DC">
              <w:rPr>
                <w:b/>
                <w:noProof/>
                <w:sz w:val="22"/>
                <w:szCs w:val="22"/>
              </w:rPr>
              <w:t>SPA-uri</w:t>
            </w:r>
          </w:p>
        </w:tc>
      </w:tr>
      <w:tr w:rsidR="009F03F7" w:rsidRPr="003273DC" w14:paraId="24D7675B" w14:textId="77777777" w:rsidTr="003273DC">
        <w:tc>
          <w:tcPr>
            <w:tcW w:w="334" w:type="pct"/>
          </w:tcPr>
          <w:p w14:paraId="3FF60F77"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5DBC1CAC" w14:textId="77777777" w:rsidR="009F03F7" w:rsidRPr="003273DC" w:rsidRDefault="009F03F7" w:rsidP="003273DC">
            <w:pPr>
              <w:tabs>
                <w:tab w:val="left" w:pos="7580"/>
              </w:tabs>
              <w:rPr>
                <w:noProof/>
                <w:sz w:val="22"/>
                <w:szCs w:val="22"/>
              </w:rPr>
            </w:pPr>
            <w:r w:rsidRPr="003273DC">
              <w:rPr>
                <w:noProof/>
                <w:sz w:val="22"/>
                <w:szCs w:val="22"/>
              </w:rPr>
              <w:t>ROSPA0001</w:t>
            </w:r>
          </w:p>
        </w:tc>
        <w:tc>
          <w:tcPr>
            <w:tcW w:w="2672" w:type="pct"/>
            <w:vAlign w:val="center"/>
          </w:tcPr>
          <w:p w14:paraId="14A4E786" w14:textId="5FE73550" w:rsidR="009F03F7" w:rsidRPr="003273DC" w:rsidRDefault="009F03F7" w:rsidP="003273DC">
            <w:pPr>
              <w:tabs>
                <w:tab w:val="left" w:pos="7580"/>
              </w:tabs>
              <w:rPr>
                <w:noProof/>
                <w:sz w:val="22"/>
                <w:szCs w:val="22"/>
              </w:rPr>
            </w:pPr>
            <w:r w:rsidRPr="003273DC">
              <w:rPr>
                <w:noProof/>
                <w:sz w:val="22"/>
                <w:szCs w:val="22"/>
              </w:rPr>
              <w:t>Aliman - Ada</w:t>
            </w:r>
            <w:r w:rsidR="00B6414E" w:rsidRPr="003273DC">
              <w:rPr>
                <w:noProof/>
                <w:sz w:val="22"/>
                <w:szCs w:val="22"/>
              </w:rPr>
              <w:t>m3</w:t>
            </w:r>
            <w:r w:rsidRPr="003273DC">
              <w:rPr>
                <w:noProof/>
                <w:sz w:val="22"/>
                <w:szCs w:val="22"/>
              </w:rPr>
              <w:t>lisi</w:t>
            </w:r>
          </w:p>
        </w:tc>
        <w:tc>
          <w:tcPr>
            <w:tcW w:w="1151" w:type="pct"/>
          </w:tcPr>
          <w:p w14:paraId="1552CEE2"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26C99416" w14:textId="77777777" w:rsidTr="003273DC">
        <w:tc>
          <w:tcPr>
            <w:tcW w:w="334" w:type="pct"/>
          </w:tcPr>
          <w:p w14:paraId="76A4CAD3"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2B05E668" w14:textId="77777777" w:rsidR="009F03F7" w:rsidRPr="003273DC" w:rsidRDefault="009F03F7" w:rsidP="003273DC">
            <w:pPr>
              <w:tabs>
                <w:tab w:val="left" w:pos="7580"/>
              </w:tabs>
              <w:rPr>
                <w:noProof/>
                <w:sz w:val="22"/>
                <w:szCs w:val="22"/>
              </w:rPr>
            </w:pPr>
            <w:r w:rsidRPr="003273DC">
              <w:rPr>
                <w:noProof/>
                <w:sz w:val="22"/>
                <w:szCs w:val="22"/>
              </w:rPr>
              <w:t>ROSPA0002</w:t>
            </w:r>
          </w:p>
        </w:tc>
        <w:tc>
          <w:tcPr>
            <w:tcW w:w="2672" w:type="pct"/>
            <w:vAlign w:val="center"/>
          </w:tcPr>
          <w:p w14:paraId="1C64F109" w14:textId="77777777" w:rsidR="009F03F7" w:rsidRPr="003273DC" w:rsidRDefault="009F03F7" w:rsidP="003273DC">
            <w:pPr>
              <w:tabs>
                <w:tab w:val="left" w:pos="7580"/>
              </w:tabs>
              <w:rPr>
                <w:noProof/>
                <w:sz w:val="22"/>
                <w:szCs w:val="22"/>
              </w:rPr>
            </w:pPr>
            <w:r w:rsidRPr="003273DC">
              <w:rPr>
                <w:noProof/>
                <w:sz w:val="22"/>
                <w:szCs w:val="22"/>
              </w:rPr>
              <w:t>Allah Bair - Capidava</w:t>
            </w:r>
          </w:p>
        </w:tc>
        <w:tc>
          <w:tcPr>
            <w:tcW w:w="1151" w:type="pct"/>
          </w:tcPr>
          <w:p w14:paraId="677FA429" w14:textId="77777777" w:rsidR="009F03F7" w:rsidRPr="003273DC" w:rsidRDefault="009F03F7" w:rsidP="003273DC">
            <w:pPr>
              <w:tabs>
                <w:tab w:val="left" w:pos="7580"/>
              </w:tabs>
              <w:rPr>
                <w:noProof/>
                <w:sz w:val="22"/>
                <w:szCs w:val="22"/>
              </w:rPr>
            </w:pPr>
            <w:r w:rsidRPr="003273DC">
              <w:rPr>
                <w:noProof/>
                <w:sz w:val="22"/>
                <w:szCs w:val="22"/>
              </w:rPr>
              <w:t>Constanța - interregional</w:t>
            </w:r>
          </w:p>
        </w:tc>
      </w:tr>
      <w:tr w:rsidR="009F03F7" w:rsidRPr="003273DC" w14:paraId="5CB3A85E" w14:textId="77777777" w:rsidTr="003273DC">
        <w:tc>
          <w:tcPr>
            <w:tcW w:w="334" w:type="pct"/>
          </w:tcPr>
          <w:p w14:paraId="1E42C5A5"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02A50085" w14:textId="77777777" w:rsidR="009F03F7" w:rsidRPr="003273DC" w:rsidRDefault="009F03F7" w:rsidP="003273DC">
            <w:pPr>
              <w:tabs>
                <w:tab w:val="left" w:pos="7580"/>
              </w:tabs>
              <w:rPr>
                <w:noProof/>
                <w:sz w:val="22"/>
                <w:szCs w:val="22"/>
              </w:rPr>
            </w:pPr>
            <w:r w:rsidRPr="003273DC">
              <w:rPr>
                <w:noProof/>
                <w:sz w:val="22"/>
                <w:szCs w:val="22"/>
              </w:rPr>
              <w:t>ROSPA0004</w:t>
            </w:r>
          </w:p>
        </w:tc>
        <w:tc>
          <w:tcPr>
            <w:tcW w:w="2672" w:type="pct"/>
            <w:vAlign w:val="center"/>
          </w:tcPr>
          <w:p w14:paraId="0F119CED" w14:textId="77777777" w:rsidR="009F03F7" w:rsidRPr="003273DC" w:rsidRDefault="009F03F7" w:rsidP="003273DC">
            <w:pPr>
              <w:tabs>
                <w:tab w:val="left" w:pos="7580"/>
              </w:tabs>
              <w:rPr>
                <w:noProof/>
                <w:sz w:val="22"/>
                <w:szCs w:val="22"/>
              </w:rPr>
            </w:pPr>
            <w:r w:rsidRPr="003273DC">
              <w:rPr>
                <w:noProof/>
                <w:sz w:val="22"/>
                <w:szCs w:val="22"/>
              </w:rPr>
              <w:t>Balta Albă - Amara - Jirlău</w:t>
            </w:r>
          </w:p>
        </w:tc>
        <w:tc>
          <w:tcPr>
            <w:tcW w:w="1151" w:type="pct"/>
          </w:tcPr>
          <w:p w14:paraId="31BDE2D4" w14:textId="77777777" w:rsidR="009F03F7" w:rsidRPr="003273DC" w:rsidRDefault="009F03F7" w:rsidP="003273DC">
            <w:pPr>
              <w:tabs>
                <w:tab w:val="left" w:pos="7580"/>
              </w:tabs>
              <w:rPr>
                <w:noProof/>
                <w:sz w:val="22"/>
                <w:szCs w:val="22"/>
              </w:rPr>
            </w:pPr>
            <w:r w:rsidRPr="003273DC">
              <w:rPr>
                <w:noProof/>
                <w:sz w:val="22"/>
                <w:szCs w:val="22"/>
              </w:rPr>
              <w:t>Brăila, Buzău</w:t>
            </w:r>
          </w:p>
        </w:tc>
      </w:tr>
      <w:tr w:rsidR="009F03F7" w:rsidRPr="003273DC" w14:paraId="21BDD63A" w14:textId="77777777" w:rsidTr="003273DC">
        <w:tc>
          <w:tcPr>
            <w:tcW w:w="334" w:type="pct"/>
          </w:tcPr>
          <w:p w14:paraId="734F17AE"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3C4C5FE1" w14:textId="77777777" w:rsidR="009F03F7" w:rsidRPr="003273DC" w:rsidRDefault="009F03F7" w:rsidP="003273DC">
            <w:pPr>
              <w:tabs>
                <w:tab w:val="left" w:pos="7580"/>
              </w:tabs>
              <w:rPr>
                <w:noProof/>
                <w:sz w:val="22"/>
                <w:szCs w:val="22"/>
              </w:rPr>
            </w:pPr>
            <w:r w:rsidRPr="003273DC">
              <w:rPr>
                <w:noProof/>
                <w:sz w:val="22"/>
                <w:szCs w:val="22"/>
              </w:rPr>
              <w:t>ROSPA0005</w:t>
            </w:r>
          </w:p>
        </w:tc>
        <w:tc>
          <w:tcPr>
            <w:tcW w:w="2672" w:type="pct"/>
            <w:vAlign w:val="center"/>
          </w:tcPr>
          <w:p w14:paraId="59070358" w14:textId="77777777" w:rsidR="009F03F7" w:rsidRPr="003273DC" w:rsidRDefault="009F03F7" w:rsidP="003273DC">
            <w:pPr>
              <w:tabs>
                <w:tab w:val="left" w:pos="7580"/>
              </w:tabs>
              <w:rPr>
                <w:noProof/>
                <w:sz w:val="22"/>
                <w:szCs w:val="22"/>
              </w:rPr>
            </w:pPr>
            <w:r w:rsidRPr="003273DC">
              <w:rPr>
                <w:noProof/>
                <w:sz w:val="22"/>
                <w:szCs w:val="22"/>
              </w:rPr>
              <w:t>Balta Mică a Brăilei</w:t>
            </w:r>
          </w:p>
        </w:tc>
        <w:tc>
          <w:tcPr>
            <w:tcW w:w="1151" w:type="pct"/>
          </w:tcPr>
          <w:p w14:paraId="7D18212E" w14:textId="77777777" w:rsidR="009F03F7" w:rsidRPr="003273DC" w:rsidRDefault="009F03F7" w:rsidP="003273DC">
            <w:pPr>
              <w:tabs>
                <w:tab w:val="left" w:pos="7580"/>
              </w:tabs>
              <w:rPr>
                <w:noProof/>
                <w:sz w:val="22"/>
                <w:szCs w:val="22"/>
              </w:rPr>
            </w:pPr>
            <w:r w:rsidRPr="003273DC">
              <w:rPr>
                <w:noProof/>
                <w:sz w:val="22"/>
                <w:szCs w:val="22"/>
              </w:rPr>
              <w:t>Constanța, Brăila - interregional</w:t>
            </w:r>
          </w:p>
        </w:tc>
      </w:tr>
      <w:tr w:rsidR="009F03F7" w:rsidRPr="003273DC" w14:paraId="6B6CE48C" w14:textId="77777777" w:rsidTr="003273DC">
        <w:tc>
          <w:tcPr>
            <w:tcW w:w="334" w:type="pct"/>
          </w:tcPr>
          <w:p w14:paraId="0AD033EF"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70650886" w14:textId="77777777" w:rsidR="009F03F7" w:rsidRPr="003273DC" w:rsidRDefault="009F03F7" w:rsidP="003273DC">
            <w:pPr>
              <w:tabs>
                <w:tab w:val="left" w:pos="7580"/>
              </w:tabs>
              <w:rPr>
                <w:noProof/>
                <w:sz w:val="22"/>
                <w:szCs w:val="22"/>
              </w:rPr>
            </w:pPr>
            <w:r w:rsidRPr="003273DC">
              <w:rPr>
                <w:noProof/>
                <w:sz w:val="22"/>
                <w:szCs w:val="22"/>
              </w:rPr>
              <w:t>ROSPA0006</w:t>
            </w:r>
          </w:p>
        </w:tc>
        <w:tc>
          <w:tcPr>
            <w:tcW w:w="2672" w:type="pct"/>
            <w:vAlign w:val="center"/>
          </w:tcPr>
          <w:p w14:paraId="6F04FF6D" w14:textId="77777777" w:rsidR="009F03F7" w:rsidRPr="003273DC" w:rsidRDefault="009F03F7" w:rsidP="003273DC">
            <w:pPr>
              <w:tabs>
                <w:tab w:val="left" w:pos="7580"/>
              </w:tabs>
              <w:rPr>
                <w:noProof/>
                <w:sz w:val="22"/>
                <w:szCs w:val="22"/>
              </w:rPr>
            </w:pPr>
            <w:r w:rsidRPr="003273DC">
              <w:rPr>
                <w:noProof/>
                <w:sz w:val="22"/>
                <w:szCs w:val="22"/>
              </w:rPr>
              <w:t>Balta Tătaru</w:t>
            </w:r>
          </w:p>
        </w:tc>
        <w:tc>
          <w:tcPr>
            <w:tcW w:w="1151" w:type="pct"/>
          </w:tcPr>
          <w:p w14:paraId="2DC7F774" w14:textId="77777777" w:rsidR="009F03F7" w:rsidRPr="003273DC" w:rsidRDefault="009F03F7" w:rsidP="003273DC">
            <w:pPr>
              <w:tabs>
                <w:tab w:val="left" w:pos="7580"/>
              </w:tabs>
              <w:rPr>
                <w:noProof/>
                <w:sz w:val="22"/>
                <w:szCs w:val="22"/>
              </w:rPr>
            </w:pPr>
            <w:r w:rsidRPr="003273DC">
              <w:rPr>
                <w:noProof/>
                <w:sz w:val="22"/>
                <w:szCs w:val="22"/>
              </w:rPr>
              <w:t>Brăila - interregional</w:t>
            </w:r>
          </w:p>
        </w:tc>
      </w:tr>
      <w:tr w:rsidR="009F03F7" w:rsidRPr="003273DC" w14:paraId="5DF2A464" w14:textId="77777777" w:rsidTr="003273DC">
        <w:tc>
          <w:tcPr>
            <w:tcW w:w="334" w:type="pct"/>
          </w:tcPr>
          <w:p w14:paraId="4B88ACAB"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555505D8" w14:textId="77777777" w:rsidR="009F03F7" w:rsidRPr="003273DC" w:rsidRDefault="009F03F7" w:rsidP="003273DC">
            <w:pPr>
              <w:tabs>
                <w:tab w:val="left" w:pos="7580"/>
              </w:tabs>
              <w:rPr>
                <w:noProof/>
                <w:sz w:val="22"/>
                <w:szCs w:val="22"/>
              </w:rPr>
            </w:pPr>
            <w:r w:rsidRPr="003273DC">
              <w:rPr>
                <w:noProof/>
                <w:sz w:val="22"/>
                <w:szCs w:val="22"/>
              </w:rPr>
              <w:t>ROSPA0007</w:t>
            </w:r>
          </w:p>
        </w:tc>
        <w:tc>
          <w:tcPr>
            <w:tcW w:w="2672" w:type="pct"/>
            <w:vAlign w:val="center"/>
          </w:tcPr>
          <w:p w14:paraId="39CE149F" w14:textId="77777777" w:rsidR="009F03F7" w:rsidRPr="003273DC" w:rsidRDefault="009F03F7" w:rsidP="003273DC">
            <w:pPr>
              <w:tabs>
                <w:tab w:val="left" w:pos="7580"/>
              </w:tabs>
              <w:rPr>
                <w:noProof/>
                <w:sz w:val="22"/>
                <w:szCs w:val="22"/>
              </w:rPr>
            </w:pPr>
            <w:r w:rsidRPr="003273DC">
              <w:rPr>
                <w:noProof/>
                <w:sz w:val="22"/>
                <w:szCs w:val="22"/>
              </w:rPr>
              <w:t>Balta Vederoasa</w:t>
            </w:r>
          </w:p>
        </w:tc>
        <w:tc>
          <w:tcPr>
            <w:tcW w:w="1151" w:type="pct"/>
          </w:tcPr>
          <w:p w14:paraId="31F9F9D8"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41755146" w14:textId="77777777" w:rsidTr="003273DC">
        <w:tc>
          <w:tcPr>
            <w:tcW w:w="334" w:type="pct"/>
          </w:tcPr>
          <w:p w14:paraId="409970C3"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5987B9E9" w14:textId="77777777" w:rsidR="009F03F7" w:rsidRPr="003273DC" w:rsidRDefault="009F03F7" w:rsidP="003273DC">
            <w:pPr>
              <w:tabs>
                <w:tab w:val="left" w:pos="7580"/>
              </w:tabs>
              <w:rPr>
                <w:noProof/>
                <w:sz w:val="22"/>
                <w:szCs w:val="22"/>
              </w:rPr>
            </w:pPr>
            <w:r w:rsidRPr="003273DC">
              <w:rPr>
                <w:noProof/>
                <w:sz w:val="22"/>
                <w:szCs w:val="22"/>
              </w:rPr>
              <w:t>ROSPA0008</w:t>
            </w:r>
          </w:p>
        </w:tc>
        <w:tc>
          <w:tcPr>
            <w:tcW w:w="2672" w:type="pct"/>
            <w:vAlign w:val="center"/>
          </w:tcPr>
          <w:p w14:paraId="46F40E04" w14:textId="77777777" w:rsidR="009F03F7" w:rsidRPr="003273DC" w:rsidRDefault="009F03F7" w:rsidP="003273DC">
            <w:pPr>
              <w:tabs>
                <w:tab w:val="left" w:pos="7580"/>
              </w:tabs>
              <w:rPr>
                <w:noProof/>
                <w:sz w:val="22"/>
                <w:szCs w:val="22"/>
              </w:rPr>
            </w:pPr>
            <w:r w:rsidRPr="003273DC">
              <w:rPr>
                <w:noProof/>
                <w:sz w:val="22"/>
                <w:szCs w:val="22"/>
              </w:rPr>
              <w:t>Băneasa - Canaraua Fetei</w:t>
            </w:r>
          </w:p>
        </w:tc>
        <w:tc>
          <w:tcPr>
            <w:tcW w:w="1151" w:type="pct"/>
          </w:tcPr>
          <w:p w14:paraId="1BCA7849"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66B7FD82" w14:textId="77777777" w:rsidTr="003273DC">
        <w:tc>
          <w:tcPr>
            <w:tcW w:w="334" w:type="pct"/>
          </w:tcPr>
          <w:p w14:paraId="4CBBD294"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5C8A6409" w14:textId="77777777" w:rsidR="009F03F7" w:rsidRPr="003273DC" w:rsidRDefault="009F03F7" w:rsidP="003273DC">
            <w:pPr>
              <w:tabs>
                <w:tab w:val="left" w:pos="7580"/>
              </w:tabs>
              <w:rPr>
                <w:noProof/>
                <w:sz w:val="22"/>
                <w:szCs w:val="22"/>
              </w:rPr>
            </w:pPr>
            <w:r w:rsidRPr="003273DC">
              <w:rPr>
                <w:noProof/>
                <w:sz w:val="22"/>
                <w:szCs w:val="22"/>
              </w:rPr>
              <w:t>ROSPA0009</w:t>
            </w:r>
          </w:p>
        </w:tc>
        <w:tc>
          <w:tcPr>
            <w:tcW w:w="2672" w:type="pct"/>
            <w:vAlign w:val="center"/>
          </w:tcPr>
          <w:p w14:paraId="442C992B" w14:textId="77777777" w:rsidR="009F03F7" w:rsidRPr="003273DC" w:rsidRDefault="009F03F7" w:rsidP="003273DC">
            <w:pPr>
              <w:tabs>
                <w:tab w:val="left" w:pos="7580"/>
              </w:tabs>
              <w:rPr>
                <w:noProof/>
                <w:sz w:val="22"/>
                <w:szCs w:val="22"/>
              </w:rPr>
            </w:pPr>
            <w:r w:rsidRPr="003273DC">
              <w:rPr>
                <w:noProof/>
                <w:sz w:val="22"/>
                <w:szCs w:val="22"/>
              </w:rPr>
              <w:t>Beștepe - Mahmudia</w:t>
            </w:r>
          </w:p>
        </w:tc>
        <w:tc>
          <w:tcPr>
            <w:tcW w:w="1151" w:type="pct"/>
          </w:tcPr>
          <w:p w14:paraId="7DFCCFAC"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704C76E9" w14:textId="77777777" w:rsidTr="003273DC">
        <w:tc>
          <w:tcPr>
            <w:tcW w:w="334" w:type="pct"/>
          </w:tcPr>
          <w:p w14:paraId="3B85402A"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01FB603B" w14:textId="77777777" w:rsidR="009F03F7" w:rsidRPr="003273DC" w:rsidRDefault="009F03F7" w:rsidP="003273DC">
            <w:pPr>
              <w:tabs>
                <w:tab w:val="left" w:pos="7580"/>
              </w:tabs>
              <w:rPr>
                <w:noProof/>
                <w:sz w:val="22"/>
                <w:szCs w:val="22"/>
              </w:rPr>
            </w:pPr>
            <w:r w:rsidRPr="003273DC">
              <w:rPr>
                <w:noProof/>
                <w:sz w:val="22"/>
                <w:szCs w:val="22"/>
              </w:rPr>
              <w:t>ROSPA0017</w:t>
            </w:r>
          </w:p>
        </w:tc>
        <w:tc>
          <w:tcPr>
            <w:tcW w:w="2672" w:type="pct"/>
            <w:vAlign w:val="center"/>
          </w:tcPr>
          <w:p w14:paraId="23A76A29" w14:textId="77777777" w:rsidR="009F03F7" w:rsidRPr="003273DC" w:rsidRDefault="009F03F7" w:rsidP="003273DC">
            <w:pPr>
              <w:tabs>
                <w:tab w:val="left" w:pos="7580"/>
              </w:tabs>
              <w:rPr>
                <w:noProof/>
                <w:sz w:val="22"/>
                <w:szCs w:val="22"/>
              </w:rPr>
            </w:pPr>
            <w:r w:rsidRPr="003273DC">
              <w:rPr>
                <w:noProof/>
                <w:sz w:val="22"/>
                <w:szCs w:val="22"/>
              </w:rPr>
              <w:t>Canaralele de la Hârșova</w:t>
            </w:r>
          </w:p>
        </w:tc>
        <w:tc>
          <w:tcPr>
            <w:tcW w:w="1151" w:type="pct"/>
          </w:tcPr>
          <w:p w14:paraId="68A07F9C" w14:textId="77777777" w:rsidR="009F03F7" w:rsidRPr="003273DC" w:rsidRDefault="009F03F7" w:rsidP="003273DC">
            <w:pPr>
              <w:tabs>
                <w:tab w:val="left" w:pos="7580"/>
              </w:tabs>
              <w:rPr>
                <w:noProof/>
                <w:sz w:val="22"/>
                <w:szCs w:val="22"/>
              </w:rPr>
            </w:pPr>
            <w:r w:rsidRPr="003273DC">
              <w:rPr>
                <w:noProof/>
                <w:sz w:val="22"/>
                <w:szCs w:val="22"/>
              </w:rPr>
              <w:t>Constanța - interregional</w:t>
            </w:r>
          </w:p>
        </w:tc>
      </w:tr>
      <w:tr w:rsidR="009F03F7" w:rsidRPr="003273DC" w14:paraId="1D7BA4C5" w14:textId="77777777" w:rsidTr="003273DC">
        <w:tc>
          <w:tcPr>
            <w:tcW w:w="334" w:type="pct"/>
          </w:tcPr>
          <w:p w14:paraId="407AB06C"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3DCEE8BD" w14:textId="77777777" w:rsidR="009F03F7" w:rsidRPr="003273DC" w:rsidRDefault="009F03F7" w:rsidP="003273DC">
            <w:pPr>
              <w:tabs>
                <w:tab w:val="left" w:pos="7580"/>
              </w:tabs>
              <w:rPr>
                <w:noProof/>
                <w:sz w:val="22"/>
                <w:szCs w:val="22"/>
              </w:rPr>
            </w:pPr>
            <w:r w:rsidRPr="003273DC">
              <w:rPr>
                <w:noProof/>
                <w:sz w:val="22"/>
                <w:szCs w:val="22"/>
              </w:rPr>
              <w:t>ROSPA0019</w:t>
            </w:r>
          </w:p>
        </w:tc>
        <w:tc>
          <w:tcPr>
            <w:tcW w:w="2672" w:type="pct"/>
            <w:vAlign w:val="center"/>
          </w:tcPr>
          <w:p w14:paraId="45C37BC4" w14:textId="77777777" w:rsidR="009F03F7" w:rsidRPr="003273DC" w:rsidRDefault="009F03F7" w:rsidP="003273DC">
            <w:pPr>
              <w:tabs>
                <w:tab w:val="left" w:pos="7580"/>
              </w:tabs>
              <w:rPr>
                <w:noProof/>
                <w:sz w:val="22"/>
                <w:szCs w:val="22"/>
              </w:rPr>
            </w:pPr>
            <w:r w:rsidRPr="003273DC">
              <w:rPr>
                <w:noProof/>
                <w:sz w:val="22"/>
                <w:szCs w:val="22"/>
              </w:rPr>
              <w:t>Cheile Dobrogei</w:t>
            </w:r>
          </w:p>
        </w:tc>
        <w:tc>
          <w:tcPr>
            <w:tcW w:w="1151" w:type="pct"/>
          </w:tcPr>
          <w:p w14:paraId="776FF7A0"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221E7030" w14:textId="77777777" w:rsidTr="003273DC">
        <w:tc>
          <w:tcPr>
            <w:tcW w:w="334" w:type="pct"/>
          </w:tcPr>
          <w:p w14:paraId="2B6CE5EB"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0BBD45BC" w14:textId="77777777" w:rsidR="009F03F7" w:rsidRPr="003273DC" w:rsidRDefault="009F03F7" w:rsidP="003273DC">
            <w:pPr>
              <w:tabs>
                <w:tab w:val="left" w:pos="7580"/>
              </w:tabs>
              <w:rPr>
                <w:noProof/>
                <w:sz w:val="22"/>
                <w:szCs w:val="22"/>
              </w:rPr>
            </w:pPr>
            <w:r w:rsidRPr="003273DC">
              <w:rPr>
                <w:noProof/>
                <w:sz w:val="22"/>
                <w:szCs w:val="22"/>
              </w:rPr>
              <w:t>ROSPA0031</w:t>
            </w:r>
          </w:p>
        </w:tc>
        <w:tc>
          <w:tcPr>
            <w:tcW w:w="2672" w:type="pct"/>
            <w:vAlign w:val="center"/>
          </w:tcPr>
          <w:p w14:paraId="7728FD35" w14:textId="77777777" w:rsidR="009F03F7" w:rsidRPr="003273DC" w:rsidRDefault="009F03F7" w:rsidP="003273DC">
            <w:pPr>
              <w:tabs>
                <w:tab w:val="left" w:pos="7580"/>
              </w:tabs>
              <w:rPr>
                <w:noProof/>
                <w:sz w:val="22"/>
                <w:szCs w:val="22"/>
              </w:rPr>
            </w:pPr>
            <w:r w:rsidRPr="003273DC">
              <w:rPr>
                <w:noProof/>
                <w:sz w:val="22"/>
                <w:szCs w:val="22"/>
              </w:rPr>
              <w:t>Delta Dunării și Complexul Razim - Sinoie</w:t>
            </w:r>
          </w:p>
        </w:tc>
        <w:tc>
          <w:tcPr>
            <w:tcW w:w="1151" w:type="pct"/>
          </w:tcPr>
          <w:p w14:paraId="7A86D821" w14:textId="77777777" w:rsidR="009F03F7" w:rsidRPr="003273DC" w:rsidRDefault="009F03F7" w:rsidP="003273DC">
            <w:pPr>
              <w:tabs>
                <w:tab w:val="left" w:pos="7580"/>
              </w:tabs>
              <w:rPr>
                <w:noProof/>
                <w:sz w:val="22"/>
                <w:szCs w:val="22"/>
              </w:rPr>
            </w:pPr>
            <w:r w:rsidRPr="003273DC">
              <w:rPr>
                <w:noProof/>
                <w:sz w:val="22"/>
                <w:szCs w:val="22"/>
              </w:rPr>
              <w:t>Constanța, Tulcea</w:t>
            </w:r>
          </w:p>
        </w:tc>
      </w:tr>
      <w:tr w:rsidR="009F03F7" w:rsidRPr="003273DC" w14:paraId="0E640041" w14:textId="77777777" w:rsidTr="003273DC">
        <w:tc>
          <w:tcPr>
            <w:tcW w:w="334" w:type="pct"/>
          </w:tcPr>
          <w:p w14:paraId="04C2A135"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39AF1179" w14:textId="77777777" w:rsidR="009F03F7" w:rsidRPr="003273DC" w:rsidRDefault="009F03F7" w:rsidP="003273DC">
            <w:pPr>
              <w:tabs>
                <w:tab w:val="left" w:pos="7580"/>
              </w:tabs>
              <w:rPr>
                <w:noProof/>
                <w:sz w:val="22"/>
                <w:szCs w:val="22"/>
              </w:rPr>
            </w:pPr>
            <w:r w:rsidRPr="003273DC">
              <w:rPr>
                <w:noProof/>
                <w:sz w:val="22"/>
                <w:szCs w:val="22"/>
              </w:rPr>
              <w:t>ROSPA0032</w:t>
            </w:r>
          </w:p>
        </w:tc>
        <w:tc>
          <w:tcPr>
            <w:tcW w:w="2672" w:type="pct"/>
            <w:vAlign w:val="center"/>
          </w:tcPr>
          <w:p w14:paraId="0C3E10AC" w14:textId="77777777" w:rsidR="009F03F7" w:rsidRPr="003273DC" w:rsidRDefault="009F03F7" w:rsidP="003273DC">
            <w:pPr>
              <w:tabs>
                <w:tab w:val="left" w:pos="7580"/>
              </w:tabs>
              <w:rPr>
                <w:noProof/>
                <w:sz w:val="22"/>
                <w:szCs w:val="22"/>
              </w:rPr>
            </w:pPr>
            <w:r w:rsidRPr="003273DC">
              <w:rPr>
                <w:noProof/>
                <w:sz w:val="22"/>
                <w:szCs w:val="22"/>
              </w:rPr>
              <w:t>Deniz Tepe</w:t>
            </w:r>
          </w:p>
        </w:tc>
        <w:tc>
          <w:tcPr>
            <w:tcW w:w="1151" w:type="pct"/>
          </w:tcPr>
          <w:p w14:paraId="4412556D"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31E8F8E7" w14:textId="77777777" w:rsidTr="003273DC">
        <w:tc>
          <w:tcPr>
            <w:tcW w:w="334" w:type="pct"/>
          </w:tcPr>
          <w:p w14:paraId="2D6A864C"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6AAECC6D" w14:textId="77777777" w:rsidR="009F03F7" w:rsidRPr="003273DC" w:rsidRDefault="009F03F7" w:rsidP="003273DC">
            <w:pPr>
              <w:tabs>
                <w:tab w:val="left" w:pos="7580"/>
              </w:tabs>
              <w:rPr>
                <w:noProof/>
                <w:sz w:val="22"/>
                <w:szCs w:val="22"/>
              </w:rPr>
            </w:pPr>
            <w:r w:rsidRPr="003273DC">
              <w:rPr>
                <w:noProof/>
                <w:sz w:val="22"/>
                <w:szCs w:val="22"/>
              </w:rPr>
              <w:t>ROSPA0036</w:t>
            </w:r>
          </w:p>
        </w:tc>
        <w:tc>
          <w:tcPr>
            <w:tcW w:w="2672" w:type="pct"/>
            <w:vAlign w:val="center"/>
          </w:tcPr>
          <w:p w14:paraId="4EE561FD" w14:textId="77777777" w:rsidR="009F03F7" w:rsidRPr="003273DC" w:rsidRDefault="009F03F7" w:rsidP="003273DC">
            <w:pPr>
              <w:tabs>
                <w:tab w:val="left" w:pos="7580"/>
              </w:tabs>
              <w:rPr>
                <w:noProof/>
                <w:sz w:val="22"/>
                <w:szCs w:val="22"/>
              </w:rPr>
            </w:pPr>
            <w:r w:rsidRPr="003273DC">
              <w:rPr>
                <w:noProof/>
                <w:sz w:val="22"/>
                <w:szCs w:val="22"/>
              </w:rPr>
              <w:t>Dumbrăveni</w:t>
            </w:r>
          </w:p>
        </w:tc>
        <w:tc>
          <w:tcPr>
            <w:tcW w:w="1151" w:type="pct"/>
          </w:tcPr>
          <w:p w14:paraId="50ED126E"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7E753F72" w14:textId="77777777" w:rsidTr="003273DC">
        <w:tc>
          <w:tcPr>
            <w:tcW w:w="334" w:type="pct"/>
          </w:tcPr>
          <w:p w14:paraId="51A181D2"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3BFE2F34" w14:textId="77777777" w:rsidR="009F03F7" w:rsidRPr="003273DC" w:rsidRDefault="009F03F7" w:rsidP="003273DC">
            <w:pPr>
              <w:tabs>
                <w:tab w:val="left" w:pos="7580"/>
              </w:tabs>
              <w:rPr>
                <w:noProof/>
                <w:sz w:val="22"/>
                <w:szCs w:val="22"/>
              </w:rPr>
            </w:pPr>
            <w:r w:rsidRPr="003273DC">
              <w:rPr>
                <w:noProof/>
                <w:sz w:val="22"/>
                <w:szCs w:val="22"/>
              </w:rPr>
              <w:t>ROSPA0039</w:t>
            </w:r>
          </w:p>
        </w:tc>
        <w:tc>
          <w:tcPr>
            <w:tcW w:w="2672" w:type="pct"/>
            <w:vAlign w:val="center"/>
          </w:tcPr>
          <w:p w14:paraId="2165B688" w14:textId="77777777" w:rsidR="009F03F7" w:rsidRPr="003273DC" w:rsidRDefault="009F03F7" w:rsidP="003273DC">
            <w:pPr>
              <w:tabs>
                <w:tab w:val="left" w:pos="7580"/>
              </w:tabs>
              <w:rPr>
                <w:noProof/>
                <w:sz w:val="22"/>
                <w:szCs w:val="22"/>
              </w:rPr>
            </w:pPr>
            <w:r w:rsidRPr="003273DC">
              <w:rPr>
                <w:noProof/>
                <w:sz w:val="22"/>
                <w:szCs w:val="22"/>
              </w:rPr>
              <w:t>Dunăre - Ostroave</w:t>
            </w:r>
          </w:p>
        </w:tc>
        <w:tc>
          <w:tcPr>
            <w:tcW w:w="1151" w:type="pct"/>
          </w:tcPr>
          <w:p w14:paraId="561854AC" w14:textId="77777777" w:rsidR="009F03F7" w:rsidRPr="003273DC" w:rsidRDefault="009F03F7" w:rsidP="003273DC">
            <w:pPr>
              <w:tabs>
                <w:tab w:val="left" w:pos="7580"/>
              </w:tabs>
              <w:rPr>
                <w:noProof/>
                <w:sz w:val="22"/>
                <w:szCs w:val="22"/>
              </w:rPr>
            </w:pPr>
            <w:r w:rsidRPr="003273DC">
              <w:rPr>
                <w:noProof/>
                <w:sz w:val="22"/>
                <w:szCs w:val="22"/>
              </w:rPr>
              <w:t>Constanța - interregional</w:t>
            </w:r>
          </w:p>
        </w:tc>
      </w:tr>
      <w:tr w:rsidR="009F03F7" w:rsidRPr="003273DC" w14:paraId="08C68FDF" w14:textId="77777777" w:rsidTr="003273DC">
        <w:tc>
          <w:tcPr>
            <w:tcW w:w="334" w:type="pct"/>
          </w:tcPr>
          <w:p w14:paraId="730FE701"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441E1576" w14:textId="77777777" w:rsidR="009F03F7" w:rsidRPr="003273DC" w:rsidRDefault="009F03F7" w:rsidP="003273DC">
            <w:pPr>
              <w:tabs>
                <w:tab w:val="left" w:pos="7580"/>
              </w:tabs>
              <w:rPr>
                <w:noProof/>
                <w:sz w:val="22"/>
                <w:szCs w:val="22"/>
              </w:rPr>
            </w:pPr>
            <w:r w:rsidRPr="003273DC">
              <w:rPr>
                <w:noProof/>
                <w:sz w:val="22"/>
                <w:szCs w:val="22"/>
              </w:rPr>
              <w:t>ROSPA0040</w:t>
            </w:r>
          </w:p>
        </w:tc>
        <w:tc>
          <w:tcPr>
            <w:tcW w:w="2672" w:type="pct"/>
            <w:vAlign w:val="center"/>
          </w:tcPr>
          <w:p w14:paraId="512A32B2" w14:textId="77777777" w:rsidR="009F03F7" w:rsidRPr="003273DC" w:rsidRDefault="009F03F7" w:rsidP="003273DC">
            <w:pPr>
              <w:tabs>
                <w:tab w:val="left" w:pos="7580"/>
              </w:tabs>
              <w:rPr>
                <w:noProof/>
                <w:sz w:val="22"/>
                <w:szCs w:val="22"/>
              </w:rPr>
            </w:pPr>
            <w:r w:rsidRPr="003273DC">
              <w:rPr>
                <w:noProof/>
                <w:sz w:val="22"/>
                <w:szCs w:val="22"/>
              </w:rPr>
              <w:t>Dunărea Veche - Brațul Măcin</w:t>
            </w:r>
          </w:p>
        </w:tc>
        <w:tc>
          <w:tcPr>
            <w:tcW w:w="1151" w:type="pct"/>
          </w:tcPr>
          <w:p w14:paraId="5AE7C6E8" w14:textId="77777777" w:rsidR="009F03F7" w:rsidRPr="003273DC" w:rsidRDefault="009F03F7" w:rsidP="003273DC">
            <w:pPr>
              <w:tabs>
                <w:tab w:val="left" w:pos="7580"/>
              </w:tabs>
              <w:rPr>
                <w:noProof/>
                <w:sz w:val="22"/>
                <w:szCs w:val="22"/>
              </w:rPr>
            </w:pPr>
            <w:r w:rsidRPr="003273DC">
              <w:rPr>
                <w:noProof/>
                <w:sz w:val="22"/>
                <w:szCs w:val="22"/>
              </w:rPr>
              <w:t>Braila, Tulcea, Constanța</w:t>
            </w:r>
          </w:p>
        </w:tc>
      </w:tr>
      <w:tr w:rsidR="009F03F7" w:rsidRPr="003273DC" w14:paraId="0C2342C5" w14:textId="77777777" w:rsidTr="003273DC">
        <w:tc>
          <w:tcPr>
            <w:tcW w:w="334" w:type="pct"/>
          </w:tcPr>
          <w:p w14:paraId="448A0C78"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7F0D22BE" w14:textId="77777777" w:rsidR="009F03F7" w:rsidRPr="003273DC" w:rsidRDefault="009F03F7" w:rsidP="003273DC">
            <w:pPr>
              <w:tabs>
                <w:tab w:val="left" w:pos="7580"/>
              </w:tabs>
              <w:rPr>
                <w:noProof/>
                <w:sz w:val="22"/>
                <w:szCs w:val="22"/>
              </w:rPr>
            </w:pPr>
            <w:r w:rsidRPr="003273DC">
              <w:rPr>
                <w:noProof/>
                <w:sz w:val="22"/>
                <w:szCs w:val="22"/>
              </w:rPr>
              <w:t>ROSPA0048</w:t>
            </w:r>
          </w:p>
        </w:tc>
        <w:tc>
          <w:tcPr>
            <w:tcW w:w="2672" w:type="pct"/>
            <w:vAlign w:val="center"/>
          </w:tcPr>
          <w:p w14:paraId="35FADA58" w14:textId="77777777" w:rsidR="009F03F7" w:rsidRPr="003273DC" w:rsidRDefault="009F03F7" w:rsidP="003273DC">
            <w:pPr>
              <w:tabs>
                <w:tab w:val="left" w:pos="7580"/>
              </w:tabs>
              <w:rPr>
                <w:noProof/>
                <w:sz w:val="22"/>
                <w:szCs w:val="22"/>
              </w:rPr>
            </w:pPr>
            <w:r w:rsidRPr="003273DC">
              <w:rPr>
                <w:noProof/>
                <w:sz w:val="22"/>
                <w:szCs w:val="22"/>
              </w:rPr>
              <w:t>Ianca - Plopu - Sărat</w:t>
            </w:r>
          </w:p>
        </w:tc>
        <w:tc>
          <w:tcPr>
            <w:tcW w:w="1151" w:type="pct"/>
          </w:tcPr>
          <w:p w14:paraId="73973D9A" w14:textId="77777777" w:rsidR="009F03F7" w:rsidRPr="003273DC" w:rsidRDefault="009F03F7" w:rsidP="003273DC">
            <w:pPr>
              <w:tabs>
                <w:tab w:val="left" w:pos="7580"/>
              </w:tabs>
              <w:rPr>
                <w:noProof/>
                <w:sz w:val="22"/>
                <w:szCs w:val="22"/>
              </w:rPr>
            </w:pPr>
            <w:r w:rsidRPr="003273DC">
              <w:rPr>
                <w:noProof/>
                <w:sz w:val="22"/>
                <w:szCs w:val="22"/>
              </w:rPr>
              <w:t>Brăila</w:t>
            </w:r>
          </w:p>
        </w:tc>
      </w:tr>
      <w:tr w:rsidR="009F03F7" w:rsidRPr="003273DC" w14:paraId="73EEC1E7" w14:textId="77777777" w:rsidTr="003273DC">
        <w:tc>
          <w:tcPr>
            <w:tcW w:w="334" w:type="pct"/>
          </w:tcPr>
          <w:p w14:paraId="3FC542ED"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0DA56341" w14:textId="77777777" w:rsidR="009F03F7" w:rsidRPr="003273DC" w:rsidRDefault="009F03F7" w:rsidP="003273DC">
            <w:pPr>
              <w:tabs>
                <w:tab w:val="left" w:pos="7580"/>
              </w:tabs>
              <w:rPr>
                <w:noProof/>
                <w:sz w:val="22"/>
                <w:szCs w:val="22"/>
              </w:rPr>
            </w:pPr>
            <w:r w:rsidRPr="003273DC">
              <w:rPr>
                <w:noProof/>
                <w:sz w:val="22"/>
                <w:szCs w:val="22"/>
              </w:rPr>
              <w:t>ROSPA0052</w:t>
            </w:r>
          </w:p>
        </w:tc>
        <w:tc>
          <w:tcPr>
            <w:tcW w:w="2672" w:type="pct"/>
            <w:vAlign w:val="center"/>
          </w:tcPr>
          <w:p w14:paraId="1CDD7055" w14:textId="77777777" w:rsidR="009F03F7" w:rsidRPr="003273DC" w:rsidRDefault="009F03F7" w:rsidP="003273DC">
            <w:pPr>
              <w:tabs>
                <w:tab w:val="left" w:pos="7580"/>
              </w:tabs>
              <w:rPr>
                <w:noProof/>
                <w:sz w:val="22"/>
                <w:szCs w:val="22"/>
              </w:rPr>
            </w:pPr>
            <w:r w:rsidRPr="003273DC">
              <w:rPr>
                <w:noProof/>
                <w:sz w:val="22"/>
                <w:szCs w:val="22"/>
              </w:rPr>
              <w:t>Lacul Beibugeac</w:t>
            </w:r>
          </w:p>
        </w:tc>
        <w:tc>
          <w:tcPr>
            <w:tcW w:w="1151" w:type="pct"/>
          </w:tcPr>
          <w:p w14:paraId="762B3DCC"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10624569" w14:textId="77777777" w:rsidTr="003273DC">
        <w:tc>
          <w:tcPr>
            <w:tcW w:w="334" w:type="pct"/>
          </w:tcPr>
          <w:p w14:paraId="2991B26E"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5576F502" w14:textId="77777777" w:rsidR="009F03F7" w:rsidRPr="003273DC" w:rsidRDefault="009F03F7" w:rsidP="003273DC">
            <w:pPr>
              <w:tabs>
                <w:tab w:val="left" w:pos="7580"/>
              </w:tabs>
              <w:rPr>
                <w:noProof/>
                <w:sz w:val="22"/>
                <w:szCs w:val="22"/>
              </w:rPr>
            </w:pPr>
            <w:r w:rsidRPr="003273DC">
              <w:rPr>
                <w:noProof/>
                <w:sz w:val="22"/>
                <w:szCs w:val="22"/>
              </w:rPr>
              <w:t>ROSPA0053</w:t>
            </w:r>
          </w:p>
        </w:tc>
        <w:tc>
          <w:tcPr>
            <w:tcW w:w="2672" w:type="pct"/>
            <w:vAlign w:val="center"/>
          </w:tcPr>
          <w:p w14:paraId="4FA23FC4" w14:textId="77777777" w:rsidR="009F03F7" w:rsidRPr="003273DC" w:rsidRDefault="009F03F7" w:rsidP="003273DC">
            <w:pPr>
              <w:tabs>
                <w:tab w:val="left" w:pos="7580"/>
              </w:tabs>
              <w:rPr>
                <w:noProof/>
                <w:sz w:val="22"/>
                <w:szCs w:val="22"/>
              </w:rPr>
            </w:pPr>
            <w:r w:rsidRPr="003273DC">
              <w:rPr>
                <w:noProof/>
                <w:sz w:val="22"/>
                <w:szCs w:val="22"/>
              </w:rPr>
              <w:t>Lacul Bugeac</w:t>
            </w:r>
          </w:p>
        </w:tc>
        <w:tc>
          <w:tcPr>
            <w:tcW w:w="1151" w:type="pct"/>
          </w:tcPr>
          <w:p w14:paraId="1E752D94"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22BA5977" w14:textId="77777777" w:rsidTr="003273DC">
        <w:tc>
          <w:tcPr>
            <w:tcW w:w="334" w:type="pct"/>
          </w:tcPr>
          <w:p w14:paraId="250D7AED"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1131AF44" w14:textId="77777777" w:rsidR="009F03F7" w:rsidRPr="003273DC" w:rsidRDefault="009F03F7" w:rsidP="003273DC">
            <w:pPr>
              <w:tabs>
                <w:tab w:val="left" w:pos="7580"/>
              </w:tabs>
              <w:rPr>
                <w:noProof/>
                <w:sz w:val="22"/>
                <w:szCs w:val="22"/>
              </w:rPr>
            </w:pPr>
            <w:r w:rsidRPr="003273DC">
              <w:rPr>
                <w:noProof/>
                <w:sz w:val="22"/>
                <w:szCs w:val="22"/>
              </w:rPr>
              <w:t>ROSPA0054</w:t>
            </w:r>
          </w:p>
        </w:tc>
        <w:tc>
          <w:tcPr>
            <w:tcW w:w="2672" w:type="pct"/>
            <w:vAlign w:val="center"/>
          </w:tcPr>
          <w:p w14:paraId="3A1D7D06" w14:textId="77777777" w:rsidR="009F03F7" w:rsidRPr="003273DC" w:rsidRDefault="009F03F7" w:rsidP="003273DC">
            <w:pPr>
              <w:tabs>
                <w:tab w:val="left" w:pos="7580"/>
              </w:tabs>
              <w:rPr>
                <w:noProof/>
                <w:sz w:val="22"/>
                <w:szCs w:val="22"/>
              </w:rPr>
            </w:pPr>
            <w:r w:rsidRPr="003273DC">
              <w:rPr>
                <w:noProof/>
                <w:sz w:val="22"/>
                <w:szCs w:val="22"/>
              </w:rPr>
              <w:t>Lacul Dunăreni</w:t>
            </w:r>
          </w:p>
        </w:tc>
        <w:tc>
          <w:tcPr>
            <w:tcW w:w="1151" w:type="pct"/>
          </w:tcPr>
          <w:p w14:paraId="1852274C"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09E8D62F" w14:textId="77777777" w:rsidTr="003273DC">
        <w:tc>
          <w:tcPr>
            <w:tcW w:w="334" w:type="pct"/>
          </w:tcPr>
          <w:p w14:paraId="6206EF50"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3F17BC09" w14:textId="77777777" w:rsidR="009F03F7" w:rsidRPr="003273DC" w:rsidRDefault="009F03F7" w:rsidP="003273DC">
            <w:pPr>
              <w:tabs>
                <w:tab w:val="left" w:pos="7580"/>
              </w:tabs>
              <w:rPr>
                <w:noProof/>
                <w:sz w:val="22"/>
                <w:szCs w:val="22"/>
              </w:rPr>
            </w:pPr>
            <w:r w:rsidRPr="003273DC">
              <w:rPr>
                <w:noProof/>
                <w:sz w:val="22"/>
                <w:szCs w:val="22"/>
              </w:rPr>
              <w:t>ROSPA0056</w:t>
            </w:r>
          </w:p>
        </w:tc>
        <w:tc>
          <w:tcPr>
            <w:tcW w:w="2672" w:type="pct"/>
            <w:vAlign w:val="center"/>
          </w:tcPr>
          <w:p w14:paraId="0C95754C" w14:textId="77777777" w:rsidR="009F03F7" w:rsidRPr="003273DC" w:rsidRDefault="009F03F7" w:rsidP="003273DC">
            <w:pPr>
              <w:tabs>
                <w:tab w:val="left" w:pos="7580"/>
              </w:tabs>
              <w:rPr>
                <w:noProof/>
                <w:sz w:val="22"/>
                <w:szCs w:val="22"/>
              </w:rPr>
            </w:pPr>
            <w:r w:rsidRPr="003273DC">
              <w:rPr>
                <w:noProof/>
                <w:sz w:val="22"/>
                <w:szCs w:val="22"/>
              </w:rPr>
              <w:t>Lacul Oltina</w:t>
            </w:r>
          </w:p>
        </w:tc>
        <w:tc>
          <w:tcPr>
            <w:tcW w:w="1151" w:type="pct"/>
          </w:tcPr>
          <w:p w14:paraId="5CC197C9"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2567C1C7" w14:textId="77777777" w:rsidTr="003273DC">
        <w:tc>
          <w:tcPr>
            <w:tcW w:w="334" w:type="pct"/>
          </w:tcPr>
          <w:p w14:paraId="446D8C96"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39B72338" w14:textId="77777777" w:rsidR="009F03F7" w:rsidRPr="003273DC" w:rsidRDefault="009F03F7" w:rsidP="003273DC">
            <w:pPr>
              <w:tabs>
                <w:tab w:val="left" w:pos="7580"/>
              </w:tabs>
              <w:rPr>
                <w:noProof/>
                <w:sz w:val="22"/>
                <w:szCs w:val="22"/>
              </w:rPr>
            </w:pPr>
            <w:r w:rsidRPr="003273DC">
              <w:rPr>
                <w:noProof/>
                <w:sz w:val="22"/>
                <w:szCs w:val="22"/>
              </w:rPr>
              <w:t>ROSPA0057</w:t>
            </w:r>
          </w:p>
        </w:tc>
        <w:tc>
          <w:tcPr>
            <w:tcW w:w="2672" w:type="pct"/>
            <w:vAlign w:val="center"/>
          </w:tcPr>
          <w:p w14:paraId="41CEF52F" w14:textId="77777777" w:rsidR="009F03F7" w:rsidRPr="003273DC" w:rsidRDefault="009F03F7" w:rsidP="003273DC">
            <w:pPr>
              <w:tabs>
                <w:tab w:val="left" w:pos="7580"/>
              </w:tabs>
              <w:rPr>
                <w:noProof/>
                <w:sz w:val="22"/>
                <w:szCs w:val="22"/>
              </w:rPr>
            </w:pPr>
            <w:r w:rsidRPr="003273DC">
              <w:rPr>
                <w:noProof/>
                <w:sz w:val="22"/>
                <w:szCs w:val="22"/>
              </w:rPr>
              <w:t>Lacul Siutghiol</w:t>
            </w:r>
          </w:p>
        </w:tc>
        <w:tc>
          <w:tcPr>
            <w:tcW w:w="1151" w:type="pct"/>
          </w:tcPr>
          <w:p w14:paraId="3BA0DDBF"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3C13CB43" w14:textId="77777777" w:rsidTr="003273DC">
        <w:tc>
          <w:tcPr>
            <w:tcW w:w="334" w:type="pct"/>
          </w:tcPr>
          <w:p w14:paraId="1881BD85"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44506312" w14:textId="77777777" w:rsidR="009F03F7" w:rsidRPr="003273DC" w:rsidRDefault="009F03F7" w:rsidP="003273DC">
            <w:pPr>
              <w:tabs>
                <w:tab w:val="left" w:pos="7580"/>
              </w:tabs>
              <w:rPr>
                <w:noProof/>
                <w:sz w:val="22"/>
                <w:szCs w:val="22"/>
              </w:rPr>
            </w:pPr>
            <w:r w:rsidRPr="003273DC">
              <w:rPr>
                <w:noProof/>
                <w:sz w:val="22"/>
                <w:szCs w:val="22"/>
              </w:rPr>
              <w:t>ROSPA0060</w:t>
            </w:r>
          </w:p>
        </w:tc>
        <w:tc>
          <w:tcPr>
            <w:tcW w:w="2672" w:type="pct"/>
            <w:vAlign w:val="center"/>
          </w:tcPr>
          <w:p w14:paraId="5AF57584" w14:textId="77777777" w:rsidR="009F03F7" w:rsidRPr="003273DC" w:rsidRDefault="009F03F7" w:rsidP="003273DC">
            <w:pPr>
              <w:tabs>
                <w:tab w:val="left" w:pos="7580"/>
              </w:tabs>
              <w:rPr>
                <w:noProof/>
                <w:sz w:val="22"/>
                <w:szCs w:val="22"/>
              </w:rPr>
            </w:pPr>
            <w:r w:rsidRPr="003273DC">
              <w:rPr>
                <w:noProof/>
                <w:sz w:val="22"/>
                <w:szCs w:val="22"/>
              </w:rPr>
              <w:t>Lacurile Tașaul - Corbu</w:t>
            </w:r>
          </w:p>
        </w:tc>
        <w:tc>
          <w:tcPr>
            <w:tcW w:w="1151" w:type="pct"/>
          </w:tcPr>
          <w:p w14:paraId="15AA29D7"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0ECAEC98" w14:textId="77777777" w:rsidTr="003273DC">
        <w:tc>
          <w:tcPr>
            <w:tcW w:w="334" w:type="pct"/>
          </w:tcPr>
          <w:p w14:paraId="5E699EFB"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1504F4A1" w14:textId="77777777" w:rsidR="009F03F7" w:rsidRPr="003273DC" w:rsidRDefault="009F03F7" w:rsidP="003273DC">
            <w:pPr>
              <w:tabs>
                <w:tab w:val="left" w:pos="7580"/>
              </w:tabs>
              <w:rPr>
                <w:noProof/>
                <w:sz w:val="22"/>
                <w:szCs w:val="22"/>
              </w:rPr>
            </w:pPr>
            <w:r w:rsidRPr="003273DC">
              <w:rPr>
                <w:noProof/>
                <w:sz w:val="22"/>
                <w:szCs w:val="22"/>
              </w:rPr>
              <w:t>ROSPA0061</w:t>
            </w:r>
          </w:p>
        </w:tc>
        <w:tc>
          <w:tcPr>
            <w:tcW w:w="2672" w:type="pct"/>
            <w:vAlign w:val="center"/>
          </w:tcPr>
          <w:p w14:paraId="7A29781C" w14:textId="77777777" w:rsidR="009F03F7" w:rsidRPr="003273DC" w:rsidRDefault="009F03F7" w:rsidP="003273DC">
            <w:pPr>
              <w:tabs>
                <w:tab w:val="left" w:pos="7580"/>
              </w:tabs>
              <w:rPr>
                <w:noProof/>
                <w:sz w:val="22"/>
                <w:szCs w:val="22"/>
              </w:rPr>
            </w:pPr>
            <w:r w:rsidRPr="003273DC">
              <w:rPr>
                <w:noProof/>
                <w:sz w:val="22"/>
                <w:szCs w:val="22"/>
              </w:rPr>
              <w:t>Lacul Techirghiol</w:t>
            </w:r>
          </w:p>
        </w:tc>
        <w:tc>
          <w:tcPr>
            <w:tcW w:w="1151" w:type="pct"/>
          </w:tcPr>
          <w:p w14:paraId="23F1D025"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4BFB9783" w14:textId="77777777" w:rsidTr="003273DC">
        <w:tc>
          <w:tcPr>
            <w:tcW w:w="334" w:type="pct"/>
          </w:tcPr>
          <w:p w14:paraId="19E32BD5"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3B154F17" w14:textId="77777777" w:rsidR="009F03F7" w:rsidRPr="003273DC" w:rsidRDefault="009F03F7" w:rsidP="003273DC">
            <w:pPr>
              <w:tabs>
                <w:tab w:val="left" w:pos="7580"/>
              </w:tabs>
              <w:rPr>
                <w:noProof/>
                <w:sz w:val="22"/>
                <w:szCs w:val="22"/>
              </w:rPr>
            </w:pPr>
            <w:r w:rsidRPr="003273DC">
              <w:rPr>
                <w:noProof/>
                <w:sz w:val="22"/>
                <w:szCs w:val="22"/>
              </w:rPr>
              <w:t>ROSPA0066</w:t>
            </w:r>
          </w:p>
        </w:tc>
        <w:tc>
          <w:tcPr>
            <w:tcW w:w="2672" w:type="pct"/>
            <w:vAlign w:val="center"/>
          </w:tcPr>
          <w:p w14:paraId="3B87EE7C" w14:textId="77777777" w:rsidR="009F03F7" w:rsidRPr="003273DC" w:rsidRDefault="009F03F7" w:rsidP="003273DC">
            <w:pPr>
              <w:tabs>
                <w:tab w:val="left" w:pos="7580"/>
              </w:tabs>
              <w:rPr>
                <w:noProof/>
                <w:sz w:val="22"/>
                <w:szCs w:val="22"/>
              </w:rPr>
            </w:pPr>
            <w:r w:rsidRPr="003273DC">
              <w:rPr>
                <w:noProof/>
                <w:sz w:val="22"/>
                <w:szCs w:val="22"/>
              </w:rPr>
              <w:t>Limanu - Herghelia</w:t>
            </w:r>
          </w:p>
        </w:tc>
        <w:tc>
          <w:tcPr>
            <w:tcW w:w="1151" w:type="pct"/>
          </w:tcPr>
          <w:p w14:paraId="68D4EFAC"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6C30E8CE" w14:textId="77777777" w:rsidTr="003273DC">
        <w:tc>
          <w:tcPr>
            <w:tcW w:w="334" w:type="pct"/>
          </w:tcPr>
          <w:p w14:paraId="0DF06A5D"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5B2D293B" w14:textId="77777777" w:rsidR="009F03F7" w:rsidRPr="003273DC" w:rsidRDefault="009F03F7" w:rsidP="003273DC">
            <w:pPr>
              <w:tabs>
                <w:tab w:val="left" w:pos="7580"/>
              </w:tabs>
              <w:rPr>
                <w:noProof/>
                <w:sz w:val="22"/>
                <w:szCs w:val="22"/>
              </w:rPr>
            </w:pPr>
            <w:r w:rsidRPr="003273DC">
              <w:rPr>
                <w:noProof/>
                <w:sz w:val="22"/>
                <w:szCs w:val="22"/>
              </w:rPr>
              <w:t>ROSPA0070</w:t>
            </w:r>
          </w:p>
        </w:tc>
        <w:tc>
          <w:tcPr>
            <w:tcW w:w="2672" w:type="pct"/>
            <w:vAlign w:val="center"/>
          </w:tcPr>
          <w:p w14:paraId="6E93A628" w14:textId="77777777" w:rsidR="009F03F7" w:rsidRPr="003273DC" w:rsidRDefault="009F03F7" w:rsidP="003273DC">
            <w:pPr>
              <w:tabs>
                <w:tab w:val="left" w:pos="7580"/>
              </w:tabs>
              <w:rPr>
                <w:noProof/>
                <w:sz w:val="22"/>
                <w:szCs w:val="22"/>
              </w:rPr>
            </w:pPr>
            <w:r w:rsidRPr="003273DC">
              <w:rPr>
                <w:noProof/>
                <w:sz w:val="22"/>
                <w:szCs w:val="22"/>
              </w:rPr>
              <w:t>Lunca Prutului - Vlădești - Frumușița</w:t>
            </w:r>
          </w:p>
        </w:tc>
        <w:tc>
          <w:tcPr>
            <w:tcW w:w="1151" w:type="pct"/>
          </w:tcPr>
          <w:p w14:paraId="315A31B0" w14:textId="77777777" w:rsidR="009F03F7" w:rsidRPr="003273DC" w:rsidRDefault="009F03F7" w:rsidP="003273DC">
            <w:pPr>
              <w:tabs>
                <w:tab w:val="left" w:pos="7580"/>
              </w:tabs>
              <w:rPr>
                <w:noProof/>
                <w:sz w:val="22"/>
                <w:szCs w:val="22"/>
              </w:rPr>
            </w:pPr>
            <w:r w:rsidRPr="003273DC">
              <w:rPr>
                <w:noProof/>
                <w:sz w:val="22"/>
                <w:szCs w:val="22"/>
              </w:rPr>
              <w:t>Galați</w:t>
            </w:r>
          </w:p>
        </w:tc>
      </w:tr>
      <w:tr w:rsidR="009F03F7" w:rsidRPr="003273DC" w14:paraId="10CB7512" w14:textId="77777777" w:rsidTr="003273DC">
        <w:tc>
          <w:tcPr>
            <w:tcW w:w="334" w:type="pct"/>
          </w:tcPr>
          <w:p w14:paraId="2B6005B2"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1DC75602" w14:textId="77777777" w:rsidR="009F03F7" w:rsidRPr="003273DC" w:rsidRDefault="009F03F7" w:rsidP="003273DC">
            <w:pPr>
              <w:tabs>
                <w:tab w:val="left" w:pos="7580"/>
              </w:tabs>
              <w:rPr>
                <w:noProof/>
                <w:sz w:val="22"/>
                <w:szCs w:val="22"/>
              </w:rPr>
            </w:pPr>
            <w:r w:rsidRPr="003273DC">
              <w:rPr>
                <w:noProof/>
                <w:sz w:val="22"/>
                <w:szCs w:val="22"/>
              </w:rPr>
              <w:t>ROSPA0071</w:t>
            </w:r>
          </w:p>
        </w:tc>
        <w:tc>
          <w:tcPr>
            <w:tcW w:w="2672" w:type="pct"/>
            <w:vAlign w:val="center"/>
          </w:tcPr>
          <w:p w14:paraId="033B4420" w14:textId="77777777" w:rsidR="009F03F7" w:rsidRPr="003273DC" w:rsidRDefault="009F03F7" w:rsidP="003273DC">
            <w:pPr>
              <w:tabs>
                <w:tab w:val="left" w:pos="7580"/>
              </w:tabs>
              <w:rPr>
                <w:noProof/>
                <w:sz w:val="22"/>
                <w:szCs w:val="22"/>
              </w:rPr>
            </w:pPr>
            <w:r w:rsidRPr="003273DC">
              <w:rPr>
                <w:noProof/>
                <w:sz w:val="22"/>
                <w:szCs w:val="22"/>
              </w:rPr>
              <w:t>Lunca Siretului Inferior</w:t>
            </w:r>
          </w:p>
        </w:tc>
        <w:tc>
          <w:tcPr>
            <w:tcW w:w="1151" w:type="pct"/>
          </w:tcPr>
          <w:p w14:paraId="13B13859" w14:textId="77777777" w:rsidR="009F03F7" w:rsidRPr="003273DC" w:rsidRDefault="009F03F7" w:rsidP="003273DC">
            <w:pPr>
              <w:tabs>
                <w:tab w:val="left" w:pos="7580"/>
              </w:tabs>
              <w:rPr>
                <w:noProof/>
                <w:sz w:val="22"/>
                <w:szCs w:val="22"/>
              </w:rPr>
            </w:pPr>
            <w:r w:rsidRPr="003273DC">
              <w:rPr>
                <w:noProof/>
                <w:sz w:val="22"/>
                <w:szCs w:val="22"/>
              </w:rPr>
              <w:t>Galați, Vrancea, Brăila - interregional</w:t>
            </w:r>
          </w:p>
        </w:tc>
      </w:tr>
      <w:tr w:rsidR="009F03F7" w:rsidRPr="003273DC" w14:paraId="70B6F6F3" w14:textId="77777777" w:rsidTr="003273DC">
        <w:tc>
          <w:tcPr>
            <w:tcW w:w="334" w:type="pct"/>
          </w:tcPr>
          <w:p w14:paraId="6856E9A3"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694DF199" w14:textId="77777777" w:rsidR="009F03F7" w:rsidRPr="003273DC" w:rsidRDefault="009F03F7" w:rsidP="003273DC">
            <w:pPr>
              <w:tabs>
                <w:tab w:val="left" w:pos="7580"/>
              </w:tabs>
              <w:rPr>
                <w:noProof/>
                <w:sz w:val="22"/>
                <w:szCs w:val="22"/>
              </w:rPr>
            </w:pPr>
            <w:r w:rsidRPr="003273DC">
              <w:rPr>
                <w:noProof/>
                <w:sz w:val="22"/>
                <w:szCs w:val="22"/>
              </w:rPr>
              <w:t>ROSPA0073</w:t>
            </w:r>
          </w:p>
        </w:tc>
        <w:tc>
          <w:tcPr>
            <w:tcW w:w="2672" w:type="pct"/>
            <w:vAlign w:val="center"/>
          </w:tcPr>
          <w:p w14:paraId="6E3A5D2F" w14:textId="77777777" w:rsidR="009F03F7" w:rsidRPr="003273DC" w:rsidRDefault="009F03F7" w:rsidP="003273DC">
            <w:pPr>
              <w:tabs>
                <w:tab w:val="left" w:pos="7580"/>
              </w:tabs>
              <w:rPr>
                <w:noProof/>
                <w:sz w:val="22"/>
                <w:szCs w:val="22"/>
              </w:rPr>
            </w:pPr>
            <w:r w:rsidRPr="003273DC">
              <w:rPr>
                <w:noProof/>
                <w:sz w:val="22"/>
                <w:szCs w:val="22"/>
              </w:rPr>
              <w:t>Măcin - Niculițel</w:t>
            </w:r>
          </w:p>
        </w:tc>
        <w:tc>
          <w:tcPr>
            <w:tcW w:w="1151" w:type="pct"/>
          </w:tcPr>
          <w:p w14:paraId="5015D5C6"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03F51953" w14:textId="77777777" w:rsidTr="003273DC">
        <w:tc>
          <w:tcPr>
            <w:tcW w:w="334" w:type="pct"/>
          </w:tcPr>
          <w:p w14:paraId="362CC94E"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6F338715" w14:textId="77777777" w:rsidR="009F03F7" w:rsidRPr="003273DC" w:rsidRDefault="009F03F7" w:rsidP="003273DC">
            <w:pPr>
              <w:tabs>
                <w:tab w:val="left" w:pos="7580"/>
              </w:tabs>
              <w:rPr>
                <w:noProof/>
                <w:sz w:val="22"/>
                <w:szCs w:val="22"/>
              </w:rPr>
            </w:pPr>
            <w:r w:rsidRPr="003273DC">
              <w:rPr>
                <w:noProof/>
                <w:sz w:val="22"/>
                <w:szCs w:val="22"/>
              </w:rPr>
              <w:t>ROSPA0075</w:t>
            </w:r>
          </w:p>
        </w:tc>
        <w:tc>
          <w:tcPr>
            <w:tcW w:w="2672" w:type="pct"/>
            <w:vAlign w:val="center"/>
          </w:tcPr>
          <w:p w14:paraId="26D210FD" w14:textId="77777777" w:rsidR="009F03F7" w:rsidRPr="003273DC" w:rsidRDefault="009F03F7" w:rsidP="003273DC">
            <w:pPr>
              <w:tabs>
                <w:tab w:val="left" w:pos="7580"/>
              </w:tabs>
              <w:rPr>
                <w:noProof/>
                <w:sz w:val="22"/>
                <w:szCs w:val="22"/>
              </w:rPr>
            </w:pPr>
            <w:r w:rsidRPr="003273DC">
              <w:rPr>
                <w:noProof/>
                <w:sz w:val="22"/>
                <w:szCs w:val="22"/>
              </w:rPr>
              <w:t>Măgura Odobești</w:t>
            </w:r>
          </w:p>
        </w:tc>
        <w:tc>
          <w:tcPr>
            <w:tcW w:w="1151" w:type="pct"/>
          </w:tcPr>
          <w:p w14:paraId="63E2842A" w14:textId="77777777" w:rsidR="009F03F7" w:rsidRPr="003273DC" w:rsidRDefault="009F03F7" w:rsidP="003273DC">
            <w:pPr>
              <w:tabs>
                <w:tab w:val="left" w:pos="7580"/>
              </w:tabs>
              <w:rPr>
                <w:noProof/>
                <w:sz w:val="22"/>
                <w:szCs w:val="22"/>
              </w:rPr>
            </w:pPr>
            <w:r w:rsidRPr="003273DC">
              <w:rPr>
                <w:noProof/>
                <w:sz w:val="22"/>
                <w:szCs w:val="22"/>
              </w:rPr>
              <w:t>Vrancea</w:t>
            </w:r>
          </w:p>
        </w:tc>
      </w:tr>
      <w:tr w:rsidR="009F03F7" w:rsidRPr="003273DC" w14:paraId="46E355DE" w14:textId="77777777" w:rsidTr="003273DC">
        <w:tc>
          <w:tcPr>
            <w:tcW w:w="334" w:type="pct"/>
          </w:tcPr>
          <w:p w14:paraId="6CD9455D"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6646F42C" w14:textId="77777777" w:rsidR="009F03F7" w:rsidRPr="003273DC" w:rsidRDefault="009F03F7" w:rsidP="003273DC">
            <w:pPr>
              <w:tabs>
                <w:tab w:val="left" w:pos="7580"/>
              </w:tabs>
              <w:rPr>
                <w:noProof/>
                <w:sz w:val="22"/>
                <w:szCs w:val="22"/>
              </w:rPr>
            </w:pPr>
            <w:r w:rsidRPr="003273DC">
              <w:rPr>
                <w:noProof/>
                <w:sz w:val="22"/>
                <w:szCs w:val="22"/>
              </w:rPr>
              <w:t>ROSPA0076</w:t>
            </w:r>
          </w:p>
        </w:tc>
        <w:tc>
          <w:tcPr>
            <w:tcW w:w="2672" w:type="pct"/>
            <w:vAlign w:val="center"/>
          </w:tcPr>
          <w:p w14:paraId="4B1231B2" w14:textId="77777777" w:rsidR="009F03F7" w:rsidRPr="003273DC" w:rsidRDefault="009F03F7" w:rsidP="003273DC">
            <w:pPr>
              <w:tabs>
                <w:tab w:val="left" w:pos="7580"/>
              </w:tabs>
              <w:rPr>
                <w:noProof/>
                <w:sz w:val="22"/>
                <w:szCs w:val="22"/>
              </w:rPr>
            </w:pPr>
            <w:r w:rsidRPr="003273DC">
              <w:rPr>
                <w:noProof/>
                <w:sz w:val="22"/>
                <w:szCs w:val="22"/>
              </w:rPr>
              <w:t>Marea Neagră</w:t>
            </w:r>
          </w:p>
        </w:tc>
        <w:tc>
          <w:tcPr>
            <w:tcW w:w="1151" w:type="pct"/>
          </w:tcPr>
          <w:p w14:paraId="14096138" w14:textId="77777777" w:rsidR="009F03F7" w:rsidRPr="003273DC" w:rsidRDefault="009F03F7" w:rsidP="003273DC">
            <w:pPr>
              <w:tabs>
                <w:tab w:val="left" w:pos="7580"/>
              </w:tabs>
              <w:rPr>
                <w:noProof/>
                <w:sz w:val="22"/>
                <w:szCs w:val="22"/>
              </w:rPr>
            </w:pPr>
            <w:r w:rsidRPr="003273DC">
              <w:rPr>
                <w:noProof/>
                <w:sz w:val="22"/>
                <w:szCs w:val="22"/>
              </w:rPr>
              <w:t>Tulcea, Constanța</w:t>
            </w:r>
          </w:p>
        </w:tc>
      </w:tr>
      <w:tr w:rsidR="009F03F7" w:rsidRPr="003273DC" w14:paraId="5E6F5C1B" w14:textId="77777777" w:rsidTr="003273DC">
        <w:tc>
          <w:tcPr>
            <w:tcW w:w="334" w:type="pct"/>
          </w:tcPr>
          <w:p w14:paraId="1A620C27"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3E78FA3A" w14:textId="77777777" w:rsidR="009F03F7" w:rsidRPr="003273DC" w:rsidRDefault="009F03F7" w:rsidP="003273DC">
            <w:pPr>
              <w:tabs>
                <w:tab w:val="left" w:pos="7580"/>
              </w:tabs>
              <w:rPr>
                <w:noProof/>
                <w:sz w:val="22"/>
                <w:szCs w:val="22"/>
              </w:rPr>
            </w:pPr>
            <w:r w:rsidRPr="003273DC">
              <w:rPr>
                <w:noProof/>
                <w:sz w:val="22"/>
                <w:szCs w:val="22"/>
              </w:rPr>
              <w:t>ROSPA0077</w:t>
            </w:r>
          </w:p>
        </w:tc>
        <w:tc>
          <w:tcPr>
            <w:tcW w:w="2672" w:type="pct"/>
            <w:vAlign w:val="center"/>
          </w:tcPr>
          <w:p w14:paraId="4224568A" w14:textId="77777777" w:rsidR="009F03F7" w:rsidRPr="003273DC" w:rsidRDefault="009F03F7" w:rsidP="003273DC">
            <w:pPr>
              <w:tabs>
                <w:tab w:val="left" w:pos="7580"/>
              </w:tabs>
              <w:rPr>
                <w:noProof/>
                <w:sz w:val="22"/>
                <w:szCs w:val="22"/>
              </w:rPr>
            </w:pPr>
            <w:r w:rsidRPr="003273DC">
              <w:rPr>
                <w:noProof/>
                <w:sz w:val="22"/>
                <w:szCs w:val="22"/>
              </w:rPr>
              <w:t>Măxineni</w:t>
            </w:r>
          </w:p>
        </w:tc>
        <w:tc>
          <w:tcPr>
            <w:tcW w:w="1151" w:type="pct"/>
          </w:tcPr>
          <w:p w14:paraId="0718D350" w14:textId="77777777" w:rsidR="009F03F7" w:rsidRPr="003273DC" w:rsidRDefault="009F03F7" w:rsidP="003273DC">
            <w:pPr>
              <w:tabs>
                <w:tab w:val="left" w:pos="7580"/>
              </w:tabs>
              <w:rPr>
                <w:noProof/>
                <w:sz w:val="22"/>
                <w:szCs w:val="22"/>
              </w:rPr>
            </w:pPr>
            <w:r w:rsidRPr="003273DC">
              <w:rPr>
                <w:noProof/>
                <w:sz w:val="22"/>
                <w:szCs w:val="22"/>
              </w:rPr>
              <w:t>Brăila</w:t>
            </w:r>
          </w:p>
        </w:tc>
      </w:tr>
      <w:tr w:rsidR="009F03F7" w:rsidRPr="003273DC" w14:paraId="3572FCB5" w14:textId="77777777" w:rsidTr="003273DC">
        <w:tc>
          <w:tcPr>
            <w:tcW w:w="334" w:type="pct"/>
          </w:tcPr>
          <w:p w14:paraId="712D72EA"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779E658E" w14:textId="77777777" w:rsidR="009F03F7" w:rsidRPr="003273DC" w:rsidRDefault="009F03F7" w:rsidP="003273DC">
            <w:pPr>
              <w:tabs>
                <w:tab w:val="left" w:pos="7580"/>
              </w:tabs>
              <w:rPr>
                <w:noProof/>
                <w:sz w:val="22"/>
                <w:szCs w:val="22"/>
              </w:rPr>
            </w:pPr>
            <w:r w:rsidRPr="003273DC">
              <w:rPr>
                <w:noProof/>
                <w:sz w:val="22"/>
                <w:szCs w:val="22"/>
              </w:rPr>
              <w:t>ROSPA0088</w:t>
            </w:r>
          </w:p>
        </w:tc>
        <w:tc>
          <w:tcPr>
            <w:tcW w:w="2672" w:type="pct"/>
            <w:vAlign w:val="center"/>
          </w:tcPr>
          <w:p w14:paraId="12AADDD1" w14:textId="77777777" w:rsidR="009F03F7" w:rsidRPr="003273DC" w:rsidRDefault="009F03F7" w:rsidP="003273DC">
            <w:pPr>
              <w:tabs>
                <w:tab w:val="left" w:pos="7580"/>
              </w:tabs>
              <w:rPr>
                <w:noProof/>
                <w:sz w:val="22"/>
                <w:szCs w:val="22"/>
              </w:rPr>
            </w:pPr>
            <w:r w:rsidRPr="003273DC">
              <w:rPr>
                <w:noProof/>
                <w:sz w:val="22"/>
                <w:szCs w:val="22"/>
              </w:rPr>
              <w:t>Munții Vrancei</w:t>
            </w:r>
          </w:p>
        </w:tc>
        <w:tc>
          <w:tcPr>
            <w:tcW w:w="1151" w:type="pct"/>
          </w:tcPr>
          <w:p w14:paraId="400C5DB0" w14:textId="77777777" w:rsidR="009F03F7" w:rsidRPr="003273DC" w:rsidRDefault="009F03F7" w:rsidP="003273DC">
            <w:pPr>
              <w:tabs>
                <w:tab w:val="left" w:pos="7580"/>
              </w:tabs>
              <w:rPr>
                <w:noProof/>
                <w:sz w:val="22"/>
                <w:szCs w:val="22"/>
              </w:rPr>
            </w:pPr>
            <w:r w:rsidRPr="003273DC">
              <w:rPr>
                <w:noProof/>
                <w:sz w:val="22"/>
                <w:szCs w:val="22"/>
              </w:rPr>
              <w:t>Vrancea</w:t>
            </w:r>
          </w:p>
        </w:tc>
      </w:tr>
      <w:tr w:rsidR="009F03F7" w:rsidRPr="003273DC" w14:paraId="50C67FD0" w14:textId="77777777" w:rsidTr="003273DC">
        <w:tc>
          <w:tcPr>
            <w:tcW w:w="334" w:type="pct"/>
          </w:tcPr>
          <w:p w14:paraId="17558871"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476024FA" w14:textId="77777777" w:rsidR="009F03F7" w:rsidRPr="003273DC" w:rsidRDefault="009F03F7" w:rsidP="003273DC">
            <w:pPr>
              <w:tabs>
                <w:tab w:val="left" w:pos="7580"/>
              </w:tabs>
              <w:rPr>
                <w:noProof/>
                <w:sz w:val="22"/>
                <w:szCs w:val="22"/>
              </w:rPr>
            </w:pPr>
            <w:r w:rsidRPr="003273DC">
              <w:rPr>
                <w:noProof/>
                <w:sz w:val="22"/>
                <w:szCs w:val="22"/>
              </w:rPr>
              <w:t>ROSPA0091</w:t>
            </w:r>
          </w:p>
        </w:tc>
        <w:tc>
          <w:tcPr>
            <w:tcW w:w="2672" w:type="pct"/>
            <w:vAlign w:val="center"/>
          </w:tcPr>
          <w:p w14:paraId="4E776110" w14:textId="77777777" w:rsidR="009F03F7" w:rsidRPr="003273DC" w:rsidRDefault="009F03F7" w:rsidP="003273DC">
            <w:pPr>
              <w:tabs>
                <w:tab w:val="left" w:pos="7580"/>
              </w:tabs>
              <w:rPr>
                <w:noProof/>
                <w:sz w:val="22"/>
                <w:szCs w:val="22"/>
              </w:rPr>
            </w:pPr>
            <w:r w:rsidRPr="003273DC">
              <w:rPr>
                <w:noProof/>
                <w:sz w:val="22"/>
                <w:szCs w:val="22"/>
              </w:rPr>
              <w:t>Pădurea Babadag</w:t>
            </w:r>
          </w:p>
        </w:tc>
        <w:tc>
          <w:tcPr>
            <w:tcW w:w="1151" w:type="pct"/>
          </w:tcPr>
          <w:p w14:paraId="54D37F46"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745B2A08" w14:textId="77777777" w:rsidTr="003273DC">
        <w:tc>
          <w:tcPr>
            <w:tcW w:w="334" w:type="pct"/>
          </w:tcPr>
          <w:p w14:paraId="6A22312A"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3CC519F6" w14:textId="77777777" w:rsidR="009F03F7" w:rsidRPr="003273DC" w:rsidRDefault="009F03F7" w:rsidP="003273DC">
            <w:pPr>
              <w:tabs>
                <w:tab w:val="left" w:pos="7580"/>
              </w:tabs>
              <w:rPr>
                <w:noProof/>
                <w:sz w:val="22"/>
                <w:szCs w:val="22"/>
              </w:rPr>
            </w:pPr>
            <w:r w:rsidRPr="003273DC">
              <w:rPr>
                <w:noProof/>
                <w:sz w:val="22"/>
                <w:szCs w:val="22"/>
              </w:rPr>
              <w:t>ROSPA0094</w:t>
            </w:r>
          </w:p>
        </w:tc>
        <w:tc>
          <w:tcPr>
            <w:tcW w:w="2672" w:type="pct"/>
            <w:vAlign w:val="center"/>
          </w:tcPr>
          <w:p w14:paraId="7081B5F3" w14:textId="77777777" w:rsidR="009F03F7" w:rsidRPr="003273DC" w:rsidRDefault="009F03F7" w:rsidP="003273DC">
            <w:pPr>
              <w:tabs>
                <w:tab w:val="left" w:pos="7580"/>
              </w:tabs>
              <w:rPr>
                <w:noProof/>
                <w:sz w:val="22"/>
                <w:szCs w:val="22"/>
              </w:rPr>
            </w:pPr>
            <w:r w:rsidRPr="003273DC">
              <w:rPr>
                <w:noProof/>
                <w:sz w:val="22"/>
                <w:szCs w:val="22"/>
              </w:rPr>
              <w:t>Pădurea Hagieni</w:t>
            </w:r>
          </w:p>
        </w:tc>
        <w:tc>
          <w:tcPr>
            <w:tcW w:w="1151" w:type="pct"/>
          </w:tcPr>
          <w:p w14:paraId="3B2E2556"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6D50ED7F" w14:textId="77777777" w:rsidTr="003273DC">
        <w:tc>
          <w:tcPr>
            <w:tcW w:w="334" w:type="pct"/>
          </w:tcPr>
          <w:p w14:paraId="68687448"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0A41E645" w14:textId="77777777" w:rsidR="009F03F7" w:rsidRPr="003273DC" w:rsidRDefault="009F03F7" w:rsidP="003273DC">
            <w:pPr>
              <w:tabs>
                <w:tab w:val="left" w:pos="7580"/>
              </w:tabs>
              <w:rPr>
                <w:noProof/>
                <w:sz w:val="22"/>
                <w:szCs w:val="22"/>
              </w:rPr>
            </w:pPr>
            <w:r w:rsidRPr="003273DC">
              <w:rPr>
                <w:noProof/>
                <w:sz w:val="22"/>
                <w:szCs w:val="22"/>
              </w:rPr>
              <w:t>ROSPA0100</w:t>
            </w:r>
          </w:p>
        </w:tc>
        <w:tc>
          <w:tcPr>
            <w:tcW w:w="2672" w:type="pct"/>
            <w:vAlign w:val="center"/>
          </w:tcPr>
          <w:p w14:paraId="1D2B9F10" w14:textId="2E211964" w:rsidR="009F03F7" w:rsidRPr="003273DC" w:rsidRDefault="009F03F7" w:rsidP="003273DC">
            <w:pPr>
              <w:tabs>
                <w:tab w:val="left" w:pos="7580"/>
              </w:tabs>
              <w:rPr>
                <w:noProof/>
                <w:sz w:val="22"/>
                <w:szCs w:val="22"/>
              </w:rPr>
            </w:pPr>
            <w:r w:rsidRPr="003273DC">
              <w:rPr>
                <w:noProof/>
                <w:sz w:val="22"/>
                <w:szCs w:val="22"/>
              </w:rPr>
              <w:t>Stepa Casi</w:t>
            </w:r>
            <w:r w:rsidR="00B6414E" w:rsidRPr="003273DC">
              <w:rPr>
                <w:noProof/>
                <w:sz w:val="22"/>
                <w:szCs w:val="22"/>
              </w:rPr>
              <w:t>m3</w:t>
            </w:r>
            <w:r w:rsidRPr="003273DC">
              <w:rPr>
                <w:noProof/>
                <w:sz w:val="22"/>
                <w:szCs w:val="22"/>
              </w:rPr>
              <w:t>ea</w:t>
            </w:r>
          </w:p>
        </w:tc>
        <w:tc>
          <w:tcPr>
            <w:tcW w:w="1151" w:type="pct"/>
          </w:tcPr>
          <w:p w14:paraId="2D81F2EB" w14:textId="77777777" w:rsidR="009F03F7" w:rsidRPr="003273DC" w:rsidRDefault="009F03F7" w:rsidP="003273DC">
            <w:pPr>
              <w:tabs>
                <w:tab w:val="left" w:pos="7580"/>
              </w:tabs>
              <w:rPr>
                <w:noProof/>
                <w:sz w:val="22"/>
                <w:szCs w:val="22"/>
              </w:rPr>
            </w:pPr>
            <w:r w:rsidRPr="003273DC">
              <w:rPr>
                <w:noProof/>
                <w:sz w:val="22"/>
                <w:szCs w:val="22"/>
              </w:rPr>
              <w:t>Tulcea, Constanța</w:t>
            </w:r>
          </w:p>
        </w:tc>
      </w:tr>
      <w:tr w:rsidR="009F03F7" w:rsidRPr="003273DC" w14:paraId="40B6AA65" w14:textId="77777777" w:rsidTr="003273DC">
        <w:tc>
          <w:tcPr>
            <w:tcW w:w="334" w:type="pct"/>
          </w:tcPr>
          <w:p w14:paraId="54B40FF4"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1AD4F65C" w14:textId="77777777" w:rsidR="009F03F7" w:rsidRPr="003273DC" w:rsidRDefault="009F03F7" w:rsidP="003273DC">
            <w:pPr>
              <w:tabs>
                <w:tab w:val="left" w:pos="7580"/>
              </w:tabs>
              <w:rPr>
                <w:noProof/>
                <w:sz w:val="22"/>
                <w:szCs w:val="22"/>
              </w:rPr>
            </w:pPr>
            <w:r w:rsidRPr="003273DC">
              <w:rPr>
                <w:noProof/>
                <w:sz w:val="22"/>
                <w:szCs w:val="22"/>
              </w:rPr>
              <w:t>ROSPA0101</w:t>
            </w:r>
          </w:p>
        </w:tc>
        <w:tc>
          <w:tcPr>
            <w:tcW w:w="2672" w:type="pct"/>
            <w:vAlign w:val="center"/>
          </w:tcPr>
          <w:p w14:paraId="76FBDE6B" w14:textId="77777777" w:rsidR="009F03F7" w:rsidRPr="003273DC" w:rsidRDefault="009F03F7" w:rsidP="003273DC">
            <w:pPr>
              <w:tabs>
                <w:tab w:val="left" w:pos="7580"/>
              </w:tabs>
              <w:rPr>
                <w:noProof/>
                <w:sz w:val="22"/>
                <w:szCs w:val="22"/>
              </w:rPr>
            </w:pPr>
            <w:r w:rsidRPr="003273DC">
              <w:rPr>
                <w:noProof/>
                <w:sz w:val="22"/>
                <w:szCs w:val="22"/>
              </w:rPr>
              <w:t>Stepa Saraiu - Horea</w:t>
            </w:r>
          </w:p>
        </w:tc>
        <w:tc>
          <w:tcPr>
            <w:tcW w:w="1151" w:type="pct"/>
          </w:tcPr>
          <w:p w14:paraId="37909526"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2E6D1EA4" w14:textId="77777777" w:rsidTr="003273DC">
        <w:tc>
          <w:tcPr>
            <w:tcW w:w="334" w:type="pct"/>
          </w:tcPr>
          <w:p w14:paraId="3AB3CB7E"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1E9282B5" w14:textId="77777777" w:rsidR="009F03F7" w:rsidRPr="003273DC" w:rsidRDefault="009F03F7" w:rsidP="003273DC">
            <w:pPr>
              <w:tabs>
                <w:tab w:val="left" w:pos="7580"/>
              </w:tabs>
              <w:rPr>
                <w:noProof/>
                <w:sz w:val="22"/>
                <w:szCs w:val="22"/>
              </w:rPr>
            </w:pPr>
            <w:r w:rsidRPr="003273DC">
              <w:rPr>
                <w:noProof/>
                <w:sz w:val="22"/>
                <w:szCs w:val="22"/>
              </w:rPr>
              <w:t>ROSPA0111</w:t>
            </w:r>
          </w:p>
        </w:tc>
        <w:tc>
          <w:tcPr>
            <w:tcW w:w="2672" w:type="pct"/>
            <w:vAlign w:val="center"/>
          </w:tcPr>
          <w:p w14:paraId="75AD1CBD" w14:textId="77777777" w:rsidR="009F03F7" w:rsidRPr="003273DC" w:rsidRDefault="009F03F7" w:rsidP="003273DC">
            <w:pPr>
              <w:tabs>
                <w:tab w:val="left" w:pos="7580"/>
              </w:tabs>
              <w:rPr>
                <w:noProof/>
                <w:sz w:val="22"/>
                <w:szCs w:val="22"/>
              </w:rPr>
            </w:pPr>
            <w:r w:rsidRPr="003273DC">
              <w:rPr>
                <w:noProof/>
                <w:sz w:val="22"/>
                <w:szCs w:val="22"/>
              </w:rPr>
              <w:t>Berteștii de Sus - Gura Ialomiței</w:t>
            </w:r>
          </w:p>
        </w:tc>
        <w:tc>
          <w:tcPr>
            <w:tcW w:w="1151" w:type="pct"/>
          </w:tcPr>
          <w:p w14:paraId="0D346757" w14:textId="77777777" w:rsidR="009F03F7" w:rsidRPr="003273DC" w:rsidRDefault="009F03F7" w:rsidP="003273DC">
            <w:pPr>
              <w:tabs>
                <w:tab w:val="left" w:pos="7580"/>
              </w:tabs>
              <w:rPr>
                <w:noProof/>
                <w:sz w:val="22"/>
                <w:szCs w:val="22"/>
              </w:rPr>
            </w:pPr>
            <w:r w:rsidRPr="003273DC">
              <w:rPr>
                <w:noProof/>
                <w:sz w:val="22"/>
                <w:szCs w:val="22"/>
              </w:rPr>
              <w:t>Brăila  - interregional</w:t>
            </w:r>
          </w:p>
        </w:tc>
      </w:tr>
      <w:tr w:rsidR="009F03F7" w:rsidRPr="003273DC" w14:paraId="72CA8E4F" w14:textId="77777777" w:rsidTr="003273DC">
        <w:tc>
          <w:tcPr>
            <w:tcW w:w="334" w:type="pct"/>
          </w:tcPr>
          <w:p w14:paraId="2B3D4F99"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6A236823" w14:textId="77777777" w:rsidR="009F03F7" w:rsidRPr="003273DC" w:rsidRDefault="009F03F7" w:rsidP="003273DC">
            <w:pPr>
              <w:tabs>
                <w:tab w:val="left" w:pos="7580"/>
              </w:tabs>
              <w:rPr>
                <w:noProof/>
                <w:sz w:val="22"/>
                <w:szCs w:val="22"/>
              </w:rPr>
            </w:pPr>
            <w:r w:rsidRPr="003273DC">
              <w:rPr>
                <w:noProof/>
                <w:sz w:val="22"/>
                <w:szCs w:val="22"/>
              </w:rPr>
              <w:t>ROSPA0112</w:t>
            </w:r>
          </w:p>
        </w:tc>
        <w:tc>
          <w:tcPr>
            <w:tcW w:w="2672" w:type="pct"/>
            <w:vAlign w:val="center"/>
          </w:tcPr>
          <w:p w14:paraId="6B5EF276" w14:textId="77777777" w:rsidR="009F03F7" w:rsidRPr="003273DC" w:rsidRDefault="009F03F7" w:rsidP="003273DC">
            <w:pPr>
              <w:tabs>
                <w:tab w:val="left" w:pos="7580"/>
              </w:tabs>
              <w:rPr>
                <w:noProof/>
                <w:sz w:val="22"/>
                <w:szCs w:val="22"/>
              </w:rPr>
            </w:pPr>
            <w:r w:rsidRPr="003273DC">
              <w:rPr>
                <w:noProof/>
                <w:sz w:val="22"/>
                <w:szCs w:val="22"/>
              </w:rPr>
              <w:t>Câmpia Gherghiței</w:t>
            </w:r>
          </w:p>
        </w:tc>
        <w:tc>
          <w:tcPr>
            <w:tcW w:w="1151" w:type="pct"/>
          </w:tcPr>
          <w:p w14:paraId="34887A5A" w14:textId="77777777" w:rsidR="009F03F7" w:rsidRPr="003273DC" w:rsidRDefault="009F03F7" w:rsidP="003273DC">
            <w:pPr>
              <w:tabs>
                <w:tab w:val="left" w:pos="7580"/>
              </w:tabs>
              <w:rPr>
                <w:noProof/>
                <w:sz w:val="22"/>
                <w:szCs w:val="22"/>
              </w:rPr>
            </w:pPr>
            <w:r w:rsidRPr="003273DC">
              <w:rPr>
                <w:noProof/>
                <w:sz w:val="22"/>
                <w:szCs w:val="22"/>
              </w:rPr>
              <w:t>Buzău - interregional</w:t>
            </w:r>
          </w:p>
        </w:tc>
      </w:tr>
      <w:tr w:rsidR="009F03F7" w:rsidRPr="003273DC" w14:paraId="510D1E95" w14:textId="77777777" w:rsidTr="003273DC">
        <w:tc>
          <w:tcPr>
            <w:tcW w:w="334" w:type="pct"/>
          </w:tcPr>
          <w:p w14:paraId="5FC24EB4"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3C523FB5" w14:textId="77777777" w:rsidR="009F03F7" w:rsidRPr="003273DC" w:rsidRDefault="009F03F7" w:rsidP="003273DC">
            <w:pPr>
              <w:tabs>
                <w:tab w:val="left" w:pos="7580"/>
              </w:tabs>
              <w:rPr>
                <w:noProof/>
                <w:sz w:val="22"/>
                <w:szCs w:val="22"/>
              </w:rPr>
            </w:pPr>
            <w:r w:rsidRPr="003273DC">
              <w:rPr>
                <w:noProof/>
                <w:sz w:val="22"/>
                <w:szCs w:val="22"/>
              </w:rPr>
              <w:t>ROSPA0121</w:t>
            </w:r>
          </w:p>
        </w:tc>
        <w:tc>
          <w:tcPr>
            <w:tcW w:w="2672" w:type="pct"/>
            <w:vAlign w:val="center"/>
          </w:tcPr>
          <w:p w14:paraId="3A62E74F" w14:textId="77777777" w:rsidR="009F03F7" w:rsidRPr="003273DC" w:rsidRDefault="009F03F7" w:rsidP="003273DC">
            <w:pPr>
              <w:tabs>
                <w:tab w:val="left" w:pos="7580"/>
              </w:tabs>
              <w:rPr>
                <w:noProof/>
                <w:sz w:val="22"/>
                <w:szCs w:val="22"/>
              </w:rPr>
            </w:pPr>
            <w:r w:rsidRPr="003273DC">
              <w:rPr>
                <w:noProof/>
                <w:sz w:val="22"/>
                <w:szCs w:val="22"/>
              </w:rPr>
              <w:t>Lacul Brateș</w:t>
            </w:r>
          </w:p>
        </w:tc>
        <w:tc>
          <w:tcPr>
            <w:tcW w:w="1151" w:type="pct"/>
          </w:tcPr>
          <w:p w14:paraId="7F509265" w14:textId="77777777" w:rsidR="009F03F7" w:rsidRPr="003273DC" w:rsidRDefault="009F03F7" w:rsidP="003273DC">
            <w:pPr>
              <w:tabs>
                <w:tab w:val="left" w:pos="7580"/>
              </w:tabs>
              <w:rPr>
                <w:noProof/>
                <w:sz w:val="22"/>
                <w:szCs w:val="22"/>
              </w:rPr>
            </w:pPr>
            <w:r w:rsidRPr="003273DC">
              <w:rPr>
                <w:noProof/>
                <w:sz w:val="22"/>
                <w:szCs w:val="22"/>
              </w:rPr>
              <w:t>Galați</w:t>
            </w:r>
          </w:p>
        </w:tc>
      </w:tr>
      <w:tr w:rsidR="009F03F7" w:rsidRPr="003273DC" w14:paraId="146D99D0" w14:textId="77777777" w:rsidTr="003273DC">
        <w:tc>
          <w:tcPr>
            <w:tcW w:w="334" w:type="pct"/>
          </w:tcPr>
          <w:p w14:paraId="7F5B1790"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64A3DC8E" w14:textId="77777777" w:rsidR="009F03F7" w:rsidRPr="003273DC" w:rsidRDefault="009F03F7" w:rsidP="003273DC">
            <w:pPr>
              <w:tabs>
                <w:tab w:val="left" w:pos="7580"/>
              </w:tabs>
              <w:rPr>
                <w:noProof/>
                <w:sz w:val="22"/>
                <w:szCs w:val="22"/>
              </w:rPr>
            </w:pPr>
            <w:r w:rsidRPr="003273DC">
              <w:rPr>
                <w:noProof/>
                <w:sz w:val="22"/>
                <w:szCs w:val="22"/>
              </w:rPr>
              <w:t>ROSPA0130</w:t>
            </w:r>
          </w:p>
        </w:tc>
        <w:tc>
          <w:tcPr>
            <w:tcW w:w="2672" w:type="pct"/>
            <w:vAlign w:val="center"/>
          </w:tcPr>
          <w:p w14:paraId="7D512D7E" w14:textId="77777777" w:rsidR="009F03F7" w:rsidRPr="003273DC" w:rsidRDefault="009F03F7" w:rsidP="003273DC">
            <w:pPr>
              <w:tabs>
                <w:tab w:val="left" w:pos="7580"/>
              </w:tabs>
              <w:rPr>
                <w:noProof/>
                <w:sz w:val="22"/>
                <w:szCs w:val="22"/>
              </w:rPr>
            </w:pPr>
            <w:r w:rsidRPr="003273DC">
              <w:rPr>
                <w:noProof/>
                <w:sz w:val="22"/>
                <w:szCs w:val="22"/>
              </w:rPr>
              <w:t>Maţa – Cârja – Rădeanu</w:t>
            </w:r>
          </w:p>
        </w:tc>
        <w:tc>
          <w:tcPr>
            <w:tcW w:w="1151" w:type="pct"/>
          </w:tcPr>
          <w:p w14:paraId="2E4B28EB" w14:textId="77777777" w:rsidR="009F03F7" w:rsidRPr="003273DC" w:rsidRDefault="009F03F7" w:rsidP="003273DC">
            <w:pPr>
              <w:tabs>
                <w:tab w:val="left" w:pos="7580"/>
              </w:tabs>
              <w:rPr>
                <w:noProof/>
                <w:sz w:val="22"/>
                <w:szCs w:val="22"/>
              </w:rPr>
            </w:pPr>
            <w:r w:rsidRPr="003273DC">
              <w:rPr>
                <w:noProof/>
                <w:sz w:val="22"/>
                <w:szCs w:val="22"/>
              </w:rPr>
              <w:t>Galați - interregional</w:t>
            </w:r>
          </w:p>
        </w:tc>
      </w:tr>
      <w:tr w:rsidR="009F03F7" w:rsidRPr="003273DC" w14:paraId="5F3C8B3F" w14:textId="77777777" w:rsidTr="003273DC">
        <w:tc>
          <w:tcPr>
            <w:tcW w:w="334" w:type="pct"/>
          </w:tcPr>
          <w:p w14:paraId="4BB27D41"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197C0566" w14:textId="77777777" w:rsidR="009F03F7" w:rsidRPr="003273DC" w:rsidRDefault="009F03F7" w:rsidP="003273DC">
            <w:pPr>
              <w:tabs>
                <w:tab w:val="left" w:pos="7580"/>
              </w:tabs>
              <w:rPr>
                <w:noProof/>
                <w:sz w:val="22"/>
                <w:szCs w:val="22"/>
              </w:rPr>
            </w:pPr>
            <w:r w:rsidRPr="003273DC">
              <w:rPr>
                <w:noProof/>
                <w:sz w:val="22"/>
                <w:szCs w:val="22"/>
              </w:rPr>
              <w:t>ROSPA0141</w:t>
            </w:r>
          </w:p>
        </w:tc>
        <w:tc>
          <w:tcPr>
            <w:tcW w:w="2672" w:type="pct"/>
            <w:vAlign w:val="center"/>
          </w:tcPr>
          <w:p w14:paraId="45E7EB47" w14:textId="77777777" w:rsidR="009F03F7" w:rsidRPr="003273DC" w:rsidRDefault="009F03F7" w:rsidP="003273DC">
            <w:pPr>
              <w:tabs>
                <w:tab w:val="left" w:pos="7580"/>
              </w:tabs>
              <w:rPr>
                <w:noProof/>
                <w:sz w:val="22"/>
                <w:szCs w:val="22"/>
              </w:rPr>
            </w:pPr>
            <w:r w:rsidRPr="003273DC">
              <w:rPr>
                <w:noProof/>
                <w:sz w:val="22"/>
                <w:szCs w:val="22"/>
              </w:rPr>
              <w:t>Subcarpații Vrancei</w:t>
            </w:r>
          </w:p>
        </w:tc>
        <w:tc>
          <w:tcPr>
            <w:tcW w:w="1151" w:type="pct"/>
          </w:tcPr>
          <w:p w14:paraId="6D39D8BC" w14:textId="77777777" w:rsidR="009F03F7" w:rsidRPr="003273DC" w:rsidRDefault="009F03F7" w:rsidP="003273DC">
            <w:pPr>
              <w:tabs>
                <w:tab w:val="left" w:pos="7580"/>
              </w:tabs>
              <w:rPr>
                <w:noProof/>
                <w:sz w:val="22"/>
                <w:szCs w:val="22"/>
              </w:rPr>
            </w:pPr>
            <w:r w:rsidRPr="003273DC">
              <w:rPr>
                <w:noProof/>
                <w:sz w:val="22"/>
                <w:szCs w:val="22"/>
              </w:rPr>
              <w:t>Vrancea, Buzău</w:t>
            </w:r>
          </w:p>
        </w:tc>
      </w:tr>
      <w:tr w:rsidR="009F03F7" w:rsidRPr="003273DC" w14:paraId="1EF4BAA5" w14:textId="77777777" w:rsidTr="003273DC">
        <w:tc>
          <w:tcPr>
            <w:tcW w:w="334" w:type="pct"/>
          </w:tcPr>
          <w:p w14:paraId="30B6DFE8"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72B88FF5" w14:textId="77777777" w:rsidR="009F03F7" w:rsidRPr="003273DC" w:rsidRDefault="009F03F7" w:rsidP="003273DC">
            <w:pPr>
              <w:tabs>
                <w:tab w:val="left" w:pos="7580"/>
              </w:tabs>
              <w:rPr>
                <w:noProof/>
                <w:sz w:val="22"/>
                <w:szCs w:val="22"/>
              </w:rPr>
            </w:pPr>
            <w:r w:rsidRPr="003273DC">
              <w:rPr>
                <w:noProof/>
                <w:sz w:val="22"/>
                <w:szCs w:val="22"/>
              </w:rPr>
              <w:t>ROSPA0145</w:t>
            </w:r>
          </w:p>
        </w:tc>
        <w:tc>
          <w:tcPr>
            <w:tcW w:w="2672" w:type="pct"/>
            <w:vAlign w:val="center"/>
          </w:tcPr>
          <w:p w14:paraId="2D77B18D" w14:textId="77777777" w:rsidR="009F03F7" w:rsidRPr="003273DC" w:rsidRDefault="009F03F7" w:rsidP="003273DC">
            <w:pPr>
              <w:tabs>
                <w:tab w:val="left" w:pos="7580"/>
              </w:tabs>
              <w:rPr>
                <w:noProof/>
                <w:sz w:val="22"/>
                <w:szCs w:val="22"/>
              </w:rPr>
            </w:pPr>
            <w:r w:rsidRPr="003273DC">
              <w:rPr>
                <w:noProof/>
                <w:sz w:val="22"/>
                <w:szCs w:val="22"/>
              </w:rPr>
              <w:t>Valea Călmățuiului</w:t>
            </w:r>
          </w:p>
        </w:tc>
        <w:tc>
          <w:tcPr>
            <w:tcW w:w="1151" w:type="pct"/>
          </w:tcPr>
          <w:p w14:paraId="63E33853" w14:textId="77777777" w:rsidR="009F03F7" w:rsidRPr="003273DC" w:rsidRDefault="009F03F7" w:rsidP="003273DC">
            <w:pPr>
              <w:tabs>
                <w:tab w:val="left" w:pos="7580"/>
              </w:tabs>
              <w:rPr>
                <w:noProof/>
                <w:sz w:val="22"/>
                <w:szCs w:val="22"/>
              </w:rPr>
            </w:pPr>
            <w:r w:rsidRPr="003273DC">
              <w:rPr>
                <w:noProof/>
                <w:sz w:val="22"/>
                <w:szCs w:val="22"/>
              </w:rPr>
              <w:t>Buzău, Brăila</w:t>
            </w:r>
          </w:p>
        </w:tc>
      </w:tr>
      <w:tr w:rsidR="009F03F7" w:rsidRPr="003273DC" w14:paraId="50DC715F" w14:textId="77777777" w:rsidTr="003273DC">
        <w:tc>
          <w:tcPr>
            <w:tcW w:w="334" w:type="pct"/>
          </w:tcPr>
          <w:p w14:paraId="2DA91466"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4A805955" w14:textId="77777777" w:rsidR="009F03F7" w:rsidRPr="003273DC" w:rsidRDefault="009F03F7" w:rsidP="003273DC">
            <w:pPr>
              <w:tabs>
                <w:tab w:val="left" w:pos="7580"/>
              </w:tabs>
              <w:rPr>
                <w:noProof/>
                <w:sz w:val="22"/>
                <w:szCs w:val="22"/>
              </w:rPr>
            </w:pPr>
            <w:r w:rsidRPr="003273DC">
              <w:rPr>
                <w:noProof/>
                <w:sz w:val="22"/>
                <w:szCs w:val="22"/>
              </w:rPr>
              <w:t>ROSPA0151</w:t>
            </w:r>
          </w:p>
        </w:tc>
        <w:tc>
          <w:tcPr>
            <w:tcW w:w="2672" w:type="pct"/>
            <w:vAlign w:val="center"/>
          </w:tcPr>
          <w:p w14:paraId="38EFE846" w14:textId="77777777" w:rsidR="009F03F7" w:rsidRPr="003273DC" w:rsidRDefault="009F03F7" w:rsidP="003273DC">
            <w:pPr>
              <w:tabs>
                <w:tab w:val="left" w:pos="7580"/>
              </w:tabs>
              <w:rPr>
                <w:noProof/>
                <w:sz w:val="22"/>
                <w:szCs w:val="22"/>
              </w:rPr>
            </w:pPr>
            <w:r w:rsidRPr="003273DC">
              <w:rPr>
                <w:noProof/>
                <w:sz w:val="22"/>
                <w:szCs w:val="22"/>
              </w:rPr>
              <w:t>Ciobănița Osmancea</w:t>
            </w:r>
          </w:p>
        </w:tc>
        <w:tc>
          <w:tcPr>
            <w:tcW w:w="1151" w:type="pct"/>
          </w:tcPr>
          <w:p w14:paraId="66AE8976"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668B3909" w14:textId="77777777" w:rsidTr="003273DC">
        <w:tc>
          <w:tcPr>
            <w:tcW w:w="334" w:type="pct"/>
          </w:tcPr>
          <w:p w14:paraId="33F62CDE"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vAlign w:val="center"/>
          </w:tcPr>
          <w:p w14:paraId="062414F2" w14:textId="77777777" w:rsidR="009F03F7" w:rsidRPr="003273DC" w:rsidRDefault="009F03F7" w:rsidP="003273DC">
            <w:pPr>
              <w:tabs>
                <w:tab w:val="left" w:pos="7580"/>
              </w:tabs>
              <w:rPr>
                <w:noProof/>
                <w:sz w:val="22"/>
                <w:szCs w:val="22"/>
              </w:rPr>
            </w:pPr>
            <w:r w:rsidRPr="003273DC">
              <w:rPr>
                <w:noProof/>
                <w:sz w:val="22"/>
                <w:szCs w:val="22"/>
              </w:rPr>
              <w:t>ROSPA0160</w:t>
            </w:r>
          </w:p>
        </w:tc>
        <w:tc>
          <w:tcPr>
            <w:tcW w:w="2672" w:type="pct"/>
            <w:vAlign w:val="center"/>
          </w:tcPr>
          <w:p w14:paraId="314448A7" w14:textId="77777777" w:rsidR="009F03F7" w:rsidRPr="003273DC" w:rsidRDefault="009F03F7" w:rsidP="003273DC">
            <w:pPr>
              <w:tabs>
                <w:tab w:val="left" w:pos="7580"/>
              </w:tabs>
              <w:rPr>
                <w:noProof/>
                <w:sz w:val="22"/>
                <w:szCs w:val="22"/>
              </w:rPr>
            </w:pPr>
            <w:r w:rsidRPr="003273DC">
              <w:rPr>
                <w:noProof/>
                <w:sz w:val="22"/>
                <w:szCs w:val="22"/>
              </w:rPr>
              <w:t>Lunca Buzăului</w:t>
            </w:r>
          </w:p>
        </w:tc>
        <w:tc>
          <w:tcPr>
            <w:tcW w:w="1151" w:type="pct"/>
          </w:tcPr>
          <w:p w14:paraId="23A4061D" w14:textId="77777777" w:rsidR="009F03F7" w:rsidRPr="003273DC" w:rsidRDefault="009F03F7" w:rsidP="003273DC">
            <w:pPr>
              <w:tabs>
                <w:tab w:val="left" w:pos="7580"/>
              </w:tabs>
              <w:rPr>
                <w:noProof/>
                <w:sz w:val="22"/>
                <w:szCs w:val="22"/>
              </w:rPr>
            </w:pPr>
            <w:r w:rsidRPr="003273DC">
              <w:rPr>
                <w:noProof/>
                <w:sz w:val="22"/>
                <w:szCs w:val="22"/>
              </w:rPr>
              <w:t>Buzău, Brăila</w:t>
            </w:r>
          </w:p>
        </w:tc>
      </w:tr>
      <w:tr w:rsidR="009F03F7" w:rsidRPr="003273DC" w14:paraId="0EB37800" w14:textId="77777777" w:rsidTr="003273DC">
        <w:tc>
          <w:tcPr>
            <w:tcW w:w="334" w:type="pct"/>
          </w:tcPr>
          <w:p w14:paraId="0617F872"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tcPr>
          <w:p w14:paraId="60A2EFA6" w14:textId="77777777" w:rsidR="009F03F7" w:rsidRPr="003273DC" w:rsidRDefault="009F03F7" w:rsidP="003273DC">
            <w:pPr>
              <w:tabs>
                <w:tab w:val="left" w:pos="7580"/>
              </w:tabs>
              <w:rPr>
                <w:noProof/>
                <w:sz w:val="22"/>
                <w:szCs w:val="22"/>
              </w:rPr>
            </w:pPr>
            <w:r w:rsidRPr="003273DC">
              <w:rPr>
                <w:noProof/>
                <w:sz w:val="22"/>
                <w:szCs w:val="22"/>
              </w:rPr>
              <w:t>ROSPA0166</w:t>
            </w:r>
          </w:p>
        </w:tc>
        <w:tc>
          <w:tcPr>
            <w:tcW w:w="2672" w:type="pct"/>
            <w:vAlign w:val="center"/>
          </w:tcPr>
          <w:p w14:paraId="65D0A305" w14:textId="77777777" w:rsidR="009F03F7" w:rsidRPr="003273DC" w:rsidRDefault="009F03F7" w:rsidP="003273DC">
            <w:pPr>
              <w:tabs>
                <w:tab w:val="left" w:pos="7580"/>
              </w:tabs>
              <w:rPr>
                <w:noProof/>
                <w:sz w:val="22"/>
                <w:szCs w:val="22"/>
              </w:rPr>
            </w:pPr>
            <w:r w:rsidRPr="003273DC">
              <w:rPr>
                <w:noProof/>
                <w:sz w:val="22"/>
                <w:szCs w:val="22"/>
              </w:rPr>
              <w:t>Plopeni - Chirnogeni</w:t>
            </w:r>
          </w:p>
        </w:tc>
        <w:tc>
          <w:tcPr>
            <w:tcW w:w="1151" w:type="pct"/>
          </w:tcPr>
          <w:p w14:paraId="100AF05A"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2CFB69FD" w14:textId="77777777" w:rsidTr="003273DC">
        <w:tc>
          <w:tcPr>
            <w:tcW w:w="334" w:type="pct"/>
          </w:tcPr>
          <w:p w14:paraId="160F6089" w14:textId="77777777" w:rsidR="009F03F7" w:rsidRPr="003273DC" w:rsidRDefault="009F03F7" w:rsidP="006A30E1">
            <w:pPr>
              <w:pStyle w:val="ListParagraph"/>
              <w:numPr>
                <w:ilvl w:val="0"/>
                <w:numId w:val="41"/>
              </w:numPr>
              <w:tabs>
                <w:tab w:val="left" w:pos="7580"/>
              </w:tabs>
              <w:ind w:left="25" w:hanging="25"/>
              <w:contextualSpacing w:val="0"/>
              <w:jc w:val="both"/>
              <w:rPr>
                <w:noProof/>
                <w:sz w:val="22"/>
                <w:szCs w:val="22"/>
              </w:rPr>
            </w:pPr>
          </w:p>
        </w:tc>
        <w:tc>
          <w:tcPr>
            <w:tcW w:w="842" w:type="pct"/>
          </w:tcPr>
          <w:p w14:paraId="66F714A6" w14:textId="77777777" w:rsidR="009F03F7" w:rsidRPr="003273DC" w:rsidRDefault="009F03F7" w:rsidP="003273DC">
            <w:pPr>
              <w:tabs>
                <w:tab w:val="left" w:pos="7580"/>
              </w:tabs>
              <w:rPr>
                <w:noProof/>
                <w:sz w:val="22"/>
                <w:szCs w:val="22"/>
              </w:rPr>
            </w:pPr>
            <w:r w:rsidRPr="003273DC">
              <w:rPr>
                <w:noProof/>
                <w:sz w:val="22"/>
                <w:szCs w:val="22"/>
              </w:rPr>
              <w:t>ROSPA0167</w:t>
            </w:r>
          </w:p>
        </w:tc>
        <w:tc>
          <w:tcPr>
            <w:tcW w:w="2672" w:type="pct"/>
            <w:vAlign w:val="center"/>
          </w:tcPr>
          <w:p w14:paraId="2FE01CF1" w14:textId="77777777" w:rsidR="009F03F7" w:rsidRPr="003273DC" w:rsidRDefault="009F03F7" w:rsidP="003273DC">
            <w:pPr>
              <w:tabs>
                <w:tab w:val="left" w:pos="7580"/>
              </w:tabs>
              <w:rPr>
                <w:noProof/>
                <w:sz w:val="22"/>
                <w:szCs w:val="22"/>
              </w:rPr>
            </w:pPr>
            <w:r w:rsidRPr="003273DC">
              <w:rPr>
                <w:noProof/>
                <w:sz w:val="22"/>
                <w:szCs w:val="22"/>
              </w:rPr>
              <w:t>Râul Bârlad între Zorleni și Gura Gărbăvoțului</w:t>
            </w:r>
          </w:p>
        </w:tc>
        <w:tc>
          <w:tcPr>
            <w:tcW w:w="1151" w:type="pct"/>
          </w:tcPr>
          <w:p w14:paraId="43C30DF6" w14:textId="77777777" w:rsidR="009F03F7" w:rsidRPr="003273DC" w:rsidRDefault="009F03F7" w:rsidP="003273DC">
            <w:pPr>
              <w:tabs>
                <w:tab w:val="left" w:pos="7580"/>
              </w:tabs>
              <w:rPr>
                <w:noProof/>
                <w:sz w:val="22"/>
                <w:szCs w:val="22"/>
              </w:rPr>
            </w:pPr>
            <w:r w:rsidRPr="003273DC">
              <w:rPr>
                <w:noProof/>
                <w:sz w:val="22"/>
                <w:szCs w:val="22"/>
              </w:rPr>
              <w:t>Galați - interregional</w:t>
            </w:r>
          </w:p>
        </w:tc>
      </w:tr>
      <w:tr w:rsidR="009F03F7" w:rsidRPr="003273DC" w14:paraId="48CD7290" w14:textId="77777777" w:rsidTr="00B23FCA">
        <w:trPr>
          <w:trHeight w:val="96"/>
        </w:trPr>
        <w:tc>
          <w:tcPr>
            <w:tcW w:w="5000" w:type="pct"/>
            <w:gridSpan w:val="4"/>
          </w:tcPr>
          <w:p w14:paraId="441DDDA9" w14:textId="77777777" w:rsidR="009F03F7" w:rsidRPr="003273DC" w:rsidRDefault="009F03F7" w:rsidP="003273DC">
            <w:pPr>
              <w:jc w:val="center"/>
              <w:rPr>
                <w:b/>
                <w:noProof/>
                <w:sz w:val="22"/>
                <w:szCs w:val="22"/>
              </w:rPr>
            </w:pPr>
            <w:r w:rsidRPr="003273DC">
              <w:rPr>
                <w:b/>
                <w:noProof/>
                <w:sz w:val="22"/>
                <w:szCs w:val="22"/>
              </w:rPr>
              <w:t>SCI uri</w:t>
            </w:r>
          </w:p>
        </w:tc>
      </w:tr>
      <w:tr w:rsidR="009F03F7" w:rsidRPr="003273DC" w14:paraId="639E8C01" w14:textId="77777777" w:rsidTr="003273DC">
        <w:tc>
          <w:tcPr>
            <w:tcW w:w="334" w:type="pct"/>
          </w:tcPr>
          <w:p w14:paraId="0CB0D3CF"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76BA6956" w14:textId="77777777" w:rsidR="009F03F7" w:rsidRPr="003273DC" w:rsidRDefault="009F03F7" w:rsidP="003273DC">
            <w:pPr>
              <w:rPr>
                <w:noProof/>
                <w:sz w:val="22"/>
                <w:szCs w:val="22"/>
              </w:rPr>
            </w:pPr>
            <w:r w:rsidRPr="003273DC">
              <w:rPr>
                <w:noProof/>
                <w:sz w:val="22"/>
                <w:szCs w:val="22"/>
              </w:rPr>
              <w:t>ROSCI0005</w:t>
            </w:r>
          </w:p>
        </w:tc>
        <w:tc>
          <w:tcPr>
            <w:tcW w:w="2672" w:type="pct"/>
            <w:vAlign w:val="center"/>
          </w:tcPr>
          <w:p w14:paraId="686810D6" w14:textId="77777777" w:rsidR="009F03F7" w:rsidRPr="003273DC" w:rsidRDefault="009F03F7" w:rsidP="003273DC">
            <w:pPr>
              <w:tabs>
                <w:tab w:val="left" w:pos="7580"/>
              </w:tabs>
              <w:rPr>
                <w:noProof/>
                <w:sz w:val="22"/>
                <w:szCs w:val="22"/>
              </w:rPr>
            </w:pPr>
            <w:r w:rsidRPr="003273DC">
              <w:rPr>
                <w:noProof/>
                <w:sz w:val="22"/>
                <w:szCs w:val="22"/>
              </w:rPr>
              <w:t>Balta Albă - Amara - Jirlău - Lacul Sărat Câineni</w:t>
            </w:r>
          </w:p>
        </w:tc>
        <w:tc>
          <w:tcPr>
            <w:tcW w:w="1151" w:type="pct"/>
          </w:tcPr>
          <w:p w14:paraId="7B5AC0AC" w14:textId="77777777" w:rsidR="009F03F7" w:rsidRPr="003273DC" w:rsidRDefault="009F03F7" w:rsidP="003273DC">
            <w:pPr>
              <w:jc w:val="both"/>
              <w:rPr>
                <w:noProof/>
                <w:sz w:val="22"/>
                <w:szCs w:val="22"/>
              </w:rPr>
            </w:pPr>
            <w:r w:rsidRPr="003273DC">
              <w:rPr>
                <w:noProof/>
                <w:sz w:val="22"/>
                <w:szCs w:val="22"/>
              </w:rPr>
              <w:t>Buzău, Brăila</w:t>
            </w:r>
          </w:p>
        </w:tc>
      </w:tr>
      <w:tr w:rsidR="009F03F7" w:rsidRPr="003273DC" w14:paraId="5F462309" w14:textId="77777777" w:rsidTr="003273DC">
        <w:tc>
          <w:tcPr>
            <w:tcW w:w="334" w:type="pct"/>
          </w:tcPr>
          <w:p w14:paraId="546DF693"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19995B0B" w14:textId="77777777" w:rsidR="009F03F7" w:rsidRPr="003273DC" w:rsidRDefault="009F03F7" w:rsidP="003273DC">
            <w:pPr>
              <w:rPr>
                <w:noProof/>
                <w:sz w:val="22"/>
                <w:szCs w:val="22"/>
              </w:rPr>
            </w:pPr>
            <w:r w:rsidRPr="003273DC">
              <w:rPr>
                <w:noProof/>
                <w:sz w:val="22"/>
                <w:szCs w:val="22"/>
              </w:rPr>
              <w:t>ROSCI0006</w:t>
            </w:r>
          </w:p>
        </w:tc>
        <w:tc>
          <w:tcPr>
            <w:tcW w:w="2672" w:type="pct"/>
            <w:vAlign w:val="center"/>
          </w:tcPr>
          <w:p w14:paraId="2B466F38" w14:textId="77777777" w:rsidR="009F03F7" w:rsidRPr="003273DC" w:rsidRDefault="009F03F7" w:rsidP="003273DC">
            <w:pPr>
              <w:tabs>
                <w:tab w:val="left" w:pos="7580"/>
              </w:tabs>
              <w:rPr>
                <w:noProof/>
                <w:sz w:val="22"/>
                <w:szCs w:val="22"/>
              </w:rPr>
            </w:pPr>
            <w:r w:rsidRPr="003273DC">
              <w:rPr>
                <w:noProof/>
                <w:sz w:val="22"/>
                <w:szCs w:val="22"/>
              </w:rPr>
              <w:t>Balta Mică a Brăilei</w:t>
            </w:r>
          </w:p>
        </w:tc>
        <w:tc>
          <w:tcPr>
            <w:tcW w:w="1151" w:type="pct"/>
          </w:tcPr>
          <w:p w14:paraId="48256FFD" w14:textId="77777777" w:rsidR="009F03F7" w:rsidRPr="003273DC" w:rsidRDefault="009F03F7" w:rsidP="003273DC">
            <w:pPr>
              <w:jc w:val="both"/>
              <w:rPr>
                <w:noProof/>
                <w:sz w:val="22"/>
                <w:szCs w:val="22"/>
              </w:rPr>
            </w:pPr>
            <w:r w:rsidRPr="003273DC">
              <w:rPr>
                <w:noProof/>
                <w:sz w:val="22"/>
                <w:szCs w:val="22"/>
              </w:rPr>
              <w:t>Brăila, Constanța -interregional</w:t>
            </w:r>
          </w:p>
        </w:tc>
      </w:tr>
      <w:tr w:rsidR="009F03F7" w:rsidRPr="003273DC" w14:paraId="21F6E16A" w14:textId="77777777" w:rsidTr="003273DC">
        <w:tc>
          <w:tcPr>
            <w:tcW w:w="334" w:type="pct"/>
          </w:tcPr>
          <w:p w14:paraId="20BB0037"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4103FFB1" w14:textId="77777777" w:rsidR="009F03F7" w:rsidRPr="003273DC" w:rsidRDefault="009F03F7" w:rsidP="003273DC">
            <w:pPr>
              <w:rPr>
                <w:noProof/>
                <w:sz w:val="22"/>
                <w:szCs w:val="22"/>
              </w:rPr>
            </w:pPr>
            <w:r w:rsidRPr="003273DC">
              <w:rPr>
                <w:noProof/>
                <w:sz w:val="22"/>
                <w:szCs w:val="22"/>
              </w:rPr>
              <w:t>ROSCI0009</w:t>
            </w:r>
          </w:p>
        </w:tc>
        <w:tc>
          <w:tcPr>
            <w:tcW w:w="2672" w:type="pct"/>
            <w:vAlign w:val="center"/>
          </w:tcPr>
          <w:p w14:paraId="51750E9A" w14:textId="77777777" w:rsidR="009F03F7" w:rsidRPr="003273DC" w:rsidRDefault="009F03F7" w:rsidP="003273DC">
            <w:pPr>
              <w:tabs>
                <w:tab w:val="left" w:pos="7580"/>
              </w:tabs>
              <w:rPr>
                <w:noProof/>
                <w:sz w:val="22"/>
                <w:szCs w:val="22"/>
              </w:rPr>
            </w:pPr>
            <w:r w:rsidRPr="003273DC">
              <w:rPr>
                <w:noProof/>
                <w:sz w:val="22"/>
                <w:szCs w:val="22"/>
              </w:rPr>
              <w:t>Bisoca</w:t>
            </w:r>
          </w:p>
        </w:tc>
        <w:tc>
          <w:tcPr>
            <w:tcW w:w="1151" w:type="pct"/>
          </w:tcPr>
          <w:p w14:paraId="12BE19F7" w14:textId="77777777" w:rsidR="009F03F7" w:rsidRPr="003273DC" w:rsidRDefault="009F03F7" w:rsidP="003273DC">
            <w:pPr>
              <w:jc w:val="both"/>
              <w:rPr>
                <w:noProof/>
                <w:sz w:val="22"/>
                <w:szCs w:val="22"/>
              </w:rPr>
            </w:pPr>
            <w:r w:rsidRPr="003273DC">
              <w:rPr>
                <w:noProof/>
                <w:sz w:val="22"/>
                <w:szCs w:val="22"/>
              </w:rPr>
              <w:t>Buzău</w:t>
            </w:r>
          </w:p>
        </w:tc>
      </w:tr>
      <w:tr w:rsidR="009F03F7" w:rsidRPr="003273DC" w14:paraId="56DFFB98" w14:textId="77777777" w:rsidTr="003273DC">
        <w:tc>
          <w:tcPr>
            <w:tcW w:w="334" w:type="pct"/>
          </w:tcPr>
          <w:p w14:paraId="17325A54"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01C0128D" w14:textId="77777777" w:rsidR="009F03F7" w:rsidRPr="003273DC" w:rsidRDefault="009F03F7" w:rsidP="003273DC">
            <w:pPr>
              <w:rPr>
                <w:noProof/>
                <w:sz w:val="22"/>
                <w:szCs w:val="22"/>
              </w:rPr>
            </w:pPr>
            <w:r w:rsidRPr="003273DC">
              <w:rPr>
                <w:noProof/>
                <w:sz w:val="22"/>
                <w:szCs w:val="22"/>
              </w:rPr>
              <w:t>ROSCI0012</w:t>
            </w:r>
          </w:p>
        </w:tc>
        <w:tc>
          <w:tcPr>
            <w:tcW w:w="2672" w:type="pct"/>
            <w:vAlign w:val="center"/>
          </w:tcPr>
          <w:p w14:paraId="40944A05" w14:textId="77777777" w:rsidR="009F03F7" w:rsidRPr="003273DC" w:rsidRDefault="009F03F7" w:rsidP="003273DC">
            <w:pPr>
              <w:tabs>
                <w:tab w:val="left" w:pos="7580"/>
              </w:tabs>
              <w:rPr>
                <w:noProof/>
                <w:sz w:val="22"/>
                <w:szCs w:val="22"/>
              </w:rPr>
            </w:pPr>
            <w:r w:rsidRPr="003273DC">
              <w:rPr>
                <w:noProof/>
                <w:sz w:val="22"/>
                <w:szCs w:val="22"/>
              </w:rPr>
              <w:t>Brațul Măcin</w:t>
            </w:r>
          </w:p>
        </w:tc>
        <w:tc>
          <w:tcPr>
            <w:tcW w:w="1151" w:type="pct"/>
          </w:tcPr>
          <w:p w14:paraId="13E86E66" w14:textId="77777777" w:rsidR="009F03F7" w:rsidRPr="003273DC" w:rsidRDefault="009F03F7" w:rsidP="003273DC">
            <w:pPr>
              <w:jc w:val="both"/>
              <w:rPr>
                <w:noProof/>
                <w:sz w:val="22"/>
                <w:szCs w:val="22"/>
              </w:rPr>
            </w:pPr>
            <w:r w:rsidRPr="003273DC">
              <w:rPr>
                <w:noProof/>
                <w:sz w:val="22"/>
                <w:szCs w:val="22"/>
              </w:rPr>
              <w:t>Brăila, Tulcea, Constanța</w:t>
            </w:r>
          </w:p>
        </w:tc>
      </w:tr>
      <w:tr w:rsidR="009F03F7" w:rsidRPr="003273DC" w14:paraId="5990FC97" w14:textId="77777777" w:rsidTr="003273DC">
        <w:tc>
          <w:tcPr>
            <w:tcW w:w="334" w:type="pct"/>
          </w:tcPr>
          <w:p w14:paraId="69C3ED6D"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1C786E6E" w14:textId="77777777" w:rsidR="009F03F7" w:rsidRPr="003273DC" w:rsidRDefault="009F03F7" w:rsidP="003273DC">
            <w:pPr>
              <w:rPr>
                <w:noProof/>
                <w:sz w:val="22"/>
                <w:szCs w:val="22"/>
              </w:rPr>
            </w:pPr>
            <w:r w:rsidRPr="003273DC">
              <w:rPr>
                <w:noProof/>
                <w:sz w:val="22"/>
                <w:szCs w:val="22"/>
              </w:rPr>
              <w:t>ROSCI0018</w:t>
            </w:r>
          </w:p>
        </w:tc>
        <w:tc>
          <w:tcPr>
            <w:tcW w:w="2672" w:type="pct"/>
            <w:vAlign w:val="center"/>
          </w:tcPr>
          <w:p w14:paraId="533120CA" w14:textId="77777777" w:rsidR="009F03F7" w:rsidRPr="003273DC" w:rsidRDefault="009F03F7" w:rsidP="003273DC">
            <w:pPr>
              <w:rPr>
                <w:noProof/>
                <w:sz w:val="22"/>
                <w:szCs w:val="22"/>
              </w:rPr>
            </w:pPr>
            <w:r w:rsidRPr="003273DC">
              <w:rPr>
                <w:noProof/>
                <w:sz w:val="22"/>
                <w:szCs w:val="22"/>
              </w:rPr>
              <w:t>Căldările Zăbalei</w:t>
            </w:r>
          </w:p>
        </w:tc>
        <w:tc>
          <w:tcPr>
            <w:tcW w:w="1151" w:type="pct"/>
          </w:tcPr>
          <w:p w14:paraId="1EC3D361" w14:textId="77777777" w:rsidR="009F03F7" w:rsidRPr="003273DC" w:rsidRDefault="009F03F7" w:rsidP="003273DC">
            <w:pPr>
              <w:jc w:val="both"/>
              <w:rPr>
                <w:noProof/>
                <w:sz w:val="22"/>
                <w:szCs w:val="22"/>
              </w:rPr>
            </w:pPr>
            <w:r w:rsidRPr="003273DC">
              <w:rPr>
                <w:noProof/>
                <w:sz w:val="22"/>
                <w:szCs w:val="22"/>
              </w:rPr>
              <w:t>Vrancea</w:t>
            </w:r>
          </w:p>
        </w:tc>
      </w:tr>
      <w:tr w:rsidR="009F03F7" w:rsidRPr="003273DC" w14:paraId="51B9EE5C" w14:textId="77777777" w:rsidTr="003273DC">
        <w:tc>
          <w:tcPr>
            <w:tcW w:w="334" w:type="pct"/>
          </w:tcPr>
          <w:p w14:paraId="2A370A38"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1C8FC643" w14:textId="1D47C244" w:rsidR="009F03F7" w:rsidRPr="003273DC" w:rsidRDefault="00462862" w:rsidP="003273DC">
            <w:pPr>
              <w:rPr>
                <w:noProof/>
                <w:sz w:val="22"/>
                <w:szCs w:val="22"/>
              </w:rPr>
            </w:pPr>
            <w:r>
              <w:rPr>
                <w:noProof/>
                <w:sz w:val="22"/>
                <w:szCs w:val="22"/>
              </w:rPr>
              <w:t>ROSAC0022 (</w:t>
            </w:r>
            <w:r w:rsidR="009F03F7" w:rsidRPr="003273DC">
              <w:rPr>
                <w:noProof/>
                <w:sz w:val="22"/>
                <w:szCs w:val="22"/>
              </w:rPr>
              <w:t>ROSCI0022</w:t>
            </w:r>
            <w:r>
              <w:rPr>
                <w:noProof/>
                <w:sz w:val="22"/>
                <w:szCs w:val="22"/>
              </w:rPr>
              <w:t>)</w:t>
            </w:r>
          </w:p>
        </w:tc>
        <w:tc>
          <w:tcPr>
            <w:tcW w:w="2672" w:type="pct"/>
            <w:vAlign w:val="center"/>
          </w:tcPr>
          <w:p w14:paraId="52B5A97E" w14:textId="77777777" w:rsidR="009F03F7" w:rsidRPr="003273DC" w:rsidRDefault="009F03F7" w:rsidP="003273DC">
            <w:pPr>
              <w:rPr>
                <w:noProof/>
                <w:sz w:val="22"/>
                <w:szCs w:val="22"/>
              </w:rPr>
            </w:pPr>
            <w:r w:rsidRPr="003273DC">
              <w:rPr>
                <w:noProof/>
                <w:sz w:val="22"/>
                <w:szCs w:val="22"/>
              </w:rPr>
              <w:t>Canaralele Dunării</w:t>
            </w:r>
          </w:p>
        </w:tc>
        <w:tc>
          <w:tcPr>
            <w:tcW w:w="1151" w:type="pct"/>
          </w:tcPr>
          <w:p w14:paraId="1E34269C" w14:textId="77777777" w:rsidR="009F03F7" w:rsidRPr="003273DC" w:rsidRDefault="009F03F7" w:rsidP="003273DC">
            <w:pPr>
              <w:jc w:val="both"/>
              <w:rPr>
                <w:noProof/>
                <w:sz w:val="22"/>
                <w:szCs w:val="22"/>
              </w:rPr>
            </w:pPr>
            <w:r w:rsidRPr="003273DC">
              <w:rPr>
                <w:noProof/>
                <w:sz w:val="22"/>
                <w:szCs w:val="22"/>
              </w:rPr>
              <w:t>Constanța - interregional</w:t>
            </w:r>
          </w:p>
        </w:tc>
      </w:tr>
      <w:tr w:rsidR="009F03F7" w:rsidRPr="003273DC" w14:paraId="7D79B3E0" w14:textId="77777777" w:rsidTr="003273DC">
        <w:tc>
          <w:tcPr>
            <w:tcW w:w="334" w:type="pct"/>
          </w:tcPr>
          <w:p w14:paraId="64FA2865"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6BEC96E3" w14:textId="77777777" w:rsidR="009F03F7" w:rsidRPr="003273DC" w:rsidRDefault="009F03F7" w:rsidP="003273DC">
            <w:pPr>
              <w:rPr>
                <w:noProof/>
                <w:sz w:val="22"/>
                <w:szCs w:val="22"/>
              </w:rPr>
            </w:pPr>
            <w:r w:rsidRPr="003273DC">
              <w:rPr>
                <w:noProof/>
                <w:sz w:val="22"/>
                <w:szCs w:val="22"/>
              </w:rPr>
              <w:t>ROSCI0023</w:t>
            </w:r>
          </w:p>
        </w:tc>
        <w:tc>
          <w:tcPr>
            <w:tcW w:w="2672" w:type="pct"/>
            <w:vAlign w:val="center"/>
          </w:tcPr>
          <w:p w14:paraId="6E656764" w14:textId="77777777" w:rsidR="009F03F7" w:rsidRPr="003273DC" w:rsidRDefault="009F03F7" w:rsidP="003273DC">
            <w:pPr>
              <w:rPr>
                <w:noProof/>
                <w:sz w:val="22"/>
                <w:szCs w:val="22"/>
              </w:rPr>
            </w:pPr>
            <w:r w:rsidRPr="003273DC">
              <w:rPr>
                <w:noProof/>
                <w:sz w:val="22"/>
                <w:szCs w:val="22"/>
              </w:rPr>
              <w:t>Cascada Mișina</w:t>
            </w:r>
          </w:p>
        </w:tc>
        <w:tc>
          <w:tcPr>
            <w:tcW w:w="1151" w:type="pct"/>
          </w:tcPr>
          <w:p w14:paraId="433C5AF1" w14:textId="77777777" w:rsidR="009F03F7" w:rsidRPr="003273DC" w:rsidRDefault="009F03F7" w:rsidP="003273DC">
            <w:pPr>
              <w:jc w:val="both"/>
              <w:rPr>
                <w:noProof/>
                <w:sz w:val="22"/>
                <w:szCs w:val="22"/>
              </w:rPr>
            </w:pPr>
            <w:r w:rsidRPr="003273DC">
              <w:rPr>
                <w:noProof/>
                <w:sz w:val="22"/>
                <w:szCs w:val="22"/>
              </w:rPr>
              <w:t>Vrancea</w:t>
            </w:r>
          </w:p>
        </w:tc>
      </w:tr>
      <w:tr w:rsidR="009F03F7" w:rsidRPr="003273DC" w14:paraId="03E06DF8" w14:textId="77777777" w:rsidTr="003273DC">
        <w:tc>
          <w:tcPr>
            <w:tcW w:w="334" w:type="pct"/>
          </w:tcPr>
          <w:p w14:paraId="40F6A0E5"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2D9A5BA9" w14:textId="01798606" w:rsidR="005109FE" w:rsidRDefault="005109FE" w:rsidP="003273DC">
            <w:pPr>
              <w:rPr>
                <w:noProof/>
                <w:sz w:val="22"/>
                <w:szCs w:val="22"/>
              </w:rPr>
            </w:pPr>
            <w:r w:rsidRPr="003273DC">
              <w:rPr>
                <w:noProof/>
                <w:sz w:val="22"/>
                <w:szCs w:val="22"/>
              </w:rPr>
              <w:t>ROS</w:t>
            </w:r>
            <w:r>
              <w:rPr>
                <w:noProof/>
                <w:sz w:val="22"/>
                <w:szCs w:val="22"/>
              </w:rPr>
              <w:t>A</w:t>
            </w:r>
            <w:r w:rsidRPr="003273DC">
              <w:rPr>
                <w:noProof/>
                <w:sz w:val="22"/>
                <w:szCs w:val="22"/>
              </w:rPr>
              <w:t>C0026</w:t>
            </w:r>
          </w:p>
          <w:p w14:paraId="5087493B" w14:textId="6221E1BC" w:rsidR="009F03F7" w:rsidRPr="003273DC" w:rsidRDefault="005109FE" w:rsidP="003273DC">
            <w:pPr>
              <w:rPr>
                <w:noProof/>
                <w:sz w:val="22"/>
                <w:szCs w:val="22"/>
              </w:rPr>
            </w:pPr>
            <w:r>
              <w:rPr>
                <w:noProof/>
                <w:sz w:val="22"/>
                <w:szCs w:val="22"/>
              </w:rPr>
              <w:t>(</w:t>
            </w:r>
            <w:r w:rsidR="009F03F7" w:rsidRPr="003273DC">
              <w:rPr>
                <w:noProof/>
                <w:sz w:val="22"/>
                <w:szCs w:val="22"/>
              </w:rPr>
              <w:t>ROSCI0026</w:t>
            </w:r>
            <w:r>
              <w:rPr>
                <w:noProof/>
                <w:sz w:val="22"/>
                <w:szCs w:val="22"/>
              </w:rPr>
              <w:t>)</w:t>
            </w:r>
          </w:p>
        </w:tc>
        <w:tc>
          <w:tcPr>
            <w:tcW w:w="2672" w:type="pct"/>
            <w:vAlign w:val="center"/>
          </w:tcPr>
          <w:p w14:paraId="711146AE" w14:textId="77777777" w:rsidR="009F03F7" w:rsidRPr="003273DC" w:rsidRDefault="009F03F7" w:rsidP="003273DC">
            <w:pPr>
              <w:rPr>
                <w:noProof/>
                <w:sz w:val="22"/>
                <w:szCs w:val="22"/>
              </w:rPr>
            </w:pPr>
            <w:r w:rsidRPr="003273DC">
              <w:rPr>
                <w:noProof/>
                <w:sz w:val="22"/>
                <w:szCs w:val="22"/>
              </w:rPr>
              <w:t>Cenaru</w:t>
            </w:r>
          </w:p>
        </w:tc>
        <w:tc>
          <w:tcPr>
            <w:tcW w:w="1151" w:type="pct"/>
          </w:tcPr>
          <w:p w14:paraId="3ED170C8" w14:textId="77777777" w:rsidR="009F03F7" w:rsidRPr="003273DC" w:rsidRDefault="009F03F7" w:rsidP="003273DC">
            <w:pPr>
              <w:jc w:val="both"/>
              <w:rPr>
                <w:noProof/>
                <w:sz w:val="22"/>
                <w:szCs w:val="22"/>
              </w:rPr>
            </w:pPr>
            <w:r w:rsidRPr="003273DC">
              <w:rPr>
                <w:noProof/>
                <w:sz w:val="22"/>
                <w:szCs w:val="22"/>
              </w:rPr>
              <w:t>Vrancea</w:t>
            </w:r>
          </w:p>
        </w:tc>
      </w:tr>
      <w:tr w:rsidR="009F03F7" w:rsidRPr="003273DC" w14:paraId="47EE2BF5" w14:textId="77777777" w:rsidTr="003273DC">
        <w:tc>
          <w:tcPr>
            <w:tcW w:w="334" w:type="pct"/>
          </w:tcPr>
          <w:p w14:paraId="53E7773E"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6D32B634" w14:textId="12776C14" w:rsidR="009F03F7" w:rsidRDefault="009F03F7" w:rsidP="003273DC">
            <w:pPr>
              <w:rPr>
                <w:noProof/>
                <w:sz w:val="22"/>
                <w:szCs w:val="22"/>
              </w:rPr>
            </w:pPr>
            <w:r w:rsidRPr="003273DC">
              <w:rPr>
                <w:noProof/>
                <w:sz w:val="22"/>
                <w:szCs w:val="22"/>
              </w:rPr>
              <w:t>ROS</w:t>
            </w:r>
            <w:r w:rsidR="00F73600">
              <w:rPr>
                <w:noProof/>
                <w:sz w:val="22"/>
                <w:szCs w:val="22"/>
              </w:rPr>
              <w:t>A</w:t>
            </w:r>
            <w:r w:rsidRPr="003273DC">
              <w:rPr>
                <w:noProof/>
                <w:sz w:val="22"/>
                <w:szCs w:val="22"/>
              </w:rPr>
              <w:t>C0053</w:t>
            </w:r>
          </w:p>
          <w:p w14:paraId="71D66F8B" w14:textId="7CC2325D" w:rsidR="00F73600" w:rsidRPr="003273DC" w:rsidRDefault="00F73600" w:rsidP="003273DC">
            <w:pPr>
              <w:rPr>
                <w:noProof/>
                <w:sz w:val="22"/>
                <w:szCs w:val="22"/>
              </w:rPr>
            </w:pPr>
            <w:r>
              <w:rPr>
                <w:noProof/>
                <w:sz w:val="22"/>
                <w:szCs w:val="22"/>
              </w:rPr>
              <w:t>(</w:t>
            </w:r>
            <w:r w:rsidRPr="003273DC">
              <w:rPr>
                <w:noProof/>
                <w:sz w:val="22"/>
                <w:szCs w:val="22"/>
              </w:rPr>
              <w:t>ROSCI0053</w:t>
            </w:r>
            <w:r>
              <w:rPr>
                <w:noProof/>
                <w:sz w:val="22"/>
                <w:szCs w:val="22"/>
              </w:rPr>
              <w:t>)</w:t>
            </w:r>
          </w:p>
        </w:tc>
        <w:tc>
          <w:tcPr>
            <w:tcW w:w="2672" w:type="pct"/>
            <w:vAlign w:val="center"/>
          </w:tcPr>
          <w:p w14:paraId="4A822886" w14:textId="77777777" w:rsidR="009F03F7" w:rsidRPr="003273DC" w:rsidRDefault="009F03F7" w:rsidP="003273DC">
            <w:pPr>
              <w:rPr>
                <w:noProof/>
                <w:sz w:val="22"/>
                <w:szCs w:val="22"/>
              </w:rPr>
            </w:pPr>
            <w:r w:rsidRPr="003273DC">
              <w:rPr>
                <w:noProof/>
                <w:sz w:val="22"/>
                <w:szCs w:val="22"/>
              </w:rPr>
              <w:t>Dealul Alah Bair</w:t>
            </w:r>
          </w:p>
        </w:tc>
        <w:tc>
          <w:tcPr>
            <w:tcW w:w="1151" w:type="pct"/>
          </w:tcPr>
          <w:p w14:paraId="7E596E6C" w14:textId="77777777" w:rsidR="009F03F7" w:rsidRPr="003273DC" w:rsidRDefault="009F03F7" w:rsidP="003273DC">
            <w:pPr>
              <w:jc w:val="both"/>
              <w:rPr>
                <w:noProof/>
                <w:sz w:val="22"/>
                <w:szCs w:val="22"/>
              </w:rPr>
            </w:pPr>
            <w:r w:rsidRPr="003273DC">
              <w:rPr>
                <w:noProof/>
                <w:sz w:val="22"/>
                <w:szCs w:val="22"/>
              </w:rPr>
              <w:t>Constanța</w:t>
            </w:r>
          </w:p>
        </w:tc>
      </w:tr>
      <w:tr w:rsidR="009F03F7" w:rsidRPr="003273DC" w14:paraId="6275494A" w14:textId="77777777" w:rsidTr="003273DC">
        <w:tc>
          <w:tcPr>
            <w:tcW w:w="334" w:type="pct"/>
          </w:tcPr>
          <w:p w14:paraId="17192043"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1C083F70" w14:textId="189757F0" w:rsidR="009F03F7" w:rsidRDefault="009F03F7" w:rsidP="003273DC">
            <w:pPr>
              <w:rPr>
                <w:noProof/>
                <w:sz w:val="22"/>
                <w:szCs w:val="22"/>
              </w:rPr>
            </w:pPr>
            <w:r w:rsidRPr="003273DC">
              <w:rPr>
                <w:noProof/>
                <w:sz w:val="22"/>
                <w:szCs w:val="22"/>
              </w:rPr>
              <w:t>ROS</w:t>
            </w:r>
            <w:r w:rsidR="00F73600">
              <w:rPr>
                <w:noProof/>
                <w:sz w:val="22"/>
                <w:szCs w:val="22"/>
              </w:rPr>
              <w:t>A</w:t>
            </w:r>
            <w:r w:rsidRPr="003273DC">
              <w:rPr>
                <w:noProof/>
                <w:sz w:val="22"/>
                <w:szCs w:val="22"/>
              </w:rPr>
              <w:t>C0057</w:t>
            </w:r>
          </w:p>
          <w:p w14:paraId="39F75E0B" w14:textId="0182F0C2" w:rsidR="00F73600" w:rsidRPr="003273DC" w:rsidRDefault="00F73600" w:rsidP="003273DC">
            <w:pPr>
              <w:rPr>
                <w:noProof/>
                <w:sz w:val="22"/>
                <w:szCs w:val="22"/>
              </w:rPr>
            </w:pPr>
            <w:r>
              <w:rPr>
                <w:noProof/>
                <w:sz w:val="22"/>
                <w:szCs w:val="22"/>
              </w:rPr>
              <w:t>(</w:t>
            </w:r>
            <w:r w:rsidRPr="003273DC">
              <w:rPr>
                <w:noProof/>
                <w:sz w:val="22"/>
                <w:szCs w:val="22"/>
              </w:rPr>
              <w:t>ROSCI0057</w:t>
            </w:r>
            <w:r>
              <w:rPr>
                <w:noProof/>
                <w:sz w:val="22"/>
                <w:szCs w:val="22"/>
              </w:rPr>
              <w:t>)</w:t>
            </w:r>
          </w:p>
        </w:tc>
        <w:tc>
          <w:tcPr>
            <w:tcW w:w="2672" w:type="pct"/>
            <w:vAlign w:val="center"/>
          </w:tcPr>
          <w:p w14:paraId="61DF8C35" w14:textId="77777777" w:rsidR="009F03F7" w:rsidRPr="003273DC" w:rsidRDefault="009F03F7" w:rsidP="003273DC">
            <w:pPr>
              <w:rPr>
                <w:noProof/>
                <w:sz w:val="22"/>
                <w:szCs w:val="22"/>
              </w:rPr>
            </w:pPr>
            <w:r w:rsidRPr="003273DC">
              <w:rPr>
                <w:noProof/>
                <w:sz w:val="22"/>
                <w:szCs w:val="22"/>
              </w:rPr>
              <w:t>Dealul Istrița</w:t>
            </w:r>
          </w:p>
        </w:tc>
        <w:tc>
          <w:tcPr>
            <w:tcW w:w="1151" w:type="pct"/>
          </w:tcPr>
          <w:p w14:paraId="5812C0A4" w14:textId="77777777" w:rsidR="009F03F7" w:rsidRPr="003273DC" w:rsidRDefault="009F03F7" w:rsidP="003273DC">
            <w:pPr>
              <w:jc w:val="both"/>
              <w:rPr>
                <w:noProof/>
                <w:sz w:val="22"/>
                <w:szCs w:val="22"/>
              </w:rPr>
            </w:pPr>
            <w:r w:rsidRPr="003273DC">
              <w:rPr>
                <w:noProof/>
                <w:sz w:val="22"/>
                <w:szCs w:val="22"/>
              </w:rPr>
              <w:t>Buzău</w:t>
            </w:r>
          </w:p>
        </w:tc>
      </w:tr>
      <w:tr w:rsidR="009F03F7" w:rsidRPr="003273DC" w14:paraId="4F84CE42" w14:textId="77777777" w:rsidTr="003273DC">
        <w:tc>
          <w:tcPr>
            <w:tcW w:w="334" w:type="pct"/>
          </w:tcPr>
          <w:p w14:paraId="4889836F"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0671FA4B" w14:textId="52BB9FEB" w:rsidR="009F03F7" w:rsidRDefault="009F03F7" w:rsidP="003273DC">
            <w:pPr>
              <w:rPr>
                <w:noProof/>
                <w:sz w:val="22"/>
                <w:szCs w:val="22"/>
              </w:rPr>
            </w:pPr>
            <w:r w:rsidRPr="003273DC">
              <w:rPr>
                <w:noProof/>
                <w:sz w:val="22"/>
                <w:szCs w:val="22"/>
              </w:rPr>
              <w:t>ROS</w:t>
            </w:r>
            <w:r w:rsidR="00F73600">
              <w:rPr>
                <w:noProof/>
                <w:sz w:val="22"/>
                <w:szCs w:val="22"/>
              </w:rPr>
              <w:t>A</w:t>
            </w:r>
            <w:r w:rsidRPr="003273DC">
              <w:rPr>
                <w:noProof/>
                <w:sz w:val="22"/>
                <w:szCs w:val="22"/>
              </w:rPr>
              <w:t>C0060</w:t>
            </w:r>
          </w:p>
          <w:p w14:paraId="5E841436" w14:textId="3BF44890" w:rsidR="00F73600" w:rsidRPr="003273DC" w:rsidRDefault="00F73600" w:rsidP="003273DC">
            <w:pPr>
              <w:rPr>
                <w:noProof/>
                <w:sz w:val="22"/>
                <w:szCs w:val="22"/>
              </w:rPr>
            </w:pPr>
            <w:r>
              <w:rPr>
                <w:noProof/>
                <w:sz w:val="22"/>
                <w:szCs w:val="22"/>
              </w:rPr>
              <w:t>(</w:t>
            </w:r>
            <w:r w:rsidRPr="003273DC">
              <w:rPr>
                <w:noProof/>
                <w:sz w:val="22"/>
                <w:szCs w:val="22"/>
              </w:rPr>
              <w:t>ROSCI0060</w:t>
            </w:r>
            <w:r>
              <w:rPr>
                <w:noProof/>
                <w:sz w:val="22"/>
                <w:szCs w:val="22"/>
              </w:rPr>
              <w:t>)</w:t>
            </w:r>
          </w:p>
        </w:tc>
        <w:tc>
          <w:tcPr>
            <w:tcW w:w="2672" w:type="pct"/>
            <w:vAlign w:val="center"/>
          </w:tcPr>
          <w:p w14:paraId="0C08421F" w14:textId="77777777" w:rsidR="009F03F7" w:rsidRPr="003273DC" w:rsidRDefault="009F03F7" w:rsidP="003273DC">
            <w:pPr>
              <w:rPr>
                <w:noProof/>
                <w:sz w:val="22"/>
                <w:szCs w:val="22"/>
              </w:rPr>
            </w:pPr>
            <w:r w:rsidRPr="003273DC">
              <w:rPr>
                <w:noProof/>
                <w:sz w:val="22"/>
                <w:szCs w:val="22"/>
              </w:rPr>
              <w:t>Dealurile Agighiolului</w:t>
            </w:r>
          </w:p>
        </w:tc>
        <w:tc>
          <w:tcPr>
            <w:tcW w:w="1151" w:type="pct"/>
          </w:tcPr>
          <w:p w14:paraId="33DD6552" w14:textId="77777777" w:rsidR="009F03F7" w:rsidRPr="003273DC" w:rsidRDefault="009F03F7" w:rsidP="003273DC">
            <w:pPr>
              <w:jc w:val="both"/>
              <w:rPr>
                <w:noProof/>
                <w:sz w:val="22"/>
                <w:szCs w:val="22"/>
              </w:rPr>
            </w:pPr>
            <w:r w:rsidRPr="003273DC">
              <w:rPr>
                <w:noProof/>
                <w:sz w:val="22"/>
                <w:szCs w:val="22"/>
              </w:rPr>
              <w:t>Tulcea</w:t>
            </w:r>
          </w:p>
        </w:tc>
      </w:tr>
      <w:tr w:rsidR="009F03F7" w:rsidRPr="003273DC" w14:paraId="63F4EA02" w14:textId="77777777" w:rsidTr="003273DC">
        <w:tc>
          <w:tcPr>
            <w:tcW w:w="334" w:type="pct"/>
          </w:tcPr>
          <w:p w14:paraId="34E9A127"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01D83395" w14:textId="77777777" w:rsidR="009F03F7" w:rsidRPr="003273DC" w:rsidRDefault="009F03F7" w:rsidP="003273DC">
            <w:pPr>
              <w:rPr>
                <w:noProof/>
                <w:sz w:val="22"/>
                <w:szCs w:val="22"/>
              </w:rPr>
            </w:pPr>
            <w:r w:rsidRPr="003273DC">
              <w:rPr>
                <w:noProof/>
                <w:sz w:val="22"/>
                <w:szCs w:val="22"/>
              </w:rPr>
              <w:t>ROSCI0065</w:t>
            </w:r>
          </w:p>
        </w:tc>
        <w:tc>
          <w:tcPr>
            <w:tcW w:w="2672" w:type="pct"/>
            <w:vAlign w:val="center"/>
          </w:tcPr>
          <w:p w14:paraId="5E3F8982" w14:textId="77777777" w:rsidR="009F03F7" w:rsidRPr="003273DC" w:rsidRDefault="009F03F7" w:rsidP="003273DC">
            <w:pPr>
              <w:rPr>
                <w:noProof/>
                <w:sz w:val="22"/>
                <w:szCs w:val="22"/>
              </w:rPr>
            </w:pPr>
            <w:r w:rsidRPr="003273DC">
              <w:rPr>
                <w:noProof/>
                <w:sz w:val="22"/>
                <w:szCs w:val="22"/>
              </w:rPr>
              <w:t>Delta Dunării</w:t>
            </w:r>
          </w:p>
        </w:tc>
        <w:tc>
          <w:tcPr>
            <w:tcW w:w="1151" w:type="pct"/>
          </w:tcPr>
          <w:p w14:paraId="468B2AC7" w14:textId="77777777" w:rsidR="009F03F7" w:rsidRPr="003273DC" w:rsidRDefault="009F03F7" w:rsidP="003273DC">
            <w:pPr>
              <w:jc w:val="both"/>
              <w:rPr>
                <w:noProof/>
                <w:sz w:val="22"/>
                <w:szCs w:val="22"/>
              </w:rPr>
            </w:pPr>
            <w:r w:rsidRPr="003273DC">
              <w:rPr>
                <w:noProof/>
                <w:sz w:val="22"/>
                <w:szCs w:val="22"/>
              </w:rPr>
              <w:t>Tulcea, Constanța</w:t>
            </w:r>
          </w:p>
        </w:tc>
      </w:tr>
      <w:tr w:rsidR="009F03F7" w:rsidRPr="003273DC" w14:paraId="352102A1" w14:textId="77777777" w:rsidTr="003273DC">
        <w:tc>
          <w:tcPr>
            <w:tcW w:w="334" w:type="pct"/>
          </w:tcPr>
          <w:p w14:paraId="45C24723"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492FDF95" w14:textId="77777777" w:rsidR="009F03F7" w:rsidRPr="003273DC" w:rsidRDefault="009F03F7" w:rsidP="003273DC">
            <w:pPr>
              <w:rPr>
                <w:noProof/>
                <w:sz w:val="22"/>
                <w:szCs w:val="22"/>
              </w:rPr>
            </w:pPr>
            <w:r w:rsidRPr="003273DC">
              <w:rPr>
                <w:noProof/>
                <w:sz w:val="22"/>
                <w:szCs w:val="22"/>
              </w:rPr>
              <w:t>ROSCI0066</w:t>
            </w:r>
          </w:p>
        </w:tc>
        <w:tc>
          <w:tcPr>
            <w:tcW w:w="2672" w:type="pct"/>
            <w:vAlign w:val="center"/>
          </w:tcPr>
          <w:p w14:paraId="4CA1371D" w14:textId="77777777" w:rsidR="009F03F7" w:rsidRPr="003273DC" w:rsidRDefault="009F03F7" w:rsidP="003273DC">
            <w:pPr>
              <w:rPr>
                <w:noProof/>
                <w:sz w:val="22"/>
                <w:szCs w:val="22"/>
              </w:rPr>
            </w:pPr>
            <w:r w:rsidRPr="003273DC">
              <w:rPr>
                <w:noProof/>
                <w:sz w:val="22"/>
                <w:szCs w:val="22"/>
              </w:rPr>
              <w:t>Delta Dunării - zona marină</w:t>
            </w:r>
          </w:p>
        </w:tc>
        <w:tc>
          <w:tcPr>
            <w:tcW w:w="1151" w:type="pct"/>
          </w:tcPr>
          <w:p w14:paraId="5FCC2129" w14:textId="77777777" w:rsidR="009F03F7" w:rsidRPr="003273DC" w:rsidRDefault="009F03F7" w:rsidP="003273DC">
            <w:pPr>
              <w:jc w:val="both"/>
              <w:rPr>
                <w:noProof/>
                <w:sz w:val="22"/>
                <w:szCs w:val="22"/>
              </w:rPr>
            </w:pPr>
            <w:r w:rsidRPr="003273DC">
              <w:rPr>
                <w:noProof/>
                <w:sz w:val="22"/>
                <w:szCs w:val="22"/>
              </w:rPr>
              <w:t>Tulcea, Constanța</w:t>
            </w:r>
          </w:p>
        </w:tc>
      </w:tr>
      <w:tr w:rsidR="009F03F7" w:rsidRPr="003273DC" w14:paraId="204B1D72" w14:textId="77777777" w:rsidTr="003273DC">
        <w:tc>
          <w:tcPr>
            <w:tcW w:w="334" w:type="pct"/>
          </w:tcPr>
          <w:p w14:paraId="4E6EA112"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6E9948DB" w14:textId="5646F53F" w:rsidR="009F03F7" w:rsidRDefault="009F03F7" w:rsidP="003273DC">
            <w:pPr>
              <w:rPr>
                <w:noProof/>
                <w:sz w:val="22"/>
                <w:szCs w:val="22"/>
              </w:rPr>
            </w:pPr>
            <w:r w:rsidRPr="003273DC">
              <w:rPr>
                <w:noProof/>
                <w:sz w:val="22"/>
                <w:szCs w:val="22"/>
              </w:rPr>
              <w:t>ROS</w:t>
            </w:r>
            <w:r w:rsidR="00F73600">
              <w:rPr>
                <w:noProof/>
                <w:sz w:val="22"/>
                <w:szCs w:val="22"/>
              </w:rPr>
              <w:t>A</w:t>
            </w:r>
            <w:r w:rsidRPr="003273DC">
              <w:rPr>
                <w:noProof/>
                <w:sz w:val="22"/>
                <w:szCs w:val="22"/>
              </w:rPr>
              <w:t>C0067</w:t>
            </w:r>
          </w:p>
          <w:p w14:paraId="05260D6E" w14:textId="2C7EBF96" w:rsidR="00F73600" w:rsidRPr="003273DC" w:rsidRDefault="00F73600" w:rsidP="003273DC">
            <w:pPr>
              <w:rPr>
                <w:noProof/>
                <w:sz w:val="22"/>
                <w:szCs w:val="22"/>
              </w:rPr>
            </w:pPr>
            <w:r>
              <w:rPr>
                <w:noProof/>
                <w:sz w:val="22"/>
                <w:szCs w:val="22"/>
              </w:rPr>
              <w:lastRenderedPageBreak/>
              <w:t>(</w:t>
            </w:r>
            <w:r w:rsidRPr="003273DC">
              <w:rPr>
                <w:noProof/>
                <w:sz w:val="22"/>
                <w:szCs w:val="22"/>
              </w:rPr>
              <w:t>ROSCI0067</w:t>
            </w:r>
            <w:r>
              <w:rPr>
                <w:noProof/>
                <w:sz w:val="22"/>
                <w:szCs w:val="22"/>
              </w:rPr>
              <w:t>)</w:t>
            </w:r>
          </w:p>
        </w:tc>
        <w:tc>
          <w:tcPr>
            <w:tcW w:w="2672" w:type="pct"/>
            <w:vAlign w:val="center"/>
          </w:tcPr>
          <w:p w14:paraId="1FDDD8EE" w14:textId="77777777" w:rsidR="009F03F7" w:rsidRPr="003273DC" w:rsidRDefault="009F03F7" w:rsidP="003273DC">
            <w:pPr>
              <w:rPr>
                <w:noProof/>
                <w:sz w:val="22"/>
                <w:szCs w:val="22"/>
              </w:rPr>
            </w:pPr>
            <w:r w:rsidRPr="003273DC">
              <w:rPr>
                <w:noProof/>
                <w:sz w:val="22"/>
                <w:szCs w:val="22"/>
              </w:rPr>
              <w:lastRenderedPageBreak/>
              <w:t>Deniz Tepe</w:t>
            </w:r>
          </w:p>
        </w:tc>
        <w:tc>
          <w:tcPr>
            <w:tcW w:w="1151" w:type="pct"/>
          </w:tcPr>
          <w:p w14:paraId="1CD7DD22" w14:textId="77777777" w:rsidR="009F03F7" w:rsidRPr="003273DC" w:rsidRDefault="009F03F7" w:rsidP="003273DC">
            <w:pPr>
              <w:jc w:val="both"/>
              <w:rPr>
                <w:noProof/>
                <w:sz w:val="22"/>
                <w:szCs w:val="22"/>
              </w:rPr>
            </w:pPr>
            <w:r w:rsidRPr="003273DC">
              <w:rPr>
                <w:noProof/>
                <w:sz w:val="22"/>
                <w:szCs w:val="22"/>
              </w:rPr>
              <w:t>Tulcea</w:t>
            </w:r>
          </w:p>
        </w:tc>
      </w:tr>
      <w:tr w:rsidR="009F03F7" w:rsidRPr="003273DC" w14:paraId="6831FB82" w14:textId="77777777" w:rsidTr="003273DC">
        <w:tc>
          <w:tcPr>
            <w:tcW w:w="334" w:type="pct"/>
          </w:tcPr>
          <w:p w14:paraId="7CB56BD0"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3B5F22E7" w14:textId="4542697B" w:rsidR="009F03F7" w:rsidRDefault="009F03F7" w:rsidP="003273DC">
            <w:pPr>
              <w:rPr>
                <w:noProof/>
                <w:sz w:val="22"/>
                <w:szCs w:val="22"/>
              </w:rPr>
            </w:pPr>
            <w:r w:rsidRPr="003273DC">
              <w:rPr>
                <w:noProof/>
                <w:sz w:val="22"/>
                <w:szCs w:val="22"/>
              </w:rPr>
              <w:t>ROS</w:t>
            </w:r>
            <w:r w:rsidR="0015542D">
              <w:rPr>
                <w:noProof/>
                <w:sz w:val="22"/>
                <w:szCs w:val="22"/>
              </w:rPr>
              <w:t>A</w:t>
            </w:r>
            <w:r w:rsidRPr="003273DC">
              <w:rPr>
                <w:noProof/>
                <w:sz w:val="22"/>
                <w:szCs w:val="22"/>
              </w:rPr>
              <w:t>C0071</w:t>
            </w:r>
          </w:p>
          <w:p w14:paraId="56F5FCC1" w14:textId="0D0993BC" w:rsidR="0015542D" w:rsidRPr="003273DC" w:rsidRDefault="0015542D" w:rsidP="003273DC">
            <w:pPr>
              <w:rPr>
                <w:noProof/>
                <w:sz w:val="22"/>
                <w:szCs w:val="22"/>
              </w:rPr>
            </w:pPr>
            <w:r>
              <w:rPr>
                <w:noProof/>
                <w:sz w:val="22"/>
                <w:szCs w:val="22"/>
              </w:rPr>
              <w:t>(</w:t>
            </w:r>
            <w:r w:rsidRPr="003273DC">
              <w:rPr>
                <w:noProof/>
                <w:sz w:val="22"/>
                <w:szCs w:val="22"/>
              </w:rPr>
              <w:t>ROSCI007</w:t>
            </w:r>
            <w:r w:rsidR="00F965EE">
              <w:rPr>
                <w:noProof/>
                <w:sz w:val="22"/>
                <w:szCs w:val="22"/>
              </w:rPr>
              <w:t>1</w:t>
            </w:r>
            <w:r>
              <w:rPr>
                <w:noProof/>
                <w:sz w:val="22"/>
                <w:szCs w:val="22"/>
              </w:rPr>
              <w:t>)</w:t>
            </w:r>
          </w:p>
        </w:tc>
        <w:tc>
          <w:tcPr>
            <w:tcW w:w="2672" w:type="pct"/>
            <w:vAlign w:val="center"/>
          </w:tcPr>
          <w:p w14:paraId="35EE4B0F" w14:textId="77777777" w:rsidR="009F03F7" w:rsidRPr="003273DC" w:rsidRDefault="009F03F7" w:rsidP="003273DC">
            <w:pPr>
              <w:rPr>
                <w:noProof/>
                <w:sz w:val="22"/>
                <w:szCs w:val="22"/>
              </w:rPr>
            </w:pPr>
            <w:r w:rsidRPr="003273DC">
              <w:rPr>
                <w:noProof/>
                <w:sz w:val="22"/>
                <w:szCs w:val="22"/>
              </w:rPr>
              <w:t>Dumbrăveni - Valea Urluia - Lacul Vederoasa</w:t>
            </w:r>
          </w:p>
        </w:tc>
        <w:tc>
          <w:tcPr>
            <w:tcW w:w="1151" w:type="pct"/>
          </w:tcPr>
          <w:p w14:paraId="11C25B37" w14:textId="77777777" w:rsidR="009F03F7" w:rsidRPr="003273DC" w:rsidRDefault="009F03F7" w:rsidP="003273DC">
            <w:pPr>
              <w:jc w:val="both"/>
              <w:rPr>
                <w:noProof/>
                <w:sz w:val="22"/>
                <w:szCs w:val="22"/>
              </w:rPr>
            </w:pPr>
            <w:r w:rsidRPr="003273DC">
              <w:rPr>
                <w:noProof/>
                <w:sz w:val="22"/>
                <w:szCs w:val="22"/>
              </w:rPr>
              <w:t>Constanța</w:t>
            </w:r>
          </w:p>
        </w:tc>
      </w:tr>
      <w:tr w:rsidR="009F03F7" w:rsidRPr="003273DC" w14:paraId="66250D92" w14:textId="77777777" w:rsidTr="003273DC">
        <w:tc>
          <w:tcPr>
            <w:tcW w:w="334" w:type="pct"/>
          </w:tcPr>
          <w:p w14:paraId="608AA2B6"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19B2F7E5" w14:textId="697A8BBE" w:rsidR="009F03F7" w:rsidRDefault="009F03F7" w:rsidP="003273DC">
            <w:pPr>
              <w:rPr>
                <w:noProof/>
                <w:sz w:val="22"/>
                <w:szCs w:val="22"/>
              </w:rPr>
            </w:pPr>
            <w:r w:rsidRPr="003273DC">
              <w:rPr>
                <w:noProof/>
                <w:sz w:val="22"/>
                <w:szCs w:val="22"/>
              </w:rPr>
              <w:t>ROS</w:t>
            </w:r>
            <w:r w:rsidR="00F00258">
              <w:rPr>
                <w:noProof/>
                <w:sz w:val="22"/>
                <w:szCs w:val="22"/>
              </w:rPr>
              <w:t>A</w:t>
            </w:r>
            <w:r w:rsidRPr="003273DC">
              <w:rPr>
                <w:noProof/>
                <w:sz w:val="22"/>
                <w:szCs w:val="22"/>
              </w:rPr>
              <w:t>C0072</w:t>
            </w:r>
          </w:p>
          <w:p w14:paraId="4190FCF4" w14:textId="20403741" w:rsidR="00F00258" w:rsidRPr="003273DC" w:rsidRDefault="00F00258" w:rsidP="003273DC">
            <w:pPr>
              <w:rPr>
                <w:noProof/>
                <w:sz w:val="22"/>
                <w:szCs w:val="22"/>
              </w:rPr>
            </w:pPr>
            <w:r>
              <w:rPr>
                <w:noProof/>
                <w:sz w:val="22"/>
                <w:szCs w:val="22"/>
              </w:rPr>
              <w:t>(</w:t>
            </w:r>
            <w:r w:rsidRPr="003273DC">
              <w:rPr>
                <w:noProof/>
                <w:sz w:val="22"/>
                <w:szCs w:val="22"/>
              </w:rPr>
              <w:t>ROSCI0072</w:t>
            </w:r>
            <w:r>
              <w:rPr>
                <w:noProof/>
                <w:sz w:val="22"/>
                <w:szCs w:val="22"/>
              </w:rPr>
              <w:t>)</w:t>
            </w:r>
          </w:p>
        </w:tc>
        <w:tc>
          <w:tcPr>
            <w:tcW w:w="2672" w:type="pct"/>
            <w:vAlign w:val="center"/>
          </w:tcPr>
          <w:p w14:paraId="7244F880" w14:textId="77777777" w:rsidR="009F03F7" w:rsidRPr="003273DC" w:rsidRDefault="009F03F7" w:rsidP="003273DC">
            <w:pPr>
              <w:rPr>
                <w:noProof/>
                <w:sz w:val="22"/>
                <w:szCs w:val="22"/>
              </w:rPr>
            </w:pPr>
            <w:r w:rsidRPr="003273DC">
              <w:rPr>
                <w:noProof/>
                <w:sz w:val="22"/>
                <w:szCs w:val="22"/>
              </w:rPr>
              <w:t>Dunele de nisip de la Hanul Conachi</w:t>
            </w:r>
          </w:p>
        </w:tc>
        <w:tc>
          <w:tcPr>
            <w:tcW w:w="1151" w:type="pct"/>
          </w:tcPr>
          <w:p w14:paraId="5AFE3ADD" w14:textId="77777777" w:rsidR="009F03F7" w:rsidRPr="003273DC" w:rsidRDefault="009F03F7" w:rsidP="003273DC">
            <w:pPr>
              <w:jc w:val="both"/>
              <w:rPr>
                <w:noProof/>
                <w:sz w:val="22"/>
                <w:szCs w:val="22"/>
              </w:rPr>
            </w:pPr>
            <w:r w:rsidRPr="003273DC">
              <w:rPr>
                <w:noProof/>
                <w:sz w:val="22"/>
                <w:szCs w:val="22"/>
              </w:rPr>
              <w:t>Galați</w:t>
            </w:r>
          </w:p>
        </w:tc>
      </w:tr>
      <w:tr w:rsidR="009F03F7" w:rsidRPr="003273DC" w14:paraId="2535DA54" w14:textId="77777777" w:rsidTr="003273DC">
        <w:tc>
          <w:tcPr>
            <w:tcW w:w="334" w:type="pct"/>
          </w:tcPr>
          <w:p w14:paraId="36867959"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5CBF30B7" w14:textId="4EE4692C" w:rsidR="009F03F7" w:rsidRDefault="009F03F7" w:rsidP="003273DC">
            <w:pPr>
              <w:rPr>
                <w:noProof/>
                <w:sz w:val="22"/>
                <w:szCs w:val="22"/>
              </w:rPr>
            </w:pPr>
            <w:r w:rsidRPr="003273DC">
              <w:rPr>
                <w:noProof/>
                <w:sz w:val="22"/>
                <w:szCs w:val="22"/>
              </w:rPr>
              <w:t>ROS</w:t>
            </w:r>
            <w:r w:rsidR="00F00258">
              <w:rPr>
                <w:noProof/>
                <w:sz w:val="22"/>
                <w:szCs w:val="22"/>
              </w:rPr>
              <w:t>A</w:t>
            </w:r>
            <w:r w:rsidRPr="003273DC">
              <w:rPr>
                <w:noProof/>
                <w:sz w:val="22"/>
                <w:szCs w:val="22"/>
              </w:rPr>
              <w:t>C0073</w:t>
            </w:r>
          </w:p>
          <w:p w14:paraId="5FEA26F8" w14:textId="40C0C417" w:rsidR="00F00258" w:rsidRPr="003273DC" w:rsidRDefault="00F00258" w:rsidP="003273DC">
            <w:pPr>
              <w:rPr>
                <w:noProof/>
                <w:sz w:val="22"/>
                <w:szCs w:val="22"/>
              </w:rPr>
            </w:pPr>
            <w:r>
              <w:rPr>
                <w:noProof/>
                <w:sz w:val="22"/>
                <w:szCs w:val="22"/>
              </w:rPr>
              <w:t>(</w:t>
            </w:r>
            <w:r w:rsidRPr="003273DC">
              <w:rPr>
                <w:noProof/>
                <w:sz w:val="22"/>
                <w:szCs w:val="22"/>
              </w:rPr>
              <w:t>ROSCI0073</w:t>
            </w:r>
            <w:r>
              <w:rPr>
                <w:noProof/>
                <w:sz w:val="22"/>
                <w:szCs w:val="22"/>
              </w:rPr>
              <w:t>)</w:t>
            </w:r>
          </w:p>
        </w:tc>
        <w:tc>
          <w:tcPr>
            <w:tcW w:w="2672" w:type="pct"/>
            <w:vAlign w:val="center"/>
          </w:tcPr>
          <w:p w14:paraId="34E5D78E" w14:textId="77777777" w:rsidR="009F03F7" w:rsidRPr="003273DC" w:rsidRDefault="009F03F7" w:rsidP="003273DC">
            <w:pPr>
              <w:rPr>
                <w:noProof/>
                <w:sz w:val="22"/>
                <w:szCs w:val="22"/>
              </w:rPr>
            </w:pPr>
            <w:r w:rsidRPr="003273DC">
              <w:rPr>
                <w:noProof/>
                <w:sz w:val="22"/>
                <w:szCs w:val="22"/>
              </w:rPr>
              <w:t>Dunele marine de la Agigea</w:t>
            </w:r>
          </w:p>
        </w:tc>
        <w:tc>
          <w:tcPr>
            <w:tcW w:w="1151" w:type="pct"/>
          </w:tcPr>
          <w:p w14:paraId="708B25CB" w14:textId="77777777" w:rsidR="009F03F7" w:rsidRPr="003273DC" w:rsidRDefault="009F03F7" w:rsidP="003273DC">
            <w:pPr>
              <w:jc w:val="both"/>
              <w:rPr>
                <w:noProof/>
                <w:sz w:val="22"/>
                <w:szCs w:val="22"/>
              </w:rPr>
            </w:pPr>
            <w:r w:rsidRPr="003273DC">
              <w:rPr>
                <w:noProof/>
                <w:sz w:val="22"/>
                <w:szCs w:val="22"/>
              </w:rPr>
              <w:t>Constanța</w:t>
            </w:r>
          </w:p>
        </w:tc>
      </w:tr>
      <w:tr w:rsidR="009F03F7" w:rsidRPr="003273DC" w14:paraId="58AAD03E" w14:textId="77777777" w:rsidTr="003273DC">
        <w:tc>
          <w:tcPr>
            <w:tcW w:w="334" w:type="pct"/>
          </w:tcPr>
          <w:p w14:paraId="1E058C7A"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45DBB10C" w14:textId="402A8644" w:rsidR="009F03F7" w:rsidRDefault="009F03F7" w:rsidP="003273DC">
            <w:pPr>
              <w:rPr>
                <w:noProof/>
                <w:sz w:val="22"/>
                <w:szCs w:val="22"/>
              </w:rPr>
            </w:pPr>
            <w:r w:rsidRPr="003273DC">
              <w:rPr>
                <w:noProof/>
                <w:sz w:val="22"/>
                <w:szCs w:val="22"/>
              </w:rPr>
              <w:t>ROS</w:t>
            </w:r>
            <w:r w:rsidR="00F00258">
              <w:rPr>
                <w:noProof/>
                <w:sz w:val="22"/>
                <w:szCs w:val="22"/>
              </w:rPr>
              <w:t>A</w:t>
            </w:r>
            <w:r w:rsidRPr="003273DC">
              <w:rPr>
                <w:noProof/>
                <w:sz w:val="22"/>
                <w:szCs w:val="22"/>
              </w:rPr>
              <w:t>C0083</w:t>
            </w:r>
          </w:p>
          <w:p w14:paraId="55EAF47E" w14:textId="1E86FB95" w:rsidR="00F00258" w:rsidRPr="003273DC" w:rsidRDefault="00F00258" w:rsidP="003273DC">
            <w:pPr>
              <w:rPr>
                <w:noProof/>
                <w:sz w:val="22"/>
                <w:szCs w:val="22"/>
              </w:rPr>
            </w:pPr>
            <w:r>
              <w:rPr>
                <w:noProof/>
                <w:sz w:val="22"/>
                <w:szCs w:val="22"/>
              </w:rPr>
              <w:t>(</w:t>
            </w:r>
            <w:r w:rsidRPr="003273DC">
              <w:rPr>
                <w:noProof/>
                <w:sz w:val="22"/>
                <w:szCs w:val="22"/>
              </w:rPr>
              <w:t>ROSCI0083</w:t>
            </w:r>
            <w:r>
              <w:rPr>
                <w:noProof/>
                <w:sz w:val="22"/>
                <w:szCs w:val="22"/>
              </w:rPr>
              <w:t>)</w:t>
            </w:r>
          </w:p>
        </w:tc>
        <w:tc>
          <w:tcPr>
            <w:tcW w:w="2672" w:type="pct"/>
            <w:vAlign w:val="center"/>
          </w:tcPr>
          <w:p w14:paraId="31B26D40" w14:textId="77777777" w:rsidR="009F03F7" w:rsidRPr="003273DC" w:rsidRDefault="009F03F7" w:rsidP="003273DC">
            <w:pPr>
              <w:rPr>
                <w:noProof/>
                <w:sz w:val="22"/>
                <w:szCs w:val="22"/>
              </w:rPr>
            </w:pPr>
            <w:r w:rsidRPr="003273DC">
              <w:rPr>
                <w:noProof/>
                <w:sz w:val="22"/>
                <w:szCs w:val="22"/>
              </w:rPr>
              <w:t>Fântânița Murfatlar</w:t>
            </w:r>
          </w:p>
        </w:tc>
        <w:tc>
          <w:tcPr>
            <w:tcW w:w="1151" w:type="pct"/>
          </w:tcPr>
          <w:p w14:paraId="2516042C" w14:textId="77777777" w:rsidR="009F03F7" w:rsidRPr="003273DC" w:rsidRDefault="009F03F7" w:rsidP="003273DC">
            <w:pPr>
              <w:jc w:val="both"/>
              <w:rPr>
                <w:noProof/>
                <w:sz w:val="22"/>
                <w:szCs w:val="22"/>
              </w:rPr>
            </w:pPr>
            <w:r w:rsidRPr="003273DC">
              <w:rPr>
                <w:noProof/>
                <w:sz w:val="22"/>
                <w:szCs w:val="22"/>
              </w:rPr>
              <w:t>Constanța</w:t>
            </w:r>
          </w:p>
        </w:tc>
      </w:tr>
      <w:tr w:rsidR="009F03F7" w:rsidRPr="003273DC" w14:paraId="49B8684A" w14:textId="77777777" w:rsidTr="003273DC">
        <w:tc>
          <w:tcPr>
            <w:tcW w:w="334" w:type="pct"/>
          </w:tcPr>
          <w:p w14:paraId="2C03C692"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69ED1BD1" w14:textId="25560FCD" w:rsidR="009F03F7" w:rsidRDefault="009F03F7" w:rsidP="003273DC">
            <w:pPr>
              <w:rPr>
                <w:noProof/>
                <w:sz w:val="22"/>
                <w:szCs w:val="22"/>
              </w:rPr>
            </w:pPr>
            <w:r w:rsidRPr="003273DC">
              <w:rPr>
                <w:noProof/>
                <w:sz w:val="22"/>
                <w:szCs w:val="22"/>
              </w:rPr>
              <w:t>ROS</w:t>
            </w:r>
            <w:r w:rsidR="00F00258">
              <w:rPr>
                <w:noProof/>
                <w:sz w:val="22"/>
                <w:szCs w:val="22"/>
              </w:rPr>
              <w:t>A</w:t>
            </w:r>
            <w:r w:rsidRPr="003273DC">
              <w:rPr>
                <w:noProof/>
                <w:sz w:val="22"/>
                <w:szCs w:val="22"/>
              </w:rPr>
              <w:t>C0094</w:t>
            </w:r>
          </w:p>
          <w:p w14:paraId="27E5A608" w14:textId="795AE0F8" w:rsidR="00F00258" w:rsidRPr="003273DC" w:rsidRDefault="00F00258" w:rsidP="003273DC">
            <w:pPr>
              <w:rPr>
                <w:noProof/>
                <w:sz w:val="22"/>
                <w:szCs w:val="22"/>
              </w:rPr>
            </w:pPr>
            <w:r>
              <w:rPr>
                <w:noProof/>
                <w:sz w:val="22"/>
                <w:szCs w:val="22"/>
              </w:rPr>
              <w:t>(</w:t>
            </w:r>
            <w:r w:rsidRPr="003273DC">
              <w:rPr>
                <w:noProof/>
                <w:sz w:val="22"/>
                <w:szCs w:val="22"/>
              </w:rPr>
              <w:t>ROSCI0094</w:t>
            </w:r>
            <w:r>
              <w:rPr>
                <w:noProof/>
                <w:sz w:val="22"/>
                <w:szCs w:val="22"/>
              </w:rPr>
              <w:t>)</w:t>
            </w:r>
          </w:p>
        </w:tc>
        <w:tc>
          <w:tcPr>
            <w:tcW w:w="2672" w:type="pct"/>
            <w:vAlign w:val="center"/>
          </w:tcPr>
          <w:p w14:paraId="301F5653" w14:textId="77777777" w:rsidR="009F03F7" w:rsidRPr="003273DC" w:rsidRDefault="009F03F7" w:rsidP="003273DC">
            <w:pPr>
              <w:rPr>
                <w:noProof/>
                <w:sz w:val="22"/>
                <w:szCs w:val="22"/>
              </w:rPr>
            </w:pPr>
            <w:r w:rsidRPr="003273DC">
              <w:rPr>
                <w:noProof/>
                <w:sz w:val="22"/>
                <w:szCs w:val="22"/>
              </w:rPr>
              <w:t>Izvoarele sulfuroase submarine de la Mangalia</w:t>
            </w:r>
          </w:p>
        </w:tc>
        <w:tc>
          <w:tcPr>
            <w:tcW w:w="1151" w:type="pct"/>
          </w:tcPr>
          <w:p w14:paraId="3D3F8AB0" w14:textId="77777777" w:rsidR="009F03F7" w:rsidRPr="003273DC" w:rsidRDefault="009F03F7" w:rsidP="003273DC">
            <w:pPr>
              <w:jc w:val="both"/>
              <w:rPr>
                <w:noProof/>
                <w:sz w:val="22"/>
                <w:szCs w:val="22"/>
              </w:rPr>
            </w:pPr>
            <w:r w:rsidRPr="003273DC">
              <w:rPr>
                <w:noProof/>
                <w:sz w:val="22"/>
                <w:szCs w:val="22"/>
              </w:rPr>
              <w:t>Constanța</w:t>
            </w:r>
          </w:p>
        </w:tc>
      </w:tr>
      <w:tr w:rsidR="009F03F7" w:rsidRPr="003273DC" w14:paraId="2366B5C3" w14:textId="77777777" w:rsidTr="003273DC">
        <w:tc>
          <w:tcPr>
            <w:tcW w:w="334" w:type="pct"/>
          </w:tcPr>
          <w:p w14:paraId="4285BD5E"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1FBE9ADD" w14:textId="77777777" w:rsidR="009F03F7" w:rsidRPr="003273DC" w:rsidRDefault="009F03F7" w:rsidP="003273DC">
            <w:pPr>
              <w:rPr>
                <w:noProof/>
                <w:sz w:val="22"/>
                <w:szCs w:val="22"/>
              </w:rPr>
            </w:pPr>
            <w:r w:rsidRPr="003273DC">
              <w:rPr>
                <w:noProof/>
                <w:sz w:val="22"/>
                <w:szCs w:val="22"/>
              </w:rPr>
              <w:t>ROSCI0097</w:t>
            </w:r>
          </w:p>
        </w:tc>
        <w:tc>
          <w:tcPr>
            <w:tcW w:w="2672" w:type="pct"/>
            <w:vAlign w:val="center"/>
          </w:tcPr>
          <w:p w14:paraId="6E47D059" w14:textId="77777777" w:rsidR="009F03F7" w:rsidRPr="003273DC" w:rsidRDefault="009F03F7" w:rsidP="003273DC">
            <w:pPr>
              <w:rPr>
                <w:noProof/>
                <w:sz w:val="22"/>
                <w:szCs w:val="22"/>
              </w:rPr>
            </w:pPr>
            <w:r w:rsidRPr="003273DC">
              <w:rPr>
                <w:noProof/>
                <w:sz w:val="22"/>
                <w:szCs w:val="22"/>
              </w:rPr>
              <w:t>Lacul Negru</w:t>
            </w:r>
          </w:p>
        </w:tc>
        <w:tc>
          <w:tcPr>
            <w:tcW w:w="1151" w:type="pct"/>
          </w:tcPr>
          <w:p w14:paraId="5410CBC9" w14:textId="77777777" w:rsidR="009F03F7" w:rsidRPr="003273DC" w:rsidRDefault="009F03F7" w:rsidP="003273DC">
            <w:pPr>
              <w:jc w:val="both"/>
              <w:rPr>
                <w:noProof/>
                <w:sz w:val="22"/>
                <w:szCs w:val="22"/>
              </w:rPr>
            </w:pPr>
            <w:r w:rsidRPr="003273DC">
              <w:rPr>
                <w:noProof/>
                <w:sz w:val="22"/>
                <w:szCs w:val="22"/>
              </w:rPr>
              <w:t>Vrancea</w:t>
            </w:r>
          </w:p>
        </w:tc>
      </w:tr>
      <w:tr w:rsidR="009F03F7" w:rsidRPr="003273DC" w14:paraId="7AD26A4B" w14:textId="77777777" w:rsidTr="003273DC">
        <w:tc>
          <w:tcPr>
            <w:tcW w:w="334" w:type="pct"/>
          </w:tcPr>
          <w:p w14:paraId="3657C837"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453E66CB" w14:textId="748DD6AE" w:rsidR="009F03F7" w:rsidRDefault="009F03F7" w:rsidP="003273DC">
            <w:pPr>
              <w:rPr>
                <w:noProof/>
                <w:sz w:val="22"/>
                <w:szCs w:val="22"/>
              </w:rPr>
            </w:pPr>
            <w:r w:rsidRPr="003273DC">
              <w:rPr>
                <w:noProof/>
                <w:sz w:val="22"/>
                <w:szCs w:val="22"/>
              </w:rPr>
              <w:t>ROS</w:t>
            </w:r>
            <w:r w:rsidR="00272CBD">
              <w:rPr>
                <w:noProof/>
                <w:sz w:val="22"/>
                <w:szCs w:val="22"/>
              </w:rPr>
              <w:t>A</w:t>
            </w:r>
            <w:r w:rsidRPr="003273DC">
              <w:rPr>
                <w:noProof/>
                <w:sz w:val="22"/>
                <w:szCs w:val="22"/>
              </w:rPr>
              <w:t>C0103</w:t>
            </w:r>
          </w:p>
          <w:p w14:paraId="60A8BFAB" w14:textId="269BC25D" w:rsidR="00272CBD" w:rsidRPr="003273DC" w:rsidRDefault="00272CBD" w:rsidP="003273DC">
            <w:pPr>
              <w:rPr>
                <w:noProof/>
                <w:sz w:val="22"/>
                <w:szCs w:val="22"/>
              </w:rPr>
            </w:pPr>
            <w:r>
              <w:rPr>
                <w:noProof/>
                <w:sz w:val="22"/>
                <w:szCs w:val="22"/>
              </w:rPr>
              <w:t>(</w:t>
            </w:r>
            <w:r w:rsidRPr="003273DC">
              <w:rPr>
                <w:noProof/>
                <w:sz w:val="22"/>
                <w:szCs w:val="22"/>
              </w:rPr>
              <w:t>ROSCI0103</w:t>
            </w:r>
            <w:r>
              <w:rPr>
                <w:noProof/>
                <w:sz w:val="22"/>
                <w:szCs w:val="22"/>
              </w:rPr>
              <w:t>)</w:t>
            </w:r>
          </w:p>
        </w:tc>
        <w:tc>
          <w:tcPr>
            <w:tcW w:w="2672" w:type="pct"/>
            <w:vAlign w:val="center"/>
          </w:tcPr>
          <w:p w14:paraId="44CDED38" w14:textId="77777777" w:rsidR="009F03F7" w:rsidRPr="003273DC" w:rsidRDefault="009F03F7" w:rsidP="003273DC">
            <w:pPr>
              <w:rPr>
                <w:noProof/>
                <w:sz w:val="22"/>
                <w:szCs w:val="22"/>
              </w:rPr>
            </w:pPr>
            <w:r w:rsidRPr="003273DC">
              <w:rPr>
                <w:noProof/>
                <w:sz w:val="22"/>
                <w:szCs w:val="22"/>
              </w:rPr>
              <w:t>Lunca Buzăului</w:t>
            </w:r>
          </w:p>
        </w:tc>
        <w:tc>
          <w:tcPr>
            <w:tcW w:w="1151" w:type="pct"/>
          </w:tcPr>
          <w:p w14:paraId="2B125EFA" w14:textId="77777777" w:rsidR="009F03F7" w:rsidRPr="003273DC" w:rsidRDefault="009F03F7" w:rsidP="003273DC">
            <w:pPr>
              <w:jc w:val="both"/>
              <w:rPr>
                <w:noProof/>
                <w:sz w:val="22"/>
                <w:szCs w:val="22"/>
              </w:rPr>
            </w:pPr>
            <w:r w:rsidRPr="003273DC">
              <w:rPr>
                <w:noProof/>
                <w:sz w:val="22"/>
                <w:szCs w:val="22"/>
              </w:rPr>
              <w:t>Buzău</w:t>
            </w:r>
          </w:p>
        </w:tc>
      </w:tr>
      <w:tr w:rsidR="009F03F7" w:rsidRPr="003273DC" w14:paraId="78DF85FD" w14:textId="77777777" w:rsidTr="003273DC">
        <w:tc>
          <w:tcPr>
            <w:tcW w:w="334" w:type="pct"/>
          </w:tcPr>
          <w:p w14:paraId="7544B867"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68633CAE" w14:textId="77777777" w:rsidR="009F03F7" w:rsidRPr="003273DC" w:rsidRDefault="009F03F7" w:rsidP="003273DC">
            <w:pPr>
              <w:rPr>
                <w:noProof/>
                <w:sz w:val="22"/>
                <w:szCs w:val="22"/>
              </w:rPr>
            </w:pPr>
            <w:r w:rsidRPr="003273DC">
              <w:rPr>
                <w:noProof/>
                <w:sz w:val="22"/>
                <w:szCs w:val="22"/>
              </w:rPr>
              <w:t>ROSCI0105</w:t>
            </w:r>
          </w:p>
        </w:tc>
        <w:tc>
          <w:tcPr>
            <w:tcW w:w="2672" w:type="pct"/>
            <w:vAlign w:val="center"/>
          </w:tcPr>
          <w:p w14:paraId="421BC364" w14:textId="77777777" w:rsidR="009F03F7" w:rsidRPr="003273DC" w:rsidRDefault="009F03F7" w:rsidP="003273DC">
            <w:pPr>
              <w:jc w:val="both"/>
              <w:rPr>
                <w:noProof/>
                <w:sz w:val="22"/>
                <w:szCs w:val="22"/>
              </w:rPr>
            </w:pPr>
            <w:r w:rsidRPr="003273DC">
              <w:rPr>
                <w:noProof/>
                <w:sz w:val="22"/>
                <w:szCs w:val="22"/>
              </w:rPr>
              <w:t>Lunca Joasă a Prutului</w:t>
            </w:r>
          </w:p>
        </w:tc>
        <w:tc>
          <w:tcPr>
            <w:tcW w:w="1151" w:type="pct"/>
          </w:tcPr>
          <w:p w14:paraId="3E23A78C" w14:textId="77777777" w:rsidR="009F03F7" w:rsidRPr="003273DC" w:rsidRDefault="009F03F7" w:rsidP="003273DC">
            <w:pPr>
              <w:jc w:val="both"/>
              <w:rPr>
                <w:noProof/>
                <w:sz w:val="22"/>
                <w:szCs w:val="22"/>
              </w:rPr>
            </w:pPr>
            <w:r w:rsidRPr="003273DC">
              <w:rPr>
                <w:noProof/>
                <w:sz w:val="22"/>
                <w:szCs w:val="22"/>
              </w:rPr>
              <w:t>Galați</w:t>
            </w:r>
          </w:p>
        </w:tc>
      </w:tr>
      <w:tr w:rsidR="009F03F7" w:rsidRPr="003273DC" w14:paraId="6CDD3643" w14:textId="77777777" w:rsidTr="003273DC">
        <w:tc>
          <w:tcPr>
            <w:tcW w:w="334" w:type="pct"/>
          </w:tcPr>
          <w:p w14:paraId="32243CD6"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333EB662" w14:textId="77777777" w:rsidR="009F03F7" w:rsidRPr="003273DC" w:rsidRDefault="009F03F7" w:rsidP="003273DC">
            <w:pPr>
              <w:rPr>
                <w:noProof/>
                <w:sz w:val="22"/>
                <w:szCs w:val="22"/>
              </w:rPr>
            </w:pPr>
            <w:r w:rsidRPr="003273DC">
              <w:rPr>
                <w:noProof/>
                <w:sz w:val="22"/>
                <w:szCs w:val="22"/>
              </w:rPr>
              <w:t>ROSCI0114</w:t>
            </w:r>
          </w:p>
        </w:tc>
        <w:tc>
          <w:tcPr>
            <w:tcW w:w="2672" w:type="pct"/>
            <w:vAlign w:val="center"/>
          </w:tcPr>
          <w:p w14:paraId="07E7A2E0" w14:textId="77777777" w:rsidR="009F03F7" w:rsidRPr="003273DC" w:rsidRDefault="009F03F7" w:rsidP="003273DC">
            <w:pPr>
              <w:rPr>
                <w:noProof/>
                <w:sz w:val="22"/>
                <w:szCs w:val="22"/>
              </w:rPr>
            </w:pPr>
            <w:r w:rsidRPr="003273DC">
              <w:rPr>
                <w:noProof/>
                <w:sz w:val="22"/>
                <w:szCs w:val="22"/>
              </w:rPr>
              <w:t>Mlaștina Hergheliei - Obanul Mare și Peștera Movilei</w:t>
            </w:r>
          </w:p>
        </w:tc>
        <w:tc>
          <w:tcPr>
            <w:tcW w:w="1151" w:type="pct"/>
          </w:tcPr>
          <w:p w14:paraId="5C60139C" w14:textId="77777777" w:rsidR="009F03F7" w:rsidRPr="003273DC" w:rsidRDefault="009F03F7" w:rsidP="003273DC">
            <w:pPr>
              <w:jc w:val="both"/>
              <w:rPr>
                <w:noProof/>
                <w:sz w:val="22"/>
                <w:szCs w:val="22"/>
              </w:rPr>
            </w:pPr>
            <w:r w:rsidRPr="003273DC">
              <w:rPr>
                <w:noProof/>
                <w:sz w:val="22"/>
                <w:szCs w:val="22"/>
              </w:rPr>
              <w:t>Constanța</w:t>
            </w:r>
          </w:p>
        </w:tc>
      </w:tr>
      <w:tr w:rsidR="009F03F7" w:rsidRPr="003273DC" w14:paraId="5CF62E54" w14:textId="77777777" w:rsidTr="003273DC">
        <w:tc>
          <w:tcPr>
            <w:tcW w:w="334" w:type="pct"/>
          </w:tcPr>
          <w:p w14:paraId="7D77AC6F"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731F2784" w14:textId="77777777" w:rsidR="009F03F7" w:rsidRPr="003273DC" w:rsidRDefault="009F03F7" w:rsidP="003273DC">
            <w:pPr>
              <w:rPr>
                <w:noProof/>
                <w:sz w:val="22"/>
                <w:szCs w:val="22"/>
              </w:rPr>
            </w:pPr>
            <w:r w:rsidRPr="003273DC">
              <w:rPr>
                <w:noProof/>
                <w:sz w:val="22"/>
                <w:szCs w:val="22"/>
              </w:rPr>
              <w:t>ROSCI0123</w:t>
            </w:r>
          </w:p>
        </w:tc>
        <w:tc>
          <w:tcPr>
            <w:tcW w:w="2672" w:type="pct"/>
            <w:vAlign w:val="center"/>
          </w:tcPr>
          <w:p w14:paraId="0D3BE346" w14:textId="77777777" w:rsidR="009F03F7" w:rsidRPr="003273DC" w:rsidRDefault="009F03F7" w:rsidP="003273DC">
            <w:pPr>
              <w:rPr>
                <w:noProof/>
                <w:sz w:val="22"/>
                <w:szCs w:val="22"/>
              </w:rPr>
            </w:pPr>
            <w:r w:rsidRPr="003273DC">
              <w:rPr>
                <w:noProof/>
                <w:sz w:val="22"/>
                <w:szCs w:val="22"/>
              </w:rPr>
              <w:t>Munții Măcinului</w:t>
            </w:r>
          </w:p>
        </w:tc>
        <w:tc>
          <w:tcPr>
            <w:tcW w:w="1151" w:type="pct"/>
          </w:tcPr>
          <w:p w14:paraId="4D8AB2B2" w14:textId="77777777" w:rsidR="009F03F7" w:rsidRPr="003273DC" w:rsidRDefault="009F03F7" w:rsidP="003273DC">
            <w:pPr>
              <w:jc w:val="both"/>
              <w:rPr>
                <w:noProof/>
                <w:sz w:val="22"/>
                <w:szCs w:val="22"/>
              </w:rPr>
            </w:pPr>
            <w:r w:rsidRPr="003273DC">
              <w:rPr>
                <w:noProof/>
                <w:sz w:val="22"/>
                <w:szCs w:val="22"/>
              </w:rPr>
              <w:t>Tulcea</w:t>
            </w:r>
          </w:p>
        </w:tc>
      </w:tr>
      <w:tr w:rsidR="009F03F7" w:rsidRPr="003273DC" w14:paraId="3DFE0425" w14:textId="77777777" w:rsidTr="003273DC">
        <w:tc>
          <w:tcPr>
            <w:tcW w:w="334" w:type="pct"/>
          </w:tcPr>
          <w:p w14:paraId="6B5C3A49"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4C34E054" w14:textId="77777777" w:rsidR="009F03F7" w:rsidRPr="003273DC" w:rsidRDefault="009F03F7" w:rsidP="003273DC">
            <w:pPr>
              <w:rPr>
                <w:noProof/>
                <w:sz w:val="22"/>
                <w:szCs w:val="22"/>
              </w:rPr>
            </w:pPr>
            <w:r w:rsidRPr="003273DC">
              <w:rPr>
                <w:noProof/>
                <w:sz w:val="22"/>
                <w:szCs w:val="22"/>
              </w:rPr>
              <w:t>ROSCI0127</w:t>
            </w:r>
          </w:p>
        </w:tc>
        <w:tc>
          <w:tcPr>
            <w:tcW w:w="2672" w:type="pct"/>
            <w:vAlign w:val="center"/>
          </w:tcPr>
          <w:p w14:paraId="238EE03E" w14:textId="77777777" w:rsidR="009F03F7" w:rsidRPr="003273DC" w:rsidRDefault="009F03F7" w:rsidP="003273DC">
            <w:pPr>
              <w:rPr>
                <w:noProof/>
                <w:sz w:val="22"/>
                <w:szCs w:val="22"/>
              </w:rPr>
            </w:pPr>
            <w:r w:rsidRPr="003273DC">
              <w:rPr>
                <w:noProof/>
                <w:sz w:val="22"/>
                <w:szCs w:val="22"/>
              </w:rPr>
              <w:t>Muntioru Ursoaia</w:t>
            </w:r>
          </w:p>
        </w:tc>
        <w:tc>
          <w:tcPr>
            <w:tcW w:w="1151" w:type="pct"/>
          </w:tcPr>
          <w:p w14:paraId="3B3D6950" w14:textId="77777777" w:rsidR="009F03F7" w:rsidRPr="003273DC" w:rsidRDefault="009F03F7" w:rsidP="003273DC">
            <w:pPr>
              <w:jc w:val="both"/>
              <w:rPr>
                <w:noProof/>
                <w:sz w:val="22"/>
                <w:szCs w:val="22"/>
              </w:rPr>
            </w:pPr>
            <w:r w:rsidRPr="003273DC">
              <w:rPr>
                <w:noProof/>
                <w:sz w:val="22"/>
                <w:szCs w:val="22"/>
              </w:rPr>
              <w:t>Buzău</w:t>
            </w:r>
          </w:p>
        </w:tc>
      </w:tr>
      <w:tr w:rsidR="009F03F7" w:rsidRPr="003273DC" w14:paraId="406E8D92" w14:textId="77777777" w:rsidTr="003273DC">
        <w:tc>
          <w:tcPr>
            <w:tcW w:w="334" w:type="pct"/>
          </w:tcPr>
          <w:p w14:paraId="54F1D05D"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5C28899C" w14:textId="5B7DFC76" w:rsidR="009F03F7" w:rsidRDefault="009F03F7" w:rsidP="003273DC">
            <w:pPr>
              <w:rPr>
                <w:noProof/>
                <w:sz w:val="22"/>
                <w:szCs w:val="22"/>
              </w:rPr>
            </w:pPr>
            <w:r w:rsidRPr="003273DC">
              <w:rPr>
                <w:noProof/>
                <w:sz w:val="22"/>
                <w:szCs w:val="22"/>
              </w:rPr>
              <w:t>ROS</w:t>
            </w:r>
            <w:r w:rsidR="00272CBD">
              <w:rPr>
                <w:noProof/>
                <w:sz w:val="22"/>
                <w:szCs w:val="22"/>
              </w:rPr>
              <w:t>A</w:t>
            </w:r>
            <w:r w:rsidRPr="003273DC">
              <w:rPr>
                <w:noProof/>
                <w:sz w:val="22"/>
                <w:szCs w:val="22"/>
              </w:rPr>
              <w:t>C0130</w:t>
            </w:r>
          </w:p>
          <w:p w14:paraId="5BD36037" w14:textId="299E8984" w:rsidR="00272CBD" w:rsidRPr="003273DC" w:rsidRDefault="00272CBD" w:rsidP="003273DC">
            <w:pPr>
              <w:rPr>
                <w:noProof/>
                <w:sz w:val="22"/>
                <w:szCs w:val="22"/>
              </w:rPr>
            </w:pPr>
            <w:r>
              <w:rPr>
                <w:noProof/>
                <w:sz w:val="22"/>
                <w:szCs w:val="22"/>
              </w:rPr>
              <w:t>(</w:t>
            </w:r>
            <w:r w:rsidRPr="003273DC">
              <w:rPr>
                <w:noProof/>
                <w:sz w:val="22"/>
                <w:szCs w:val="22"/>
              </w:rPr>
              <w:t>ROSCI0130</w:t>
            </w:r>
            <w:r>
              <w:rPr>
                <w:noProof/>
                <w:sz w:val="22"/>
                <w:szCs w:val="22"/>
              </w:rPr>
              <w:t>)</w:t>
            </w:r>
          </w:p>
        </w:tc>
        <w:tc>
          <w:tcPr>
            <w:tcW w:w="2672" w:type="pct"/>
            <w:vAlign w:val="center"/>
          </w:tcPr>
          <w:p w14:paraId="571F156A" w14:textId="77777777" w:rsidR="009F03F7" w:rsidRPr="003273DC" w:rsidRDefault="009F03F7" w:rsidP="003273DC">
            <w:pPr>
              <w:rPr>
                <w:noProof/>
                <w:sz w:val="22"/>
                <w:szCs w:val="22"/>
              </w:rPr>
            </w:pPr>
            <w:r w:rsidRPr="003273DC">
              <w:rPr>
                <w:noProof/>
                <w:sz w:val="22"/>
                <w:szCs w:val="22"/>
              </w:rPr>
              <w:t>Oituz - Ojdula</w:t>
            </w:r>
          </w:p>
        </w:tc>
        <w:tc>
          <w:tcPr>
            <w:tcW w:w="1151" w:type="pct"/>
          </w:tcPr>
          <w:p w14:paraId="5E8571E0" w14:textId="77777777" w:rsidR="009F03F7" w:rsidRPr="003273DC" w:rsidRDefault="009F03F7" w:rsidP="003273DC">
            <w:pPr>
              <w:jc w:val="both"/>
              <w:rPr>
                <w:noProof/>
                <w:sz w:val="22"/>
                <w:szCs w:val="22"/>
              </w:rPr>
            </w:pPr>
            <w:r w:rsidRPr="003273DC">
              <w:rPr>
                <w:noProof/>
                <w:sz w:val="22"/>
                <w:szCs w:val="22"/>
              </w:rPr>
              <w:t>Vrancea - interregional</w:t>
            </w:r>
          </w:p>
        </w:tc>
      </w:tr>
      <w:tr w:rsidR="009F03F7" w:rsidRPr="003273DC" w14:paraId="46B0F40A" w14:textId="77777777" w:rsidTr="003273DC">
        <w:tc>
          <w:tcPr>
            <w:tcW w:w="334" w:type="pct"/>
          </w:tcPr>
          <w:p w14:paraId="6C39E2CB"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289DFF5C" w14:textId="39E6F552" w:rsidR="009F03F7" w:rsidRDefault="009F03F7" w:rsidP="003273DC">
            <w:pPr>
              <w:rPr>
                <w:noProof/>
                <w:sz w:val="22"/>
                <w:szCs w:val="22"/>
              </w:rPr>
            </w:pPr>
            <w:r w:rsidRPr="003273DC">
              <w:rPr>
                <w:noProof/>
                <w:sz w:val="22"/>
                <w:szCs w:val="22"/>
              </w:rPr>
              <w:t>ROS</w:t>
            </w:r>
            <w:r w:rsidR="00272CBD">
              <w:rPr>
                <w:noProof/>
                <w:sz w:val="22"/>
                <w:szCs w:val="22"/>
              </w:rPr>
              <w:t>A</w:t>
            </w:r>
            <w:r w:rsidRPr="003273DC">
              <w:rPr>
                <w:noProof/>
                <w:sz w:val="22"/>
                <w:szCs w:val="22"/>
              </w:rPr>
              <w:t>C0139</w:t>
            </w:r>
          </w:p>
          <w:p w14:paraId="03BE6DE7" w14:textId="717F53DE" w:rsidR="00272CBD" w:rsidRPr="003273DC" w:rsidRDefault="00272CBD" w:rsidP="003273DC">
            <w:pPr>
              <w:rPr>
                <w:noProof/>
                <w:sz w:val="22"/>
                <w:szCs w:val="22"/>
              </w:rPr>
            </w:pPr>
            <w:r>
              <w:rPr>
                <w:noProof/>
                <w:sz w:val="22"/>
                <w:szCs w:val="22"/>
              </w:rPr>
              <w:t>(</w:t>
            </w:r>
            <w:r w:rsidRPr="003273DC">
              <w:rPr>
                <w:noProof/>
                <w:sz w:val="22"/>
                <w:szCs w:val="22"/>
              </w:rPr>
              <w:t>ROSCI0139</w:t>
            </w:r>
            <w:r>
              <w:rPr>
                <w:noProof/>
                <w:sz w:val="22"/>
                <w:szCs w:val="22"/>
              </w:rPr>
              <w:t>)</w:t>
            </w:r>
          </w:p>
        </w:tc>
        <w:tc>
          <w:tcPr>
            <w:tcW w:w="2672" w:type="pct"/>
            <w:vAlign w:val="center"/>
          </w:tcPr>
          <w:p w14:paraId="3B8AD69D" w14:textId="77777777" w:rsidR="009F03F7" w:rsidRPr="003273DC" w:rsidRDefault="009F03F7" w:rsidP="003273DC">
            <w:pPr>
              <w:rPr>
                <w:noProof/>
                <w:sz w:val="22"/>
                <w:szCs w:val="22"/>
              </w:rPr>
            </w:pPr>
            <w:r w:rsidRPr="003273DC">
              <w:rPr>
                <w:noProof/>
                <w:sz w:val="22"/>
                <w:szCs w:val="22"/>
              </w:rPr>
              <w:t>Pădurea Breana - Roșcani</w:t>
            </w:r>
          </w:p>
        </w:tc>
        <w:tc>
          <w:tcPr>
            <w:tcW w:w="1151" w:type="pct"/>
          </w:tcPr>
          <w:p w14:paraId="58581881" w14:textId="77777777" w:rsidR="009F03F7" w:rsidRPr="003273DC" w:rsidRDefault="009F03F7" w:rsidP="003273DC">
            <w:pPr>
              <w:jc w:val="both"/>
              <w:rPr>
                <w:noProof/>
                <w:sz w:val="22"/>
                <w:szCs w:val="22"/>
              </w:rPr>
            </w:pPr>
            <w:r w:rsidRPr="003273DC">
              <w:rPr>
                <w:noProof/>
                <w:sz w:val="22"/>
                <w:szCs w:val="22"/>
              </w:rPr>
              <w:t>Galați</w:t>
            </w:r>
          </w:p>
        </w:tc>
      </w:tr>
      <w:tr w:rsidR="009F03F7" w:rsidRPr="003273DC" w14:paraId="12003EFF" w14:textId="77777777" w:rsidTr="003273DC">
        <w:tc>
          <w:tcPr>
            <w:tcW w:w="334" w:type="pct"/>
          </w:tcPr>
          <w:p w14:paraId="0D8F020C"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1D15FE6E" w14:textId="5BDE48E0" w:rsidR="009F03F7" w:rsidRDefault="009F03F7" w:rsidP="003273DC">
            <w:pPr>
              <w:rPr>
                <w:noProof/>
                <w:sz w:val="22"/>
                <w:szCs w:val="22"/>
              </w:rPr>
            </w:pPr>
            <w:r w:rsidRPr="003273DC">
              <w:rPr>
                <w:noProof/>
                <w:sz w:val="22"/>
                <w:szCs w:val="22"/>
              </w:rPr>
              <w:t>ROS</w:t>
            </w:r>
            <w:r w:rsidR="00500674">
              <w:rPr>
                <w:noProof/>
                <w:sz w:val="22"/>
                <w:szCs w:val="22"/>
              </w:rPr>
              <w:t>A</w:t>
            </w:r>
            <w:r w:rsidRPr="003273DC">
              <w:rPr>
                <w:noProof/>
                <w:sz w:val="22"/>
                <w:szCs w:val="22"/>
              </w:rPr>
              <w:t>C0142</w:t>
            </w:r>
          </w:p>
          <w:p w14:paraId="424E34BD" w14:textId="5331FA46" w:rsidR="00500674" w:rsidRPr="003273DC" w:rsidRDefault="00500674" w:rsidP="003273DC">
            <w:pPr>
              <w:rPr>
                <w:noProof/>
                <w:sz w:val="22"/>
                <w:szCs w:val="22"/>
              </w:rPr>
            </w:pPr>
            <w:r>
              <w:rPr>
                <w:noProof/>
                <w:sz w:val="22"/>
                <w:szCs w:val="22"/>
              </w:rPr>
              <w:t>(</w:t>
            </w:r>
            <w:r w:rsidRPr="003273DC">
              <w:rPr>
                <w:noProof/>
                <w:sz w:val="22"/>
                <w:szCs w:val="22"/>
              </w:rPr>
              <w:t>ROSCI0142</w:t>
            </w:r>
            <w:r>
              <w:rPr>
                <w:noProof/>
                <w:sz w:val="22"/>
                <w:szCs w:val="22"/>
              </w:rPr>
              <w:t>)</w:t>
            </w:r>
          </w:p>
        </w:tc>
        <w:tc>
          <w:tcPr>
            <w:tcW w:w="2672" w:type="pct"/>
            <w:vAlign w:val="center"/>
          </w:tcPr>
          <w:p w14:paraId="4D4A2135" w14:textId="77777777" w:rsidR="009F03F7" w:rsidRPr="003273DC" w:rsidRDefault="009F03F7" w:rsidP="003273DC">
            <w:pPr>
              <w:rPr>
                <w:noProof/>
                <w:sz w:val="22"/>
                <w:szCs w:val="22"/>
              </w:rPr>
            </w:pPr>
            <w:r w:rsidRPr="003273DC">
              <w:rPr>
                <w:noProof/>
                <w:sz w:val="22"/>
                <w:szCs w:val="22"/>
              </w:rPr>
              <w:t>Pădurea Dălhăuți</w:t>
            </w:r>
          </w:p>
        </w:tc>
        <w:tc>
          <w:tcPr>
            <w:tcW w:w="1151" w:type="pct"/>
          </w:tcPr>
          <w:p w14:paraId="2FE8D355" w14:textId="77777777" w:rsidR="009F03F7" w:rsidRPr="003273DC" w:rsidRDefault="009F03F7" w:rsidP="003273DC">
            <w:pPr>
              <w:jc w:val="both"/>
              <w:rPr>
                <w:noProof/>
                <w:sz w:val="22"/>
                <w:szCs w:val="22"/>
              </w:rPr>
            </w:pPr>
            <w:r w:rsidRPr="003273DC">
              <w:rPr>
                <w:noProof/>
                <w:sz w:val="22"/>
                <w:szCs w:val="22"/>
              </w:rPr>
              <w:t>Vrancea</w:t>
            </w:r>
          </w:p>
        </w:tc>
      </w:tr>
      <w:tr w:rsidR="009F03F7" w:rsidRPr="003273DC" w14:paraId="2EC2A9C2" w14:textId="77777777" w:rsidTr="003273DC">
        <w:tc>
          <w:tcPr>
            <w:tcW w:w="334" w:type="pct"/>
          </w:tcPr>
          <w:p w14:paraId="2E7D6B52"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5D68082E" w14:textId="274B0DBD" w:rsidR="009F03F7" w:rsidRDefault="009F03F7" w:rsidP="003273DC">
            <w:pPr>
              <w:rPr>
                <w:noProof/>
                <w:sz w:val="22"/>
                <w:szCs w:val="22"/>
              </w:rPr>
            </w:pPr>
            <w:r w:rsidRPr="003273DC">
              <w:rPr>
                <w:noProof/>
                <w:sz w:val="22"/>
                <w:szCs w:val="22"/>
              </w:rPr>
              <w:t>ROS</w:t>
            </w:r>
            <w:r w:rsidR="00500674">
              <w:rPr>
                <w:noProof/>
                <w:sz w:val="22"/>
                <w:szCs w:val="22"/>
              </w:rPr>
              <w:t>A</w:t>
            </w:r>
            <w:r w:rsidRPr="003273DC">
              <w:rPr>
                <w:noProof/>
                <w:sz w:val="22"/>
                <w:szCs w:val="22"/>
              </w:rPr>
              <w:t>C0149</w:t>
            </w:r>
          </w:p>
          <w:p w14:paraId="1C8AE27D" w14:textId="0B11F1F4" w:rsidR="00500674" w:rsidRPr="003273DC" w:rsidRDefault="00500674" w:rsidP="003273DC">
            <w:pPr>
              <w:rPr>
                <w:noProof/>
                <w:sz w:val="22"/>
                <w:szCs w:val="22"/>
              </w:rPr>
            </w:pPr>
            <w:r>
              <w:rPr>
                <w:noProof/>
                <w:sz w:val="22"/>
                <w:szCs w:val="22"/>
              </w:rPr>
              <w:t>(</w:t>
            </w:r>
            <w:r w:rsidRPr="003273DC">
              <w:rPr>
                <w:noProof/>
                <w:sz w:val="22"/>
                <w:szCs w:val="22"/>
              </w:rPr>
              <w:t>ROSCI0149</w:t>
            </w:r>
            <w:r>
              <w:rPr>
                <w:noProof/>
                <w:sz w:val="22"/>
                <w:szCs w:val="22"/>
              </w:rPr>
              <w:t>)</w:t>
            </w:r>
          </w:p>
        </w:tc>
        <w:tc>
          <w:tcPr>
            <w:tcW w:w="2672" w:type="pct"/>
            <w:vAlign w:val="center"/>
          </w:tcPr>
          <w:p w14:paraId="171F83A5" w14:textId="77777777" w:rsidR="009F03F7" w:rsidRPr="003273DC" w:rsidRDefault="009F03F7" w:rsidP="003273DC">
            <w:pPr>
              <w:rPr>
                <w:noProof/>
                <w:sz w:val="22"/>
                <w:szCs w:val="22"/>
              </w:rPr>
            </w:pPr>
            <w:r w:rsidRPr="003273DC">
              <w:rPr>
                <w:noProof/>
                <w:sz w:val="22"/>
                <w:szCs w:val="22"/>
              </w:rPr>
              <w:t>Pădurea Eseschioi - Lacul Bugeac</w:t>
            </w:r>
          </w:p>
        </w:tc>
        <w:tc>
          <w:tcPr>
            <w:tcW w:w="1151" w:type="pct"/>
          </w:tcPr>
          <w:p w14:paraId="2F0A0731" w14:textId="77777777" w:rsidR="009F03F7" w:rsidRPr="003273DC" w:rsidRDefault="009F03F7" w:rsidP="003273DC">
            <w:pPr>
              <w:jc w:val="both"/>
              <w:rPr>
                <w:noProof/>
                <w:sz w:val="22"/>
                <w:szCs w:val="22"/>
              </w:rPr>
            </w:pPr>
            <w:r w:rsidRPr="003273DC">
              <w:rPr>
                <w:noProof/>
                <w:sz w:val="22"/>
                <w:szCs w:val="22"/>
              </w:rPr>
              <w:t>Galați</w:t>
            </w:r>
          </w:p>
        </w:tc>
      </w:tr>
      <w:tr w:rsidR="009F03F7" w:rsidRPr="003273DC" w14:paraId="2F41964D" w14:textId="77777777" w:rsidTr="003273DC">
        <w:tc>
          <w:tcPr>
            <w:tcW w:w="334" w:type="pct"/>
          </w:tcPr>
          <w:p w14:paraId="7CF751D6"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0B431C75" w14:textId="08F5D5E3" w:rsidR="009F03F7" w:rsidRDefault="009F03F7" w:rsidP="003273DC">
            <w:pPr>
              <w:rPr>
                <w:noProof/>
                <w:sz w:val="22"/>
                <w:szCs w:val="22"/>
              </w:rPr>
            </w:pPr>
            <w:r w:rsidRPr="003273DC">
              <w:rPr>
                <w:noProof/>
                <w:sz w:val="22"/>
                <w:szCs w:val="22"/>
              </w:rPr>
              <w:t>ROS</w:t>
            </w:r>
            <w:r w:rsidR="00500674">
              <w:rPr>
                <w:noProof/>
                <w:sz w:val="22"/>
                <w:szCs w:val="22"/>
              </w:rPr>
              <w:t>A</w:t>
            </w:r>
            <w:r w:rsidRPr="003273DC">
              <w:rPr>
                <w:noProof/>
                <w:sz w:val="22"/>
                <w:szCs w:val="22"/>
              </w:rPr>
              <w:t>C0151</w:t>
            </w:r>
          </w:p>
          <w:p w14:paraId="370B8131" w14:textId="5DA6DB11" w:rsidR="00500674" w:rsidRPr="003273DC" w:rsidRDefault="00500674" w:rsidP="003273DC">
            <w:pPr>
              <w:rPr>
                <w:noProof/>
                <w:sz w:val="22"/>
                <w:szCs w:val="22"/>
              </w:rPr>
            </w:pPr>
            <w:r>
              <w:rPr>
                <w:noProof/>
                <w:sz w:val="22"/>
                <w:szCs w:val="22"/>
              </w:rPr>
              <w:t>(</w:t>
            </w:r>
            <w:r w:rsidRPr="003273DC">
              <w:rPr>
                <w:noProof/>
                <w:sz w:val="22"/>
                <w:szCs w:val="22"/>
              </w:rPr>
              <w:t>ROSCI0151</w:t>
            </w:r>
            <w:r>
              <w:rPr>
                <w:noProof/>
                <w:sz w:val="22"/>
                <w:szCs w:val="22"/>
              </w:rPr>
              <w:t>)</w:t>
            </w:r>
          </w:p>
        </w:tc>
        <w:tc>
          <w:tcPr>
            <w:tcW w:w="2672" w:type="pct"/>
            <w:vAlign w:val="center"/>
          </w:tcPr>
          <w:p w14:paraId="4F6817C8" w14:textId="77777777" w:rsidR="009F03F7" w:rsidRPr="003273DC" w:rsidRDefault="009F03F7" w:rsidP="003273DC">
            <w:pPr>
              <w:rPr>
                <w:noProof/>
                <w:sz w:val="22"/>
                <w:szCs w:val="22"/>
              </w:rPr>
            </w:pPr>
            <w:r w:rsidRPr="003273DC">
              <w:rPr>
                <w:noProof/>
                <w:sz w:val="22"/>
                <w:szCs w:val="22"/>
              </w:rPr>
              <w:t>Pădurea Gârboavele</w:t>
            </w:r>
          </w:p>
        </w:tc>
        <w:tc>
          <w:tcPr>
            <w:tcW w:w="1151" w:type="pct"/>
          </w:tcPr>
          <w:p w14:paraId="67652B78" w14:textId="77777777" w:rsidR="009F03F7" w:rsidRPr="003273DC" w:rsidRDefault="009F03F7" w:rsidP="003273DC">
            <w:pPr>
              <w:jc w:val="both"/>
              <w:rPr>
                <w:noProof/>
                <w:sz w:val="22"/>
                <w:szCs w:val="22"/>
              </w:rPr>
            </w:pPr>
            <w:r w:rsidRPr="003273DC">
              <w:rPr>
                <w:noProof/>
                <w:sz w:val="22"/>
                <w:szCs w:val="22"/>
              </w:rPr>
              <w:t>Galați</w:t>
            </w:r>
          </w:p>
        </w:tc>
      </w:tr>
      <w:tr w:rsidR="009F03F7" w:rsidRPr="003273DC" w14:paraId="58E8A44E" w14:textId="77777777" w:rsidTr="003273DC">
        <w:tc>
          <w:tcPr>
            <w:tcW w:w="334" w:type="pct"/>
          </w:tcPr>
          <w:p w14:paraId="022FDD8B"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588BC68E" w14:textId="54D9735E" w:rsidR="009F03F7" w:rsidRDefault="009F03F7" w:rsidP="003273DC">
            <w:pPr>
              <w:rPr>
                <w:noProof/>
                <w:sz w:val="22"/>
                <w:szCs w:val="22"/>
              </w:rPr>
            </w:pPr>
            <w:r w:rsidRPr="003273DC">
              <w:rPr>
                <w:noProof/>
                <w:sz w:val="22"/>
                <w:szCs w:val="22"/>
              </w:rPr>
              <w:t>ROS</w:t>
            </w:r>
            <w:r w:rsidR="00500674">
              <w:rPr>
                <w:noProof/>
                <w:sz w:val="22"/>
                <w:szCs w:val="22"/>
              </w:rPr>
              <w:t>A</w:t>
            </w:r>
            <w:r w:rsidRPr="003273DC">
              <w:rPr>
                <w:noProof/>
                <w:sz w:val="22"/>
                <w:szCs w:val="22"/>
              </w:rPr>
              <w:t>C0157</w:t>
            </w:r>
          </w:p>
          <w:p w14:paraId="0152E19C" w14:textId="691D9952" w:rsidR="00500674" w:rsidRPr="003273DC" w:rsidRDefault="00500674" w:rsidP="003273DC">
            <w:pPr>
              <w:rPr>
                <w:noProof/>
                <w:sz w:val="22"/>
                <w:szCs w:val="22"/>
              </w:rPr>
            </w:pPr>
            <w:r>
              <w:rPr>
                <w:noProof/>
                <w:sz w:val="22"/>
                <w:szCs w:val="22"/>
              </w:rPr>
              <w:t>(</w:t>
            </w:r>
            <w:r w:rsidRPr="003273DC">
              <w:rPr>
                <w:noProof/>
                <w:sz w:val="22"/>
                <w:szCs w:val="22"/>
              </w:rPr>
              <w:t>ROSCI0157</w:t>
            </w:r>
            <w:r>
              <w:rPr>
                <w:noProof/>
                <w:sz w:val="22"/>
                <w:szCs w:val="22"/>
              </w:rPr>
              <w:t>)</w:t>
            </w:r>
          </w:p>
        </w:tc>
        <w:tc>
          <w:tcPr>
            <w:tcW w:w="2672" w:type="pct"/>
            <w:vAlign w:val="center"/>
          </w:tcPr>
          <w:p w14:paraId="63A5D56B" w14:textId="77777777" w:rsidR="009F03F7" w:rsidRPr="003273DC" w:rsidRDefault="009F03F7" w:rsidP="003273DC">
            <w:pPr>
              <w:rPr>
                <w:noProof/>
                <w:sz w:val="22"/>
                <w:szCs w:val="22"/>
              </w:rPr>
            </w:pPr>
            <w:r w:rsidRPr="003273DC">
              <w:rPr>
                <w:noProof/>
                <w:sz w:val="22"/>
                <w:szCs w:val="22"/>
              </w:rPr>
              <w:t>Pădurea Hagieni - Cotul Văii</w:t>
            </w:r>
          </w:p>
        </w:tc>
        <w:tc>
          <w:tcPr>
            <w:tcW w:w="1151" w:type="pct"/>
          </w:tcPr>
          <w:p w14:paraId="6BF9601A" w14:textId="77777777" w:rsidR="009F03F7" w:rsidRPr="003273DC" w:rsidRDefault="009F03F7" w:rsidP="003273DC">
            <w:pPr>
              <w:jc w:val="both"/>
              <w:rPr>
                <w:noProof/>
                <w:sz w:val="22"/>
                <w:szCs w:val="22"/>
              </w:rPr>
            </w:pPr>
            <w:r w:rsidRPr="003273DC">
              <w:rPr>
                <w:noProof/>
                <w:sz w:val="22"/>
                <w:szCs w:val="22"/>
              </w:rPr>
              <w:t>Constanța</w:t>
            </w:r>
          </w:p>
        </w:tc>
      </w:tr>
      <w:tr w:rsidR="009F03F7" w:rsidRPr="003273DC" w14:paraId="2AE123D8" w14:textId="77777777" w:rsidTr="003273DC">
        <w:tc>
          <w:tcPr>
            <w:tcW w:w="334" w:type="pct"/>
          </w:tcPr>
          <w:p w14:paraId="6FF41CAC"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3F4CAF57" w14:textId="3FC0B5BE" w:rsidR="009F03F7" w:rsidRDefault="009F03F7" w:rsidP="003273DC">
            <w:pPr>
              <w:rPr>
                <w:noProof/>
                <w:sz w:val="22"/>
                <w:szCs w:val="22"/>
              </w:rPr>
            </w:pPr>
            <w:r w:rsidRPr="003273DC">
              <w:rPr>
                <w:noProof/>
                <w:sz w:val="22"/>
                <w:szCs w:val="22"/>
              </w:rPr>
              <w:t>ROS</w:t>
            </w:r>
            <w:r w:rsidR="00EA7FAD">
              <w:rPr>
                <w:noProof/>
                <w:sz w:val="22"/>
                <w:szCs w:val="22"/>
              </w:rPr>
              <w:t>A</w:t>
            </w:r>
            <w:r w:rsidRPr="003273DC">
              <w:rPr>
                <w:noProof/>
                <w:sz w:val="22"/>
                <w:szCs w:val="22"/>
              </w:rPr>
              <w:t>C0162</w:t>
            </w:r>
          </w:p>
          <w:p w14:paraId="02FCF89C" w14:textId="77BF5450" w:rsidR="005767D6" w:rsidRPr="003273DC" w:rsidRDefault="00EA7FAD" w:rsidP="003273DC">
            <w:pPr>
              <w:rPr>
                <w:noProof/>
                <w:sz w:val="22"/>
                <w:szCs w:val="22"/>
              </w:rPr>
            </w:pPr>
            <w:r>
              <w:rPr>
                <w:noProof/>
                <w:sz w:val="22"/>
                <w:szCs w:val="22"/>
              </w:rPr>
              <w:t>(</w:t>
            </w:r>
            <w:r w:rsidR="005767D6" w:rsidRPr="003273DC">
              <w:rPr>
                <w:noProof/>
                <w:sz w:val="22"/>
                <w:szCs w:val="22"/>
              </w:rPr>
              <w:t>ROSCI0162</w:t>
            </w:r>
            <w:r>
              <w:rPr>
                <w:noProof/>
                <w:sz w:val="22"/>
                <w:szCs w:val="22"/>
              </w:rPr>
              <w:t>)</w:t>
            </w:r>
          </w:p>
        </w:tc>
        <w:tc>
          <w:tcPr>
            <w:tcW w:w="2672" w:type="pct"/>
            <w:vAlign w:val="center"/>
          </w:tcPr>
          <w:p w14:paraId="3DDA318B" w14:textId="77777777" w:rsidR="009F03F7" w:rsidRPr="003273DC" w:rsidRDefault="009F03F7" w:rsidP="003273DC">
            <w:pPr>
              <w:rPr>
                <w:noProof/>
                <w:sz w:val="22"/>
                <w:szCs w:val="22"/>
              </w:rPr>
            </w:pPr>
            <w:r w:rsidRPr="003273DC">
              <w:rPr>
                <w:noProof/>
                <w:sz w:val="22"/>
                <w:szCs w:val="22"/>
              </w:rPr>
              <w:t>Lunca Siretului Inferior</w:t>
            </w:r>
          </w:p>
        </w:tc>
        <w:tc>
          <w:tcPr>
            <w:tcW w:w="1151" w:type="pct"/>
          </w:tcPr>
          <w:p w14:paraId="76AB762A" w14:textId="77777777" w:rsidR="009F03F7" w:rsidRPr="003273DC" w:rsidRDefault="009F03F7" w:rsidP="003273DC">
            <w:pPr>
              <w:jc w:val="both"/>
              <w:rPr>
                <w:noProof/>
                <w:sz w:val="22"/>
                <w:szCs w:val="22"/>
              </w:rPr>
            </w:pPr>
            <w:r w:rsidRPr="003273DC">
              <w:rPr>
                <w:noProof/>
                <w:sz w:val="22"/>
                <w:szCs w:val="22"/>
              </w:rPr>
              <w:t>Vrancea, Galați, Brăila - interregional</w:t>
            </w:r>
          </w:p>
        </w:tc>
      </w:tr>
      <w:tr w:rsidR="009F03F7" w:rsidRPr="003273DC" w14:paraId="58806543" w14:textId="77777777" w:rsidTr="003273DC">
        <w:tc>
          <w:tcPr>
            <w:tcW w:w="334" w:type="pct"/>
          </w:tcPr>
          <w:p w14:paraId="1A28CF3E"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6BF2857E" w14:textId="175B290B" w:rsidR="009F03F7" w:rsidRDefault="009F03F7" w:rsidP="003273DC">
            <w:pPr>
              <w:rPr>
                <w:noProof/>
                <w:sz w:val="22"/>
                <w:szCs w:val="22"/>
              </w:rPr>
            </w:pPr>
            <w:r w:rsidRPr="003273DC">
              <w:rPr>
                <w:noProof/>
                <w:sz w:val="22"/>
                <w:szCs w:val="22"/>
              </w:rPr>
              <w:t>ROS</w:t>
            </w:r>
            <w:r w:rsidR="00EA7FAD">
              <w:rPr>
                <w:noProof/>
                <w:sz w:val="22"/>
                <w:szCs w:val="22"/>
              </w:rPr>
              <w:t>A</w:t>
            </w:r>
            <w:r w:rsidRPr="003273DC">
              <w:rPr>
                <w:noProof/>
                <w:sz w:val="22"/>
                <w:szCs w:val="22"/>
              </w:rPr>
              <w:t>C0163</w:t>
            </w:r>
          </w:p>
          <w:p w14:paraId="2AA332B9" w14:textId="4A6F3BA0" w:rsidR="005767D6" w:rsidRPr="003273DC" w:rsidRDefault="00EA7FAD" w:rsidP="003273DC">
            <w:pPr>
              <w:rPr>
                <w:noProof/>
                <w:sz w:val="22"/>
                <w:szCs w:val="22"/>
              </w:rPr>
            </w:pPr>
            <w:r>
              <w:rPr>
                <w:noProof/>
                <w:sz w:val="22"/>
                <w:szCs w:val="22"/>
              </w:rPr>
              <w:t>(</w:t>
            </w:r>
            <w:r w:rsidR="005767D6" w:rsidRPr="003273DC">
              <w:rPr>
                <w:noProof/>
                <w:sz w:val="22"/>
                <w:szCs w:val="22"/>
              </w:rPr>
              <w:t>ROSCI0163</w:t>
            </w:r>
            <w:r>
              <w:rPr>
                <w:noProof/>
                <w:sz w:val="22"/>
                <w:szCs w:val="22"/>
              </w:rPr>
              <w:t>)</w:t>
            </w:r>
          </w:p>
        </w:tc>
        <w:tc>
          <w:tcPr>
            <w:tcW w:w="2672" w:type="pct"/>
            <w:vAlign w:val="center"/>
          </w:tcPr>
          <w:p w14:paraId="51DDBBB2" w14:textId="77777777" w:rsidR="009F03F7" w:rsidRPr="003273DC" w:rsidRDefault="009F03F7" w:rsidP="003273DC">
            <w:pPr>
              <w:rPr>
                <w:noProof/>
                <w:sz w:val="22"/>
                <w:szCs w:val="22"/>
              </w:rPr>
            </w:pPr>
            <w:r w:rsidRPr="003273DC">
              <w:rPr>
                <w:noProof/>
                <w:sz w:val="22"/>
                <w:szCs w:val="22"/>
              </w:rPr>
              <w:t>Pădurea Mogoş-Mâţele</w:t>
            </w:r>
          </w:p>
        </w:tc>
        <w:tc>
          <w:tcPr>
            <w:tcW w:w="1151" w:type="pct"/>
          </w:tcPr>
          <w:p w14:paraId="4276895C" w14:textId="77777777" w:rsidR="009F03F7" w:rsidRPr="003273DC" w:rsidRDefault="009F03F7" w:rsidP="003273DC">
            <w:pPr>
              <w:jc w:val="both"/>
              <w:rPr>
                <w:noProof/>
                <w:sz w:val="22"/>
                <w:szCs w:val="22"/>
              </w:rPr>
            </w:pPr>
            <w:r w:rsidRPr="003273DC">
              <w:rPr>
                <w:noProof/>
                <w:sz w:val="22"/>
                <w:szCs w:val="22"/>
              </w:rPr>
              <w:t>Galați</w:t>
            </w:r>
          </w:p>
        </w:tc>
      </w:tr>
      <w:tr w:rsidR="009F03F7" w:rsidRPr="003273DC" w14:paraId="295D3ADA" w14:textId="77777777" w:rsidTr="003273DC">
        <w:tc>
          <w:tcPr>
            <w:tcW w:w="334" w:type="pct"/>
          </w:tcPr>
          <w:p w14:paraId="50B9A92F"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14BA842E" w14:textId="031C572A" w:rsidR="009F03F7" w:rsidRDefault="009F03F7" w:rsidP="003273DC">
            <w:pPr>
              <w:rPr>
                <w:noProof/>
                <w:sz w:val="22"/>
                <w:szCs w:val="22"/>
              </w:rPr>
            </w:pPr>
            <w:r w:rsidRPr="003273DC">
              <w:rPr>
                <w:noProof/>
                <w:sz w:val="22"/>
                <w:szCs w:val="22"/>
              </w:rPr>
              <w:t>ROS</w:t>
            </w:r>
            <w:r w:rsidR="00EA7FAD">
              <w:rPr>
                <w:noProof/>
                <w:sz w:val="22"/>
                <w:szCs w:val="22"/>
              </w:rPr>
              <w:t>A</w:t>
            </w:r>
            <w:r w:rsidRPr="003273DC">
              <w:rPr>
                <w:noProof/>
                <w:sz w:val="22"/>
                <w:szCs w:val="22"/>
              </w:rPr>
              <w:t>C0165</w:t>
            </w:r>
          </w:p>
          <w:p w14:paraId="7D9C54D9" w14:textId="0BBCB644" w:rsidR="005767D6" w:rsidRPr="003273DC" w:rsidRDefault="00EA7FAD" w:rsidP="003273DC">
            <w:pPr>
              <w:rPr>
                <w:noProof/>
                <w:sz w:val="22"/>
                <w:szCs w:val="22"/>
              </w:rPr>
            </w:pPr>
            <w:r>
              <w:rPr>
                <w:noProof/>
                <w:sz w:val="22"/>
                <w:szCs w:val="22"/>
              </w:rPr>
              <w:t>(</w:t>
            </w:r>
            <w:r w:rsidR="005767D6" w:rsidRPr="003273DC">
              <w:rPr>
                <w:noProof/>
                <w:sz w:val="22"/>
                <w:szCs w:val="22"/>
              </w:rPr>
              <w:t>ROSCI0165</w:t>
            </w:r>
            <w:r>
              <w:rPr>
                <w:noProof/>
                <w:sz w:val="22"/>
                <w:szCs w:val="22"/>
              </w:rPr>
              <w:t>)</w:t>
            </w:r>
          </w:p>
        </w:tc>
        <w:tc>
          <w:tcPr>
            <w:tcW w:w="2672" w:type="pct"/>
            <w:vAlign w:val="center"/>
          </w:tcPr>
          <w:p w14:paraId="717014CC" w14:textId="77777777" w:rsidR="009F03F7" w:rsidRPr="003273DC" w:rsidRDefault="009F03F7" w:rsidP="003273DC">
            <w:pPr>
              <w:rPr>
                <w:noProof/>
                <w:sz w:val="22"/>
                <w:szCs w:val="22"/>
              </w:rPr>
            </w:pPr>
            <w:r w:rsidRPr="003273DC">
              <w:rPr>
                <w:noProof/>
                <w:sz w:val="22"/>
                <w:szCs w:val="22"/>
              </w:rPr>
              <w:t>Pădurea Pogănești</w:t>
            </w:r>
          </w:p>
        </w:tc>
        <w:tc>
          <w:tcPr>
            <w:tcW w:w="1151" w:type="pct"/>
          </w:tcPr>
          <w:p w14:paraId="73DABBA2" w14:textId="77777777" w:rsidR="009F03F7" w:rsidRPr="003273DC" w:rsidRDefault="009F03F7" w:rsidP="003273DC">
            <w:pPr>
              <w:jc w:val="both"/>
              <w:rPr>
                <w:noProof/>
                <w:sz w:val="22"/>
                <w:szCs w:val="22"/>
              </w:rPr>
            </w:pPr>
            <w:r w:rsidRPr="003273DC">
              <w:rPr>
                <w:noProof/>
                <w:sz w:val="22"/>
                <w:szCs w:val="22"/>
              </w:rPr>
              <w:t>Galați</w:t>
            </w:r>
          </w:p>
        </w:tc>
      </w:tr>
      <w:tr w:rsidR="009F03F7" w:rsidRPr="003273DC" w14:paraId="649BAD47" w14:textId="77777777" w:rsidTr="003273DC">
        <w:tc>
          <w:tcPr>
            <w:tcW w:w="334" w:type="pct"/>
          </w:tcPr>
          <w:p w14:paraId="78A7808D"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40EC177E" w14:textId="5B3377D0" w:rsidR="009F03F7" w:rsidRDefault="009F03F7" w:rsidP="003273DC">
            <w:pPr>
              <w:rPr>
                <w:noProof/>
                <w:sz w:val="22"/>
                <w:szCs w:val="22"/>
              </w:rPr>
            </w:pPr>
            <w:r w:rsidRPr="003273DC">
              <w:rPr>
                <w:noProof/>
                <w:sz w:val="22"/>
                <w:szCs w:val="22"/>
              </w:rPr>
              <w:t>ROS</w:t>
            </w:r>
            <w:r w:rsidR="00BB7F57">
              <w:rPr>
                <w:noProof/>
                <w:sz w:val="22"/>
                <w:szCs w:val="22"/>
              </w:rPr>
              <w:t>A</w:t>
            </w:r>
            <w:r w:rsidRPr="003273DC">
              <w:rPr>
                <w:noProof/>
                <w:sz w:val="22"/>
                <w:szCs w:val="22"/>
              </w:rPr>
              <w:t>C0172</w:t>
            </w:r>
          </w:p>
          <w:p w14:paraId="4CFBACBD" w14:textId="3CC2FD04" w:rsidR="00BB7F57" w:rsidRPr="003273DC" w:rsidRDefault="00BB7F57" w:rsidP="003273DC">
            <w:pPr>
              <w:rPr>
                <w:noProof/>
                <w:sz w:val="22"/>
                <w:szCs w:val="22"/>
              </w:rPr>
            </w:pPr>
            <w:r>
              <w:rPr>
                <w:noProof/>
                <w:sz w:val="22"/>
                <w:szCs w:val="22"/>
              </w:rPr>
              <w:t>(</w:t>
            </w:r>
            <w:r w:rsidRPr="003273DC">
              <w:rPr>
                <w:noProof/>
                <w:sz w:val="22"/>
                <w:szCs w:val="22"/>
              </w:rPr>
              <w:t>ROSCI0172</w:t>
            </w:r>
            <w:r>
              <w:rPr>
                <w:noProof/>
                <w:sz w:val="22"/>
                <w:szCs w:val="22"/>
              </w:rPr>
              <w:t>)</w:t>
            </w:r>
          </w:p>
        </w:tc>
        <w:tc>
          <w:tcPr>
            <w:tcW w:w="2672" w:type="pct"/>
            <w:vAlign w:val="center"/>
          </w:tcPr>
          <w:p w14:paraId="6E1EB0E3" w14:textId="77777777" w:rsidR="009F03F7" w:rsidRPr="003273DC" w:rsidRDefault="009F03F7" w:rsidP="003273DC">
            <w:pPr>
              <w:rPr>
                <w:noProof/>
                <w:sz w:val="22"/>
                <w:szCs w:val="22"/>
              </w:rPr>
            </w:pPr>
            <w:r w:rsidRPr="003273DC">
              <w:rPr>
                <w:noProof/>
                <w:sz w:val="22"/>
                <w:szCs w:val="22"/>
              </w:rPr>
              <w:t>Pădurea și Valea Canaraua Fetii - Iortmac</w:t>
            </w:r>
          </w:p>
        </w:tc>
        <w:tc>
          <w:tcPr>
            <w:tcW w:w="1151" w:type="pct"/>
          </w:tcPr>
          <w:p w14:paraId="2A74F9B0" w14:textId="77777777" w:rsidR="009F03F7" w:rsidRPr="003273DC" w:rsidRDefault="009F03F7" w:rsidP="003273DC">
            <w:pPr>
              <w:jc w:val="both"/>
              <w:rPr>
                <w:noProof/>
                <w:sz w:val="22"/>
                <w:szCs w:val="22"/>
              </w:rPr>
            </w:pPr>
            <w:r w:rsidRPr="003273DC">
              <w:rPr>
                <w:noProof/>
                <w:sz w:val="22"/>
                <w:szCs w:val="22"/>
              </w:rPr>
              <w:t>Constanța</w:t>
            </w:r>
          </w:p>
        </w:tc>
      </w:tr>
      <w:tr w:rsidR="009F03F7" w:rsidRPr="003273DC" w14:paraId="001BAD1C" w14:textId="77777777" w:rsidTr="003273DC">
        <w:tc>
          <w:tcPr>
            <w:tcW w:w="334" w:type="pct"/>
          </w:tcPr>
          <w:p w14:paraId="43535C8D"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0FEC3929" w14:textId="687725EE" w:rsidR="009F03F7" w:rsidRDefault="009F03F7" w:rsidP="003273DC">
            <w:pPr>
              <w:rPr>
                <w:noProof/>
                <w:sz w:val="22"/>
                <w:szCs w:val="22"/>
              </w:rPr>
            </w:pPr>
            <w:r w:rsidRPr="003273DC">
              <w:rPr>
                <w:noProof/>
                <w:sz w:val="22"/>
                <w:szCs w:val="22"/>
              </w:rPr>
              <w:t>ROS</w:t>
            </w:r>
            <w:r w:rsidR="00BB7F57">
              <w:rPr>
                <w:noProof/>
                <w:sz w:val="22"/>
                <w:szCs w:val="22"/>
              </w:rPr>
              <w:t>A</w:t>
            </w:r>
            <w:r w:rsidRPr="003273DC">
              <w:rPr>
                <w:noProof/>
                <w:sz w:val="22"/>
                <w:szCs w:val="22"/>
              </w:rPr>
              <w:t>C0175</w:t>
            </w:r>
          </w:p>
          <w:p w14:paraId="70126C4E" w14:textId="48A5C031" w:rsidR="00BB7F57" w:rsidRPr="003273DC" w:rsidRDefault="00BB7F57" w:rsidP="003273DC">
            <w:pPr>
              <w:rPr>
                <w:noProof/>
                <w:sz w:val="22"/>
                <w:szCs w:val="22"/>
              </w:rPr>
            </w:pPr>
            <w:r>
              <w:rPr>
                <w:noProof/>
                <w:sz w:val="22"/>
                <w:szCs w:val="22"/>
              </w:rPr>
              <w:t>(</w:t>
            </w:r>
            <w:r w:rsidRPr="003273DC">
              <w:rPr>
                <w:noProof/>
                <w:sz w:val="22"/>
                <w:szCs w:val="22"/>
              </w:rPr>
              <w:t>ROSCI0175</w:t>
            </w:r>
            <w:r>
              <w:rPr>
                <w:noProof/>
                <w:sz w:val="22"/>
                <w:szCs w:val="22"/>
              </w:rPr>
              <w:t>)</w:t>
            </w:r>
          </w:p>
        </w:tc>
        <w:tc>
          <w:tcPr>
            <w:tcW w:w="2672" w:type="pct"/>
            <w:vAlign w:val="center"/>
          </w:tcPr>
          <w:p w14:paraId="0DD1D96F" w14:textId="77777777" w:rsidR="009F03F7" w:rsidRPr="003273DC" w:rsidRDefault="009F03F7" w:rsidP="003273DC">
            <w:pPr>
              <w:rPr>
                <w:noProof/>
                <w:sz w:val="22"/>
                <w:szCs w:val="22"/>
              </w:rPr>
            </w:pPr>
            <w:r w:rsidRPr="003273DC">
              <w:rPr>
                <w:noProof/>
                <w:sz w:val="22"/>
                <w:szCs w:val="22"/>
              </w:rPr>
              <w:t>Pădurea Tălășmani</w:t>
            </w:r>
          </w:p>
        </w:tc>
        <w:tc>
          <w:tcPr>
            <w:tcW w:w="1151" w:type="pct"/>
          </w:tcPr>
          <w:p w14:paraId="468F3CC8" w14:textId="77777777" w:rsidR="009F03F7" w:rsidRPr="003273DC" w:rsidRDefault="009F03F7" w:rsidP="003273DC">
            <w:pPr>
              <w:jc w:val="both"/>
              <w:rPr>
                <w:noProof/>
                <w:sz w:val="22"/>
                <w:szCs w:val="22"/>
              </w:rPr>
            </w:pPr>
            <w:r w:rsidRPr="003273DC">
              <w:rPr>
                <w:noProof/>
                <w:sz w:val="22"/>
                <w:szCs w:val="22"/>
              </w:rPr>
              <w:t>Galați</w:t>
            </w:r>
          </w:p>
        </w:tc>
      </w:tr>
      <w:tr w:rsidR="009F03F7" w:rsidRPr="003273DC" w14:paraId="13595658" w14:textId="77777777" w:rsidTr="003273DC">
        <w:tc>
          <w:tcPr>
            <w:tcW w:w="334" w:type="pct"/>
          </w:tcPr>
          <w:p w14:paraId="40CCC697"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4F42039A" w14:textId="1BB01AB7" w:rsidR="009F03F7" w:rsidRDefault="009F03F7" w:rsidP="003273DC">
            <w:pPr>
              <w:rPr>
                <w:noProof/>
                <w:sz w:val="22"/>
                <w:szCs w:val="22"/>
              </w:rPr>
            </w:pPr>
            <w:r w:rsidRPr="003273DC">
              <w:rPr>
                <w:noProof/>
                <w:sz w:val="22"/>
                <w:szCs w:val="22"/>
              </w:rPr>
              <w:t>ROS</w:t>
            </w:r>
            <w:r w:rsidR="00BB7F57">
              <w:rPr>
                <w:noProof/>
                <w:sz w:val="22"/>
                <w:szCs w:val="22"/>
              </w:rPr>
              <w:t>A</w:t>
            </w:r>
            <w:r w:rsidRPr="003273DC">
              <w:rPr>
                <w:noProof/>
                <w:sz w:val="22"/>
                <w:szCs w:val="22"/>
              </w:rPr>
              <w:t>C0178</w:t>
            </w:r>
          </w:p>
          <w:p w14:paraId="0AEB6A46" w14:textId="165918B6" w:rsidR="00BB7F57" w:rsidRPr="003273DC" w:rsidRDefault="00BB7F57" w:rsidP="003273DC">
            <w:pPr>
              <w:rPr>
                <w:noProof/>
                <w:sz w:val="22"/>
                <w:szCs w:val="22"/>
              </w:rPr>
            </w:pPr>
            <w:r>
              <w:rPr>
                <w:noProof/>
                <w:sz w:val="22"/>
                <w:szCs w:val="22"/>
              </w:rPr>
              <w:t>(</w:t>
            </w:r>
            <w:r w:rsidRPr="003273DC">
              <w:rPr>
                <w:noProof/>
                <w:sz w:val="22"/>
                <w:szCs w:val="22"/>
              </w:rPr>
              <w:t>ROSCI0178</w:t>
            </w:r>
            <w:r>
              <w:rPr>
                <w:noProof/>
                <w:sz w:val="22"/>
                <w:szCs w:val="22"/>
              </w:rPr>
              <w:t>)</w:t>
            </w:r>
          </w:p>
        </w:tc>
        <w:tc>
          <w:tcPr>
            <w:tcW w:w="2672" w:type="pct"/>
            <w:vAlign w:val="center"/>
          </w:tcPr>
          <w:p w14:paraId="0458B203" w14:textId="77777777" w:rsidR="009F03F7" w:rsidRPr="003273DC" w:rsidRDefault="009F03F7" w:rsidP="003273DC">
            <w:pPr>
              <w:rPr>
                <w:noProof/>
                <w:sz w:val="22"/>
                <w:szCs w:val="22"/>
              </w:rPr>
            </w:pPr>
            <w:r w:rsidRPr="003273DC">
              <w:rPr>
                <w:noProof/>
                <w:sz w:val="22"/>
                <w:szCs w:val="22"/>
              </w:rPr>
              <w:t>Pădurea Torcești</w:t>
            </w:r>
          </w:p>
        </w:tc>
        <w:tc>
          <w:tcPr>
            <w:tcW w:w="1151" w:type="pct"/>
          </w:tcPr>
          <w:p w14:paraId="59B1C181" w14:textId="77777777" w:rsidR="009F03F7" w:rsidRPr="003273DC" w:rsidRDefault="009F03F7" w:rsidP="003273DC">
            <w:pPr>
              <w:jc w:val="both"/>
              <w:rPr>
                <w:noProof/>
                <w:sz w:val="22"/>
                <w:szCs w:val="22"/>
              </w:rPr>
            </w:pPr>
            <w:r w:rsidRPr="003273DC">
              <w:rPr>
                <w:noProof/>
                <w:sz w:val="22"/>
                <w:szCs w:val="22"/>
              </w:rPr>
              <w:t>Galați</w:t>
            </w:r>
          </w:p>
        </w:tc>
      </w:tr>
      <w:tr w:rsidR="009F03F7" w:rsidRPr="003273DC" w14:paraId="2BB0575D" w14:textId="77777777" w:rsidTr="003273DC">
        <w:tc>
          <w:tcPr>
            <w:tcW w:w="334" w:type="pct"/>
          </w:tcPr>
          <w:p w14:paraId="655237B2"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1E2F9DAE" w14:textId="77777777" w:rsidR="009F03F7" w:rsidRPr="003273DC" w:rsidRDefault="009F03F7" w:rsidP="003273DC">
            <w:pPr>
              <w:rPr>
                <w:noProof/>
                <w:sz w:val="22"/>
                <w:szCs w:val="22"/>
              </w:rPr>
            </w:pPr>
            <w:r w:rsidRPr="003273DC">
              <w:rPr>
                <w:noProof/>
                <w:sz w:val="22"/>
                <w:szCs w:val="22"/>
              </w:rPr>
              <w:t>ROSCI0182</w:t>
            </w:r>
          </w:p>
        </w:tc>
        <w:tc>
          <w:tcPr>
            <w:tcW w:w="2672" w:type="pct"/>
            <w:vAlign w:val="center"/>
          </w:tcPr>
          <w:p w14:paraId="23C0D2E9" w14:textId="77777777" w:rsidR="009F03F7" w:rsidRPr="003273DC" w:rsidRDefault="009F03F7" w:rsidP="003273DC">
            <w:pPr>
              <w:rPr>
                <w:noProof/>
                <w:sz w:val="22"/>
                <w:szCs w:val="22"/>
              </w:rPr>
            </w:pPr>
            <w:r w:rsidRPr="003273DC">
              <w:rPr>
                <w:noProof/>
                <w:sz w:val="22"/>
                <w:szCs w:val="22"/>
              </w:rPr>
              <w:t>Pădurea Verdele</w:t>
            </w:r>
          </w:p>
        </w:tc>
        <w:tc>
          <w:tcPr>
            <w:tcW w:w="1151" w:type="pct"/>
          </w:tcPr>
          <w:p w14:paraId="3767FF0D" w14:textId="77777777" w:rsidR="009F03F7" w:rsidRPr="003273DC" w:rsidRDefault="009F03F7" w:rsidP="003273DC">
            <w:pPr>
              <w:jc w:val="both"/>
              <w:rPr>
                <w:noProof/>
                <w:sz w:val="22"/>
                <w:szCs w:val="22"/>
              </w:rPr>
            </w:pPr>
            <w:r w:rsidRPr="003273DC">
              <w:rPr>
                <w:noProof/>
                <w:sz w:val="22"/>
                <w:szCs w:val="22"/>
              </w:rPr>
              <w:t>Vrancea</w:t>
            </w:r>
          </w:p>
        </w:tc>
      </w:tr>
      <w:tr w:rsidR="009F03F7" w:rsidRPr="003273DC" w14:paraId="6C7A9289" w14:textId="77777777" w:rsidTr="003273DC">
        <w:tc>
          <w:tcPr>
            <w:tcW w:w="334" w:type="pct"/>
          </w:tcPr>
          <w:p w14:paraId="271442C2"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3703242D" w14:textId="09EC1D26" w:rsidR="009F03F7" w:rsidRDefault="009F03F7" w:rsidP="003273DC">
            <w:pPr>
              <w:rPr>
                <w:noProof/>
                <w:sz w:val="22"/>
                <w:szCs w:val="22"/>
              </w:rPr>
            </w:pPr>
            <w:r w:rsidRPr="003273DC">
              <w:rPr>
                <w:noProof/>
                <w:sz w:val="22"/>
                <w:szCs w:val="22"/>
              </w:rPr>
              <w:t>ROS</w:t>
            </w:r>
            <w:r w:rsidR="002B4D87">
              <w:rPr>
                <w:noProof/>
                <w:sz w:val="22"/>
                <w:szCs w:val="22"/>
              </w:rPr>
              <w:t>A</w:t>
            </w:r>
            <w:r w:rsidRPr="003273DC">
              <w:rPr>
                <w:noProof/>
                <w:sz w:val="22"/>
                <w:szCs w:val="22"/>
              </w:rPr>
              <w:t>C0190</w:t>
            </w:r>
          </w:p>
          <w:p w14:paraId="4F51DA40" w14:textId="69D81A1A" w:rsidR="00482932" w:rsidRPr="003273DC" w:rsidRDefault="002B4D87" w:rsidP="003273DC">
            <w:pPr>
              <w:rPr>
                <w:noProof/>
                <w:sz w:val="22"/>
                <w:szCs w:val="22"/>
              </w:rPr>
            </w:pPr>
            <w:r>
              <w:rPr>
                <w:noProof/>
                <w:sz w:val="22"/>
                <w:szCs w:val="22"/>
              </w:rPr>
              <w:t>(</w:t>
            </w:r>
            <w:r w:rsidR="00482932" w:rsidRPr="003273DC">
              <w:rPr>
                <w:noProof/>
                <w:sz w:val="22"/>
                <w:szCs w:val="22"/>
              </w:rPr>
              <w:t>ROSCI0190</w:t>
            </w:r>
            <w:r>
              <w:rPr>
                <w:noProof/>
                <w:sz w:val="22"/>
                <w:szCs w:val="22"/>
              </w:rPr>
              <w:t>)</w:t>
            </w:r>
          </w:p>
        </w:tc>
        <w:tc>
          <w:tcPr>
            <w:tcW w:w="2672" w:type="pct"/>
            <w:vAlign w:val="center"/>
          </w:tcPr>
          <w:p w14:paraId="122EB7EC" w14:textId="77777777" w:rsidR="009F03F7" w:rsidRPr="003273DC" w:rsidRDefault="009F03F7" w:rsidP="003273DC">
            <w:pPr>
              <w:rPr>
                <w:noProof/>
                <w:sz w:val="22"/>
                <w:szCs w:val="22"/>
              </w:rPr>
            </w:pPr>
            <w:r w:rsidRPr="003273DC">
              <w:rPr>
                <w:noProof/>
                <w:sz w:val="22"/>
                <w:szCs w:val="22"/>
              </w:rPr>
              <w:t>Penteleu</w:t>
            </w:r>
          </w:p>
        </w:tc>
        <w:tc>
          <w:tcPr>
            <w:tcW w:w="1151" w:type="pct"/>
          </w:tcPr>
          <w:p w14:paraId="25529714" w14:textId="77777777" w:rsidR="009F03F7" w:rsidRPr="003273DC" w:rsidRDefault="009F03F7" w:rsidP="003273DC">
            <w:pPr>
              <w:jc w:val="both"/>
              <w:rPr>
                <w:noProof/>
                <w:sz w:val="22"/>
                <w:szCs w:val="22"/>
              </w:rPr>
            </w:pPr>
            <w:r w:rsidRPr="003273DC">
              <w:rPr>
                <w:noProof/>
                <w:sz w:val="22"/>
                <w:szCs w:val="22"/>
              </w:rPr>
              <w:t>Buzău</w:t>
            </w:r>
          </w:p>
        </w:tc>
      </w:tr>
      <w:tr w:rsidR="009F03F7" w:rsidRPr="003273DC" w14:paraId="00361053" w14:textId="77777777" w:rsidTr="003273DC">
        <w:tc>
          <w:tcPr>
            <w:tcW w:w="334" w:type="pct"/>
          </w:tcPr>
          <w:p w14:paraId="35547B6B"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050F9636" w14:textId="77777777" w:rsidR="009F03F7" w:rsidRPr="003273DC" w:rsidRDefault="009F03F7" w:rsidP="003273DC">
            <w:pPr>
              <w:rPr>
                <w:noProof/>
                <w:sz w:val="22"/>
                <w:szCs w:val="22"/>
              </w:rPr>
            </w:pPr>
            <w:r w:rsidRPr="003273DC">
              <w:rPr>
                <w:noProof/>
                <w:sz w:val="22"/>
                <w:szCs w:val="22"/>
              </w:rPr>
              <w:t>ROSCI0191</w:t>
            </w:r>
          </w:p>
        </w:tc>
        <w:tc>
          <w:tcPr>
            <w:tcW w:w="2672" w:type="pct"/>
            <w:vAlign w:val="center"/>
          </w:tcPr>
          <w:p w14:paraId="42023D08" w14:textId="77777777" w:rsidR="009F03F7" w:rsidRPr="003273DC" w:rsidRDefault="009F03F7" w:rsidP="003273DC">
            <w:pPr>
              <w:rPr>
                <w:noProof/>
                <w:sz w:val="22"/>
                <w:szCs w:val="22"/>
              </w:rPr>
            </w:pPr>
            <w:r w:rsidRPr="003273DC">
              <w:rPr>
                <w:noProof/>
                <w:sz w:val="22"/>
                <w:szCs w:val="22"/>
              </w:rPr>
              <w:t>Peștera Limanu</w:t>
            </w:r>
          </w:p>
        </w:tc>
        <w:tc>
          <w:tcPr>
            <w:tcW w:w="1151" w:type="pct"/>
          </w:tcPr>
          <w:p w14:paraId="6AEC2436" w14:textId="77777777" w:rsidR="009F03F7" w:rsidRPr="003273DC" w:rsidRDefault="009F03F7" w:rsidP="003273DC">
            <w:pPr>
              <w:jc w:val="both"/>
              <w:rPr>
                <w:noProof/>
                <w:sz w:val="22"/>
                <w:szCs w:val="22"/>
              </w:rPr>
            </w:pPr>
            <w:r w:rsidRPr="003273DC">
              <w:rPr>
                <w:noProof/>
                <w:sz w:val="22"/>
                <w:szCs w:val="22"/>
              </w:rPr>
              <w:t>Constanța</w:t>
            </w:r>
          </w:p>
        </w:tc>
      </w:tr>
      <w:tr w:rsidR="009F03F7" w:rsidRPr="003273DC" w14:paraId="5CA23EC3" w14:textId="77777777" w:rsidTr="003273DC">
        <w:tc>
          <w:tcPr>
            <w:tcW w:w="334" w:type="pct"/>
          </w:tcPr>
          <w:p w14:paraId="351CF86D"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09F9C41D" w14:textId="7D5C1607" w:rsidR="009F03F7" w:rsidRDefault="009F03F7" w:rsidP="003273DC">
            <w:pPr>
              <w:rPr>
                <w:noProof/>
                <w:sz w:val="22"/>
                <w:szCs w:val="22"/>
              </w:rPr>
            </w:pPr>
            <w:r w:rsidRPr="003273DC">
              <w:rPr>
                <w:noProof/>
                <w:sz w:val="22"/>
                <w:szCs w:val="22"/>
              </w:rPr>
              <w:t>ROS</w:t>
            </w:r>
            <w:r w:rsidR="002B4D87">
              <w:rPr>
                <w:noProof/>
                <w:sz w:val="22"/>
                <w:szCs w:val="22"/>
              </w:rPr>
              <w:t>A</w:t>
            </w:r>
            <w:r w:rsidRPr="003273DC">
              <w:rPr>
                <w:noProof/>
                <w:sz w:val="22"/>
                <w:szCs w:val="22"/>
              </w:rPr>
              <w:t>C0197</w:t>
            </w:r>
          </w:p>
          <w:p w14:paraId="337330E3" w14:textId="55C2B3B9" w:rsidR="00482932" w:rsidRPr="003273DC" w:rsidRDefault="002B4D87" w:rsidP="003273DC">
            <w:pPr>
              <w:rPr>
                <w:noProof/>
                <w:sz w:val="22"/>
                <w:szCs w:val="22"/>
              </w:rPr>
            </w:pPr>
            <w:r>
              <w:rPr>
                <w:noProof/>
                <w:sz w:val="22"/>
                <w:szCs w:val="22"/>
              </w:rPr>
              <w:lastRenderedPageBreak/>
              <w:t>(</w:t>
            </w:r>
            <w:r w:rsidR="00482932" w:rsidRPr="003273DC">
              <w:rPr>
                <w:noProof/>
                <w:sz w:val="22"/>
                <w:szCs w:val="22"/>
              </w:rPr>
              <w:t>ROSCI0197</w:t>
            </w:r>
            <w:r>
              <w:rPr>
                <w:noProof/>
                <w:sz w:val="22"/>
                <w:szCs w:val="22"/>
              </w:rPr>
              <w:t>)</w:t>
            </w:r>
          </w:p>
        </w:tc>
        <w:tc>
          <w:tcPr>
            <w:tcW w:w="2672" w:type="pct"/>
            <w:vAlign w:val="center"/>
          </w:tcPr>
          <w:p w14:paraId="65273AAC" w14:textId="77777777" w:rsidR="009F03F7" w:rsidRPr="003273DC" w:rsidRDefault="009F03F7" w:rsidP="003273DC">
            <w:pPr>
              <w:rPr>
                <w:noProof/>
                <w:sz w:val="22"/>
                <w:szCs w:val="22"/>
              </w:rPr>
            </w:pPr>
            <w:r w:rsidRPr="003273DC">
              <w:rPr>
                <w:noProof/>
                <w:sz w:val="22"/>
                <w:szCs w:val="22"/>
              </w:rPr>
              <w:lastRenderedPageBreak/>
              <w:t>Plaja submersă Eforie Nord - Eforie Sud</w:t>
            </w:r>
          </w:p>
        </w:tc>
        <w:tc>
          <w:tcPr>
            <w:tcW w:w="1151" w:type="pct"/>
          </w:tcPr>
          <w:p w14:paraId="2D02B9E5" w14:textId="77777777" w:rsidR="009F03F7" w:rsidRPr="003273DC" w:rsidRDefault="009F03F7" w:rsidP="003273DC">
            <w:pPr>
              <w:jc w:val="both"/>
              <w:rPr>
                <w:noProof/>
                <w:sz w:val="22"/>
                <w:szCs w:val="22"/>
              </w:rPr>
            </w:pPr>
            <w:r w:rsidRPr="003273DC">
              <w:rPr>
                <w:noProof/>
                <w:sz w:val="22"/>
                <w:szCs w:val="22"/>
              </w:rPr>
              <w:t>Constanța</w:t>
            </w:r>
          </w:p>
        </w:tc>
      </w:tr>
      <w:tr w:rsidR="009F03F7" w:rsidRPr="003273DC" w14:paraId="1A48B1F4" w14:textId="77777777" w:rsidTr="003273DC">
        <w:tc>
          <w:tcPr>
            <w:tcW w:w="334" w:type="pct"/>
          </w:tcPr>
          <w:p w14:paraId="574E9DFF"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53014C41" w14:textId="21052020" w:rsidR="009F03F7" w:rsidRDefault="009F03F7" w:rsidP="003273DC">
            <w:pPr>
              <w:rPr>
                <w:noProof/>
                <w:sz w:val="22"/>
                <w:szCs w:val="22"/>
              </w:rPr>
            </w:pPr>
            <w:r w:rsidRPr="003273DC">
              <w:rPr>
                <w:noProof/>
                <w:sz w:val="22"/>
                <w:szCs w:val="22"/>
              </w:rPr>
              <w:t>ROS</w:t>
            </w:r>
            <w:r w:rsidR="002B4D87">
              <w:rPr>
                <w:noProof/>
                <w:sz w:val="22"/>
                <w:szCs w:val="22"/>
              </w:rPr>
              <w:t>A</w:t>
            </w:r>
            <w:r w:rsidRPr="003273DC">
              <w:rPr>
                <w:noProof/>
                <w:sz w:val="22"/>
                <w:szCs w:val="22"/>
              </w:rPr>
              <w:t>C0199</w:t>
            </w:r>
          </w:p>
          <w:p w14:paraId="7E1033B2" w14:textId="236126C7" w:rsidR="00482932" w:rsidRPr="003273DC" w:rsidRDefault="002B4D87" w:rsidP="003273DC">
            <w:pPr>
              <w:rPr>
                <w:noProof/>
                <w:sz w:val="22"/>
                <w:szCs w:val="22"/>
              </w:rPr>
            </w:pPr>
            <w:r>
              <w:rPr>
                <w:noProof/>
                <w:sz w:val="22"/>
                <w:szCs w:val="22"/>
              </w:rPr>
              <w:t>(</w:t>
            </w:r>
            <w:r w:rsidR="00482932" w:rsidRPr="003273DC">
              <w:rPr>
                <w:noProof/>
                <w:sz w:val="22"/>
                <w:szCs w:val="22"/>
              </w:rPr>
              <w:t>ROSCI0199</w:t>
            </w:r>
            <w:r>
              <w:rPr>
                <w:noProof/>
                <w:sz w:val="22"/>
                <w:szCs w:val="22"/>
              </w:rPr>
              <w:t>)</w:t>
            </w:r>
          </w:p>
        </w:tc>
        <w:tc>
          <w:tcPr>
            <w:tcW w:w="2672" w:type="pct"/>
            <w:vAlign w:val="center"/>
          </w:tcPr>
          <w:p w14:paraId="4E9C41BA" w14:textId="77777777" w:rsidR="009F03F7" w:rsidRPr="003273DC" w:rsidRDefault="009F03F7" w:rsidP="003273DC">
            <w:pPr>
              <w:rPr>
                <w:noProof/>
                <w:sz w:val="22"/>
                <w:szCs w:val="22"/>
              </w:rPr>
            </w:pPr>
            <w:r w:rsidRPr="003273DC">
              <w:rPr>
                <w:noProof/>
                <w:sz w:val="22"/>
                <w:szCs w:val="22"/>
              </w:rPr>
              <w:t>Platoul Meledic</w:t>
            </w:r>
          </w:p>
        </w:tc>
        <w:tc>
          <w:tcPr>
            <w:tcW w:w="1151" w:type="pct"/>
          </w:tcPr>
          <w:p w14:paraId="5B926565" w14:textId="77777777" w:rsidR="009F03F7" w:rsidRPr="003273DC" w:rsidRDefault="009F03F7" w:rsidP="003273DC">
            <w:pPr>
              <w:jc w:val="both"/>
              <w:rPr>
                <w:noProof/>
                <w:sz w:val="22"/>
                <w:szCs w:val="22"/>
              </w:rPr>
            </w:pPr>
            <w:r w:rsidRPr="003273DC">
              <w:rPr>
                <w:noProof/>
                <w:sz w:val="22"/>
                <w:szCs w:val="22"/>
              </w:rPr>
              <w:t>Buzău</w:t>
            </w:r>
          </w:p>
        </w:tc>
      </w:tr>
      <w:tr w:rsidR="009F03F7" w:rsidRPr="003273DC" w14:paraId="3C15E764" w14:textId="77777777" w:rsidTr="003273DC">
        <w:tc>
          <w:tcPr>
            <w:tcW w:w="334" w:type="pct"/>
          </w:tcPr>
          <w:p w14:paraId="71DFA472"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2BB49C35" w14:textId="77777777" w:rsidR="009F03F7" w:rsidRPr="003273DC" w:rsidRDefault="009F03F7" w:rsidP="003273DC">
            <w:pPr>
              <w:rPr>
                <w:noProof/>
                <w:sz w:val="22"/>
                <w:szCs w:val="22"/>
              </w:rPr>
            </w:pPr>
            <w:r w:rsidRPr="003273DC">
              <w:rPr>
                <w:noProof/>
                <w:sz w:val="22"/>
                <w:szCs w:val="22"/>
              </w:rPr>
              <w:t>ROSCI0201</w:t>
            </w:r>
          </w:p>
        </w:tc>
        <w:tc>
          <w:tcPr>
            <w:tcW w:w="2672" w:type="pct"/>
            <w:vAlign w:val="center"/>
          </w:tcPr>
          <w:p w14:paraId="4AD95B38" w14:textId="77777777" w:rsidR="009F03F7" w:rsidRPr="003273DC" w:rsidRDefault="009F03F7" w:rsidP="003273DC">
            <w:pPr>
              <w:rPr>
                <w:noProof/>
                <w:sz w:val="22"/>
                <w:szCs w:val="22"/>
              </w:rPr>
            </w:pPr>
            <w:r w:rsidRPr="003273DC">
              <w:rPr>
                <w:noProof/>
                <w:sz w:val="22"/>
                <w:szCs w:val="22"/>
              </w:rPr>
              <w:t>Podișul Nord Dobrogean</w:t>
            </w:r>
          </w:p>
        </w:tc>
        <w:tc>
          <w:tcPr>
            <w:tcW w:w="1151" w:type="pct"/>
          </w:tcPr>
          <w:p w14:paraId="0F8D5581" w14:textId="77777777" w:rsidR="009F03F7" w:rsidRPr="003273DC" w:rsidRDefault="009F03F7" w:rsidP="003273DC">
            <w:pPr>
              <w:jc w:val="both"/>
              <w:rPr>
                <w:noProof/>
                <w:sz w:val="22"/>
                <w:szCs w:val="22"/>
              </w:rPr>
            </w:pPr>
            <w:r w:rsidRPr="003273DC">
              <w:rPr>
                <w:noProof/>
                <w:sz w:val="22"/>
                <w:szCs w:val="22"/>
              </w:rPr>
              <w:t>Tulcea, Constanța</w:t>
            </w:r>
          </w:p>
        </w:tc>
      </w:tr>
      <w:tr w:rsidR="009F03F7" w:rsidRPr="003273DC" w14:paraId="6AC012FA" w14:textId="77777777" w:rsidTr="003273DC">
        <w:tc>
          <w:tcPr>
            <w:tcW w:w="334" w:type="pct"/>
          </w:tcPr>
          <w:p w14:paraId="2F5AC3A4"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48103C06" w14:textId="77777777" w:rsidR="009F03F7" w:rsidRPr="003273DC" w:rsidRDefault="009F03F7" w:rsidP="003273DC">
            <w:pPr>
              <w:rPr>
                <w:noProof/>
                <w:sz w:val="22"/>
                <w:szCs w:val="22"/>
              </w:rPr>
            </w:pPr>
            <w:r w:rsidRPr="003273DC">
              <w:rPr>
                <w:noProof/>
                <w:sz w:val="22"/>
                <w:szCs w:val="22"/>
              </w:rPr>
              <w:t>ROSCI0204</w:t>
            </w:r>
          </w:p>
        </w:tc>
        <w:tc>
          <w:tcPr>
            <w:tcW w:w="2672" w:type="pct"/>
            <w:vAlign w:val="center"/>
          </w:tcPr>
          <w:p w14:paraId="31DB9D07" w14:textId="77777777" w:rsidR="009F03F7" w:rsidRPr="003273DC" w:rsidRDefault="009F03F7" w:rsidP="003273DC">
            <w:pPr>
              <w:rPr>
                <w:noProof/>
                <w:sz w:val="22"/>
                <w:szCs w:val="22"/>
              </w:rPr>
            </w:pPr>
            <w:r w:rsidRPr="003273DC">
              <w:rPr>
                <w:noProof/>
                <w:sz w:val="22"/>
                <w:szCs w:val="22"/>
              </w:rPr>
              <w:t>Poiana Muntioru</w:t>
            </w:r>
          </w:p>
        </w:tc>
        <w:tc>
          <w:tcPr>
            <w:tcW w:w="1151" w:type="pct"/>
          </w:tcPr>
          <w:p w14:paraId="5123F021" w14:textId="77777777" w:rsidR="009F03F7" w:rsidRPr="003273DC" w:rsidRDefault="009F03F7" w:rsidP="003273DC">
            <w:pPr>
              <w:jc w:val="both"/>
              <w:rPr>
                <w:noProof/>
                <w:sz w:val="22"/>
                <w:szCs w:val="22"/>
              </w:rPr>
            </w:pPr>
            <w:r w:rsidRPr="003273DC">
              <w:rPr>
                <w:noProof/>
                <w:sz w:val="22"/>
                <w:szCs w:val="22"/>
              </w:rPr>
              <w:t>Vrancea</w:t>
            </w:r>
          </w:p>
        </w:tc>
      </w:tr>
      <w:tr w:rsidR="009F03F7" w:rsidRPr="003273DC" w14:paraId="0F8E8A5D" w14:textId="77777777" w:rsidTr="003273DC">
        <w:tc>
          <w:tcPr>
            <w:tcW w:w="334" w:type="pct"/>
          </w:tcPr>
          <w:p w14:paraId="65A4FDB9"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2E04C391" w14:textId="25A6879C" w:rsidR="009F03F7" w:rsidRDefault="009F03F7" w:rsidP="003273DC">
            <w:pPr>
              <w:rPr>
                <w:noProof/>
                <w:sz w:val="22"/>
                <w:szCs w:val="22"/>
              </w:rPr>
            </w:pPr>
            <w:r w:rsidRPr="003273DC">
              <w:rPr>
                <w:noProof/>
                <w:sz w:val="22"/>
                <w:szCs w:val="22"/>
              </w:rPr>
              <w:t>ROS</w:t>
            </w:r>
            <w:r w:rsidR="002B4D87">
              <w:rPr>
                <w:noProof/>
                <w:sz w:val="22"/>
                <w:szCs w:val="22"/>
              </w:rPr>
              <w:t>A</w:t>
            </w:r>
            <w:r w:rsidRPr="003273DC">
              <w:rPr>
                <w:noProof/>
                <w:sz w:val="22"/>
                <w:szCs w:val="22"/>
              </w:rPr>
              <w:t>C0208</w:t>
            </w:r>
          </w:p>
          <w:p w14:paraId="05A69A8C" w14:textId="0DA799EF" w:rsidR="00482932" w:rsidRPr="003273DC" w:rsidRDefault="002B4D87" w:rsidP="003273DC">
            <w:pPr>
              <w:rPr>
                <w:noProof/>
                <w:sz w:val="22"/>
                <w:szCs w:val="22"/>
              </w:rPr>
            </w:pPr>
            <w:r>
              <w:rPr>
                <w:noProof/>
                <w:sz w:val="22"/>
                <w:szCs w:val="22"/>
              </w:rPr>
              <w:t>(</w:t>
            </w:r>
            <w:r w:rsidR="00482932" w:rsidRPr="003273DC">
              <w:rPr>
                <w:noProof/>
                <w:sz w:val="22"/>
                <w:szCs w:val="22"/>
              </w:rPr>
              <w:t>ROSCI0208</w:t>
            </w:r>
            <w:r>
              <w:rPr>
                <w:noProof/>
                <w:sz w:val="22"/>
                <w:szCs w:val="22"/>
              </w:rPr>
              <w:t>)</w:t>
            </w:r>
          </w:p>
        </w:tc>
        <w:tc>
          <w:tcPr>
            <w:tcW w:w="2672" w:type="pct"/>
            <w:vAlign w:val="center"/>
          </w:tcPr>
          <w:p w14:paraId="63839565" w14:textId="77777777" w:rsidR="009F03F7" w:rsidRPr="003273DC" w:rsidRDefault="009F03F7" w:rsidP="003273DC">
            <w:pPr>
              <w:rPr>
                <w:noProof/>
                <w:sz w:val="22"/>
                <w:szCs w:val="22"/>
              </w:rPr>
            </w:pPr>
            <w:r w:rsidRPr="003273DC">
              <w:rPr>
                <w:noProof/>
                <w:sz w:val="22"/>
                <w:szCs w:val="22"/>
              </w:rPr>
              <w:t>Putna - Vrancea</w:t>
            </w:r>
          </w:p>
        </w:tc>
        <w:tc>
          <w:tcPr>
            <w:tcW w:w="1151" w:type="pct"/>
          </w:tcPr>
          <w:p w14:paraId="4A0727CC" w14:textId="77777777" w:rsidR="009F03F7" w:rsidRPr="003273DC" w:rsidRDefault="009F03F7" w:rsidP="003273DC">
            <w:pPr>
              <w:jc w:val="both"/>
              <w:rPr>
                <w:noProof/>
                <w:sz w:val="22"/>
                <w:szCs w:val="22"/>
              </w:rPr>
            </w:pPr>
            <w:r w:rsidRPr="003273DC">
              <w:rPr>
                <w:noProof/>
                <w:sz w:val="22"/>
                <w:szCs w:val="22"/>
              </w:rPr>
              <w:t>Vrancea</w:t>
            </w:r>
          </w:p>
        </w:tc>
      </w:tr>
      <w:tr w:rsidR="009F03F7" w:rsidRPr="003273DC" w14:paraId="44463FB0" w14:textId="77777777" w:rsidTr="003273DC">
        <w:tc>
          <w:tcPr>
            <w:tcW w:w="334" w:type="pct"/>
          </w:tcPr>
          <w:p w14:paraId="6A5ECFAC"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5251FB09" w14:textId="77777777" w:rsidR="009F03F7" w:rsidRPr="003273DC" w:rsidRDefault="009F03F7" w:rsidP="003273DC">
            <w:pPr>
              <w:rPr>
                <w:noProof/>
                <w:sz w:val="22"/>
                <w:szCs w:val="22"/>
              </w:rPr>
            </w:pPr>
            <w:r w:rsidRPr="003273DC">
              <w:rPr>
                <w:noProof/>
                <w:sz w:val="22"/>
                <w:szCs w:val="22"/>
              </w:rPr>
              <w:t>ROSCI0213</w:t>
            </w:r>
          </w:p>
        </w:tc>
        <w:tc>
          <w:tcPr>
            <w:tcW w:w="2672" w:type="pct"/>
            <w:vAlign w:val="center"/>
          </w:tcPr>
          <w:p w14:paraId="2E186448" w14:textId="77777777" w:rsidR="009F03F7" w:rsidRPr="003273DC" w:rsidRDefault="009F03F7" w:rsidP="003273DC">
            <w:pPr>
              <w:rPr>
                <w:noProof/>
                <w:sz w:val="22"/>
                <w:szCs w:val="22"/>
              </w:rPr>
            </w:pPr>
            <w:r w:rsidRPr="003273DC">
              <w:rPr>
                <w:noProof/>
                <w:sz w:val="22"/>
                <w:szCs w:val="22"/>
              </w:rPr>
              <w:t>Râul Prut</w:t>
            </w:r>
          </w:p>
        </w:tc>
        <w:tc>
          <w:tcPr>
            <w:tcW w:w="1151" w:type="pct"/>
          </w:tcPr>
          <w:p w14:paraId="78CBFA17" w14:textId="77777777" w:rsidR="009F03F7" w:rsidRPr="003273DC" w:rsidRDefault="009F03F7" w:rsidP="003273DC">
            <w:pPr>
              <w:jc w:val="both"/>
              <w:rPr>
                <w:noProof/>
                <w:sz w:val="22"/>
                <w:szCs w:val="22"/>
              </w:rPr>
            </w:pPr>
            <w:r w:rsidRPr="003273DC">
              <w:rPr>
                <w:noProof/>
                <w:sz w:val="22"/>
                <w:szCs w:val="22"/>
              </w:rPr>
              <w:t>Galați - interregional</w:t>
            </w:r>
          </w:p>
        </w:tc>
      </w:tr>
      <w:tr w:rsidR="009F03F7" w:rsidRPr="003273DC" w14:paraId="403F2336" w14:textId="77777777" w:rsidTr="003273DC">
        <w:tc>
          <w:tcPr>
            <w:tcW w:w="334" w:type="pct"/>
          </w:tcPr>
          <w:p w14:paraId="56061C2D"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1BC082FA" w14:textId="4E20F683" w:rsidR="009F03F7" w:rsidRDefault="009F03F7" w:rsidP="003273DC">
            <w:pPr>
              <w:rPr>
                <w:noProof/>
                <w:sz w:val="22"/>
                <w:szCs w:val="22"/>
              </w:rPr>
            </w:pPr>
            <w:r w:rsidRPr="003273DC">
              <w:rPr>
                <w:noProof/>
                <w:sz w:val="22"/>
                <w:szCs w:val="22"/>
              </w:rPr>
              <w:t>ROS</w:t>
            </w:r>
            <w:r w:rsidR="002B4D87">
              <w:rPr>
                <w:noProof/>
                <w:sz w:val="22"/>
                <w:szCs w:val="22"/>
              </w:rPr>
              <w:t>A</w:t>
            </w:r>
            <w:r w:rsidRPr="003273DC">
              <w:rPr>
                <w:noProof/>
                <w:sz w:val="22"/>
                <w:szCs w:val="22"/>
              </w:rPr>
              <w:t>C0215</w:t>
            </w:r>
          </w:p>
          <w:p w14:paraId="4373D100" w14:textId="0051DB23" w:rsidR="00482932" w:rsidRPr="003273DC" w:rsidRDefault="002B4D87" w:rsidP="003273DC">
            <w:pPr>
              <w:rPr>
                <w:noProof/>
                <w:sz w:val="22"/>
                <w:szCs w:val="22"/>
              </w:rPr>
            </w:pPr>
            <w:r>
              <w:rPr>
                <w:noProof/>
                <w:sz w:val="22"/>
                <w:szCs w:val="22"/>
              </w:rPr>
              <w:t>(</w:t>
            </w:r>
            <w:r w:rsidR="00482932" w:rsidRPr="003273DC">
              <w:rPr>
                <w:noProof/>
                <w:sz w:val="22"/>
                <w:szCs w:val="22"/>
              </w:rPr>
              <w:t>ROSCI0215</w:t>
            </w:r>
            <w:r>
              <w:rPr>
                <w:noProof/>
                <w:sz w:val="22"/>
                <w:szCs w:val="22"/>
              </w:rPr>
              <w:t>)</w:t>
            </w:r>
          </w:p>
        </w:tc>
        <w:tc>
          <w:tcPr>
            <w:tcW w:w="2672" w:type="pct"/>
            <w:vAlign w:val="center"/>
          </w:tcPr>
          <w:p w14:paraId="4D25C0FE" w14:textId="77777777" w:rsidR="009F03F7" w:rsidRPr="003273DC" w:rsidRDefault="009F03F7" w:rsidP="003273DC">
            <w:pPr>
              <w:rPr>
                <w:noProof/>
                <w:sz w:val="22"/>
                <w:szCs w:val="22"/>
              </w:rPr>
            </w:pPr>
            <w:r w:rsidRPr="003273DC">
              <w:rPr>
                <w:noProof/>
                <w:sz w:val="22"/>
                <w:szCs w:val="22"/>
              </w:rPr>
              <w:t>Recifii Jurasici Cheia</w:t>
            </w:r>
          </w:p>
        </w:tc>
        <w:tc>
          <w:tcPr>
            <w:tcW w:w="1151" w:type="pct"/>
          </w:tcPr>
          <w:p w14:paraId="3C69C1DE" w14:textId="77777777" w:rsidR="009F03F7" w:rsidRPr="003273DC" w:rsidRDefault="009F03F7" w:rsidP="003273DC">
            <w:pPr>
              <w:jc w:val="both"/>
              <w:rPr>
                <w:noProof/>
                <w:sz w:val="22"/>
                <w:szCs w:val="22"/>
              </w:rPr>
            </w:pPr>
            <w:r w:rsidRPr="003273DC">
              <w:rPr>
                <w:noProof/>
                <w:sz w:val="22"/>
                <w:szCs w:val="22"/>
              </w:rPr>
              <w:t>Constanța</w:t>
            </w:r>
          </w:p>
        </w:tc>
      </w:tr>
      <w:tr w:rsidR="009F03F7" w:rsidRPr="003273DC" w14:paraId="521F260A" w14:textId="77777777" w:rsidTr="003273DC">
        <w:tc>
          <w:tcPr>
            <w:tcW w:w="334" w:type="pct"/>
          </w:tcPr>
          <w:p w14:paraId="5136A5FC"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5747ED21" w14:textId="2D149683" w:rsidR="009F03F7" w:rsidRDefault="009F03F7" w:rsidP="003273DC">
            <w:pPr>
              <w:rPr>
                <w:noProof/>
                <w:sz w:val="22"/>
                <w:szCs w:val="22"/>
              </w:rPr>
            </w:pPr>
            <w:r w:rsidRPr="003273DC">
              <w:rPr>
                <w:noProof/>
                <w:sz w:val="22"/>
                <w:szCs w:val="22"/>
              </w:rPr>
              <w:t>ROS</w:t>
            </w:r>
            <w:r w:rsidR="002B4D87">
              <w:rPr>
                <w:noProof/>
                <w:sz w:val="22"/>
                <w:szCs w:val="22"/>
              </w:rPr>
              <w:t>A</w:t>
            </w:r>
            <w:r w:rsidRPr="003273DC">
              <w:rPr>
                <w:noProof/>
                <w:sz w:val="22"/>
                <w:szCs w:val="22"/>
              </w:rPr>
              <w:t>C0216</w:t>
            </w:r>
          </w:p>
          <w:p w14:paraId="388A8672" w14:textId="48421795" w:rsidR="00482932" w:rsidRPr="003273DC" w:rsidRDefault="002B4D87" w:rsidP="003273DC">
            <w:pPr>
              <w:rPr>
                <w:noProof/>
                <w:sz w:val="22"/>
                <w:szCs w:val="22"/>
              </w:rPr>
            </w:pPr>
            <w:r>
              <w:rPr>
                <w:noProof/>
                <w:sz w:val="22"/>
                <w:szCs w:val="22"/>
              </w:rPr>
              <w:t>(</w:t>
            </w:r>
            <w:r w:rsidR="00482932" w:rsidRPr="003273DC">
              <w:rPr>
                <w:noProof/>
                <w:sz w:val="22"/>
                <w:szCs w:val="22"/>
              </w:rPr>
              <w:t>ROSCI0216</w:t>
            </w:r>
            <w:r>
              <w:rPr>
                <w:noProof/>
                <w:sz w:val="22"/>
                <w:szCs w:val="22"/>
              </w:rPr>
              <w:t>)</w:t>
            </w:r>
          </w:p>
        </w:tc>
        <w:tc>
          <w:tcPr>
            <w:tcW w:w="2672" w:type="pct"/>
            <w:vAlign w:val="center"/>
          </w:tcPr>
          <w:p w14:paraId="35548B59" w14:textId="77777777" w:rsidR="009F03F7" w:rsidRPr="003273DC" w:rsidRDefault="009F03F7" w:rsidP="003273DC">
            <w:pPr>
              <w:rPr>
                <w:noProof/>
                <w:sz w:val="22"/>
                <w:szCs w:val="22"/>
              </w:rPr>
            </w:pPr>
            <w:r w:rsidRPr="003273DC">
              <w:rPr>
                <w:noProof/>
                <w:sz w:val="22"/>
                <w:szCs w:val="22"/>
              </w:rPr>
              <w:t>Reghiu Scruntar</w:t>
            </w:r>
          </w:p>
        </w:tc>
        <w:tc>
          <w:tcPr>
            <w:tcW w:w="1151" w:type="pct"/>
          </w:tcPr>
          <w:p w14:paraId="07729733" w14:textId="77777777" w:rsidR="009F03F7" w:rsidRPr="003273DC" w:rsidRDefault="009F03F7" w:rsidP="003273DC">
            <w:pPr>
              <w:jc w:val="both"/>
              <w:rPr>
                <w:noProof/>
                <w:sz w:val="22"/>
                <w:szCs w:val="22"/>
              </w:rPr>
            </w:pPr>
            <w:r w:rsidRPr="003273DC">
              <w:rPr>
                <w:noProof/>
                <w:sz w:val="22"/>
                <w:szCs w:val="22"/>
              </w:rPr>
              <w:t>Vrancea</w:t>
            </w:r>
          </w:p>
        </w:tc>
      </w:tr>
      <w:tr w:rsidR="009F03F7" w:rsidRPr="003273DC" w14:paraId="4C45B21E" w14:textId="77777777" w:rsidTr="003273DC">
        <w:tc>
          <w:tcPr>
            <w:tcW w:w="334" w:type="pct"/>
          </w:tcPr>
          <w:p w14:paraId="10033569"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6624C692" w14:textId="77777777" w:rsidR="009F03F7" w:rsidRPr="003273DC" w:rsidRDefault="009F03F7" w:rsidP="003273DC">
            <w:pPr>
              <w:rPr>
                <w:noProof/>
                <w:sz w:val="22"/>
                <w:szCs w:val="22"/>
              </w:rPr>
            </w:pPr>
            <w:r w:rsidRPr="003273DC">
              <w:rPr>
                <w:noProof/>
                <w:sz w:val="22"/>
                <w:szCs w:val="22"/>
              </w:rPr>
              <w:t>ROSCI0228</w:t>
            </w:r>
          </w:p>
        </w:tc>
        <w:tc>
          <w:tcPr>
            <w:tcW w:w="2672" w:type="pct"/>
            <w:vAlign w:val="center"/>
          </w:tcPr>
          <w:p w14:paraId="2BE2CF8B" w14:textId="77777777" w:rsidR="009F03F7" w:rsidRPr="003273DC" w:rsidRDefault="009F03F7" w:rsidP="003273DC">
            <w:pPr>
              <w:rPr>
                <w:noProof/>
                <w:sz w:val="22"/>
                <w:szCs w:val="22"/>
              </w:rPr>
            </w:pPr>
            <w:r w:rsidRPr="003273DC">
              <w:rPr>
                <w:noProof/>
                <w:sz w:val="22"/>
                <w:szCs w:val="22"/>
              </w:rPr>
              <w:t>Șindrilița</w:t>
            </w:r>
          </w:p>
        </w:tc>
        <w:tc>
          <w:tcPr>
            <w:tcW w:w="1151" w:type="pct"/>
          </w:tcPr>
          <w:p w14:paraId="3740CEAE" w14:textId="77777777" w:rsidR="009F03F7" w:rsidRPr="003273DC" w:rsidRDefault="009F03F7" w:rsidP="003273DC">
            <w:pPr>
              <w:jc w:val="both"/>
              <w:rPr>
                <w:noProof/>
                <w:sz w:val="22"/>
                <w:szCs w:val="22"/>
              </w:rPr>
            </w:pPr>
            <w:r w:rsidRPr="003273DC">
              <w:rPr>
                <w:noProof/>
                <w:sz w:val="22"/>
                <w:szCs w:val="22"/>
              </w:rPr>
              <w:t>Vrancea</w:t>
            </w:r>
          </w:p>
        </w:tc>
      </w:tr>
      <w:tr w:rsidR="009F03F7" w:rsidRPr="003273DC" w14:paraId="2ABE0330" w14:textId="77777777" w:rsidTr="003273DC">
        <w:tc>
          <w:tcPr>
            <w:tcW w:w="334" w:type="pct"/>
          </w:tcPr>
          <w:p w14:paraId="28CEF8A0"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79ACB93F" w14:textId="61C549E6" w:rsidR="009F03F7" w:rsidRDefault="009F03F7" w:rsidP="003273DC">
            <w:pPr>
              <w:rPr>
                <w:noProof/>
                <w:sz w:val="22"/>
                <w:szCs w:val="22"/>
              </w:rPr>
            </w:pPr>
            <w:r w:rsidRPr="003273DC">
              <w:rPr>
                <w:noProof/>
                <w:sz w:val="22"/>
                <w:szCs w:val="22"/>
              </w:rPr>
              <w:t>ROS</w:t>
            </w:r>
            <w:r w:rsidR="002B4D87">
              <w:rPr>
                <w:noProof/>
                <w:sz w:val="22"/>
                <w:szCs w:val="22"/>
              </w:rPr>
              <w:t>A</w:t>
            </w:r>
            <w:r w:rsidRPr="003273DC">
              <w:rPr>
                <w:noProof/>
                <w:sz w:val="22"/>
                <w:szCs w:val="22"/>
              </w:rPr>
              <w:t>C0229</w:t>
            </w:r>
          </w:p>
          <w:p w14:paraId="2724CFCB" w14:textId="660350FF" w:rsidR="00482932" w:rsidRPr="003273DC" w:rsidRDefault="002B4D87" w:rsidP="003273DC">
            <w:pPr>
              <w:rPr>
                <w:noProof/>
                <w:sz w:val="22"/>
                <w:szCs w:val="22"/>
              </w:rPr>
            </w:pPr>
            <w:r>
              <w:rPr>
                <w:noProof/>
                <w:sz w:val="22"/>
                <w:szCs w:val="22"/>
              </w:rPr>
              <w:t>(</w:t>
            </w:r>
            <w:r w:rsidR="00482932" w:rsidRPr="003273DC">
              <w:rPr>
                <w:noProof/>
                <w:sz w:val="22"/>
                <w:szCs w:val="22"/>
              </w:rPr>
              <w:t>ROSCI0229</w:t>
            </w:r>
            <w:r>
              <w:rPr>
                <w:noProof/>
                <w:sz w:val="22"/>
                <w:szCs w:val="22"/>
              </w:rPr>
              <w:t>)</w:t>
            </w:r>
          </w:p>
        </w:tc>
        <w:tc>
          <w:tcPr>
            <w:tcW w:w="2672" w:type="pct"/>
            <w:vAlign w:val="center"/>
          </w:tcPr>
          <w:p w14:paraId="4A446507" w14:textId="77777777" w:rsidR="009F03F7" w:rsidRPr="003273DC" w:rsidRDefault="009F03F7" w:rsidP="003273DC">
            <w:pPr>
              <w:rPr>
                <w:noProof/>
                <w:sz w:val="22"/>
                <w:szCs w:val="22"/>
              </w:rPr>
            </w:pPr>
            <w:r w:rsidRPr="003273DC">
              <w:rPr>
                <w:noProof/>
                <w:sz w:val="22"/>
                <w:szCs w:val="22"/>
              </w:rPr>
              <w:t>Siriu</w:t>
            </w:r>
          </w:p>
        </w:tc>
        <w:tc>
          <w:tcPr>
            <w:tcW w:w="1151" w:type="pct"/>
          </w:tcPr>
          <w:p w14:paraId="3CE4A5EB" w14:textId="77777777" w:rsidR="009F03F7" w:rsidRPr="003273DC" w:rsidRDefault="009F03F7" w:rsidP="003273DC">
            <w:pPr>
              <w:jc w:val="both"/>
              <w:rPr>
                <w:noProof/>
                <w:sz w:val="22"/>
                <w:szCs w:val="22"/>
              </w:rPr>
            </w:pPr>
            <w:r w:rsidRPr="003273DC">
              <w:rPr>
                <w:noProof/>
                <w:sz w:val="22"/>
                <w:szCs w:val="22"/>
              </w:rPr>
              <w:t>Buzău</w:t>
            </w:r>
          </w:p>
        </w:tc>
      </w:tr>
      <w:tr w:rsidR="009F03F7" w:rsidRPr="003273DC" w14:paraId="5CCBEEA6" w14:textId="77777777" w:rsidTr="003273DC">
        <w:tc>
          <w:tcPr>
            <w:tcW w:w="334" w:type="pct"/>
          </w:tcPr>
          <w:p w14:paraId="568D019B"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7A8387D9" w14:textId="77777777" w:rsidR="009F03F7" w:rsidRPr="003273DC" w:rsidRDefault="009F03F7" w:rsidP="003273DC">
            <w:pPr>
              <w:rPr>
                <w:noProof/>
                <w:sz w:val="22"/>
                <w:szCs w:val="22"/>
              </w:rPr>
            </w:pPr>
            <w:r w:rsidRPr="003273DC">
              <w:rPr>
                <w:noProof/>
                <w:sz w:val="22"/>
                <w:szCs w:val="22"/>
              </w:rPr>
              <w:t>ROSCI0259</w:t>
            </w:r>
          </w:p>
        </w:tc>
        <w:tc>
          <w:tcPr>
            <w:tcW w:w="2672" w:type="pct"/>
            <w:vAlign w:val="center"/>
          </w:tcPr>
          <w:p w14:paraId="22FF894B" w14:textId="77777777" w:rsidR="009F03F7" w:rsidRPr="003273DC" w:rsidRDefault="009F03F7" w:rsidP="003273DC">
            <w:pPr>
              <w:rPr>
                <w:noProof/>
                <w:sz w:val="22"/>
                <w:szCs w:val="22"/>
              </w:rPr>
            </w:pPr>
            <w:r w:rsidRPr="003273DC">
              <w:rPr>
                <w:noProof/>
                <w:sz w:val="22"/>
                <w:szCs w:val="22"/>
              </w:rPr>
              <w:t>Valea Călmățuiului</w:t>
            </w:r>
          </w:p>
        </w:tc>
        <w:tc>
          <w:tcPr>
            <w:tcW w:w="1151" w:type="pct"/>
          </w:tcPr>
          <w:p w14:paraId="4042C6A8" w14:textId="77777777" w:rsidR="009F03F7" w:rsidRPr="003273DC" w:rsidRDefault="009F03F7" w:rsidP="003273DC">
            <w:pPr>
              <w:jc w:val="both"/>
              <w:rPr>
                <w:noProof/>
                <w:sz w:val="22"/>
                <w:szCs w:val="22"/>
              </w:rPr>
            </w:pPr>
            <w:r w:rsidRPr="003273DC">
              <w:rPr>
                <w:noProof/>
                <w:sz w:val="22"/>
                <w:szCs w:val="22"/>
              </w:rPr>
              <w:t>Brăila - interregional</w:t>
            </w:r>
          </w:p>
        </w:tc>
      </w:tr>
      <w:tr w:rsidR="009F03F7" w:rsidRPr="003273DC" w14:paraId="236BBA39" w14:textId="77777777" w:rsidTr="003273DC">
        <w:tc>
          <w:tcPr>
            <w:tcW w:w="334" w:type="pct"/>
          </w:tcPr>
          <w:p w14:paraId="168F4B6C"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51593EBD" w14:textId="1A4E0DB7" w:rsidR="009F03F7" w:rsidRDefault="009F03F7" w:rsidP="003273DC">
            <w:pPr>
              <w:rPr>
                <w:noProof/>
                <w:sz w:val="22"/>
                <w:szCs w:val="22"/>
              </w:rPr>
            </w:pPr>
            <w:r w:rsidRPr="003273DC">
              <w:rPr>
                <w:noProof/>
                <w:sz w:val="22"/>
                <w:szCs w:val="22"/>
              </w:rPr>
              <w:t>ROS</w:t>
            </w:r>
            <w:r w:rsidR="00703C09">
              <w:rPr>
                <w:noProof/>
                <w:sz w:val="22"/>
                <w:szCs w:val="22"/>
              </w:rPr>
              <w:t>A</w:t>
            </w:r>
            <w:r w:rsidRPr="003273DC">
              <w:rPr>
                <w:noProof/>
                <w:sz w:val="22"/>
                <w:szCs w:val="22"/>
              </w:rPr>
              <w:t>C0269</w:t>
            </w:r>
          </w:p>
          <w:p w14:paraId="124D1E0B" w14:textId="6BDD6B85" w:rsidR="00482932" w:rsidRPr="003273DC" w:rsidRDefault="00703C09" w:rsidP="003273DC">
            <w:pPr>
              <w:rPr>
                <w:noProof/>
                <w:sz w:val="22"/>
                <w:szCs w:val="22"/>
              </w:rPr>
            </w:pPr>
            <w:r>
              <w:rPr>
                <w:noProof/>
                <w:sz w:val="22"/>
                <w:szCs w:val="22"/>
              </w:rPr>
              <w:t>(</w:t>
            </w:r>
            <w:r w:rsidR="00482932" w:rsidRPr="003273DC">
              <w:rPr>
                <w:noProof/>
                <w:sz w:val="22"/>
                <w:szCs w:val="22"/>
              </w:rPr>
              <w:t>ROSCI0269</w:t>
            </w:r>
            <w:r>
              <w:rPr>
                <w:noProof/>
                <w:sz w:val="22"/>
                <w:szCs w:val="22"/>
              </w:rPr>
              <w:t>)</w:t>
            </w:r>
          </w:p>
        </w:tc>
        <w:tc>
          <w:tcPr>
            <w:tcW w:w="2672" w:type="pct"/>
            <w:vAlign w:val="center"/>
          </w:tcPr>
          <w:p w14:paraId="33863B21" w14:textId="77777777" w:rsidR="009F03F7" w:rsidRPr="003273DC" w:rsidRDefault="009F03F7" w:rsidP="003273DC">
            <w:pPr>
              <w:rPr>
                <w:noProof/>
                <w:sz w:val="22"/>
                <w:szCs w:val="22"/>
              </w:rPr>
            </w:pPr>
            <w:r w:rsidRPr="003273DC">
              <w:rPr>
                <w:noProof/>
                <w:sz w:val="22"/>
                <w:szCs w:val="22"/>
              </w:rPr>
              <w:t>Vama Veche - 2 Mai</w:t>
            </w:r>
          </w:p>
        </w:tc>
        <w:tc>
          <w:tcPr>
            <w:tcW w:w="1151" w:type="pct"/>
          </w:tcPr>
          <w:p w14:paraId="3F971E21" w14:textId="77777777" w:rsidR="009F03F7" w:rsidRPr="003273DC" w:rsidRDefault="009F03F7" w:rsidP="003273DC">
            <w:pPr>
              <w:jc w:val="both"/>
              <w:rPr>
                <w:noProof/>
                <w:sz w:val="22"/>
                <w:szCs w:val="22"/>
              </w:rPr>
            </w:pPr>
            <w:r w:rsidRPr="003273DC">
              <w:rPr>
                <w:noProof/>
                <w:sz w:val="22"/>
                <w:szCs w:val="22"/>
              </w:rPr>
              <w:t>Constanța</w:t>
            </w:r>
          </w:p>
        </w:tc>
      </w:tr>
      <w:tr w:rsidR="009F03F7" w:rsidRPr="003273DC" w14:paraId="0BC2F5B0" w14:textId="77777777" w:rsidTr="003273DC">
        <w:tc>
          <w:tcPr>
            <w:tcW w:w="334" w:type="pct"/>
          </w:tcPr>
          <w:p w14:paraId="76D3D533"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3AC20754" w14:textId="5654A3B9" w:rsidR="009F03F7" w:rsidRDefault="009F03F7" w:rsidP="003273DC">
            <w:pPr>
              <w:rPr>
                <w:noProof/>
                <w:sz w:val="22"/>
                <w:szCs w:val="22"/>
              </w:rPr>
            </w:pPr>
            <w:r w:rsidRPr="003273DC">
              <w:rPr>
                <w:noProof/>
                <w:sz w:val="22"/>
                <w:szCs w:val="22"/>
              </w:rPr>
              <w:t>ROS</w:t>
            </w:r>
            <w:r w:rsidR="00703C09">
              <w:rPr>
                <w:noProof/>
                <w:sz w:val="22"/>
                <w:szCs w:val="22"/>
              </w:rPr>
              <w:t>A</w:t>
            </w:r>
            <w:r w:rsidRPr="003273DC">
              <w:rPr>
                <w:noProof/>
                <w:sz w:val="22"/>
                <w:szCs w:val="22"/>
              </w:rPr>
              <w:t>C0272</w:t>
            </w:r>
          </w:p>
          <w:p w14:paraId="37A70415" w14:textId="1AD033E7" w:rsidR="00482932" w:rsidRPr="003273DC" w:rsidRDefault="00703C09" w:rsidP="003273DC">
            <w:pPr>
              <w:rPr>
                <w:noProof/>
                <w:sz w:val="22"/>
                <w:szCs w:val="22"/>
              </w:rPr>
            </w:pPr>
            <w:r>
              <w:rPr>
                <w:noProof/>
                <w:sz w:val="22"/>
                <w:szCs w:val="22"/>
              </w:rPr>
              <w:t>(</w:t>
            </w:r>
            <w:r w:rsidR="00482932" w:rsidRPr="003273DC">
              <w:rPr>
                <w:noProof/>
                <w:sz w:val="22"/>
                <w:szCs w:val="22"/>
              </w:rPr>
              <w:t>ROSCI0272</w:t>
            </w:r>
            <w:r>
              <w:rPr>
                <w:noProof/>
                <w:sz w:val="22"/>
                <w:szCs w:val="22"/>
              </w:rPr>
              <w:t>)</w:t>
            </w:r>
          </w:p>
        </w:tc>
        <w:tc>
          <w:tcPr>
            <w:tcW w:w="2672" w:type="pct"/>
            <w:vAlign w:val="center"/>
          </w:tcPr>
          <w:p w14:paraId="1D546B87" w14:textId="77777777" w:rsidR="009F03F7" w:rsidRPr="003273DC" w:rsidRDefault="009F03F7" w:rsidP="003273DC">
            <w:pPr>
              <w:rPr>
                <w:noProof/>
                <w:sz w:val="22"/>
                <w:szCs w:val="22"/>
              </w:rPr>
            </w:pPr>
            <w:r w:rsidRPr="003273DC">
              <w:rPr>
                <w:noProof/>
                <w:sz w:val="22"/>
                <w:szCs w:val="22"/>
              </w:rPr>
              <w:t>Vulcanii Noroioși de la Pâclele Mari și Pâclele Mici</w:t>
            </w:r>
          </w:p>
        </w:tc>
        <w:tc>
          <w:tcPr>
            <w:tcW w:w="1151" w:type="pct"/>
          </w:tcPr>
          <w:p w14:paraId="4AADE1F9" w14:textId="77777777" w:rsidR="009F03F7" w:rsidRPr="003273DC" w:rsidRDefault="009F03F7" w:rsidP="003273DC">
            <w:pPr>
              <w:jc w:val="both"/>
              <w:rPr>
                <w:noProof/>
                <w:sz w:val="22"/>
                <w:szCs w:val="22"/>
              </w:rPr>
            </w:pPr>
            <w:r w:rsidRPr="003273DC">
              <w:rPr>
                <w:noProof/>
                <w:sz w:val="22"/>
                <w:szCs w:val="22"/>
              </w:rPr>
              <w:t>Buzău</w:t>
            </w:r>
          </w:p>
        </w:tc>
      </w:tr>
      <w:tr w:rsidR="009F03F7" w:rsidRPr="003273DC" w14:paraId="31021467" w14:textId="77777777" w:rsidTr="003273DC">
        <w:tc>
          <w:tcPr>
            <w:tcW w:w="334" w:type="pct"/>
          </w:tcPr>
          <w:p w14:paraId="51580773"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4ECD3CAB" w14:textId="523203B3" w:rsidR="009F03F7" w:rsidRDefault="009F03F7" w:rsidP="003273DC">
            <w:pPr>
              <w:rPr>
                <w:noProof/>
                <w:sz w:val="22"/>
                <w:szCs w:val="22"/>
              </w:rPr>
            </w:pPr>
            <w:r w:rsidRPr="003273DC">
              <w:rPr>
                <w:noProof/>
                <w:sz w:val="22"/>
                <w:szCs w:val="22"/>
              </w:rPr>
              <w:t>ROS</w:t>
            </w:r>
            <w:r w:rsidR="00703C09">
              <w:rPr>
                <w:noProof/>
                <w:sz w:val="22"/>
                <w:szCs w:val="22"/>
              </w:rPr>
              <w:t>A</w:t>
            </w:r>
            <w:r w:rsidRPr="003273DC">
              <w:rPr>
                <w:noProof/>
                <w:sz w:val="22"/>
                <w:szCs w:val="22"/>
              </w:rPr>
              <w:t>C0273</w:t>
            </w:r>
          </w:p>
          <w:p w14:paraId="3922AE8E" w14:textId="0D675B29" w:rsidR="00482932" w:rsidRPr="003273DC" w:rsidRDefault="00703C09" w:rsidP="003273DC">
            <w:pPr>
              <w:rPr>
                <w:noProof/>
                <w:sz w:val="22"/>
                <w:szCs w:val="22"/>
              </w:rPr>
            </w:pPr>
            <w:r>
              <w:rPr>
                <w:noProof/>
                <w:sz w:val="22"/>
                <w:szCs w:val="22"/>
              </w:rPr>
              <w:t>(</w:t>
            </w:r>
            <w:r w:rsidR="00482932" w:rsidRPr="003273DC">
              <w:rPr>
                <w:noProof/>
                <w:sz w:val="22"/>
                <w:szCs w:val="22"/>
              </w:rPr>
              <w:t>ROSCI0273</w:t>
            </w:r>
            <w:r>
              <w:rPr>
                <w:noProof/>
                <w:sz w:val="22"/>
                <w:szCs w:val="22"/>
              </w:rPr>
              <w:t>)</w:t>
            </w:r>
          </w:p>
        </w:tc>
        <w:tc>
          <w:tcPr>
            <w:tcW w:w="2672" w:type="pct"/>
            <w:vAlign w:val="center"/>
          </w:tcPr>
          <w:p w14:paraId="028F4705" w14:textId="77777777" w:rsidR="009F03F7" w:rsidRPr="003273DC" w:rsidRDefault="009F03F7" w:rsidP="003273DC">
            <w:pPr>
              <w:rPr>
                <w:noProof/>
                <w:sz w:val="22"/>
                <w:szCs w:val="22"/>
              </w:rPr>
            </w:pPr>
            <w:r w:rsidRPr="003273DC">
              <w:rPr>
                <w:noProof/>
                <w:sz w:val="22"/>
                <w:szCs w:val="22"/>
              </w:rPr>
              <w:t>Zona marină de la Capul Tuzla</w:t>
            </w:r>
          </w:p>
        </w:tc>
        <w:tc>
          <w:tcPr>
            <w:tcW w:w="1151" w:type="pct"/>
          </w:tcPr>
          <w:p w14:paraId="4DA43E97" w14:textId="77777777" w:rsidR="009F03F7" w:rsidRPr="003273DC" w:rsidRDefault="009F03F7" w:rsidP="003273DC">
            <w:pPr>
              <w:jc w:val="both"/>
              <w:rPr>
                <w:noProof/>
                <w:sz w:val="22"/>
                <w:szCs w:val="22"/>
              </w:rPr>
            </w:pPr>
            <w:r w:rsidRPr="003273DC">
              <w:rPr>
                <w:noProof/>
                <w:sz w:val="22"/>
                <w:szCs w:val="22"/>
              </w:rPr>
              <w:t>Constanța</w:t>
            </w:r>
          </w:p>
        </w:tc>
      </w:tr>
      <w:tr w:rsidR="009F03F7" w:rsidRPr="003273DC" w14:paraId="33A65478" w14:textId="77777777" w:rsidTr="003273DC">
        <w:tc>
          <w:tcPr>
            <w:tcW w:w="334" w:type="pct"/>
          </w:tcPr>
          <w:p w14:paraId="37D59354"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1781C42D" w14:textId="77777777" w:rsidR="009F03F7" w:rsidRPr="003273DC" w:rsidRDefault="009F03F7" w:rsidP="003273DC">
            <w:pPr>
              <w:rPr>
                <w:noProof/>
                <w:sz w:val="22"/>
                <w:szCs w:val="22"/>
              </w:rPr>
            </w:pPr>
            <w:r w:rsidRPr="003273DC">
              <w:rPr>
                <w:noProof/>
                <w:sz w:val="22"/>
                <w:szCs w:val="22"/>
              </w:rPr>
              <w:t>ROSCI0280</w:t>
            </w:r>
          </w:p>
        </w:tc>
        <w:tc>
          <w:tcPr>
            <w:tcW w:w="2672" w:type="pct"/>
            <w:vAlign w:val="center"/>
          </w:tcPr>
          <w:p w14:paraId="684FB0D6" w14:textId="77777777" w:rsidR="009F03F7" w:rsidRPr="003273DC" w:rsidRDefault="009F03F7" w:rsidP="003273DC">
            <w:pPr>
              <w:rPr>
                <w:noProof/>
                <w:sz w:val="22"/>
                <w:szCs w:val="22"/>
              </w:rPr>
            </w:pPr>
            <w:r w:rsidRPr="003273DC">
              <w:rPr>
                <w:noProof/>
                <w:sz w:val="22"/>
                <w:szCs w:val="22"/>
              </w:rPr>
              <w:t>Buzăul Superior</w:t>
            </w:r>
          </w:p>
        </w:tc>
        <w:tc>
          <w:tcPr>
            <w:tcW w:w="1151" w:type="pct"/>
          </w:tcPr>
          <w:p w14:paraId="543FEE50" w14:textId="77777777" w:rsidR="009F03F7" w:rsidRPr="003273DC" w:rsidRDefault="009F03F7" w:rsidP="003273DC">
            <w:pPr>
              <w:jc w:val="both"/>
              <w:rPr>
                <w:noProof/>
                <w:sz w:val="22"/>
                <w:szCs w:val="22"/>
              </w:rPr>
            </w:pPr>
            <w:r w:rsidRPr="003273DC">
              <w:rPr>
                <w:noProof/>
                <w:sz w:val="22"/>
                <w:szCs w:val="22"/>
              </w:rPr>
              <w:t>Buzău - interregional</w:t>
            </w:r>
          </w:p>
        </w:tc>
      </w:tr>
      <w:tr w:rsidR="009F03F7" w:rsidRPr="003273DC" w14:paraId="4B253069" w14:textId="77777777" w:rsidTr="003273DC">
        <w:tc>
          <w:tcPr>
            <w:tcW w:w="334" w:type="pct"/>
          </w:tcPr>
          <w:p w14:paraId="0F035E88"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0F4E4035" w14:textId="77777777" w:rsidR="009F03F7" w:rsidRPr="003273DC" w:rsidRDefault="009F03F7" w:rsidP="003273DC">
            <w:pPr>
              <w:rPr>
                <w:noProof/>
                <w:sz w:val="22"/>
                <w:szCs w:val="22"/>
              </w:rPr>
            </w:pPr>
            <w:r w:rsidRPr="003273DC">
              <w:rPr>
                <w:noProof/>
                <w:sz w:val="22"/>
                <w:szCs w:val="22"/>
              </w:rPr>
              <w:t>ROSCI0281</w:t>
            </w:r>
          </w:p>
        </w:tc>
        <w:tc>
          <w:tcPr>
            <w:tcW w:w="2672" w:type="pct"/>
            <w:vAlign w:val="center"/>
          </w:tcPr>
          <w:p w14:paraId="4801D897" w14:textId="77777777" w:rsidR="009F03F7" w:rsidRPr="003273DC" w:rsidRDefault="009F03F7" w:rsidP="003273DC">
            <w:pPr>
              <w:rPr>
                <w:noProof/>
                <w:sz w:val="22"/>
                <w:szCs w:val="22"/>
              </w:rPr>
            </w:pPr>
            <w:r w:rsidRPr="003273DC">
              <w:rPr>
                <w:noProof/>
                <w:sz w:val="22"/>
                <w:szCs w:val="22"/>
              </w:rPr>
              <w:t>Cap Aurora</w:t>
            </w:r>
          </w:p>
        </w:tc>
        <w:tc>
          <w:tcPr>
            <w:tcW w:w="1151" w:type="pct"/>
          </w:tcPr>
          <w:p w14:paraId="09DF008F" w14:textId="77777777" w:rsidR="009F03F7" w:rsidRPr="003273DC" w:rsidRDefault="009F03F7" w:rsidP="003273DC">
            <w:pPr>
              <w:jc w:val="both"/>
              <w:rPr>
                <w:noProof/>
                <w:sz w:val="22"/>
                <w:szCs w:val="22"/>
              </w:rPr>
            </w:pPr>
            <w:r w:rsidRPr="003273DC">
              <w:rPr>
                <w:noProof/>
                <w:sz w:val="22"/>
                <w:szCs w:val="22"/>
              </w:rPr>
              <w:t>Constanța</w:t>
            </w:r>
          </w:p>
        </w:tc>
      </w:tr>
      <w:tr w:rsidR="009F03F7" w:rsidRPr="003273DC" w14:paraId="168B81F8" w14:textId="77777777" w:rsidTr="003273DC">
        <w:tc>
          <w:tcPr>
            <w:tcW w:w="334" w:type="pct"/>
          </w:tcPr>
          <w:p w14:paraId="6CBF0A67"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77FEFE96" w14:textId="77777777" w:rsidR="009F03F7" w:rsidRPr="003273DC" w:rsidRDefault="009F03F7" w:rsidP="003273DC">
            <w:pPr>
              <w:rPr>
                <w:noProof/>
                <w:sz w:val="22"/>
                <w:szCs w:val="22"/>
              </w:rPr>
            </w:pPr>
            <w:r w:rsidRPr="003273DC">
              <w:rPr>
                <w:noProof/>
                <w:sz w:val="22"/>
                <w:szCs w:val="22"/>
              </w:rPr>
              <w:t>ROSCI0293</w:t>
            </w:r>
          </w:p>
        </w:tc>
        <w:tc>
          <w:tcPr>
            <w:tcW w:w="2672" w:type="pct"/>
            <w:vAlign w:val="center"/>
          </w:tcPr>
          <w:p w14:paraId="0C79B35C" w14:textId="77777777" w:rsidR="009F03F7" w:rsidRPr="003273DC" w:rsidRDefault="009F03F7" w:rsidP="003273DC">
            <w:pPr>
              <w:rPr>
                <w:noProof/>
                <w:sz w:val="22"/>
                <w:szCs w:val="22"/>
              </w:rPr>
            </w:pPr>
            <w:r w:rsidRPr="003273DC">
              <w:rPr>
                <w:noProof/>
                <w:sz w:val="22"/>
                <w:szCs w:val="22"/>
              </w:rPr>
              <w:t>Costinesti - 23 August</w:t>
            </w:r>
          </w:p>
        </w:tc>
        <w:tc>
          <w:tcPr>
            <w:tcW w:w="1151" w:type="pct"/>
          </w:tcPr>
          <w:p w14:paraId="33E2956F" w14:textId="77777777" w:rsidR="009F03F7" w:rsidRPr="003273DC" w:rsidRDefault="009F03F7" w:rsidP="003273DC">
            <w:pPr>
              <w:jc w:val="both"/>
              <w:rPr>
                <w:noProof/>
                <w:sz w:val="22"/>
                <w:szCs w:val="22"/>
              </w:rPr>
            </w:pPr>
            <w:r w:rsidRPr="003273DC">
              <w:rPr>
                <w:noProof/>
                <w:sz w:val="22"/>
                <w:szCs w:val="22"/>
              </w:rPr>
              <w:t>Constanța</w:t>
            </w:r>
          </w:p>
        </w:tc>
      </w:tr>
      <w:tr w:rsidR="009F03F7" w:rsidRPr="003273DC" w14:paraId="194A3A11" w14:textId="77777777" w:rsidTr="003273DC">
        <w:tc>
          <w:tcPr>
            <w:tcW w:w="334" w:type="pct"/>
          </w:tcPr>
          <w:p w14:paraId="0105B4E1"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52F8CE8A" w14:textId="77777777" w:rsidR="009F03F7" w:rsidRPr="003273DC" w:rsidRDefault="009F03F7" w:rsidP="003273DC">
            <w:pPr>
              <w:rPr>
                <w:noProof/>
                <w:sz w:val="22"/>
                <w:szCs w:val="22"/>
              </w:rPr>
            </w:pPr>
            <w:r w:rsidRPr="003273DC">
              <w:rPr>
                <w:noProof/>
                <w:sz w:val="22"/>
                <w:szCs w:val="22"/>
              </w:rPr>
              <w:t>ROSCI0305</w:t>
            </w:r>
          </w:p>
        </w:tc>
        <w:tc>
          <w:tcPr>
            <w:tcW w:w="2672" w:type="pct"/>
            <w:vAlign w:val="center"/>
          </w:tcPr>
          <w:p w14:paraId="2E1863D2" w14:textId="77777777" w:rsidR="009F03F7" w:rsidRPr="003273DC" w:rsidRDefault="009F03F7" w:rsidP="003273DC">
            <w:pPr>
              <w:rPr>
                <w:noProof/>
                <w:sz w:val="22"/>
                <w:szCs w:val="22"/>
              </w:rPr>
            </w:pPr>
            <w:r w:rsidRPr="003273DC">
              <w:rPr>
                <w:noProof/>
                <w:sz w:val="22"/>
                <w:szCs w:val="22"/>
              </w:rPr>
              <w:t>Ianca - Plopu - Sărat - Comăneasca</w:t>
            </w:r>
          </w:p>
        </w:tc>
        <w:tc>
          <w:tcPr>
            <w:tcW w:w="1151" w:type="pct"/>
          </w:tcPr>
          <w:p w14:paraId="78BA2C81" w14:textId="77777777" w:rsidR="009F03F7" w:rsidRPr="003273DC" w:rsidRDefault="009F03F7" w:rsidP="003273DC">
            <w:pPr>
              <w:jc w:val="both"/>
              <w:rPr>
                <w:noProof/>
                <w:sz w:val="22"/>
                <w:szCs w:val="22"/>
              </w:rPr>
            </w:pPr>
            <w:r w:rsidRPr="003273DC">
              <w:rPr>
                <w:noProof/>
                <w:sz w:val="22"/>
                <w:szCs w:val="22"/>
              </w:rPr>
              <w:t>Brăila</w:t>
            </w:r>
          </w:p>
        </w:tc>
      </w:tr>
      <w:tr w:rsidR="009F03F7" w:rsidRPr="003273DC" w14:paraId="729D4176" w14:textId="77777777" w:rsidTr="003273DC">
        <w:tc>
          <w:tcPr>
            <w:tcW w:w="334" w:type="pct"/>
          </w:tcPr>
          <w:p w14:paraId="4FA2528D"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2145C3CA" w14:textId="77777777" w:rsidR="009F03F7" w:rsidRPr="003273DC" w:rsidRDefault="009F03F7" w:rsidP="003273DC">
            <w:pPr>
              <w:rPr>
                <w:noProof/>
                <w:sz w:val="22"/>
                <w:szCs w:val="22"/>
              </w:rPr>
            </w:pPr>
            <w:r w:rsidRPr="003273DC">
              <w:rPr>
                <w:noProof/>
                <w:sz w:val="22"/>
                <w:szCs w:val="22"/>
              </w:rPr>
              <w:t>ROSCI0307</w:t>
            </w:r>
          </w:p>
        </w:tc>
        <w:tc>
          <w:tcPr>
            <w:tcW w:w="2672" w:type="pct"/>
            <w:vAlign w:val="center"/>
          </w:tcPr>
          <w:p w14:paraId="0C74EAB0" w14:textId="77777777" w:rsidR="009F03F7" w:rsidRPr="003273DC" w:rsidRDefault="009F03F7" w:rsidP="003273DC">
            <w:pPr>
              <w:rPr>
                <w:noProof/>
                <w:sz w:val="22"/>
                <w:szCs w:val="22"/>
              </w:rPr>
            </w:pPr>
            <w:r w:rsidRPr="003273DC">
              <w:rPr>
                <w:noProof/>
                <w:sz w:val="22"/>
                <w:szCs w:val="22"/>
              </w:rPr>
              <w:t>Lacul Sărat - Brăila</w:t>
            </w:r>
          </w:p>
        </w:tc>
        <w:tc>
          <w:tcPr>
            <w:tcW w:w="1151" w:type="pct"/>
          </w:tcPr>
          <w:p w14:paraId="7C5C0E4B" w14:textId="77777777" w:rsidR="009F03F7" w:rsidRPr="003273DC" w:rsidRDefault="009F03F7" w:rsidP="003273DC">
            <w:pPr>
              <w:jc w:val="both"/>
              <w:rPr>
                <w:noProof/>
                <w:sz w:val="22"/>
                <w:szCs w:val="22"/>
              </w:rPr>
            </w:pPr>
            <w:r w:rsidRPr="003273DC">
              <w:rPr>
                <w:noProof/>
                <w:sz w:val="22"/>
                <w:szCs w:val="22"/>
              </w:rPr>
              <w:t>Brăila</w:t>
            </w:r>
          </w:p>
        </w:tc>
      </w:tr>
      <w:tr w:rsidR="009F03F7" w:rsidRPr="003273DC" w14:paraId="17831893" w14:textId="77777777" w:rsidTr="003273DC">
        <w:tc>
          <w:tcPr>
            <w:tcW w:w="334" w:type="pct"/>
          </w:tcPr>
          <w:p w14:paraId="15E55391"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19C3935B" w14:textId="77777777" w:rsidR="009F03F7" w:rsidRPr="003273DC" w:rsidRDefault="009F03F7" w:rsidP="003273DC">
            <w:pPr>
              <w:rPr>
                <w:noProof/>
                <w:sz w:val="22"/>
                <w:szCs w:val="22"/>
              </w:rPr>
            </w:pPr>
            <w:r w:rsidRPr="003273DC">
              <w:rPr>
                <w:noProof/>
                <w:sz w:val="22"/>
                <w:szCs w:val="22"/>
              </w:rPr>
              <w:t>ROSCI0315</w:t>
            </w:r>
          </w:p>
        </w:tc>
        <w:tc>
          <w:tcPr>
            <w:tcW w:w="2672" w:type="pct"/>
            <w:vAlign w:val="center"/>
          </w:tcPr>
          <w:p w14:paraId="7EF8CDF1" w14:textId="77777777" w:rsidR="009F03F7" w:rsidRPr="003273DC" w:rsidRDefault="009F03F7" w:rsidP="003273DC">
            <w:pPr>
              <w:rPr>
                <w:noProof/>
                <w:sz w:val="22"/>
                <w:szCs w:val="22"/>
              </w:rPr>
            </w:pPr>
            <w:r w:rsidRPr="003273DC">
              <w:rPr>
                <w:noProof/>
                <w:sz w:val="22"/>
                <w:szCs w:val="22"/>
              </w:rPr>
              <w:t>Lunca Chineja</w:t>
            </w:r>
          </w:p>
        </w:tc>
        <w:tc>
          <w:tcPr>
            <w:tcW w:w="1151" w:type="pct"/>
          </w:tcPr>
          <w:p w14:paraId="2A01861F" w14:textId="77777777" w:rsidR="009F03F7" w:rsidRPr="003273DC" w:rsidRDefault="009F03F7" w:rsidP="003273DC">
            <w:pPr>
              <w:jc w:val="both"/>
              <w:rPr>
                <w:noProof/>
                <w:sz w:val="22"/>
                <w:szCs w:val="22"/>
              </w:rPr>
            </w:pPr>
            <w:r w:rsidRPr="003273DC">
              <w:rPr>
                <w:noProof/>
                <w:sz w:val="22"/>
                <w:szCs w:val="22"/>
              </w:rPr>
              <w:t>Galați</w:t>
            </w:r>
          </w:p>
        </w:tc>
      </w:tr>
      <w:tr w:rsidR="009F03F7" w:rsidRPr="003273DC" w14:paraId="3B2431B6" w14:textId="77777777" w:rsidTr="003273DC">
        <w:tc>
          <w:tcPr>
            <w:tcW w:w="334" w:type="pct"/>
          </w:tcPr>
          <w:p w14:paraId="1B52738E"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1D755FB1" w14:textId="263302F3" w:rsidR="009F03F7" w:rsidRDefault="009F03F7" w:rsidP="003273DC">
            <w:pPr>
              <w:rPr>
                <w:noProof/>
                <w:sz w:val="22"/>
                <w:szCs w:val="22"/>
              </w:rPr>
            </w:pPr>
            <w:r w:rsidRPr="003273DC">
              <w:rPr>
                <w:noProof/>
                <w:sz w:val="22"/>
                <w:szCs w:val="22"/>
              </w:rPr>
              <w:t>ROS</w:t>
            </w:r>
            <w:r w:rsidR="00FF0335">
              <w:rPr>
                <w:noProof/>
                <w:sz w:val="22"/>
                <w:szCs w:val="22"/>
              </w:rPr>
              <w:t>A</w:t>
            </w:r>
            <w:r w:rsidRPr="003273DC">
              <w:rPr>
                <w:noProof/>
                <w:sz w:val="22"/>
                <w:szCs w:val="22"/>
              </w:rPr>
              <w:t>C0334</w:t>
            </w:r>
          </w:p>
          <w:p w14:paraId="4527D23F" w14:textId="6F7BE33E" w:rsidR="005E5E91" w:rsidRPr="003273DC" w:rsidRDefault="00FF0335" w:rsidP="003273DC">
            <w:pPr>
              <w:rPr>
                <w:noProof/>
                <w:sz w:val="22"/>
                <w:szCs w:val="22"/>
              </w:rPr>
            </w:pPr>
            <w:r>
              <w:rPr>
                <w:noProof/>
                <w:sz w:val="22"/>
                <w:szCs w:val="22"/>
              </w:rPr>
              <w:t>(</w:t>
            </w:r>
            <w:r w:rsidR="005E5E91" w:rsidRPr="003273DC">
              <w:rPr>
                <w:noProof/>
                <w:sz w:val="22"/>
                <w:szCs w:val="22"/>
              </w:rPr>
              <w:t>ROSCI0334</w:t>
            </w:r>
            <w:r>
              <w:rPr>
                <w:noProof/>
                <w:sz w:val="22"/>
                <w:szCs w:val="22"/>
              </w:rPr>
              <w:t>)</w:t>
            </w:r>
          </w:p>
        </w:tc>
        <w:tc>
          <w:tcPr>
            <w:tcW w:w="2672" w:type="pct"/>
            <w:vAlign w:val="center"/>
          </w:tcPr>
          <w:p w14:paraId="23B9958D" w14:textId="77777777" w:rsidR="009F03F7" w:rsidRPr="003273DC" w:rsidRDefault="009F03F7" w:rsidP="003273DC">
            <w:pPr>
              <w:rPr>
                <w:noProof/>
                <w:sz w:val="22"/>
                <w:szCs w:val="22"/>
              </w:rPr>
            </w:pPr>
            <w:r w:rsidRPr="003273DC">
              <w:rPr>
                <w:noProof/>
                <w:sz w:val="22"/>
                <w:szCs w:val="22"/>
              </w:rPr>
              <w:t>Pădurea Buciumeni - Homocea</w:t>
            </w:r>
          </w:p>
        </w:tc>
        <w:tc>
          <w:tcPr>
            <w:tcW w:w="1151" w:type="pct"/>
          </w:tcPr>
          <w:p w14:paraId="21AB13D2" w14:textId="77777777" w:rsidR="009F03F7" w:rsidRPr="003273DC" w:rsidRDefault="009F03F7" w:rsidP="003273DC">
            <w:pPr>
              <w:jc w:val="both"/>
              <w:rPr>
                <w:noProof/>
                <w:sz w:val="22"/>
                <w:szCs w:val="22"/>
              </w:rPr>
            </w:pPr>
            <w:r w:rsidRPr="003273DC">
              <w:rPr>
                <w:noProof/>
                <w:sz w:val="22"/>
                <w:szCs w:val="22"/>
              </w:rPr>
              <w:t>Galați. Vrancea</w:t>
            </w:r>
          </w:p>
        </w:tc>
      </w:tr>
      <w:tr w:rsidR="009F03F7" w:rsidRPr="003273DC" w14:paraId="4A480899" w14:textId="77777777" w:rsidTr="003273DC">
        <w:tc>
          <w:tcPr>
            <w:tcW w:w="334" w:type="pct"/>
          </w:tcPr>
          <w:p w14:paraId="7693E576"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22D6D19C" w14:textId="77777777" w:rsidR="009F03F7" w:rsidRPr="003273DC" w:rsidRDefault="009F03F7" w:rsidP="003273DC">
            <w:pPr>
              <w:rPr>
                <w:noProof/>
                <w:sz w:val="22"/>
                <w:szCs w:val="22"/>
              </w:rPr>
            </w:pPr>
            <w:r w:rsidRPr="003273DC">
              <w:rPr>
                <w:noProof/>
                <w:sz w:val="22"/>
                <w:szCs w:val="22"/>
              </w:rPr>
              <w:t>ROSCI0353</w:t>
            </w:r>
          </w:p>
        </w:tc>
        <w:tc>
          <w:tcPr>
            <w:tcW w:w="2672" w:type="pct"/>
            <w:vAlign w:val="center"/>
          </w:tcPr>
          <w:p w14:paraId="26341D53" w14:textId="77777777" w:rsidR="009F03F7" w:rsidRPr="003273DC" w:rsidRDefault="009F03F7" w:rsidP="003273DC">
            <w:pPr>
              <w:rPr>
                <w:noProof/>
                <w:sz w:val="22"/>
                <w:szCs w:val="22"/>
              </w:rPr>
            </w:pPr>
            <w:r w:rsidRPr="003273DC">
              <w:rPr>
                <w:noProof/>
                <w:sz w:val="22"/>
                <w:szCs w:val="22"/>
              </w:rPr>
              <w:t>Peștera - Deleni</w:t>
            </w:r>
          </w:p>
        </w:tc>
        <w:tc>
          <w:tcPr>
            <w:tcW w:w="1151" w:type="pct"/>
          </w:tcPr>
          <w:p w14:paraId="3855AFDA" w14:textId="77777777" w:rsidR="009F03F7" w:rsidRPr="003273DC" w:rsidRDefault="009F03F7" w:rsidP="003273DC">
            <w:pPr>
              <w:jc w:val="both"/>
              <w:rPr>
                <w:noProof/>
                <w:sz w:val="22"/>
                <w:szCs w:val="22"/>
              </w:rPr>
            </w:pPr>
            <w:r w:rsidRPr="003273DC">
              <w:rPr>
                <w:noProof/>
                <w:sz w:val="22"/>
                <w:szCs w:val="22"/>
              </w:rPr>
              <w:t>Constanța</w:t>
            </w:r>
          </w:p>
        </w:tc>
      </w:tr>
      <w:tr w:rsidR="009F03F7" w:rsidRPr="003273DC" w14:paraId="7094FA9B" w14:textId="77777777" w:rsidTr="003273DC">
        <w:tc>
          <w:tcPr>
            <w:tcW w:w="334" w:type="pct"/>
          </w:tcPr>
          <w:p w14:paraId="487EBD95"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413BDB77" w14:textId="77777777" w:rsidR="009F03F7" w:rsidRPr="003273DC" w:rsidRDefault="009F03F7" w:rsidP="003273DC">
            <w:pPr>
              <w:rPr>
                <w:noProof/>
                <w:sz w:val="22"/>
                <w:szCs w:val="22"/>
              </w:rPr>
            </w:pPr>
            <w:r w:rsidRPr="003273DC">
              <w:rPr>
                <w:noProof/>
                <w:sz w:val="22"/>
                <w:szCs w:val="22"/>
              </w:rPr>
              <w:t>ROSCI0360</w:t>
            </w:r>
          </w:p>
        </w:tc>
        <w:tc>
          <w:tcPr>
            <w:tcW w:w="2672" w:type="pct"/>
            <w:vAlign w:val="center"/>
          </w:tcPr>
          <w:p w14:paraId="305F3202" w14:textId="77777777" w:rsidR="009F03F7" w:rsidRPr="003273DC" w:rsidRDefault="009F03F7" w:rsidP="003273DC">
            <w:pPr>
              <w:rPr>
                <w:noProof/>
                <w:sz w:val="22"/>
                <w:szCs w:val="22"/>
              </w:rPr>
            </w:pPr>
            <w:r w:rsidRPr="003273DC">
              <w:rPr>
                <w:noProof/>
                <w:sz w:val="22"/>
                <w:szCs w:val="22"/>
              </w:rPr>
              <w:t>Râul Bârlad între Zorleni și Gura Gârbovățului</w:t>
            </w:r>
          </w:p>
        </w:tc>
        <w:tc>
          <w:tcPr>
            <w:tcW w:w="1151" w:type="pct"/>
          </w:tcPr>
          <w:p w14:paraId="4F0E3F08" w14:textId="77777777" w:rsidR="009F03F7" w:rsidRPr="003273DC" w:rsidRDefault="009F03F7" w:rsidP="003273DC">
            <w:pPr>
              <w:jc w:val="both"/>
              <w:rPr>
                <w:noProof/>
                <w:sz w:val="22"/>
                <w:szCs w:val="22"/>
              </w:rPr>
            </w:pPr>
            <w:r w:rsidRPr="003273DC">
              <w:rPr>
                <w:noProof/>
                <w:sz w:val="22"/>
                <w:szCs w:val="22"/>
              </w:rPr>
              <w:t>Galați - interregional</w:t>
            </w:r>
          </w:p>
        </w:tc>
      </w:tr>
      <w:tr w:rsidR="009F03F7" w:rsidRPr="003273DC" w14:paraId="6F586277" w14:textId="77777777" w:rsidTr="003273DC">
        <w:tc>
          <w:tcPr>
            <w:tcW w:w="334" w:type="pct"/>
          </w:tcPr>
          <w:p w14:paraId="1E5F114F"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4027C70F" w14:textId="77777777" w:rsidR="009F03F7" w:rsidRPr="003273DC" w:rsidRDefault="009F03F7" w:rsidP="003273DC">
            <w:pPr>
              <w:rPr>
                <w:noProof/>
                <w:sz w:val="22"/>
                <w:szCs w:val="22"/>
              </w:rPr>
            </w:pPr>
            <w:r w:rsidRPr="003273DC">
              <w:rPr>
                <w:noProof/>
                <w:sz w:val="22"/>
                <w:szCs w:val="22"/>
              </w:rPr>
              <w:t>ROSCI0377</w:t>
            </w:r>
          </w:p>
        </w:tc>
        <w:tc>
          <w:tcPr>
            <w:tcW w:w="2672" w:type="pct"/>
            <w:vAlign w:val="center"/>
          </w:tcPr>
          <w:p w14:paraId="510C6F9A" w14:textId="77777777" w:rsidR="009F03F7" w:rsidRPr="003273DC" w:rsidRDefault="009F03F7" w:rsidP="003273DC">
            <w:pPr>
              <w:rPr>
                <w:noProof/>
                <w:sz w:val="22"/>
                <w:szCs w:val="22"/>
              </w:rPr>
            </w:pPr>
            <w:r w:rsidRPr="003273DC">
              <w:rPr>
                <w:noProof/>
                <w:sz w:val="22"/>
                <w:szCs w:val="22"/>
              </w:rPr>
              <w:t>Râul Putna</w:t>
            </w:r>
          </w:p>
        </w:tc>
        <w:tc>
          <w:tcPr>
            <w:tcW w:w="1151" w:type="pct"/>
          </w:tcPr>
          <w:p w14:paraId="65224906" w14:textId="77777777" w:rsidR="009F03F7" w:rsidRPr="003273DC" w:rsidRDefault="009F03F7" w:rsidP="003273DC">
            <w:pPr>
              <w:jc w:val="both"/>
              <w:rPr>
                <w:noProof/>
                <w:sz w:val="22"/>
                <w:szCs w:val="22"/>
              </w:rPr>
            </w:pPr>
            <w:r w:rsidRPr="003273DC">
              <w:rPr>
                <w:noProof/>
                <w:sz w:val="22"/>
                <w:szCs w:val="22"/>
              </w:rPr>
              <w:t>Vrancea</w:t>
            </w:r>
          </w:p>
        </w:tc>
      </w:tr>
      <w:tr w:rsidR="009F03F7" w:rsidRPr="003273DC" w14:paraId="1B728D12" w14:textId="77777777" w:rsidTr="003273DC">
        <w:tc>
          <w:tcPr>
            <w:tcW w:w="334" w:type="pct"/>
          </w:tcPr>
          <w:p w14:paraId="2CC64FAA"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4EEAFDE8" w14:textId="77777777" w:rsidR="009F03F7" w:rsidRPr="003273DC" w:rsidRDefault="009F03F7" w:rsidP="003273DC">
            <w:pPr>
              <w:rPr>
                <w:noProof/>
                <w:sz w:val="22"/>
                <w:szCs w:val="22"/>
              </w:rPr>
            </w:pPr>
            <w:r w:rsidRPr="003273DC">
              <w:rPr>
                <w:noProof/>
                <w:sz w:val="22"/>
                <w:szCs w:val="22"/>
              </w:rPr>
              <w:t>ROSCI0389</w:t>
            </w:r>
          </w:p>
        </w:tc>
        <w:tc>
          <w:tcPr>
            <w:tcW w:w="2672" w:type="pct"/>
            <w:vAlign w:val="center"/>
          </w:tcPr>
          <w:p w14:paraId="281B7C42" w14:textId="77777777" w:rsidR="009F03F7" w:rsidRPr="003273DC" w:rsidRDefault="009F03F7" w:rsidP="003273DC">
            <w:pPr>
              <w:rPr>
                <w:noProof/>
                <w:sz w:val="22"/>
                <w:szCs w:val="22"/>
              </w:rPr>
            </w:pPr>
            <w:r w:rsidRPr="003273DC">
              <w:rPr>
                <w:noProof/>
                <w:sz w:val="22"/>
                <w:szCs w:val="22"/>
              </w:rPr>
              <w:t>Sărăturile de la Gura Ialomiței - Mihai Bravu</w:t>
            </w:r>
          </w:p>
        </w:tc>
        <w:tc>
          <w:tcPr>
            <w:tcW w:w="1151" w:type="pct"/>
          </w:tcPr>
          <w:p w14:paraId="417AB4B0" w14:textId="77777777" w:rsidR="009F03F7" w:rsidRPr="003273DC" w:rsidRDefault="009F03F7" w:rsidP="003273DC">
            <w:pPr>
              <w:jc w:val="both"/>
              <w:rPr>
                <w:noProof/>
                <w:sz w:val="22"/>
                <w:szCs w:val="22"/>
              </w:rPr>
            </w:pPr>
            <w:r w:rsidRPr="003273DC">
              <w:rPr>
                <w:noProof/>
                <w:sz w:val="22"/>
                <w:szCs w:val="22"/>
              </w:rPr>
              <w:t>Brăila - interregional</w:t>
            </w:r>
          </w:p>
        </w:tc>
      </w:tr>
      <w:tr w:rsidR="009F03F7" w:rsidRPr="003273DC" w14:paraId="2583E21A" w14:textId="77777777" w:rsidTr="003273DC">
        <w:tc>
          <w:tcPr>
            <w:tcW w:w="334" w:type="pct"/>
          </w:tcPr>
          <w:p w14:paraId="149AA9CF"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65AA7B3C" w14:textId="1A50EE64" w:rsidR="009F03F7" w:rsidRDefault="009F03F7" w:rsidP="003273DC">
            <w:pPr>
              <w:rPr>
                <w:noProof/>
                <w:sz w:val="22"/>
                <w:szCs w:val="22"/>
              </w:rPr>
            </w:pPr>
            <w:r w:rsidRPr="003273DC">
              <w:rPr>
                <w:noProof/>
                <w:sz w:val="22"/>
                <w:szCs w:val="22"/>
              </w:rPr>
              <w:t>ROS</w:t>
            </w:r>
            <w:r w:rsidR="00FF0335">
              <w:rPr>
                <w:noProof/>
                <w:sz w:val="22"/>
                <w:szCs w:val="22"/>
              </w:rPr>
              <w:t>A</w:t>
            </w:r>
            <w:r w:rsidRPr="003273DC">
              <w:rPr>
                <w:noProof/>
                <w:sz w:val="22"/>
                <w:szCs w:val="22"/>
              </w:rPr>
              <w:t>C0395</w:t>
            </w:r>
          </w:p>
          <w:p w14:paraId="0C711B81" w14:textId="1020EBB6" w:rsidR="005E5E91" w:rsidRPr="003273DC" w:rsidRDefault="00FF0335" w:rsidP="003273DC">
            <w:pPr>
              <w:rPr>
                <w:noProof/>
                <w:sz w:val="22"/>
                <w:szCs w:val="22"/>
              </w:rPr>
            </w:pPr>
            <w:r>
              <w:rPr>
                <w:noProof/>
                <w:sz w:val="22"/>
                <w:szCs w:val="22"/>
              </w:rPr>
              <w:t>(</w:t>
            </w:r>
            <w:r w:rsidR="005E5E91" w:rsidRPr="003273DC">
              <w:rPr>
                <w:noProof/>
                <w:sz w:val="22"/>
                <w:szCs w:val="22"/>
              </w:rPr>
              <w:t>ROSCI0395</w:t>
            </w:r>
            <w:r>
              <w:rPr>
                <w:noProof/>
                <w:sz w:val="22"/>
                <w:szCs w:val="22"/>
              </w:rPr>
              <w:t>)</w:t>
            </w:r>
          </w:p>
        </w:tc>
        <w:tc>
          <w:tcPr>
            <w:tcW w:w="2672" w:type="pct"/>
            <w:vAlign w:val="center"/>
          </w:tcPr>
          <w:p w14:paraId="6A38EB45" w14:textId="77777777" w:rsidR="009F03F7" w:rsidRPr="003273DC" w:rsidRDefault="009F03F7" w:rsidP="003273DC">
            <w:pPr>
              <w:rPr>
                <w:noProof/>
                <w:sz w:val="22"/>
                <w:szCs w:val="22"/>
              </w:rPr>
            </w:pPr>
            <w:r w:rsidRPr="003273DC">
              <w:rPr>
                <w:noProof/>
                <w:sz w:val="22"/>
                <w:szCs w:val="22"/>
              </w:rPr>
              <w:t>Soveja</w:t>
            </w:r>
          </w:p>
        </w:tc>
        <w:tc>
          <w:tcPr>
            <w:tcW w:w="1151" w:type="pct"/>
          </w:tcPr>
          <w:p w14:paraId="24A693E1" w14:textId="77777777" w:rsidR="009F03F7" w:rsidRPr="003273DC" w:rsidRDefault="009F03F7" w:rsidP="003273DC">
            <w:pPr>
              <w:jc w:val="both"/>
              <w:rPr>
                <w:noProof/>
                <w:sz w:val="22"/>
                <w:szCs w:val="22"/>
              </w:rPr>
            </w:pPr>
            <w:r w:rsidRPr="003273DC">
              <w:rPr>
                <w:noProof/>
                <w:sz w:val="22"/>
                <w:szCs w:val="22"/>
              </w:rPr>
              <w:t>Vrancea</w:t>
            </w:r>
          </w:p>
        </w:tc>
      </w:tr>
      <w:tr w:rsidR="009F03F7" w:rsidRPr="003273DC" w14:paraId="33D75E17" w14:textId="77777777" w:rsidTr="003273DC">
        <w:tc>
          <w:tcPr>
            <w:tcW w:w="334" w:type="pct"/>
          </w:tcPr>
          <w:p w14:paraId="4F85BE3C" w14:textId="77777777" w:rsidR="009F03F7" w:rsidRPr="003273DC" w:rsidRDefault="009F03F7" w:rsidP="006A30E1">
            <w:pPr>
              <w:pStyle w:val="ListParagraph"/>
              <w:numPr>
                <w:ilvl w:val="0"/>
                <w:numId w:val="39"/>
              </w:numPr>
              <w:ind w:left="25" w:firstLine="0"/>
              <w:jc w:val="center"/>
              <w:rPr>
                <w:noProof/>
                <w:sz w:val="22"/>
                <w:szCs w:val="22"/>
              </w:rPr>
            </w:pPr>
          </w:p>
        </w:tc>
        <w:tc>
          <w:tcPr>
            <w:tcW w:w="842" w:type="pct"/>
            <w:vAlign w:val="center"/>
          </w:tcPr>
          <w:p w14:paraId="58DFE5E0" w14:textId="77777777" w:rsidR="009F03F7" w:rsidRPr="003273DC" w:rsidRDefault="009F03F7" w:rsidP="003273DC">
            <w:pPr>
              <w:rPr>
                <w:noProof/>
                <w:sz w:val="22"/>
                <w:szCs w:val="22"/>
              </w:rPr>
            </w:pPr>
            <w:r w:rsidRPr="003273DC">
              <w:rPr>
                <w:noProof/>
                <w:sz w:val="22"/>
                <w:szCs w:val="22"/>
              </w:rPr>
              <w:t>ROSCI0398</w:t>
            </w:r>
          </w:p>
        </w:tc>
        <w:tc>
          <w:tcPr>
            <w:tcW w:w="2672" w:type="pct"/>
            <w:vAlign w:val="center"/>
          </w:tcPr>
          <w:p w14:paraId="2082B9AA" w14:textId="77777777" w:rsidR="009F03F7" w:rsidRPr="003273DC" w:rsidRDefault="009F03F7" w:rsidP="003273DC">
            <w:pPr>
              <w:rPr>
                <w:noProof/>
                <w:sz w:val="22"/>
                <w:szCs w:val="22"/>
              </w:rPr>
            </w:pPr>
            <w:r w:rsidRPr="003273DC">
              <w:rPr>
                <w:noProof/>
                <w:sz w:val="22"/>
                <w:szCs w:val="22"/>
              </w:rPr>
              <w:t>Straja - Cumpăna</w:t>
            </w:r>
          </w:p>
        </w:tc>
        <w:tc>
          <w:tcPr>
            <w:tcW w:w="1151" w:type="pct"/>
          </w:tcPr>
          <w:p w14:paraId="521968D4" w14:textId="77777777" w:rsidR="009F03F7" w:rsidRPr="003273DC" w:rsidRDefault="009F03F7" w:rsidP="003273DC">
            <w:pPr>
              <w:jc w:val="both"/>
              <w:rPr>
                <w:noProof/>
                <w:sz w:val="22"/>
                <w:szCs w:val="22"/>
              </w:rPr>
            </w:pPr>
            <w:r w:rsidRPr="003273DC">
              <w:rPr>
                <w:noProof/>
                <w:sz w:val="22"/>
                <w:szCs w:val="22"/>
              </w:rPr>
              <w:t>Constanța</w:t>
            </w:r>
          </w:p>
        </w:tc>
      </w:tr>
    </w:tbl>
    <w:p w14:paraId="5CDD07CA" w14:textId="57F3FCAD" w:rsidR="009F03F7" w:rsidRDefault="009F03F7" w:rsidP="009F03F7">
      <w:pPr>
        <w:tabs>
          <w:tab w:val="left" w:pos="1980"/>
        </w:tabs>
        <w:jc w:val="both"/>
      </w:pPr>
    </w:p>
    <w:p w14:paraId="4C81AD3D" w14:textId="77777777" w:rsidR="009F03F7" w:rsidRPr="00673D8B" w:rsidRDefault="009F03F7" w:rsidP="009F03F7">
      <w:pPr>
        <w:pStyle w:val="al"/>
        <w:shd w:val="clear" w:color="auto" w:fill="FFFFFF"/>
        <w:spacing w:before="120" w:beforeAutospacing="0" w:after="120" w:afterAutospacing="0"/>
        <w:ind w:firstLine="426"/>
        <w:jc w:val="both"/>
        <w:rPr>
          <w:noProof/>
          <w:color w:val="000000" w:themeColor="text1"/>
        </w:rPr>
      </w:pPr>
      <w:r w:rsidRPr="00673D8B">
        <w:rPr>
          <w:noProof/>
          <w:color w:val="000000" w:themeColor="text1"/>
        </w:rPr>
        <w:t>De asemenea în regiunea de Dezvoltare Sud-Est sunt desemnate următoarele arii naturale protejate de interes național:</w:t>
      </w:r>
    </w:p>
    <w:p w14:paraId="25DFEAB5" w14:textId="62886660" w:rsidR="009F03F7" w:rsidRPr="003273DC" w:rsidRDefault="009F03F7" w:rsidP="003273DC">
      <w:pPr>
        <w:pStyle w:val="Caption"/>
        <w:jc w:val="both"/>
        <w:rPr>
          <w:rFonts w:ascii="Times New Roman" w:hAnsi="Times New Roman"/>
          <w:noProof/>
          <w:color w:val="000000" w:themeColor="text1"/>
          <w:sz w:val="22"/>
          <w:szCs w:val="22"/>
        </w:rPr>
      </w:pPr>
      <w:bookmarkStart w:id="20" w:name="_Toc94543357"/>
      <w:r w:rsidRPr="003273DC">
        <w:rPr>
          <w:rFonts w:ascii="Times New Roman" w:hAnsi="Times New Roman"/>
          <w:noProof/>
          <w:color w:val="000000" w:themeColor="text1"/>
          <w:sz w:val="22"/>
          <w:szCs w:val="22"/>
        </w:rPr>
        <w:t xml:space="preserve">Tabel </w:t>
      </w:r>
      <w:r w:rsidRPr="003273DC">
        <w:rPr>
          <w:rFonts w:ascii="Times New Roman" w:hAnsi="Times New Roman"/>
          <w:noProof/>
          <w:color w:val="000000" w:themeColor="text1"/>
          <w:sz w:val="22"/>
          <w:szCs w:val="22"/>
        </w:rPr>
        <w:fldChar w:fldCharType="begin"/>
      </w:r>
      <w:r w:rsidRPr="003273DC">
        <w:rPr>
          <w:rFonts w:ascii="Times New Roman" w:hAnsi="Times New Roman"/>
          <w:noProof/>
          <w:color w:val="000000" w:themeColor="text1"/>
          <w:sz w:val="22"/>
          <w:szCs w:val="22"/>
        </w:rPr>
        <w:instrText xml:space="preserve"> SEQ Tabel \* ARABIC </w:instrText>
      </w:r>
      <w:r w:rsidRPr="003273DC">
        <w:rPr>
          <w:rFonts w:ascii="Times New Roman" w:hAnsi="Times New Roman"/>
          <w:noProof/>
          <w:color w:val="000000" w:themeColor="text1"/>
          <w:sz w:val="22"/>
          <w:szCs w:val="22"/>
        </w:rPr>
        <w:fldChar w:fldCharType="separate"/>
      </w:r>
      <w:r w:rsidR="00F965EE">
        <w:rPr>
          <w:rFonts w:ascii="Times New Roman" w:hAnsi="Times New Roman"/>
          <w:noProof/>
          <w:color w:val="000000" w:themeColor="text1"/>
          <w:sz w:val="22"/>
          <w:szCs w:val="22"/>
        </w:rPr>
        <w:t>3</w:t>
      </w:r>
      <w:r w:rsidRPr="003273DC">
        <w:rPr>
          <w:rFonts w:ascii="Times New Roman" w:hAnsi="Times New Roman"/>
          <w:noProof/>
          <w:color w:val="000000" w:themeColor="text1"/>
          <w:sz w:val="22"/>
          <w:szCs w:val="22"/>
        </w:rPr>
        <w:fldChar w:fldCharType="end"/>
      </w:r>
      <w:r w:rsidRPr="003273DC">
        <w:rPr>
          <w:rFonts w:ascii="Times New Roman" w:hAnsi="Times New Roman"/>
          <w:noProof/>
          <w:color w:val="000000" w:themeColor="text1"/>
          <w:sz w:val="22"/>
          <w:szCs w:val="22"/>
        </w:rPr>
        <w:t xml:space="preserve"> – Arii naturale protejate de interes național aferente Regiunii de Dezvoltare Sud-Est</w:t>
      </w:r>
      <w:bookmarkEnd w:id="20"/>
      <w:r w:rsidRPr="003273DC">
        <w:rPr>
          <w:rFonts w:ascii="Times New Roman" w:hAnsi="Times New Roman"/>
          <w:noProof/>
          <w:color w:val="000000" w:themeColor="text1"/>
          <w:sz w:val="22"/>
          <w:szCs w:val="22"/>
        </w:rPr>
        <w:t>:</w:t>
      </w:r>
    </w:p>
    <w:tbl>
      <w:tblPr>
        <w:tblStyle w:val="TableGrid"/>
        <w:tblW w:w="5000" w:type="pct"/>
        <w:tblLook w:val="04A0" w:firstRow="1" w:lastRow="0" w:firstColumn="1" w:lastColumn="0" w:noHBand="0" w:noVBand="1"/>
      </w:tblPr>
      <w:tblGrid>
        <w:gridCol w:w="905"/>
        <w:gridCol w:w="1403"/>
        <w:gridCol w:w="4746"/>
        <w:gridCol w:w="1962"/>
      </w:tblGrid>
      <w:tr w:rsidR="009F03F7" w:rsidRPr="003273DC" w14:paraId="5288BC66" w14:textId="77777777" w:rsidTr="003273DC">
        <w:trPr>
          <w:tblHeader/>
        </w:trPr>
        <w:tc>
          <w:tcPr>
            <w:tcW w:w="502" w:type="pct"/>
            <w:shd w:val="clear" w:color="auto" w:fill="D9E2F3" w:themeFill="accent1" w:themeFillTint="33"/>
            <w:vAlign w:val="center"/>
          </w:tcPr>
          <w:p w14:paraId="1A3BEAA9" w14:textId="77777777" w:rsidR="009F03F7" w:rsidRPr="003273DC" w:rsidRDefault="009F03F7" w:rsidP="003273DC">
            <w:pPr>
              <w:jc w:val="center"/>
              <w:rPr>
                <w:b/>
                <w:noProof/>
                <w:sz w:val="22"/>
                <w:szCs w:val="22"/>
              </w:rPr>
            </w:pPr>
            <w:r w:rsidRPr="003273DC">
              <w:rPr>
                <w:b/>
                <w:noProof/>
                <w:sz w:val="22"/>
                <w:szCs w:val="22"/>
              </w:rPr>
              <w:t>Nr. crt.</w:t>
            </w:r>
          </w:p>
        </w:tc>
        <w:tc>
          <w:tcPr>
            <w:tcW w:w="778" w:type="pct"/>
            <w:shd w:val="clear" w:color="auto" w:fill="D9E2F3" w:themeFill="accent1" w:themeFillTint="33"/>
            <w:vAlign w:val="center"/>
          </w:tcPr>
          <w:p w14:paraId="07A6251F" w14:textId="77777777" w:rsidR="009F03F7" w:rsidRPr="003273DC" w:rsidRDefault="009F03F7" w:rsidP="003273DC">
            <w:pPr>
              <w:jc w:val="center"/>
              <w:rPr>
                <w:b/>
                <w:noProof/>
                <w:sz w:val="22"/>
                <w:szCs w:val="22"/>
              </w:rPr>
            </w:pPr>
            <w:r w:rsidRPr="003273DC">
              <w:rPr>
                <w:b/>
                <w:noProof/>
                <w:sz w:val="22"/>
                <w:szCs w:val="22"/>
              </w:rPr>
              <w:t>Codul ariei naturale protejate</w:t>
            </w:r>
          </w:p>
        </w:tc>
        <w:tc>
          <w:tcPr>
            <w:tcW w:w="2632" w:type="pct"/>
            <w:shd w:val="clear" w:color="auto" w:fill="D9E2F3" w:themeFill="accent1" w:themeFillTint="33"/>
            <w:vAlign w:val="center"/>
          </w:tcPr>
          <w:p w14:paraId="0BEAD3EE" w14:textId="77777777" w:rsidR="009F03F7" w:rsidRPr="003273DC" w:rsidRDefault="009F03F7" w:rsidP="003273DC">
            <w:pPr>
              <w:jc w:val="center"/>
              <w:rPr>
                <w:b/>
                <w:noProof/>
                <w:sz w:val="22"/>
                <w:szCs w:val="22"/>
              </w:rPr>
            </w:pPr>
            <w:r w:rsidRPr="003273DC">
              <w:rPr>
                <w:b/>
                <w:noProof/>
                <w:sz w:val="22"/>
                <w:szCs w:val="22"/>
              </w:rPr>
              <w:t>Numele ariei naturale protejate</w:t>
            </w:r>
          </w:p>
        </w:tc>
        <w:tc>
          <w:tcPr>
            <w:tcW w:w="1088" w:type="pct"/>
            <w:shd w:val="clear" w:color="auto" w:fill="D9E2F3" w:themeFill="accent1" w:themeFillTint="33"/>
            <w:vAlign w:val="center"/>
          </w:tcPr>
          <w:p w14:paraId="4AD117BE" w14:textId="77777777" w:rsidR="009F03F7" w:rsidRPr="003273DC" w:rsidRDefault="009F03F7" w:rsidP="003273DC">
            <w:pPr>
              <w:jc w:val="center"/>
              <w:rPr>
                <w:b/>
                <w:noProof/>
                <w:sz w:val="22"/>
                <w:szCs w:val="22"/>
              </w:rPr>
            </w:pPr>
            <w:r w:rsidRPr="003273DC">
              <w:rPr>
                <w:b/>
                <w:noProof/>
                <w:sz w:val="22"/>
                <w:szCs w:val="22"/>
              </w:rPr>
              <w:t>Județul</w:t>
            </w:r>
          </w:p>
        </w:tc>
      </w:tr>
      <w:tr w:rsidR="009F03F7" w:rsidRPr="003273DC" w14:paraId="25C0772F" w14:textId="77777777" w:rsidTr="00B23FCA">
        <w:tc>
          <w:tcPr>
            <w:tcW w:w="5000" w:type="pct"/>
            <w:gridSpan w:val="4"/>
          </w:tcPr>
          <w:p w14:paraId="62B06FDE" w14:textId="77777777" w:rsidR="009F03F7" w:rsidRPr="003273DC" w:rsidRDefault="009F03F7" w:rsidP="003273DC">
            <w:pPr>
              <w:jc w:val="center"/>
              <w:rPr>
                <w:b/>
                <w:noProof/>
                <w:sz w:val="22"/>
                <w:szCs w:val="22"/>
              </w:rPr>
            </w:pPr>
            <w:r w:rsidRPr="003273DC">
              <w:rPr>
                <w:b/>
                <w:noProof/>
                <w:sz w:val="22"/>
                <w:szCs w:val="22"/>
              </w:rPr>
              <w:t>Parcuri Naționale</w:t>
            </w:r>
          </w:p>
        </w:tc>
      </w:tr>
      <w:tr w:rsidR="009F03F7" w:rsidRPr="003273DC" w14:paraId="022EAE9F" w14:textId="77777777" w:rsidTr="003273DC">
        <w:tc>
          <w:tcPr>
            <w:tcW w:w="502" w:type="pct"/>
          </w:tcPr>
          <w:p w14:paraId="63A91040"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7E160B5" w14:textId="77777777" w:rsidR="009F03F7" w:rsidRPr="003273DC" w:rsidRDefault="009F03F7" w:rsidP="003273DC">
            <w:pPr>
              <w:tabs>
                <w:tab w:val="left" w:pos="7580"/>
              </w:tabs>
              <w:rPr>
                <w:noProof/>
                <w:sz w:val="22"/>
                <w:szCs w:val="22"/>
              </w:rPr>
            </w:pPr>
            <w:r w:rsidRPr="003273DC">
              <w:rPr>
                <w:noProof/>
                <w:sz w:val="22"/>
                <w:szCs w:val="22"/>
              </w:rPr>
              <w:t>RONPA0016</w:t>
            </w:r>
          </w:p>
        </w:tc>
        <w:tc>
          <w:tcPr>
            <w:tcW w:w="2632" w:type="pct"/>
            <w:vAlign w:val="center"/>
          </w:tcPr>
          <w:p w14:paraId="4C47EA74" w14:textId="77777777" w:rsidR="009F03F7" w:rsidRPr="003273DC" w:rsidRDefault="009F03F7" w:rsidP="003273DC">
            <w:pPr>
              <w:tabs>
                <w:tab w:val="left" w:pos="7580"/>
              </w:tabs>
              <w:rPr>
                <w:noProof/>
                <w:sz w:val="22"/>
                <w:szCs w:val="22"/>
              </w:rPr>
            </w:pPr>
            <w:r w:rsidRPr="003273DC">
              <w:rPr>
                <w:noProof/>
                <w:sz w:val="22"/>
                <w:szCs w:val="22"/>
              </w:rPr>
              <w:t>Parcul Național Munții Măcinului</w:t>
            </w:r>
          </w:p>
        </w:tc>
        <w:tc>
          <w:tcPr>
            <w:tcW w:w="1088" w:type="pct"/>
          </w:tcPr>
          <w:p w14:paraId="7DFA30CA"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61EC258F" w14:textId="77777777" w:rsidTr="00B23FCA">
        <w:tc>
          <w:tcPr>
            <w:tcW w:w="5000" w:type="pct"/>
            <w:gridSpan w:val="4"/>
          </w:tcPr>
          <w:p w14:paraId="53EDB957" w14:textId="77777777" w:rsidR="009F03F7" w:rsidRPr="003273DC" w:rsidRDefault="009F03F7" w:rsidP="003273DC">
            <w:pPr>
              <w:jc w:val="center"/>
              <w:rPr>
                <w:b/>
                <w:noProof/>
                <w:sz w:val="22"/>
                <w:szCs w:val="22"/>
              </w:rPr>
            </w:pPr>
            <w:r w:rsidRPr="003273DC">
              <w:rPr>
                <w:b/>
                <w:noProof/>
                <w:sz w:val="22"/>
                <w:szCs w:val="22"/>
              </w:rPr>
              <w:t>Parcuri Naturale</w:t>
            </w:r>
          </w:p>
        </w:tc>
      </w:tr>
      <w:tr w:rsidR="009F03F7" w:rsidRPr="003273DC" w14:paraId="67285173" w14:textId="77777777" w:rsidTr="003273DC">
        <w:tc>
          <w:tcPr>
            <w:tcW w:w="502" w:type="pct"/>
          </w:tcPr>
          <w:p w14:paraId="3B69BF75"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2E2C38B" w14:textId="77777777" w:rsidR="009F03F7" w:rsidRPr="003273DC" w:rsidRDefault="009F03F7" w:rsidP="003273DC">
            <w:pPr>
              <w:tabs>
                <w:tab w:val="left" w:pos="7580"/>
              </w:tabs>
              <w:rPr>
                <w:noProof/>
                <w:sz w:val="22"/>
                <w:szCs w:val="22"/>
              </w:rPr>
            </w:pPr>
            <w:r w:rsidRPr="003273DC">
              <w:rPr>
                <w:noProof/>
                <w:sz w:val="22"/>
                <w:szCs w:val="22"/>
              </w:rPr>
              <w:t>RONPA0017</w:t>
            </w:r>
          </w:p>
        </w:tc>
        <w:tc>
          <w:tcPr>
            <w:tcW w:w="2632" w:type="pct"/>
            <w:vAlign w:val="center"/>
          </w:tcPr>
          <w:p w14:paraId="307495BF" w14:textId="77777777" w:rsidR="009F03F7" w:rsidRPr="003273DC" w:rsidRDefault="009F03F7" w:rsidP="003273DC">
            <w:pPr>
              <w:tabs>
                <w:tab w:val="left" w:pos="7580"/>
              </w:tabs>
              <w:rPr>
                <w:noProof/>
                <w:sz w:val="22"/>
                <w:szCs w:val="22"/>
              </w:rPr>
            </w:pPr>
            <w:r w:rsidRPr="003273DC">
              <w:rPr>
                <w:noProof/>
                <w:sz w:val="22"/>
                <w:szCs w:val="22"/>
              </w:rPr>
              <w:t>Parcul Natural Balta Mică a Brăilei</w:t>
            </w:r>
          </w:p>
        </w:tc>
        <w:tc>
          <w:tcPr>
            <w:tcW w:w="1088" w:type="pct"/>
          </w:tcPr>
          <w:p w14:paraId="03A18998" w14:textId="77777777" w:rsidR="009F03F7" w:rsidRPr="003273DC" w:rsidRDefault="009F03F7" w:rsidP="003273DC">
            <w:pPr>
              <w:tabs>
                <w:tab w:val="left" w:pos="7580"/>
              </w:tabs>
              <w:rPr>
                <w:noProof/>
                <w:sz w:val="22"/>
                <w:szCs w:val="22"/>
              </w:rPr>
            </w:pPr>
            <w:r w:rsidRPr="003273DC">
              <w:rPr>
                <w:noProof/>
                <w:sz w:val="22"/>
                <w:szCs w:val="22"/>
              </w:rPr>
              <w:t>Brăila, Constanța - interregional</w:t>
            </w:r>
          </w:p>
        </w:tc>
      </w:tr>
      <w:tr w:rsidR="009F03F7" w:rsidRPr="003273DC" w14:paraId="700D959E" w14:textId="77777777" w:rsidTr="003273DC">
        <w:tc>
          <w:tcPr>
            <w:tcW w:w="502" w:type="pct"/>
          </w:tcPr>
          <w:p w14:paraId="10C9A2B0"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227301B9" w14:textId="77777777" w:rsidR="009F03F7" w:rsidRPr="003273DC" w:rsidRDefault="009F03F7" w:rsidP="003273DC">
            <w:pPr>
              <w:tabs>
                <w:tab w:val="left" w:pos="7580"/>
              </w:tabs>
              <w:rPr>
                <w:noProof/>
                <w:sz w:val="22"/>
                <w:szCs w:val="22"/>
              </w:rPr>
            </w:pPr>
            <w:r w:rsidRPr="003273DC">
              <w:rPr>
                <w:noProof/>
                <w:sz w:val="22"/>
                <w:szCs w:val="22"/>
              </w:rPr>
              <w:t>RONPA0927</w:t>
            </w:r>
          </w:p>
        </w:tc>
        <w:tc>
          <w:tcPr>
            <w:tcW w:w="2632" w:type="pct"/>
            <w:vAlign w:val="center"/>
          </w:tcPr>
          <w:p w14:paraId="3115CA22" w14:textId="77777777" w:rsidR="009F03F7" w:rsidRPr="003273DC" w:rsidRDefault="009F03F7" w:rsidP="003273DC">
            <w:pPr>
              <w:tabs>
                <w:tab w:val="left" w:pos="7580"/>
              </w:tabs>
              <w:rPr>
                <w:noProof/>
                <w:sz w:val="22"/>
                <w:szCs w:val="22"/>
              </w:rPr>
            </w:pPr>
            <w:r w:rsidRPr="003273DC">
              <w:rPr>
                <w:noProof/>
                <w:sz w:val="22"/>
                <w:szCs w:val="22"/>
              </w:rPr>
              <w:t>Parcul Natural Lunca Joasă a Prutului Inferior</w:t>
            </w:r>
          </w:p>
        </w:tc>
        <w:tc>
          <w:tcPr>
            <w:tcW w:w="1088" w:type="pct"/>
          </w:tcPr>
          <w:p w14:paraId="2BF84F79" w14:textId="0C0C7685" w:rsidR="009F03F7" w:rsidRPr="003273DC" w:rsidRDefault="00A02895" w:rsidP="003273DC">
            <w:pPr>
              <w:tabs>
                <w:tab w:val="left" w:pos="7580"/>
              </w:tabs>
              <w:rPr>
                <w:noProof/>
                <w:sz w:val="22"/>
                <w:szCs w:val="22"/>
              </w:rPr>
            </w:pPr>
            <w:r>
              <w:rPr>
                <w:noProof/>
                <w:sz w:val="22"/>
                <w:szCs w:val="22"/>
              </w:rPr>
              <w:t>Galați</w:t>
            </w:r>
          </w:p>
        </w:tc>
      </w:tr>
      <w:tr w:rsidR="009F03F7" w:rsidRPr="003273DC" w14:paraId="416D67B5" w14:textId="77777777" w:rsidTr="003273DC">
        <w:tc>
          <w:tcPr>
            <w:tcW w:w="502" w:type="pct"/>
          </w:tcPr>
          <w:p w14:paraId="5431C53C"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14686BF0" w14:textId="77777777" w:rsidR="009F03F7" w:rsidRPr="003273DC" w:rsidRDefault="009F03F7" w:rsidP="003273DC">
            <w:pPr>
              <w:tabs>
                <w:tab w:val="left" w:pos="7580"/>
              </w:tabs>
              <w:rPr>
                <w:noProof/>
                <w:sz w:val="22"/>
                <w:szCs w:val="22"/>
              </w:rPr>
            </w:pPr>
            <w:r w:rsidRPr="003273DC">
              <w:rPr>
                <w:noProof/>
                <w:sz w:val="22"/>
                <w:szCs w:val="22"/>
              </w:rPr>
              <w:t>RONPA0932</w:t>
            </w:r>
          </w:p>
        </w:tc>
        <w:tc>
          <w:tcPr>
            <w:tcW w:w="2632" w:type="pct"/>
            <w:vAlign w:val="center"/>
          </w:tcPr>
          <w:p w14:paraId="05018133" w14:textId="77777777" w:rsidR="009F03F7" w:rsidRPr="003273DC" w:rsidRDefault="009F03F7" w:rsidP="003273DC">
            <w:pPr>
              <w:tabs>
                <w:tab w:val="left" w:pos="7580"/>
              </w:tabs>
              <w:rPr>
                <w:noProof/>
                <w:sz w:val="22"/>
                <w:szCs w:val="22"/>
              </w:rPr>
            </w:pPr>
            <w:r w:rsidRPr="003273DC">
              <w:rPr>
                <w:noProof/>
                <w:sz w:val="22"/>
                <w:szCs w:val="22"/>
              </w:rPr>
              <w:t>Parcul Natural Putna - Vrancea</w:t>
            </w:r>
          </w:p>
        </w:tc>
        <w:tc>
          <w:tcPr>
            <w:tcW w:w="1088" w:type="pct"/>
          </w:tcPr>
          <w:p w14:paraId="25C63F0C" w14:textId="77777777" w:rsidR="009F03F7" w:rsidRPr="003273DC" w:rsidRDefault="009F03F7" w:rsidP="003273DC">
            <w:pPr>
              <w:tabs>
                <w:tab w:val="left" w:pos="7580"/>
              </w:tabs>
              <w:rPr>
                <w:noProof/>
                <w:sz w:val="22"/>
                <w:szCs w:val="22"/>
              </w:rPr>
            </w:pPr>
            <w:r w:rsidRPr="003273DC">
              <w:rPr>
                <w:noProof/>
                <w:sz w:val="22"/>
                <w:szCs w:val="22"/>
              </w:rPr>
              <w:t>Vrancea</w:t>
            </w:r>
          </w:p>
        </w:tc>
      </w:tr>
      <w:tr w:rsidR="009F03F7" w:rsidRPr="003273DC" w14:paraId="623A07CA" w14:textId="77777777" w:rsidTr="00B23FCA">
        <w:tc>
          <w:tcPr>
            <w:tcW w:w="5000" w:type="pct"/>
            <w:gridSpan w:val="4"/>
          </w:tcPr>
          <w:p w14:paraId="1D305503" w14:textId="77777777" w:rsidR="009F03F7" w:rsidRPr="003273DC" w:rsidRDefault="009F03F7" w:rsidP="003273DC">
            <w:pPr>
              <w:jc w:val="center"/>
              <w:rPr>
                <w:noProof/>
                <w:sz w:val="22"/>
                <w:szCs w:val="22"/>
              </w:rPr>
            </w:pPr>
            <w:r w:rsidRPr="003273DC">
              <w:rPr>
                <w:b/>
                <w:noProof/>
                <w:sz w:val="22"/>
                <w:szCs w:val="22"/>
              </w:rPr>
              <w:t>Rezervații Naturale</w:t>
            </w:r>
          </w:p>
        </w:tc>
      </w:tr>
      <w:tr w:rsidR="009F03F7" w:rsidRPr="003273DC" w14:paraId="39643AF7" w14:textId="77777777" w:rsidTr="003273DC">
        <w:tc>
          <w:tcPr>
            <w:tcW w:w="502" w:type="pct"/>
          </w:tcPr>
          <w:p w14:paraId="6749B6F5"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11FCC866" w14:textId="77777777" w:rsidR="009F03F7" w:rsidRPr="003273DC" w:rsidRDefault="009F03F7" w:rsidP="003273DC">
            <w:pPr>
              <w:tabs>
                <w:tab w:val="left" w:pos="7580"/>
              </w:tabs>
              <w:rPr>
                <w:noProof/>
                <w:sz w:val="22"/>
                <w:szCs w:val="22"/>
              </w:rPr>
            </w:pPr>
            <w:r w:rsidRPr="003273DC">
              <w:rPr>
                <w:noProof/>
                <w:sz w:val="22"/>
                <w:szCs w:val="22"/>
              </w:rPr>
              <w:t>RONPA0276</w:t>
            </w:r>
          </w:p>
        </w:tc>
        <w:tc>
          <w:tcPr>
            <w:tcW w:w="2632" w:type="pct"/>
            <w:vAlign w:val="center"/>
          </w:tcPr>
          <w:p w14:paraId="29A09A0B" w14:textId="77777777" w:rsidR="009F03F7" w:rsidRPr="003273DC" w:rsidRDefault="009F03F7" w:rsidP="003273DC">
            <w:pPr>
              <w:tabs>
                <w:tab w:val="left" w:pos="7580"/>
              </w:tabs>
              <w:rPr>
                <w:noProof/>
                <w:sz w:val="22"/>
                <w:szCs w:val="22"/>
              </w:rPr>
            </w:pPr>
            <w:r w:rsidRPr="003273DC">
              <w:rPr>
                <w:noProof/>
                <w:sz w:val="22"/>
                <w:szCs w:val="22"/>
              </w:rPr>
              <w:t>Pădurea Camnița</w:t>
            </w:r>
          </w:p>
        </w:tc>
        <w:tc>
          <w:tcPr>
            <w:tcW w:w="1088" w:type="pct"/>
          </w:tcPr>
          <w:p w14:paraId="11425930" w14:textId="77777777" w:rsidR="009F03F7" w:rsidRPr="003273DC" w:rsidRDefault="009F03F7" w:rsidP="003273DC">
            <w:pPr>
              <w:tabs>
                <w:tab w:val="left" w:pos="7580"/>
              </w:tabs>
              <w:rPr>
                <w:noProof/>
                <w:sz w:val="22"/>
                <w:szCs w:val="22"/>
              </w:rPr>
            </w:pPr>
            <w:r w:rsidRPr="003273DC">
              <w:rPr>
                <w:noProof/>
                <w:sz w:val="22"/>
                <w:szCs w:val="22"/>
              </w:rPr>
              <w:t>Brăila</w:t>
            </w:r>
          </w:p>
        </w:tc>
      </w:tr>
      <w:tr w:rsidR="009F03F7" w:rsidRPr="003273DC" w14:paraId="56511354" w14:textId="77777777" w:rsidTr="003273DC">
        <w:tc>
          <w:tcPr>
            <w:tcW w:w="502" w:type="pct"/>
          </w:tcPr>
          <w:p w14:paraId="5536D5DE"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33B79212" w14:textId="77777777" w:rsidR="009F03F7" w:rsidRPr="003273DC" w:rsidRDefault="009F03F7" w:rsidP="003273DC">
            <w:pPr>
              <w:tabs>
                <w:tab w:val="left" w:pos="7580"/>
              </w:tabs>
              <w:rPr>
                <w:noProof/>
                <w:sz w:val="22"/>
                <w:szCs w:val="22"/>
              </w:rPr>
            </w:pPr>
            <w:r w:rsidRPr="003273DC">
              <w:rPr>
                <w:noProof/>
                <w:sz w:val="22"/>
                <w:szCs w:val="22"/>
              </w:rPr>
              <w:t>RONPA0277</w:t>
            </w:r>
          </w:p>
        </w:tc>
        <w:tc>
          <w:tcPr>
            <w:tcW w:w="2632" w:type="pct"/>
            <w:vAlign w:val="center"/>
          </w:tcPr>
          <w:p w14:paraId="246B9003" w14:textId="77777777" w:rsidR="009F03F7" w:rsidRPr="003273DC" w:rsidRDefault="009F03F7" w:rsidP="003273DC">
            <w:pPr>
              <w:tabs>
                <w:tab w:val="left" w:pos="7580"/>
              </w:tabs>
              <w:rPr>
                <w:noProof/>
                <w:sz w:val="22"/>
                <w:szCs w:val="22"/>
              </w:rPr>
            </w:pPr>
            <w:r w:rsidRPr="003273DC">
              <w:rPr>
                <w:noProof/>
                <w:sz w:val="22"/>
                <w:szCs w:val="22"/>
              </w:rPr>
              <w:t>Lacul Jirlău - Vișani</w:t>
            </w:r>
          </w:p>
        </w:tc>
        <w:tc>
          <w:tcPr>
            <w:tcW w:w="1088" w:type="pct"/>
          </w:tcPr>
          <w:p w14:paraId="4D8083E7" w14:textId="77777777" w:rsidR="009F03F7" w:rsidRPr="003273DC" w:rsidRDefault="009F03F7" w:rsidP="003273DC">
            <w:pPr>
              <w:tabs>
                <w:tab w:val="left" w:pos="7580"/>
              </w:tabs>
              <w:rPr>
                <w:b/>
                <w:noProof/>
                <w:sz w:val="22"/>
                <w:szCs w:val="22"/>
              </w:rPr>
            </w:pPr>
            <w:r w:rsidRPr="003273DC">
              <w:rPr>
                <w:noProof/>
                <w:sz w:val="22"/>
                <w:szCs w:val="22"/>
              </w:rPr>
              <w:t>Brăila</w:t>
            </w:r>
          </w:p>
        </w:tc>
      </w:tr>
      <w:tr w:rsidR="009F03F7" w:rsidRPr="003273DC" w14:paraId="3403DBAE" w14:textId="77777777" w:rsidTr="003273DC">
        <w:tc>
          <w:tcPr>
            <w:tcW w:w="502" w:type="pct"/>
          </w:tcPr>
          <w:p w14:paraId="7F5F5242"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06E39887" w14:textId="77777777" w:rsidR="009F03F7" w:rsidRPr="003273DC" w:rsidRDefault="009F03F7" w:rsidP="003273DC">
            <w:pPr>
              <w:tabs>
                <w:tab w:val="left" w:pos="7580"/>
              </w:tabs>
              <w:rPr>
                <w:noProof/>
                <w:sz w:val="22"/>
                <w:szCs w:val="22"/>
              </w:rPr>
            </w:pPr>
            <w:r w:rsidRPr="003273DC">
              <w:rPr>
                <w:noProof/>
                <w:sz w:val="22"/>
                <w:szCs w:val="22"/>
              </w:rPr>
              <w:t>RONPA0278</w:t>
            </w:r>
          </w:p>
        </w:tc>
        <w:tc>
          <w:tcPr>
            <w:tcW w:w="2632" w:type="pct"/>
            <w:vAlign w:val="center"/>
          </w:tcPr>
          <w:p w14:paraId="645F31E8" w14:textId="77777777" w:rsidR="009F03F7" w:rsidRPr="003273DC" w:rsidRDefault="009F03F7" w:rsidP="003273DC">
            <w:pPr>
              <w:tabs>
                <w:tab w:val="left" w:pos="7580"/>
              </w:tabs>
              <w:rPr>
                <w:noProof/>
                <w:sz w:val="22"/>
                <w:szCs w:val="22"/>
              </w:rPr>
            </w:pPr>
            <w:r w:rsidRPr="003273DC">
              <w:rPr>
                <w:noProof/>
                <w:sz w:val="22"/>
                <w:szCs w:val="22"/>
              </w:rPr>
              <w:t>Vulcanii Noroioși Pâclele Mari</w:t>
            </w:r>
          </w:p>
        </w:tc>
        <w:tc>
          <w:tcPr>
            <w:tcW w:w="1088" w:type="pct"/>
          </w:tcPr>
          <w:p w14:paraId="330A7A55" w14:textId="77777777" w:rsidR="009F03F7" w:rsidRPr="003273DC" w:rsidRDefault="009F03F7" w:rsidP="003273DC">
            <w:pPr>
              <w:tabs>
                <w:tab w:val="left" w:pos="7580"/>
              </w:tabs>
              <w:rPr>
                <w:noProof/>
                <w:sz w:val="22"/>
                <w:szCs w:val="22"/>
              </w:rPr>
            </w:pPr>
            <w:r w:rsidRPr="003273DC">
              <w:rPr>
                <w:noProof/>
                <w:sz w:val="22"/>
                <w:szCs w:val="22"/>
              </w:rPr>
              <w:t>Buzău</w:t>
            </w:r>
          </w:p>
        </w:tc>
      </w:tr>
      <w:tr w:rsidR="009F03F7" w:rsidRPr="003273DC" w14:paraId="13700DA1" w14:textId="77777777" w:rsidTr="003273DC">
        <w:tc>
          <w:tcPr>
            <w:tcW w:w="502" w:type="pct"/>
          </w:tcPr>
          <w:p w14:paraId="130F8305"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5522245E" w14:textId="77777777" w:rsidR="009F03F7" w:rsidRPr="003273DC" w:rsidRDefault="009F03F7" w:rsidP="003273DC">
            <w:pPr>
              <w:tabs>
                <w:tab w:val="left" w:pos="7580"/>
              </w:tabs>
              <w:rPr>
                <w:noProof/>
                <w:sz w:val="22"/>
                <w:szCs w:val="22"/>
              </w:rPr>
            </w:pPr>
            <w:r w:rsidRPr="003273DC">
              <w:rPr>
                <w:noProof/>
                <w:sz w:val="22"/>
                <w:szCs w:val="22"/>
              </w:rPr>
              <w:t>RONPA0279</w:t>
            </w:r>
          </w:p>
        </w:tc>
        <w:tc>
          <w:tcPr>
            <w:tcW w:w="2632" w:type="pct"/>
            <w:vAlign w:val="center"/>
          </w:tcPr>
          <w:p w14:paraId="19DA03EA" w14:textId="77777777" w:rsidR="009F03F7" w:rsidRPr="003273DC" w:rsidRDefault="009F03F7" w:rsidP="003273DC">
            <w:pPr>
              <w:tabs>
                <w:tab w:val="left" w:pos="7580"/>
              </w:tabs>
              <w:rPr>
                <w:noProof/>
                <w:sz w:val="22"/>
                <w:szCs w:val="22"/>
              </w:rPr>
            </w:pPr>
            <w:r w:rsidRPr="003273DC">
              <w:rPr>
                <w:noProof/>
                <w:sz w:val="22"/>
                <w:szCs w:val="22"/>
              </w:rPr>
              <w:t>Vulcanii Noroioși Pâclele Mici</w:t>
            </w:r>
          </w:p>
        </w:tc>
        <w:tc>
          <w:tcPr>
            <w:tcW w:w="1088" w:type="pct"/>
          </w:tcPr>
          <w:p w14:paraId="5BD4F2B6" w14:textId="77777777" w:rsidR="009F03F7" w:rsidRPr="003273DC" w:rsidRDefault="009F03F7" w:rsidP="003273DC">
            <w:pPr>
              <w:tabs>
                <w:tab w:val="left" w:pos="7580"/>
              </w:tabs>
              <w:rPr>
                <w:noProof/>
                <w:sz w:val="22"/>
                <w:szCs w:val="22"/>
              </w:rPr>
            </w:pPr>
            <w:r w:rsidRPr="003273DC">
              <w:rPr>
                <w:noProof/>
                <w:sz w:val="22"/>
                <w:szCs w:val="22"/>
              </w:rPr>
              <w:t>Buzău</w:t>
            </w:r>
          </w:p>
        </w:tc>
      </w:tr>
      <w:tr w:rsidR="009F03F7" w:rsidRPr="003273DC" w14:paraId="787DE73C" w14:textId="77777777" w:rsidTr="003273DC">
        <w:tc>
          <w:tcPr>
            <w:tcW w:w="502" w:type="pct"/>
          </w:tcPr>
          <w:p w14:paraId="4CC7A757"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226B83E2" w14:textId="77777777" w:rsidR="009F03F7" w:rsidRPr="003273DC" w:rsidRDefault="009F03F7" w:rsidP="003273DC">
            <w:pPr>
              <w:tabs>
                <w:tab w:val="left" w:pos="7580"/>
              </w:tabs>
              <w:rPr>
                <w:noProof/>
                <w:sz w:val="22"/>
                <w:szCs w:val="22"/>
              </w:rPr>
            </w:pPr>
            <w:r w:rsidRPr="003273DC">
              <w:rPr>
                <w:noProof/>
                <w:sz w:val="22"/>
                <w:szCs w:val="22"/>
              </w:rPr>
              <w:t>RONPA0282</w:t>
            </w:r>
          </w:p>
        </w:tc>
        <w:tc>
          <w:tcPr>
            <w:tcW w:w="2632" w:type="pct"/>
            <w:vAlign w:val="center"/>
          </w:tcPr>
          <w:p w14:paraId="11AF2F53" w14:textId="77777777" w:rsidR="009F03F7" w:rsidRPr="003273DC" w:rsidRDefault="009F03F7" w:rsidP="003273DC">
            <w:pPr>
              <w:tabs>
                <w:tab w:val="left" w:pos="7580"/>
              </w:tabs>
              <w:rPr>
                <w:noProof/>
                <w:sz w:val="22"/>
                <w:szCs w:val="22"/>
              </w:rPr>
            </w:pPr>
            <w:r w:rsidRPr="003273DC">
              <w:rPr>
                <w:noProof/>
                <w:sz w:val="22"/>
                <w:szCs w:val="22"/>
              </w:rPr>
              <w:t>Pădurea Crivineni</w:t>
            </w:r>
          </w:p>
        </w:tc>
        <w:tc>
          <w:tcPr>
            <w:tcW w:w="1088" w:type="pct"/>
          </w:tcPr>
          <w:p w14:paraId="08B73BCD" w14:textId="77777777" w:rsidR="009F03F7" w:rsidRPr="003273DC" w:rsidRDefault="009F03F7" w:rsidP="003273DC">
            <w:pPr>
              <w:tabs>
                <w:tab w:val="left" w:pos="7580"/>
              </w:tabs>
              <w:rPr>
                <w:noProof/>
                <w:sz w:val="22"/>
                <w:szCs w:val="22"/>
              </w:rPr>
            </w:pPr>
            <w:r w:rsidRPr="003273DC">
              <w:rPr>
                <w:noProof/>
                <w:sz w:val="22"/>
                <w:szCs w:val="22"/>
              </w:rPr>
              <w:t>Buzău</w:t>
            </w:r>
          </w:p>
        </w:tc>
      </w:tr>
      <w:tr w:rsidR="009F03F7" w:rsidRPr="003273DC" w14:paraId="42EF991B" w14:textId="77777777" w:rsidTr="003273DC">
        <w:tc>
          <w:tcPr>
            <w:tcW w:w="502" w:type="pct"/>
          </w:tcPr>
          <w:p w14:paraId="111CD8BE"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1AB3B2E3" w14:textId="77777777" w:rsidR="009F03F7" w:rsidRPr="003273DC" w:rsidRDefault="009F03F7" w:rsidP="003273DC">
            <w:pPr>
              <w:tabs>
                <w:tab w:val="left" w:pos="7580"/>
              </w:tabs>
              <w:rPr>
                <w:noProof/>
                <w:sz w:val="22"/>
                <w:szCs w:val="22"/>
              </w:rPr>
            </w:pPr>
            <w:r w:rsidRPr="003273DC">
              <w:rPr>
                <w:noProof/>
                <w:sz w:val="22"/>
                <w:szCs w:val="22"/>
              </w:rPr>
              <w:t>RONPA0283</w:t>
            </w:r>
          </w:p>
        </w:tc>
        <w:tc>
          <w:tcPr>
            <w:tcW w:w="2632" w:type="pct"/>
            <w:vAlign w:val="center"/>
          </w:tcPr>
          <w:p w14:paraId="7AE27B57" w14:textId="77777777" w:rsidR="009F03F7" w:rsidRPr="003273DC" w:rsidRDefault="009F03F7" w:rsidP="003273DC">
            <w:pPr>
              <w:tabs>
                <w:tab w:val="left" w:pos="7580"/>
              </w:tabs>
              <w:rPr>
                <w:noProof/>
                <w:sz w:val="22"/>
                <w:szCs w:val="22"/>
              </w:rPr>
            </w:pPr>
            <w:r w:rsidRPr="003273DC">
              <w:rPr>
                <w:noProof/>
                <w:sz w:val="22"/>
                <w:szCs w:val="22"/>
              </w:rPr>
              <w:t>Pădurea Brădeanu</w:t>
            </w:r>
          </w:p>
        </w:tc>
        <w:tc>
          <w:tcPr>
            <w:tcW w:w="1088" w:type="pct"/>
          </w:tcPr>
          <w:p w14:paraId="5DA2A061" w14:textId="77777777" w:rsidR="009F03F7" w:rsidRPr="003273DC" w:rsidRDefault="009F03F7" w:rsidP="003273DC">
            <w:pPr>
              <w:tabs>
                <w:tab w:val="left" w:pos="7580"/>
              </w:tabs>
              <w:rPr>
                <w:noProof/>
                <w:sz w:val="22"/>
                <w:szCs w:val="22"/>
              </w:rPr>
            </w:pPr>
            <w:r w:rsidRPr="003273DC">
              <w:rPr>
                <w:noProof/>
                <w:sz w:val="22"/>
                <w:szCs w:val="22"/>
              </w:rPr>
              <w:t>Buzău</w:t>
            </w:r>
          </w:p>
        </w:tc>
      </w:tr>
      <w:tr w:rsidR="009F03F7" w:rsidRPr="003273DC" w14:paraId="78AA3EE7" w14:textId="77777777" w:rsidTr="003273DC">
        <w:tc>
          <w:tcPr>
            <w:tcW w:w="502" w:type="pct"/>
          </w:tcPr>
          <w:p w14:paraId="7CD181EA"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0C71D76F" w14:textId="77777777" w:rsidR="009F03F7" w:rsidRPr="003273DC" w:rsidRDefault="009F03F7" w:rsidP="003273DC">
            <w:pPr>
              <w:tabs>
                <w:tab w:val="left" w:pos="7580"/>
              </w:tabs>
              <w:rPr>
                <w:noProof/>
                <w:sz w:val="22"/>
                <w:szCs w:val="22"/>
              </w:rPr>
            </w:pPr>
            <w:r w:rsidRPr="003273DC">
              <w:rPr>
                <w:noProof/>
                <w:sz w:val="22"/>
                <w:szCs w:val="22"/>
              </w:rPr>
              <w:t>RONPA0284</w:t>
            </w:r>
          </w:p>
        </w:tc>
        <w:tc>
          <w:tcPr>
            <w:tcW w:w="2632" w:type="pct"/>
            <w:vAlign w:val="center"/>
          </w:tcPr>
          <w:p w14:paraId="066286AF" w14:textId="77777777" w:rsidR="009F03F7" w:rsidRPr="003273DC" w:rsidRDefault="009F03F7" w:rsidP="003273DC">
            <w:pPr>
              <w:tabs>
                <w:tab w:val="left" w:pos="7580"/>
              </w:tabs>
              <w:rPr>
                <w:noProof/>
                <w:sz w:val="22"/>
                <w:szCs w:val="22"/>
              </w:rPr>
            </w:pPr>
            <w:r w:rsidRPr="003273DC">
              <w:rPr>
                <w:noProof/>
                <w:sz w:val="22"/>
                <w:szCs w:val="22"/>
              </w:rPr>
              <w:t>Platoul Meledic</w:t>
            </w:r>
          </w:p>
        </w:tc>
        <w:tc>
          <w:tcPr>
            <w:tcW w:w="1088" w:type="pct"/>
          </w:tcPr>
          <w:p w14:paraId="0CD59463" w14:textId="77777777" w:rsidR="009F03F7" w:rsidRPr="003273DC" w:rsidRDefault="009F03F7" w:rsidP="003273DC">
            <w:pPr>
              <w:tabs>
                <w:tab w:val="left" w:pos="7580"/>
              </w:tabs>
              <w:rPr>
                <w:noProof/>
                <w:sz w:val="22"/>
                <w:szCs w:val="22"/>
              </w:rPr>
            </w:pPr>
            <w:r w:rsidRPr="003273DC">
              <w:rPr>
                <w:noProof/>
                <w:sz w:val="22"/>
                <w:szCs w:val="22"/>
              </w:rPr>
              <w:t>Buzău</w:t>
            </w:r>
          </w:p>
        </w:tc>
      </w:tr>
      <w:tr w:rsidR="009F03F7" w:rsidRPr="003273DC" w14:paraId="1A33EEC5" w14:textId="77777777" w:rsidTr="003273DC">
        <w:tc>
          <w:tcPr>
            <w:tcW w:w="502" w:type="pct"/>
          </w:tcPr>
          <w:p w14:paraId="363C12D0"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39AA88CF" w14:textId="77777777" w:rsidR="009F03F7" w:rsidRPr="003273DC" w:rsidRDefault="009F03F7" w:rsidP="003273DC">
            <w:pPr>
              <w:tabs>
                <w:tab w:val="left" w:pos="7580"/>
              </w:tabs>
              <w:rPr>
                <w:noProof/>
                <w:sz w:val="22"/>
                <w:szCs w:val="22"/>
              </w:rPr>
            </w:pPr>
            <w:r w:rsidRPr="003273DC">
              <w:rPr>
                <w:noProof/>
                <w:sz w:val="22"/>
                <w:szCs w:val="22"/>
              </w:rPr>
              <w:t>RONPA0285</w:t>
            </w:r>
          </w:p>
        </w:tc>
        <w:tc>
          <w:tcPr>
            <w:tcW w:w="2632" w:type="pct"/>
            <w:vAlign w:val="center"/>
          </w:tcPr>
          <w:p w14:paraId="5E4F3F78" w14:textId="77777777" w:rsidR="009F03F7" w:rsidRPr="003273DC" w:rsidRDefault="009F03F7" w:rsidP="003273DC">
            <w:pPr>
              <w:tabs>
                <w:tab w:val="left" w:pos="7580"/>
              </w:tabs>
              <w:rPr>
                <w:noProof/>
                <w:sz w:val="22"/>
                <w:szCs w:val="22"/>
              </w:rPr>
            </w:pPr>
            <w:r w:rsidRPr="003273DC">
              <w:rPr>
                <w:noProof/>
                <w:sz w:val="22"/>
                <w:szCs w:val="22"/>
              </w:rPr>
              <w:t>Pădurea "Lacurile Bisoca"</w:t>
            </w:r>
          </w:p>
        </w:tc>
        <w:tc>
          <w:tcPr>
            <w:tcW w:w="1088" w:type="pct"/>
          </w:tcPr>
          <w:p w14:paraId="2142C95E" w14:textId="77777777" w:rsidR="009F03F7" w:rsidRPr="003273DC" w:rsidRDefault="009F03F7" w:rsidP="003273DC">
            <w:pPr>
              <w:tabs>
                <w:tab w:val="left" w:pos="7580"/>
              </w:tabs>
              <w:rPr>
                <w:noProof/>
                <w:sz w:val="22"/>
                <w:szCs w:val="22"/>
              </w:rPr>
            </w:pPr>
            <w:r w:rsidRPr="003273DC">
              <w:rPr>
                <w:noProof/>
                <w:sz w:val="22"/>
                <w:szCs w:val="22"/>
              </w:rPr>
              <w:t>Buzău</w:t>
            </w:r>
          </w:p>
        </w:tc>
      </w:tr>
      <w:tr w:rsidR="009F03F7" w:rsidRPr="003273DC" w14:paraId="0F2DDDFF" w14:textId="77777777" w:rsidTr="003273DC">
        <w:tc>
          <w:tcPr>
            <w:tcW w:w="502" w:type="pct"/>
          </w:tcPr>
          <w:p w14:paraId="555BCA51"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3D6D5B98" w14:textId="77777777" w:rsidR="009F03F7" w:rsidRPr="003273DC" w:rsidRDefault="009F03F7" w:rsidP="003273DC">
            <w:pPr>
              <w:tabs>
                <w:tab w:val="left" w:pos="7580"/>
              </w:tabs>
              <w:rPr>
                <w:noProof/>
                <w:sz w:val="22"/>
                <w:szCs w:val="22"/>
              </w:rPr>
            </w:pPr>
            <w:r w:rsidRPr="003273DC">
              <w:rPr>
                <w:noProof/>
                <w:sz w:val="22"/>
                <w:szCs w:val="22"/>
              </w:rPr>
              <w:t>RONPA0286</w:t>
            </w:r>
          </w:p>
        </w:tc>
        <w:tc>
          <w:tcPr>
            <w:tcW w:w="2632" w:type="pct"/>
            <w:vAlign w:val="center"/>
          </w:tcPr>
          <w:p w14:paraId="275FABB7" w14:textId="77777777" w:rsidR="009F03F7" w:rsidRPr="003273DC" w:rsidRDefault="009F03F7" w:rsidP="003273DC">
            <w:pPr>
              <w:tabs>
                <w:tab w:val="left" w:pos="7580"/>
              </w:tabs>
              <w:rPr>
                <w:noProof/>
                <w:sz w:val="22"/>
                <w:szCs w:val="22"/>
              </w:rPr>
            </w:pPr>
            <w:r w:rsidRPr="003273DC">
              <w:rPr>
                <w:noProof/>
                <w:sz w:val="22"/>
                <w:szCs w:val="22"/>
              </w:rPr>
              <w:t>Dealul cu Lilieci Cernătești</w:t>
            </w:r>
          </w:p>
        </w:tc>
        <w:tc>
          <w:tcPr>
            <w:tcW w:w="1088" w:type="pct"/>
          </w:tcPr>
          <w:p w14:paraId="1C4B48A0" w14:textId="77777777" w:rsidR="009F03F7" w:rsidRPr="003273DC" w:rsidRDefault="009F03F7" w:rsidP="003273DC">
            <w:pPr>
              <w:tabs>
                <w:tab w:val="left" w:pos="7580"/>
              </w:tabs>
              <w:rPr>
                <w:noProof/>
                <w:sz w:val="22"/>
                <w:szCs w:val="22"/>
              </w:rPr>
            </w:pPr>
            <w:r w:rsidRPr="003273DC">
              <w:rPr>
                <w:noProof/>
                <w:sz w:val="22"/>
                <w:szCs w:val="22"/>
              </w:rPr>
              <w:t>Buzău</w:t>
            </w:r>
          </w:p>
        </w:tc>
      </w:tr>
      <w:tr w:rsidR="009F03F7" w:rsidRPr="003273DC" w14:paraId="77577BFC" w14:textId="77777777" w:rsidTr="003273DC">
        <w:tc>
          <w:tcPr>
            <w:tcW w:w="502" w:type="pct"/>
          </w:tcPr>
          <w:p w14:paraId="6DAA3821"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3638488B" w14:textId="77777777" w:rsidR="009F03F7" w:rsidRPr="003273DC" w:rsidRDefault="009F03F7" w:rsidP="003273DC">
            <w:pPr>
              <w:tabs>
                <w:tab w:val="left" w:pos="7580"/>
              </w:tabs>
              <w:rPr>
                <w:noProof/>
                <w:sz w:val="22"/>
                <w:szCs w:val="22"/>
              </w:rPr>
            </w:pPr>
            <w:r w:rsidRPr="003273DC">
              <w:rPr>
                <w:noProof/>
                <w:sz w:val="22"/>
                <w:szCs w:val="22"/>
              </w:rPr>
              <w:t>RONPA0287</w:t>
            </w:r>
          </w:p>
        </w:tc>
        <w:tc>
          <w:tcPr>
            <w:tcW w:w="2632" w:type="pct"/>
            <w:vAlign w:val="center"/>
          </w:tcPr>
          <w:p w14:paraId="2843CE65" w14:textId="77777777" w:rsidR="009F03F7" w:rsidRPr="003273DC" w:rsidRDefault="009F03F7" w:rsidP="003273DC">
            <w:pPr>
              <w:tabs>
                <w:tab w:val="left" w:pos="7580"/>
              </w:tabs>
              <w:rPr>
                <w:noProof/>
                <w:sz w:val="22"/>
                <w:szCs w:val="22"/>
              </w:rPr>
            </w:pPr>
            <w:r w:rsidRPr="003273DC">
              <w:rPr>
                <w:noProof/>
                <w:sz w:val="22"/>
                <w:szCs w:val="22"/>
              </w:rPr>
              <w:t>Pădurea cu tisă</w:t>
            </w:r>
          </w:p>
        </w:tc>
        <w:tc>
          <w:tcPr>
            <w:tcW w:w="1088" w:type="pct"/>
          </w:tcPr>
          <w:p w14:paraId="4C51C09F" w14:textId="77777777" w:rsidR="009F03F7" w:rsidRPr="003273DC" w:rsidRDefault="009F03F7" w:rsidP="003273DC">
            <w:pPr>
              <w:tabs>
                <w:tab w:val="left" w:pos="7580"/>
              </w:tabs>
              <w:rPr>
                <w:noProof/>
                <w:sz w:val="22"/>
                <w:szCs w:val="22"/>
              </w:rPr>
            </w:pPr>
            <w:r w:rsidRPr="003273DC">
              <w:rPr>
                <w:noProof/>
                <w:sz w:val="22"/>
                <w:szCs w:val="22"/>
              </w:rPr>
              <w:t>Buzău</w:t>
            </w:r>
          </w:p>
        </w:tc>
      </w:tr>
      <w:tr w:rsidR="009F03F7" w:rsidRPr="003273DC" w14:paraId="6806BD0E" w14:textId="77777777" w:rsidTr="003273DC">
        <w:tc>
          <w:tcPr>
            <w:tcW w:w="502" w:type="pct"/>
          </w:tcPr>
          <w:p w14:paraId="723C65C9"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1219B7F3" w14:textId="77777777" w:rsidR="009F03F7" w:rsidRPr="003273DC" w:rsidRDefault="009F03F7" w:rsidP="003273DC">
            <w:pPr>
              <w:tabs>
                <w:tab w:val="left" w:pos="7580"/>
              </w:tabs>
              <w:rPr>
                <w:noProof/>
                <w:sz w:val="22"/>
                <w:szCs w:val="22"/>
              </w:rPr>
            </w:pPr>
            <w:r w:rsidRPr="003273DC">
              <w:rPr>
                <w:noProof/>
                <w:sz w:val="22"/>
                <w:szCs w:val="22"/>
              </w:rPr>
              <w:t>RONPA0288</w:t>
            </w:r>
          </w:p>
        </w:tc>
        <w:tc>
          <w:tcPr>
            <w:tcW w:w="2632" w:type="pct"/>
            <w:vAlign w:val="center"/>
          </w:tcPr>
          <w:p w14:paraId="7FB2965A" w14:textId="77777777" w:rsidR="009F03F7" w:rsidRPr="003273DC" w:rsidRDefault="009F03F7" w:rsidP="003273DC">
            <w:pPr>
              <w:tabs>
                <w:tab w:val="left" w:pos="7580"/>
              </w:tabs>
              <w:rPr>
                <w:noProof/>
                <w:sz w:val="22"/>
                <w:szCs w:val="22"/>
              </w:rPr>
            </w:pPr>
            <w:r w:rsidRPr="003273DC">
              <w:rPr>
                <w:noProof/>
                <w:sz w:val="22"/>
                <w:szCs w:val="22"/>
              </w:rPr>
              <w:t>Balta Albă</w:t>
            </w:r>
          </w:p>
        </w:tc>
        <w:tc>
          <w:tcPr>
            <w:tcW w:w="1088" w:type="pct"/>
          </w:tcPr>
          <w:p w14:paraId="013EF9ED" w14:textId="77777777" w:rsidR="009F03F7" w:rsidRPr="003273DC" w:rsidRDefault="009F03F7" w:rsidP="003273DC">
            <w:pPr>
              <w:tabs>
                <w:tab w:val="left" w:pos="7580"/>
              </w:tabs>
              <w:rPr>
                <w:noProof/>
                <w:sz w:val="22"/>
                <w:szCs w:val="22"/>
              </w:rPr>
            </w:pPr>
            <w:r w:rsidRPr="003273DC">
              <w:rPr>
                <w:noProof/>
                <w:sz w:val="22"/>
                <w:szCs w:val="22"/>
              </w:rPr>
              <w:t>Buzău, Brăila</w:t>
            </w:r>
          </w:p>
        </w:tc>
      </w:tr>
      <w:tr w:rsidR="009F03F7" w:rsidRPr="003273DC" w14:paraId="61AD1B88" w14:textId="77777777" w:rsidTr="003273DC">
        <w:tc>
          <w:tcPr>
            <w:tcW w:w="502" w:type="pct"/>
          </w:tcPr>
          <w:p w14:paraId="658FB89F"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55AA9EB3" w14:textId="77777777" w:rsidR="009F03F7" w:rsidRPr="003273DC" w:rsidRDefault="009F03F7" w:rsidP="003273DC">
            <w:pPr>
              <w:tabs>
                <w:tab w:val="left" w:pos="7580"/>
              </w:tabs>
              <w:rPr>
                <w:noProof/>
                <w:sz w:val="22"/>
                <w:szCs w:val="22"/>
              </w:rPr>
            </w:pPr>
            <w:r w:rsidRPr="003273DC">
              <w:rPr>
                <w:noProof/>
                <w:sz w:val="22"/>
                <w:szCs w:val="22"/>
              </w:rPr>
              <w:t>RONPA0289</w:t>
            </w:r>
          </w:p>
        </w:tc>
        <w:tc>
          <w:tcPr>
            <w:tcW w:w="2632" w:type="pct"/>
            <w:vAlign w:val="center"/>
          </w:tcPr>
          <w:p w14:paraId="0D972B4C" w14:textId="77777777" w:rsidR="009F03F7" w:rsidRPr="003273DC" w:rsidRDefault="009F03F7" w:rsidP="003273DC">
            <w:pPr>
              <w:tabs>
                <w:tab w:val="left" w:pos="7580"/>
              </w:tabs>
              <w:rPr>
                <w:noProof/>
                <w:sz w:val="22"/>
                <w:szCs w:val="22"/>
              </w:rPr>
            </w:pPr>
            <w:r w:rsidRPr="003273DC">
              <w:rPr>
                <w:noProof/>
                <w:sz w:val="22"/>
                <w:szCs w:val="22"/>
              </w:rPr>
              <w:t>Balta Amară</w:t>
            </w:r>
          </w:p>
        </w:tc>
        <w:tc>
          <w:tcPr>
            <w:tcW w:w="1088" w:type="pct"/>
          </w:tcPr>
          <w:p w14:paraId="7B64B628" w14:textId="77777777" w:rsidR="009F03F7" w:rsidRPr="003273DC" w:rsidRDefault="009F03F7" w:rsidP="003273DC">
            <w:pPr>
              <w:tabs>
                <w:tab w:val="left" w:pos="7580"/>
              </w:tabs>
              <w:rPr>
                <w:noProof/>
                <w:sz w:val="22"/>
                <w:szCs w:val="22"/>
              </w:rPr>
            </w:pPr>
            <w:r w:rsidRPr="003273DC">
              <w:rPr>
                <w:noProof/>
                <w:sz w:val="22"/>
                <w:szCs w:val="22"/>
              </w:rPr>
              <w:t>Buzău</w:t>
            </w:r>
          </w:p>
        </w:tc>
      </w:tr>
      <w:tr w:rsidR="009F03F7" w:rsidRPr="003273DC" w14:paraId="2FBE47EB" w14:textId="77777777" w:rsidTr="003273DC">
        <w:tc>
          <w:tcPr>
            <w:tcW w:w="502" w:type="pct"/>
          </w:tcPr>
          <w:p w14:paraId="49062C1D"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0CD72A1B" w14:textId="77777777" w:rsidR="009F03F7" w:rsidRPr="003273DC" w:rsidRDefault="009F03F7" w:rsidP="003273DC">
            <w:pPr>
              <w:tabs>
                <w:tab w:val="left" w:pos="7580"/>
              </w:tabs>
              <w:rPr>
                <w:noProof/>
                <w:sz w:val="22"/>
                <w:szCs w:val="22"/>
              </w:rPr>
            </w:pPr>
            <w:r w:rsidRPr="003273DC">
              <w:rPr>
                <w:noProof/>
                <w:sz w:val="22"/>
                <w:szCs w:val="22"/>
              </w:rPr>
              <w:t>RONPA0362</w:t>
            </w:r>
          </w:p>
        </w:tc>
        <w:tc>
          <w:tcPr>
            <w:tcW w:w="2632" w:type="pct"/>
            <w:vAlign w:val="center"/>
          </w:tcPr>
          <w:p w14:paraId="357711EB" w14:textId="77777777" w:rsidR="009F03F7" w:rsidRPr="003273DC" w:rsidRDefault="009F03F7" w:rsidP="003273DC">
            <w:pPr>
              <w:tabs>
                <w:tab w:val="left" w:pos="7580"/>
              </w:tabs>
              <w:rPr>
                <w:noProof/>
                <w:sz w:val="22"/>
                <w:szCs w:val="22"/>
              </w:rPr>
            </w:pPr>
            <w:r w:rsidRPr="003273DC">
              <w:rPr>
                <w:noProof/>
                <w:sz w:val="22"/>
                <w:szCs w:val="22"/>
              </w:rPr>
              <w:t>Vama Veche - 2 Mai</w:t>
            </w:r>
          </w:p>
        </w:tc>
        <w:tc>
          <w:tcPr>
            <w:tcW w:w="1088" w:type="pct"/>
          </w:tcPr>
          <w:p w14:paraId="33F7427B"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6330C465" w14:textId="77777777" w:rsidTr="003273DC">
        <w:tc>
          <w:tcPr>
            <w:tcW w:w="502" w:type="pct"/>
          </w:tcPr>
          <w:p w14:paraId="31D9D70B"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0D1B7E37" w14:textId="77777777" w:rsidR="009F03F7" w:rsidRPr="003273DC" w:rsidRDefault="009F03F7" w:rsidP="003273DC">
            <w:pPr>
              <w:tabs>
                <w:tab w:val="left" w:pos="7580"/>
              </w:tabs>
              <w:rPr>
                <w:noProof/>
                <w:sz w:val="22"/>
                <w:szCs w:val="22"/>
              </w:rPr>
            </w:pPr>
            <w:r w:rsidRPr="003273DC">
              <w:rPr>
                <w:noProof/>
                <w:sz w:val="22"/>
                <w:szCs w:val="22"/>
              </w:rPr>
              <w:t>RONPA0363</w:t>
            </w:r>
          </w:p>
        </w:tc>
        <w:tc>
          <w:tcPr>
            <w:tcW w:w="2632" w:type="pct"/>
            <w:vAlign w:val="center"/>
          </w:tcPr>
          <w:p w14:paraId="72C5C6D0" w14:textId="77777777" w:rsidR="009F03F7" w:rsidRPr="003273DC" w:rsidRDefault="009F03F7" w:rsidP="003273DC">
            <w:pPr>
              <w:tabs>
                <w:tab w:val="left" w:pos="7580"/>
              </w:tabs>
              <w:rPr>
                <w:noProof/>
                <w:sz w:val="22"/>
                <w:szCs w:val="22"/>
              </w:rPr>
            </w:pPr>
            <w:r w:rsidRPr="003273DC">
              <w:rPr>
                <w:noProof/>
                <w:sz w:val="22"/>
                <w:szCs w:val="22"/>
              </w:rPr>
              <w:t>Grindul Chituc</w:t>
            </w:r>
          </w:p>
        </w:tc>
        <w:tc>
          <w:tcPr>
            <w:tcW w:w="1088" w:type="pct"/>
          </w:tcPr>
          <w:p w14:paraId="28691AAA"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23391126" w14:textId="77777777" w:rsidTr="003273DC">
        <w:tc>
          <w:tcPr>
            <w:tcW w:w="502" w:type="pct"/>
          </w:tcPr>
          <w:p w14:paraId="60EB5252"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3EC208C1" w14:textId="77777777" w:rsidR="009F03F7" w:rsidRPr="003273DC" w:rsidRDefault="009F03F7" w:rsidP="003273DC">
            <w:pPr>
              <w:tabs>
                <w:tab w:val="left" w:pos="7580"/>
              </w:tabs>
              <w:rPr>
                <w:noProof/>
                <w:sz w:val="22"/>
                <w:szCs w:val="22"/>
              </w:rPr>
            </w:pPr>
            <w:r w:rsidRPr="003273DC">
              <w:rPr>
                <w:noProof/>
                <w:sz w:val="22"/>
                <w:szCs w:val="22"/>
              </w:rPr>
              <w:t>RONPA0364</w:t>
            </w:r>
          </w:p>
        </w:tc>
        <w:tc>
          <w:tcPr>
            <w:tcW w:w="2632" w:type="pct"/>
            <w:vAlign w:val="center"/>
          </w:tcPr>
          <w:p w14:paraId="34D69C58" w14:textId="77777777" w:rsidR="009F03F7" w:rsidRPr="003273DC" w:rsidRDefault="009F03F7" w:rsidP="003273DC">
            <w:pPr>
              <w:tabs>
                <w:tab w:val="left" w:pos="7580"/>
              </w:tabs>
              <w:rPr>
                <w:noProof/>
                <w:sz w:val="22"/>
                <w:szCs w:val="22"/>
              </w:rPr>
            </w:pPr>
            <w:r w:rsidRPr="003273DC">
              <w:rPr>
                <w:noProof/>
                <w:sz w:val="22"/>
                <w:szCs w:val="22"/>
              </w:rPr>
              <w:t>Grindul Lupilor</w:t>
            </w:r>
          </w:p>
        </w:tc>
        <w:tc>
          <w:tcPr>
            <w:tcW w:w="1088" w:type="pct"/>
          </w:tcPr>
          <w:p w14:paraId="2838B9B5" w14:textId="77777777" w:rsidR="009F03F7" w:rsidRPr="003273DC" w:rsidRDefault="009F03F7" w:rsidP="003273DC">
            <w:pPr>
              <w:tabs>
                <w:tab w:val="left" w:pos="7580"/>
              </w:tabs>
              <w:rPr>
                <w:noProof/>
                <w:sz w:val="22"/>
                <w:szCs w:val="22"/>
              </w:rPr>
            </w:pPr>
            <w:r w:rsidRPr="003273DC">
              <w:rPr>
                <w:noProof/>
                <w:sz w:val="22"/>
                <w:szCs w:val="22"/>
              </w:rPr>
              <w:t>Constanța, Tulcea</w:t>
            </w:r>
          </w:p>
        </w:tc>
      </w:tr>
      <w:tr w:rsidR="009F03F7" w:rsidRPr="003273DC" w14:paraId="15D7017F" w14:textId="77777777" w:rsidTr="003273DC">
        <w:tc>
          <w:tcPr>
            <w:tcW w:w="502" w:type="pct"/>
          </w:tcPr>
          <w:p w14:paraId="5F53A1B7"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266FCB30" w14:textId="77777777" w:rsidR="009F03F7" w:rsidRPr="003273DC" w:rsidRDefault="009F03F7" w:rsidP="003273DC">
            <w:pPr>
              <w:tabs>
                <w:tab w:val="left" w:pos="7580"/>
              </w:tabs>
              <w:rPr>
                <w:noProof/>
                <w:sz w:val="22"/>
                <w:szCs w:val="22"/>
              </w:rPr>
            </w:pPr>
            <w:r w:rsidRPr="003273DC">
              <w:rPr>
                <w:noProof/>
                <w:sz w:val="22"/>
                <w:szCs w:val="22"/>
              </w:rPr>
              <w:t>RONPA0365</w:t>
            </w:r>
          </w:p>
        </w:tc>
        <w:tc>
          <w:tcPr>
            <w:tcW w:w="2632" w:type="pct"/>
            <w:vAlign w:val="center"/>
          </w:tcPr>
          <w:p w14:paraId="29D2C4E2" w14:textId="77777777" w:rsidR="009F03F7" w:rsidRPr="003273DC" w:rsidRDefault="009F03F7" w:rsidP="003273DC">
            <w:pPr>
              <w:tabs>
                <w:tab w:val="left" w:pos="7580"/>
              </w:tabs>
              <w:rPr>
                <w:noProof/>
                <w:sz w:val="22"/>
                <w:szCs w:val="22"/>
              </w:rPr>
            </w:pPr>
            <w:r w:rsidRPr="003273DC">
              <w:rPr>
                <w:noProof/>
                <w:sz w:val="22"/>
                <w:szCs w:val="22"/>
              </w:rPr>
              <w:t>Corbu - Nuntași - Histria</w:t>
            </w:r>
          </w:p>
        </w:tc>
        <w:tc>
          <w:tcPr>
            <w:tcW w:w="1088" w:type="pct"/>
          </w:tcPr>
          <w:p w14:paraId="15D7E0C7"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290475A9" w14:textId="77777777" w:rsidTr="003273DC">
        <w:tc>
          <w:tcPr>
            <w:tcW w:w="502" w:type="pct"/>
          </w:tcPr>
          <w:p w14:paraId="74611863"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4BF17118" w14:textId="77777777" w:rsidR="009F03F7" w:rsidRPr="003273DC" w:rsidRDefault="009F03F7" w:rsidP="003273DC">
            <w:pPr>
              <w:tabs>
                <w:tab w:val="left" w:pos="7580"/>
              </w:tabs>
              <w:rPr>
                <w:noProof/>
                <w:sz w:val="22"/>
                <w:szCs w:val="22"/>
              </w:rPr>
            </w:pPr>
            <w:r w:rsidRPr="003273DC">
              <w:rPr>
                <w:noProof/>
                <w:sz w:val="22"/>
                <w:szCs w:val="22"/>
              </w:rPr>
              <w:t>RONPA0366</w:t>
            </w:r>
          </w:p>
        </w:tc>
        <w:tc>
          <w:tcPr>
            <w:tcW w:w="2632" w:type="pct"/>
            <w:vAlign w:val="center"/>
          </w:tcPr>
          <w:p w14:paraId="088C8B8D" w14:textId="77777777" w:rsidR="009F03F7" w:rsidRPr="003273DC" w:rsidRDefault="009F03F7" w:rsidP="003273DC">
            <w:pPr>
              <w:tabs>
                <w:tab w:val="left" w:pos="7580"/>
              </w:tabs>
              <w:rPr>
                <w:noProof/>
                <w:sz w:val="22"/>
                <w:szCs w:val="22"/>
              </w:rPr>
            </w:pPr>
            <w:r w:rsidRPr="003273DC">
              <w:rPr>
                <w:noProof/>
                <w:sz w:val="22"/>
                <w:szCs w:val="22"/>
              </w:rPr>
              <w:t>Cetatea Histria</w:t>
            </w:r>
          </w:p>
        </w:tc>
        <w:tc>
          <w:tcPr>
            <w:tcW w:w="1088" w:type="pct"/>
          </w:tcPr>
          <w:p w14:paraId="12D24DEF"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011FD8D6" w14:textId="77777777" w:rsidTr="003273DC">
        <w:tc>
          <w:tcPr>
            <w:tcW w:w="502" w:type="pct"/>
          </w:tcPr>
          <w:p w14:paraId="2B2291D6"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841967B" w14:textId="77777777" w:rsidR="009F03F7" w:rsidRPr="003273DC" w:rsidRDefault="009F03F7" w:rsidP="003273DC">
            <w:pPr>
              <w:tabs>
                <w:tab w:val="left" w:pos="7580"/>
              </w:tabs>
              <w:rPr>
                <w:noProof/>
                <w:sz w:val="22"/>
                <w:szCs w:val="22"/>
              </w:rPr>
            </w:pPr>
            <w:r w:rsidRPr="003273DC">
              <w:rPr>
                <w:noProof/>
                <w:sz w:val="22"/>
                <w:szCs w:val="22"/>
              </w:rPr>
              <w:t>RONPA0375</w:t>
            </w:r>
          </w:p>
        </w:tc>
        <w:tc>
          <w:tcPr>
            <w:tcW w:w="2632" w:type="pct"/>
            <w:vAlign w:val="center"/>
          </w:tcPr>
          <w:p w14:paraId="3736E16C" w14:textId="77777777" w:rsidR="009F03F7" w:rsidRPr="003273DC" w:rsidRDefault="009F03F7" w:rsidP="003273DC">
            <w:pPr>
              <w:tabs>
                <w:tab w:val="left" w:pos="7580"/>
              </w:tabs>
              <w:rPr>
                <w:noProof/>
                <w:sz w:val="22"/>
                <w:szCs w:val="22"/>
              </w:rPr>
            </w:pPr>
            <w:r w:rsidRPr="003273DC">
              <w:rPr>
                <w:noProof/>
                <w:sz w:val="22"/>
                <w:szCs w:val="22"/>
              </w:rPr>
              <w:t>Peștera Limanu</w:t>
            </w:r>
          </w:p>
        </w:tc>
        <w:tc>
          <w:tcPr>
            <w:tcW w:w="1088" w:type="pct"/>
          </w:tcPr>
          <w:p w14:paraId="4F72C5EC"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2CC29911" w14:textId="77777777" w:rsidTr="003273DC">
        <w:tc>
          <w:tcPr>
            <w:tcW w:w="502" w:type="pct"/>
          </w:tcPr>
          <w:p w14:paraId="3DCE4503"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2D3A5191" w14:textId="77777777" w:rsidR="009F03F7" w:rsidRPr="003273DC" w:rsidRDefault="009F03F7" w:rsidP="003273DC">
            <w:pPr>
              <w:tabs>
                <w:tab w:val="left" w:pos="7580"/>
              </w:tabs>
              <w:rPr>
                <w:noProof/>
                <w:sz w:val="22"/>
                <w:szCs w:val="22"/>
              </w:rPr>
            </w:pPr>
            <w:r w:rsidRPr="003273DC">
              <w:rPr>
                <w:noProof/>
                <w:sz w:val="22"/>
                <w:szCs w:val="22"/>
              </w:rPr>
              <w:t>RONPA0376</w:t>
            </w:r>
          </w:p>
        </w:tc>
        <w:tc>
          <w:tcPr>
            <w:tcW w:w="2632" w:type="pct"/>
            <w:vAlign w:val="center"/>
          </w:tcPr>
          <w:p w14:paraId="315805F0" w14:textId="77777777" w:rsidR="009F03F7" w:rsidRPr="003273DC" w:rsidRDefault="009F03F7" w:rsidP="003273DC">
            <w:pPr>
              <w:tabs>
                <w:tab w:val="left" w:pos="7580"/>
              </w:tabs>
              <w:rPr>
                <w:noProof/>
                <w:sz w:val="22"/>
                <w:szCs w:val="22"/>
              </w:rPr>
            </w:pPr>
            <w:r w:rsidRPr="003273DC">
              <w:rPr>
                <w:noProof/>
                <w:sz w:val="22"/>
                <w:szCs w:val="22"/>
              </w:rPr>
              <w:t>Valu lui Traian</w:t>
            </w:r>
          </w:p>
        </w:tc>
        <w:tc>
          <w:tcPr>
            <w:tcW w:w="1088" w:type="pct"/>
          </w:tcPr>
          <w:p w14:paraId="18E88EFF"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413CE3B3" w14:textId="77777777" w:rsidTr="003273DC">
        <w:tc>
          <w:tcPr>
            <w:tcW w:w="502" w:type="pct"/>
          </w:tcPr>
          <w:p w14:paraId="4076DF24"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2B5B4A3C" w14:textId="77777777" w:rsidR="009F03F7" w:rsidRPr="003273DC" w:rsidRDefault="009F03F7" w:rsidP="003273DC">
            <w:pPr>
              <w:tabs>
                <w:tab w:val="left" w:pos="7580"/>
              </w:tabs>
              <w:rPr>
                <w:noProof/>
                <w:sz w:val="22"/>
                <w:szCs w:val="22"/>
              </w:rPr>
            </w:pPr>
            <w:r w:rsidRPr="003273DC">
              <w:rPr>
                <w:noProof/>
                <w:sz w:val="22"/>
                <w:szCs w:val="22"/>
              </w:rPr>
              <w:t>RONPA0377</w:t>
            </w:r>
          </w:p>
        </w:tc>
        <w:tc>
          <w:tcPr>
            <w:tcW w:w="2632" w:type="pct"/>
            <w:vAlign w:val="center"/>
          </w:tcPr>
          <w:p w14:paraId="683BB7B0" w14:textId="77777777" w:rsidR="009F03F7" w:rsidRPr="003273DC" w:rsidRDefault="009F03F7" w:rsidP="003273DC">
            <w:pPr>
              <w:tabs>
                <w:tab w:val="left" w:pos="7580"/>
              </w:tabs>
              <w:rPr>
                <w:noProof/>
                <w:sz w:val="22"/>
                <w:szCs w:val="22"/>
              </w:rPr>
            </w:pPr>
            <w:r w:rsidRPr="003273DC">
              <w:rPr>
                <w:noProof/>
                <w:sz w:val="22"/>
                <w:szCs w:val="22"/>
              </w:rPr>
              <w:t>Pădurea Hagieni</w:t>
            </w:r>
          </w:p>
        </w:tc>
        <w:tc>
          <w:tcPr>
            <w:tcW w:w="1088" w:type="pct"/>
          </w:tcPr>
          <w:p w14:paraId="5602B740"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220824DA" w14:textId="77777777" w:rsidTr="003273DC">
        <w:tc>
          <w:tcPr>
            <w:tcW w:w="502" w:type="pct"/>
          </w:tcPr>
          <w:p w14:paraId="57F80E83"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251922D" w14:textId="77777777" w:rsidR="009F03F7" w:rsidRPr="003273DC" w:rsidRDefault="009F03F7" w:rsidP="003273DC">
            <w:pPr>
              <w:tabs>
                <w:tab w:val="left" w:pos="7580"/>
              </w:tabs>
              <w:rPr>
                <w:noProof/>
                <w:sz w:val="22"/>
                <w:szCs w:val="22"/>
              </w:rPr>
            </w:pPr>
            <w:r w:rsidRPr="003273DC">
              <w:rPr>
                <w:noProof/>
                <w:sz w:val="22"/>
                <w:szCs w:val="22"/>
              </w:rPr>
              <w:t>RONPA0378</w:t>
            </w:r>
          </w:p>
        </w:tc>
        <w:tc>
          <w:tcPr>
            <w:tcW w:w="2632" w:type="pct"/>
            <w:vAlign w:val="center"/>
          </w:tcPr>
          <w:p w14:paraId="6E61B956" w14:textId="77777777" w:rsidR="009F03F7" w:rsidRPr="003273DC" w:rsidRDefault="009F03F7" w:rsidP="003273DC">
            <w:pPr>
              <w:tabs>
                <w:tab w:val="left" w:pos="7580"/>
              </w:tabs>
              <w:rPr>
                <w:noProof/>
                <w:sz w:val="22"/>
                <w:szCs w:val="22"/>
              </w:rPr>
            </w:pPr>
            <w:r w:rsidRPr="003273DC">
              <w:rPr>
                <w:noProof/>
                <w:sz w:val="22"/>
                <w:szCs w:val="22"/>
              </w:rPr>
              <w:t>Pădurea Dumbrăveni</w:t>
            </w:r>
          </w:p>
        </w:tc>
        <w:tc>
          <w:tcPr>
            <w:tcW w:w="1088" w:type="pct"/>
          </w:tcPr>
          <w:p w14:paraId="36101526"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3351477D" w14:textId="77777777" w:rsidTr="003273DC">
        <w:tc>
          <w:tcPr>
            <w:tcW w:w="502" w:type="pct"/>
          </w:tcPr>
          <w:p w14:paraId="2D7A9511"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52B566CB" w14:textId="77777777" w:rsidR="009F03F7" w:rsidRPr="003273DC" w:rsidRDefault="009F03F7" w:rsidP="003273DC">
            <w:pPr>
              <w:tabs>
                <w:tab w:val="left" w:pos="7580"/>
              </w:tabs>
              <w:rPr>
                <w:noProof/>
                <w:sz w:val="22"/>
                <w:szCs w:val="22"/>
              </w:rPr>
            </w:pPr>
            <w:r w:rsidRPr="003273DC">
              <w:rPr>
                <w:noProof/>
                <w:sz w:val="22"/>
                <w:szCs w:val="22"/>
              </w:rPr>
              <w:t>RONPA0379</w:t>
            </w:r>
          </w:p>
        </w:tc>
        <w:tc>
          <w:tcPr>
            <w:tcW w:w="2632" w:type="pct"/>
            <w:vAlign w:val="center"/>
          </w:tcPr>
          <w:p w14:paraId="14356DBD" w14:textId="77777777" w:rsidR="009F03F7" w:rsidRPr="003273DC" w:rsidRDefault="009F03F7" w:rsidP="003273DC">
            <w:pPr>
              <w:tabs>
                <w:tab w:val="left" w:pos="7580"/>
              </w:tabs>
              <w:rPr>
                <w:noProof/>
                <w:sz w:val="22"/>
                <w:szCs w:val="22"/>
              </w:rPr>
            </w:pPr>
            <w:r w:rsidRPr="003273DC">
              <w:rPr>
                <w:noProof/>
                <w:sz w:val="22"/>
                <w:szCs w:val="22"/>
              </w:rPr>
              <w:t>Recifii Jurasici Cheia</w:t>
            </w:r>
          </w:p>
        </w:tc>
        <w:tc>
          <w:tcPr>
            <w:tcW w:w="1088" w:type="pct"/>
          </w:tcPr>
          <w:p w14:paraId="60BFA607"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1C7CF0BF" w14:textId="77777777" w:rsidTr="003273DC">
        <w:tc>
          <w:tcPr>
            <w:tcW w:w="502" w:type="pct"/>
          </w:tcPr>
          <w:p w14:paraId="5030644B"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B8481F0" w14:textId="77777777" w:rsidR="009F03F7" w:rsidRPr="003273DC" w:rsidRDefault="009F03F7" w:rsidP="003273DC">
            <w:pPr>
              <w:tabs>
                <w:tab w:val="left" w:pos="7580"/>
              </w:tabs>
              <w:rPr>
                <w:noProof/>
                <w:sz w:val="22"/>
                <w:szCs w:val="22"/>
              </w:rPr>
            </w:pPr>
            <w:r w:rsidRPr="003273DC">
              <w:rPr>
                <w:noProof/>
                <w:sz w:val="22"/>
                <w:szCs w:val="22"/>
              </w:rPr>
              <w:t>RONPA0380</w:t>
            </w:r>
          </w:p>
        </w:tc>
        <w:tc>
          <w:tcPr>
            <w:tcW w:w="2632" w:type="pct"/>
            <w:vAlign w:val="center"/>
          </w:tcPr>
          <w:p w14:paraId="5579B538" w14:textId="77777777" w:rsidR="009F03F7" w:rsidRPr="003273DC" w:rsidRDefault="009F03F7" w:rsidP="003273DC">
            <w:pPr>
              <w:tabs>
                <w:tab w:val="left" w:pos="7580"/>
              </w:tabs>
              <w:rPr>
                <w:noProof/>
                <w:sz w:val="22"/>
                <w:szCs w:val="22"/>
              </w:rPr>
            </w:pPr>
            <w:r w:rsidRPr="003273DC">
              <w:rPr>
                <w:noProof/>
                <w:sz w:val="22"/>
                <w:szCs w:val="22"/>
              </w:rPr>
              <w:t>Pădurea Canaraua Fetii</w:t>
            </w:r>
          </w:p>
        </w:tc>
        <w:tc>
          <w:tcPr>
            <w:tcW w:w="1088" w:type="pct"/>
          </w:tcPr>
          <w:p w14:paraId="392A07E0"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2F3D1CEC" w14:textId="77777777" w:rsidTr="003273DC">
        <w:tc>
          <w:tcPr>
            <w:tcW w:w="502" w:type="pct"/>
          </w:tcPr>
          <w:p w14:paraId="002C9719"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49AD470A" w14:textId="77777777" w:rsidR="009F03F7" w:rsidRPr="003273DC" w:rsidRDefault="009F03F7" w:rsidP="003273DC">
            <w:pPr>
              <w:tabs>
                <w:tab w:val="left" w:pos="7580"/>
              </w:tabs>
              <w:rPr>
                <w:noProof/>
                <w:sz w:val="22"/>
                <w:szCs w:val="22"/>
              </w:rPr>
            </w:pPr>
            <w:r w:rsidRPr="003273DC">
              <w:rPr>
                <w:noProof/>
                <w:sz w:val="22"/>
                <w:szCs w:val="22"/>
              </w:rPr>
              <w:t>RONPA0381</w:t>
            </w:r>
          </w:p>
        </w:tc>
        <w:tc>
          <w:tcPr>
            <w:tcW w:w="2632" w:type="pct"/>
            <w:vAlign w:val="center"/>
          </w:tcPr>
          <w:p w14:paraId="178B23E0" w14:textId="77777777" w:rsidR="009F03F7" w:rsidRPr="003273DC" w:rsidRDefault="009F03F7" w:rsidP="003273DC">
            <w:pPr>
              <w:tabs>
                <w:tab w:val="left" w:pos="7580"/>
              </w:tabs>
              <w:rPr>
                <w:noProof/>
                <w:sz w:val="22"/>
                <w:szCs w:val="22"/>
              </w:rPr>
            </w:pPr>
            <w:r w:rsidRPr="003273DC">
              <w:rPr>
                <w:noProof/>
                <w:sz w:val="22"/>
                <w:szCs w:val="22"/>
              </w:rPr>
              <w:t>Fântânița Murfatlar</w:t>
            </w:r>
          </w:p>
        </w:tc>
        <w:tc>
          <w:tcPr>
            <w:tcW w:w="1088" w:type="pct"/>
          </w:tcPr>
          <w:p w14:paraId="4FEC170D"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4D2E389A" w14:textId="77777777" w:rsidTr="003273DC">
        <w:tc>
          <w:tcPr>
            <w:tcW w:w="502" w:type="pct"/>
          </w:tcPr>
          <w:p w14:paraId="568B6359"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3C6F3076" w14:textId="77777777" w:rsidR="009F03F7" w:rsidRPr="003273DC" w:rsidRDefault="009F03F7" w:rsidP="003273DC">
            <w:pPr>
              <w:tabs>
                <w:tab w:val="left" w:pos="7580"/>
              </w:tabs>
              <w:rPr>
                <w:noProof/>
                <w:sz w:val="22"/>
                <w:szCs w:val="22"/>
              </w:rPr>
            </w:pPr>
            <w:r w:rsidRPr="003273DC">
              <w:rPr>
                <w:noProof/>
                <w:sz w:val="22"/>
                <w:szCs w:val="22"/>
              </w:rPr>
              <w:t>RONPA0382</w:t>
            </w:r>
          </w:p>
        </w:tc>
        <w:tc>
          <w:tcPr>
            <w:tcW w:w="2632" w:type="pct"/>
            <w:vAlign w:val="center"/>
          </w:tcPr>
          <w:p w14:paraId="10A3049F" w14:textId="77777777" w:rsidR="009F03F7" w:rsidRPr="003273DC" w:rsidRDefault="009F03F7" w:rsidP="003273DC">
            <w:pPr>
              <w:tabs>
                <w:tab w:val="left" w:pos="7580"/>
              </w:tabs>
              <w:rPr>
                <w:noProof/>
                <w:sz w:val="22"/>
                <w:szCs w:val="22"/>
              </w:rPr>
            </w:pPr>
            <w:r w:rsidRPr="003273DC">
              <w:rPr>
                <w:noProof/>
                <w:sz w:val="22"/>
                <w:szCs w:val="22"/>
              </w:rPr>
              <w:t>Pădurea Esechioi</w:t>
            </w:r>
          </w:p>
        </w:tc>
        <w:tc>
          <w:tcPr>
            <w:tcW w:w="1088" w:type="pct"/>
          </w:tcPr>
          <w:p w14:paraId="58F514DD"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7A02A23D" w14:textId="77777777" w:rsidTr="003273DC">
        <w:tc>
          <w:tcPr>
            <w:tcW w:w="502" w:type="pct"/>
          </w:tcPr>
          <w:p w14:paraId="013E4F61"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4E77F123" w14:textId="77777777" w:rsidR="009F03F7" w:rsidRPr="003273DC" w:rsidRDefault="009F03F7" w:rsidP="003273DC">
            <w:pPr>
              <w:tabs>
                <w:tab w:val="left" w:pos="7580"/>
              </w:tabs>
              <w:rPr>
                <w:noProof/>
                <w:sz w:val="22"/>
                <w:szCs w:val="22"/>
              </w:rPr>
            </w:pPr>
            <w:r w:rsidRPr="003273DC">
              <w:rPr>
                <w:noProof/>
                <w:sz w:val="22"/>
                <w:szCs w:val="22"/>
              </w:rPr>
              <w:t>RONPA0383</w:t>
            </w:r>
          </w:p>
        </w:tc>
        <w:tc>
          <w:tcPr>
            <w:tcW w:w="2632" w:type="pct"/>
            <w:vAlign w:val="center"/>
          </w:tcPr>
          <w:p w14:paraId="6A6AAEB2" w14:textId="77777777" w:rsidR="009F03F7" w:rsidRPr="003273DC" w:rsidRDefault="009F03F7" w:rsidP="003273DC">
            <w:pPr>
              <w:tabs>
                <w:tab w:val="left" w:pos="7580"/>
              </w:tabs>
              <w:rPr>
                <w:noProof/>
                <w:sz w:val="22"/>
                <w:szCs w:val="22"/>
              </w:rPr>
            </w:pPr>
            <w:r w:rsidRPr="003273DC">
              <w:rPr>
                <w:noProof/>
                <w:sz w:val="22"/>
                <w:szCs w:val="22"/>
              </w:rPr>
              <w:t>Dunele marine de la Agigea</w:t>
            </w:r>
          </w:p>
        </w:tc>
        <w:tc>
          <w:tcPr>
            <w:tcW w:w="1088" w:type="pct"/>
          </w:tcPr>
          <w:p w14:paraId="19BCC5F2"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5AF22482" w14:textId="77777777" w:rsidTr="003273DC">
        <w:tc>
          <w:tcPr>
            <w:tcW w:w="502" w:type="pct"/>
          </w:tcPr>
          <w:p w14:paraId="5216E962"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54042BBE" w14:textId="77777777" w:rsidR="009F03F7" w:rsidRPr="003273DC" w:rsidRDefault="009F03F7" w:rsidP="003273DC">
            <w:pPr>
              <w:tabs>
                <w:tab w:val="left" w:pos="7580"/>
              </w:tabs>
              <w:rPr>
                <w:noProof/>
                <w:sz w:val="22"/>
                <w:szCs w:val="22"/>
              </w:rPr>
            </w:pPr>
            <w:r w:rsidRPr="003273DC">
              <w:rPr>
                <w:noProof/>
                <w:sz w:val="22"/>
                <w:szCs w:val="22"/>
              </w:rPr>
              <w:t>RONPA0384</w:t>
            </w:r>
          </w:p>
        </w:tc>
        <w:tc>
          <w:tcPr>
            <w:tcW w:w="2632" w:type="pct"/>
            <w:vAlign w:val="center"/>
          </w:tcPr>
          <w:p w14:paraId="3F0EFB61" w14:textId="77777777" w:rsidR="009F03F7" w:rsidRPr="003273DC" w:rsidRDefault="009F03F7" w:rsidP="003273DC">
            <w:pPr>
              <w:tabs>
                <w:tab w:val="left" w:pos="7580"/>
              </w:tabs>
              <w:rPr>
                <w:noProof/>
                <w:sz w:val="22"/>
                <w:szCs w:val="22"/>
              </w:rPr>
            </w:pPr>
            <w:r w:rsidRPr="003273DC">
              <w:rPr>
                <w:noProof/>
                <w:sz w:val="22"/>
                <w:szCs w:val="22"/>
              </w:rPr>
              <w:t>Dealul Alah Bair</w:t>
            </w:r>
          </w:p>
        </w:tc>
        <w:tc>
          <w:tcPr>
            <w:tcW w:w="1088" w:type="pct"/>
          </w:tcPr>
          <w:p w14:paraId="3CCE8C88"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331400C5" w14:textId="77777777" w:rsidTr="003273DC">
        <w:tc>
          <w:tcPr>
            <w:tcW w:w="502" w:type="pct"/>
          </w:tcPr>
          <w:p w14:paraId="166F66AC"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4AC286FC" w14:textId="77777777" w:rsidR="009F03F7" w:rsidRPr="003273DC" w:rsidRDefault="009F03F7" w:rsidP="003273DC">
            <w:pPr>
              <w:tabs>
                <w:tab w:val="left" w:pos="7580"/>
              </w:tabs>
              <w:rPr>
                <w:noProof/>
                <w:sz w:val="22"/>
                <w:szCs w:val="22"/>
              </w:rPr>
            </w:pPr>
            <w:r w:rsidRPr="003273DC">
              <w:rPr>
                <w:noProof/>
                <w:sz w:val="22"/>
                <w:szCs w:val="22"/>
              </w:rPr>
              <w:t>RONPA0385</w:t>
            </w:r>
          </w:p>
        </w:tc>
        <w:tc>
          <w:tcPr>
            <w:tcW w:w="2632" w:type="pct"/>
            <w:vAlign w:val="center"/>
          </w:tcPr>
          <w:p w14:paraId="23C15BB9" w14:textId="77777777" w:rsidR="009F03F7" w:rsidRPr="003273DC" w:rsidRDefault="009F03F7" w:rsidP="003273DC">
            <w:pPr>
              <w:tabs>
                <w:tab w:val="left" w:pos="7580"/>
              </w:tabs>
              <w:rPr>
                <w:noProof/>
                <w:sz w:val="22"/>
                <w:szCs w:val="22"/>
              </w:rPr>
            </w:pPr>
            <w:r w:rsidRPr="003273DC">
              <w:rPr>
                <w:noProof/>
                <w:sz w:val="22"/>
                <w:szCs w:val="22"/>
              </w:rPr>
              <w:t>Lacul Agigea</w:t>
            </w:r>
          </w:p>
        </w:tc>
        <w:tc>
          <w:tcPr>
            <w:tcW w:w="1088" w:type="pct"/>
          </w:tcPr>
          <w:p w14:paraId="4BE88A71"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66E82AD6" w14:textId="77777777" w:rsidTr="003273DC">
        <w:tc>
          <w:tcPr>
            <w:tcW w:w="502" w:type="pct"/>
          </w:tcPr>
          <w:p w14:paraId="216E58BD"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214F15F7" w14:textId="77777777" w:rsidR="009F03F7" w:rsidRPr="003273DC" w:rsidRDefault="009F03F7" w:rsidP="003273DC">
            <w:pPr>
              <w:tabs>
                <w:tab w:val="left" w:pos="7580"/>
              </w:tabs>
              <w:rPr>
                <w:noProof/>
                <w:sz w:val="22"/>
                <w:szCs w:val="22"/>
              </w:rPr>
            </w:pPr>
            <w:r w:rsidRPr="003273DC">
              <w:rPr>
                <w:noProof/>
                <w:sz w:val="22"/>
                <w:szCs w:val="22"/>
              </w:rPr>
              <w:t>RONPA0386</w:t>
            </w:r>
          </w:p>
        </w:tc>
        <w:tc>
          <w:tcPr>
            <w:tcW w:w="2632" w:type="pct"/>
            <w:vAlign w:val="center"/>
          </w:tcPr>
          <w:p w14:paraId="720A6D42" w14:textId="77777777" w:rsidR="009F03F7" w:rsidRPr="003273DC" w:rsidRDefault="009F03F7" w:rsidP="003273DC">
            <w:pPr>
              <w:tabs>
                <w:tab w:val="left" w:pos="7580"/>
              </w:tabs>
              <w:rPr>
                <w:noProof/>
                <w:sz w:val="22"/>
                <w:szCs w:val="22"/>
              </w:rPr>
            </w:pPr>
            <w:r w:rsidRPr="003273DC">
              <w:rPr>
                <w:noProof/>
                <w:sz w:val="22"/>
                <w:szCs w:val="22"/>
              </w:rPr>
              <w:t>Canaralele din Portul Hârșova</w:t>
            </w:r>
          </w:p>
        </w:tc>
        <w:tc>
          <w:tcPr>
            <w:tcW w:w="1088" w:type="pct"/>
          </w:tcPr>
          <w:p w14:paraId="150E7697"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186340F2" w14:textId="77777777" w:rsidTr="003273DC">
        <w:tc>
          <w:tcPr>
            <w:tcW w:w="502" w:type="pct"/>
          </w:tcPr>
          <w:p w14:paraId="73C0457B"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3236758C" w14:textId="77777777" w:rsidR="009F03F7" w:rsidRPr="003273DC" w:rsidRDefault="009F03F7" w:rsidP="003273DC">
            <w:pPr>
              <w:tabs>
                <w:tab w:val="left" w:pos="7580"/>
              </w:tabs>
              <w:rPr>
                <w:noProof/>
                <w:sz w:val="22"/>
                <w:szCs w:val="22"/>
              </w:rPr>
            </w:pPr>
            <w:r w:rsidRPr="003273DC">
              <w:rPr>
                <w:noProof/>
                <w:sz w:val="22"/>
                <w:szCs w:val="22"/>
              </w:rPr>
              <w:t>RONPA0419</w:t>
            </w:r>
          </w:p>
        </w:tc>
        <w:tc>
          <w:tcPr>
            <w:tcW w:w="2632" w:type="pct"/>
            <w:vAlign w:val="center"/>
          </w:tcPr>
          <w:p w14:paraId="6E484B0E" w14:textId="77777777" w:rsidR="009F03F7" w:rsidRPr="003273DC" w:rsidRDefault="009F03F7" w:rsidP="003273DC">
            <w:pPr>
              <w:tabs>
                <w:tab w:val="left" w:pos="7580"/>
              </w:tabs>
              <w:rPr>
                <w:noProof/>
                <w:sz w:val="22"/>
                <w:szCs w:val="22"/>
              </w:rPr>
            </w:pPr>
            <w:r w:rsidRPr="003273DC">
              <w:rPr>
                <w:noProof/>
                <w:sz w:val="22"/>
                <w:szCs w:val="22"/>
              </w:rPr>
              <w:t>Dunele de nisip de la Hanul Conachi</w:t>
            </w:r>
          </w:p>
        </w:tc>
        <w:tc>
          <w:tcPr>
            <w:tcW w:w="1088" w:type="pct"/>
          </w:tcPr>
          <w:p w14:paraId="66745810" w14:textId="77777777" w:rsidR="009F03F7" w:rsidRPr="003273DC" w:rsidRDefault="009F03F7" w:rsidP="003273DC">
            <w:pPr>
              <w:tabs>
                <w:tab w:val="left" w:pos="7580"/>
              </w:tabs>
              <w:rPr>
                <w:noProof/>
                <w:sz w:val="22"/>
                <w:szCs w:val="22"/>
              </w:rPr>
            </w:pPr>
            <w:r w:rsidRPr="003273DC">
              <w:rPr>
                <w:noProof/>
                <w:sz w:val="22"/>
                <w:szCs w:val="22"/>
              </w:rPr>
              <w:t>Galați</w:t>
            </w:r>
          </w:p>
        </w:tc>
      </w:tr>
      <w:tr w:rsidR="009F03F7" w:rsidRPr="003273DC" w14:paraId="1A1F8703" w14:textId="77777777" w:rsidTr="003273DC">
        <w:tc>
          <w:tcPr>
            <w:tcW w:w="502" w:type="pct"/>
          </w:tcPr>
          <w:p w14:paraId="32BF434E"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E85D46F" w14:textId="77777777" w:rsidR="009F03F7" w:rsidRPr="003273DC" w:rsidRDefault="009F03F7" w:rsidP="003273DC">
            <w:pPr>
              <w:tabs>
                <w:tab w:val="left" w:pos="7580"/>
              </w:tabs>
              <w:rPr>
                <w:noProof/>
                <w:sz w:val="22"/>
                <w:szCs w:val="22"/>
              </w:rPr>
            </w:pPr>
            <w:r w:rsidRPr="003273DC">
              <w:rPr>
                <w:noProof/>
                <w:sz w:val="22"/>
                <w:szCs w:val="22"/>
              </w:rPr>
              <w:t>RONPA0420</w:t>
            </w:r>
          </w:p>
        </w:tc>
        <w:tc>
          <w:tcPr>
            <w:tcW w:w="2632" w:type="pct"/>
            <w:vAlign w:val="center"/>
          </w:tcPr>
          <w:p w14:paraId="1F33A302" w14:textId="77777777" w:rsidR="009F03F7" w:rsidRPr="003273DC" w:rsidRDefault="009F03F7" w:rsidP="003273DC">
            <w:pPr>
              <w:tabs>
                <w:tab w:val="left" w:pos="7580"/>
              </w:tabs>
              <w:rPr>
                <w:noProof/>
                <w:sz w:val="22"/>
                <w:szCs w:val="22"/>
              </w:rPr>
            </w:pPr>
            <w:r w:rsidRPr="003273DC">
              <w:rPr>
                <w:noProof/>
                <w:sz w:val="22"/>
                <w:szCs w:val="22"/>
              </w:rPr>
              <w:t>Pădurea Gârboavele</w:t>
            </w:r>
          </w:p>
        </w:tc>
        <w:tc>
          <w:tcPr>
            <w:tcW w:w="1088" w:type="pct"/>
          </w:tcPr>
          <w:p w14:paraId="1B0140CC" w14:textId="77777777" w:rsidR="009F03F7" w:rsidRPr="003273DC" w:rsidRDefault="009F03F7" w:rsidP="003273DC">
            <w:pPr>
              <w:tabs>
                <w:tab w:val="left" w:pos="7580"/>
              </w:tabs>
              <w:rPr>
                <w:noProof/>
                <w:sz w:val="22"/>
                <w:szCs w:val="22"/>
              </w:rPr>
            </w:pPr>
            <w:r w:rsidRPr="003273DC">
              <w:rPr>
                <w:noProof/>
                <w:sz w:val="22"/>
                <w:szCs w:val="22"/>
              </w:rPr>
              <w:t>Galați</w:t>
            </w:r>
          </w:p>
        </w:tc>
      </w:tr>
      <w:tr w:rsidR="009F03F7" w:rsidRPr="003273DC" w14:paraId="742FC017" w14:textId="77777777" w:rsidTr="003273DC">
        <w:tc>
          <w:tcPr>
            <w:tcW w:w="502" w:type="pct"/>
          </w:tcPr>
          <w:p w14:paraId="468B3AB5"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6580991" w14:textId="77777777" w:rsidR="009F03F7" w:rsidRPr="003273DC" w:rsidRDefault="009F03F7" w:rsidP="003273DC">
            <w:pPr>
              <w:tabs>
                <w:tab w:val="left" w:pos="7580"/>
              </w:tabs>
              <w:rPr>
                <w:noProof/>
                <w:sz w:val="22"/>
                <w:szCs w:val="22"/>
              </w:rPr>
            </w:pPr>
            <w:r w:rsidRPr="003273DC">
              <w:rPr>
                <w:noProof/>
                <w:sz w:val="22"/>
                <w:szCs w:val="22"/>
              </w:rPr>
              <w:t>RONPA0421</w:t>
            </w:r>
          </w:p>
        </w:tc>
        <w:tc>
          <w:tcPr>
            <w:tcW w:w="2632" w:type="pct"/>
            <w:vAlign w:val="center"/>
          </w:tcPr>
          <w:p w14:paraId="5A73FB62" w14:textId="77777777" w:rsidR="009F03F7" w:rsidRPr="003273DC" w:rsidRDefault="009F03F7" w:rsidP="003273DC">
            <w:pPr>
              <w:tabs>
                <w:tab w:val="left" w:pos="7580"/>
              </w:tabs>
              <w:rPr>
                <w:noProof/>
                <w:sz w:val="22"/>
                <w:szCs w:val="22"/>
              </w:rPr>
            </w:pPr>
            <w:r w:rsidRPr="003273DC">
              <w:rPr>
                <w:noProof/>
                <w:sz w:val="22"/>
                <w:szCs w:val="22"/>
              </w:rPr>
              <w:t>Pădurea Breana - Roșcani</w:t>
            </w:r>
          </w:p>
        </w:tc>
        <w:tc>
          <w:tcPr>
            <w:tcW w:w="1088" w:type="pct"/>
          </w:tcPr>
          <w:p w14:paraId="2E7FB42C" w14:textId="77777777" w:rsidR="009F03F7" w:rsidRPr="003273DC" w:rsidRDefault="009F03F7" w:rsidP="003273DC">
            <w:pPr>
              <w:tabs>
                <w:tab w:val="left" w:pos="7580"/>
              </w:tabs>
              <w:rPr>
                <w:noProof/>
                <w:sz w:val="22"/>
                <w:szCs w:val="22"/>
              </w:rPr>
            </w:pPr>
            <w:r w:rsidRPr="003273DC">
              <w:rPr>
                <w:noProof/>
                <w:sz w:val="22"/>
                <w:szCs w:val="22"/>
              </w:rPr>
              <w:t>Galați</w:t>
            </w:r>
          </w:p>
        </w:tc>
      </w:tr>
      <w:tr w:rsidR="009F03F7" w:rsidRPr="003273DC" w14:paraId="733E1279" w14:textId="77777777" w:rsidTr="003273DC">
        <w:tc>
          <w:tcPr>
            <w:tcW w:w="502" w:type="pct"/>
          </w:tcPr>
          <w:p w14:paraId="66E936D4"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1BE94241" w14:textId="77777777" w:rsidR="009F03F7" w:rsidRPr="003273DC" w:rsidRDefault="009F03F7" w:rsidP="003273DC">
            <w:pPr>
              <w:tabs>
                <w:tab w:val="left" w:pos="7580"/>
              </w:tabs>
              <w:rPr>
                <w:noProof/>
                <w:sz w:val="22"/>
                <w:szCs w:val="22"/>
              </w:rPr>
            </w:pPr>
            <w:r w:rsidRPr="003273DC">
              <w:rPr>
                <w:noProof/>
                <w:sz w:val="22"/>
                <w:szCs w:val="22"/>
              </w:rPr>
              <w:t>RONPA0422</w:t>
            </w:r>
          </w:p>
        </w:tc>
        <w:tc>
          <w:tcPr>
            <w:tcW w:w="2632" w:type="pct"/>
            <w:vAlign w:val="center"/>
          </w:tcPr>
          <w:p w14:paraId="5E9F65EB" w14:textId="77777777" w:rsidR="009F03F7" w:rsidRPr="003273DC" w:rsidRDefault="009F03F7" w:rsidP="003273DC">
            <w:pPr>
              <w:tabs>
                <w:tab w:val="left" w:pos="7580"/>
              </w:tabs>
              <w:rPr>
                <w:noProof/>
                <w:sz w:val="22"/>
                <w:szCs w:val="22"/>
              </w:rPr>
            </w:pPr>
            <w:r w:rsidRPr="003273DC">
              <w:rPr>
                <w:noProof/>
                <w:sz w:val="22"/>
                <w:szCs w:val="22"/>
              </w:rPr>
              <w:t>Locul fosilifer Tirighina - Barboși</w:t>
            </w:r>
          </w:p>
        </w:tc>
        <w:tc>
          <w:tcPr>
            <w:tcW w:w="1088" w:type="pct"/>
          </w:tcPr>
          <w:p w14:paraId="2415CBF4" w14:textId="77777777" w:rsidR="009F03F7" w:rsidRPr="003273DC" w:rsidRDefault="009F03F7" w:rsidP="003273DC">
            <w:pPr>
              <w:tabs>
                <w:tab w:val="left" w:pos="7580"/>
              </w:tabs>
              <w:rPr>
                <w:noProof/>
                <w:sz w:val="22"/>
                <w:szCs w:val="22"/>
              </w:rPr>
            </w:pPr>
            <w:r w:rsidRPr="003273DC">
              <w:rPr>
                <w:noProof/>
                <w:sz w:val="22"/>
                <w:szCs w:val="22"/>
              </w:rPr>
              <w:t>Galați</w:t>
            </w:r>
          </w:p>
        </w:tc>
      </w:tr>
      <w:tr w:rsidR="009F03F7" w:rsidRPr="003273DC" w14:paraId="51A2C3CD" w14:textId="77777777" w:rsidTr="003273DC">
        <w:tc>
          <w:tcPr>
            <w:tcW w:w="502" w:type="pct"/>
          </w:tcPr>
          <w:p w14:paraId="2F57AD0F"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5196F117" w14:textId="77777777" w:rsidR="009F03F7" w:rsidRPr="003273DC" w:rsidRDefault="009F03F7" w:rsidP="003273DC">
            <w:pPr>
              <w:tabs>
                <w:tab w:val="left" w:pos="7580"/>
              </w:tabs>
              <w:rPr>
                <w:noProof/>
                <w:sz w:val="22"/>
                <w:szCs w:val="22"/>
              </w:rPr>
            </w:pPr>
            <w:r w:rsidRPr="003273DC">
              <w:rPr>
                <w:noProof/>
                <w:sz w:val="22"/>
                <w:szCs w:val="22"/>
              </w:rPr>
              <w:t>RONPA0423</w:t>
            </w:r>
          </w:p>
        </w:tc>
        <w:tc>
          <w:tcPr>
            <w:tcW w:w="2632" w:type="pct"/>
            <w:vAlign w:val="center"/>
          </w:tcPr>
          <w:p w14:paraId="26ABD4A0" w14:textId="77777777" w:rsidR="009F03F7" w:rsidRPr="003273DC" w:rsidRDefault="009F03F7" w:rsidP="003273DC">
            <w:pPr>
              <w:tabs>
                <w:tab w:val="left" w:pos="7580"/>
              </w:tabs>
              <w:rPr>
                <w:noProof/>
                <w:sz w:val="22"/>
                <w:szCs w:val="22"/>
              </w:rPr>
            </w:pPr>
            <w:r w:rsidRPr="003273DC">
              <w:rPr>
                <w:noProof/>
                <w:sz w:val="22"/>
                <w:szCs w:val="22"/>
              </w:rPr>
              <w:t>Locul fosilifer Rateș</w:t>
            </w:r>
          </w:p>
        </w:tc>
        <w:tc>
          <w:tcPr>
            <w:tcW w:w="1088" w:type="pct"/>
          </w:tcPr>
          <w:p w14:paraId="2908CCBA" w14:textId="77777777" w:rsidR="009F03F7" w:rsidRPr="003273DC" w:rsidRDefault="009F03F7" w:rsidP="003273DC">
            <w:pPr>
              <w:tabs>
                <w:tab w:val="left" w:pos="7580"/>
              </w:tabs>
              <w:rPr>
                <w:noProof/>
                <w:sz w:val="22"/>
                <w:szCs w:val="22"/>
              </w:rPr>
            </w:pPr>
            <w:r w:rsidRPr="003273DC">
              <w:rPr>
                <w:noProof/>
                <w:sz w:val="22"/>
                <w:szCs w:val="22"/>
              </w:rPr>
              <w:t>Galați</w:t>
            </w:r>
          </w:p>
        </w:tc>
      </w:tr>
      <w:tr w:rsidR="009F03F7" w:rsidRPr="003273DC" w14:paraId="22E00C22" w14:textId="77777777" w:rsidTr="003273DC">
        <w:tc>
          <w:tcPr>
            <w:tcW w:w="502" w:type="pct"/>
          </w:tcPr>
          <w:p w14:paraId="6C3E6D35"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31F06D03" w14:textId="77777777" w:rsidR="009F03F7" w:rsidRPr="003273DC" w:rsidRDefault="009F03F7" w:rsidP="003273DC">
            <w:pPr>
              <w:tabs>
                <w:tab w:val="left" w:pos="7580"/>
              </w:tabs>
              <w:rPr>
                <w:noProof/>
                <w:sz w:val="22"/>
                <w:szCs w:val="22"/>
              </w:rPr>
            </w:pPr>
            <w:r w:rsidRPr="003273DC">
              <w:rPr>
                <w:noProof/>
                <w:sz w:val="22"/>
                <w:szCs w:val="22"/>
              </w:rPr>
              <w:t>RONPA0424</w:t>
            </w:r>
          </w:p>
        </w:tc>
        <w:tc>
          <w:tcPr>
            <w:tcW w:w="2632" w:type="pct"/>
            <w:vAlign w:val="center"/>
          </w:tcPr>
          <w:p w14:paraId="6F92CF26" w14:textId="77777777" w:rsidR="009F03F7" w:rsidRPr="003273DC" w:rsidRDefault="009F03F7" w:rsidP="003273DC">
            <w:pPr>
              <w:tabs>
                <w:tab w:val="left" w:pos="7580"/>
              </w:tabs>
              <w:rPr>
                <w:noProof/>
                <w:sz w:val="22"/>
                <w:szCs w:val="22"/>
              </w:rPr>
            </w:pPr>
            <w:r w:rsidRPr="003273DC">
              <w:rPr>
                <w:noProof/>
                <w:sz w:val="22"/>
                <w:szCs w:val="22"/>
              </w:rPr>
              <w:t>Pădurea Fundeanu</w:t>
            </w:r>
          </w:p>
        </w:tc>
        <w:tc>
          <w:tcPr>
            <w:tcW w:w="1088" w:type="pct"/>
          </w:tcPr>
          <w:p w14:paraId="6E21D472" w14:textId="77777777" w:rsidR="009F03F7" w:rsidRPr="003273DC" w:rsidRDefault="009F03F7" w:rsidP="003273DC">
            <w:pPr>
              <w:tabs>
                <w:tab w:val="left" w:pos="7580"/>
              </w:tabs>
              <w:rPr>
                <w:noProof/>
                <w:sz w:val="22"/>
                <w:szCs w:val="22"/>
              </w:rPr>
            </w:pPr>
            <w:r w:rsidRPr="003273DC">
              <w:rPr>
                <w:noProof/>
                <w:sz w:val="22"/>
                <w:szCs w:val="22"/>
              </w:rPr>
              <w:t>Galați</w:t>
            </w:r>
          </w:p>
        </w:tc>
      </w:tr>
      <w:tr w:rsidR="009F03F7" w:rsidRPr="003273DC" w14:paraId="5FC1807C" w14:textId="77777777" w:rsidTr="003273DC">
        <w:tc>
          <w:tcPr>
            <w:tcW w:w="502" w:type="pct"/>
          </w:tcPr>
          <w:p w14:paraId="083E2B6D"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5414BB7B" w14:textId="77777777" w:rsidR="009F03F7" w:rsidRPr="003273DC" w:rsidRDefault="009F03F7" w:rsidP="003273DC">
            <w:pPr>
              <w:tabs>
                <w:tab w:val="left" w:pos="7580"/>
              </w:tabs>
              <w:rPr>
                <w:noProof/>
                <w:sz w:val="22"/>
                <w:szCs w:val="22"/>
              </w:rPr>
            </w:pPr>
            <w:r w:rsidRPr="003273DC">
              <w:rPr>
                <w:noProof/>
                <w:sz w:val="22"/>
                <w:szCs w:val="22"/>
              </w:rPr>
              <w:t>RONPA0425</w:t>
            </w:r>
          </w:p>
        </w:tc>
        <w:tc>
          <w:tcPr>
            <w:tcW w:w="2632" w:type="pct"/>
            <w:vAlign w:val="center"/>
          </w:tcPr>
          <w:p w14:paraId="3A693114" w14:textId="77777777" w:rsidR="009F03F7" w:rsidRPr="003273DC" w:rsidRDefault="009F03F7" w:rsidP="003273DC">
            <w:pPr>
              <w:tabs>
                <w:tab w:val="left" w:pos="7580"/>
              </w:tabs>
              <w:rPr>
                <w:noProof/>
                <w:sz w:val="22"/>
                <w:szCs w:val="22"/>
              </w:rPr>
            </w:pPr>
            <w:r w:rsidRPr="003273DC">
              <w:rPr>
                <w:noProof/>
                <w:sz w:val="22"/>
                <w:szCs w:val="22"/>
              </w:rPr>
              <w:t>Pădurea Talasmani</w:t>
            </w:r>
          </w:p>
        </w:tc>
        <w:tc>
          <w:tcPr>
            <w:tcW w:w="1088" w:type="pct"/>
          </w:tcPr>
          <w:p w14:paraId="708CAC79" w14:textId="77777777" w:rsidR="009F03F7" w:rsidRPr="003273DC" w:rsidRDefault="009F03F7" w:rsidP="003273DC">
            <w:pPr>
              <w:tabs>
                <w:tab w:val="left" w:pos="7580"/>
              </w:tabs>
              <w:rPr>
                <w:noProof/>
                <w:sz w:val="22"/>
                <w:szCs w:val="22"/>
              </w:rPr>
            </w:pPr>
            <w:r w:rsidRPr="003273DC">
              <w:rPr>
                <w:noProof/>
                <w:sz w:val="22"/>
                <w:szCs w:val="22"/>
              </w:rPr>
              <w:t>Galați</w:t>
            </w:r>
          </w:p>
        </w:tc>
      </w:tr>
      <w:tr w:rsidR="009F03F7" w:rsidRPr="003273DC" w14:paraId="2510D562" w14:textId="77777777" w:rsidTr="003273DC">
        <w:tc>
          <w:tcPr>
            <w:tcW w:w="502" w:type="pct"/>
          </w:tcPr>
          <w:p w14:paraId="1D6B0FDB"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2F4C133C" w14:textId="77777777" w:rsidR="009F03F7" w:rsidRPr="003273DC" w:rsidRDefault="009F03F7" w:rsidP="003273DC">
            <w:pPr>
              <w:tabs>
                <w:tab w:val="left" w:pos="7580"/>
              </w:tabs>
              <w:rPr>
                <w:noProof/>
                <w:sz w:val="22"/>
                <w:szCs w:val="22"/>
              </w:rPr>
            </w:pPr>
            <w:r w:rsidRPr="003273DC">
              <w:rPr>
                <w:noProof/>
                <w:sz w:val="22"/>
                <w:szCs w:val="22"/>
              </w:rPr>
              <w:t>RONPA0426</w:t>
            </w:r>
          </w:p>
        </w:tc>
        <w:tc>
          <w:tcPr>
            <w:tcW w:w="2632" w:type="pct"/>
            <w:vAlign w:val="center"/>
          </w:tcPr>
          <w:p w14:paraId="148AB400" w14:textId="77777777" w:rsidR="009F03F7" w:rsidRPr="003273DC" w:rsidRDefault="009F03F7" w:rsidP="003273DC">
            <w:pPr>
              <w:tabs>
                <w:tab w:val="left" w:pos="7580"/>
              </w:tabs>
              <w:rPr>
                <w:noProof/>
                <w:sz w:val="22"/>
                <w:szCs w:val="22"/>
              </w:rPr>
            </w:pPr>
            <w:r w:rsidRPr="003273DC">
              <w:rPr>
                <w:noProof/>
                <w:sz w:val="22"/>
                <w:szCs w:val="22"/>
              </w:rPr>
              <w:t>Pădurea Buciumeni</w:t>
            </w:r>
          </w:p>
        </w:tc>
        <w:tc>
          <w:tcPr>
            <w:tcW w:w="1088" w:type="pct"/>
          </w:tcPr>
          <w:p w14:paraId="28281741" w14:textId="77777777" w:rsidR="009F03F7" w:rsidRPr="003273DC" w:rsidRDefault="009F03F7" w:rsidP="003273DC">
            <w:pPr>
              <w:tabs>
                <w:tab w:val="left" w:pos="7580"/>
              </w:tabs>
              <w:rPr>
                <w:noProof/>
                <w:sz w:val="22"/>
                <w:szCs w:val="22"/>
              </w:rPr>
            </w:pPr>
            <w:r w:rsidRPr="003273DC">
              <w:rPr>
                <w:noProof/>
                <w:sz w:val="22"/>
                <w:szCs w:val="22"/>
              </w:rPr>
              <w:t>Galați</w:t>
            </w:r>
          </w:p>
        </w:tc>
      </w:tr>
      <w:tr w:rsidR="009F03F7" w:rsidRPr="003273DC" w14:paraId="23F432B3" w14:textId="77777777" w:rsidTr="003273DC">
        <w:tc>
          <w:tcPr>
            <w:tcW w:w="502" w:type="pct"/>
          </w:tcPr>
          <w:p w14:paraId="11D6CFFE"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78F6105F" w14:textId="77777777" w:rsidR="009F03F7" w:rsidRPr="003273DC" w:rsidRDefault="009F03F7" w:rsidP="003273DC">
            <w:pPr>
              <w:tabs>
                <w:tab w:val="left" w:pos="7580"/>
              </w:tabs>
              <w:rPr>
                <w:noProof/>
                <w:sz w:val="22"/>
                <w:szCs w:val="22"/>
              </w:rPr>
            </w:pPr>
            <w:r w:rsidRPr="003273DC">
              <w:rPr>
                <w:noProof/>
                <w:sz w:val="22"/>
                <w:szCs w:val="22"/>
              </w:rPr>
              <w:t>RONPA0427</w:t>
            </w:r>
          </w:p>
        </w:tc>
        <w:tc>
          <w:tcPr>
            <w:tcW w:w="2632" w:type="pct"/>
            <w:vAlign w:val="center"/>
          </w:tcPr>
          <w:p w14:paraId="12DF0932" w14:textId="77777777" w:rsidR="009F03F7" w:rsidRPr="003273DC" w:rsidRDefault="009F03F7" w:rsidP="003273DC">
            <w:pPr>
              <w:tabs>
                <w:tab w:val="left" w:pos="7580"/>
              </w:tabs>
              <w:rPr>
                <w:noProof/>
                <w:sz w:val="22"/>
                <w:szCs w:val="22"/>
              </w:rPr>
            </w:pPr>
            <w:r w:rsidRPr="003273DC">
              <w:rPr>
                <w:noProof/>
                <w:sz w:val="22"/>
                <w:szCs w:val="22"/>
              </w:rPr>
              <w:t>Ostrovul Prut</w:t>
            </w:r>
          </w:p>
        </w:tc>
        <w:tc>
          <w:tcPr>
            <w:tcW w:w="1088" w:type="pct"/>
          </w:tcPr>
          <w:p w14:paraId="1170803C"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1DC7F22F" w14:textId="77777777" w:rsidTr="003273DC">
        <w:tc>
          <w:tcPr>
            <w:tcW w:w="502" w:type="pct"/>
          </w:tcPr>
          <w:p w14:paraId="6A49B9A4"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2963C6C2" w14:textId="77777777" w:rsidR="009F03F7" w:rsidRPr="003273DC" w:rsidRDefault="009F03F7" w:rsidP="003273DC">
            <w:pPr>
              <w:tabs>
                <w:tab w:val="left" w:pos="7580"/>
              </w:tabs>
              <w:rPr>
                <w:noProof/>
                <w:sz w:val="22"/>
                <w:szCs w:val="22"/>
              </w:rPr>
            </w:pPr>
            <w:r w:rsidRPr="003273DC">
              <w:rPr>
                <w:noProof/>
                <w:sz w:val="22"/>
                <w:szCs w:val="22"/>
              </w:rPr>
              <w:t>RONPA0428</w:t>
            </w:r>
          </w:p>
        </w:tc>
        <w:tc>
          <w:tcPr>
            <w:tcW w:w="2632" w:type="pct"/>
            <w:vAlign w:val="center"/>
          </w:tcPr>
          <w:p w14:paraId="73CCD5D1" w14:textId="77777777" w:rsidR="009F03F7" w:rsidRPr="003273DC" w:rsidRDefault="009F03F7" w:rsidP="003273DC">
            <w:pPr>
              <w:tabs>
                <w:tab w:val="left" w:pos="7580"/>
              </w:tabs>
              <w:rPr>
                <w:noProof/>
                <w:sz w:val="22"/>
                <w:szCs w:val="22"/>
              </w:rPr>
            </w:pPr>
            <w:r w:rsidRPr="003273DC">
              <w:rPr>
                <w:noProof/>
                <w:sz w:val="22"/>
                <w:szCs w:val="22"/>
              </w:rPr>
              <w:t>Balta Potcoava</w:t>
            </w:r>
          </w:p>
        </w:tc>
        <w:tc>
          <w:tcPr>
            <w:tcW w:w="1088" w:type="pct"/>
          </w:tcPr>
          <w:p w14:paraId="1433AEDC" w14:textId="77777777" w:rsidR="009F03F7" w:rsidRPr="003273DC" w:rsidRDefault="009F03F7" w:rsidP="003273DC">
            <w:pPr>
              <w:tabs>
                <w:tab w:val="left" w:pos="7580"/>
              </w:tabs>
              <w:rPr>
                <w:noProof/>
                <w:sz w:val="22"/>
                <w:szCs w:val="22"/>
              </w:rPr>
            </w:pPr>
            <w:r w:rsidRPr="003273DC">
              <w:rPr>
                <w:noProof/>
                <w:sz w:val="22"/>
                <w:szCs w:val="22"/>
              </w:rPr>
              <w:t>Galați</w:t>
            </w:r>
          </w:p>
        </w:tc>
      </w:tr>
      <w:tr w:rsidR="009F03F7" w:rsidRPr="003273DC" w14:paraId="2BBD137B" w14:textId="77777777" w:rsidTr="003273DC">
        <w:tc>
          <w:tcPr>
            <w:tcW w:w="502" w:type="pct"/>
          </w:tcPr>
          <w:p w14:paraId="1AA2BAC3"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FE37B77" w14:textId="77777777" w:rsidR="009F03F7" w:rsidRPr="003273DC" w:rsidRDefault="009F03F7" w:rsidP="003273DC">
            <w:pPr>
              <w:tabs>
                <w:tab w:val="left" w:pos="7580"/>
              </w:tabs>
              <w:rPr>
                <w:noProof/>
                <w:sz w:val="22"/>
                <w:szCs w:val="22"/>
              </w:rPr>
            </w:pPr>
            <w:r w:rsidRPr="003273DC">
              <w:rPr>
                <w:noProof/>
                <w:sz w:val="22"/>
                <w:szCs w:val="22"/>
              </w:rPr>
              <w:t>RONPA0429</w:t>
            </w:r>
          </w:p>
        </w:tc>
        <w:tc>
          <w:tcPr>
            <w:tcW w:w="2632" w:type="pct"/>
            <w:vAlign w:val="center"/>
          </w:tcPr>
          <w:p w14:paraId="05048004" w14:textId="77777777" w:rsidR="009F03F7" w:rsidRPr="003273DC" w:rsidRDefault="009F03F7" w:rsidP="003273DC">
            <w:pPr>
              <w:tabs>
                <w:tab w:val="left" w:pos="7580"/>
              </w:tabs>
              <w:rPr>
                <w:noProof/>
                <w:sz w:val="22"/>
                <w:szCs w:val="22"/>
              </w:rPr>
            </w:pPr>
            <w:r w:rsidRPr="003273DC">
              <w:rPr>
                <w:noProof/>
                <w:sz w:val="22"/>
                <w:szCs w:val="22"/>
              </w:rPr>
              <w:t>Balta Tălăbasca</w:t>
            </w:r>
          </w:p>
        </w:tc>
        <w:tc>
          <w:tcPr>
            <w:tcW w:w="1088" w:type="pct"/>
          </w:tcPr>
          <w:p w14:paraId="18AFCFA1" w14:textId="77777777" w:rsidR="009F03F7" w:rsidRPr="003273DC" w:rsidRDefault="009F03F7" w:rsidP="003273DC">
            <w:pPr>
              <w:tabs>
                <w:tab w:val="left" w:pos="7580"/>
              </w:tabs>
              <w:rPr>
                <w:noProof/>
                <w:sz w:val="22"/>
                <w:szCs w:val="22"/>
              </w:rPr>
            </w:pPr>
            <w:r w:rsidRPr="003273DC">
              <w:rPr>
                <w:noProof/>
                <w:sz w:val="22"/>
                <w:szCs w:val="22"/>
              </w:rPr>
              <w:t>Galați</w:t>
            </w:r>
          </w:p>
        </w:tc>
      </w:tr>
      <w:tr w:rsidR="009F03F7" w:rsidRPr="003273DC" w14:paraId="5A10710C" w14:textId="77777777" w:rsidTr="003273DC">
        <w:tc>
          <w:tcPr>
            <w:tcW w:w="502" w:type="pct"/>
          </w:tcPr>
          <w:p w14:paraId="0FA10DCF"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309B738D" w14:textId="77777777" w:rsidR="009F03F7" w:rsidRPr="003273DC" w:rsidRDefault="009F03F7" w:rsidP="003273DC">
            <w:pPr>
              <w:tabs>
                <w:tab w:val="left" w:pos="7580"/>
              </w:tabs>
              <w:rPr>
                <w:noProof/>
                <w:sz w:val="22"/>
                <w:szCs w:val="22"/>
              </w:rPr>
            </w:pPr>
            <w:r w:rsidRPr="003273DC">
              <w:rPr>
                <w:noProof/>
                <w:sz w:val="22"/>
                <w:szCs w:val="22"/>
              </w:rPr>
              <w:t>RONPA0430</w:t>
            </w:r>
          </w:p>
        </w:tc>
        <w:tc>
          <w:tcPr>
            <w:tcW w:w="2632" w:type="pct"/>
            <w:vAlign w:val="center"/>
          </w:tcPr>
          <w:p w14:paraId="56ACA849" w14:textId="77777777" w:rsidR="009F03F7" w:rsidRPr="003273DC" w:rsidRDefault="009F03F7" w:rsidP="003273DC">
            <w:pPr>
              <w:tabs>
                <w:tab w:val="left" w:pos="7580"/>
              </w:tabs>
              <w:rPr>
                <w:noProof/>
                <w:sz w:val="22"/>
                <w:szCs w:val="22"/>
              </w:rPr>
            </w:pPr>
            <w:r w:rsidRPr="003273DC">
              <w:rPr>
                <w:noProof/>
                <w:sz w:val="22"/>
                <w:szCs w:val="22"/>
              </w:rPr>
              <w:t>Locul fosilifer Berești</w:t>
            </w:r>
          </w:p>
        </w:tc>
        <w:tc>
          <w:tcPr>
            <w:tcW w:w="1088" w:type="pct"/>
          </w:tcPr>
          <w:p w14:paraId="38C0DDF9" w14:textId="77777777" w:rsidR="009F03F7" w:rsidRPr="003273DC" w:rsidRDefault="009F03F7" w:rsidP="003273DC">
            <w:pPr>
              <w:tabs>
                <w:tab w:val="left" w:pos="7580"/>
              </w:tabs>
              <w:rPr>
                <w:noProof/>
                <w:sz w:val="22"/>
                <w:szCs w:val="22"/>
              </w:rPr>
            </w:pPr>
            <w:r w:rsidRPr="003273DC">
              <w:rPr>
                <w:noProof/>
                <w:sz w:val="22"/>
                <w:szCs w:val="22"/>
              </w:rPr>
              <w:t>Galați</w:t>
            </w:r>
          </w:p>
        </w:tc>
      </w:tr>
      <w:tr w:rsidR="009F03F7" w:rsidRPr="003273DC" w14:paraId="00EEAB2D" w14:textId="77777777" w:rsidTr="003273DC">
        <w:tc>
          <w:tcPr>
            <w:tcW w:w="502" w:type="pct"/>
          </w:tcPr>
          <w:p w14:paraId="43CDC029"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4751C6D3" w14:textId="77777777" w:rsidR="009F03F7" w:rsidRPr="003273DC" w:rsidRDefault="009F03F7" w:rsidP="003273DC">
            <w:pPr>
              <w:tabs>
                <w:tab w:val="left" w:pos="7580"/>
              </w:tabs>
              <w:rPr>
                <w:noProof/>
                <w:sz w:val="22"/>
                <w:szCs w:val="22"/>
              </w:rPr>
            </w:pPr>
            <w:r w:rsidRPr="003273DC">
              <w:rPr>
                <w:noProof/>
                <w:sz w:val="22"/>
                <w:szCs w:val="22"/>
              </w:rPr>
              <w:t>RONPA0431</w:t>
            </w:r>
          </w:p>
        </w:tc>
        <w:tc>
          <w:tcPr>
            <w:tcW w:w="2632" w:type="pct"/>
            <w:vAlign w:val="center"/>
          </w:tcPr>
          <w:p w14:paraId="27457601" w14:textId="77777777" w:rsidR="009F03F7" w:rsidRPr="003273DC" w:rsidRDefault="009F03F7" w:rsidP="003273DC">
            <w:pPr>
              <w:tabs>
                <w:tab w:val="left" w:pos="7580"/>
              </w:tabs>
              <w:rPr>
                <w:noProof/>
                <w:sz w:val="22"/>
                <w:szCs w:val="22"/>
              </w:rPr>
            </w:pPr>
            <w:r w:rsidRPr="003273DC">
              <w:rPr>
                <w:noProof/>
                <w:sz w:val="22"/>
                <w:szCs w:val="22"/>
              </w:rPr>
              <w:t>Lunca Joasă a Prutului</w:t>
            </w:r>
          </w:p>
        </w:tc>
        <w:tc>
          <w:tcPr>
            <w:tcW w:w="1088" w:type="pct"/>
          </w:tcPr>
          <w:p w14:paraId="2ECCC6AD" w14:textId="77777777" w:rsidR="009F03F7" w:rsidRPr="003273DC" w:rsidRDefault="009F03F7" w:rsidP="003273DC">
            <w:pPr>
              <w:tabs>
                <w:tab w:val="left" w:pos="7580"/>
              </w:tabs>
              <w:rPr>
                <w:noProof/>
                <w:sz w:val="22"/>
                <w:szCs w:val="22"/>
              </w:rPr>
            </w:pPr>
            <w:r w:rsidRPr="003273DC">
              <w:rPr>
                <w:noProof/>
                <w:sz w:val="22"/>
                <w:szCs w:val="22"/>
              </w:rPr>
              <w:t>Galați - interregional</w:t>
            </w:r>
          </w:p>
        </w:tc>
      </w:tr>
      <w:tr w:rsidR="009F03F7" w:rsidRPr="003273DC" w14:paraId="04049419" w14:textId="77777777" w:rsidTr="003273DC">
        <w:tc>
          <w:tcPr>
            <w:tcW w:w="502" w:type="pct"/>
          </w:tcPr>
          <w:p w14:paraId="5F298608"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5707D2F2" w14:textId="77777777" w:rsidR="009F03F7" w:rsidRPr="003273DC" w:rsidRDefault="009F03F7" w:rsidP="003273DC">
            <w:pPr>
              <w:tabs>
                <w:tab w:val="left" w:pos="7580"/>
              </w:tabs>
              <w:rPr>
                <w:noProof/>
                <w:sz w:val="22"/>
                <w:szCs w:val="22"/>
              </w:rPr>
            </w:pPr>
            <w:r w:rsidRPr="003273DC">
              <w:rPr>
                <w:noProof/>
                <w:sz w:val="22"/>
                <w:szCs w:val="22"/>
              </w:rPr>
              <w:t>RONPA0432</w:t>
            </w:r>
          </w:p>
        </w:tc>
        <w:tc>
          <w:tcPr>
            <w:tcW w:w="2632" w:type="pct"/>
            <w:vAlign w:val="center"/>
          </w:tcPr>
          <w:p w14:paraId="623484C0" w14:textId="77777777" w:rsidR="009F03F7" w:rsidRPr="003273DC" w:rsidRDefault="009F03F7" w:rsidP="003273DC">
            <w:pPr>
              <w:tabs>
                <w:tab w:val="left" w:pos="7580"/>
              </w:tabs>
              <w:rPr>
                <w:noProof/>
                <w:sz w:val="22"/>
                <w:szCs w:val="22"/>
              </w:rPr>
            </w:pPr>
            <w:r w:rsidRPr="003273DC">
              <w:rPr>
                <w:noProof/>
                <w:sz w:val="22"/>
                <w:szCs w:val="22"/>
              </w:rPr>
              <w:t>Lacul Pochina</w:t>
            </w:r>
          </w:p>
        </w:tc>
        <w:tc>
          <w:tcPr>
            <w:tcW w:w="1088" w:type="pct"/>
          </w:tcPr>
          <w:p w14:paraId="13D596BD" w14:textId="77777777" w:rsidR="009F03F7" w:rsidRPr="003273DC" w:rsidRDefault="009F03F7" w:rsidP="003273DC">
            <w:pPr>
              <w:tabs>
                <w:tab w:val="left" w:pos="7580"/>
              </w:tabs>
              <w:rPr>
                <w:noProof/>
                <w:sz w:val="22"/>
                <w:szCs w:val="22"/>
              </w:rPr>
            </w:pPr>
            <w:r w:rsidRPr="003273DC">
              <w:rPr>
                <w:noProof/>
                <w:sz w:val="22"/>
                <w:szCs w:val="22"/>
              </w:rPr>
              <w:t>Galați</w:t>
            </w:r>
          </w:p>
        </w:tc>
      </w:tr>
      <w:tr w:rsidR="009F03F7" w:rsidRPr="003273DC" w14:paraId="5673A87A" w14:textId="77777777" w:rsidTr="003273DC">
        <w:tc>
          <w:tcPr>
            <w:tcW w:w="502" w:type="pct"/>
          </w:tcPr>
          <w:p w14:paraId="3EB248D7"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58A13E10" w14:textId="77777777" w:rsidR="009F03F7" w:rsidRPr="003273DC" w:rsidRDefault="009F03F7" w:rsidP="003273DC">
            <w:pPr>
              <w:tabs>
                <w:tab w:val="left" w:pos="7580"/>
              </w:tabs>
              <w:rPr>
                <w:noProof/>
                <w:sz w:val="22"/>
                <w:szCs w:val="22"/>
              </w:rPr>
            </w:pPr>
            <w:r w:rsidRPr="003273DC">
              <w:rPr>
                <w:noProof/>
                <w:sz w:val="22"/>
                <w:szCs w:val="22"/>
              </w:rPr>
              <w:t>RONPA0433</w:t>
            </w:r>
          </w:p>
        </w:tc>
        <w:tc>
          <w:tcPr>
            <w:tcW w:w="2632" w:type="pct"/>
            <w:vAlign w:val="center"/>
          </w:tcPr>
          <w:p w14:paraId="3CD6E379" w14:textId="77777777" w:rsidR="009F03F7" w:rsidRPr="003273DC" w:rsidRDefault="009F03F7" w:rsidP="003273DC">
            <w:pPr>
              <w:tabs>
                <w:tab w:val="left" w:pos="7580"/>
              </w:tabs>
              <w:rPr>
                <w:noProof/>
                <w:sz w:val="22"/>
                <w:szCs w:val="22"/>
              </w:rPr>
            </w:pPr>
            <w:r w:rsidRPr="003273DC">
              <w:rPr>
                <w:noProof/>
                <w:sz w:val="22"/>
                <w:szCs w:val="22"/>
              </w:rPr>
              <w:t>Lacul Vlășcuța</w:t>
            </w:r>
          </w:p>
        </w:tc>
        <w:tc>
          <w:tcPr>
            <w:tcW w:w="1088" w:type="pct"/>
          </w:tcPr>
          <w:p w14:paraId="1AE175DF" w14:textId="77777777" w:rsidR="009F03F7" w:rsidRPr="003273DC" w:rsidRDefault="009F03F7" w:rsidP="003273DC">
            <w:pPr>
              <w:tabs>
                <w:tab w:val="left" w:pos="7580"/>
              </w:tabs>
              <w:rPr>
                <w:noProof/>
                <w:sz w:val="22"/>
                <w:szCs w:val="22"/>
              </w:rPr>
            </w:pPr>
            <w:r w:rsidRPr="003273DC">
              <w:rPr>
                <w:noProof/>
                <w:sz w:val="22"/>
                <w:szCs w:val="22"/>
              </w:rPr>
              <w:t>Galați</w:t>
            </w:r>
          </w:p>
        </w:tc>
      </w:tr>
      <w:tr w:rsidR="009F03F7" w:rsidRPr="003273DC" w14:paraId="636BC480" w14:textId="77777777" w:rsidTr="003273DC">
        <w:tc>
          <w:tcPr>
            <w:tcW w:w="502" w:type="pct"/>
          </w:tcPr>
          <w:p w14:paraId="2E134090"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33A0B1E6" w14:textId="77777777" w:rsidR="009F03F7" w:rsidRPr="003273DC" w:rsidRDefault="009F03F7" w:rsidP="003273DC">
            <w:pPr>
              <w:tabs>
                <w:tab w:val="left" w:pos="7580"/>
              </w:tabs>
              <w:rPr>
                <w:noProof/>
                <w:sz w:val="22"/>
                <w:szCs w:val="22"/>
              </w:rPr>
            </w:pPr>
            <w:r w:rsidRPr="003273DC">
              <w:rPr>
                <w:noProof/>
                <w:sz w:val="22"/>
                <w:szCs w:val="22"/>
              </w:rPr>
              <w:t>RONPA0434</w:t>
            </w:r>
          </w:p>
        </w:tc>
        <w:tc>
          <w:tcPr>
            <w:tcW w:w="2632" w:type="pct"/>
            <w:vAlign w:val="center"/>
          </w:tcPr>
          <w:p w14:paraId="36D59960" w14:textId="77777777" w:rsidR="009F03F7" w:rsidRPr="003273DC" w:rsidRDefault="009F03F7" w:rsidP="003273DC">
            <w:pPr>
              <w:tabs>
                <w:tab w:val="left" w:pos="7580"/>
              </w:tabs>
              <w:rPr>
                <w:noProof/>
                <w:sz w:val="22"/>
                <w:szCs w:val="22"/>
              </w:rPr>
            </w:pPr>
            <w:r w:rsidRPr="003273DC">
              <w:rPr>
                <w:noProof/>
                <w:sz w:val="22"/>
                <w:szCs w:val="22"/>
              </w:rPr>
              <w:t>Pădurea Pogănești</w:t>
            </w:r>
          </w:p>
        </w:tc>
        <w:tc>
          <w:tcPr>
            <w:tcW w:w="1088" w:type="pct"/>
          </w:tcPr>
          <w:p w14:paraId="3B69C307" w14:textId="77777777" w:rsidR="009F03F7" w:rsidRPr="003273DC" w:rsidRDefault="009F03F7" w:rsidP="003273DC">
            <w:pPr>
              <w:tabs>
                <w:tab w:val="left" w:pos="7580"/>
              </w:tabs>
              <w:rPr>
                <w:noProof/>
                <w:sz w:val="22"/>
                <w:szCs w:val="22"/>
              </w:rPr>
            </w:pPr>
            <w:r w:rsidRPr="003273DC">
              <w:rPr>
                <w:noProof/>
                <w:sz w:val="22"/>
                <w:szCs w:val="22"/>
              </w:rPr>
              <w:t>Galați</w:t>
            </w:r>
          </w:p>
        </w:tc>
      </w:tr>
      <w:tr w:rsidR="009F03F7" w:rsidRPr="003273DC" w14:paraId="7FBD14D7" w14:textId="77777777" w:rsidTr="003273DC">
        <w:tc>
          <w:tcPr>
            <w:tcW w:w="502" w:type="pct"/>
          </w:tcPr>
          <w:p w14:paraId="385E3DFD"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127CE46F" w14:textId="77777777" w:rsidR="009F03F7" w:rsidRPr="003273DC" w:rsidRDefault="009F03F7" w:rsidP="003273DC">
            <w:pPr>
              <w:tabs>
                <w:tab w:val="left" w:pos="7580"/>
              </w:tabs>
              <w:rPr>
                <w:noProof/>
                <w:sz w:val="22"/>
                <w:szCs w:val="22"/>
              </w:rPr>
            </w:pPr>
            <w:r w:rsidRPr="003273DC">
              <w:rPr>
                <w:noProof/>
                <w:sz w:val="22"/>
                <w:szCs w:val="22"/>
              </w:rPr>
              <w:t>RONPA0766</w:t>
            </w:r>
          </w:p>
        </w:tc>
        <w:tc>
          <w:tcPr>
            <w:tcW w:w="2632" w:type="pct"/>
            <w:vAlign w:val="center"/>
          </w:tcPr>
          <w:p w14:paraId="5C5441C7" w14:textId="77777777" w:rsidR="009F03F7" w:rsidRPr="003273DC" w:rsidRDefault="009F03F7" w:rsidP="003273DC">
            <w:pPr>
              <w:tabs>
                <w:tab w:val="left" w:pos="7580"/>
              </w:tabs>
              <w:rPr>
                <w:noProof/>
                <w:sz w:val="22"/>
                <w:szCs w:val="22"/>
              </w:rPr>
            </w:pPr>
            <w:r w:rsidRPr="003273DC">
              <w:rPr>
                <w:noProof/>
                <w:sz w:val="22"/>
                <w:szCs w:val="22"/>
              </w:rPr>
              <w:t>Sărăturile Murighiol</w:t>
            </w:r>
          </w:p>
        </w:tc>
        <w:tc>
          <w:tcPr>
            <w:tcW w:w="1088" w:type="pct"/>
          </w:tcPr>
          <w:p w14:paraId="276C45C3"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74DBC55B" w14:textId="77777777" w:rsidTr="003273DC">
        <w:tc>
          <w:tcPr>
            <w:tcW w:w="502" w:type="pct"/>
          </w:tcPr>
          <w:p w14:paraId="13D5757E"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7F092023" w14:textId="77777777" w:rsidR="009F03F7" w:rsidRPr="003273DC" w:rsidRDefault="009F03F7" w:rsidP="003273DC">
            <w:pPr>
              <w:tabs>
                <w:tab w:val="left" w:pos="7580"/>
              </w:tabs>
              <w:rPr>
                <w:noProof/>
                <w:sz w:val="22"/>
                <w:szCs w:val="22"/>
              </w:rPr>
            </w:pPr>
            <w:r w:rsidRPr="003273DC">
              <w:rPr>
                <w:noProof/>
                <w:sz w:val="22"/>
                <w:szCs w:val="22"/>
              </w:rPr>
              <w:t>RONPA0767</w:t>
            </w:r>
          </w:p>
        </w:tc>
        <w:tc>
          <w:tcPr>
            <w:tcW w:w="2632" w:type="pct"/>
            <w:vAlign w:val="center"/>
          </w:tcPr>
          <w:p w14:paraId="1C22D5DA" w14:textId="77777777" w:rsidR="009F03F7" w:rsidRPr="003273DC" w:rsidRDefault="009F03F7" w:rsidP="003273DC">
            <w:pPr>
              <w:tabs>
                <w:tab w:val="left" w:pos="7580"/>
              </w:tabs>
              <w:rPr>
                <w:noProof/>
                <w:sz w:val="22"/>
                <w:szCs w:val="22"/>
              </w:rPr>
            </w:pPr>
            <w:r w:rsidRPr="003273DC">
              <w:rPr>
                <w:noProof/>
                <w:sz w:val="22"/>
                <w:szCs w:val="22"/>
              </w:rPr>
              <w:t>Roșca - Buhaiova</w:t>
            </w:r>
          </w:p>
        </w:tc>
        <w:tc>
          <w:tcPr>
            <w:tcW w:w="1088" w:type="pct"/>
          </w:tcPr>
          <w:p w14:paraId="7F72DED6"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1065BF3E" w14:textId="77777777" w:rsidTr="003273DC">
        <w:tc>
          <w:tcPr>
            <w:tcW w:w="502" w:type="pct"/>
          </w:tcPr>
          <w:p w14:paraId="2E2F1996"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5FF56E20" w14:textId="77777777" w:rsidR="009F03F7" w:rsidRPr="003273DC" w:rsidRDefault="009F03F7" w:rsidP="003273DC">
            <w:pPr>
              <w:tabs>
                <w:tab w:val="left" w:pos="7580"/>
              </w:tabs>
              <w:rPr>
                <w:noProof/>
                <w:sz w:val="22"/>
                <w:szCs w:val="22"/>
              </w:rPr>
            </w:pPr>
            <w:r w:rsidRPr="003273DC">
              <w:rPr>
                <w:noProof/>
                <w:sz w:val="22"/>
                <w:szCs w:val="22"/>
              </w:rPr>
              <w:t>RONPA0768</w:t>
            </w:r>
          </w:p>
        </w:tc>
        <w:tc>
          <w:tcPr>
            <w:tcW w:w="2632" w:type="pct"/>
            <w:vAlign w:val="center"/>
          </w:tcPr>
          <w:p w14:paraId="658EAB46" w14:textId="77777777" w:rsidR="009F03F7" w:rsidRPr="003273DC" w:rsidRDefault="009F03F7" w:rsidP="003273DC">
            <w:pPr>
              <w:tabs>
                <w:tab w:val="left" w:pos="7580"/>
              </w:tabs>
              <w:rPr>
                <w:noProof/>
                <w:sz w:val="22"/>
                <w:szCs w:val="22"/>
              </w:rPr>
            </w:pPr>
            <w:r w:rsidRPr="003273DC">
              <w:rPr>
                <w:noProof/>
                <w:sz w:val="22"/>
                <w:szCs w:val="22"/>
              </w:rPr>
              <w:t>Pădurea Letea</w:t>
            </w:r>
          </w:p>
        </w:tc>
        <w:tc>
          <w:tcPr>
            <w:tcW w:w="1088" w:type="pct"/>
          </w:tcPr>
          <w:p w14:paraId="2D4D7A9E"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59082DF1" w14:textId="77777777" w:rsidTr="003273DC">
        <w:tc>
          <w:tcPr>
            <w:tcW w:w="502" w:type="pct"/>
          </w:tcPr>
          <w:p w14:paraId="2A6657B6"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333F9EB6" w14:textId="77777777" w:rsidR="009F03F7" w:rsidRPr="003273DC" w:rsidRDefault="009F03F7" w:rsidP="003273DC">
            <w:pPr>
              <w:tabs>
                <w:tab w:val="left" w:pos="7580"/>
              </w:tabs>
              <w:rPr>
                <w:noProof/>
                <w:sz w:val="22"/>
                <w:szCs w:val="22"/>
              </w:rPr>
            </w:pPr>
            <w:r w:rsidRPr="003273DC">
              <w:rPr>
                <w:noProof/>
                <w:sz w:val="22"/>
                <w:szCs w:val="22"/>
              </w:rPr>
              <w:t>RONPA0769</w:t>
            </w:r>
          </w:p>
        </w:tc>
        <w:tc>
          <w:tcPr>
            <w:tcW w:w="2632" w:type="pct"/>
            <w:vAlign w:val="center"/>
          </w:tcPr>
          <w:p w14:paraId="2AB86B6F" w14:textId="77777777" w:rsidR="009F03F7" w:rsidRPr="003273DC" w:rsidRDefault="009F03F7" w:rsidP="003273DC">
            <w:pPr>
              <w:tabs>
                <w:tab w:val="left" w:pos="7580"/>
              </w:tabs>
              <w:rPr>
                <w:noProof/>
                <w:sz w:val="22"/>
                <w:szCs w:val="22"/>
              </w:rPr>
            </w:pPr>
            <w:r w:rsidRPr="003273DC">
              <w:rPr>
                <w:noProof/>
                <w:sz w:val="22"/>
                <w:szCs w:val="22"/>
              </w:rPr>
              <w:t>Grindul și Lacul Răducu</w:t>
            </w:r>
          </w:p>
        </w:tc>
        <w:tc>
          <w:tcPr>
            <w:tcW w:w="1088" w:type="pct"/>
          </w:tcPr>
          <w:p w14:paraId="7FFE4774"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3EDD7E18" w14:textId="77777777" w:rsidTr="003273DC">
        <w:tc>
          <w:tcPr>
            <w:tcW w:w="502" w:type="pct"/>
          </w:tcPr>
          <w:p w14:paraId="29D759AF"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45984DF7" w14:textId="77777777" w:rsidR="009F03F7" w:rsidRPr="003273DC" w:rsidRDefault="009F03F7" w:rsidP="003273DC">
            <w:pPr>
              <w:tabs>
                <w:tab w:val="left" w:pos="7580"/>
              </w:tabs>
              <w:rPr>
                <w:noProof/>
                <w:sz w:val="22"/>
                <w:szCs w:val="22"/>
              </w:rPr>
            </w:pPr>
            <w:r w:rsidRPr="003273DC">
              <w:rPr>
                <w:noProof/>
                <w:sz w:val="22"/>
                <w:szCs w:val="22"/>
              </w:rPr>
              <w:t>RONPA0770</w:t>
            </w:r>
          </w:p>
        </w:tc>
        <w:tc>
          <w:tcPr>
            <w:tcW w:w="2632" w:type="pct"/>
            <w:vAlign w:val="center"/>
          </w:tcPr>
          <w:p w14:paraId="7EF3C9D4" w14:textId="77777777" w:rsidR="009F03F7" w:rsidRPr="003273DC" w:rsidRDefault="009F03F7" w:rsidP="003273DC">
            <w:pPr>
              <w:tabs>
                <w:tab w:val="left" w:pos="7580"/>
              </w:tabs>
              <w:rPr>
                <w:noProof/>
                <w:sz w:val="22"/>
                <w:szCs w:val="22"/>
              </w:rPr>
            </w:pPr>
            <w:r w:rsidRPr="003273DC">
              <w:rPr>
                <w:noProof/>
                <w:sz w:val="22"/>
                <w:szCs w:val="22"/>
              </w:rPr>
              <w:t>Lacul Nebunu</w:t>
            </w:r>
          </w:p>
        </w:tc>
        <w:tc>
          <w:tcPr>
            <w:tcW w:w="1088" w:type="pct"/>
          </w:tcPr>
          <w:p w14:paraId="6992C6B2"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55BF0074" w14:textId="77777777" w:rsidTr="003273DC">
        <w:tc>
          <w:tcPr>
            <w:tcW w:w="502" w:type="pct"/>
          </w:tcPr>
          <w:p w14:paraId="523B39FB"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452C352A" w14:textId="77777777" w:rsidR="009F03F7" w:rsidRPr="003273DC" w:rsidRDefault="009F03F7" w:rsidP="003273DC">
            <w:pPr>
              <w:tabs>
                <w:tab w:val="left" w:pos="7580"/>
              </w:tabs>
              <w:rPr>
                <w:noProof/>
                <w:sz w:val="22"/>
                <w:szCs w:val="22"/>
              </w:rPr>
            </w:pPr>
            <w:r w:rsidRPr="003273DC">
              <w:rPr>
                <w:noProof/>
                <w:sz w:val="22"/>
                <w:szCs w:val="22"/>
              </w:rPr>
              <w:t>RONPA0771</w:t>
            </w:r>
          </w:p>
        </w:tc>
        <w:tc>
          <w:tcPr>
            <w:tcW w:w="2632" w:type="pct"/>
            <w:vAlign w:val="center"/>
          </w:tcPr>
          <w:p w14:paraId="4C006413" w14:textId="77777777" w:rsidR="009F03F7" w:rsidRPr="003273DC" w:rsidRDefault="009F03F7" w:rsidP="003273DC">
            <w:pPr>
              <w:tabs>
                <w:tab w:val="left" w:pos="7580"/>
              </w:tabs>
              <w:rPr>
                <w:noProof/>
                <w:sz w:val="22"/>
                <w:szCs w:val="22"/>
              </w:rPr>
            </w:pPr>
            <w:r w:rsidRPr="003273DC">
              <w:rPr>
                <w:noProof/>
                <w:sz w:val="22"/>
                <w:szCs w:val="22"/>
              </w:rPr>
              <w:t>Complexul Vătafu - Lunguleț</w:t>
            </w:r>
          </w:p>
        </w:tc>
        <w:tc>
          <w:tcPr>
            <w:tcW w:w="1088" w:type="pct"/>
          </w:tcPr>
          <w:p w14:paraId="460C023F"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58530788" w14:textId="77777777" w:rsidTr="003273DC">
        <w:tc>
          <w:tcPr>
            <w:tcW w:w="502" w:type="pct"/>
          </w:tcPr>
          <w:p w14:paraId="1B814C9E"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4A650125" w14:textId="77777777" w:rsidR="009F03F7" w:rsidRPr="003273DC" w:rsidRDefault="009F03F7" w:rsidP="003273DC">
            <w:pPr>
              <w:tabs>
                <w:tab w:val="left" w:pos="7580"/>
              </w:tabs>
              <w:rPr>
                <w:noProof/>
                <w:sz w:val="22"/>
                <w:szCs w:val="22"/>
              </w:rPr>
            </w:pPr>
            <w:r w:rsidRPr="003273DC">
              <w:rPr>
                <w:noProof/>
                <w:sz w:val="22"/>
                <w:szCs w:val="22"/>
              </w:rPr>
              <w:t>RONPA0772</w:t>
            </w:r>
          </w:p>
        </w:tc>
        <w:tc>
          <w:tcPr>
            <w:tcW w:w="2632" w:type="pct"/>
            <w:vAlign w:val="center"/>
          </w:tcPr>
          <w:p w14:paraId="1FE9C7AD" w14:textId="77777777" w:rsidR="009F03F7" w:rsidRPr="003273DC" w:rsidRDefault="009F03F7" w:rsidP="003273DC">
            <w:pPr>
              <w:tabs>
                <w:tab w:val="left" w:pos="7580"/>
              </w:tabs>
              <w:rPr>
                <w:noProof/>
                <w:sz w:val="22"/>
                <w:szCs w:val="22"/>
              </w:rPr>
            </w:pPr>
            <w:r w:rsidRPr="003273DC">
              <w:rPr>
                <w:noProof/>
                <w:sz w:val="22"/>
                <w:szCs w:val="22"/>
              </w:rPr>
              <w:t>Pădurea Caraorman</w:t>
            </w:r>
          </w:p>
        </w:tc>
        <w:tc>
          <w:tcPr>
            <w:tcW w:w="1088" w:type="pct"/>
          </w:tcPr>
          <w:p w14:paraId="669E0C84"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6379F7C6" w14:textId="77777777" w:rsidTr="003273DC">
        <w:tc>
          <w:tcPr>
            <w:tcW w:w="502" w:type="pct"/>
          </w:tcPr>
          <w:p w14:paraId="0454D59C"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4593760C" w14:textId="77777777" w:rsidR="009F03F7" w:rsidRPr="003273DC" w:rsidRDefault="009F03F7" w:rsidP="003273DC">
            <w:pPr>
              <w:tabs>
                <w:tab w:val="left" w:pos="7580"/>
              </w:tabs>
              <w:rPr>
                <w:noProof/>
                <w:sz w:val="22"/>
                <w:szCs w:val="22"/>
              </w:rPr>
            </w:pPr>
            <w:r w:rsidRPr="003273DC">
              <w:rPr>
                <w:noProof/>
                <w:sz w:val="22"/>
                <w:szCs w:val="22"/>
              </w:rPr>
              <w:t>RONPA0773</w:t>
            </w:r>
          </w:p>
        </w:tc>
        <w:tc>
          <w:tcPr>
            <w:tcW w:w="2632" w:type="pct"/>
            <w:vAlign w:val="center"/>
          </w:tcPr>
          <w:p w14:paraId="452482ED" w14:textId="77777777" w:rsidR="009F03F7" w:rsidRPr="003273DC" w:rsidRDefault="009F03F7" w:rsidP="003273DC">
            <w:pPr>
              <w:tabs>
                <w:tab w:val="left" w:pos="7580"/>
              </w:tabs>
              <w:rPr>
                <w:noProof/>
                <w:sz w:val="22"/>
                <w:szCs w:val="22"/>
              </w:rPr>
            </w:pPr>
            <w:r w:rsidRPr="003273DC">
              <w:rPr>
                <w:noProof/>
                <w:sz w:val="22"/>
                <w:szCs w:val="22"/>
              </w:rPr>
              <w:t>Arinișul Erenciuc</w:t>
            </w:r>
          </w:p>
        </w:tc>
        <w:tc>
          <w:tcPr>
            <w:tcW w:w="1088" w:type="pct"/>
          </w:tcPr>
          <w:p w14:paraId="24BF8C66"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133046E6" w14:textId="77777777" w:rsidTr="003273DC">
        <w:tc>
          <w:tcPr>
            <w:tcW w:w="502" w:type="pct"/>
          </w:tcPr>
          <w:p w14:paraId="59235526"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3B867410" w14:textId="77777777" w:rsidR="009F03F7" w:rsidRPr="003273DC" w:rsidRDefault="009F03F7" w:rsidP="003273DC">
            <w:pPr>
              <w:tabs>
                <w:tab w:val="left" w:pos="7580"/>
              </w:tabs>
              <w:rPr>
                <w:noProof/>
                <w:sz w:val="22"/>
                <w:szCs w:val="22"/>
              </w:rPr>
            </w:pPr>
            <w:r w:rsidRPr="003273DC">
              <w:rPr>
                <w:noProof/>
                <w:sz w:val="22"/>
                <w:szCs w:val="22"/>
              </w:rPr>
              <w:t>RONPA0774</w:t>
            </w:r>
          </w:p>
        </w:tc>
        <w:tc>
          <w:tcPr>
            <w:tcW w:w="2632" w:type="pct"/>
            <w:vAlign w:val="center"/>
          </w:tcPr>
          <w:p w14:paraId="301F5AD0" w14:textId="77777777" w:rsidR="009F03F7" w:rsidRPr="003273DC" w:rsidRDefault="009F03F7" w:rsidP="003273DC">
            <w:pPr>
              <w:tabs>
                <w:tab w:val="left" w:pos="7580"/>
              </w:tabs>
              <w:rPr>
                <w:noProof/>
                <w:sz w:val="22"/>
                <w:szCs w:val="22"/>
              </w:rPr>
            </w:pPr>
            <w:r w:rsidRPr="003273DC">
              <w:rPr>
                <w:noProof/>
                <w:sz w:val="22"/>
                <w:szCs w:val="22"/>
              </w:rPr>
              <w:t>Insula Popina</w:t>
            </w:r>
          </w:p>
        </w:tc>
        <w:tc>
          <w:tcPr>
            <w:tcW w:w="1088" w:type="pct"/>
          </w:tcPr>
          <w:p w14:paraId="3DEB9E9A"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758A2E2D" w14:textId="77777777" w:rsidTr="003273DC">
        <w:tc>
          <w:tcPr>
            <w:tcW w:w="502" w:type="pct"/>
          </w:tcPr>
          <w:p w14:paraId="3E1CADF0"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D49957E" w14:textId="77777777" w:rsidR="009F03F7" w:rsidRPr="003273DC" w:rsidRDefault="009F03F7" w:rsidP="003273DC">
            <w:pPr>
              <w:tabs>
                <w:tab w:val="left" w:pos="7580"/>
              </w:tabs>
              <w:rPr>
                <w:noProof/>
                <w:sz w:val="22"/>
                <w:szCs w:val="22"/>
              </w:rPr>
            </w:pPr>
            <w:r w:rsidRPr="003273DC">
              <w:rPr>
                <w:noProof/>
                <w:sz w:val="22"/>
                <w:szCs w:val="22"/>
              </w:rPr>
              <w:t>RONPA0775</w:t>
            </w:r>
          </w:p>
        </w:tc>
        <w:tc>
          <w:tcPr>
            <w:tcW w:w="2632" w:type="pct"/>
            <w:vAlign w:val="center"/>
          </w:tcPr>
          <w:p w14:paraId="3AF903A7" w14:textId="77777777" w:rsidR="009F03F7" w:rsidRPr="003273DC" w:rsidRDefault="009F03F7" w:rsidP="003273DC">
            <w:pPr>
              <w:tabs>
                <w:tab w:val="left" w:pos="7580"/>
              </w:tabs>
              <w:rPr>
                <w:noProof/>
                <w:sz w:val="22"/>
                <w:szCs w:val="22"/>
              </w:rPr>
            </w:pPr>
            <w:r w:rsidRPr="003273DC">
              <w:rPr>
                <w:noProof/>
                <w:sz w:val="22"/>
                <w:szCs w:val="22"/>
              </w:rPr>
              <w:t>Complexul Sacalin Zătoane</w:t>
            </w:r>
          </w:p>
        </w:tc>
        <w:tc>
          <w:tcPr>
            <w:tcW w:w="1088" w:type="pct"/>
          </w:tcPr>
          <w:p w14:paraId="7E0DE153"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436964E7" w14:textId="77777777" w:rsidTr="003273DC">
        <w:tc>
          <w:tcPr>
            <w:tcW w:w="502" w:type="pct"/>
          </w:tcPr>
          <w:p w14:paraId="511A6C75"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7DBFA4EF" w14:textId="77777777" w:rsidR="009F03F7" w:rsidRPr="003273DC" w:rsidRDefault="009F03F7" w:rsidP="003273DC">
            <w:pPr>
              <w:tabs>
                <w:tab w:val="left" w:pos="7580"/>
              </w:tabs>
              <w:rPr>
                <w:noProof/>
                <w:sz w:val="22"/>
                <w:szCs w:val="22"/>
              </w:rPr>
            </w:pPr>
            <w:r w:rsidRPr="003273DC">
              <w:rPr>
                <w:noProof/>
                <w:sz w:val="22"/>
                <w:szCs w:val="22"/>
              </w:rPr>
              <w:t>RONPA0776</w:t>
            </w:r>
          </w:p>
        </w:tc>
        <w:tc>
          <w:tcPr>
            <w:tcW w:w="2632" w:type="pct"/>
            <w:vAlign w:val="center"/>
          </w:tcPr>
          <w:p w14:paraId="3C275C43" w14:textId="77777777" w:rsidR="009F03F7" w:rsidRPr="003273DC" w:rsidRDefault="009F03F7" w:rsidP="003273DC">
            <w:pPr>
              <w:tabs>
                <w:tab w:val="left" w:pos="7580"/>
              </w:tabs>
              <w:rPr>
                <w:noProof/>
                <w:sz w:val="22"/>
                <w:szCs w:val="22"/>
              </w:rPr>
            </w:pPr>
            <w:r w:rsidRPr="003273DC">
              <w:rPr>
                <w:noProof/>
                <w:sz w:val="22"/>
                <w:szCs w:val="22"/>
              </w:rPr>
              <w:t>Complexul Periteasca - Leahova</w:t>
            </w:r>
          </w:p>
        </w:tc>
        <w:tc>
          <w:tcPr>
            <w:tcW w:w="1088" w:type="pct"/>
          </w:tcPr>
          <w:p w14:paraId="4D0B3E7F"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3BD81849" w14:textId="77777777" w:rsidTr="003273DC">
        <w:tc>
          <w:tcPr>
            <w:tcW w:w="502" w:type="pct"/>
          </w:tcPr>
          <w:p w14:paraId="3D50D8CC"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199CCA5" w14:textId="77777777" w:rsidR="009F03F7" w:rsidRPr="003273DC" w:rsidRDefault="009F03F7" w:rsidP="003273DC">
            <w:pPr>
              <w:tabs>
                <w:tab w:val="left" w:pos="7580"/>
              </w:tabs>
              <w:rPr>
                <w:noProof/>
                <w:sz w:val="22"/>
                <w:szCs w:val="22"/>
              </w:rPr>
            </w:pPr>
            <w:r w:rsidRPr="003273DC">
              <w:rPr>
                <w:noProof/>
                <w:sz w:val="22"/>
                <w:szCs w:val="22"/>
              </w:rPr>
              <w:t>RONPA0777</w:t>
            </w:r>
          </w:p>
        </w:tc>
        <w:tc>
          <w:tcPr>
            <w:tcW w:w="2632" w:type="pct"/>
            <w:vAlign w:val="center"/>
          </w:tcPr>
          <w:p w14:paraId="644CBB2B" w14:textId="77777777" w:rsidR="009F03F7" w:rsidRPr="003273DC" w:rsidRDefault="009F03F7" w:rsidP="003273DC">
            <w:pPr>
              <w:tabs>
                <w:tab w:val="left" w:pos="7580"/>
              </w:tabs>
              <w:rPr>
                <w:noProof/>
                <w:sz w:val="22"/>
                <w:szCs w:val="22"/>
              </w:rPr>
            </w:pPr>
            <w:r w:rsidRPr="003273DC">
              <w:rPr>
                <w:noProof/>
                <w:sz w:val="22"/>
                <w:szCs w:val="22"/>
              </w:rPr>
              <w:t>Capul Doloșman</w:t>
            </w:r>
          </w:p>
        </w:tc>
        <w:tc>
          <w:tcPr>
            <w:tcW w:w="1088" w:type="pct"/>
          </w:tcPr>
          <w:p w14:paraId="6EB549AB"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4268D47E" w14:textId="77777777" w:rsidTr="003273DC">
        <w:tc>
          <w:tcPr>
            <w:tcW w:w="502" w:type="pct"/>
          </w:tcPr>
          <w:p w14:paraId="6C288966"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A2C08EF" w14:textId="77777777" w:rsidR="009F03F7" w:rsidRPr="003273DC" w:rsidRDefault="009F03F7" w:rsidP="003273DC">
            <w:pPr>
              <w:tabs>
                <w:tab w:val="left" w:pos="7580"/>
              </w:tabs>
              <w:rPr>
                <w:noProof/>
                <w:sz w:val="22"/>
                <w:szCs w:val="22"/>
              </w:rPr>
            </w:pPr>
            <w:r w:rsidRPr="003273DC">
              <w:rPr>
                <w:noProof/>
                <w:sz w:val="22"/>
                <w:szCs w:val="22"/>
              </w:rPr>
              <w:t>RONPA0778</w:t>
            </w:r>
          </w:p>
        </w:tc>
        <w:tc>
          <w:tcPr>
            <w:tcW w:w="2632" w:type="pct"/>
            <w:vAlign w:val="center"/>
          </w:tcPr>
          <w:p w14:paraId="365FB4D5" w14:textId="77777777" w:rsidR="009F03F7" w:rsidRPr="003273DC" w:rsidRDefault="009F03F7" w:rsidP="003273DC">
            <w:pPr>
              <w:tabs>
                <w:tab w:val="left" w:pos="7580"/>
              </w:tabs>
              <w:rPr>
                <w:noProof/>
                <w:sz w:val="22"/>
                <w:szCs w:val="22"/>
              </w:rPr>
            </w:pPr>
            <w:r w:rsidRPr="003273DC">
              <w:rPr>
                <w:noProof/>
                <w:sz w:val="22"/>
                <w:szCs w:val="22"/>
              </w:rPr>
              <w:t>Lacul Potcoava</w:t>
            </w:r>
          </w:p>
        </w:tc>
        <w:tc>
          <w:tcPr>
            <w:tcW w:w="1088" w:type="pct"/>
          </w:tcPr>
          <w:p w14:paraId="10A91A76"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10F5B04A" w14:textId="77777777" w:rsidTr="003273DC">
        <w:tc>
          <w:tcPr>
            <w:tcW w:w="502" w:type="pct"/>
          </w:tcPr>
          <w:p w14:paraId="4AACC562"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11D11BF" w14:textId="77777777" w:rsidR="009F03F7" w:rsidRPr="003273DC" w:rsidRDefault="009F03F7" w:rsidP="003273DC">
            <w:pPr>
              <w:tabs>
                <w:tab w:val="left" w:pos="7580"/>
              </w:tabs>
              <w:rPr>
                <w:noProof/>
                <w:sz w:val="22"/>
                <w:szCs w:val="22"/>
              </w:rPr>
            </w:pPr>
            <w:r w:rsidRPr="003273DC">
              <w:rPr>
                <w:noProof/>
                <w:sz w:val="22"/>
                <w:szCs w:val="22"/>
              </w:rPr>
              <w:t>RONPA0779</w:t>
            </w:r>
          </w:p>
        </w:tc>
        <w:tc>
          <w:tcPr>
            <w:tcW w:w="2632" w:type="pct"/>
            <w:vAlign w:val="center"/>
          </w:tcPr>
          <w:p w14:paraId="333EC1BA" w14:textId="77777777" w:rsidR="009F03F7" w:rsidRPr="003273DC" w:rsidRDefault="009F03F7" w:rsidP="003273DC">
            <w:pPr>
              <w:tabs>
                <w:tab w:val="left" w:pos="7580"/>
              </w:tabs>
              <w:rPr>
                <w:noProof/>
                <w:sz w:val="22"/>
                <w:szCs w:val="22"/>
              </w:rPr>
            </w:pPr>
            <w:r w:rsidRPr="003273DC">
              <w:rPr>
                <w:noProof/>
                <w:sz w:val="22"/>
                <w:szCs w:val="22"/>
              </w:rPr>
              <w:t>Lacul Belciug</w:t>
            </w:r>
          </w:p>
        </w:tc>
        <w:tc>
          <w:tcPr>
            <w:tcW w:w="1088" w:type="pct"/>
          </w:tcPr>
          <w:p w14:paraId="099AC149"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65D8AB54" w14:textId="77777777" w:rsidTr="003273DC">
        <w:tc>
          <w:tcPr>
            <w:tcW w:w="502" w:type="pct"/>
          </w:tcPr>
          <w:p w14:paraId="3C78C526"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00301A7A" w14:textId="77777777" w:rsidR="009F03F7" w:rsidRPr="003273DC" w:rsidRDefault="009F03F7" w:rsidP="003273DC">
            <w:pPr>
              <w:tabs>
                <w:tab w:val="left" w:pos="7580"/>
              </w:tabs>
              <w:rPr>
                <w:noProof/>
                <w:sz w:val="22"/>
                <w:szCs w:val="22"/>
              </w:rPr>
            </w:pPr>
            <w:r w:rsidRPr="003273DC">
              <w:rPr>
                <w:noProof/>
                <w:sz w:val="22"/>
                <w:szCs w:val="22"/>
              </w:rPr>
              <w:t>RONPA0780</w:t>
            </w:r>
          </w:p>
        </w:tc>
        <w:tc>
          <w:tcPr>
            <w:tcW w:w="2632" w:type="pct"/>
            <w:vAlign w:val="center"/>
          </w:tcPr>
          <w:p w14:paraId="50745B5D" w14:textId="77777777" w:rsidR="009F03F7" w:rsidRPr="003273DC" w:rsidRDefault="009F03F7" w:rsidP="003273DC">
            <w:pPr>
              <w:tabs>
                <w:tab w:val="left" w:pos="7580"/>
              </w:tabs>
              <w:rPr>
                <w:noProof/>
                <w:sz w:val="22"/>
                <w:szCs w:val="22"/>
              </w:rPr>
            </w:pPr>
            <w:r w:rsidRPr="003273DC">
              <w:rPr>
                <w:noProof/>
                <w:sz w:val="22"/>
                <w:szCs w:val="22"/>
              </w:rPr>
              <w:t>Lacul Rotundu</w:t>
            </w:r>
          </w:p>
        </w:tc>
        <w:tc>
          <w:tcPr>
            <w:tcW w:w="1088" w:type="pct"/>
          </w:tcPr>
          <w:p w14:paraId="1AE1DC99"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1F012619" w14:textId="77777777" w:rsidTr="003273DC">
        <w:tc>
          <w:tcPr>
            <w:tcW w:w="502" w:type="pct"/>
          </w:tcPr>
          <w:p w14:paraId="443195E0"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3D4F7C7B" w14:textId="77777777" w:rsidR="009F03F7" w:rsidRPr="003273DC" w:rsidRDefault="009F03F7" w:rsidP="003273DC">
            <w:pPr>
              <w:tabs>
                <w:tab w:val="left" w:pos="7580"/>
              </w:tabs>
              <w:rPr>
                <w:noProof/>
                <w:sz w:val="22"/>
                <w:szCs w:val="22"/>
              </w:rPr>
            </w:pPr>
            <w:r w:rsidRPr="003273DC">
              <w:rPr>
                <w:noProof/>
                <w:sz w:val="22"/>
                <w:szCs w:val="22"/>
              </w:rPr>
              <w:t>RONPA0781</w:t>
            </w:r>
          </w:p>
        </w:tc>
        <w:tc>
          <w:tcPr>
            <w:tcW w:w="2632" w:type="pct"/>
            <w:vAlign w:val="center"/>
          </w:tcPr>
          <w:p w14:paraId="2D6746D0" w14:textId="77777777" w:rsidR="009F03F7" w:rsidRPr="003273DC" w:rsidRDefault="009F03F7" w:rsidP="003273DC">
            <w:pPr>
              <w:tabs>
                <w:tab w:val="left" w:pos="7580"/>
              </w:tabs>
              <w:rPr>
                <w:noProof/>
                <w:sz w:val="22"/>
                <w:szCs w:val="22"/>
              </w:rPr>
            </w:pPr>
            <w:r w:rsidRPr="003273DC">
              <w:rPr>
                <w:noProof/>
                <w:sz w:val="22"/>
                <w:szCs w:val="22"/>
              </w:rPr>
              <w:t>Pădurea Valea Fagilor</w:t>
            </w:r>
          </w:p>
        </w:tc>
        <w:tc>
          <w:tcPr>
            <w:tcW w:w="1088" w:type="pct"/>
          </w:tcPr>
          <w:p w14:paraId="6E146204"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148F6815" w14:textId="77777777" w:rsidTr="003273DC">
        <w:tc>
          <w:tcPr>
            <w:tcW w:w="502" w:type="pct"/>
          </w:tcPr>
          <w:p w14:paraId="0A1F3D44"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B7E054F" w14:textId="77777777" w:rsidR="009F03F7" w:rsidRPr="003273DC" w:rsidRDefault="009F03F7" w:rsidP="003273DC">
            <w:pPr>
              <w:tabs>
                <w:tab w:val="left" w:pos="7580"/>
              </w:tabs>
              <w:rPr>
                <w:noProof/>
                <w:sz w:val="22"/>
                <w:szCs w:val="22"/>
              </w:rPr>
            </w:pPr>
            <w:r w:rsidRPr="003273DC">
              <w:rPr>
                <w:noProof/>
                <w:sz w:val="22"/>
                <w:szCs w:val="22"/>
              </w:rPr>
              <w:t>RONPA0782</w:t>
            </w:r>
          </w:p>
        </w:tc>
        <w:tc>
          <w:tcPr>
            <w:tcW w:w="2632" w:type="pct"/>
            <w:vAlign w:val="center"/>
          </w:tcPr>
          <w:p w14:paraId="5C9E9CF6" w14:textId="77777777" w:rsidR="009F03F7" w:rsidRPr="003273DC" w:rsidRDefault="009F03F7" w:rsidP="003273DC">
            <w:pPr>
              <w:tabs>
                <w:tab w:val="left" w:pos="7580"/>
              </w:tabs>
              <w:rPr>
                <w:noProof/>
                <w:sz w:val="22"/>
                <w:szCs w:val="22"/>
              </w:rPr>
            </w:pPr>
            <w:r w:rsidRPr="003273DC">
              <w:rPr>
                <w:noProof/>
                <w:sz w:val="22"/>
                <w:szCs w:val="22"/>
              </w:rPr>
              <w:t>Dealul Bujorului</w:t>
            </w:r>
          </w:p>
        </w:tc>
        <w:tc>
          <w:tcPr>
            <w:tcW w:w="1088" w:type="pct"/>
          </w:tcPr>
          <w:p w14:paraId="4BF86D8C"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07685DBD" w14:textId="77777777" w:rsidTr="003273DC">
        <w:tc>
          <w:tcPr>
            <w:tcW w:w="502" w:type="pct"/>
          </w:tcPr>
          <w:p w14:paraId="5C98A766"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75ACF9D" w14:textId="77777777" w:rsidR="009F03F7" w:rsidRPr="003273DC" w:rsidRDefault="009F03F7" w:rsidP="003273DC">
            <w:pPr>
              <w:tabs>
                <w:tab w:val="left" w:pos="7580"/>
              </w:tabs>
              <w:rPr>
                <w:noProof/>
                <w:sz w:val="22"/>
                <w:szCs w:val="22"/>
              </w:rPr>
            </w:pPr>
            <w:r w:rsidRPr="003273DC">
              <w:rPr>
                <w:noProof/>
                <w:sz w:val="22"/>
                <w:szCs w:val="22"/>
              </w:rPr>
              <w:t>RONPA0783</w:t>
            </w:r>
          </w:p>
        </w:tc>
        <w:tc>
          <w:tcPr>
            <w:tcW w:w="2632" w:type="pct"/>
            <w:vAlign w:val="center"/>
          </w:tcPr>
          <w:p w14:paraId="21DBB8E4" w14:textId="77777777" w:rsidR="009F03F7" w:rsidRPr="003273DC" w:rsidRDefault="009F03F7" w:rsidP="003273DC">
            <w:pPr>
              <w:tabs>
                <w:tab w:val="left" w:pos="7580"/>
              </w:tabs>
              <w:rPr>
                <w:noProof/>
                <w:sz w:val="22"/>
                <w:szCs w:val="22"/>
              </w:rPr>
            </w:pPr>
            <w:r w:rsidRPr="003273DC">
              <w:rPr>
                <w:noProof/>
                <w:sz w:val="22"/>
                <w:szCs w:val="22"/>
              </w:rPr>
              <w:t>Rezervația de liliac Valea Oilor</w:t>
            </w:r>
          </w:p>
        </w:tc>
        <w:tc>
          <w:tcPr>
            <w:tcW w:w="1088" w:type="pct"/>
          </w:tcPr>
          <w:p w14:paraId="0550CA2A"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0BD51ECC" w14:textId="77777777" w:rsidTr="003273DC">
        <w:tc>
          <w:tcPr>
            <w:tcW w:w="502" w:type="pct"/>
          </w:tcPr>
          <w:p w14:paraId="49E0E324"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5376C0DB" w14:textId="77777777" w:rsidR="009F03F7" w:rsidRPr="003273DC" w:rsidRDefault="009F03F7" w:rsidP="003273DC">
            <w:pPr>
              <w:tabs>
                <w:tab w:val="left" w:pos="7580"/>
              </w:tabs>
              <w:rPr>
                <w:noProof/>
                <w:sz w:val="22"/>
                <w:szCs w:val="22"/>
              </w:rPr>
            </w:pPr>
            <w:r w:rsidRPr="003273DC">
              <w:rPr>
                <w:noProof/>
                <w:sz w:val="22"/>
                <w:szCs w:val="22"/>
              </w:rPr>
              <w:t>RONPA0784</w:t>
            </w:r>
          </w:p>
        </w:tc>
        <w:tc>
          <w:tcPr>
            <w:tcW w:w="2632" w:type="pct"/>
            <w:vAlign w:val="center"/>
          </w:tcPr>
          <w:p w14:paraId="0DD1772A" w14:textId="77777777" w:rsidR="009F03F7" w:rsidRPr="003273DC" w:rsidRDefault="009F03F7" w:rsidP="003273DC">
            <w:pPr>
              <w:tabs>
                <w:tab w:val="left" w:pos="7580"/>
              </w:tabs>
              <w:rPr>
                <w:noProof/>
                <w:sz w:val="22"/>
                <w:szCs w:val="22"/>
              </w:rPr>
            </w:pPr>
            <w:r w:rsidRPr="003273DC">
              <w:rPr>
                <w:noProof/>
                <w:sz w:val="22"/>
                <w:szCs w:val="22"/>
              </w:rPr>
              <w:t>Rezervația de liliac Fântâna Mare</w:t>
            </w:r>
          </w:p>
        </w:tc>
        <w:tc>
          <w:tcPr>
            <w:tcW w:w="1088" w:type="pct"/>
          </w:tcPr>
          <w:p w14:paraId="37D5456C"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2DE26393" w14:textId="77777777" w:rsidTr="003273DC">
        <w:tc>
          <w:tcPr>
            <w:tcW w:w="502" w:type="pct"/>
          </w:tcPr>
          <w:p w14:paraId="0A0B346E"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AE71BE7" w14:textId="77777777" w:rsidR="009F03F7" w:rsidRPr="003273DC" w:rsidRDefault="009F03F7" w:rsidP="003273DC">
            <w:pPr>
              <w:tabs>
                <w:tab w:val="left" w:pos="7580"/>
              </w:tabs>
              <w:rPr>
                <w:noProof/>
                <w:sz w:val="22"/>
                <w:szCs w:val="22"/>
              </w:rPr>
            </w:pPr>
            <w:r w:rsidRPr="003273DC">
              <w:rPr>
                <w:noProof/>
                <w:sz w:val="22"/>
                <w:szCs w:val="22"/>
              </w:rPr>
              <w:t>RONPA0785</w:t>
            </w:r>
          </w:p>
        </w:tc>
        <w:tc>
          <w:tcPr>
            <w:tcW w:w="2632" w:type="pct"/>
            <w:vAlign w:val="center"/>
          </w:tcPr>
          <w:p w14:paraId="3F2652BF" w14:textId="77777777" w:rsidR="009F03F7" w:rsidRPr="003273DC" w:rsidRDefault="009F03F7" w:rsidP="003273DC">
            <w:pPr>
              <w:tabs>
                <w:tab w:val="left" w:pos="7580"/>
              </w:tabs>
              <w:rPr>
                <w:noProof/>
                <w:sz w:val="22"/>
                <w:szCs w:val="22"/>
              </w:rPr>
            </w:pPr>
            <w:r w:rsidRPr="003273DC">
              <w:rPr>
                <w:noProof/>
                <w:sz w:val="22"/>
                <w:szCs w:val="22"/>
              </w:rPr>
              <w:t>Vârful Secarul</w:t>
            </w:r>
          </w:p>
        </w:tc>
        <w:tc>
          <w:tcPr>
            <w:tcW w:w="1088" w:type="pct"/>
          </w:tcPr>
          <w:p w14:paraId="3C413D88"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2FCAAD2C" w14:textId="77777777" w:rsidTr="003273DC">
        <w:tc>
          <w:tcPr>
            <w:tcW w:w="502" w:type="pct"/>
          </w:tcPr>
          <w:p w14:paraId="6112B7B9"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261F0C53" w14:textId="77777777" w:rsidR="009F03F7" w:rsidRPr="003273DC" w:rsidRDefault="009F03F7" w:rsidP="003273DC">
            <w:pPr>
              <w:tabs>
                <w:tab w:val="left" w:pos="7580"/>
              </w:tabs>
              <w:rPr>
                <w:noProof/>
                <w:sz w:val="22"/>
                <w:szCs w:val="22"/>
              </w:rPr>
            </w:pPr>
            <w:r w:rsidRPr="003273DC">
              <w:rPr>
                <w:noProof/>
                <w:sz w:val="22"/>
                <w:szCs w:val="22"/>
              </w:rPr>
              <w:t>RONPA0786</w:t>
            </w:r>
          </w:p>
        </w:tc>
        <w:tc>
          <w:tcPr>
            <w:tcW w:w="2632" w:type="pct"/>
            <w:vAlign w:val="center"/>
          </w:tcPr>
          <w:p w14:paraId="10289702" w14:textId="77777777" w:rsidR="009F03F7" w:rsidRPr="003273DC" w:rsidRDefault="009F03F7" w:rsidP="003273DC">
            <w:pPr>
              <w:tabs>
                <w:tab w:val="left" w:pos="7580"/>
              </w:tabs>
              <w:rPr>
                <w:noProof/>
                <w:sz w:val="22"/>
                <w:szCs w:val="22"/>
              </w:rPr>
            </w:pPr>
            <w:r w:rsidRPr="003273DC">
              <w:rPr>
                <w:noProof/>
                <w:sz w:val="22"/>
                <w:szCs w:val="22"/>
              </w:rPr>
              <w:t>Rezervația botanică Korum Tarla</w:t>
            </w:r>
          </w:p>
        </w:tc>
        <w:tc>
          <w:tcPr>
            <w:tcW w:w="1088" w:type="pct"/>
          </w:tcPr>
          <w:p w14:paraId="0035ECD1"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3A7C3BA1" w14:textId="77777777" w:rsidTr="003273DC">
        <w:tc>
          <w:tcPr>
            <w:tcW w:w="502" w:type="pct"/>
          </w:tcPr>
          <w:p w14:paraId="0D624103"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0D64D1A8" w14:textId="77777777" w:rsidR="009F03F7" w:rsidRPr="003273DC" w:rsidRDefault="009F03F7" w:rsidP="003273DC">
            <w:pPr>
              <w:tabs>
                <w:tab w:val="left" w:pos="7580"/>
              </w:tabs>
              <w:rPr>
                <w:noProof/>
                <w:sz w:val="22"/>
                <w:szCs w:val="22"/>
              </w:rPr>
            </w:pPr>
            <w:r w:rsidRPr="003273DC">
              <w:rPr>
                <w:noProof/>
                <w:sz w:val="22"/>
                <w:szCs w:val="22"/>
              </w:rPr>
              <w:t>RONPA0787</w:t>
            </w:r>
          </w:p>
        </w:tc>
        <w:tc>
          <w:tcPr>
            <w:tcW w:w="2632" w:type="pct"/>
            <w:vAlign w:val="center"/>
          </w:tcPr>
          <w:p w14:paraId="6FCBCB08" w14:textId="77777777" w:rsidR="009F03F7" w:rsidRPr="003273DC" w:rsidRDefault="009F03F7" w:rsidP="003273DC">
            <w:pPr>
              <w:tabs>
                <w:tab w:val="left" w:pos="7580"/>
              </w:tabs>
              <w:rPr>
                <w:noProof/>
                <w:sz w:val="22"/>
                <w:szCs w:val="22"/>
              </w:rPr>
            </w:pPr>
            <w:r w:rsidRPr="003273DC">
              <w:rPr>
                <w:noProof/>
                <w:sz w:val="22"/>
                <w:szCs w:val="22"/>
              </w:rPr>
              <w:t>Locul fosilifer Bujoarele</w:t>
            </w:r>
          </w:p>
        </w:tc>
        <w:tc>
          <w:tcPr>
            <w:tcW w:w="1088" w:type="pct"/>
          </w:tcPr>
          <w:p w14:paraId="7838EA2A"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1F14F6E3" w14:textId="77777777" w:rsidTr="003273DC">
        <w:tc>
          <w:tcPr>
            <w:tcW w:w="502" w:type="pct"/>
          </w:tcPr>
          <w:p w14:paraId="4B085865"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1A33EA6B" w14:textId="77777777" w:rsidR="009F03F7" w:rsidRPr="003273DC" w:rsidRDefault="009F03F7" w:rsidP="003273DC">
            <w:pPr>
              <w:tabs>
                <w:tab w:val="left" w:pos="7580"/>
              </w:tabs>
              <w:rPr>
                <w:noProof/>
                <w:sz w:val="22"/>
                <w:szCs w:val="22"/>
              </w:rPr>
            </w:pPr>
            <w:r w:rsidRPr="003273DC">
              <w:rPr>
                <w:noProof/>
                <w:sz w:val="22"/>
                <w:szCs w:val="22"/>
              </w:rPr>
              <w:t>RONPA0789</w:t>
            </w:r>
          </w:p>
        </w:tc>
        <w:tc>
          <w:tcPr>
            <w:tcW w:w="2632" w:type="pct"/>
            <w:vAlign w:val="center"/>
          </w:tcPr>
          <w:p w14:paraId="54B4C889" w14:textId="77777777" w:rsidR="009F03F7" w:rsidRPr="003273DC" w:rsidRDefault="009F03F7" w:rsidP="003273DC">
            <w:pPr>
              <w:tabs>
                <w:tab w:val="left" w:pos="7580"/>
              </w:tabs>
              <w:rPr>
                <w:noProof/>
                <w:sz w:val="22"/>
                <w:szCs w:val="22"/>
              </w:rPr>
            </w:pPr>
            <w:r w:rsidRPr="003273DC">
              <w:rPr>
                <w:noProof/>
                <w:sz w:val="22"/>
                <w:szCs w:val="22"/>
              </w:rPr>
              <w:t>Pădurea Niculițel</w:t>
            </w:r>
          </w:p>
        </w:tc>
        <w:tc>
          <w:tcPr>
            <w:tcW w:w="1088" w:type="pct"/>
          </w:tcPr>
          <w:p w14:paraId="367E1C6B"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64C7978B" w14:textId="77777777" w:rsidTr="003273DC">
        <w:tc>
          <w:tcPr>
            <w:tcW w:w="502" w:type="pct"/>
          </w:tcPr>
          <w:p w14:paraId="025016EB"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558BEE8A" w14:textId="77777777" w:rsidR="009F03F7" w:rsidRPr="003273DC" w:rsidRDefault="009F03F7" w:rsidP="003273DC">
            <w:pPr>
              <w:tabs>
                <w:tab w:val="left" w:pos="7580"/>
              </w:tabs>
              <w:rPr>
                <w:noProof/>
                <w:sz w:val="22"/>
                <w:szCs w:val="22"/>
              </w:rPr>
            </w:pPr>
            <w:r w:rsidRPr="003273DC">
              <w:rPr>
                <w:noProof/>
                <w:sz w:val="22"/>
                <w:szCs w:val="22"/>
              </w:rPr>
              <w:t>RONPA0827</w:t>
            </w:r>
          </w:p>
        </w:tc>
        <w:tc>
          <w:tcPr>
            <w:tcW w:w="2632" w:type="pct"/>
            <w:vAlign w:val="center"/>
          </w:tcPr>
          <w:p w14:paraId="744B14AD" w14:textId="77777777" w:rsidR="009F03F7" w:rsidRPr="003273DC" w:rsidRDefault="009F03F7" w:rsidP="003273DC">
            <w:pPr>
              <w:tabs>
                <w:tab w:val="left" w:pos="7580"/>
              </w:tabs>
              <w:rPr>
                <w:noProof/>
                <w:sz w:val="22"/>
                <w:szCs w:val="22"/>
              </w:rPr>
            </w:pPr>
            <w:r w:rsidRPr="003273DC">
              <w:rPr>
                <w:noProof/>
                <w:sz w:val="22"/>
                <w:szCs w:val="22"/>
              </w:rPr>
              <w:t>Căldările Zăbalei - Zârna Mică - Răoaza</w:t>
            </w:r>
          </w:p>
        </w:tc>
        <w:tc>
          <w:tcPr>
            <w:tcW w:w="1088" w:type="pct"/>
          </w:tcPr>
          <w:p w14:paraId="7F651AF1" w14:textId="77777777" w:rsidR="009F03F7" w:rsidRPr="003273DC" w:rsidRDefault="009F03F7" w:rsidP="003273DC">
            <w:pPr>
              <w:tabs>
                <w:tab w:val="left" w:pos="7580"/>
              </w:tabs>
              <w:rPr>
                <w:noProof/>
                <w:sz w:val="22"/>
                <w:szCs w:val="22"/>
              </w:rPr>
            </w:pPr>
            <w:r w:rsidRPr="003273DC">
              <w:rPr>
                <w:noProof/>
                <w:sz w:val="22"/>
                <w:szCs w:val="22"/>
              </w:rPr>
              <w:t>Vrancea</w:t>
            </w:r>
          </w:p>
        </w:tc>
      </w:tr>
      <w:tr w:rsidR="009F03F7" w:rsidRPr="003273DC" w14:paraId="5E07CC51" w14:textId="77777777" w:rsidTr="003273DC">
        <w:tc>
          <w:tcPr>
            <w:tcW w:w="502" w:type="pct"/>
          </w:tcPr>
          <w:p w14:paraId="580DA369"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1E42CCE9" w14:textId="77777777" w:rsidR="009F03F7" w:rsidRPr="003273DC" w:rsidRDefault="009F03F7" w:rsidP="003273DC">
            <w:pPr>
              <w:tabs>
                <w:tab w:val="left" w:pos="7580"/>
              </w:tabs>
              <w:rPr>
                <w:noProof/>
                <w:sz w:val="22"/>
                <w:szCs w:val="22"/>
              </w:rPr>
            </w:pPr>
            <w:r w:rsidRPr="003273DC">
              <w:rPr>
                <w:noProof/>
                <w:sz w:val="22"/>
                <w:szCs w:val="22"/>
              </w:rPr>
              <w:t>RONPA0829</w:t>
            </w:r>
          </w:p>
        </w:tc>
        <w:tc>
          <w:tcPr>
            <w:tcW w:w="2632" w:type="pct"/>
            <w:vAlign w:val="center"/>
          </w:tcPr>
          <w:p w14:paraId="03BBD15A" w14:textId="77777777" w:rsidR="009F03F7" w:rsidRPr="003273DC" w:rsidRDefault="009F03F7" w:rsidP="003273DC">
            <w:pPr>
              <w:tabs>
                <w:tab w:val="left" w:pos="7580"/>
              </w:tabs>
              <w:rPr>
                <w:noProof/>
                <w:sz w:val="22"/>
                <w:szCs w:val="22"/>
              </w:rPr>
            </w:pPr>
            <w:r w:rsidRPr="003273DC">
              <w:rPr>
                <w:noProof/>
                <w:sz w:val="22"/>
                <w:szCs w:val="22"/>
              </w:rPr>
              <w:t>Muntele Goru</w:t>
            </w:r>
          </w:p>
        </w:tc>
        <w:tc>
          <w:tcPr>
            <w:tcW w:w="1088" w:type="pct"/>
          </w:tcPr>
          <w:p w14:paraId="575B20D7" w14:textId="77777777" w:rsidR="009F03F7" w:rsidRPr="003273DC" w:rsidRDefault="009F03F7" w:rsidP="003273DC">
            <w:pPr>
              <w:tabs>
                <w:tab w:val="left" w:pos="7580"/>
              </w:tabs>
              <w:rPr>
                <w:noProof/>
                <w:sz w:val="22"/>
                <w:szCs w:val="22"/>
              </w:rPr>
            </w:pPr>
            <w:r w:rsidRPr="003273DC">
              <w:rPr>
                <w:noProof/>
                <w:sz w:val="22"/>
                <w:szCs w:val="22"/>
              </w:rPr>
              <w:t>Vrancea</w:t>
            </w:r>
          </w:p>
        </w:tc>
      </w:tr>
      <w:tr w:rsidR="009F03F7" w:rsidRPr="003273DC" w14:paraId="708AB2DF" w14:textId="77777777" w:rsidTr="003273DC">
        <w:tc>
          <w:tcPr>
            <w:tcW w:w="502" w:type="pct"/>
          </w:tcPr>
          <w:p w14:paraId="6C363510"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769E8764" w14:textId="77777777" w:rsidR="009F03F7" w:rsidRPr="003273DC" w:rsidRDefault="009F03F7" w:rsidP="003273DC">
            <w:pPr>
              <w:tabs>
                <w:tab w:val="left" w:pos="7580"/>
              </w:tabs>
              <w:rPr>
                <w:noProof/>
                <w:sz w:val="22"/>
                <w:szCs w:val="22"/>
              </w:rPr>
            </w:pPr>
            <w:r w:rsidRPr="003273DC">
              <w:rPr>
                <w:noProof/>
                <w:sz w:val="22"/>
                <w:szCs w:val="22"/>
              </w:rPr>
              <w:t>RONPA0830</w:t>
            </w:r>
          </w:p>
        </w:tc>
        <w:tc>
          <w:tcPr>
            <w:tcW w:w="2632" w:type="pct"/>
            <w:vAlign w:val="center"/>
          </w:tcPr>
          <w:p w14:paraId="3ABD0CC7" w14:textId="77777777" w:rsidR="009F03F7" w:rsidRPr="003273DC" w:rsidRDefault="009F03F7" w:rsidP="003273DC">
            <w:pPr>
              <w:tabs>
                <w:tab w:val="left" w:pos="7580"/>
              </w:tabs>
              <w:rPr>
                <w:noProof/>
                <w:sz w:val="22"/>
                <w:szCs w:val="22"/>
              </w:rPr>
            </w:pPr>
            <w:r w:rsidRPr="003273DC">
              <w:rPr>
                <w:noProof/>
                <w:sz w:val="22"/>
                <w:szCs w:val="22"/>
              </w:rPr>
              <w:t>Lacul Negru</w:t>
            </w:r>
          </w:p>
        </w:tc>
        <w:tc>
          <w:tcPr>
            <w:tcW w:w="1088" w:type="pct"/>
          </w:tcPr>
          <w:p w14:paraId="019FF51B" w14:textId="77777777" w:rsidR="009F03F7" w:rsidRPr="003273DC" w:rsidRDefault="009F03F7" w:rsidP="003273DC">
            <w:pPr>
              <w:tabs>
                <w:tab w:val="left" w:pos="7580"/>
              </w:tabs>
              <w:rPr>
                <w:noProof/>
                <w:sz w:val="22"/>
                <w:szCs w:val="22"/>
              </w:rPr>
            </w:pPr>
            <w:r w:rsidRPr="003273DC">
              <w:rPr>
                <w:noProof/>
                <w:sz w:val="22"/>
                <w:szCs w:val="22"/>
              </w:rPr>
              <w:t>Vrancea</w:t>
            </w:r>
          </w:p>
        </w:tc>
      </w:tr>
      <w:tr w:rsidR="009F03F7" w:rsidRPr="003273DC" w14:paraId="0D575BC4" w14:textId="77777777" w:rsidTr="003273DC">
        <w:tc>
          <w:tcPr>
            <w:tcW w:w="502" w:type="pct"/>
          </w:tcPr>
          <w:p w14:paraId="13FCF958"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AF66C60" w14:textId="77777777" w:rsidR="009F03F7" w:rsidRPr="003273DC" w:rsidRDefault="009F03F7" w:rsidP="003273DC">
            <w:pPr>
              <w:tabs>
                <w:tab w:val="left" w:pos="7580"/>
              </w:tabs>
              <w:rPr>
                <w:noProof/>
                <w:sz w:val="22"/>
                <w:szCs w:val="22"/>
              </w:rPr>
            </w:pPr>
            <w:r w:rsidRPr="003273DC">
              <w:rPr>
                <w:noProof/>
                <w:sz w:val="22"/>
                <w:szCs w:val="22"/>
              </w:rPr>
              <w:t>RONPA0831</w:t>
            </w:r>
          </w:p>
        </w:tc>
        <w:tc>
          <w:tcPr>
            <w:tcW w:w="2632" w:type="pct"/>
            <w:vAlign w:val="center"/>
          </w:tcPr>
          <w:p w14:paraId="0AA87CB0" w14:textId="77777777" w:rsidR="009F03F7" w:rsidRPr="003273DC" w:rsidRDefault="009F03F7" w:rsidP="003273DC">
            <w:pPr>
              <w:tabs>
                <w:tab w:val="left" w:pos="7580"/>
              </w:tabs>
              <w:rPr>
                <w:noProof/>
                <w:sz w:val="22"/>
                <w:szCs w:val="22"/>
              </w:rPr>
            </w:pPr>
            <w:r w:rsidRPr="003273DC">
              <w:rPr>
                <w:noProof/>
                <w:sz w:val="22"/>
                <w:szCs w:val="22"/>
              </w:rPr>
              <w:t>Pădurea Verdele - Cheile Nărujei II</w:t>
            </w:r>
          </w:p>
        </w:tc>
        <w:tc>
          <w:tcPr>
            <w:tcW w:w="1088" w:type="pct"/>
          </w:tcPr>
          <w:p w14:paraId="7CC42F4B" w14:textId="77777777" w:rsidR="009F03F7" w:rsidRPr="003273DC" w:rsidRDefault="009F03F7" w:rsidP="003273DC">
            <w:pPr>
              <w:tabs>
                <w:tab w:val="left" w:pos="7580"/>
              </w:tabs>
              <w:rPr>
                <w:noProof/>
                <w:sz w:val="22"/>
                <w:szCs w:val="22"/>
              </w:rPr>
            </w:pPr>
            <w:r w:rsidRPr="003273DC">
              <w:rPr>
                <w:noProof/>
                <w:sz w:val="22"/>
                <w:szCs w:val="22"/>
              </w:rPr>
              <w:t>Vrancea</w:t>
            </w:r>
          </w:p>
        </w:tc>
      </w:tr>
      <w:tr w:rsidR="009F03F7" w:rsidRPr="003273DC" w14:paraId="558FDCDC" w14:textId="77777777" w:rsidTr="003273DC">
        <w:tc>
          <w:tcPr>
            <w:tcW w:w="502" w:type="pct"/>
          </w:tcPr>
          <w:p w14:paraId="6B682A12"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1622D367" w14:textId="77777777" w:rsidR="009F03F7" w:rsidRPr="003273DC" w:rsidRDefault="009F03F7" w:rsidP="003273DC">
            <w:pPr>
              <w:tabs>
                <w:tab w:val="left" w:pos="7580"/>
              </w:tabs>
              <w:rPr>
                <w:noProof/>
                <w:sz w:val="22"/>
                <w:szCs w:val="22"/>
              </w:rPr>
            </w:pPr>
            <w:r w:rsidRPr="003273DC">
              <w:rPr>
                <w:noProof/>
                <w:sz w:val="22"/>
                <w:szCs w:val="22"/>
              </w:rPr>
              <w:t>RONPA0832</w:t>
            </w:r>
          </w:p>
        </w:tc>
        <w:tc>
          <w:tcPr>
            <w:tcW w:w="2632" w:type="pct"/>
            <w:vAlign w:val="center"/>
          </w:tcPr>
          <w:p w14:paraId="5114C865" w14:textId="77777777" w:rsidR="009F03F7" w:rsidRPr="003273DC" w:rsidRDefault="009F03F7" w:rsidP="003273DC">
            <w:pPr>
              <w:tabs>
                <w:tab w:val="left" w:pos="7580"/>
              </w:tabs>
              <w:rPr>
                <w:noProof/>
                <w:sz w:val="22"/>
                <w:szCs w:val="22"/>
              </w:rPr>
            </w:pPr>
            <w:r w:rsidRPr="003273DC">
              <w:rPr>
                <w:noProof/>
                <w:sz w:val="22"/>
                <w:szCs w:val="22"/>
              </w:rPr>
              <w:t>Pădurea Cenaru</w:t>
            </w:r>
          </w:p>
        </w:tc>
        <w:tc>
          <w:tcPr>
            <w:tcW w:w="1088" w:type="pct"/>
          </w:tcPr>
          <w:p w14:paraId="2558AA74" w14:textId="77777777" w:rsidR="009F03F7" w:rsidRPr="003273DC" w:rsidRDefault="009F03F7" w:rsidP="003273DC">
            <w:pPr>
              <w:tabs>
                <w:tab w:val="left" w:pos="7580"/>
              </w:tabs>
              <w:rPr>
                <w:noProof/>
                <w:sz w:val="22"/>
                <w:szCs w:val="22"/>
              </w:rPr>
            </w:pPr>
            <w:r w:rsidRPr="003273DC">
              <w:rPr>
                <w:noProof/>
                <w:sz w:val="22"/>
                <w:szCs w:val="22"/>
              </w:rPr>
              <w:t>Vrancea</w:t>
            </w:r>
          </w:p>
        </w:tc>
      </w:tr>
      <w:tr w:rsidR="009F03F7" w:rsidRPr="003273DC" w14:paraId="2D38E5BB" w14:textId="77777777" w:rsidTr="003273DC">
        <w:tc>
          <w:tcPr>
            <w:tcW w:w="502" w:type="pct"/>
          </w:tcPr>
          <w:p w14:paraId="0B18D105"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52177246" w14:textId="77777777" w:rsidR="009F03F7" w:rsidRPr="003273DC" w:rsidRDefault="009F03F7" w:rsidP="003273DC">
            <w:pPr>
              <w:tabs>
                <w:tab w:val="left" w:pos="7580"/>
              </w:tabs>
              <w:rPr>
                <w:noProof/>
                <w:sz w:val="22"/>
                <w:szCs w:val="22"/>
              </w:rPr>
            </w:pPr>
            <w:r w:rsidRPr="003273DC">
              <w:rPr>
                <w:noProof/>
                <w:sz w:val="22"/>
                <w:szCs w:val="22"/>
              </w:rPr>
              <w:t>RONPA0833</w:t>
            </w:r>
          </w:p>
        </w:tc>
        <w:tc>
          <w:tcPr>
            <w:tcW w:w="2632" w:type="pct"/>
            <w:vAlign w:val="center"/>
          </w:tcPr>
          <w:p w14:paraId="6887CFE1" w14:textId="77777777" w:rsidR="009F03F7" w:rsidRPr="003273DC" w:rsidRDefault="009F03F7" w:rsidP="003273DC">
            <w:pPr>
              <w:tabs>
                <w:tab w:val="left" w:pos="7580"/>
              </w:tabs>
              <w:rPr>
                <w:noProof/>
                <w:sz w:val="22"/>
                <w:szCs w:val="22"/>
              </w:rPr>
            </w:pPr>
            <w:r w:rsidRPr="003273DC">
              <w:rPr>
                <w:noProof/>
                <w:sz w:val="22"/>
                <w:szCs w:val="22"/>
              </w:rPr>
              <w:t>Pădurea Lepșa - Zboina</w:t>
            </w:r>
          </w:p>
        </w:tc>
        <w:tc>
          <w:tcPr>
            <w:tcW w:w="1088" w:type="pct"/>
          </w:tcPr>
          <w:p w14:paraId="3D3ECC85" w14:textId="77777777" w:rsidR="009F03F7" w:rsidRPr="003273DC" w:rsidRDefault="009F03F7" w:rsidP="003273DC">
            <w:pPr>
              <w:tabs>
                <w:tab w:val="left" w:pos="7580"/>
              </w:tabs>
              <w:rPr>
                <w:noProof/>
                <w:sz w:val="22"/>
                <w:szCs w:val="22"/>
              </w:rPr>
            </w:pPr>
            <w:r w:rsidRPr="003273DC">
              <w:rPr>
                <w:noProof/>
                <w:sz w:val="22"/>
                <w:szCs w:val="22"/>
              </w:rPr>
              <w:t>Vrancea</w:t>
            </w:r>
          </w:p>
        </w:tc>
      </w:tr>
      <w:tr w:rsidR="009F03F7" w:rsidRPr="003273DC" w14:paraId="0AB4DEDB" w14:textId="77777777" w:rsidTr="003273DC">
        <w:tc>
          <w:tcPr>
            <w:tcW w:w="502" w:type="pct"/>
          </w:tcPr>
          <w:p w14:paraId="7AD2017C"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58FE7FB" w14:textId="77777777" w:rsidR="009F03F7" w:rsidRPr="003273DC" w:rsidRDefault="009F03F7" w:rsidP="003273DC">
            <w:pPr>
              <w:tabs>
                <w:tab w:val="left" w:pos="7580"/>
              </w:tabs>
              <w:rPr>
                <w:noProof/>
                <w:sz w:val="22"/>
                <w:szCs w:val="22"/>
              </w:rPr>
            </w:pPr>
            <w:r w:rsidRPr="003273DC">
              <w:rPr>
                <w:noProof/>
                <w:sz w:val="22"/>
                <w:szCs w:val="22"/>
              </w:rPr>
              <w:t>RONPA0834</w:t>
            </w:r>
          </w:p>
        </w:tc>
        <w:tc>
          <w:tcPr>
            <w:tcW w:w="2632" w:type="pct"/>
            <w:vAlign w:val="center"/>
          </w:tcPr>
          <w:p w14:paraId="5CC384CA" w14:textId="77777777" w:rsidR="009F03F7" w:rsidRPr="003273DC" w:rsidRDefault="009F03F7" w:rsidP="003273DC">
            <w:pPr>
              <w:tabs>
                <w:tab w:val="left" w:pos="7580"/>
              </w:tabs>
              <w:rPr>
                <w:noProof/>
                <w:sz w:val="22"/>
                <w:szCs w:val="22"/>
              </w:rPr>
            </w:pPr>
            <w:r w:rsidRPr="003273DC">
              <w:rPr>
                <w:noProof/>
                <w:sz w:val="22"/>
                <w:szCs w:val="22"/>
              </w:rPr>
              <w:t>Pădurea Schitu - Dălhăuți</w:t>
            </w:r>
          </w:p>
        </w:tc>
        <w:tc>
          <w:tcPr>
            <w:tcW w:w="1088" w:type="pct"/>
          </w:tcPr>
          <w:p w14:paraId="53CA15D8" w14:textId="77777777" w:rsidR="009F03F7" w:rsidRPr="003273DC" w:rsidRDefault="009F03F7" w:rsidP="003273DC">
            <w:pPr>
              <w:tabs>
                <w:tab w:val="left" w:pos="7580"/>
              </w:tabs>
              <w:rPr>
                <w:noProof/>
                <w:sz w:val="22"/>
                <w:szCs w:val="22"/>
              </w:rPr>
            </w:pPr>
            <w:r w:rsidRPr="003273DC">
              <w:rPr>
                <w:noProof/>
                <w:sz w:val="22"/>
                <w:szCs w:val="22"/>
              </w:rPr>
              <w:t>Vrancea</w:t>
            </w:r>
          </w:p>
        </w:tc>
      </w:tr>
      <w:tr w:rsidR="009F03F7" w:rsidRPr="003273DC" w14:paraId="46A07E38" w14:textId="77777777" w:rsidTr="003273DC">
        <w:tc>
          <w:tcPr>
            <w:tcW w:w="502" w:type="pct"/>
          </w:tcPr>
          <w:p w14:paraId="57D633CD"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4F8E1ACF" w14:textId="77777777" w:rsidR="009F03F7" w:rsidRPr="003273DC" w:rsidRDefault="009F03F7" w:rsidP="003273DC">
            <w:pPr>
              <w:tabs>
                <w:tab w:val="left" w:pos="7580"/>
              </w:tabs>
              <w:rPr>
                <w:noProof/>
                <w:sz w:val="22"/>
                <w:szCs w:val="22"/>
              </w:rPr>
            </w:pPr>
            <w:r w:rsidRPr="003273DC">
              <w:rPr>
                <w:noProof/>
                <w:sz w:val="22"/>
                <w:szCs w:val="22"/>
              </w:rPr>
              <w:t>RONPA0835</w:t>
            </w:r>
          </w:p>
        </w:tc>
        <w:tc>
          <w:tcPr>
            <w:tcW w:w="2632" w:type="pct"/>
            <w:vAlign w:val="center"/>
          </w:tcPr>
          <w:p w14:paraId="19A76127" w14:textId="77777777" w:rsidR="009F03F7" w:rsidRPr="003273DC" w:rsidRDefault="009F03F7" w:rsidP="003273DC">
            <w:pPr>
              <w:tabs>
                <w:tab w:val="left" w:pos="7580"/>
              </w:tabs>
              <w:rPr>
                <w:noProof/>
                <w:sz w:val="22"/>
                <w:szCs w:val="22"/>
              </w:rPr>
            </w:pPr>
            <w:r w:rsidRPr="003273DC">
              <w:rPr>
                <w:noProof/>
                <w:sz w:val="22"/>
                <w:szCs w:val="22"/>
              </w:rPr>
              <w:t>Cascada Mișina</w:t>
            </w:r>
          </w:p>
        </w:tc>
        <w:tc>
          <w:tcPr>
            <w:tcW w:w="1088" w:type="pct"/>
          </w:tcPr>
          <w:p w14:paraId="4546C280" w14:textId="77777777" w:rsidR="009F03F7" w:rsidRPr="003273DC" w:rsidRDefault="009F03F7" w:rsidP="003273DC">
            <w:pPr>
              <w:tabs>
                <w:tab w:val="left" w:pos="7580"/>
              </w:tabs>
              <w:rPr>
                <w:noProof/>
                <w:sz w:val="22"/>
                <w:szCs w:val="22"/>
              </w:rPr>
            </w:pPr>
            <w:r w:rsidRPr="003273DC">
              <w:rPr>
                <w:noProof/>
                <w:sz w:val="22"/>
                <w:szCs w:val="22"/>
              </w:rPr>
              <w:t>Vrancea</w:t>
            </w:r>
          </w:p>
        </w:tc>
      </w:tr>
      <w:tr w:rsidR="009F03F7" w:rsidRPr="003273DC" w14:paraId="3FD623B2" w14:textId="77777777" w:rsidTr="003273DC">
        <w:tc>
          <w:tcPr>
            <w:tcW w:w="502" w:type="pct"/>
          </w:tcPr>
          <w:p w14:paraId="1616FC65"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0ADD5E33" w14:textId="77777777" w:rsidR="009F03F7" w:rsidRPr="003273DC" w:rsidRDefault="009F03F7" w:rsidP="003273DC">
            <w:pPr>
              <w:tabs>
                <w:tab w:val="left" w:pos="7580"/>
              </w:tabs>
              <w:rPr>
                <w:noProof/>
                <w:sz w:val="22"/>
                <w:szCs w:val="22"/>
              </w:rPr>
            </w:pPr>
            <w:r w:rsidRPr="003273DC">
              <w:rPr>
                <w:noProof/>
                <w:sz w:val="22"/>
                <w:szCs w:val="22"/>
              </w:rPr>
              <w:t>RONPA0836</w:t>
            </w:r>
          </w:p>
        </w:tc>
        <w:tc>
          <w:tcPr>
            <w:tcW w:w="2632" w:type="pct"/>
            <w:vAlign w:val="center"/>
          </w:tcPr>
          <w:p w14:paraId="69738425" w14:textId="77777777" w:rsidR="009F03F7" w:rsidRPr="003273DC" w:rsidRDefault="009F03F7" w:rsidP="003273DC">
            <w:pPr>
              <w:tabs>
                <w:tab w:val="left" w:pos="7580"/>
              </w:tabs>
              <w:rPr>
                <w:noProof/>
                <w:sz w:val="22"/>
                <w:szCs w:val="22"/>
              </w:rPr>
            </w:pPr>
            <w:r w:rsidRPr="003273DC">
              <w:rPr>
                <w:noProof/>
                <w:sz w:val="22"/>
                <w:szCs w:val="22"/>
              </w:rPr>
              <w:t>Groapa cu Pini</w:t>
            </w:r>
          </w:p>
        </w:tc>
        <w:tc>
          <w:tcPr>
            <w:tcW w:w="1088" w:type="pct"/>
          </w:tcPr>
          <w:p w14:paraId="0FA1736F" w14:textId="77777777" w:rsidR="009F03F7" w:rsidRPr="003273DC" w:rsidRDefault="009F03F7" w:rsidP="003273DC">
            <w:pPr>
              <w:tabs>
                <w:tab w:val="left" w:pos="7580"/>
              </w:tabs>
              <w:rPr>
                <w:noProof/>
                <w:sz w:val="22"/>
                <w:szCs w:val="22"/>
              </w:rPr>
            </w:pPr>
            <w:r w:rsidRPr="003273DC">
              <w:rPr>
                <w:noProof/>
                <w:sz w:val="22"/>
                <w:szCs w:val="22"/>
              </w:rPr>
              <w:t>Vrancea</w:t>
            </w:r>
          </w:p>
        </w:tc>
      </w:tr>
      <w:tr w:rsidR="009F03F7" w:rsidRPr="003273DC" w14:paraId="58D1362E" w14:textId="77777777" w:rsidTr="003273DC">
        <w:tc>
          <w:tcPr>
            <w:tcW w:w="502" w:type="pct"/>
          </w:tcPr>
          <w:p w14:paraId="15242A40"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277590C6" w14:textId="77777777" w:rsidR="009F03F7" w:rsidRPr="003273DC" w:rsidRDefault="009F03F7" w:rsidP="003273DC">
            <w:pPr>
              <w:tabs>
                <w:tab w:val="left" w:pos="7580"/>
              </w:tabs>
              <w:rPr>
                <w:noProof/>
                <w:sz w:val="22"/>
                <w:szCs w:val="22"/>
              </w:rPr>
            </w:pPr>
            <w:r w:rsidRPr="003273DC">
              <w:rPr>
                <w:noProof/>
                <w:sz w:val="22"/>
                <w:szCs w:val="22"/>
              </w:rPr>
              <w:t>RONPA0837</w:t>
            </w:r>
          </w:p>
        </w:tc>
        <w:tc>
          <w:tcPr>
            <w:tcW w:w="2632" w:type="pct"/>
            <w:vAlign w:val="center"/>
          </w:tcPr>
          <w:p w14:paraId="643FC642" w14:textId="77777777" w:rsidR="009F03F7" w:rsidRPr="003273DC" w:rsidRDefault="009F03F7" w:rsidP="003273DC">
            <w:pPr>
              <w:tabs>
                <w:tab w:val="left" w:pos="7580"/>
              </w:tabs>
              <w:rPr>
                <w:noProof/>
                <w:sz w:val="22"/>
                <w:szCs w:val="22"/>
              </w:rPr>
            </w:pPr>
            <w:r w:rsidRPr="003273DC">
              <w:rPr>
                <w:noProof/>
                <w:sz w:val="22"/>
                <w:szCs w:val="22"/>
              </w:rPr>
              <w:t>Pădurea Reghiu - Scruntaru</w:t>
            </w:r>
          </w:p>
        </w:tc>
        <w:tc>
          <w:tcPr>
            <w:tcW w:w="1088" w:type="pct"/>
          </w:tcPr>
          <w:p w14:paraId="7DA5B301" w14:textId="77777777" w:rsidR="009F03F7" w:rsidRPr="003273DC" w:rsidRDefault="009F03F7" w:rsidP="003273DC">
            <w:pPr>
              <w:tabs>
                <w:tab w:val="left" w:pos="7580"/>
              </w:tabs>
              <w:rPr>
                <w:noProof/>
                <w:sz w:val="22"/>
                <w:szCs w:val="22"/>
              </w:rPr>
            </w:pPr>
            <w:r w:rsidRPr="003273DC">
              <w:rPr>
                <w:noProof/>
                <w:sz w:val="22"/>
                <w:szCs w:val="22"/>
              </w:rPr>
              <w:t>Vrancea</w:t>
            </w:r>
          </w:p>
        </w:tc>
      </w:tr>
      <w:tr w:rsidR="009F03F7" w:rsidRPr="003273DC" w14:paraId="6DC63100" w14:textId="77777777" w:rsidTr="003273DC">
        <w:tc>
          <w:tcPr>
            <w:tcW w:w="502" w:type="pct"/>
          </w:tcPr>
          <w:p w14:paraId="6D18769F"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5E8BB1E3" w14:textId="77777777" w:rsidR="009F03F7" w:rsidRPr="003273DC" w:rsidRDefault="009F03F7" w:rsidP="003273DC">
            <w:pPr>
              <w:tabs>
                <w:tab w:val="left" w:pos="7580"/>
              </w:tabs>
              <w:rPr>
                <w:noProof/>
                <w:sz w:val="22"/>
                <w:szCs w:val="22"/>
              </w:rPr>
            </w:pPr>
            <w:r w:rsidRPr="003273DC">
              <w:rPr>
                <w:noProof/>
                <w:sz w:val="22"/>
                <w:szCs w:val="22"/>
              </w:rPr>
              <w:t>RONPA0838</w:t>
            </w:r>
          </w:p>
        </w:tc>
        <w:tc>
          <w:tcPr>
            <w:tcW w:w="2632" w:type="pct"/>
            <w:vAlign w:val="center"/>
          </w:tcPr>
          <w:p w14:paraId="303442AF" w14:textId="77777777" w:rsidR="009F03F7" w:rsidRPr="003273DC" w:rsidRDefault="009F03F7" w:rsidP="003273DC">
            <w:pPr>
              <w:tabs>
                <w:tab w:val="left" w:pos="7580"/>
              </w:tabs>
              <w:rPr>
                <w:noProof/>
                <w:sz w:val="22"/>
                <w:szCs w:val="22"/>
              </w:rPr>
            </w:pPr>
            <w:r w:rsidRPr="003273DC">
              <w:rPr>
                <w:noProof/>
                <w:sz w:val="22"/>
                <w:szCs w:val="22"/>
              </w:rPr>
              <w:t>Râpa Roșie - Dealul Morii</w:t>
            </w:r>
          </w:p>
        </w:tc>
        <w:tc>
          <w:tcPr>
            <w:tcW w:w="1088" w:type="pct"/>
          </w:tcPr>
          <w:p w14:paraId="5FEEF8A8" w14:textId="77777777" w:rsidR="009F03F7" w:rsidRPr="003273DC" w:rsidRDefault="009F03F7" w:rsidP="003273DC">
            <w:pPr>
              <w:tabs>
                <w:tab w:val="left" w:pos="7580"/>
              </w:tabs>
              <w:rPr>
                <w:noProof/>
                <w:sz w:val="22"/>
                <w:szCs w:val="22"/>
              </w:rPr>
            </w:pPr>
            <w:r w:rsidRPr="003273DC">
              <w:rPr>
                <w:noProof/>
                <w:sz w:val="22"/>
                <w:szCs w:val="22"/>
              </w:rPr>
              <w:t>Vrancea</w:t>
            </w:r>
          </w:p>
        </w:tc>
      </w:tr>
      <w:tr w:rsidR="009F03F7" w:rsidRPr="003273DC" w14:paraId="07B54C8F" w14:textId="77777777" w:rsidTr="003273DC">
        <w:tc>
          <w:tcPr>
            <w:tcW w:w="502" w:type="pct"/>
          </w:tcPr>
          <w:p w14:paraId="6752C362"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D1E8680" w14:textId="77777777" w:rsidR="009F03F7" w:rsidRPr="003273DC" w:rsidRDefault="009F03F7" w:rsidP="003273DC">
            <w:pPr>
              <w:tabs>
                <w:tab w:val="left" w:pos="7580"/>
              </w:tabs>
              <w:rPr>
                <w:noProof/>
                <w:sz w:val="22"/>
                <w:szCs w:val="22"/>
              </w:rPr>
            </w:pPr>
            <w:r w:rsidRPr="003273DC">
              <w:rPr>
                <w:noProof/>
                <w:sz w:val="22"/>
                <w:szCs w:val="22"/>
              </w:rPr>
              <w:t>RONPA0839</w:t>
            </w:r>
          </w:p>
        </w:tc>
        <w:tc>
          <w:tcPr>
            <w:tcW w:w="2632" w:type="pct"/>
            <w:vAlign w:val="center"/>
          </w:tcPr>
          <w:p w14:paraId="471ADF06" w14:textId="77777777" w:rsidR="009F03F7" w:rsidRPr="003273DC" w:rsidRDefault="009F03F7" w:rsidP="003273DC">
            <w:pPr>
              <w:tabs>
                <w:tab w:val="left" w:pos="7580"/>
              </w:tabs>
              <w:rPr>
                <w:noProof/>
                <w:sz w:val="22"/>
                <w:szCs w:val="22"/>
              </w:rPr>
            </w:pPr>
            <w:r w:rsidRPr="003273DC">
              <w:rPr>
                <w:noProof/>
                <w:sz w:val="22"/>
                <w:szCs w:val="22"/>
              </w:rPr>
              <w:t>Strâmtura - Coza</w:t>
            </w:r>
          </w:p>
        </w:tc>
        <w:tc>
          <w:tcPr>
            <w:tcW w:w="1088" w:type="pct"/>
          </w:tcPr>
          <w:p w14:paraId="6CEAD333" w14:textId="77777777" w:rsidR="009F03F7" w:rsidRPr="003273DC" w:rsidRDefault="009F03F7" w:rsidP="003273DC">
            <w:pPr>
              <w:tabs>
                <w:tab w:val="left" w:pos="7580"/>
              </w:tabs>
              <w:rPr>
                <w:noProof/>
                <w:sz w:val="22"/>
                <w:szCs w:val="22"/>
              </w:rPr>
            </w:pPr>
            <w:r w:rsidRPr="003273DC">
              <w:rPr>
                <w:noProof/>
                <w:sz w:val="22"/>
                <w:szCs w:val="22"/>
              </w:rPr>
              <w:t>Vrancea</w:t>
            </w:r>
          </w:p>
        </w:tc>
      </w:tr>
      <w:tr w:rsidR="009F03F7" w:rsidRPr="003273DC" w14:paraId="4190F3D6" w14:textId="77777777" w:rsidTr="003273DC">
        <w:tc>
          <w:tcPr>
            <w:tcW w:w="502" w:type="pct"/>
          </w:tcPr>
          <w:p w14:paraId="5146B555"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20A75E3D" w14:textId="77777777" w:rsidR="009F03F7" w:rsidRPr="003273DC" w:rsidRDefault="009F03F7" w:rsidP="003273DC">
            <w:pPr>
              <w:tabs>
                <w:tab w:val="left" w:pos="7580"/>
              </w:tabs>
              <w:rPr>
                <w:noProof/>
                <w:sz w:val="22"/>
                <w:szCs w:val="22"/>
              </w:rPr>
            </w:pPr>
            <w:r w:rsidRPr="003273DC">
              <w:rPr>
                <w:noProof/>
                <w:sz w:val="22"/>
                <w:szCs w:val="22"/>
              </w:rPr>
              <w:t>RONPA0840</w:t>
            </w:r>
          </w:p>
        </w:tc>
        <w:tc>
          <w:tcPr>
            <w:tcW w:w="2632" w:type="pct"/>
            <w:vAlign w:val="center"/>
          </w:tcPr>
          <w:p w14:paraId="4FD71443" w14:textId="77777777" w:rsidR="009F03F7" w:rsidRPr="003273DC" w:rsidRDefault="009F03F7" w:rsidP="003273DC">
            <w:pPr>
              <w:tabs>
                <w:tab w:val="left" w:pos="7580"/>
              </w:tabs>
              <w:rPr>
                <w:noProof/>
                <w:sz w:val="22"/>
                <w:szCs w:val="22"/>
              </w:rPr>
            </w:pPr>
            <w:r w:rsidRPr="003273DC">
              <w:rPr>
                <w:noProof/>
                <w:sz w:val="22"/>
                <w:szCs w:val="22"/>
              </w:rPr>
              <w:t>Rezervația Algheanu</w:t>
            </w:r>
          </w:p>
        </w:tc>
        <w:tc>
          <w:tcPr>
            <w:tcW w:w="1088" w:type="pct"/>
          </w:tcPr>
          <w:p w14:paraId="093140D5" w14:textId="77777777" w:rsidR="009F03F7" w:rsidRPr="003273DC" w:rsidRDefault="009F03F7" w:rsidP="003273DC">
            <w:pPr>
              <w:tabs>
                <w:tab w:val="left" w:pos="7580"/>
              </w:tabs>
              <w:rPr>
                <w:noProof/>
                <w:sz w:val="22"/>
                <w:szCs w:val="22"/>
              </w:rPr>
            </w:pPr>
            <w:r w:rsidRPr="003273DC">
              <w:rPr>
                <w:noProof/>
                <w:sz w:val="22"/>
                <w:szCs w:val="22"/>
              </w:rPr>
              <w:t>Vrancea</w:t>
            </w:r>
          </w:p>
        </w:tc>
      </w:tr>
      <w:tr w:rsidR="009F03F7" w:rsidRPr="003273DC" w14:paraId="261F9151" w14:textId="77777777" w:rsidTr="003273DC">
        <w:tc>
          <w:tcPr>
            <w:tcW w:w="502" w:type="pct"/>
          </w:tcPr>
          <w:p w14:paraId="70E72504"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E840735" w14:textId="77777777" w:rsidR="009F03F7" w:rsidRPr="003273DC" w:rsidRDefault="009F03F7" w:rsidP="003273DC">
            <w:pPr>
              <w:tabs>
                <w:tab w:val="left" w:pos="7580"/>
              </w:tabs>
              <w:rPr>
                <w:noProof/>
                <w:sz w:val="22"/>
                <w:szCs w:val="22"/>
              </w:rPr>
            </w:pPr>
            <w:r w:rsidRPr="003273DC">
              <w:rPr>
                <w:noProof/>
                <w:sz w:val="22"/>
                <w:szCs w:val="22"/>
              </w:rPr>
              <w:t>RONPA0841</w:t>
            </w:r>
          </w:p>
        </w:tc>
        <w:tc>
          <w:tcPr>
            <w:tcW w:w="2632" w:type="pct"/>
            <w:vAlign w:val="center"/>
          </w:tcPr>
          <w:p w14:paraId="5A1566BA" w14:textId="77777777" w:rsidR="009F03F7" w:rsidRPr="003273DC" w:rsidRDefault="009F03F7" w:rsidP="003273DC">
            <w:pPr>
              <w:tabs>
                <w:tab w:val="left" w:pos="7580"/>
              </w:tabs>
              <w:rPr>
                <w:noProof/>
                <w:sz w:val="22"/>
                <w:szCs w:val="22"/>
              </w:rPr>
            </w:pPr>
            <w:r w:rsidRPr="003273DC">
              <w:rPr>
                <w:noProof/>
                <w:sz w:val="22"/>
                <w:szCs w:val="22"/>
              </w:rPr>
              <w:t>Cascada Putnei</w:t>
            </w:r>
          </w:p>
        </w:tc>
        <w:tc>
          <w:tcPr>
            <w:tcW w:w="1088" w:type="pct"/>
          </w:tcPr>
          <w:p w14:paraId="0212CBC2" w14:textId="77777777" w:rsidR="009F03F7" w:rsidRPr="003273DC" w:rsidRDefault="009F03F7" w:rsidP="003273DC">
            <w:pPr>
              <w:tabs>
                <w:tab w:val="left" w:pos="7580"/>
              </w:tabs>
              <w:rPr>
                <w:noProof/>
                <w:sz w:val="22"/>
                <w:szCs w:val="22"/>
              </w:rPr>
            </w:pPr>
            <w:r w:rsidRPr="003273DC">
              <w:rPr>
                <w:noProof/>
                <w:sz w:val="22"/>
                <w:szCs w:val="22"/>
              </w:rPr>
              <w:t>Vrancea</w:t>
            </w:r>
          </w:p>
        </w:tc>
      </w:tr>
      <w:tr w:rsidR="009F03F7" w:rsidRPr="003273DC" w14:paraId="3E7288B5" w14:textId="77777777" w:rsidTr="003273DC">
        <w:tc>
          <w:tcPr>
            <w:tcW w:w="502" w:type="pct"/>
          </w:tcPr>
          <w:p w14:paraId="2416A0FA"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132A6B6B" w14:textId="77777777" w:rsidR="009F03F7" w:rsidRPr="003273DC" w:rsidRDefault="009F03F7" w:rsidP="003273DC">
            <w:pPr>
              <w:tabs>
                <w:tab w:val="left" w:pos="7580"/>
              </w:tabs>
              <w:rPr>
                <w:noProof/>
                <w:sz w:val="22"/>
                <w:szCs w:val="22"/>
              </w:rPr>
            </w:pPr>
            <w:r w:rsidRPr="003273DC">
              <w:rPr>
                <w:noProof/>
                <w:sz w:val="22"/>
                <w:szCs w:val="22"/>
              </w:rPr>
              <w:t>RONPA0842</w:t>
            </w:r>
          </w:p>
        </w:tc>
        <w:tc>
          <w:tcPr>
            <w:tcW w:w="2632" w:type="pct"/>
            <w:vAlign w:val="center"/>
          </w:tcPr>
          <w:p w14:paraId="5D679E1E" w14:textId="77777777" w:rsidR="009F03F7" w:rsidRPr="003273DC" w:rsidRDefault="009F03F7" w:rsidP="003273DC">
            <w:pPr>
              <w:tabs>
                <w:tab w:val="left" w:pos="7580"/>
              </w:tabs>
              <w:rPr>
                <w:noProof/>
                <w:sz w:val="22"/>
                <w:szCs w:val="22"/>
              </w:rPr>
            </w:pPr>
            <w:r w:rsidRPr="003273DC">
              <w:rPr>
                <w:noProof/>
                <w:sz w:val="22"/>
                <w:szCs w:val="22"/>
              </w:rPr>
              <w:t>Pârâul Bozu</w:t>
            </w:r>
          </w:p>
        </w:tc>
        <w:tc>
          <w:tcPr>
            <w:tcW w:w="1088" w:type="pct"/>
          </w:tcPr>
          <w:p w14:paraId="6B29D237" w14:textId="77777777" w:rsidR="009F03F7" w:rsidRPr="003273DC" w:rsidRDefault="009F03F7" w:rsidP="003273DC">
            <w:pPr>
              <w:tabs>
                <w:tab w:val="left" w:pos="7580"/>
              </w:tabs>
              <w:rPr>
                <w:noProof/>
                <w:sz w:val="22"/>
                <w:szCs w:val="22"/>
              </w:rPr>
            </w:pPr>
            <w:r w:rsidRPr="003273DC">
              <w:rPr>
                <w:noProof/>
                <w:sz w:val="22"/>
                <w:szCs w:val="22"/>
              </w:rPr>
              <w:t>Vrancea</w:t>
            </w:r>
          </w:p>
        </w:tc>
      </w:tr>
      <w:tr w:rsidR="009F03F7" w:rsidRPr="003273DC" w14:paraId="5068EF8B" w14:textId="77777777" w:rsidTr="003273DC">
        <w:tc>
          <w:tcPr>
            <w:tcW w:w="502" w:type="pct"/>
          </w:tcPr>
          <w:p w14:paraId="4AF363FE"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764FD1C0" w14:textId="77777777" w:rsidR="009F03F7" w:rsidRPr="003273DC" w:rsidRDefault="009F03F7" w:rsidP="003273DC">
            <w:pPr>
              <w:tabs>
                <w:tab w:val="left" w:pos="7580"/>
              </w:tabs>
              <w:rPr>
                <w:noProof/>
                <w:sz w:val="22"/>
                <w:szCs w:val="22"/>
              </w:rPr>
            </w:pPr>
            <w:r w:rsidRPr="003273DC">
              <w:rPr>
                <w:noProof/>
                <w:sz w:val="22"/>
                <w:szCs w:val="22"/>
              </w:rPr>
              <w:t>RONPA0843</w:t>
            </w:r>
          </w:p>
        </w:tc>
        <w:tc>
          <w:tcPr>
            <w:tcW w:w="2632" w:type="pct"/>
            <w:vAlign w:val="center"/>
          </w:tcPr>
          <w:p w14:paraId="6F2EA1B7" w14:textId="77777777" w:rsidR="009F03F7" w:rsidRPr="003273DC" w:rsidRDefault="009F03F7" w:rsidP="003273DC">
            <w:pPr>
              <w:tabs>
                <w:tab w:val="left" w:pos="7580"/>
              </w:tabs>
              <w:rPr>
                <w:noProof/>
                <w:sz w:val="22"/>
                <w:szCs w:val="22"/>
              </w:rPr>
            </w:pPr>
            <w:r w:rsidRPr="003273DC">
              <w:rPr>
                <w:noProof/>
                <w:sz w:val="22"/>
                <w:szCs w:val="22"/>
              </w:rPr>
              <w:t>Tișița</w:t>
            </w:r>
          </w:p>
        </w:tc>
        <w:tc>
          <w:tcPr>
            <w:tcW w:w="1088" w:type="pct"/>
          </w:tcPr>
          <w:p w14:paraId="6AFEEA21" w14:textId="77777777" w:rsidR="009F03F7" w:rsidRPr="003273DC" w:rsidRDefault="009F03F7" w:rsidP="003273DC">
            <w:pPr>
              <w:tabs>
                <w:tab w:val="left" w:pos="7580"/>
              </w:tabs>
              <w:rPr>
                <w:noProof/>
                <w:sz w:val="22"/>
                <w:szCs w:val="22"/>
              </w:rPr>
            </w:pPr>
            <w:r w:rsidRPr="003273DC">
              <w:rPr>
                <w:noProof/>
                <w:sz w:val="22"/>
                <w:szCs w:val="22"/>
              </w:rPr>
              <w:t>Vrancea</w:t>
            </w:r>
          </w:p>
        </w:tc>
      </w:tr>
      <w:tr w:rsidR="009F03F7" w:rsidRPr="003273DC" w14:paraId="4A04A58A" w14:textId="77777777" w:rsidTr="003273DC">
        <w:tc>
          <w:tcPr>
            <w:tcW w:w="502" w:type="pct"/>
          </w:tcPr>
          <w:p w14:paraId="64BA9590"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508AEFE" w14:textId="77777777" w:rsidR="009F03F7" w:rsidRPr="003273DC" w:rsidRDefault="009F03F7" w:rsidP="003273DC">
            <w:pPr>
              <w:tabs>
                <w:tab w:val="left" w:pos="7580"/>
              </w:tabs>
              <w:rPr>
                <w:noProof/>
                <w:sz w:val="22"/>
                <w:szCs w:val="22"/>
              </w:rPr>
            </w:pPr>
            <w:r w:rsidRPr="003273DC">
              <w:rPr>
                <w:noProof/>
                <w:sz w:val="22"/>
                <w:szCs w:val="22"/>
              </w:rPr>
              <w:t>RONPA0844</w:t>
            </w:r>
          </w:p>
        </w:tc>
        <w:tc>
          <w:tcPr>
            <w:tcW w:w="2632" w:type="pct"/>
            <w:vAlign w:val="center"/>
          </w:tcPr>
          <w:p w14:paraId="192E45E1" w14:textId="77777777" w:rsidR="009F03F7" w:rsidRPr="003273DC" w:rsidRDefault="009F03F7" w:rsidP="003273DC">
            <w:pPr>
              <w:tabs>
                <w:tab w:val="left" w:pos="7580"/>
              </w:tabs>
              <w:rPr>
                <w:noProof/>
                <w:sz w:val="22"/>
                <w:szCs w:val="22"/>
              </w:rPr>
            </w:pPr>
            <w:r w:rsidRPr="003273DC">
              <w:rPr>
                <w:noProof/>
                <w:sz w:val="22"/>
                <w:szCs w:val="22"/>
              </w:rPr>
              <w:t>Lunca Siretului</w:t>
            </w:r>
          </w:p>
        </w:tc>
        <w:tc>
          <w:tcPr>
            <w:tcW w:w="1088" w:type="pct"/>
          </w:tcPr>
          <w:p w14:paraId="1F3B8907" w14:textId="77777777" w:rsidR="009F03F7" w:rsidRPr="003273DC" w:rsidRDefault="009F03F7" w:rsidP="003273DC">
            <w:pPr>
              <w:tabs>
                <w:tab w:val="left" w:pos="7580"/>
              </w:tabs>
              <w:rPr>
                <w:noProof/>
                <w:sz w:val="22"/>
                <w:szCs w:val="22"/>
              </w:rPr>
            </w:pPr>
            <w:r w:rsidRPr="003273DC">
              <w:rPr>
                <w:noProof/>
                <w:sz w:val="22"/>
                <w:szCs w:val="22"/>
              </w:rPr>
              <w:t>Vrancea</w:t>
            </w:r>
          </w:p>
        </w:tc>
      </w:tr>
      <w:tr w:rsidR="009F03F7" w:rsidRPr="003273DC" w14:paraId="20FE3408" w14:textId="77777777" w:rsidTr="003273DC">
        <w:tc>
          <w:tcPr>
            <w:tcW w:w="502" w:type="pct"/>
          </w:tcPr>
          <w:p w14:paraId="2F4F6A5D"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14B0335A" w14:textId="77777777" w:rsidR="009F03F7" w:rsidRPr="003273DC" w:rsidRDefault="009F03F7" w:rsidP="003273DC">
            <w:pPr>
              <w:tabs>
                <w:tab w:val="left" w:pos="7580"/>
              </w:tabs>
              <w:rPr>
                <w:noProof/>
                <w:sz w:val="22"/>
                <w:szCs w:val="22"/>
              </w:rPr>
            </w:pPr>
            <w:r w:rsidRPr="003273DC">
              <w:rPr>
                <w:noProof/>
                <w:sz w:val="22"/>
                <w:szCs w:val="22"/>
              </w:rPr>
              <w:t>RONPA0875</w:t>
            </w:r>
          </w:p>
        </w:tc>
        <w:tc>
          <w:tcPr>
            <w:tcW w:w="2632" w:type="pct"/>
            <w:vAlign w:val="center"/>
          </w:tcPr>
          <w:p w14:paraId="46AEB4B3" w14:textId="77777777" w:rsidR="009F03F7" w:rsidRPr="003273DC" w:rsidRDefault="009F03F7" w:rsidP="003273DC">
            <w:pPr>
              <w:tabs>
                <w:tab w:val="left" w:pos="7580"/>
              </w:tabs>
              <w:rPr>
                <w:noProof/>
                <w:sz w:val="22"/>
                <w:szCs w:val="22"/>
              </w:rPr>
            </w:pPr>
            <w:r w:rsidRPr="003273DC">
              <w:rPr>
                <w:noProof/>
                <w:sz w:val="22"/>
                <w:szCs w:val="22"/>
              </w:rPr>
              <w:t>Celea Mare - Valea lui Ene</w:t>
            </w:r>
          </w:p>
        </w:tc>
        <w:tc>
          <w:tcPr>
            <w:tcW w:w="1088" w:type="pct"/>
          </w:tcPr>
          <w:p w14:paraId="375708ED"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05C67D8F" w14:textId="77777777" w:rsidTr="003273DC">
        <w:tc>
          <w:tcPr>
            <w:tcW w:w="502" w:type="pct"/>
          </w:tcPr>
          <w:p w14:paraId="531ED8C4"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16ECA71" w14:textId="77777777" w:rsidR="009F03F7" w:rsidRPr="003273DC" w:rsidRDefault="009F03F7" w:rsidP="003273DC">
            <w:pPr>
              <w:tabs>
                <w:tab w:val="left" w:pos="7580"/>
              </w:tabs>
              <w:rPr>
                <w:noProof/>
                <w:sz w:val="22"/>
                <w:szCs w:val="22"/>
              </w:rPr>
            </w:pPr>
            <w:r w:rsidRPr="003273DC">
              <w:rPr>
                <w:noProof/>
                <w:sz w:val="22"/>
                <w:szCs w:val="22"/>
              </w:rPr>
              <w:t>RONPA0876</w:t>
            </w:r>
          </w:p>
        </w:tc>
        <w:tc>
          <w:tcPr>
            <w:tcW w:w="2632" w:type="pct"/>
            <w:vAlign w:val="center"/>
          </w:tcPr>
          <w:p w14:paraId="725938D3" w14:textId="77777777" w:rsidR="009F03F7" w:rsidRPr="003273DC" w:rsidRDefault="009F03F7" w:rsidP="003273DC">
            <w:pPr>
              <w:tabs>
                <w:tab w:val="left" w:pos="7580"/>
              </w:tabs>
              <w:rPr>
                <w:noProof/>
                <w:sz w:val="22"/>
                <w:szCs w:val="22"/>
              </w:rPr>
            </w:pPr>
            <w:r w:rsidRPr="003273DC">
              <w:rPr>
                <w:noProof/>
                <w:sz w:val="22"/>
                <w:szCs w:val="22"/>
              </w:rPr>
              <w:t>Pădurea Cetate</w:t>
            </w:r>
          </w:p>
        </w:tc>
        <w:tc>
          <w:tcPr>
            <w:tcW w:w="1088" w:type="pct"/>
          </w:tcPr>
          <w:p w14:paraId="63E5E672"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3EE0B1CE" w14:textId="77777777" w:rsidTr="003273DC">
        <w:tc>
          <w:tcPr>
            <w:tcW w:w="502" w:type="pct"/>
          </w:tcPr>
          <w:p w14:paraId="2ACB77C5"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5ABE8978" w14:textId="77777777" w:rsidR="009F03F7" w:rsidRPr="003273DC" w:rsidRDefault="009F03F7" w:rsidP="003273DC">
            <w:pPr>
              <w:tabs>
                <w:tab w:val="left" w:pos="7580"/>
              </w:tabs>
              <w:rPr>
                <w:noProof/>
                <w:sz w:val="22"/>
                <w:szCs w:val="22"/>
              </w:rPr>
            </w:pPr>
            <w:r w:rsidRPr="003273DC">
              <w:rPr>
                <w:noProof/>
                <w:sz w:val="22"/>
                <w:szCs w:val="22"/>
              </w:rPr>
              <w:t>RONPA0877</w:t>
            </w:r>
          </w:p>
        </w:tc>
        <w:tc>
          <w:tcPr>
            <w:tcW w:w="2632" w:type="pct"/>
            <w:vAlign w:val="center"/>
          </w:tcPr>
          <w:p w14:paraId="5AACB6AE" w14:textId="77777777" w:rsidR="009F03F7" w:rsidRPr="003273DC" w:rsidRDefault="009F03F7" w:rsidP="003273DC">
            <w:pPr>
              <w:tabs>
                <w:tab w:val="left" w:pos="7580"/>
              </w:tabs>
              <w:rPr>
                <w:noProof/>
                <w:sz w:val="22"/>
                <w:szCs w:val="22"/>
              </w:rPr>
            </w:pPr>
            <w:r w:rsidRPr="003273DC">
              <w:rPr>
                <w:noProof/>
                <w:sz w:val="22"/>
                <w:szCs w:val="22"/>
              </w:rPr>
              <w:t>Pădurea Bratca</w:t>
            </w:r>
          </w:p>
        </w:tc>
        <w:tc>
          <w:tcPr>
            <w:tcW w:w="1088" w:type="pct"/>
          </w:tcPr>
          <w:p w14:paraId="2EE9153E"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1656C186" w14:textId="77777777" w:rsidTr="003273DC">
        <w:tc>
          <w:tcPr>
            <w:tcW w:w="502" w:type="pct"/>
          </w:tcPr>
          <w:p w14:paraId="4D121436"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499E366E" w14:textId="77777777" w:rsidR="009F03F7" w:rsidRPr="003273DC" w:rsidRDefault="009F03F7" w:rsidP="003273DC">
            <w:pPr>
              <w:tabs>
                <w:tab w:val="left" w:pos="7580"/>
              </w:tabs>
              <w:rPr>
                <w:noProof/>
                <w:sz w:val="22"/>
                <w:szCs w:val="22"/>
              </w:rPr>
            </w:pPr>
            <w:r w:rsidRPr="003273DC">
              <w:rPr>
                <w:noProof/>
                <w:sz w:val="22"/>
                <w:szCs w:val="22"/>
              </w:rPr>
              <w:t>RONPA0878</w:t>
            </w:r>
          </w:p>
        </w:tc>
        <w:tc>
          <w:tcPr>
            <w:tcW w:w="2632" w:type="pct"/>
            <w:vAlign w:val="center"/>
          </w:tcPr>
          <w:p w14:paraId="559AF97E" w14:textId="77777777" w:rsidR="009F03F7" w:rsidRPr="003273DC" w:rsidRDefault="009F03F7" w:rsidP="003273DC">
            <w:pPr>
              <w:tabs>
                <w:tab w:val="left" w:pos="7580"/>
              </w:tabs>
              <w:rPr>
                <w:noProof/>
                <w:sz w:val="22"/>
                <w:szCs w:val="22"/>
              </w:rPr>
            </w:pPr>
            <w:r w:rsidRPr="003273DC">
              <w:rPr>
                <w:noProof/>
                <w:sz w:val="22"/>
                <w:szCs w:val="22"/>
              </w:rPr>
              <w:t>Lacul Oltina</w:t>
            </w:r>
          </w:p>
        </w:tc>
        <w:tc>
          <w:tcPr>
            <w:tcW w:w="1088" w:type="pct"/>
          </w:tcPr>
          <w:p w14:paraId="35624751"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350F861F" w14:textId="77777777" w:rsidTr="003273DC">
        <w:tc>
          <w:tcPr>
            <w:tcW w:w="502" w:type="pct"/>
          </w:tcPr>
          <w:p w14:paraId="194AF604"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BCCC41A" w14:textId="77777777" w:rsidR="009F03F7" w:rsidRPr="003273DC" w:rsidRDefault="009F03F7" w:rsidP="003273DC">
            <w:pPr>
              <w:tabs>
                <w:tab w:val="left" w:pos="7580"/>
              </w:tabs>
              <w:rPr>
                <w:noProof/>
                <w:sz w:val="22"/>
                <w:szCs w:val="22"/>
              </w:rPr>
            </w:pPr>
            <w:r w:rsidRPr="003273DC">
              <w:rPr>
                <w:noProof/>
                <w:sz w:val="22"/>
                <w:szCs w:val="22"/>
              </w:rPr>
              <w:t>RONPA0879</w:t>
            </w:r>
          </w:p>
        </w:tc>
        <w:tc>
          <w:tcPr>
            <w:tcW w:w="2632" w:type="pct"/>
            <w:vAlign w:val="center"/>
          </w:tcPr>
          <w:p w14:paraId="298C12AE" w14:textId="77777777" w:rsidR="009F03F7" w:rsidRPr="003273DC" w:rsidRDefault="009F03F7" w:rsidP="003273DC">
            <w:pPr>
              <w:tabs>
                <w:tab w:val="left" w:pos="7580"/>
              </w:tabs>
              <w:rPr>
                <w:noProof/>
                <w:sz w:val="22"/>
                <w:szCs w:val="22"/>
              </w:rPr>
            </w:pPr>
            <w:r w:rsidRPr="003273DC">
              <w:rPr>
                <w:noProof/>
                <w:sz w:val="22"/>
                <w:szCs w:val="22"/>
              </w:rPr>
              <w:t>Lacul Bugeac</w:t>
            </w:r>
          </w:p>
        </w:tc>
        <w:tc>
          <w:tcPr>
            <w:tcW w:w="1088" w:type="pct"/>
          </w:tcPr>
          <w:p w14:paraId="7DB57326"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2611DF39" w14:textId="77777777" w:rsidTr="003273DC">
        <w:tc>
          <w:tcPr>
            <w:tcW w:w="502" w:type="pct"/>
          </w:tcPr>
          <w:p w14:paraId="2F991CEB"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1FF72C0E" w14:textId="77777777" w:rsidR="009F03F7" w:rsidRPr="003273DC" w:rsidRDefault="009F03F7" w:rsidP="003273DC">
            <w:pPr>
              <w:tabs>
                <w:tab w:val="left" w:pos="7580"/>
              </w:tabs>
              <w:rPr>
                <w:noProof/>
                <w:sz w:val="22"/>
                <w:szCs w:val="22"/>
              </w:rPr>
            </w:pPr>
            <w:r w:rsidRPr="003273DC">
              <w:rPr>
                <w:noProof/>
                <w:sz w:val="22"/>
                <w:szCs w:val="22"/>
              </w:rPr>
              <w:t>RONPA0880</w:t>
            </w:r>
          </w:p>
        </w:tc>
        <w:tc>
          <w:tcPr>
            <w:tcW w:w="2632" w:type="pct"/>
            <w:vAlign w:val="center"/>
          </w:tcPr>
          <w:p w14:paraId="6861CFE7" w14:textId="77777777" w:rsidR="009F03F7" w:rsidRPr="003273DC" w:rsidRDefault="009F03F7" w:rsidP="003273DC">
            <w:pPr>
              <w:tabs>
                <w:tab w:val="left" w:pos="7580"/>
              </w:tabs>
              <w:rPr>
                <w:noProof/>
                <w:sz w:val="22"/>
                <w:szCs w:val="22"/>
              </w:rPr>
            </w:pPr>
            <w:r w:rsidRPr="003273DC">
              <w:rPr>
                <w:noProof/>
                <w:sz w:val="22"/>
                <w:szCs w:val="22"/>
              </w:rPr>
              <w:t>Lacul Dunăreni</w:t>
            </w:r>
          </w:p>
        </w:tc>
        <w:tc>
          <w:tcPr>
            <w:tcW w:w="1088" w:type="pct"/>
          </w:tcPr>
          <w:p w14:paraId="0B71C150"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2ADA43AF" w14:textId="77777777" w:rsidTr="003273DC">
        <w:tc>
          <w:tcPr>
            <w:tcW w:w="502" w:type="pct"/>
          </w:tcPr>
          <w:p w14:paraId="16AD5A49"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136D6E6D" w14:textId="77777777" w:rsidR="009F03F7" w:rsidRPr="003273DC" w:rsidRDefault="009F03F7" w:rsidP="003273DC">
            <w:pPr>
              <w:tabs>
                <w:tab w:val="left" w:pos="7580"/>
              </w:tabs>
              <w:rPr>
                <w:noProof/>
                <w:sz w:val="22"/>
                <w:szCs w:val="22"/>
              </w:rPr>
            </w:pPr>
            <w:r w:rsidRPr="003273DC">
              <w:rPr>
                <w:noProof/>
                <w:sz w:val="22"/>
                <w:szCs w:val="22"/>
              </w:rPr>
              <w:t>RONPA0881</w:t>
            </w:r>
          </w:p>
        </w:tc>
        <w:tc>
          <w:tcPr>
            <w:tcW w:w="2632" w:type="pct"/>
            <w:vAlign w:val="center"/>
          </w:tcPr>
          <w:p w14:paraId="6831FF25" w14:textId="77777777" w:rsidR="009F03F7" w:rsidRPr="003273DC" w:rsidRDefault="009F03F7" w:rsidP="003273DC">
            <w:pPr>
              <w:tabs>
                <w:tab w:val="left" w:pos="7580"/>
              </w:tabs>
              <w:rPr>
                <w:noProof/>
                <w:sz w:val="22"/>
                <w:szCs w:val="22"/>
              </w:rPr>
            </w:pPr>
            <w:r w:rsidRPr="003273DC">
              <w:rPr>
                <w:noProof/>
                <w:sz w:val="22"/>
                <w:szCs w:val="22"/>
              </w:rPr>
              <w:t>Lacul Vederoasa</w:t>
            </w:r>
          </w:p>
        </w:tc>
        <w:tc>
          <w:tcPr>
            <w:tcW w:w="1088" w:type="pct"/>
          </w:tcPr>
          <w:p w14:paraId="61162D71"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3350A3E3" w14:textId="77777777" w:rsidTr="003273DC">
        <w:tc>
          <w:tcPr>
            <w:tcW w:w="502" w:type="pct"/>
          </w:tcPr>
          <w:p w14:paraId="12635F2D"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09470995" w14:textId="77777777" w:rsidR="009F03F7" w:rsidRPr="003273DC" w:rsidRDefault="009F03F7" w:rsidP="003273DC">
            <w:pPr>
              <w:tabs>
                <w:tab w:val="left" w:pos="7580"/>
              </w:tabs>
              <w:rPr>
                <w:noProof/>
                <w:sz w:val="22"/>
                <w:szCs w:val="22"/>
              </w:rPr>
            </w:pPr>
            <w:r w:rsidRPr="003273DC">
              <w:rPr>
                <w:noProof/>
                <w:sz w:val="22"/>
                <w:szCs w:val="22"/>
              </w:rPr>
              <w:t>RONPA0900</w:t>
            </w:r>
          </w:p>
        </w:tc>
        <w:tc>
          <w:tcPr>
            <w:tcW w:w="2632" w:type="pct"/>
            <w:vAlign w:val="center"/>
          </w:tcPr>
          <w:p w14:paraId="05475081" w14:textId="77777777" w:rsidR="009F03F7" w:rsidRPr="003273DC" w:rsidRDefault="009F03F7" w:rsidP="003273DC">
            <w:pPr>
              <w:tabs>
                <w:tab w:val="left" w:pos="7580"/>
              </w:tabs>
              <w:rPr>
                <w:noProof/>
                <w:sz w:val="22"/>
                <w:szCs w:val="22"/>
              </w:rPr>
            </w:pPr>
            <w:r w:rsidRPr="003273DC">
              <w:rPr>
                <w:noProof/>
                <w:sz w:val="22"/>
                <w:szCs w:val="22"/>
              </w:rPr>
              <w:t>Padurea Babadag - Codru</w:t>
            </w:r>
          </w:p>
        </w:tc>
        <w:tc>
          <w:tcPr>
            <w:tcW w:w="1088" w:type="pct"/>
          </w:tcPr>
          <w:p w14:paraId="1BE82142"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291C6B20" w14:textId="77777777" w:rsidTr="003273DC">
        <w:tc>
          <w:tcPr>
            <w:tcW w:w="502" w:type="pct"/>
          </w:tcPr>
          <w:p w14:paraId="37AC1D2C"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0E7F56D" w14:textId="77777777" w:rsidR="009F03F7" w:rsidRPr="003273DC" w:rsidRDefault="009F03F7" w:rsidP="003273DC">
            <w:pPr>
              <w:tabs>
                <w:tab w:val="left" w:pos="7580"/>
              </w:tabs>
              <w:rPr>
                <w:noProof/>
                <w:sz w:val="22"/>
                <w:szCs w:val="22"/>
              </w:rPr>
            </w:pPr>
            <w:r w:rsidRPr="003273DC">
              <w:rPr>
                <w:noProof/>
                <w:sz w:val="22"/>
                <w:szCs w:val="22"/>
              </w:rPr>
              <w:t>RONPA0901</w:t>
            </w:r>
          </w:p>
        </w:tc>
        <w:tc>
          <w:tcPr>
            <w:tcW w:w="2632" w:type="pct"/>
            <w:vAlign w:val="center"/>
          </w:tcPr>
          <w:p w14:paraId="3DBF4BA3" w14:textId="77777777" w:rsidR="009F03F7" w:rsidRPr="003273DC" w:rsidRDefault="009F03F7" w:rsidP="003273DC">
            <w:pPr>
              <w:tabs>
                <w:tab w:val="left" w:pos="7580"/>
              </w:tabs>
              <w:rPr>
                <w:noProof/>
                <w:sz w:val="22"/>
                <w:szCs w:val="22"/>
              </w:rPr>
            </w:pPr>
            <w:r w:rsidRPr="003273DC">
              <w:rPr>
                <w:noProof/>
                <w:sz w:val="22"/>
                <w:szCs w:val="22"/>
              </w:rPr>
              <w:t>Lacul Traian</w:t>
            </w:r>
          </w:p>
        </w:tc>
        <w:tc>
          <w:tcPr>
            <w:tcW w:w="1088" w:type="pct"/>
          </w:tcPr>
          <w:p w14:paraId="6EC57B69"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01CBE9AF" w14:textId="77777777" w:rsidTr="003273DC">
        <w:tc>
          <w:tcPr>
            <w:tcW w:w="502" w:type="pct"/>
          </w:tcPr>
          <w:p w14:paraId="42466764"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21F94D15" w14:textId="77777777" w:rsidR="009F03F7" w:rsidRPr="003273DC" w:rsidRDefault="009F03F7" w:rsidP="003273DC">
            <w:pPr>
              <w:tabs>
                <w:tab w:val="left" w:pos="7580"/>
              </w:tabs>
              <w:rPr>
                <w:noProof/>
                <w:sz w:val="22"/>
                <w:szCs w:val="22"/>
              </w:rPr>
            </w:pPr>
            <w:r w:rsidRPr="003273DC">
              <w:rPr>
                <w:noProof/>
                <w:sz w:val="22"/>
                <w:szCs w:val="22"/>
              </w:rPr>
              <w:t>RONPA0902</w:t>
            </w:r>
          </w:p>
        </w:tc>
        <w:tc>
          <w:tcPr>
            <w:tcW w:w="2632" w:type="pct"/>
            <w:vAlign w:val="center"/>
          </w:tcPr>
          <w:p w14:paraId="740EEBBA" w14:textId="77777777" w:rsidR="009F03F7" w:rsidRPr="003273DC" w:rsidRDefault="009F03F7" w:rsidP="003273DC">
            <w:pPr>
              <w:tabs>
                <w:tab w:val="left" w:pos="7580"/>
              </w:tabs>
              <w:rPr>
                <w:noProof/>
                <w:sz w:val="22"/>
                <w:szCs w:val="22"/>
              </w:rPr>
            </w:pPr>
            <w:r w:rsidRPr="003273DC">
              <w:rPr>
                <w:noProof/>
                <w:sz w:val="22"/>
                <w:szCs w:val="22"/>
              </w:rPr>
              <w:t>Muchiile Cernei - Iaila</w:t>
            </w:r>
          </w:p>
        </w:tc>
        <w:tc>
          <w:tcPr>
            <w:tcW w:w="1088" w:type="pct"/>
          </w:tcPr>
          <w:p w14:paraId="7B763B3F"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50B7C8E4" w14:textId="77777777" w:rsidTr="003273DC">
        <w:tc>
          <w:tcPr>
            <w:tcW w:w="502" w:type="pct"/>
          </w:tcPr>
          <w:p w14:paraId="06D0938D"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0AB94BD0" w14:textId="77777777" w:rsidR="009F03F7" w:rsidRPr="003273DC" w:rsidRDefault="009F03F7" w:rsidP="003273DC">
            <w:pPr>
              <w:tabs>
                <w:tab w:val="left" w:pos="7580"/>
              </w:tabs>
              <w:rPr>
                <w:noProof/>
                <w:sz w:val="22"/>
                <w:szCs w:val="22"/>
              </w:rPr>
            </w:pPr>
            <w:r w:rsidRPr="003273DC">
              <w:rPr>
                <w:noProof/>
                <w:sz w:val="22"/>
                <w:szCs w:val="22"/>
              </w:rPr>
              <w:t>RONPA0903</w:t>
            </w:r>
          </w:p>
        </w:tc>
        <w:tc>
          <w:tcPr>
            <w:tcW w:w="2632" w:type="pct"/>
            <w:vAlign w:val="center"/>
          </w:tcPr>
          <w:p w14:paraId="019E2EE4" w14:textId="77777777" w:rsidR="009F03F7" w:rsidRPr="003273DC" w:rsidRDefault="009F03F7" w:rsidP="003273DC">
            <w:pPr>
              <w:tabs>
                <w:tab w:val="left" w:pos="7580"/>
              </w:tabs>
              <w:rPr>
                <w:noProof/>
                <w:sz w:val="22"/>
                <w:szCs w:val="22"/>
              </w:rPr>
            </w:pPr>
            <w:r w:rsidRPr="003273DC">
              <w:rPr>
                <w:noProof/>
                <w:sz w:val="22"/>
                <w:szCs w:val="22"/>
              </w:rPr>
              <w:t>Beidaud</w:t>
            </w:r>
          </w:p>
        </w:tc>
        <w:tc>
          <w:tcPr>
            <w:tcW w:w="1088" w:type="pct"/>
          </w:tcPr>
          <w:p w14:paraId="2C799E39"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3FD7FE5F" w14:textId="77777777" w:rsidTr="003273DC">
        <w:tc>
          <w:tcPr>
            <w:tcW w:w="502" w:type="pct"/>
          </w:tcPr>
          <w:p w14:paraId="35A2A0E8"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3B03A219" w14:textId="77777777" w:rsidR="009F03F7" w:rsidRPr="003273DC" w:rsidRDefault="009F03F7" w:rsidP="003273DC">
            <w:pPr>
              <w:tabs>
                <w:tab w:val="left" w:pos="7580"/>
              </w:tabs>
              <w:rPr>
                <w:noProof/>
                <w:sz w:val="22"/>
                <w:szCs w:val="22"/>
              </w:rPr>
            </w:pPr>
            <w:r w:rsidRPr="003273DC">
              <w:rPr>
                <w:noProof/>
                <w:sz w:val="22"/>
                <w:szCs w:val="22"/>
              </w:rPr>
              <w:t>RONPA0904</w:t>
            </w:r>
          </w:p>
        </w:tc>
        <w:tc>
          <w:tcPr>
            <w:tcW w:w="2632" w:type="pct"/>
            <w:vAlign w:val="center"/>
          </w:tcPr>
          <w:p w14:paraId="156E6D4E" w14:textId="77777777" w:rsidR="009F03F7" w:rsidRPr="003273DC" w:rsidRDefault="009F03F7" w:rsidP="003273DC">
            <w:pPr>
              <w:tabs>
                <w:tab w:val="left" w:pos="7580"/>
              </w:tabs>
              <w:rPr>
                <w:noProof/>
                <w:sz w:val="22"/>
                <w:szCs w:val="22"/>
              </w:rPr>
            </w:pPr>
            <w:r w:rsidRPr="003273DC">
              <w:rPr>
                <w:noProof/>
                <w:sz w:val="22"/>
                <w:szCs w:val="22"/>
              </w:rPr>
              <w:t>Valea Mahomencea</w:t>
            </w:r>
          </w:p>
        </w:tc>
        <w:tc>
          <w:tcPr>
            <w:tcW w:w="1088" w:type="pct"/>
          </w:tcPr>
          <w:p w14:paraId="4864031B"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75DEC588" w14:textId="77777777" w:rsidTr="003273DC">
        <w:tc>
          <w:tcPr>
            <w:tcW w:w="502" w:type="pct"/>
          </w:tcPr>
          <w:p w14:paraId="5C465B00"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121DFCB3" w14:textId="77777777" w:rsidR="009F03F7" w:rsidRPr="003273DC" w:rsidRDefault="009F03F7" w:rsidP="003273DC">
            <w:pPr>
              <w:tabs>
                <w:tab w:val="left" w:pos="7580"/>
              </w:tabs>
              <w:rPr>
                <w:noProof/>
                <w:sz w:val="22"/>
                <w:szCs w:val="22"/>
              </w:rPr>
            </w:pPr>
            <w:r w:rsidRPr="003273DC">
              <w:rPr>
                <w:noProof/>
                <w:sz w:val="22"/>
                <w:szCs w:val="22"/>
              </w:rPr>
              <w:t>RONPA0905</w:t>
            </w:r>
          </w:p>
        </w:tc>
        <w:tc>
          <w:tcPr>
            <w:tcW w:w="2632" w:type="pct"/>
            <w:vAlign w:val="center"/>
          </w:tcPr>
          <w:p w14:paraId="23740F82" w14:textId="77777777" w:rsidR="009F03F7" w:rsidRPr="003273DC" w:rsidRDefault="009F03F7" w:rsidP="003273DC">
            <w:pPr>
              <w:tabs>
                <w:tab w:val="left" w:pos="7580"/>
              </w:tabs>
              <w:rPr>
                <w:noProof/>
                <w:sz w:val="22"/>
                <w:szCs w:val="22"/>
              </w:rPr>
            </w:pPr>
            <w:r w:rsidRPr="003273DC">
              <w:rPr>
                <w:noProof/>
                <w:sz w:val="22"/>
                <w:szCs w:val="22"/>
              </w:rPr>
              <w:t>Dealul Ghiunghiurmez</w:t>
            </w:r>
          </w:p>
        </w:tc>
        <w:tc>
          <w:tcPr>
            <w:tcW w:w="1088" w:type="pct"/>
          </w:tcPr>
          <w:p w14:paraId="3683B5B6"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317EE61B" w14:textId="77777777" w:rsidTr="003273DC">
        <w:tc>
          <w:tcPr>
            <w:tcW w:w="502" w:type="pct"/>
          </w:tcPr>
          <w:p w14:paraId="7E4CD801"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507AA41" w14:textId="77777777" w:rsidR="009F03F7" w:rsidRPr="003273DC" w:rsidRDefault="009F03F7" w:rsidP="003273DC">
            <w:pPr>
              <w:tabs>
                <w:tab w:val="left" w:pos="7580"/>
              </w:tabs>
              <w:rPr>
                <w:noProof/>
                <w:sz w:val="22"/>
                <w:szCs w:val="22"/>
              </w:rPr>
            </w:pPr>
            <w:r w:rsidRPr="003273DC">
              <w:rPr>
                <w:noProof/>
                <w:sz w:val="22"/>
                <w:szCs w:val="22"/>
              </w:rPr>
              <w:t>RONPA0906</w:t>
            </w:r>
          </w:p>
        </w:tc>
        <w:tc>
          <w:tcPr>
            <w:tcW w:w="2632" w:type="pct"/>
            <w:vAlign w:val="center"/>
          </w:tcPr>
          <w:p w14:paraId="721B5E3F" w14:textId="77777777" w:rsidR="009F03F7" w:rsidRPr="003273DC" w:rsidRDefault="009F03F7" w:rsidP="003273DC">
            <w:pPr>
              <w:tabs>
                <w:tab w:val="left" w:pos="7580"/>
              </w:tabs>
              <w:rPr>
                <w:noProof/>
                <w:sz w:val="22"/>
                <w:szCs w:val="22"/>
              </w:rPr>
            </w:pPr>
            <w:r w:rsidRPr="003273DC">
              <w:rPr>
                <w:noProof/>
                <w:sz w:val="22"/>
                <w:szCs w:val="22"/>
              </w:rPr>
              <w:t>Chervant - Priopcea</w:t>
            </w:r>
          </w:p>
        </w:tc>
        <w:tc>
          <w:tcPr>
            <w:tcW w:w="1088" w:type="pct"/>
          </w:tcPr>
          <w:p w14:paraId="1EFB808A"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37C77AB4" w14:textId="77777777" w:rsidTr="003273DC">
        <w:tc>
          <w:tcPr>
            <w:tcW w:w="502" w:type="pct"/>
          </w:tcPr>
          <w:p w14:paraId="6C4E6795"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16E8ADCD" w14:textId="77777777" w:rsidR="009F03F7" w:rsidRPr="003273DC" w:rsidRDefault="009F03F7" w:rsidP="003273DC">
            <w:pPr>
              <w:tabs>
                <w:tab w:val="left" w:pos="7580"/>
              </w:tabs>
              <w:rPr>
                <w:noProof/>
                <w:sz w:val="22"/>
                <w:szCs w:val="22"/>
              </w:rPr>
            </w:pPr>
            <w:r w:rsidRPr="003273DC">
              <w:rPr>
                <w:noProof/>
                <w:sz w:val="22"/>
                <w:szCs w:val="22"/>
              </w:rPr>
              <w:t>RONPA0907</w:t>
            </w:r>
          </w:p>
        </w:tc>
        <w:tc>
          <w:tcPr>
            <w:tcW w:w="2632" w:type="pct"/>
            <w:vAlign w:val="center"/>
          </w:tcPr>
          <w:p w14:paraId="77604FE3" w14:textId="77777777" w:rsidR="009F03F7" w:rsidRPr="003273DC" w:rsidRDefault="009F03F7" w:rsidP="003273DC">
            <w:pPr>
              <w:tabs>
                <w:tab w:val="left" w:pos="7580"/>
              </w:tabs>
              <w:rPr>
                <w:noProof/>
                <w:sz w:val="22"/>
                <w:szCs w:val="22"/>
              </w:rPr>
            </w:pPr>
            <w:r w:rsidRPr="003273DC">
              <w:rPr>
                <w:noProof/>
                <w:sz w:val="22"/>
                <w:szCs w:val="22"/>
              </w:rPr>
              <w:t>Călugăru - Iancina</w:t>
            </w:r>
          </w:p>
        </w:tc>
        <w:tc>
          <w:tcPr>
            <w:tcW w:w="1088" w:type="pct"/>
          </w:tcPr>
          <w:p w14:paraId="44E59D11"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7BD6BAF2" w14:textId="77777777" w:rsidTr="003273DC">
        <w:tc>
          <w:tcPr>
            <w:tcW w:w="502" w:type="pct"/>
          </w:tcPr>
          <w:p w14:paraId="7ABB29F2"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794531F4" w14:textId="77777777" w:rsidR="009F03F7" w:rsidRPr="003273DC" w:rsidRDefault="009F03F7" w:rsidP="003273DC">
            <w:pPr>
              <w:tabs>
                <w:tab w:val="left" w:pos="7580"/>
              </w:tabs>
              <w:rPr>
                <w:noProof/>
                <w:sz w:val="22"/>
                <w:szCs w:val="22"/>
              </w:rPr>
            </w:pPr>
            <w:r w:rsidRPr="003273DC">
              <w:rPr>
                <w:noProof/>
                <w:sz w:val="22"/>
                <w:szCs w:val="22"/>
              </w:rPr>
              <w:t>RONPA0908</w:t>
            </w:r>
          </w:p>
        </w:tc>
        <w:tc>
          <w:tcPr>
            <w:tcW w:w="2632" w:type="pct"/>
            <w:vAlign w:val="center"/>
          </w:tcPr>
          <w:p w14:paraId="6E9A6662" w14:textId="77777777" w:rsidR="009F03F7" w:rsidRPr="003273DC" w:rsidRDefault="009F03F7" w:rsidP="003273DC">
            <w:pPr>
              <w:tabs>
                <w:tab w:val="left" w:pos="7580"/>
              </w:tabs>
              <w:rPr>
                <w:noProof/>
                <w:sz w:val="22"/>
                <w:szCs w:val="22"/>
              </w:rPr>
            </w:pPr>
            <w:r w:rsidRPr="003273DC">
              <w:rPr>
                <w:noProof/>
                <w:sz w:val="22"/>
                <w:szCs w:val="22"/>
              </w:rPr>
              <w:t>Muntele Consul</w:t>
            </w:r>
          </w:p>
        </w:tc>
        <w:tc>
          <w:tcPr>
            <w:tcW w:w="1088" w:type="pct"/>
          </w:tcPr>
          <w:p w14:paraId="3456AA79"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324BF650" w14:textId="77777777" w:rsidTr="003273DC">
        <w:tc>
          <w:tcPr>
            <w:tcW w:w="502" w:type="pct"/>
          </w:tcPr>
          <w:p w14:paraId="77CED1B1"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544F7633" w14:textId="77777777" w:rsidR="009F03F7" w:rsidRPr="003273DC" w:rsidRDefault="009F03F7" w:rsidP="003273DC">
            <w:pPr>
              <w:tabs>
                <w:tab w:val="left" w:pos="7580"/>
              </w:tabs>
              <w:rPr>
                <w:noProof/>
                <w:sz w:val="22"/>
                <w:szCs w:val="22"/>
              </w:rPr>
            </w:pPr>
            <w:r w:rsidRPr="003273DC">
              <w:rPr>
                <w:noProof/>
                <w:sz w:val="22"/>
                <w:szCs w:val="22"/>
              </w:rPr>
              <w:t>RONPA0909</w:t>
            </w:r>
          </w:p>
        </w:tc>
        <w:tc>
          <w:tcPr>
            <w:tcW w:w="2632" w:type="pct"/>
            <w:vAlign w:val="center"/>
          </w:tcPr>
          <w:p w14:paraId="077668F5" w14:textId="77777777" w:rsidR="009F03F7" w:rsidRPr="003273DC" w:rsidRDefault="009F03F7" w:rsidP="003273DC">
            <w:pPr>
              <w:tabs>
                <w:tab w:val="left" w:pos="7580"/>
              </w:tabs>
              <w:rPr>
                <w:noProof/>
                <w:sz w:val="22"/>
                <w:szCs w:val="22"/>
              </w:rPr>
            </w:pPr>
            <w:r w:rsidRPr="003273DC">
              <w:rPr>
                <w:noProof/>
                <w:sz w:val="22"/>
                <w:szCs w:val="22"/>
              </w:rPr>
              <w:t>Dealul Sarica</w:t>
            </w:r>
          </w:p>
        </w:tc>
        <w:tc>
          <w:tcPr>
            <w:tcW w:w="1088" w:type="pct"/>
          </w:tcPr>
          <w:p w14:paraId="64A53E17"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7C703E32" w14:textId="77777777" w:rsidTr="003273DC">
        <w:tc>
          <w:tcPr>
            <w:tcW w:w="502" w:type="pct"/>
          </w:tcPr>
          <w:p w14:paraId="27351B81"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3B6CDF6F" w14:textId="77777777" w:rsidR="009F03F7" w:rsidRPr="003273DC" w:rsidRDefault="009F03F7" w:rsidP="003273DC">
            <w:pPr>
              <w:tabs>
                <w:tab w:val="left" w:pos="7580"/>
              </w:tabs>
              <w:rPr>
                <w:noProof/>
                <w:sz w:val="22"/>
                <w:szCs w:val="22"/>
              </w:rPr>
            </w:pPr>
            <w:r w:rsidRPr="003273DC">
              <w:rPr>
                <w:noProof/>
                <w:sz w:val="22"/>
                <w:szCs w:val="22"/>
              </w:rPr>
              <w:t>RONPA0910</w:t>
            </w:r>
          </w:p>
        </w:tc>
        <w:tc>
          <w:tcPr>
            <w:tcW w:w="2632" w:type="pct"/>
            <w:vAlign w:val="center"/>
          </w:tcPr>
          <w:p w14:paraId="5AC4684F" w14:textId="77777777" w:rsidR="009F03F7" w:rsidRPr="003273DC" w:rsidRDefault="009F03F7" w:rsidP="003273DC">
            <w:pPr>
              <w:tabs>
                <w:tab w:val="left" w:pos="7580"/>
              </w:tabs>
              <w:rPr>
                <w:noProof/>
                <w:sz w:val="22"/>
                <w:szCs w:val="22"/>
              </w:rPr>
            </w:pPr>
            <w:r w:rsidRPr="003273DC">
              <w:rPr>
                <w:noProof/>
                <w:sz w:val="22"/>
                <w:szCs w:val="22"/>
              </w:rPr>
              <w:t>Dealurile Beștepe</w:t>
            </w:r>
          </w:p>
        </w:tc>
        <w:tc>
          <w:tcPr>
            <w:tcW w:w="1088" w:type="pct"/>
          </w:tcPr>
          <w:p w14:paraId="3BE28760"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42324666" w14:textId="77777777" w:rsidTr="003273DC">
        <w:tc>
          <w:tcPr>
            <w:tcW w:w="502" w:type="pct"/>
          </w:tcPr>
          <w:p w14:paraId="790EF993"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4E896E84" w14:textId="77777777" w:rsidR="009F03F7" w:rsidRPr="003273DC" w:rsidRDefault="009F03F7" w:rsidP="003273DC">
            <w:pPr>
              <w:tabs>
                <w:tab w:val="left" w:pos="7580"/>
              </w:tabs>
              <w:rPr>
                <w:noProof/>
                <w:sz w:val="22"/>
                <w:szCs w:val="22"/>
              </w:rPr>
            </w:pPr>
            <w:r w:rsidRPr="003273DC">
              <w:rPr>
                <w:noProof/>
                <w:sz w:val="22"/>
                <w:szCs w:val="22"/>
              </w:rPr>
              <w:t>RONPA0911</w:t>
            </w:r>
          </w:p>
        </w:tc>
        <w:tc>
          <w:tcPr>
            <w:tcW w:w="2632" w:type="pct"/>
            <w:vAlign w:val="center"/>
          </w:tcPr>
          <w:p w14:paraId="0961B05F" w14:textId="77777777" w:rsidR="009F03F7" w:rsidRPr="003273DC" w:rsidRDefault="009F03F7" w:rsidP="003273DC">
            <w:pPr>
              <w:tabs>
                <w:tab w:val="left" w:pos="7580"/>
              </w:tabs>
              <w:rPr>
                <w:noProof/>
                <w:sz w:val="22"/>
                <w:szCs w:val="22"/>
              </w:rPr>
            </w:pPr>
            <w:r w:rsidRPr="003273DC">
              <w:rPr>
                <w:noProof/>
                <w:sz w:val="22"/>
                <w:szCs w:val="22"/>
              </w:rPr>
              <w:t>Enisala</w:t>
            </w:r>
          </w:p>
        </w:tc>
        <w:tc>
          <w:tcPr>
            <w:tcW w:w="1088" w:type="pct"/>
          </w:tcPr>
          <w:p w14:paraId="03B7EE01"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51649494" w14:textId="77777777" w:rsidTr="003273DC">
        <w:tc>
          <w:tcPr>
            <w:tcW w:w="502" w:type="pct"/>
          </w:tcPr>
          <w:p w14:paraId="1DC38D13"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7207D975" w14:textId="77777777" w:rsidR="009F03F7" w:rsidRPr="003273DC" w:rsidRDefault="009F03F7" w:rsidP="003273DC">
            <w:pPr>
              <w:tabs>
                <w:tab w:val="left" w:pos="7580"/>
              </w:tabs>
              <w:rPr>
                <w:noProof/>
                <w:sz w:val="22"/>
                <w:szCs w:val="22"/>
              </w:rPr>
            </w:pPr>
            <w:r w:rsidRPr="003273DC">
              <w:rPr>
                <w:noProof/>
                <w:sz w:val="22"/>
                <w:szCs w:val="22"/>
              </w:rPr>
              <w:t>RONPA0912</w:t>
            </w:r>
          </w:p>
        </w:tc>
        <w:tc>
          <w:tcPr>
            <w:tcW w:w="2632" w:type="pct"/>
            <w:vAlign w:val="center"/>
          </w:tcPr>
          <w:p w14:paraId="322E4941" w14:textId="77777777" w:rsidR="009F03F7" w:rsidRPr="003273DC" w:rsidRDefault="009F03F7" w:rsidP="003273DC">
            <w:pPr>
              <w:tabs>
                <w:tab w:val="left" w:pos="7580"/>
              </w:tabs>
              <w:rPr>
                <w:noProof/>
                <w:sz w:val="22"/>
                <w:szCs w:val="22"/>
              </w:rPr>
            </w:pPr>
            <w:r w:rsidRPr="003273DC">
              <w:rPr>
                <w:noProof/>
                <w:sz w:val="22"/>
                <w:szCs w:val="22"/>
              </w:rPr>
              <w:t>Carasan - Teke</w:t>
            </w:r>
          </w:p>
        </w:tc>
        <w:tc>
          <w:tcPr>
            <w:tcW w:w="1088" w:type="pct"/>
          </w:tcPr>
          <w:p w14:paraId="34BCFDE2"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089AD08F" w14:textId="77777777" w:rsidTr="003273DC">
        <w:tc>
          <w:tcPr>
            <w:tcW w:w="502" w:type="pct"/>
          </w:tcPr>
          <w:p w14:paraId="1AA4C490"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3E159723" w14:textId="77777777" w:rsidR="009F03F7" w:rsidRPr="003273DC" w:rsidRDefault="009F03F7" w:rsidP="003273DC">
            <w:pPr>
              <w:tabs>
                <w:tab w:val="left" w:pos="7580"/>
              </w:tabs>
              <w:rPr>
                <w:noProof/>
                <w:sz w:val="22"/>
                <w:szCs w:val="22"/>
              </w:rPr>
            </w:pPr>
            <w:r w:rsidRPr="003273DC">
              <w:rPr>
                <w:noProof/>
                <w:sz w:val="22"/>
                <w:szCs w:val="22"/>
              </w:rPr>
              <w:t>RONPA0913</w:t>
            </w:r>
          </w:p>
        </w:tc>
        <w:tc>
          <w:tcPr>
            <w:tcW w:w="2632" w:type="pct"/>
            <w:vAlign w:val="center"/>
          </w:tcPr>
          <w:p w14:paraId="5D53F6D9" w14:textId="77777777" w:rsidR="009F03F7" w:rsidRPr="003273DC" w:rsidRDefault="009F03F7" w:rsidP="003273DC">
            <w:pPr>
              <w:tabs>
                <w:tab w:val="left" w:pos="7580"/>
              </w:tabs>
              <w:rPr>
                <w:noProof/>
                <w:sz w:val="22"/>
                <w:szCs w:val="22"/>
              </w:rPr>
            </w:pPr>
            <w:r w:rsidRPr="003273DC">
              <w:rPr>
                <w:noProof/>
                <w:sz w:val="22"/>
                <w:szCs w:val="22"/>
              </w:rPr>
              <w:t>Valea Ostrovului</w:t>
            </w:r>
          </w:p>
        </w:tc>
        <w:tc>
          <w:tcPr>
            <w:tcW w:w="1088" w:type="pct"/>
          </w:tcPr>
          <w:p w14:paraId="7931DA90"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5C4E8A0A" w14:textId="77777777" w:rsidTr="003273DC">
        <w:tc>
          <w:tcPr>
            <w:tcW w:w="502" w:type="pct"/>
          </w:tcPr>
          <w:p w14:paraId="363FB65F"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45442BBC" w14:textId="77777777" w:rsidR="009F03F7" w:rsidRPr="003273DC" w:rsidRDefault="009F03F7" w:rsidP="003273DC">
            <w:pPr>
              <w:tabs>
                <w:tab w:val="left" w:pos="7580"/>
              </w:tabs>
              <w:rPr>
                <w:noProof/>
                <w:sz w:val="22"/>
                <w:szCs w:val="22"/>
              </w:rPr>
            </w:pPr>
            <w:r w:rsidRPr="003273DC">
              <w:rPr>
                <w:noProof/>
                <w:sz w:val="22"/>
                <w:szCs w:val="22"/>
              </w:rPr>
              <w:t>RONPA0914</w:t>
            </w:r>
          </w:p>
        </w:tc>
        <w:tc>
          <w:tcPr>
            <w:tcW w:w="2632" w:type="pct"/>
            <w:vAlign w:val="center"/>
          </w:tcPr>
          <w:p w14:paraId="634EA13D" w14:textId="77777777" w:rsidR="009F03F7" w:rsidRPr="003273DC" w:rsidRDefault="009F03F7" w:rsidP="003273DC">
            <w:pPr>
              <w:tabs>
                <w:tab w:val="left" w:pos="7580"/>
              </w:tabs>
              <w:rPr>
                <w:noProof/>
                <w:sz w:val="22"/>
                <w:szCs w:val="22"/>
              </w:rPr>
            </w:pPr>
            <w:r w:rsidRPr="003273DC">
              <w:rPr>
                <w:noProof/>
                <w:sz w:val="22"/>
                <w:szCs w:val="22"/>
              </w:rPr>
              <w:t>Uspenia</w:t>
            </w:r>
          </w:p>
        </w:tc>
        <w:tc>
          <w:tcPr>
            <w:tcW w:w="1088" w:type="pct"/>
          </w:tcPr>
          <w:p w14:paraId="5A8C881C"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31B02618" w14:textId="77777777" w:rsidTr="003273DC">
        <w:tc>
          <w:tcPr>
            <w:tcW w:w="502" w:type="pct"/>
          </w:tcPr>
          <w:p w14:paraId="4C1282BD"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7D2E7615" w14:textId="77777777" w:rsidR="009F03F7" w:rsidRPr="003273DC" w:rsidRDefault="009F03F7" w:rsidP="003273DC">
            <w:pPr>
              <w:tabs>
                <w:tab w:val="left" w:pos="7580"/>
              </w:tabs>
              <w:rPr>
                <w:noProof/>
                <w:sz w:val="22"/>
                <w:szCs w:val="22"/>
              </w:rPr>
            </w:pPr>
            <w:r w:rsidRPr="003273DC">
              <w:rPr>
                <w:noProof/>
                <w:sz w:val="22"/>
                <w:szCs w:val="22"/>
              </w:rPr>
              <w:t>RONPA0915</w:t>
            </w:r>
          </w:p>
        </w:tc>
        <w:tc>
          <w:tcPr>
            <w:tcW w:w="2632" w:type="pct"/>
            <w:vAlign w:val="center"/>
          </w:tcPr>
          <w:p w14:paraId="7A74F345" w14:textId="77777777" w:rsidR="009F03F7" w:rsidRPr="003273DC" w:rsidRDefault="009F03F7" w:rsidP="003273DC">
            <w:pPr>
              <w:tabs>
                <w:tab w:val="left" w:pos="7580"/>
              </w:tabs>
              <w:rPr>
                <w:noProof/>
                <w:sz w:val="22"/>
                <w:szCs w:val="22"/>
              </w:rPr>
            </w:pPr>
            <w:r w:rsidRPr="003273DC">
              <w:rPr>
                <w:noProof/>
                <w:sz w:val="22"/>
                <w:szCs w:val="22"/>
              </w:rPr>
              <w:t>Edirlen</w:t>
            </w:r>
          </w:p>
        </w:tc>
        <w:tc>
          <w:tcPr>
            <w:tcW w:w="1088" w:type="pct"/>
          </w:tcPr>
          <w:p w14:paraId="73A590C7"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01E08B76" w14:textId="77777777" w:rsidTr="003273DC">
        <w:tc>
          <w:tcPr>
            <w:tcW w:w="502" w:type="pct"/>
          </w:tcPr>
          <w:p w14:paraId="4DB22DAD"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478F2036" w14:textId="77777777" w:rsidR="009F03F7" w:rsidRPr="003273DC" w:rsidRDefault="009F03F7" w:rsidP="003273DC">
            <w:pPr>
              <w:tabs>
                <w:tab w:val="left" w:pos="7580"/>
              </w:tabs>
              <w:rPr>
                <w:noProof/>
                <w:sz w:val="22"/>
                <w:szCs w:val="22"/>
              </w:rPr>
            </w:pPr>
            <w:r w:rsidRPr="003273DC">
              <w:rPr>
                <w:noProof/>
                <w:sz w:val="22"/>
                <w:szCs w:val="22"/>
              </w:rPr>
              <w:t>RONPA0916</w:t>
            </w:r>
          </w:p>
        </w:tc>
        <w:tc>
          <w:tcPr>
            <w:tcW w:w="2632" w:type="pct"/>
            <w:vAlign w:val="center"/>
          </w:tcPr>
          <w:p w14:paraId="58D393B4" w14:textId="62ADD614" w:rsidR="009F03F7" w:rsidRPr="003273DC" w:rsidRDefault="009F03F7" w:rsidP="003273DC">
            <w:pPr>
              <w:tabs>
                <w:tab w:val="left" w:pos="7580"/>
              </w:tabs>
              <w:rPr>
                <w:noProof/>
                <w:sz w:val="22"/>
                <w:szCs w:val="22"/>
              </w:rPr>
            </w:pPr>
            <w:r w:rsidRPr="003273DC">
              <w:rPr>
                <w:noProof/>
                <w:sz w:val="22"/>
                <w:szCs w:val="22"/>
              </w:rPr>
              <w:t>Casi</w:t>
            </w:r>
            <w:r w:rsidR="00B6414E" w:rsidRPr="003273DC">
              <w:rPr>
                <w:noProof/>
                <w:sz w:val="22"/>
                <w:szCs w:val="22"/>
              </w:rPr>
              <w:t>m3</w:t>
            </w:r>
            <w:r w:rsidRPr="003273DC">
              <w:rPr>
                <w:noProof/>
                <w:sz w:val="22"/>
                <w:szCs w:val="22"/>
              </w:rPr>
              <w:t>ea</w:t>
            </w:r>
          </w:p>
        </w:tc>
        <w:tc>
          <w:tcPr>
            <w:tcW w:w="1088" w:type="pct"/>
          </w:tcPr>
          <w:p w14:paraId="47D6434C"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6EF85700" w14:textId="77777777" w:rsidTr="003273DC">
        <w:tc>
          <w:tcPr>
            <w:tcW w:w="502" w:type="pct"/>
          </w:tcPr>
          <w:p w14:paraId="1E52E0F8"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C8D5F4A" w14:textId="77777777" w:rsidR="009F03F7" w:rsidRPr="003273DC" w:rsidRDefault="009F03F7" w:rsidP="003273DC">
            <w:pPr>
              <w:tabs>
                <w:tab w:val="left" w:pos="7580"/>
              </w:tabs>
              <w:rPr>
                <w:noProof/>
                <w:sz w:val="22"/>
                <w:szCs w:val="22"/>
              </w:rPr>
            </w:pPr>
            <w:r w:rsidRPr="003273DC">
              <w:rPr>
                <w:noProof/>
                <w:sz w:val="22"/>
                <w:szCs w:val="22"/>
              </w:rPr>
              <w:t>RONPA0917</w:t>
            </w:r>
          </w:p>
        </w:tc>
        <w:tc>
          <w:tcPr>
            <w:tcW w:w="2632" w:type="pct"/>
            <w:vAlign w:val="center"/>
          </w:tcPr>
          <w:p w14:paraId="068D7885" w14:textId="77777777" w:rsidR="009F03F7" w:rsidRPr="003273DC" w:rsidRDefault="009F03F7" w:rsidP="003273DC">
            <w:pPr>
              <w:tabs>
                <w:tab w:val="left" w:pos="7580"/>
              </w:tabs>
              <w:rPr>
                <w:noProof/>
                <w:sz w:val="22"/>
                <w:szCs w:val="22"/>
              </w:rPr>
            </w:pPr>
            <w:r w:rsidRPr="003273DC">
              <w:rPr>
                <w:noProof/>
                <w:sz w:val="22"/>
                <w:szCs w:val="22"/>
              </w:rPr>
              <w:t>Colțanii Mari</w:t>
            </w:r>
          </w:p>
        </w:tc>
        <w:tc>
          <w:tcPr>
            <w:tcW w:w="1088" w:type="pct"/>
          </w:tcPr>
          <w:p w14:paraId="7C5549AC"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574EBCD4" w14:textId="77777777" w:rsidTr="003273DC">
        <w:tc>
          <w:tcPr>
            <w:tcW w:w="502" w:type="pct"/>
          </w:tcPr>
          <w:p w14:paraId="482E7D3B"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3A871F5E" w14:textId="77777777" w:rsidR="009F03F7" w:rsidRPr="003273DC" w:rsidRDefault="009F03F7" w:rsidP="003273DC">
            <w:pPr>
              <w:tabs>
                <w:tab w:val="left" w:pos="7580"/>
              </w:tabs>
              <w:rPr>
                <w:noProof/>
                <w:sz w:val="22"/>
                <w:szCs w:val="22"/>
              </w:rPr>
            </w:pPr>
            <w:r w:rsidRPr="003273DC">
              <w:rPr>
                <w:noProof/>
                <w:sz w:val="22"/>
                <w:szCs w:val="22"/>
              </w:rPr>
              <w:t>RONPA0918</w:t>
            </w:r>
          </w:p>
        </w:tc>
        <w:tc>
          <w:tcPr>
            <w:tcW w:w="2632" w:type="pct"/>
            <w:vAlign w:val="center"/>
          </w:tcPr>
          <w:p w14:paraId="6CCB384E" w14:textId="77777777" w:rsidR="009F03F7" w:rsidRPr="003273DC" w:rsidRDefault="009F03F7" w:rsidP="003273DC">
            <w:pPr>
              <w:tabs>
                <w:tab w:val="left" w:pos="7580"/>
              </w:tabs>
              <w:rPr>
                <w:noProof/>
                <w:sz w:val="22"/>
                <w:szCs w:val="22"/>
              </w:rPr>
            </w:pPr>
            <w:r w:rsidRPr="003273DC">
              <w:rPr>
                <w:noProof/>
                <w:sz w:val="22"/>
                <w:szCs w:val="22"/>
              </w:rPr>
              <w:t>Peceneaga</w:t>
            </w:r>
          </w:p>
        </w:tc>
        <w:tc>
          <w:tcPr>
            <w:tcW w:w="1088" w:type="pct"/>
          </w:tcPr>
          <w:p w14:paraId="4B3BFC66"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1C091FE8" w14:textId="77777777" w:rsidTr="003273DC">
        <w:tc>
          <w:tcPr>
            <w:tcW w:w="502" w:type="pct"/>
          </w:tcPr>
          <w:p w14:paraId="02AF00D0"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0EBEDF57" w14:textId="77777777" w:rsidR="009F03F7" w:rsidRPr="003273DC" w:rsidRDefault="009F03F7" w:rsidP="003273DC">
            <w:pPr>
              <w:tabs>
                <w:tab w:val="left" w:pos="7580"/>
              </w:tabs>
              <w:rPr>
                <w:noProof/>
                <w:sz w:val="22"/>
                <w:szCs w:val="22"/>
              </w:rPr>
            </w:pPr>
            <w:r w:rsidRPr="003273DC">
              <w:rPr>
                <w:noProof/>
                <w:sz w:val="22"/>
                <w:szCs w:val="22"/>
              </w:rPr>
              <w:t>RONPA0919</w:t>
            </w:r>
          </w:p>
        </w:tc>
        <w:tc>
          <w:tcPr>
            <w:tcW w:w="2632" w:type="pct"/>
            <w:vAlign w:val="center"/>
          </w:tcPr>
          <w:p w14:paraId="4B8AD3CA" w14:textId="77777777" w:rsidR="009F03F7" w:rsidRPr="003273DC" w:rsidRDefault="009F03F7" w:rsidP="003273DC">
            <w:pPr>
              <w:tabs>
                <w:tab w:val="left" w:pos="7580"/>
              </w:tabs>
              <w:rPr>
                <w:noProof/>
                <w:sz w:val="22"/>
                <w:szCs w:val="22"/>
              </w:rPr>
            </w:pPr>
            <w:r w:rsidRPr="003273DC">
              <w:rPr>
                <w:noProof/>
                <w:sz w:val="22"/>
                <w:szCs w:val="22"/>
              </w:rPr>
              <w:t>Măgurele</w:t>
            </w:r>
          </w:p>
        </w:tc>
        <w:tc>
          <w:tcPr>
            <w:tcW w:w="1088" w:type="pct"/>
          </w:tcPr>
          <w:p w14:paraId="27EBCC4B"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7C158052" w14:textId="77777777" w:rsidTr="003273DC">
        <w:tc>
          <w:tcPr>
            <w:tcW w:w="502" w:type="pct"/>
          </w:tcPr>
          <w:p w14:paraId="2519C5C6"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8C50323" w14:textId="77777777" w:rsidR="009F03F7" w:rsidRPr="003273DC" w:rsidRDefault="009F03F7" w:rsidP="003273DC">
            <w:pPr>
              <w:tabs>
                <w:tab w:val="left" w:pos="7580"/>
              </w:tabs>
              <w:rPr>
                <w:noProof/>
                <w:sz w:val="22"/>
                <w:szCs w:val="22"/>
              </w:rPr>
            </w:pPr>
            <w:r w:rsidRPr="003273DC">
              <w:rPr>
                <w:noProof/>
                <w:sz w:val="22"/>
                <w:szCs w:val="22"/>
              </w:rPr>
              <w:t>RONPA0920</w:t>
            </w:r>
          </w:p>
        </w:tc>
        <w:tc>
          <w:tcPr>
            <w:tcW w:w="2632" w:type="pct"/>
            <w:vAlign w:val="center"/>
          </w:tcPr>
          <w:p w14:paraId="6916371F" w14:textId="77777777" w:rsidR="009F03F7" w:rsidRPr="003273DC" w:rsidRDefault="009F03F7" w:rsidP="003273DC">
            <w:pPr>
              <w:tabs>
                <w:tab w:val="left" w:pos="7580"/>
              </w:tabs>
              <w:rPr>
                <w:noProof/>
                <w:sz w:val="22"/>
                <w:szCs w:val="22"/>
              </w:rPr>
            </w:pPr>
            <w:r w:rsidRPr="003273DC">
              <w:rPr>
                <w:noProof/>
                <w:sz w:val="22"/>
                <w:szCs w:val="22"/>
              </w:rPr>
              <w:t>Războieni</w:t>
            </w:r>
          </w:p>
        </w:tc>
        <w:tc>
          <w:tcPr>
            <w:tcW w:w="1088" w:type="pct"/>
          </w:tcPr>
          <w:p w14:paraId="144D7F33"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76EA6F7D" w14:textId="77777777" w:rsidTr="003273DC">
        <w:tc>
          <w:tcPr>
            <w:tcW w:w="502" w:type="pct"/>
          </w:tcPr>
          <w:p w14:paraId="5FE8BDDA"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7EC83BF8" w14:textId="77777777" w:rsidR="009F03F7" w:rsidRPr="003273DC" w:rsidRDefault="009F03F7" w:rsidP="003273DC">
            <w:pPr>
              <w:tabs>
                <w:tab w:val="left" w:pos="7580"/>
              </w:tabs>
              <w:rPr>
                <w:noProof/>
                <w:sz w:val="22"/>
                <w:szCs w:val="22"/>
              </w:rPr>
            </w:pPr>
            <w:r w:rsidRPr="003273DC">
              <w:rPr>
                <w:noProof/>
                <w:sz w:val="22"/>
                <w:szCs w:val="22"/>
              </w:rPr>
              <w:t>RONPA0921</w:t>
            </w:r>
          </w:p>
        </w:tc>
        <w:tc>
          <w:tcPr>
            <w:tcW w:w="2632" w:type="pct"/>
            <w:vAlign w:val="center"/>
          </w:tcPr>
          <w:p w14:paraId="62B188E3" w14:textId="77777777" w:rsidR="009F03F7" w:rsidRPr="003273DC" w:rsidRDefault="009F03F7" w:rsidP="003273DC">
            <w:pPr>
              <w:tabs>
                <w:tab w:val="left" w:pos="7580"/>
              </w:tabs>
              <w:rPr>
                <w:noProof/>
                <w:sz w:val="22"/>
                <w:szCs w:val="22"/>
              </w:rPr>
            </w:pPr>
            <w:r w:rsidRPr="003273DC">
              <w:rPr>
                <w:noProof/>
                <w:sz w:val="22"/>
                <w:szCs w:val="22"/>
              </w:rPr>
              <w:t>Dealul Deniztepe</w:t>
            </w:r>
          </w:p>
        </w:tc>
        <w:tc>
          <w:tcPr>
            <w:tcW w:w="1088" w:type="pct"/>
          </w:tcPr>
          <w:p w14:paraId="4FDD469A"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5FB396AF" w14:textId="77777777" w:rsidTr="003273DC">
        <w:tc>
          <w:tcPr>
            <w:tcW w:w="502" w:type="pct"/>
          </w:tcPr>
          <w:p w14:paraId="1AC3FDAE"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BE7CC02" w14:textId="77777777" w:rsidR="009F03F7" w:rsidRPr="003273DC" w:rsidRDefault="009F03F7" w:rsidP="003273DC">
            <w:pPr>
              <w:tabs>
                <w:tab w:val="left" w:pos="7580"/>
              </w:tabs>
              <w:rPr>
                <w:noProof/>
                <w:sz w:val="22"/>
                <w:szCs w:val="22"/>
              </w:rPr>
            </w:pPr>
            <w:r w:rsidRPr="003273DC">
              <w:rPr>
                <w:noProof/>
                <w:sz w:val="22"/>
                <w:szCs w:val="22"/>
              </w:rPr>
              <w:t>RONPA0922</w:t>
            </w:r>
          </w:p>
        </w:tc>
        <w:tc>
          <w:tcPr>
            <w:tcW w:w="2632" w:type="pct"/>
            <w:vAlign w:val="center"/>
          </w:tcPr>
          <w:p w14:paraId="368A53BA" w14:textId="77777777" w:rsidR="009F03F7" w:rsidRPr="003273DC" w:rsidRDefault="009F03F7" w:rsidP="003273DC">
            <w:pPr>
              <w:tabs>
                <w:tab w:val="left" w:pos="7580"/>
              </w:tabs>
              <w:rPr>
                <w:noProof/>
                <w:sz w:val="22"/>
                <w:szCs w:val="22"/>
              </w:rPr>
            </w:pPr>
            <w:r w:rsidRPr="003273DC">
              <w:rPr>
                <w:noProof/>
                <w:sz w:val="22"/>
                <w:szCs w:val="22"/>
              </w:rPr>
              <w:t>Dealul Mândrești</w:t>
            </w:r>
          </w:p>
        </w:tc>
        <w:tc>
          <w:tcPr>
            <w:tcW w:w="1088" w:type="pct"/>
          </w:tcPr>
          <w:p w14:paraId="73BAC8BB"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3199C06E" w14:textId="77777777" w:rsidTr="003273DC">
        <w:tc>
          <w:tcPr>
            <w:tcW w:w="502" w:type="pct"/>
          </w:tcPr>
          <w:p w14:paraId="07A88F05"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8836551" w14:textId="77777777" w:rsidR="009F03F7" w:rsidRPr="003273DC" w:rsidRDefault="009F03F7" w:rsidP="003273DC">
            <w:pPr>
              <w:tabs>
                <w:tab w:val="left" w:pos="7580"/>
              </w:tabs>
              <w:rPr>
                <w:noProof/>
                <w:sz w:val="22"/>
                <w:szCs w:val="22"/>
              </w:rPr>
            </w:pPr>
            <w:r w:rsidRPr="003273DC">
              <w:rPr>
                <w:noProof/>
                <w:sz w:val="22"/>
                <w:szCs w:val="22"/>
              </w:rPr>
              <w:t>RONPA0923</w:t>
            </w:r>
          </w:p>
        </w:tc>
        <w:tc>
          <w:tcPr>
            <w:tcW w:w="2632" w:type="pct"/>
            <w:vAlign w:val="center"/>
          </w:tcPr>
          <w:p w14:paraId="13D2BE9A" w14:textId="77777777" w:rsidR="009F03F7" w:rsidRPr="003273DC" w:rsidRDefault="009F03F7" w:rsidP="003273DC">
            <w:pPr>
              <w:tabs>
                <w:tab w:val="left" w:pos="7580"/>
              </w:tabs>
              <w:rPr>
                <w:noProof/>
                <w:sz w:val="22"/>
                <w:szCs w:val="22"/>
              </w:rPr>
            </w:pPr>
            <w:r w:rsidRPr="003273DC">
              <w:rPr>
                <w:noProof/>
                <w:sz w:val="22"/>
                <w:szCs w:val="22"/>
              </w:rPr>
              <w:t>Mănăstirea Cocoș</w:t>
            </w:r>
          </w:p>
        </w:tc>
        <w:tc>
          <w:tcPr>
            <w:tcW w:w="1088" w:type="pct"/>
          </w:tcPr>
          <w:p w14:paraId="16E6DC2F"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5D9F371D" w14:textId="77777777" w:rsidTr="003273DC">
        <w:tc>
          <w:tcPr>
            <w:tcW w:w="502" w:type="pct"/>
          </w:tcPr>
          <w:p w14:paraId="72780F21"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02E956A9" w14:textId="77777777" w:rsidR="009F03F7" w:rsidRPr="003273DC" w:rsidRDefault="009F03F7" w:rsidP="003273DC">
            <w:pPr>
              <w:tabs>
                <w:tab w:val="left" w:pos="7580"/>
              </w:tabs>
              <w:rPr>
                <w:noProof/>
                <w:sz w:val="22"/>
                <w:szCs w:val="22"/>
              </w:rPr>
            </w:pPr>
            <w:r w:rsidRPr="003273DC">
              <w:rPr>
                <w:noProof/>
                <w:sz w:val="22"/>
                <w:szCs w:val="22"/>
              </w:rPr>
              <w:t>RONPA0925</w:t>
            </w:r>
          </w:p>
        </w:tc>
        <w:tc>
          <w:tcPr>
            <w:tcW w:w="2632" w:type="pct"/>
            <w:vAlign w:val="center"/>
          </w:tcPr>
          <w:p w14:paraId="4CAE33A3" w14:textId="77777777" w:rsidR="009F03F7" w:rsidRPr="003273DC" w:rsidRDefault="009F03F7" w:rsidP="003273DC">
            <w:pPr>
              <w:tabs>
                <w:tab w:val="left" w:pos="7580"/>
              </w:tabs>
              <w:rPr>
                <w:noProof/>
                <w:sz w:val="22"/>
                <w:szCs w:val="22"/>
              </w:rPr>
            </w:pPr>
            <w:r w:rsidRPr="003273DC">
              <w:rPr>
                <w:noProof/>
                <w:sz w:val="22"/>
                <w:szCs w:val="22"/>
              </w:rPr>
              <w:t>Poiana Muntioru</w:t>
            </w:r>
          </w:p>
        </w:tc>
        <w:tc>
          <w:tcPr>
            <w:tcW w:w="1088" w:type="pct"/>
          </w:tcPr>
          <w:p w14:paraId="51FFCE6E" w14:textId="77777777" w:rsidR="009F03F7" w:rsidRPr="003273DC" w:rsidRDefault="009F03F7" w:rsidP="003273DC">
            <w:pPr>
              <w:tabs>
                <w:tab w:val="left" w:pos="7580"/>
              </w:tabs>
              <w:rPr>
                <w:noProof/>
                <w:sz w:val="22"/>
                <w:szCs w:val="22"/>
              </w:rPr>
            </w:pPr>
            <w:r w:rsidRPr="003273DC">
              <w:rPr>
                <w:noProof/>
                <w:sz w:val="22"/>
                <w:szCs w:val="22"/>
              </w:rPr>
              <w:t>Vrancea</w:t>
            </w:r>
          </w:p>
        </w:tc>
      </w:tr>
      <w:tr w:rsidR="009F03F7" w:rsidRPr="003273DC" w14:paraId="748984A9" w14:textId="77777777" w:rsidTr="003273DC">
        <w:tc>
          <w:tcPr>
            <w:tcW w:w="502" w:type="pct"/>
          </w:tcPr>
          <w:p w14:paraId="4012359E"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159FBF53" w14:textId="77777777" w:rsidR="009F03F7" w:rsidRPr="003273DC" w:rsidRDefault="009F03F7" w:rsidP="003273DC">
            <w:pPr>
              <w:tabs>
                <w:tab w:val="left" w:pos="7580"/>
              </w:tabs>
              <w:rPr>
                <w:noProof/>
                <w:sz w:val="22"/>
                <w:szCs w:val="22"/>
              </w:rPr>
            </w:pPr>
            <w:r w:rsidRPr="003273DC">
              <w:rPr>
                <w:noProof/>
                <w:sz w:val="22"/>
                <w:szCs w:val="22"/>
              </w:rPr>
              <w:t>RONPA0949</w:t>
            </w:r>
          </w:p>
        </w:tc>
        <w:tc>
          <w:tcPr>
            <w:tcW w:w="2632" w:type="pct"/>
            <w:vAlign w:val="center"/>
          </w:tcPr>
          <w:p w14:paraId="2C7B8D39" w14:textId="77777777" w:rsidR="009F03F7" w:rsidRPr="003273DC" w:rsidRDefault="009F03F7" w:rsidP="003273DC">
            <w:pPr>
              <w:tabs>
                <w:tab w:val="left" w:pos="7580"/>
              </w:tabs>
              <w:rPr>
                <w:noProof/>
                <w:sz w:val="22"/>
                <w:szCs w:val="22"/>
              </w:rPr>
            </w:pPr>
            <w:r w:rsidRPr="003273DC">
              <w:rPr>
                <w:noProof/>
                <w:sz w:val="22"/>
                <w:szCs w:val="22"/>
              </w:rPr>
              <w:t>Mlaștina Hergheliei</w:t>
            </w:r>
          </w:p>
        </w:tc>
        <w:tc>
          <w:tcPr>
            <w:tcW w:w="1088" w:type="pct"/>
          </w:tcPr>
          <w:p w14:paraId="1AE594C8"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058158DA" w14:textId="77777777" w:rsidTr="003273DC">
        <w:tc>
          <w:tcPr>
            <w:tcW w:w="502" w:type="pct"/>
          </w:tcPr>
          <w:p w14:paraId="5AB33696"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2842079D" w14:textId="77777777" w:rsidR="009F03F7" w:rsidRPr="003273DC" w:rsidRDefault="009F03F7" w:rsidP="003273DC">
            <w:pPr>
              <w:tabs>
                <w:tab w:val="left" w:pos="7580"/>
              </w:tabs>
              <w:rPr>
                <w:noProof/>
                <w:sz w:val="22"/>
                <w:szCs w:val="22"/>
              </w:rPr>
            </w:pPr>
            <w:r w:rsidRPr="003273DC">
              <w:rPr>
                <w:noProof/>
                <w:sz w:val="22"/>
                <w:szCs w:val="22"/>
              </w:rPr>
              <w:t>RONPA0951</w:t>
            </w:r>
          </w:p>
        </w:tc>
        <w:tc>
          <w:tcPr>
            <w:tcW w:w="2632" w:type="pct"/>
            <w:vAlign w:val="center"/>
          </w:tcPr>
          <w:p w14:paraId="082AD3D3" w14:textId="77777777" w:rsidR="009F03F7" w:rsidRPr="003273DC" w:rsidRDefault="009F03F7" w:rsidP="003273DC">
            <w:pPr>
              <w:tabs>
                <w:tab w:val="left" w:pos="7580"/>
              </w:tabs>
              <w:rPr>
                <w:noProof/>
                <w:sz w:val="22"/>
                <w:szCs w:val="22"/>
              </w:rPr>
            </w:pPr>
            <w:r w:rsidRPr="003273DC">
              <w:rPr>
                <w:noProof/>
                <w:sz w:val="22"/>
                <w:szCs w:val="22"/>
              </w:rPr>
              <w:t>Lacul Techirghiol</w:t>
            </w:r>
          </w:p>
        </w:tc>
        <w:tc>
          <w:tcPr>
            <w:tcW w:w="1088" w:type="pct"/>
          </w:tcPr>
          <w:p w14:paraId="6E0D0B8F"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7597D276" w14:textId="77777777" w:rsidTr="003273DC">
        <w:tc>
          <w:tcPr>
            <w:tcW w:w="502" w:type="pct"/>
          </w:tcPr>
          <w:p w14:paraId="4E3A45E3"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2C97F320" w14:textId="77777777" w:rsidR="009F03F7" w:rsidRPr="003273DC" w:rsidRDefault="009F03F7" w:rsidP="003273DC">
            <w:pPr>
              <w:tabs>
                <w:tab w:val="left" w:pos="7580"/>
              </w:tabs>
              <w:rPr>
                <w:noProof/>
                <w:sz w:val="22"/>
                <w:szCs w:val="22"/>
              </w:rPr>
            </w:pPr>
            <w:r w:rsidRPr="003273DC">
              <w:rPr>
                <w:noProof/>
                <w:sz w:val="22"/>
                <w:szCs w:val="22"/>
              </w:rPr>
              <w:t>RONPA0954</w:t>
            </w:r>
          </w:p>
        </w:tc>
        <w:tc>
          <w:tcPr>
            <w:tcW w:w="2632" w:type="pct"/>
            <w:vAlign w:val="center"/>
          </w:tcPr>
          <w:p w14:paraId="5C56EE69" w14:textId="77777777" w:rsidR="009F03F7" w:rsidRPr="003273DC" w:rsidRDefault="009F03F7" w:rsidP="003273DC">
            <w:pPr>
              <w:tabs>
                <w:tab w:val="left" w:pos="7580"/>
              </w:tabs>
              <w:rPr>
                <w:noProof/>
                <w:sz w:val="22"/>
                <w:szCs w:val="22"/>
              </w:rPr>
            </w:pPr>
            <w:r w:rsidRPr="003273DC">
              <w:rPr>
                <w:noProof/>
                <w:sz w:val="22"/>
                <w:szCs w:val="22"/>
              </w:rPr>
              <w:t>Gura Dobrogei</w:t>
            </w:r>
          </w:p>
        </w:tc>
        <w:tc>
          <w:tcPr>
            <w:tcW w:w="1088" w:type="pct"/>
          </w:tcPr>
          <w:p w14:paraId="0E051F8B"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30BA7CA6" w14:textId="77777777" w:rsidTr="003273DC">
        <w:tc>
          <w:tcPr>
            <w:tcW w:w="502" w:type="pct"/>
          </w:tcPr>
          <w:p w14:paraId="5C71F732"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1B251C99" w14:textId="77777777" w:rsidR="009F03F7" w:rsidRPr="003273DC" w:rsidRDefault="009F03F7" w:rsidP="003273DC">
            <w:pPr>
              <w:tabs>
                <w:tab w:val="left" w:pos="7580"/>
              </w:tabs>
              <w:rPr>
                <w:noProof/>
                <w:sz w:val="22"/>
                <w:szCs w:val="22"/>
              </w:rPr>
            </w:pPr>
            <w:r w:rsidRPr="003273DC">
              <w:rPr>
                <w:noProof/>
                <w:sz w:val="22"/>
                <w:szCs w:val="22"/>
              </w:rPr>
              <w:t>RONPA0964</w:t>
            </w:r>
          </w:p>
        </w:tc>
        <w:tc>
          <w:tcPr>
            <w:tcW w:w="2632" w:type="pct"/>
            <w:vAlign w:val="center"/>
          </w:tcPr>
          <w:p w14:paraId="79C6CE7A" w14:textId="77777777" w:rsidR="009F03F7" w:rsidRPr="003273DC" w:rsidRDefault="009F03F7" w:rsidP="003273DC">
            <w:pPr>
              <w:tabs>
                <w:tab w:val="left" w:pos="7580"/>
              </w:tabs>
              <w:rPr>
                <w:noProof/>
                <w:sz w:val="22"/>
                <w:szCs w:val="22"/>
              </w:rPr>
            </w:pPr>
            <w:r w:rsidRPr="003273DC">
              <w:rPr>
                <w:noProof/>
                <w:sz w:val="22"/>
                <w:szCs w:val="22"/>
              </w:rPr>
              <w:t>Pădurea Merișor - Cotul Zătuanului</w:t>
            </w:r>
          </w:p>
        </w:tc>
        <w:tc>
          <w:tcPr>
            <w:tcW w:w="1088" w:type="pct"/>
          </w:tcPr>
          <w:p w14:paraId="5AEC27AA" w14:textId="77777777" w:rsidR="009F03F7" w:rsidRPr="003273DC" w:rsidRDefault="009F03F7" w:rsidP="003273DC">
            <w:pPr>
              <w:tabs>
                <w:tab w:val="left" w:pos="7580"/>
              </w:tabs>
              <w:rPr>
                <w:noProof/>
                <w:sz w:val="22"/>
                <w:szCs w:val="22"/>
              </w:rPr>
            </w:pPr>
            <w:r w:rsidRPr="003273DC">
              <w:rPr>
                <w:noProof/>
                <w:sz w:val="22"/>
                <w:szCs w:val="22"/>
              </w:rPr>
              <w:t>Vrancea, Galați</w:t>
            </w:r>
          </w:p>
        </w:tc>
      </w:tr>
      <w:tr w:rsidR="009F03F7" w:rsidRPr="003273DC" w14:paraId="05B926D9" w14:textId="77777777" w:rsidTr="00B23FCA">
        <w:tc>
          <w:tcPr>
            <w:tcW w:w="5000" w:type="pct"/>
            <w:gridSpan w:val="4"/>
          </w:tcPr>
          <w:p w14:paraId="7D4CC89D" w14:textId="77777777" w:rsidR="009F03F7" w:rsidRPr="003273DC" w:rsidRDefault="009F03F7" w:rsidP="003273DC">
            <w:pPr>
              <w:jc w:val="center"/>
              <w:rPr>
                <w:noProof/>
                <w:sz w:val="22"/>
                <w:szCs w:val="22"/>
              </w:rPr>
            </w:pPr>
            <w:r w:rsidRPr="003273DC">
              <w:rPr>
                <w:b/>
                <w:noProof/>
                <w:sz w:val="22"/>
                <w:szCs w:val="22"/>
              </w:rPr>
              <w:t>Rezervație naturală strictă</w:t>
            </w:r>
          </w:p>
        </w:tc>
      </w:tr>
      <w:tr w:rsidR="009F03F7" w:rsidRPr="003273DC" w14:paraId="1AD70E54" w14:textId="77777777" w:rsidTr="003273DC">
        <w:tc>
          <w:tcPr>
            <w:tcW w:w="502" w:type="pct"/>
          </w:tcPr>
          <w:p w14:paraId="2B141765"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3CD238E3" w14:textId="77777777" w:rsidR="009F03F7" w:rsidRPr="003273DC" w:rsidRDefault="009F03F7" w:rsidP="003273DC">
            <w:pPr>
              <w:tabs>
                <w:tab w:val="left" w:pos="7580"/>
              </w:tabs>
              <w:rPr>
                <w:noProof/>
                <w:sz w:val="22"/>
                <w:szCs w:val="22"/>
              </w:rPr>
            </w:pPr>
            <w:r w:rsidRPr="003273DC">
              <w:rPr>
                <w:noProof/>
                <w:sz w:val="22"/>
                <w:szCs w:val="22"/>
              </w:rPr>
              <w:t>RONPA0388</w:t>
            </w:r>
          </w:p>
        </w:tc>
        <w:tc>
          <w:tcPr>
            <w:tcW w:w="2632" w:type="pct"/>
            <w:vAlign w:val="center"/>
          </w:tcPr>
          <w:p w14:paraId="67DD22F8" w14:textId="77777777" w:rsidR="009F03F7" w:rsidRPr="003273DC" w:rsidRDefault="009F03F7" w:rsidP="003273DC">
            <w:pPr>
              <w:tabs>
                <w:tab w:val="left" w:pos="7580"/>
              </w:tabs>
              <w:rPr>
                <w:noProof/>
                <w:sz w:val="22"/>
                <w:szCs w:val="22"/>
              </w:rPr>
            </w:pPr>
            <w:r w:rsidRPr="003273DC">
              <w:rPr>
                <w:noProof/>
                <w:sz w:val="22"/>
                <w:szCs w:val="22"/>
              </w:rPr>
              <w:t>Obanul Mare și Peștera Movile</w:t>
            </w:r>
          </w:p>
        </w:tc>
        <w:tc>
          <w:tcPr>
            <w:tcW w:w="1088" w:type="pct"/>
          </w:tcPr>
          <w:p w14:paraId="29938160"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220B6DA5" w14:textId="77777777" w:rsidTr="003273DC">
        <w:tc>
          <w:tcPr>
            <w:tcW w:w="502" w:type="pct"/>
          </w:tcPr>
          <w:p w14:paraId="474D66CF"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7F6DF92C" w14:textId="77777777" w:rsidR="009F03F7" w:rsidRPr="003273DC" w:rsidRDefault="009F03F7" w:rsidP="003273DC">
            <w:pPr>
              <w:tabs>
                <w:tab w:val="left" w:pos="7580"/>
              </w:tabs>
              <w:rPr>
                <w:noProof/>
                <w:sz w:val="22"/>
                <w:szCs w:val="22"/>
              </w:rPr>
            </w:pPr>
            <w:r w:rsidRPr="003273DC">
              <w:rPr>
                <w:noProof/>
                <w:sz w:val="22"/>
                <w:szCs w:val="22"/>
              </w:rPr>
              <w:t>RONPA0965</w:t>
            </w:r>
          </w:p>
        </w:tc>
        <w:tc>
          <w:tcPr>
            <w:tcW w:w="2632" w:type="pct"/>
            <w:vAlign w:val="center"/>
          </w:tcPr>
          <w:p w14:paraId="38FD155B" w14:textId="77777777" w:rsidR="009F03F7" w:rsidRPr="003273DC" w:rsidRDefault="009F03F7" w:rsidP="003273DC">
            <w:pPr>
              <w:tabs>
                <w:tab w:val="left" w:pos="7580"/>
              </w:tabs>
              <w:rPr>
                <w:noProof/>
                <w:sz w:val="22"/>
                <w:szCs w:val="22"/>
              </w:rPr>
            </w:pPr>
            <w:r w:rsidRPr="003273DC">
              <w:rPr>
                <w:noProof/>
                <w:sz w:val="22"/>
                <w:szCs w:val="22"/>
              </w:rPr>
              <w:t>Insulele Prundu cu Păsări</w:t>
            </w:r>
          </w:p>
        </w:tc>
        <w:tc>
          <w:tcPr>
            <w:tcW w:w="1088" w:type="pct"/>
          </w:tcPr>
          <w:p w14:paraId="60290E03"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5B70B31C" w14:textId="77777777" w:rsidTr="003273DC">
        <w:tc>
          <w:tcPr>
            <w:tcW w:w="502" w:type="pct"/>
          </w:tcPr>
          <w:p w14:paraId="2B7A23A4"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07B6161C" w14:textId="77777777" w:rsidR="009F03F7" w:rsidRPr="003273DC" w:rsidRDefault="009F03F7" w:rsidP="003273DC">
            <w:pPr>
              <w:tabs>
                <w:tab w:val="left" w:pos="7580"/>
              </w:tabs>
              <w:rPr>
                <w:noProof/>
                <w:sz w:val="22"/>
                <w:szCs w:val="22"/>
              </w:rPr>
            </w:pPr>
            <w:r w:rsidRPr="003273DC">
              <w:rPr>
                <w:noProof/>
                <w:sz w:val="22"/>
                <w:szCs w:val="22"/>
              </w:rPr>
              <w:t>RONPA0966</w:t>
            </w:r>
          </w:p>
        </w:tc>
        <w:tc>
          <w:tcPr>
            <w:tcW w:w="2632" w:type="pct"/>
            <w:vAlign w:val="center"/>
          </w:tcPr>
          <w:p w14:paraId="6F7AE73E" w14:textId="77777777" w:rsidR="009F03F7" w:rsidRPr="003273DC" w:rsidRDefault="009F03F7" w:rsidP="003273DC">
            <w:pPr>
              <w:tabs>
                <w:tab w:val="left" w:pos="7580"/>
              </w:tabs>
              <w:rPr>
                <w:noProof/>
                <w:sz w:val="22"/>
                <w:szCs w:val="22"/>
              </w:rPr>
            </w:pPr>
            <w:r w:rsidRPr="003273DC">
              <w:rPr>
                <w:noProof/>
                <w:sz w:val="22"/>
                <w:szCs w:val="22"/>
              </w:rPr>
              <w:t>Insula Ceaplace</w:t>
            </w:r>
          </w:p>
        </w:tc>
        <w:tc>
          <w:tcPr>
            <w:tcW w:w="1088" w:type="pct"/>
          </w:tcPr>
          <w:p w14:paraId="590622C5"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07B528B8" w14:textId="77777777" w:rsidTr="00B23FCA">
        <w:tc>
          <w:tcPr>
            <w:tcW w:w="5000" w:type="pct"/>
            <w:gridSpan w:val="4"/>
          </w:tcPr>
          <w:p w14:paraId="0D942752" w14:textId="77777777" w:rsidR="009F03F7" w:rsidRPr="003273DC" w:rsidRDefault="009F03F7" w:rsidP="003273DC">
            <w:pPr>
              <w:jc w:val="center"/>
              <w:rPr>
                <w:noProof/>
                <w:sz w:val="22"/>
                <w:szCs w:val="22"/>
              </w:rPr>
            </w:pPr>
            <w:r w:rsidRPr="003273DC">
              <w:rPr>
                <w:b/>
                <w:noProof/>
                <w:sz w:val="22"/>
                <w:szCs w:val="22"/>
              </w:rPr>
              <w:t>Monument al naturii</w:t>
            </w:r>
          </w:p>
        </w:tc>
      </w:tr>
      <w:tr w:rsidR="009F03F7" w:rsidRPr="003273DC" w14:paraId="5E41BD78" w14:textId="77777777" w:rsidTr="003273DC">
        <w:tc>
          <w:tcPr>
            <w:tcW w:w="502" w:type="pct"/>
          </w:tcPr>
          <w:p w14:paraId="4BE7C999"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162DD99C" w14:textId="77777777" w:rsidR="009F03F7" w:rsidRPr="003273DC" w:rsidRDefault="009F03F7" w:rsidP="003273DC">
            <w:pPr>
              <w:tabs>
                <w:tab w:val="left" w:pos="7580"/>
              </w:tabs>
              <w:rPr>
                <w:noProof/>
                <w:sz w:val="22"/>
                <w:szCs w:val="22"/>
              </w:rPr>
            </w:pPr>
            <w:r w:rsidRPr="003273DC">
              <w:rPr>
                <w:noProof/>
                <w:sz w:val="22"/>
                <w:szCs w:val="22"/>
              </w:rPr>
              <w:t>RONPA0280</w:t>
            </w:r>
          </w:p>
        </w:tc>
        <w:tc>
          <w:tcPr>
            <w:tcW w:w="2632" w:type="pct"/>
            <w:vAlign w:val="center"/>
          </w:tcPr>
          <w:p w14:paraId="78020624" w14:textId="77777777" w:rsidR="009F03F7" w:rsidRPr="003273DC" w:rsidRDefault="009F03F7" w:rsidP="003273DC">
            <w:pPr>
              <w:tabs>
                <w:tab w:val="left" w:pos="7580"/>
              </w:tabs>
              <w:rPr>
                <w:noProof/>
                <w:sz w:val="22"/>
                <w:szCs w:val="22"/>
              </w:rPr>
            </w:pPr>
            <w:r w:rsidRPr="003273DC">
              <w:rPr>
                <w:noProof/>
                <w:sz w:val="22"/>
                <w:szCs w:val="22"/>
              </w:rPr>
              <w:t>Sarea lui Buzău</w:t>
            </w:r>
          </w:p>
        </w:tc>
        <w:tc>
          <w:tcPr>
            <w:tcW w:w="1088" w:type="pct"/>
          </w:tcPr>
          <w:p w14:paraId="00B2966E" w14:textId="77777777" w:rsidR="009F03F7" w:rsidRPr="003273DC" w:rsidRDefault="009F03F7" w:rsidP="003273DC">
            <w:pPr>
              <w:tabs>
                <w:tab w:val="left" w:pos="7580"/>
              </w:tabs>
              <w:rPr>
                <w:noProof/>
                <w:sz w:val="22"/>
                <w:szCs w:val="22"/>
              </w:rPr>
            </w:pPr>
            <w:r w:rsidRPr="003273DC">
              <w:rPr>
                <w:noProof/>
                <w:sz w:val="22"/>
                <w:szCs w:val="22"/>
              </w:rPr>
              <w:t>Buzău</w:t>
            </w:r>
          </w:p>
        </w:tc>
      </w:tr>
      <w:tr w:rsidR="009F03F7" w:rsidRPr="003273DC" w14:paraId="2BBFA2D8" w14:textId="77777777" w:rsidTr="003273DC">
        <w:tc>
          <w:tcPr>
            <w:tcW w:w="502" w:type="pct"/>
          </w:tcPr>
          <w:p w14:paraId="1B0E97B0"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19DDF9E1" w14:textId="77777777" w:rsidR="009F03F7" w:rsidRPr="003273DC" w:rsidRDefault="009F03F7" w:rsidP="003273DC">
            <w:pPr>
              <w:tabs>
                <w:tab w:val="left" w:pos="7580"/>
              </w:tabs>
              <w:rPr>
                <w:noProof/>
                <w:sz w:val="22"/>
                <w:szCs w:val="22"/>
              </w:rPr>
            </w:pPr>
            <w:r w:rsidRPr="003273DC">
              <w:rPr>
                <w:noProof/>
                <w:sz w:val="22"/>
                <w:szCs w:val="22"/>
              </w:rPr>
              <w:t>RONPA0281</w:t>
            </w:r>
          </w:p>
        </w:tc>
        <w:tc>
          <w:tcPr>
            <w:tcW w:w="2632" w:type="pct"/>
            <w:vAlign w:val="center"/>
          </w:tcPr>
          <w:p w14:paraId="73C7F664" w14:textId="77777777" w:rsidR="009F03F7" w:rsidRPr="003273DC" w:rsidRDefault="009F03F7" w:rsidP="003273DC">
            <w:pPr>
              <w:tabs>
                <w:tab w:val="left" w:pos="7580"/>
              </w:tabs>
              <w:rPr>
                <w:noProof/>
                <w:sz w:val="22"/>
                <w:szCs w:val="22"/>
              </w:rPr>
            </w:pPr>
            <w:r w:rsidRPr="003273DC">
              <w:rPr>
                <w:noProof/>
                <w:sz w:val="22"/>
                <w:szCs w:val="22"/>
              </w:rPr>
              <w:t>Blocurile de calcar de la Bădila</w:t>
            </w:r>
          </w:p>
        </w:tc>
        <w:tc>
          <w:tcPr>
            <w:tcW w:w="1088" w:type="pct"/>
          </w:tcPr>
          <w:p w14:paraId="5944495F" w14:textId="77777777" w:rsidR="009F03F7" w:rsidRPr="003273DC" w:rsidRDefault="009F03F7" w:rsidP="003273DC">
            <w:pPr>
              <w:tabs>
                <w:tab w:val="left" w:pos="7580"/>
              </w:tabs>
              <w:rPr>
                <w:noProof/>
                <w:sz w:val="22"/>
                <w:szCs w:val="22"/>
              </w:rPr>
            </w:pPr>
            <w:r w:rsidRPr="003273DC">
              <w:rPr>
                <w:noProof/>
                <w:sz w:val="22"/>
                <w:szCs w:val="22"/>
              </w:rPr>
              <w:t>Buzău</w:t>
            </w:r>
          </w:p>
        </w:tc>
      </w:tr>
      <w:tr w:rsidR="009F03F7" w:rsidRPr="003273DC" w14:paraId="3B396BDC" w14:textId="77777777" w:rsidTr="003273DC">
        <w:tc>
          <w:tcPr>
            <w:tcW w:w="502" w:type="pct"/>
          </w:tcPr>
          <w:p w14:paraId="71D7106F"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629E559A" w14:textId="77777777" w:rsidR="009F03F7" w:rsidRPr="003273DC" w:rsidRDefault="009F03F7" w:rsidP="003273DC">
            <w:pPr>
              <w:tabs>
                <w:tab w:val="left" w:pos="7580"/>
              </w:tabs>
              <w:rPr>
                <w:noProof/>
                <w:sz w:val="22"/>
                <w:szCs w:val="22"/>
              </w:rPr>
            </w:pPr>
            <w:r w:rsidRPr="003273DC">
              <w:rPr>
                <w:noProof/>
                <w:sz w:val="22"/>
                <w:szCs w:val="22"/>
              </w:rPr>
              <w:t>RONPA0290</w:t>
            </w:r>
          </w:p>
        </w:tc>
        <w:tc>
          <w:tcPr>
            <w:tcW w:w="2632" w:type="pct"/>
            <w:vAlign w:val="center"/>
          </w:tcPr>
          <w:p w14:paraId="6F46E8B5" w14:textId="77777777" w:rsidR="009F03F7" w:rsidRPr="003273DC" w:rsidRDefault="009F03F7" w:rsidP="003273DC">
            <w:pPr>
              <w:tabs>
                <w:tab w:val="left" w:pos="7580"/>
              </w:tabs>
              <w:rPr>
                <w:noProof/>
                <w:sz w:val="22"/>
                <w:szCs w:val="22"/>
              </w:rPr>
            </w:pPr>
            <w:r w:rsidRPr="003273DC">
              <w:rPr>
                <w:noProof/>
                <w:sz w:val="22"/>
                <w:szCs w:val="22"/>
              </w:rPr>
              <w:t>Focul Viu - Lopătari</w:t>
            </w:r>
          </w:p>
        </w:tc>
        <w:tc>
          <w:tcPr>
            <w:tcW w:w="1088" w:type="pct"/>
          </w:tcPr>
          <w:p w14:paraId="0E5A59F3" w14:textId="77777777" w:rsidR="009F03F7" w:rsidRPr="003273DC" w:rsidRDefault="009F03F7" w:rsidP="003273DC">
            <w:pPr>
              <w:tabs>
                <w:tab w:val="left" w:pos="7580"/>
              </w:tabs>
              <w:rPr>
                <w:noProof/>
                <w:sz w:val="22"/>
                <w:szCs w:val="22"/>
              </w:rPr>
            </w:pPr>
            <w:r w:rsidRPr="003273DC">
              <w:rPr>
                <w:noProof/>
                <w:sz w:val="22"/>
                <w:szCs w:val="22"/>
              </w:rPr>
              <w:t>Buzău</w:t>
            </w:r>
          </w:p>
        </w:tc>
      </w:tr>
      <w:tr w:rsidR="009F03F7" w:rsidRPr="003273DC" w14:paraId="5D3EEDC0" w14:textId="77777777" w:rsidTr="003273DC">
        <w:tc>
          <w:tcPr>
            <w:tcW w:w="502" w:type="pct"/>
          </w:tcPr>
          <w:p w14:paraId="24EBB3AF"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01591579" w14:textId="77777777" w:rsidR="009F03F7" w:rsidRPr="003273DC" w:rsidRDefault="009F03F7" w:rsidP="003273DC">
            <w:pPr>
              <w:tabs>
                <w:tab w:val="left" w:pos="7580"/>
              </w:tabs>
              <w:rPr>
                <w:noProof/>
                <w:sz w:val="22"/>
                <w:szCs w:val="22"/>
              </w:rPr>
            </w:pPr>
            <w:r w:rsidRPr="003273DC">
              <w:rPr>
                <w:noProof/>
                <w:sz w:val="22"/>
                <w:szCs w:val="22"/>
              </w:rPr>
              <w:t>RONPA0291</w:t>
            </w:r>
          </w:p>
        </w:tc>
        <w:tc>
          <w:tcPr>
            <w:tcW w:w="2632" w:type="pct"/>
            <w:vAlign w:val="center"/>
          </w:tcPr>
          <w:p w14:paraId="51996EB7" w14:textId="77777777" w:rsidR="009F03F7" w:rsidRPr="003273DC" w:rsidRDefault="009F03F7" w:rsidP="003273DC">
            <w:pPr>
              <w:tabs>
                <w:tab w:val="left" w:pos="7580"/>
              </w:tabs>
              <w:rPr>
                <w:noProof/>
                <w:sz w:val="22"/>
                <w:szCs w:val="22"/>
              </w:rPr>
            </w:pPr>
            <w:r w:rsidRPr="003273DC">
              <w:rPr>
                <w:noProof/>
                <w:sz w:val="22"/>
                <w:szCs w:val="22"/>
              </w:rPr>
              <w:t>Piatra Albă "La Grunj"</w:t>
            </w:r>
          </w:p>
        </w:tc>
        <w:tc>
          <w:tcPr>
            <w:tcW w:w="1088" w:type="pct"/>
          </w:tcPr>
          <w:p w14:paraId="06393F52" w14:textId="77777777" w:rsidR="009F03F7" w:rsidRPr="003273DC" w:rsidRDefault="009F03F7" w:rsidP="003273DC">
            <w:pPr>
              <w:tabs>
                <w:tab w:val="left" w:pos="7580"/>
              </w:tabs>
              <w:rPr>
                <w:noProof/>
                <w:sz w:val="22"/>
                <w:szCs w:val="22"/>
              </w:rPr>
            </w:pPr>
            <w:r w:rsidRPr="003273DC">
              <w:rPr>
                <w:noProof/>
                <w:sz w:val="22"/>
                <w:szCs w:val="22"/>
              </w:rPr>
              <w:t>Buzău</w:t>
            </w:r>
          </w:p>
        </w:tc>
      </w:tr>
      <w:tr w:rsidR="009F03F7" w:rsidRPr="003273DC" w14:paraId="77628F1D" w14:textId="77777777" w:rsidTr="003273DC">
        <w:tc>
          <w:tcPr>
            <w:tcW w:w="502" w:type="pct"/>
          </w:tcPr>
          <w:p w14:paraId="5233CB18"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28034A96" w14:textId="77777777" w:rsidR="009F03F7" w:rsidRPr="003273DC" w:rsidRDefault="009F03F7" w:rsidP="003273DC">
            <w:pPr>
              <w:tabs>
                <w:tab w:val="left" w:pos="7580"/>
              </w:tabs>
              <w:rPr>
                <w:noProof/>
                <w:sz w:val="22"/>
                <w:szCs w:val="22"/>
              </w:rPr>
            </w:pPr>
            <w:r w:rsidRPr="003273DC">
              <w:rPr>
                <w:noProof/>
                <w:sz w:val="22"/>
                <w:szCs w:val="22"/>
              </w:rPr>
              <w:t>RONPA0292</w:t>
            </w:r>
          </w:p>
        </w:tc>
        <w:tc>
          <w:tcPr>
            <w:tcW w:w="2632" w:type="pct"/>
            <w:vAlign w:val="center"/>
          </w:tcPr>
          <w:p w14:paraId="2151216E" w14:textId="77777777" w:rsidR="009F03F7" w:rsidRPr="003273DC" w:rsidRDefault="009F03F7" w:rsidP="003273DC">
            <w:pPr>
              <w:tabs>
                <w:tab w:val="left" w:pos="7580"/>
              </w:tabs>
              <w:rPr>
                <w:noProof/>
                <w:sz w:val="22"/>
                <w:szCs w:val="22"/>
              </w:rPr>
            </w:pPr>
            <w:r w:rsidRPr="003273DC">
              <w:rPr>
                <w:noProof/>
                <w:sz w:val="22"/>
                <w:szCs w:val="22"/>
              </w:rPr>
              <w:t>Chihlimbarul de Buzău</w:t>
            </w:r>
          </w:p>
        </w:tc>
        <w:tc>
          <w:tcPr>
            <w:tcW w:w="1088" w:type="pct"/>
          </w:tcPr>
          <w:p w14:paraId="407C30A2" w14:textId="77777777" w:rsidR="009F03F7" w:rsidRPr="003273DC" w:rsidRDefault="009F03F7" w:rsidP="003273DC">
            <w:pPr>
              <w:tabs>
                <w:tab w:val="left" w:pos="7580"/>
              </w:tabs>
              <w:rPr>
                <w:noProof/>
                <w:sz w:val="22"/>
                <w:szCs w:val="22"/>
              </w:rPr>
            </w:pPr>
            <w:r w:rsidRPr="003273DC">
              <w:rPr>
                <w:noProof/>
                <w:sz w:val="22"/>
                <w:szCs w:val="22"/>
              </w:rPr>
              <w:t>Buzău</w:t>
            </w:r>
          </w:p>
        </w:tc>
      </w:tr>
      <w:tr w:rsidR="009F03F7" w:rsidRPr="003273DC" w14:paraId="2214B81D" w14:textId="77777777" w:rsidTr="003273DC">
        <w:tc>
          <w:tcPr>
            <w:tcW w:w="502" w:type="pct"/>
          </w:tcPr>
          <w:p w14:paraId="1B194AB1"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34532538" w14:textId="77777777" w:rsidR="009F03F7" w:rsidRPr="003273DC" w:rsidRDefault="009F03F7" w:rsidP="003273DC">
            <w:pPr>
              <w:tabs>
                <w:tab w:val="left" w:pos="7580"/>
              </w:tabs>
              <w:rPr>
                <w:noProof/>
                <w:sz w:val="22"/>
                <w:szCs w:val="22"/>
              </w:rPr>
            </w:pPr>
            <w:r w:rsidRPr="003273DC">
              <w:rPr>
                <w:noProof/>
                <w:sz w:val="22"/>
                <w:szCs w:val="22"/>
              </w:rPr>
              <w:t>RONPA0367</w:t>
            </w:r>
          </w:p>
        </w:tc>
        <w:tc>
          <w:tcPr>
            <w:tcW w:w="2632" w:type="pct"/>
            <w:vAlign w:val="center"/>
          </w:tcPr>
          <w:p w14:paraId="74C7A2AB" w14:textId="77777777" w:rsidR="009F03F7" w:rsidRPr="003273DC" w:rsidRDefault="009F03F7" w:rsidP="003273DC">
            <w:pPr>
              <w:tabs>
                <w:tab w:val="left" w:pos="7580"/>
              </w:tabs>
              <w:rPr>
                <w:noProof/>
                <w:sz w:val="22"/>
                <w:szCs w:val="22"/>
              </w:rPr>
            </w:pPr>
            <w:r w:rsidRPr="003273DC">
              <w:rPr>
                <w:noProof/>
                <w:sz w:val="22"/>
                <w:szCs w:val="22"/>
              </w:rPr>
              <w:t>Pereții calcaroși de la Petroșani</w:t>
            </w:r>
          </w:p>
        </w:tc>
        <w:tc>
          <w:tcPr>
            <w:tcW w:w="1088" w:type="pct"/>
          </w:tcPr>
          <w:p w14:paraId="29B86558"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7D0D8202" w14:textId="77777777" w:rsidTr="003273DC">
        <w:tc>
          <w:tcPr>
            <w:tcW w:w="502" w:type="pct"/>
          </w:tcPr>
          <w:p w14:paraId="0FE7ED88"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4F902856" w14:textId="77777777" w:rsidR="009F03F7" w:rsidRPr="003273DC" w:rsidRDefault="009F03F7" w:rsidP="003273DC">
            <w:pPr>
              <w:tabs>
                <w:tab w:val="left" w:pos="7580"/>
              </w:tabs>
              <w:rPr>
                <w:noProof/>
                <w:sz w:val="22"/>
                <w:szCs w:val="22"/>
              </w:rPr>
            </w:pPr>
            <w:r w:rsidRPr="003273DC">
              <w:rPr>
                <w:noProof/>
                <w:sz w:val="22"/>
                <w:szCs w:val="22"/>
              </w:rPr>
              <w:t>RONPA0368</w:t>
            </w:r>
          </w:p>
        </w:tc>
        <w:tc>
          <w:tcPr>
            <w:tcW w:w="2632" w:type="pct"/>
            <w:vAlign w:val="center"/>
          </w:tcPr>
          <w:p w14:paraId="68685257" w14:textId="77777777" w:rsidR="009F03F7" w:rsidRPr="003273DC" w:rsidRDefault="009F03F7" w:rsidP="003273DC">
            <w:pPr>
              <w:tabs>
                <w:tab w:val="left" w:pos="7580"/>
              </w:tabs>
              <w:rPr>
                <w:noProof/>
                <w:sz w:val="22"/>
                <w:szCs w:val="22"/>
              </w:rPr>
            </w:pPr>
            <w:r w:rsidRPr="003273DC">
              <w:rPr>
                <w:noProof/>
                <w:sz w:val="22"/>
                <w:szCs w:val="22"/>
              </w:rPr>
              <w:t>Locul fosilifer Aliman</w:t>
            </w:r>
          </w:p>
        </w:tc>
        <w:tc>
          <w:tcPr>
            <w:tcW w:w="1088" w:type="pct"/>
          </w:tcPr>
          <w:p w14:paraId="052BD16A"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687232CB" w14:textId="77777777" w:rsidTr="003273DC">
        <w:tc>
          <w:tcPr>
            <w:tcW w:w="502" w:type="pct"/>
          </w:tcPr>
          <w:p w14:paraId="0A4170E7"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0B95103C" w14:textId="77777777" w:rsidR="009F03F7" w:rsidRPr="003273DC" w:rsidRDefault="009F03F7" w:rsidP="003273DC">
            <w:pPr>
              <w:tabs>
                <w:tab w:val="left" w:pos="7580"/>
              </w:tabs>
              <w:rPr>
                <w:noProof/>
                <w:sz w:val="22"/>
                <w:szCs w:val="22"/>
              </w:rPr>
            </w:pPr>
            <w:r w:rsidRPr="003273DC">
              <w:rPr>
                <w:noProof/>
                <w:sz w:val="22"/>
                <w:szCs w:val="22"/>
              </w:rPr>
              <w:t>RONPA0369</w:t>
            </w:r>
          </w:p>
        </w:tc>
        <w:tc>
          <w:tcPr>
            <w:tcW w:w="2632" w:type="pct"/>
            <w:vAlign w:val="center"/>
          </w:tcPr>
          <w:p w14:paraId="709C77C1" w14:textId="77777777" w:rsidR="009F03F7" w:rsidRPr="003273DC" w:rsidRDefault="009F03F7" w:rsidP="003273DC">
            <w:pPr>
              <w:tabs>
                <w:tab w:val="left" w:pos="7580"/>
              </w:tabs>
              <w:rPr>
                <w:noProof/>
                <w:sz w:val="22"/>
                <w:szCs w:val="22"/>
              </w:rPr>
            </w:pPr>
            <w:r w:rsidRPr="003273DC">
              <w:rPr>
                <w:noProof/>
                <w:sz w:val="22"/>
                <w:szCs w:val="22"/>
              </w:rPr>
              <w:t>Reciful neojurasic de la Topalu</w:t>
            </w:r>
          </w:p>
        </w:tc>
        <w:tc>
          <w:tcPr>
            <w:tcW w:w="1088" w:type="pct"/>
          </w:tcPr>
          <w:p w14:paraId="3DAB1C87"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4956BC3B" w14:textId="77777777" w:rsidTr="003273DC">
        <w:tc>
          <w:tcPr>
            <w:tcW w:w="502" w:type="pct"/>
          </w:tcPr>
          <w:p w14:paraId="00138817"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085894E1" w14:textId="77777777" w:rsidR="009F03F7" w:rsidRPr="003273DC" w:rsidRDefault="009F03F7" w:rsidP="003273DC">
            <w:pPr>
              <w:tabs>
                <w:tab w:val="left" w:pos="7580"/>
              </w:tabs>
              <w:rPr>
                <w:noProof/>
                <w:sz w:val="22"/>
                <w:szCs w:val="22"/>
              </w:rPr>
            </w:pPr>
            <w:r w:rsidRPr="003273DC">
              <w:rPr>
                <w:noProof/>
                <w:sz w:val="22"/>
                <w:szCs w:val="22"/>
              </w:rPr>
              <w:t>RONPA0370</w:t>
            </w:r>
          </w:p>
        </w:tc>
        <w:tc>
          <w:tcPr>
            <w:tcW w:w="2632" w:type="pct"/>
            <w:vAlign w:val="center"/>
          </w:tcPr>
          <w:p w14:paraId="495429E5" w14:textId="77777777" w:rsidR="009F03F7" w:rsidRPr="003273DC" w:rsidRDefault="009F03F7" w:rsidP="003273DC">
            <w:pPr>
              <w:tabs>
                <w:tab w:val="left" w:pos="7580"/>
              </w:tabs>
              <w:rPr>
                <w:noProof/>
                <w:sz w:val="22"/>
                <w:szCs w:val="22"/>
              </w:rPr>
            </w:pPr>
            <w:r w:rsidRPr="003273DC">
              <w:rPr>
                <w:noProof/>
                <w:sz w:val="22"/>
                <w:szCs w:val="22"/>
              </w:rPr>
              <w:t>Locul fosilifer Credința</w:t>
            </w:r>
          </w:p>
        </w:tc>
        <w:tc>
          <w:tcPr>
            <w:tcW w:w="1088" w:type="pct"/>
          </w:tcPr>
          <w:p w14:paraId="3CD8197E"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3EFD4BCD" w14:textId="77777777" w:rsidTr="003273DC">
        <w:tc>
          <w:tcPr>
            <w:tcW w:w="502" w:type="pct"/>
          </w:tcPr>
          <w:p w14:paraId="1F800BE3"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0E54BEE3" w14:textId="77777777" w:rsidR="009F03F7" w:rsidRPr="003273DC" w:rsidRDefault="009F03F7" w:rsidP="003273DC">
            <w:pPr>
              <w:tabs>
                <w:tab w:val="left" w:pos="7580"/>
              </w:tabs>
              <w:rPr>
                <w:noProof/>
                <w:sz w:val="22"/>
                <w:szCs w:val="22"/>
              </w:rPr>
            </w:pPr>
            <w:r w:rsidRPr="003273DC">
              <w:rPr>
                <w:noProof/>
                <w:sz w:val="22"/>
                <w:szCs w:val="22"/>
              </w:rPr>
              <w:t>RONPA0371</w:t>
            </w:r>
          </w:p>
        </w:tc>
        <w:tc>
          <w:tcPr>
            <w:tcW w:w="2632" w:type="pct"/>
            <w:vAlign w:val="center"/>
          </w:tcPr>
          <w:p w14:paraId="642BBF83" w14:textId="77777777" w:rsidR="009F03F7" w:rsidRPr="003273DC" w:rsidRDefault="009F03F7" w:rsidP="003273DC">
            <w:pPr>
              <w:tabs>
                <w:tab w:val="left" w:pos="7580"/>
              </w:tabs>
              <w:rPr>
                <w:noProof/>
                <w:sz w:val="22"/>
                <w:szCs w:val="22"/>
              </w:rPr>
            </w:pPr>
            <w:r w:rsidRPr="003273DC">
              <w:rPr>
                <w:noProof/>
                <w:sz w:val="22"/>
                <w:szCs w:val="22"/>
              </w:rPr>
              <w:t>Locul fosilifer Cernavodă</w:t>
            </w:r>
          </w:p>
        </w:tc>
        <w:tc>
          <w:tcPr>
            <w:tcW w:w="1088" w:type="pct"/>
          </w:tcPr>
          <w:p w14:paraId="7D5EF581"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582EFF4C" w14:textId="77777777" w:rsidTr="003273DC">
        <w:tc>
          <w:tcPr>
            <w:tcW w:w="502" w:type="pct"/>
          </w:tcPr>
          <w:p w14:paraId="1651CDB8"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5B4DC1F1" w14:textId="77777777" w:rsidR="009F03F7" w:rsidRPr="003273DC" w:rsidRDefault="009F03F7" w:rsidP="003273DC">
            <w:pPr>
              <w:tabs>
                <w:tab w:val="left" w:pos="7580"/>
              </w:tabs>
              <w:rPr>
                <w:noProof/>
                <w:sz w:val="22"/>
                <w:szCs w:val="22"/>
              </w:rPr>
            </w:pPr>
            <w:r w:rsidRPr="003273DC">
              <w:rPr>
                <w:noProof/>
                <w:sz w:val="22"/>
                <w:szCs w:val="22"/>
              </w:rPr>
              <w:t>RONPA0372</w:t>
            </w:r>
          </w:p>
        </w:tc>
        <w:tc>
          <w:tcPr>
            <w:tcW w:w="2632" w:type="pct"/>
            <w:vAlign w:val="center"/>
          </w:tcPr>
          <w:p w14:paraId="511619EF" w14:textId="77777777" w:rsidR="009F03F7" w:rsidRPr="003273DC" w:rsidRDefault="009F03F7" w:rsidP="003273DC">
            <w:pPr>
              <w:tabs>
                <w:tab w:val="left" w:pos="7580"/>
              </w:tabs>
              <w:rPr>
                <w:noProof/>
                <w:sz w:val="22"/>
                <w:szCs w:val="22"/>
              </w:rPr>
            </w:pPr>
            <w:r w:rsidRPr="003273DC">
              <w:rPr>
                <w:noProof/>
                <w:sz w:val="22"/>
                <w:szCs w:val="22"/>
              </w:rPr>
              <w:t>Locul fosilifer Seimenii Mari</w:t>
            </w:r>
          </w:p>
        </w:tc>
        <w:tc>
          <w:tcPr>
            <w:tcW w:w="1088" w:type="pct"/>
          </w:tcPr>
          <w:p w14:paraId="57EDC86E"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3992B1EB" w14:textId="77777777" w:rsidTr="003273DC">
        <w:tc>
          <w:tcPr>
            <w:tcW w:w="502" w:type="pct"/>
          </w:tcPr>
          <w:p w14:paraId="1E04F08F"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3E8D71A5" w14:textId="77777777" w:rsidR="009F03F7" w:rsidRPr="003273DC" w:rsidRDefault="009F03F7" w:rsidP="003273DC">
            <w:pPr>
              <w:tabs>
                <w:tab w:val="left" w:pos="7580"/>
              </w:tabs>
              <w:rPr>
                <w:noProof/>
                <w:sz w:val="22"/>
                <w:szCs w:val="22"/>
              </w:rPr>
            </w:pPr>
            <w:r w:rsidRPr="003273DC">
              <w:rPr>
                <w:noProof/>
                <w:sz w:val="22"/>
                <w:szCs w:val="22"/>
              </w:rPr>
              <w:t>RONPA0373</w:t>
            </w:r>
          </w:p>
        </w:tc>
        <w:tc>
          <w:tcPr>
            <w:tcW w:w="2632" w:type="pct"/>
            <w:vAlign w:val="center"/>
          </w:tcPr>
          <w:p w14:paraId="534D9CA9" w14:textId="77777777" w:rsidR="009F03F7" w:rsidRPr="003273DC" w:rsidRDefault="009F03F7" w:rsidP="003273DC">
            <w:pPr>
              <w:tabs>
                <w:tab w:val="left" w:pos="7580"/>
              </w:tabs>
              <w:rPr>
                <w:noProof/>
                <w:sz w:val="22"/>
                <w:szCs w:val="22"/>
              </w:rPr>
            </w:pPr>
            <w:r w:rsidRPr="003273DC">
              <w:rPr>
                <w:noProof/>
                <w:sz w:val="22"/>
                <w:szCs w:val="22"/>
              </w:rPr>
              <w:t>Peștera La Adam</w:t>
            </w:r>
          </w:p>
        </w:tc>
        <w:tc>
          <w:tcPr>
            <w:tcW w:w="1088" w:type="pct"/>
          </w:tcPr>
          <w:p w14:paraId="637FD170"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6F8DEF0A" w14:textId="77777777" w:rsidTr="003273DC">
        <w:tc>
          <w:tcPr>
            <w:tcW w:w="502" w:type="pct"/>
          </w:tcPr>
          <w:p w14:paraId="4BC0645B"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2ED6C4B0" w14:textId="77777777" w:rsidR="009F03F7" w:rsidRPr="003273DC" w:rsidRDefault="009F03F7" w:rsidP="003273DC">
            <w:pPr>
              <w:tabs>
                <w:tab w:val="left" w:pos="7580"/>
              </w:tabs>
              <w:rPr>
                <w:noProof/>
                <w:sz w:val="22"/>
                <w:szCs w:val="22"/>
              </w:rPr>
            </w:pPr>
            <w:r w:rsidRPr="003273DC">
              <w:rPr>
                <w:noProof/>
                <w:sz w:val="22"/>
                <w:szCs w:val="22"/>
              </w:rPr>
              <w:t>RONPA0374</w:t>
            </w:r>
          </w:p>
        </w:tc>
        <w:tc>
          <w:tcPr>
            <w:tcW w:w="2632" w:type="pct"/>
            <w:vAlign w:val="center"/>
          </w:tcPr>
          <w:p w14:paraId="00444E50" w14:textId="77777777" w:rsidR="009F03F7" w:rsidRPr="003273DC" w:rsidRDefault="009F03F7" w:rsidP="003273DC">
            <w:pPr>
              <w:tabs>
                <w:tab w:val="left" w:pos="7580"/>
              </w:tabs>
              <w:rPr>
                <w:noProof/>
                <w:sz w:val="22"/>
                <w:szCs w:val="22"/>
              </w:rPr>
            </w:pPr>
            <w:r w:rsidRPr="003273DC">
              <w:rPr>
                <w:noProof/>
                <w:sz w:val="22"/>
                <w:szCs w:val="22"/>
              </w:rPr>
              <w:t>Peștera Gura Dobrogei</w:t>
            </w:r>
          </w:p>
        </w:tc>
        <w:tc>
          <w:tcPr>
            <w:tcW w:w="1088" w:type="pct"/>
          </w:tcPr>
          <w:p w14:paraId="577CF348" w14:textId="77777777" w:rsidR="009F03F7" w:rsidRPr="003273DC" w:rsidRDefault="009F03F7" w:rsidP="003273DC">
            <w:pPr>
              <w:tabs>
                <w:tab w:val="left" w:pos="7580"/>
              </w:tabs>
              <w:rPr>
                <w:noProof/>
                <w:sz w:val="22"/>
                <w:szCs w:val="22"/>
              </w:rPr>
            </w:pPr>
            <w:r w:rsidRPr="003273DC">
              <w:rPr>
                <w:noProof/>
                <w:sz w:val="22"/>
                <w:szCs w:val="22"/>
              </w:rPr>
              <w:t>Constanța</w:t>
            </w:r>
          </w:p>
        </w:tc>
      </w:tr>
      <w:tr w:rsidR="009F03F7" w:rsidRPr="003273DC" w14:paraId="12D76AF4" w14:textId="77777777" w:rsidTr="003273DC">
        <w:tc>
          <w:tcPr>
            <w:tcW w:w="502" w:type="pct"/>
          </w:tcPr>
          <w:p w14:paraId="331851B6"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47038F5B" w14:textId="77777777" w:rsidR="009F03F7" w:rsidRPr="003273DC" w:rsidRDefault="009F03F7" w:rsidP="003273DC">
            <w:pPr>
              <w:tabs>
                <w:tab w:val="left" w:pos="7580"/>
              </w:tabs>
              <w:rPr>
                <w:noProof/>
                <w:sz w:val="22"/>
                <w:szCs w:val="22"/>
              </w:rPr>
            </w:pPr>
            <w:r w:rsidRPr="003273DC">
              <w:rPr>
                <w:noProof/>
                <w:sz w:val="22"/>
                <w:szCs w:val="22"/>
              </w:rPr>
              <w:t>RONPA0788</w:t>
            </w:r>
          </w:p>
        </w:tc>
        <w:tc>
          <w:tcPr>
            <w:tcW w:w="2632" w:type="pct"/>
            <w:vAlign w:val="center"/>
          </w:tcPr>
          <w:p w14:paraId="6E9F6089" w14:textId="77777777" w:rsidR="009F03F7" w:rsidRPr="003273DC" w:rsidRDefault="009F03F7" w:rsidP="003273DC">
            <w:pPr>
              <w:tabs>
                <w:tab w:val="left" w:pos="7580"/>
              </w:tabs>
              <w:rPr>
                <w:noProof/>
                <w:sz w:val="22"/>
                <w:szCs w:val="22"/>
              </w:rPr>
            </w:pPr>
            <w:r w:rsidRPr="003273DC">
              <w:rPr>
                <w:noProof/>
                <w:sz w:val="22"/>
                <w:szCs w:val="22"/>
              </w:rPr>
              <w:t>Rezervația geologică Agighiol</w:t>
            </w:r>
          </w:p>
        </w:tc>
        <w:tc>
          <w:tcPr>
            <w:tcW w:w="1088" w:type="pct"/>
          </w:tcPr>
          <w:p w14:paraId="734756BC" w14:textId="77777777" w:rsidR="009F03F7" w:rsidRPr="003273DC" w:rsidRDefault="009F03F7" w:rsidP="003273DC">
            <w:pPr>
              <w:tabs>
                <w:tab w:val="left" w:pos="7580"/>
              </w:tabs>
              <w:rPr>
                <w:noProof/>
                <w:sz w:val="22"/>
                <w:szCs w:val="22"/>
              </w:rPr>
            </w:pPr>
            <w:r w:rsidRPr="003273DC">
              <w:rPr>
                <w:noProof/>
                <w:sz w:val="22"/>
                <w:szCs w:val="22"/>
              </w:rPr>
              <w:t>Tulcea</w:t>
            </w:r>
          </w:p>
        </w:tc>
      </w:tr>
      <w:tr w:rsidR="009F03F7" w:rsidRPr="003273DC" w14:paraId="1D05F651" w14:textId="77777777" w:rsidTr="003273DC">
        <w:tc>
          <w:tcPr>
            <w:tcW w:w="502" w:type="pct"/>
          </w:tcPr>
          <w:p w14:paraId="6D2EC178" w14:textId="77777777" w:rsidR="009F03F7" w:rsidRPr="003273DC" w:rsidRDefault="009F03F7" w:rsidP="006A30E1">
            <w:pPr>
              <w:pStyle w:val="ListParagraph"/>
              <w:numPr>
                <w:ilvl w:val="0"/>
                <w:numId w:val="42"/>
              </w:numPr>
              <w:tabs>
                <w:tab w:val="left" w:pos="7580"/>
              </w:tabs>
              <w:contextualSpacing w:val="0"/>
              <w:jc w:val="both"/>
              <w:rPr>
                <w:noProof/>
                <w:sz w:val="22"/>
                <w:szCs w:val="22"/>
              </w:rPr>
            </w:pPr>
          </w:p>
        </w:tc>
        <w:tc>
          <w:tcPr>
            <w:tcW w:w="778" w:type="pct"/>
            <w:vAlign w:val="center"/>
          </w:tcPr>
          <w:p w14:paraId="35C10697" w14:textId="77777777" w:rsidR="009F03F7" w:rsidRPr="003273DC" w:rsidRDefault="009F03F7" w:rsidP="003273DC">
            <w:pPr>
              <w:tabs>
                <w:tab w:val="left" w:pos="7580"/>
              </w:tabs>
              <w:rPr>
                <w:noProof/>
                <w:sz w:val="22"/>
                <w:szCs w:val="22"/>
              </w:rPr>
            </w:pPr>
            <w:r w:rsidRPr="003273DC">
              <w:rPr>
                <w:noProof/>
                <w:sz w:val="22"/>
                <w:szCs w:val="22"/>
              </w:rPr>
              <w:t>RONPA0828</w:t>
            </w:r>
          </w:p>
        </w:tc>
        <w:tc>
          <w:tcPr>
            <w:tcW w:w="2632" w:type="pct"/>
            <w:vAlign w:val="center"/>
          </w:tcPr>
          <w:p w14:paraId="49269B35" w14:textId="77777777" w:rsidR="009F03F7" w:rsidRPr="003273DC" w:rsidRDefault="009F03F7" w:rsidP="003273DC">
            <w:pPr>
              <w:tabs>
                <w:tab w:val="left" w:pos="7580"/>
              </w:tabs>
              <w:rPr>
                <w:noProof/>
                <w:sz w:val="22"/>
                <w:szCs w:val="22"/>
              </w:rPr>
            </w:pPr>
            <w:r w:rsidRPr="003273DC">
              <w:rPr>
                <w:noProof/>
                <w:sz w:val="22"/>
                <w:szCs w:val="22"/>
              </w:rPr>
              <w:t>Focul Viu de la Andreiașu de Jos</w:t>
            </w:r>
          </w:p>
        </w:tc>
        <w:tc>
          <w:tcPr>
            <w:tcW w:w="1088" w:type="pct"/>
          </w:tcPr>
          <w:p w14:paraId="691D1D9D" w14:textId="77777777" w:rsidR="009F03F7" w:rsidRPr="003273DC" w:rsidRDefault="009F03F7" w:rsidP="003273DC">
            <w:pPr>
              <w:tabs>
                <w:tab w:val="left" w:pos="7580"/>
              </w:tabs>
              <w:rPr>
                <w:noProof/>
                <w:sz w:val="22"/>
                <w:szCs w:val="22"/>
              </w:rPr>
            </w:pPr>
            <w:r w:rsidRPr="003273DC">
              <w:rPr>
                <w:noProof/>
                <w:sz w:val="22"/>
                <w:szCs w:val="22"/>
              </w:rPr>
              <w:t>Vrancea</w:t>
            </w:r>
          </w:p>
        </w:tc>
      </w:tr>
    </w:tbl>
    <w:p w14:paraId="3A049C46" w14:textId="77777777" w:rsidR="00DD2FB8" w:rsidRDefault="00DD2FB8" w:rsidP="007E56B4">
      <w:pPr>
        <w:pStyle w:val="al"/>
        <w:shd w:val="clear" w:color="auto" w:fill="FFFFFF"/>
        <w:spacing w:before="0" w:beforeAutospacing="0" w:after="0" w:afterAutospacing="0"/>
        <w:ind w:firstLine="425"/>
        <w:jc w:val="both"/>
        <w:rPr>
          <w:noProof/>
          <w:color w:val="000000" w:themeColor="text1"/>
        </w:rPr>
      </w:pPr>
    </w:p>
    <w:p w14:paraId="5CEC3799" w14:textId="6246324D" w:rsidR="009F03F7" w:rsidRPr="00673D8B" w:rsidRDefault="009F03F7" w:rsidP="007E56B4">
      <w:pPr>
        <w:pStyle w:val="al"/>
        <w:shd w:val="clear" w:color="auto" w:fill="FFFFFF"/>
        <w:spacing w:before="0" w:beforeAutospacing="0" w:after="0" w:afterAutospacing="0"/>
        <w:ind w:firstLine="425"/>
        <w:jc w:val="both"/>
        <w:rPr>
          <w:noProof/>
          <w:color w:val="000000" w:themeColor="text1"/>
        </w:rPr>
      </w:pPr>
      <w:r>
        <w:rPr>
          <w:noProof/>
          <w:color w:val="000000" w:themeColor="text1"/>
        </w:rPr>
        <w:t>Mai mult</w:t>
      </w:r>
      <w:r w:rsidR="00DD2FB8">
        <w:rPr>
          <w:noProof/>
          <w:color w:val="000000" w:themeColor="text1"/>
        </w:rPr>
        <w:t>,</w:t>
      </w:r>
      <w:r>
        <w:rPr>
          <w:noProof/>
          <w:color w:val="000000" w:themeColor="text1"/>
        </w:rPr>
        <w:t xml:space="preserve"> î</w:t>
      </w:r>
      <w:r w:rsidRPr="00673D8B">
        <w:rPr>
          <w:noProof/>
          <w:color w:val="000000" w:themeColor="text1"/>
        </w:rPr>
        <w:t>n regiunea de Dezvoltare Sud-Est sunt desemnate următoarele arii naturale protejate de interes internațional:</w:t>
      </w:r>
    </w:p>
    <w:p w14:paraId="6D1DCEA2" w14:textId="7D26FB08" w:rsidR="009F03F7" w:rsidRPr="00673D8B" w:rsidRDefault="009F03F7" w:rsidP="007E56B4">
      <w:pPr>
        <w:pStyle w:val="Caption"/>
        <w:jc w:val="both"/>
        <w:rPr>
          <w:rFonts w:ascii="Times New Roman" w:hAnsi="Times New Roman"/>
          <w:b/>
          <w:noProof/>
          <w:color w:val="000000" w:themeColor="text1"/>
          <w:sz w:val="22"/>
        </w:rPr>
      </w:pPr>
      <w:r w:rsidRPr="00673D8B">
        <w:rPr>
          <w:rFonts w:ascii="Times New Roman" w:hAnsi="Times New Roman"/>
          <w:noProof/>
          <w:color w:val="000000" w:themeColor="text1"/>
          <w:sz w:val="22"/>
        </w:rPr>
        <w:t xml:space="preserve">Tabel </w:t>
      </w:r>
      <w:r w:rsidRPr="00673D8B">
        <w:rPr>
          <w:rFonts w:ascii="Times New Roman" w:hAnsi="Times New Roman"/>
          <w:b/>
          <w:noProof/>
          <w:color w:val="000000" w:themeColor="text1"/>
          <w:sz w:val="22"/>
        </w:rPr>
        <w:fldChar w:fldCharType="begin"/>
      </w:r>
      <w:r w:rsidRPr="00673D8B">
        <w:rPr>
          <w:rFonts w:ascii="Times New Roman" w:hAnsi="Times New Roman"/>
          <w:noProof/>
          <w:color w:val="000000" w:themeColor="text1"/>
          <w:sz w:val="22"/>
        </w:rPr>
        <w:instrText xml:space="preserve"> SEQ Tabel \* ARABIC </w:instrText>
      </w:r>
      <w:r w:rsidRPr="00673D8B">
        <w:rPr>
          <w:rFonts w:ascii="Times New Roman" w:hAnsi="Times New Roman"/>
          <w:b/>
          <w:noProof/>
          <w:color w:val="000000" w:themeColor="text1"/>
          <w:sz w:val="22"/>
        </w:rPr>
        <w:fldChar w:fldCharType="separate"/>
      </w:r>
      <w:r w:rsidR="00F965EE">
        <w:rPr>
          <w:rFonts w:ascii="Times New Roman" w:hAnsi="Times New Roman"/>
          <w:noProof/>
          <w:color w:val="000000" w:themeColor="text1"/>
          <w:sz w:val="22"/>
        </w:rPr>
        <w:t>4</w:t>
      </w:r>
      <w:r w:rsidRPr="00673D8B">
        <w:rPr>
          <w:rFonts w:ascii="Times New Roman" w:hAnsi="Times New Roman"/>
          <w:b/>
          <w:noProof/>
          <w:color w:val="000000" w:themeColor="text1"/>
          <w:sz w:val="22"/>
        </w:rPr>
        <w:fldChar w:fldCharType="end"/>
      </w:r>
      <w:r w:rsidRPr="00673D8B">
        <w:rPr>
          <w:rFonts w:ascii="Times New Roman" w:hAnsi="Times New Roman"/>
          <w:noProof/>
          <w:color w:val="000000" w:themeColor="text1"/>
          <w:sz w:val="22"/>
        </w:rPr>
        <w:t>– Arii naturale protejate de interes internațional aferente Regiunii de Dezvoltare Sud-Est</w:t>
      </w:r>
    </w:p>
    <w:tbl>
      <w:tblPr>
        <w:tblStyle w:val="TableGrid"/>
        <w:tblW w:w="5000" w:type="pct"/>
        <w:tblLook w:val="04A0" w:firstRow="1" w:lastRow="0" w:firstColumn="1" w:lastColumn="0" w:noHBand="0" w:noVBand="1"/>
      </w:tblPr>
      <w:tblGrid>
        <w:gridCol w:w="887"/>
        <w:gridCol w:w="1463"/>
        <w:gridCol w:w="4165"/>
        <w:gridCol w:w="2501"/>
      </w:tblGrid>
      <w:tr w:rsidR="009F03F7" w:rsidRPr="00673D8B" w14:paraId="6A812CF0" w14:textId="77777777" w:rsidTr="007E56B4">
        <w:trPr>
          <w:tblHeader/>
        </w:trPr>
        <w:tc>
          <w:tcPr>
            <w:tcW w:w="492" w:type="pct"/>
            <w:shd w:val="clear" w:color="auto" w:fill="D9E2F3" w:themeFill="accent1" w:themeFillTint="33"/>
            <w:vAlign w:val="center"/>
          </w:tcPr>
          <w:p w14:paraId="2B8D05D4" w14:textId="77777777" w:rsidR="009F03F7" w:rsidRPr="00673D8B" w:rsidRDefault="009F03F7" w:rsidP="007E56B4">
            <w:pPr>
              <w:jc w:val="center"/>
              <w:rPr>
                <w:b/>
                <w:noProof/>
                <w:sz w:val="22"/>
                <w:szCs w:val="22"/>
              </w:rPr>
            </w:pPr>
            <w:r w:rsidRPr="00673D8B">
              <w:rPr>
                <w:b/>
                <w:noProof/>
                <w:sz w:val="22"/>
                <w:szCs w:val="22"/>
              </w:rPr>
              <w:t>Nr. crt.</w:t>
            </w:r>
          </w:p>
        </w:tc>
        <w:tc>
          <w:tcPr>
            <w:tcW w:w="811" w:type="pct"/>
            <w:shd w:val="clear" w:color="auto" w:fill="D9E2F3" w:themeFill="accent1" w:themeFillTint="33"/>
            <w:vAlign w:val="center"/>
          </w:tcPr>
          <w:p w14:paraId="5C255BEC" w14:textId="77777777" w:rsidR="009F03F7" w:rsidRPr="00673D8B" w:rsidRDefault="009F03F7" w:rsidP="007E56B4">
            <w:pPr>
              <w:jc w:val="center"/>
              <w:rPr>
                <w:b/>
                <w:noProof/>
                <w:sz w:val="22"/>
                <w:szCs w:val="22"/>
              </w:rPr>
            </w:pPr>
            <w:r w:rsidRPr="00673D8B">
              <w:rPr>
                <w:b/>
                <w:noProof/>
                <w:sz w:val="22"/>
                <w:szCs w:val="22"/>
              </w:rPr>
              <w:t>Codul ariei naturale protejate</w:t>
            </w:r>
          </w:p>
        </w:tc>
        <w:tc>
          <w:tcPr>
            <w:tcW w:w="2310" w:type="pct"/>
            <w:shd w:val="clear" w:color="auto" w:fill="D9E2F3" w:themeFill="accent1" w:themeFillTint="33"/>
            <w:vAlign w:val="center"/>
          </w:tcPr>
          <w:p w14:paraId="204458A2" w14:textId="77777777" w:rsidR="009F03F7" w:rsidRPr="00673D8B" w:rsidRDefault="009F03F7" w:rsidP="007E56B4">
            <w:pPr>
              <w:jc w:val="center"/>
              <w:rPr>
                <w:b/>
                <w:noProof/>
                <w:sz w:val="22"/>
                <w:szCs w:val="22"/>
              </w:rPr>
            </w:pPr>
            <w:r w:rsidRPr="00673D8B">
              <w:rPr>
                <w:b/>
                <w:noProof/>
                <w:sz w:val="22"/>
                <w:szCs w:val="22"/>
              </w:rPr>
              <w:t>Numele ariei naturale protejate</w:t>
            </w:r>
          </w:p>
        </w:tc>
        <w:tc>
          <w:tcPr>
            <w:tcW w:w="1386" w:type="pct"/>
            <w:shd w:val="clear" w:color="auto" w:fill="D9E2F3" w:themeFill="accent1" w:themeFillTint="33"/>
            <w:vAlign w:val="center"/>
          </w:tcPr>
          <w:p w14:paraId="790907E7" w14:textId="77777777" w:rsidR="009F03F7" w:rsidRPr="00673D8B" w:rsidRDefault="009F03F7" w:rsidP="007E56B4">
            <w:pPr>
              <w:jc w:val="center"/>
              <w:rPr>
                <w:b/>
                <w:noProof/>
                <w:sz w:val="22"/>
                <w:szCs w:val="22"/>
              </w:rPr>
            </w:pPr>
            <w:r w:rsidRPr="00673D8B">
              <w:rPr>
                <w:b/>
                <w:noProof/>
                <w:sz w:val="22"/>
                <w:szCs w:val="22"/>
              </w:rPr>
              <w:t>Județul</w:t>
            </w:r>
          </w:p>
        </w:tc>
      </w:tr>
      <w:tr w:rsidR="009F03F7" w:rsidRPr="00673D8B" w14:paraId="11C79162" w14:textId="77777777" w:rsidTr="00B23FCA">
        <w:tc>
          <w:tcPr>
            <w:tcW w:w="5000" w:type="pct"/>
            <w:gridSpan w:val="4"/>
          </w:tcPr>
          <w:p w14:paraId="78A5F57C" w14:textId="77777777" w:rsidR="009F03F7" w:rsidRPr="00673D8B" w:rsidRDefault="009F03F7" w:rsidP="007E56B4">
            <w:pPr>
              <w:jc w:val="center"/>
              <w:rPr>
                <w:b/>
                <w:noProof/>
                <w:sz w:val="22"/>
                <w:szCs w:val="22"/>
              </w:rPr>
            </w:pPr>
            <w:r w:rsidRPr="00673D8B">
              <w:rPr>
                <w:b/>
                <w:noProof/>
                <w:sz w:val="22"/>
                <w:szCs w:val="22"/>
              </w:rPr>
              <w:t>Rezervații ale biosferei</w:t>
            </w:r>
          </w:p>
        </w:tc>
      </w:tr>
      <w:tr w:rsidR="009F03F7" w:rsidRPr="00673D8B" w14:paraId="7046A004" w14:textId="77777777" w:rsidTr="007E56B4">
        <w:tc>
          <w:tcPr>
            <w:tcW w:w="492" w:type="pct"/>
          </w:tcPr>
          <w:p w14:paraId="30210F7B" w14:textId="77777777" w:rsidR="009F03F7" w:rsidRPr="00673D8B" w:rsidRDefault="009F03F7" w:rsidP="006A30E1">
            <w:pPr>
              <w:pStyle w:val="ListParagraph"/>
              <w:numPr>
                <w:ilvl w:val="0"/>
                <w:numId w:val="43"/>
              </w:numPr>
              <w:tabs>
                <w:tab w:val="left" w:pos="7580"/>
              </w:tabs>
              <w:contextualSpacing w:val="0"/>
              <w:jc w:val="both"/>
              <w:rPr>
                <w:noProof/>
                <w:sz w:val="22"/>
                <w:szCs w:val="22"/>
              </w:rPr>
            </w:pPr>
          </w:p>
        </w:tc>
        <w:tc>
          <w:tcPr>
            <w:tcW w:w="811" w:type="pct"/>
            <w:vAlign w:val="center"/>
          </w:tcPr>
          <w:p w14:paraId="7F5BA1F8" w14:textId="77777777" w:rsidR="009F03F7" w:rsidRPr="00673D8B" w:rsidRDefault="009F03F7" w:rsidP="007E56B4">
            <w:pPr>
              <w:tabs>
                <w:tab w:val="left" w:pos="7580"/>
              </w:tabs>
              <w:rPr>
                <w:noProof/>
                <w:sz w:val="22"/>
                <w:szCs w:val="22"/>
              </w:rPr>
            </w:pPr>
            <w:r w:rsidRPr="00673D8B">
              <w:rPr>
                <w:noProof/>
                <w:sz w:val="22"/>
                <w:szCs w:val="22"/>
              </w:rPr>
              <w:t>ROMAB0003</w:t>
            </w:r>
          </w:p>
        </w:tc>
        <w:tc>
          <w:tcPr>
            <w:tcW w:w="2310" w:type="pct"/>
            <w:vAlign w:val="center"/>
          </w:tcPr>
          <w:p w14:paraId="7961A173" w14:textId="77777777" w:rsidR="009F03F7" w:rsidRPr="00673D8B" w:rsidRDefault="009F03F7" w:rsidP="007E56B4">
            <w:pPr>
              <w:tabs>
                <w:tab w:val="left" w:pos="7580"/>
              </w:tabs>
              <w:rPr>
                <w:noProof/>
                <w:sz w:val="22"/>
                <w:szCs w:val="22"/>
              </w:rPr>
            </w:pPr>
            <w:r w:rsidRPr="00673D8B">
              <w:rPr>
                <w:noProof/>
                <w:sz w:val="22"/>
                <w:szCs w:val="22"/>
              </w:rPr>
              <w:t>Rezervația Biosferei Delta Dunării</w:t>
            </w:r>
          </w:p>
        </w:tc>
        <w:tc>
          <w:tcPr>
            <w:tcW w:w="1386" w:type="pct"/>
          </w:tcPr>
          <w:p w14:paraId="317BAA72" w14:textId="77777777" w:rsidR="009F03F7" w:rsidRPr="00673D8B" w:rsidRDefault="009F03F7" w:rsidP="007E56B4">
            <w:pPr>
              <w:tabs>
                <w:tab w:val="left" w:pos="7580"/>
              </w:tabs>
              <w:rPr>
                <w:noProof/>
                <w:sz w:val="22"/>
                <w:szCs w:val="22"/>
              </w:rPr>
            </w:pPr>
            <w:r w:rsidRPr="00673D8B">
              <w:rPr>
                <w:noProof/>
                <w:sz w:val="22"/>
                <w:szCs w:val="22"/>
              </w:rPr>
              <w:t>Tulcea, Constanța</w:t>
            </w:r>
          </w:p>
        </w:tc>
      </w:tr>
      <w:tr w:rsidR="009F03F7" w:rsidRPr="00673D8B" w14:paraId="1F6E930F" w14:textId="77777777" w:rsidTr="00B23FCA">
        <w:tc>
          <w:tcPr>
            <w:tcW w:w="5000" w:type="pct"/>
            <w:gridSpan w:val="4"/>
          </w:tcPr>
          <w:p w14:paraId="6075BA07" w14:textId="77777777" w:rsidR="009F03F7" w:rsidRPr="00673D8B" w:rsidRDefault="009F03F7" w:rsidP="007E56B4">
            <w:pPr>
              <w:jc w:val="center"/>
              <w:rPr>
                <w:b/>
                <w:noProof/>
                <w:sz w:val="22"/>
                <w:szCs w:val="22"/>
              </w:rPr>
            </w:pPr>
            <w:r w:rsidRPr="00673D8B">
              <w:rPr>
                <w:b/>
                <w:noProof/>
                <w:sz w:val="22"/>
                <w:szCs w:val="22"/>
              </w:rPr>
              <w:t>Sit natural inclus în patrimoniului mondial al UNESCO</w:t>
            </w:r>
          </w:p>
        </w:tc>
      </w:tr>
      <w:tr w:rsidR="009F03F7" w:rsidRPr="00673D8B" w14:paraId="6820D450" w14:textId="77777777" w:rsidTr="007E56B4">
        <w:tc>
          <w:tcPr>
            <w:tcW w:w="492" w:type="pct"/>
          </w:tcPr>
          <w:p w14:paraId="700C6B3B" w14:textId="77777777" w:rsidR="009F03F7" w:rsidRPr="00673D8B" w:rsidRDefault="009F03F7" w:rsidP="006A30E1">
            <w:pPr>
              <w:pStyle w:val="ListParagraph"/>
              <w:numPr>
                <w:ilvl w:val="0"/>
                <w:numId w:val="43"/>
              </w:numPr>
              <w:tabs>
                <w:tab w:val="left" w:pos="7580"/>
              </w:tabs>
              <w:contextualSpacing w:val="0"/>
              <w:jc w:val="both"/>
              <w:rPr>
                <w:noProof/>
                <w:sz w:val="22"/>
                <w:szCs w:val="22"/>
              </w:rPr>
            </w:pPr>
          </w:p>
        </w:tc>
        <w:tc>
          <w:tcPr>
            <w:tcW w:w="811" w:type="pct"/>
            <w:vAlign w:val="center"/>
          </w:tcPr>
          <w:p w14:paraId="277AACE6" w14:textId="77777777" w:rsidR="009F03F7" w:rsidRPr="00673D8B" w:rsidRDefault="009F03F7" w:rsidP="007E56B4">
            <w:pPr>
              <w:tabs>
                <w:tab w:val="left" w:pos="7580"/>
              </w:tabs>
              <w:rPr>
                <w:noProof/>
                <w:sz w:val="22"/>
                <w:szCs w:val="22"/>
              </w:rPr>
            </w:pPr>
            <w:r w:rsidRPr="00673D8B">
              <w:rPr>
                <w:noProof/>
                <w:sz w:val="22"/>
                <w:szCs w:val="22"/>
              </w:rPr>
              <w:t>ROWHS0001</w:t>
            </w:r>
          </w:p>
        </w:tc>
        <w:tc>
          <w:tcPr>
            <w:tcW w:w="2310" w:type="pct"/>
            <w:vAlign w:val="center"/>
          </w:tcPr>
          <w:p w14:paraId="2847ADC7" w14:textId="77777777" w:rsidR="009F03F7" w:rsidRPr="00673D8B" w:rsidRDefault="009F03F7" w:rsidP="007E56B4">
            <w:pPr>
              <w:tabs>
                <w:tab w:val="left" w:pos="7580"/>
              </w:tabs>
              <w:rPr>
                <w:noProof/>
                <w:sz w:val="22"/>
                <w:szCs w:val="22"/>
              </w:rPr>
            </w:pPr>
            <w:r w:rsidRPr="00673D8B">
              <w:rPr>
                <w:noProof/>
                <w:sz w:val="22"/>
                <w:szCs w:val="22"/>
              </w:rPr>
              <w:t>Delta Dunării – sit al patrimoniului mondial</w:t>
            </w:r>
          </w:p>
        </w:tc>
        <w:tc>
          <w:tcPr>
            <w:tcW w:w="1386" w:type="pct"/>
          </w:tcPr>
          <w:p w14:paraId="60E263F0" w14:textId="77777777" w:rsidR="009F03F7" w:rsidRPr="00673D8B" w:rsidRDefault="009F03F7" w:rsidP="007E56B4">
            <w:pPr>
              <w:tabs>
                <w:tab w:val="left" w:pos="7580"/>
              </w:tabs>
              <w:rPr>
                <w:noProof/>
                <w:sz w:val="22"/>
                <w:szCs w:val="22"/>
              </w:rPr>
            </w:pPr>
            <w:r w:rsidRPr="00673D8B">
              <w:rPr>
                <w:noProof/>
                <w:sz w:val="22"/>
                <w:szCs w:val="22"/>
              </w:rPr>
              <w:t>Tulcea, Constanța</w:t>
            </w:r>
          </w:p>
        </w:tc>
      </w:tr>
      <w:tr w:rsidR="009F03F7" w:rsidRPr="00673D8B" w14:paraId="50939B70" w14:textId="77777777" w:rsidTr="00B23FCA">
        <w:tc>
          <w:tcPr>
            <w:tcW w:w="5000" w:type="pct"/>
            <w:gridSpan w:val="4"/>
          </w:tcPr>
          <w:p w14:paraId="4E7DF101" w14:textId="77777777" w:rsidR="009F03F7" w:rsidRPr="00673D8B" w:rsidRDefault="009F03F7" w:rsidP="007E56B4">
            <w:pPr>
              <w:jc w:val="center"/>
              <w:rPr>
                <w:noProof/>
                <w:sz w:val="22"/>
                <w:szCs w:val="22"/>
              </w:rPr>
            </w:pPr>
            <w:r w:rsidRPr="00673D8B">
              <w:rPr>
                <w:b/>
                <w:noProof/>
                <w:sz w:val="22"/>
                <w:szCs w:val="22"/>
              </w:rPr>
              <w:t>Situri RAMSAR</w:t>
            </w:r>
          </w:p>
        </w:tc>
      </w:tr>
      <w:tr w:rsidR="009F03F7" w:rsidRPr="00673D8B" w14:paraId="3AE58672" w14:textId="77777777" w:rsidTr="007E56B4">
        <w:tc>
          <w:tcPr>
            <w:tcW w:w="492" w:type="pct"/>
          </w:tcPr>
          <w:p w14:paraId="49BEFCFE" w14:textId="77777777" w:rsidR="009F03F7" w:rsidRPr="00673D8B" w:rsidRDefault="009F03F7" w:rsidP="006A30E1">
            <w:pPr>
              <w:pStyle w:val="ListParagraph"/>
              <w:numPr>
                <w:ilvl w:val="0"/>
                <w:numId w:val="43"/>
              </w:numPr>
              <w:tabs>
                <w:tab w:val="left" w:pos="7580"/>
              </w:tabs>
              <w:contextualSpacing w:val="0"/>
              <w:jc w:val="both"/>
              <w:rPr>
                <w:noProof/>
                <w:sz w:val="22"/>
                <w:szCs w:val="22"/>
              </w:rPr>
            </w:pPr>
          </w:p>
        </w:tc>
        <w:tc>
          <w:tcPr>
            <w:tcW w:w="811" w:type="pct"/>
            <w:vAlign w:val="center"/>
          </w:tcPr>
          <w:p w14:paraId="3EFC65EE" w14:textId="77777777" w:rsidR="009F03F7" w:rsidRPr="00673D8B" w:rsidRDefault="009F03F7" w:rsidP="007E56B4">
            <w:pPr>
              <w:tabs>
                <w:tab w:val="left" w:pos="7580"/>
              </w:tabs>
              <w:rPr>
                <w:noProof/>
                <w:sz w:val="22"/>
                <w:szCs w:val="22"/>
              </w:rPr>
            </w:pPr>
            <w:r w:rsidRPr="00673D8B">
              <w:rPr>
                <w:noProof/>
                <w:sz w:val="22"/>
                <w:szCs w:val="22"/>
              </w:rPr>
              <w:t>RORMS0001</w:t>
            </w:r>
          </w:p>
        </w:tc>
        <w:tc>
          <w:tcPr>
            <w:tcW w:w="2310" w:type="pct"/>
            <w:vAlign w:val="center"/>
          </w:tcPr>
          <w:p w14:paraId="73DF2423" w14:textId="77777777" w:rsidR="009F03F7" w:rsidRPr="00673D8B" w:rsidRDefault="009F03F7" w:rsidP="007E56B4">
            <w:pPr>
              <w:tabs>
                <w:tab w:val="left" w:pos="7580"/>
              </w:tabs>
              <w:rPr>
                <w:noProof/>
                <w:sz w:val="22"/>
                <w:szCs w:val="22"/>
              </w:rPr>
            </w:pPr>
            <w:r w:rsidRPr="00673D8B">
              <w:rPr>
                <w:noProof/>
                <w:sz w:val="22"/>
                <w:szCs w:val="22"/>
              </w:rPr>
              <w:t>Delta Dunării</w:t>
            </w:r>
          </w:p>
        </w:tc>
        <w:tc>
          <w:tcPr>
            <w:tcW w:w="1386" w:type="pct"/>
          </w:tcPr>
          <w:p w14:paraId="527A5A42" w14:textId="77777777" w:rsidR="009F03F7" w:rsidRPr="00673D8B" w:rsidRDefault="009F03F7" w:rsidP="007E56B4">
            <w:pPr>
              <w:tabs>
                <w:tab w:val="left" w:pos="7580"/>
              </w:tabs>
              <w:rPr>
                <w:noProof/>
                <w:sz w:val="22"/>
                <w:szCs w:val="22"/>
              </w:rPr>
            </w:pPr>
            <w:r w:rsidRPr="00673D8B">
              <w:rPr>
                <w:noProof/>
                <w:sz w:val="22"/>
                <w:szCs w:val="22"/>
              </w:rPr>
              <w:t>Tulcea, Constanța</w:t>
            </w:r>
          </w:p>
        </w:tc>
      </w:tr>
      <w:tr w:rsidR="009F03F7" w:rsidRPr="00673D8B" w14:paraId="5B92E33D" w14:textId="77777777" w:rsidTr="007E56B4">
        <w:tc>
          <w:tcPr>
            <w:tcW w:w="492" w:type="pct"/>
          </w:tcPr>
          <w:p w14:paraId="12638F8B" w14:textId="77777777" w:rsidR="009F03F7" w:rsidRPr="00673D8B" w:rsidRDefault="009F03F7" w:rsidP="006A30E1">
            <w:pPr>
              <w:pStyle w:val="ListParagraph"/>
              <w:numPr>
                <w:ilvl w:val="0"/>
                <w:numId w:val="43"/>
              </w:numPr>
              <w:tabs>
                <w:tab w:val="left" w:pos="7580"/>
              </w:tabs>
              <w:contextualSpacing w:val="0"/>
              <w:jc w:val="both"/>
              <w:rPr>
                <w:noProof/>
                <w:sz w:val="22"/>
                <w:szCs w:val="22"/>
              </w:rPr>
            </w:pPr>
          </w:p>
        </w:tc>
        <w:tc>
          <w:tcPr>
            <w:tcW w:w="811" w:type="pct"/>
            <w:vAlign w:val="center"/>
          </w:tcPr>
          <w:p w14:paraId="10868FF4" w14:textId="77777777" w:rsidR="009F03F7" w:rsidRPr="00673D8B" w:rsidRDefault="009F03F7" w:rsidP="007E56B4">
            <w:pPr>
              <w:tabs>
                <w:tab w:val="left" w:pos="7580"/>
              </w:tabs>
              <w:rPr>
                <w:noProof/>
                <w:sz w:val="22"/>
                <w:szCs w:val="22"/>
              </w:rPr>
            </w:pPr>
            <w:r w:rsidRPr="00673D8B">
              <w:rPr>
                <w:noProof/>
                <w:sz w:val="22"/>
                <w:szCs w:val="22"/>
              </w:rPr>
              <w:t>RORMS0002</w:t>
            </w:r>
          </w:p>
        </w:tc>
        <w:tc>
          <w:tcPr>
            <w:tcW w:w="2310" w:type="pct"/>
            <w:vAlign w:val="center"/>
          </w:tcPr>
          <w:p w14:paraId="154D4FEC" w14:textId="77777777" w:rsidR="009F03F7" w:rsidRPr="00673D8B" w:rsidRDefault="009F03F7" w:rsidP="007E56B4">
            <w:pPr>
              <w:tabs>
                <w:tab w:val="left" w:pos="7580"/>
              </w:tabs>
              <w:rPr>
                <w:noProof/>
                <w:sz w:val="22"/>
                <w:szCs w:val="22"/>
              </w:rPr>
            </w:pPr>
            <w:r w:rsidRPr="00673D8B">
              <w:rPr>
                <w:noProof/>
                <w:sz w:val="22"/>
                <w:szCs w:val="22"/>
              </w:rPr>
              <w:t>Parcul Natural Balta Mică a Brăilei</w:t>
            </w:r>
          </w:p>
        </w:tc>
        <w:tc>
          <w:tcPr>
            <w:tcW w:w="1386" w:type="pct"/>
          </w:tcPr>
          <w:p w14:paraId="51FFC0C3" w14:textId="77777777" w:rsidR="009F03F7" w:rsidRPr="00673D8B" w:rsidRDefault="009F03F7" w:rsidP="007E56B4">
            <w:pPr>
              <w:tabs>
                <w:tab w:val="left" w:pos="7580"/>
              </w:tabs>
              <w:rPr>
                <w:b/>
                <w:noProof/>
                <w:sz w:val="22"/>
                <w:szCs w:val="22"/>
              </w:rPr>
            </w:pPr>
            <w:r w:rsidRPr="00673D8B">
              <w:rPr>
                <w:noProof/>
                <w:sz w:val="22"/>
                <w:szCs w:val="22"/>
              </w:rPr>
              <w:t>Brăila - interregional</w:t>
            </w:r>
          </w:p>
        </w:tc>
      </w:tr>
      <w:tr w:rsidR="009F03F7" w:rsidRPr="00673D8B" w14:paraId="578C8A6A" w14:textId="77777777" w:rsidTr="007E56B4">
        <w:tc>
          <w:tcPr>
            <w:tcW w:w="492" w:type="pct"/>
          </w:tcPr>
          <w:p w14:paraId="2D24724E" w14:textId="77777777" w:rsidR="009F03F7" w:rsidRPr="00673D8B" w:rsidRDefault="009F03F7" w:rsidP="006A30E1">
            <w:pPr>
              <w:pStyle w:val="ListParagraph"/>
              <w:numPr>
                <w:ilvl w:val="0"/>
                <w:numId w:val="43"/>
              </w:numPr>
              <w:tabs>
                <w:tab w:val="left" w:pos="7580"/>
              </w:tabs>
              <w:contextualSpacing w:val="0"/>
              <w:jc w:val="both"/>
              <w:rPr>
                <w:noProof/>
                <w:sz w:val="22"/>
                <w:szCs w:val="22"/>
              </w:rPr>
            </w:pPr>
          </w:p>
        </w:tc>
        <w:tc>
          <w:tcPr>
            <w:tcW w:w="811" w:type="pct"/>
            <w:vAlign w:val="center"/>
          </w:tcPr>
          <w:p w14:paraId="6A41D753" w14:textId="77777777" w:rsidR="009F03F7" w:rsidRPr="00673D8B" w:rsidRDefault="009F03F7" w:rsidP="007E56B4">
            <w:pPr>
              <w:tabs>
                <w:tab w:val="left" w:pos="7580"/>
              </w:tabs>
              <w:rPr>
                <w:noProof/>
                <w:sz w:val="22"/>
                <w:szCs w:val="22"/>
              </w:rPr>
            </w:pPr>
            <w:r w:rsidRPr="00673D8B">
              <w:rPr>
                <w:noProof/>
                <w:sz w:val="22"/>
                <w:szCs w:val="22"/>
              </w:rPr>
              <w:t>RORMS0005</w:t>
            </w:r>
          </w:p>
        </w:tc>
        <w:tc>
          <w:tcPr>
            <w:tcW w:w="2310" w:type="pct"/>
            <w:vAlign w:val="center"/>
          </w:tcPr>
          <w:p w14:paraId="7AEE85CF" w14:textId="77777777" w:rsidR="009F03F7" w:rsidRPr="00673D8B" w:rsidRDefault="009F03F7" w:rsidP="007E56B4">
            <w:pPr>
              <w:tabs>
                <w:tab w:val="left" w:pos="7580"/>
              </w:tabs>
              <w:rPr>
                <w:noProof/>
                <w:sz w:val="22"/>
                <w:szCs w:val="22"/>
              </w:rPr>
            </w:pPr>
            <w:r w:rsidRPr="00673D8B">
              <w:rPr>
                <w:noProof/>
                <w:sz w:val="22"/>
                <w:szCs w:val="22"/>
              </w:rPr>
              <w:t>Lacul Techirghiol</w:t>
            </w:r>
          </w:p>
        </w:tc>
        <w:tc>
          <w:tcPr>
            <w:tcW w:w="1386" w:type="pct"/>
          </w:tcPr>
          <w:p w14:paraId="2B903D4D" w14:textId="77777777" w:rsidR="009F03F7" w:rsidRPr="00673D8B" w:rsidRDefault="009F03F7" w:rsidP="007E56B4">
            <w:pPr>
              <w:tabs>
                <w:tab w:val="left" w:pos="7580"/>
              </w:tabs>
              <w:rPr>
                <w:noProof/>
                <w:sz w:val="22"/>
                <w:szCs w:val="22"/>
              </w:rPr>
            </w:pPr>
            <w:r w:rsidRPr="00673D8B">
              <w:rPr>
                <w:noProof/>
                <w:sz w:val="22"/>
                <w:szCs w:val="22"/>
              </w:rPr>
              <w:t>Constanța</w:t>
            </w:r>
          </w:p>
        </w:tc>
      </w:tr>
      <w:tr w:rsidR="009F03F7" w:rsidRPr="00673D8B" w14:paraId="1A7AB490" w14:textId="77777777" w:rsidTr="007E56B4">
        <w:tc>
          <w:tcPr>
            <w:tcW w:w="492" w:type="pct"/>
          </w:tcPr>
          <w:p w14:paraId="45A6DD5F" w14:textId="77777777" w:rsidR="009F03F7" w:rsidRPr="00673D8B" w:rsidRDefault="009F03F7" w:rsidP="006A30E1">
            <w:pPr>
              <w:pStyle w:val="ListParagraph"/>
              <w:numPr>
                <w:ilvl w:val="0"/>
                <w:numId w:val="43"/>
              </w:numPr>
              <w:tabs>
                <w:tab w:val="left" w:pos="7580"/>
              </w:tabs>
              <w:contextualSpacing w:val="0"/>
              <w:jc w:val="both"/>
              <w:rPr>
                <w:noProof/>
                <w:sz w:val="22"/>
                <w:szCs w:val="22"/>
              </w:rPr>
            </w:pPr>
          </w:p>
        </w:tc>
        <w:tc>
          <w:tcPr>
            <w:tcW w:w="811" w:type="pct"/>
            <w:vAlign w:val="center"/>
          </w:tcPr>
          <w:p w14:paraId="2D876FB0" w14:textId="77777777" w:rsidR="009F03F7" w:rsidRPr="00673D8B" w:rsidRDefault="009F03F7" w:rsidP="007E56B4">
            <w:pPr>
              <w:tabs>
                <w:tab w:val="left" w:pos="7580"/>
              </w:tabs>
              <w:rPr>
                <w:noProof/>
                <w:sz w:val="22"/>
                <w:szCs w:val="22"/>
              </w:rPr>
            </w:pPr>
            <w:r w:rsidRPr="00673D8B">
              <w:rPr>
                <w:noProof/>
                <w:sz w:val="22"/>
                <w:szCs w:val="22"/>
              </w:rPr>
              <w:t>RORMS0016</w:t>
            </w:r>
          </w:p>
        </w:tc>
        <w:tc>
          <w:tcPr>
            <w:tcW w:w="2310" w:type="pct"/>
            <w:vAlign w:val="center"/>
          </w:tcPr>
          <w:p w14:paraId="3FD4752D" w14:textId="77777777" w:rsidR="009F03F7" w:rsidRPr="00673D8B" w:rsidRDefault="009F03F7" w:rsidP="007E56B4">
            <w:pPr>
              <w:tabs>
                <w:tab w:val="left" w:pos="7580"/>
              </w:tabs>
              <w:rPr>
                <w:noProof/>
                <w:sz w:val="22"/>
                <w:szCs w:val="22"/>
              </w:rPr>
            </w:pPr>
            <w:r w:rsidRPr="00673D8B">
              <w:rPr>
                <w:noProof/>
                <w:sz w:val="22"/>
                <w:szCs w:val="22"/>
              </w:rPr>
              <w:t>Canaralele de la Hârșova</w:t>
            </w:r>
          </w:p>
        </w:tc>
        <w:tc>
          <w:tcPr>
            <w:tcW w:w="1386" w:type="pct"/>
          </w:tcPr>
          <w:p w14:paraId="54A008B4" w14:textId="77777777" w:rsidR="009F03F7" w:rsidRPr="00673D8B" w:rsidRDefault="009F03F7" w:rsidP="007E56B4">
            <w:pPr>
              <w:tabs>
                <w:tab w:val="left" w:pos="7580"/>
              </w:tabs>
              <w:rPr>
                <w:noProof/>
                <w:sz w:val="22"/>
                <w:szCs w:val="22"/>
              </w:rPr>
            </w:pPr>
            <w:r w:rsidRPr="00673D8B">
              <w:rPr>
                <w:noProof/>
                <w:sz w:val="22"/>
                <w:szCs w:val="22"/>
              </w:rPr>
              <w:t>Constanța - interregional</w:t>
            </w:r>
          </w:p>
        </w:tc>
      </w:tr>
      <w:tr w:rsidR="009F03F7" w:rsidRPr="00673D8B" w14:paraId="14075BF5" w14:textId="77777777" w:rsidTr="007E56B4">
        <w:tc>
          <w:tcPr>
            <w:tcW w:w="492" w:type="pct"/>
          </w:tcPr>
          <w:p w14:paraId="706DC39D" w14:textId="77777777" w:rsidR="009F03F7" w:rsidRPr="00673D8B" w:rsidRDefault="009F03F7" w:rsidP="006A30E1">
            <w:pPr>
              <w:pStyle w:val="ListParagraph"/>
              <w:numPr>
                <w:ilvl w:val="0"/>
                <w:numId w:val="43"/>
              </w:numPr>
              <w:tabs>
                <w:tab w:val="left" w:pos="7580"/>
              </w:tabs>
              <w:contextualSpacing w:val="0"/>
              <w:jc w:val="both"/>
              <w:rPr>
                <w:noProof/>
                <w:sz w:val="22"/>
                <w:szCs w:val="22"/>
              </w:rPr>
            </w:pPr>
          </w:p>
        </w:tc>
        <w:tc>
          <w:tcPr>
            <w:tcW w:w="811" w:type="pct"/>
            <w:vAlign w:val="center"/>
          </w:tcPr>
          <w:p w14:paraId="3DF64CEE" w14:textId="77777777" w:rsidR="009F03F7" w:rsidRPr="00673D8B" w:rsidRDefault="009F03F7" w:rsidP="007E56B4">
            <w:pPr>
              <w:tabs>
                <w:tab w:val="left" w:pos="7580"/>
              </w:tabs>
              <w:rPr>
                <w:noProof/>
                <w:sz w:val="22"/>
                <w:szCs w:val="22"/>
              </w:rPr>
            </w:pPr>
            <w:r w:rsidRPr="00673D8B">
              <w:rPr>
                <w:noProof/>
                <w:sz w:val="22"/>
                <w:szCs w:val="22"/>
              </w:rPr>
              <w:t>RORMS0017</w:t>
            </w:r>
          </w:p>
        </w:tc>
        <w:tc>
          <w:tcPr>
            <w:tcW w:w="2310" w:type="pct"/>
            <w:vAlign w:val="center"/>
          </w:tcPr>
          <w:p w14:paraId="2CF219B5" w14:textId="77777777" w:rsidR="009F03F7" w:rsidRPr="00673D8B" w:rsidRDefault="009F03F7" w:rsidP="007E56B4">
            <w:pPr>
              <w:tabs>
                <w:tab w:val="left" w:pos="7580"/>
              </w:tabs>
              <w:rPr>
                <w:noProof/>
                <w:sz w:val="22"/>
                <w:szCs w:val="22"/>
              </w:rPr>
            </w:pPr>
            <w:r w:rsidRPr="00673D8B">
              <w:rPr>
                <w:noProof/>
                <w:sz w:val="22"/>
                <w:szCs w:val="22"/>
              </w:rPr>
              <w:t>Ostroavele Dunării - Bucgeac - Iortmac</w:t>
            </w:r>
          </w:p>
        </w:tc>
        <w:tc>
          <w:tcPr>
            <w:tcW w:w="1386" w:type="pct"/>
          </w:tcPr>
          <w:p w14:paraId="5ED10706" w14:textId="77777777" w:rsidR="009F03F7" w:rsidRPr="00673D8B" w:rsidRDefault="009F03F7" w:rsidP="007E56B4">
            <w:pPr>
              <w:tabs>
                <w:tab w:val="left" w:pos="7580"/>
              </w:tabs>
              <w:rPr>
                <w:noProof/>
                <w:sz w:val="22"/>
                <w:szCs w:val="22"/>
              </w:rPr>
            </w:pPr>
            <w:r w:rsidRPr="00673D8B">
              <w:rPr>
                <w:noProof/>
                <w:sz w:val="22"/>
                <w:szCs w:val="22"/>
              </w:rPr>
              <w:t>Constanța - interregional</w:t>
            </w:r>
          </w:p>
        </w:tc>
      </w:tr>
      <w:tr w:rsidR="009F03F7" w:rsidRPr="00673D8B" w14:paraId="5E278F61" w14:textId="77777777" w:rsidTr="007E56B4">
        <w:tc>
          <w:tcPr>
            <w:tcW w:w="492" w:type="pct"/>
          </w:tcPr>
          <w:p w14:paraId="795F7342" w14:textId="77777777" w:rsidR="009F03F7" w:rsidRPr="00673D8B" w:rsidRDefault="009F03F7" w:rsidP="006A30E1">
            <w:pPr>
              <w:pStyle w:val="ListParagraph"/>
              <w:numPr>
                <w:ilvl w:val="0"/>
                <w:numId w:val="43"/>
              </w:numPr>
              <w:tabs>
                <w:tab w:val="left" w:pos="7580"/>
              </w:tabs>
              <w:contextualSpacing w:val="0"/>
              <w:jc w:val="both"/>
              <w:rPr>
                <w:noProof/>
                <w:sz w:val="22"/>
                <w:szCs w:val="22"/>
              </w:rPr>
            </w:pPr>
          </w:p>
        </w:tc>
        <w:tc>
          <w:tcPr>
            <w:tcW w:w="811" w:type="pct"/>
            <w:vAlign w:val="center"/>
          </w:tcPr>
          <w:p w14:paraId="5DD5A017" w14:textId="77777777" w:rsidR="009F03F7" w:rsidRPr="00673D8B" w:rsidRDefault="009F03F7" w:rsidP="007E56B4">
            <w:pPr>
              <w:tabs>
                <w:tab w:val="left" w:pos="7580"/>
              </w:tabs>
              <w:rPr>
                <w:noProof/>
                <w:sz w:val="22"/>
                <w:szCs w:val="22"/>
              </w:rPr>
            </w:pPr>
            <w:r w:rsidRPr="00673D8B">
              <w:rPr>
                <w:noProof/>
                <w:sz w:val="22"/>
                <w:szCs w:val="22"/>
              </w:rPr>
              <w:t>RORMS0019</w:t>
            </w:r>
          </w:p>
        </w:tc>
        <w:tc>
          <w:tcPr>
            <w:tcW w:w="2310" w:type="pct"/>
            <w:vAlign w:val="center"/>
          </w:tcPr>
          <w:p w14:paraId="676B6899" w14:textId="77777777" w:rsidR="009F03F7" w:rsidRPr="00673D8B" w:rsidRDefault="009F03F7" w:rsidP="007E56B4">
            <w:pPr>
              <w:tabs>
                <w:tab w:val="left" w:pos="7580"/>
              </w:tabs>
              <w:rPr>
                <w:noProof/>
                <w:sz w:val="22"/>
                <w:szCs w:val="22"/>
              </w:rPr>
            </w:pPr>
            <w:r w:rsidRPr="00673D8B">
              <w:rPr>
                <w:noProof/>
                <w:sz w:val="22"/>
                <w:szCs w:val="22"/>
              </w:rPr>
              <w:t>Dunărea Veche - Brațul Măcin</w:t>
            </w:r>
          </w:p>
        </w:tc>
        <w:tc>
          <w:tcPr>
            <w:tcW w:w="1386" w:type="pct"/>
          </w:tcPr>
          <w:p w14:paraId="1E98920C" w14:textId="77777777" w:rsidR="009F03F7" w:rsidRPr="00673D8B" w:rsidRDefault="009F03F7" w:rsidP="007E56B4">
            <w:pPr>
              <w:tabs>
                <w:tab w:val="left" w:pos="7580"/>
              </w:tabs>
              <w:rPr>
                <w:noProof/>
                <w:sz w:val="22"/>
                <w:szCs w:val="22"/>
              </w:rPr>
            </w:pPr>
            <w:r w:rsidRPr="00673D8B">
              <w:rPr>
                <w:noProof/>
                <w:sz w:val="22"/>
                <w:szCs w:val="22"/>
              </w:rPr>
              <w:t>Brăila, Tulcea, Constanța</w:t>
            </w:r>
          </w:p>
        </w:tc>
      </w:tr>
    </w:tbl>
    <w:p w14:paraId="46316951" w14:textId="4C481994" w:rsidR="009F03F7" w:rsidRDefault="009F03F7" w:rsidP="009F03F7">
      <w:pPr>
        <w:ind w:firstLine="720"/>
      </w:pPr>
    </w:p>
    <w:p w14:paraId="60AA1EFF" w14:textId="490C4243" w:rsidR="009F03F7" w:rsidRDefault="003F4B40" w:rsidP="007E56B4">
      <w:pPr>
        <w:ind w:firstLine="567"/>
        <w:jc w:val="both"/>
        <w:rPr>
          <w:rFonts w:cstheme="minorHAnsi"/>
          <w:noProof/>
          <w:color w:val="000000" w:themeColor="text1"/>
        </w:rPr>
      </w:pPr>
      <w:r w:rsidRPr="008B1B8B">
        <w:rPr>
          <w:rFonts w:cstheme="minorHAnsi"/>
          <w:noProof/>
          <w:color w:val="000000" w:themeColor="text1"/>
        </w:rPr>
        <w:t>Managementul ariilor naturale protejate se realizează în conformitate cu prevederile OUG 57/2007privind regimul ariilor naturale protejate, conservarea habitatelor naturale, a florei şi faunei sălbatice, aprobată prin Legea 49/2011 şi cu prevederile OM 1447/2017, cu modificările şi completările ulterioare, privind aprobarea Metodologiei de atribuire a administrării ariilor naturale protejate şi a Metodologiei de atribuire a custodiei ariilor naturale protejate</w:t>
      </w:r>
      <w:r>
        <w:rPr>
          <w:rFonts w:cstheme="minorHAnsi"/>
          <w:noProof/>
          <w:color w:val="000000" w:themeColor="text1"/>
        </w:rPr>
        <w:t>.</w:t>
      </w:r>
    </w:p>
    <w:p w14:paraId="12DE9A8E" w14:textId="483DD147" w:rsidR="003F4B40" w:rsidRPr="008B1B8B" w:rsidRDefault="003F4B40" w:rsidP="007E56B4">
      <w:pPr>
        <w:ind w:firstLine="426"/>
        <w:jc w:val="both"/>
        <w:rPr>
          <w:rFonts w:cstheme="minorHAnsi"/>
          <w:noProof/>
          <w:color w:val="000000" w:themeColor="text1"/>
        </w:rPr>
      </w:pPr>
      <w:r w:rsidRPr="008B1B8B">
        <w:rPr>
          <w:rFonts w:cstheme="minorHAnsi"/>
          <w:noProof/>
          <w:color w:val="000000" w:themeColor="text1"/>
        </w:rPr>
        <w:t>Toate Parcurile Na</w:t>
      </w:r>
      <w:r>
        <w:rPr>
          <w:rFonts w:cstheme="minorHAnsi"/>
          <w:noProof/>
          <w:color w:val="000000" w:themeColor="text1"/>
        </w:rPr>
        <w:t>ț</w:t>
      </w:r>
      <w:r w:rsidRPr="008B1B8B">
        <w:rPr>
          <w:rFonts w:cstheme="minorHAnsi"/>
          <w:noProof/>
          <w:color w:val="000000" w:themeColor="text1"/>
        </w:rPr>
        <w:t>ional</w:t>
      </w:r>
      <w:r>
        <w:rPr>
          <w:rFonts w:cstheme="minorHAnsi"/>
          <w:noProof/>
          <w:color w:val="000000" w:themeColor="text1"/>
        </w:rPr>
        <w:t>e si Naturale  din Regiunea Sud Este</w:t>
      </w:r>
      <w:r w:rsidRPr="008B1B8B">
        <w:rPr>
          <w:rFonts w:cstheme="minorHAnsi"/>
          <w:noProof/>
          <w:color w:val="000000" w:themeColor="text1"/>
        </w:rPr>
        <w:t xml:space="preserve"> au Plan de Management aprobat prin Ordin d</w:t>
      </w:r>
      <w:r w:rsidR="00AE23C5">
        <w:rPr>
          <w:rFonts w:cstheme="minorHAnsi"/>
          <w:noProof/>
          <w:color w:val="000000" w:themeColor="text1"/>
        </w:rPr>
        <w:t>e Ministru/ Hotărâre de Guvern.</w:t>
      </w:r>
      <w:r w:rsidRPr="008B1B8B">
        <w:rPr>
          <w:rFonts w:cstheme="minorHAnsi"/>
          <w:noProof/>
          <w:color w:val="000000" w:themeColor="text1"/>
        </w:rPr>
        <w:t xml:space="preserve"> Prin planurile e management au fost stabi</w:t>
      </w:r>
      <w:r w:rsidR="00AE23C5">
        <w:rPr>
          <w:rFonts w:cstheme="minorHAnsi"/>
          <w:noProof/>
          <w:color w:val="000000" w:themeColor="text1"/>
        </w:rPr>
        <w:t>lite obiectivele de conservare și mă</w:t>
      </w:r>
      <w:r w:rsidRPr="008B1B8B">
        <w:rPr>
          <w:rFonts w:cstheme="minorHAnsi"/>
          <w:noProof/>
          <w:color w:val="000000" w:themeColor="text1"/>
        </w:rPr>
        <w:t xml:space="preserve">surile minime de conservare pentru acestea. </w:t>
      </w:r>
    </w:p>
    <w:p w14:paraId="216CB31D" w14:textId="77777777" w:rsidR="00AE23C5" w:rsidRDefault="003F4B40" w:rsidP="007E56B4">
      <w:pPr>
        <w:ind w:firstLine="426"/>
        <w:jc w:val="both"/>
        <w:rPr>
          <w:rFonts w:cstheme="minorHAnsi"/>
          <w:noProof/>
          <w:color w:val="000000" w:themeColor="text1"/>
        </w:rPr>
      </w:pPr>
      <w:r w:rsidRPr="008B1B8B">
        <w:rPr>
          <w:rFonts w:cstheme="minorHAnsi"/>
          <w:noProof/>
          <w:color w:val="000000" w:themeColor="text1"/>
        </w:rPr>
        <w:t>De asemenea pentru ariile naturale protejate de i</w:t>
      </w:r>
      <w:r w:rsidR="00AE23C5">
        <w:rPr>
          <w:rFonts w:cstheme="minorHAnsi"/>
          <w:noProof/>
          <w:color w:val="000000" w:themeColor="text1"/>
        </w:rPr>
        <w:t>nteres comunitar ce formează Rețeaua Natura 2000,</w:t>
      </w:r>
      <w:r w:rsidRPr="008B1B8B">
        <w:rPr>
          <w:rFonts w:cstheme="minorHAnsi"/>
          <w:noProof/>
          <w:color w:val="000000" w:themeColor="text1"/>
        </w:rPr>
        <w:t xml:space="preserve"> Minister</w:t>
      </w:r>
      <w:r w:rsidR="00AE23C5">
        <w:rPr>
          <w:rFonts w:cstheme="minorHAnsi"/>
          <w:noProof/>
          <w:color w:val="000000" w:themeColor="text1"/>
        </w:rPr>
        <w:t>ul Mediului Apelor ș</w:t>
      </w:r>
      <w:r w:rsidRPr="008B1B8B">
        <w:rPr>
          <w:rFonts w:cstheme="minorHAnsi"/>
          <w:noProof/>
          <w:color w:val="000000" w:themeColor="text1"/>
        </w:rPr>
        <w:t>i Pădurilor a elaborat obiectivele de conservare spe</w:t>
      </w:r>
      <w:r w:rsidR="00AE23C5">
        <w:rPr>
          <w:rFonts w:cstheme="minorHAnsi"/>
          <w:noProof/>
          <w:color w:val="000000" w:themeColor="text1"/>
        </w:rPr>
        <w:t>cifice la nivelul fiecărui Sit N</w:t>
      </w:r>
      <w:r w:rsidRPr="008B1B8B">
        <w:rPr>
          <w:rFonts w:cstheme="minorHAnsi"/>
          <w:noProof/>
          <w:color w:val="000000" w:themeColor="text1"/>
        </w:rPr>
        <w:t xml:space="preserve">atura 2000 cât și setul minim de măsuri de conservare. </w:t>
      </w:r>
    </w:p>
    <w:p w14:paraId="0E3D2344" w14:textId="77777777" w:rsidR="00AE23C5" w:rsidRDefault="00AE23C5" w:rsidP="007E56B4">
      <w:pPr>
        <w:ind w:firstLine="426"/>
        <w:jc w:val="both"/>
        <w:rPr>
          <w:rFonts w:cstheme="minorHAnsi"/>
          <w:noProof/>
          <w:color w:val="000000" w:themeColor="text1"/>
        </w:rPr>
      </w:pPr>
      <w:r w:rsidRPr="008B1B8B">
        <w:rPr>
          <w:rFonts w:cstheme="minorHAnsi"/>
          <w:noProof/>
          <w:color w:val="000000" w:themeColor="text1"/>
        </w:rPr>
        <w:t>La definitivarea locaţiilor precise ale tuturor componentelor din fiecare proiect, se vor realiza vizite pe amplasament, se vor identifica habitatele și speciile de interes comunitar și se va studia detaliat impactul realizării proiectelor asupra acestora.</w:t>
      </w:r>
    </w:p>
    <w:p w14:paraId="3E3B322E" w14:textId="5DEBFD46" w:rsidR="00AE23C5" w:rsidRDefault="00AE23C5" w:rsidP="007E56B4">
      <w:pPr>
        <w:ind w:firstLine="426"/>
        <w:jc w:val="both"/>
        <w:rPr>
          <w:rFonts w:cstheme="minorHAnsi"/>
          <w:noProof/>
          <w:color w:val="000000" w:themeColor="text1"/>
        </w:rPr>
      </w:pPr>
      <w:r w:rsidRPr="008B1B8B">
        <w:rPr>
          <w:rFonts w:cstheme="minorHAnsi"/>
          <w:noProof/>
          <w:color w:val="000000" w:themeColor="text1"/>
        </w:rPr>
        <w:t>Fiecare proiect va urma etapele procedurale proprii de evaluare a impactului asupra mediului. Stabilirea prezenței și localizarea populațiilor ecologice ale speciilor și habitatelor de interes comunitar, se va realiza în cadrul procedurii de evaluare adecvată a proiectelor propuse prin</w:t>
      </w:r>
      <w:r>
        <w:rPr>
          <w:rFonts w:cstheme="minorHAnsi"/>
          <w:noProof/>
          <w:color w:val="000000" w:themeColor="text1"/>
        </w:rPr>
        <w:t xml:space="preserve"> Programul Regional</w:t>
      </w:r>
      <w:r w:rsidRPr="008B1B8B">
        <w:rPr>
          <w:rFonts w:cstheme="minorHAnsi"/>
          <w:noProof/>
          <w:color w:val="000000" w:themeColor="text1"/>
        </w:rPr>
        <w:t xml:space="preserve"> </w:t>
      </w:r>
      <w:r>
        <w:rPr>
          <w:rFonts w:cstheme="minorHAnsi"/>
          <w:noProof/>
          <w:color w:val="000000" w:themeColor="text1"/>
        </w:rPr>
        <w:t>Sud-Est</w:t>
      </w:r>
      <w:r w:rsidRPr="008B1B8B">
        <w:rPr>
          <w:rFonts w:cstheme="minorHAnsi"/>
          <w:noProof/>
          <w:color w:val="000000" w:themeColor="text1"/>
        </w:rPr>
        <w:t xml:space="preserve"> vizează perioada 2021 – 2027, in perioada de planificare si proiectare a acestora. </w:t>
      </w:r>
    </w:p>
    <w:p w14:paraId="2FEAB9B7" w14:textId="745D23B9" w:rsidR="00AE23C5" w:rsidRDefault="00AE23C5" w:rsidP="007E56B4">
      <w:pPr>
        <w:ind w:firstLine="426"/>
        <w:jc w:val="both"/>
        <w:rPr>
          <w:rFonts w:cstheme="minorHAnsi"/>
          <w:noProof/>
          <w:color w:val="000000" w:themeColor="text1"/>
        </w:rPr>
      </w:pPr>
      <w:r w:rsidRPr="008B1B8B">
        <w:rPr>
          <w:rFonts w:cstheme="minorHAnsi"/>
          <w:noProof/>
          <w:color w:val="000000" w:themeColor="text1"/>
        </w:rPr>
        <w:t>Toate activităţile care vor fi propuse prin implementarea viitoarelor proiecte finanțate prin Programul</w:t>
      </w:r>
      <w:r w:rsidR="00DD2FB8">
        <w:rPr>
          <w:rFonts w:cstheme="minorHAnsi"/>
          <w:noProof/>
          <w:color w:val="000000" w:themeColor="text1"/>
        </w:rPr>
        <w:t xml:space="preserve"> </w:t>
      </w:r>
      <w:r w:rsidRPr="008B1B8B">
        <w:rPr>
          <w:rFonts w:cstheme="minorHAnsi"/>
          <w:noProof/>
          <w:color w:val="000000" w:themeColor="text1"/>
        </w:rPr>
        <w:t xml:space="preserve">Regional 2021-2027 în regiunea </w:t>
      </w:r>
      <w:r>
        <w:rPr>
          <w:rFonts w:cstheme="minorHAnsi"/>
          <w:noProof/>
          <w:color w:val="000000" w:themeColor="text1"/>
        </w:rPr>
        <w:t>Sud-Est</w:t>
      </w:r>
      <w:r w:rsidRPr="008B1B8B">
        <w:rPr>
          <w:rFonts w:cstheme="minorHAnsi"/>
          <w:noProof/>
          <w:color w:val="000000" w:themeColor="text1"/>
        </w:rPr>
        <w:t xml:space="preserve"> si care ar putea avea un impact semnificativ asupra mediului si biodiversităţii, vor fi supuse evaluărilor specifice (evaluare de mediu pentru planuri și programe, evaluarea impactului asupra mediului pentru proiecte şi </w:t>
      </w:r>
      <w:r w:rsidRPr="008B1B8B">
        <w:rPr>
          <w:rFonts w:cstheme="minorHAnsi"/>
          <w:noProof/>
          <w:color w:val="000000" w:themeColor="text1"/>
        </w:rPr>
        <w:lastRenderedPageBreak/>
        <w:t xml:space="preserve">evaluarea adecvată) și actul de reglementare se eliberează numai după ce se atestă, prin rapoartele întocmite de către firmele sau persoanele fizice acreditate de Ministerul Mediului Apelor și Pădurilor, că respectivele activităţi nu au impact semnificativ asupra mediului şi asupra biodiversităţii. </w:t>
      </w:r>
    </w:p>
    <w:p w14:paraId="508D362D" w14:textId="77777777" w:rsidR="00AE23C5" w:rsidRDefault="00AE23C5" w:rsidP="007E56B4">
      <w:pPr>
        <w:ind w:firstLine="426"/>
        <w:jc w:val="both"/>
        <w:rPr>
          <w:rFonts w:cstheme="minorHAnsi"/>
          <w:noProof/>
          <w:color w:val="000000" w:themeColor="text1"/>
        </w:rPr>
      </w:pPr>
      <w:r>
        <w:rPr>
          <w:rFonts w:cstheme="minorHAnsi"/>
          <w:noProof/>
          <w:color w:val="000000" w:themeColor="text1"/>
        </w:rPr>
        <w:t>Una dintre condiții, î</w:t>
      </w:r>
      <w:r w:rsidRPr="008B1B8B">
        <w:rPr>
          <w:rFonts w:cstheme="minorHAnsi"/>
          <w:noProof/>
          <w:color w:val="000000" w:themeColor="text1"/>
        </w:rPr>
        <w:t>n cazul proie</w:t>
      </w:r>
      <w:r>
        <w:rPr>
          <w:rFonts w:cstheme="minorHAnsi"/>
          <w:noProof/>
          <w:color w:val="000000" w:themeColor="text1"/>
        </w:rPr>
        <w:t>ctelor ce vor intra sub incidenț</w:t>
      </w:r>
      <w:r w:rsidRPr="008B1B8B">
        <w:rPr>
          <w:rFonts w:cstheme="minorHAnsi"/>
          <w:noProof/>
          <w:color w:val="000000" w:themeColor="text1"/>
        </w:rPr>
        <w:t xml:space="preserve">a articolului 28, din OUG 57, privind managementul ariilor naturale protejate, este aceea de  a obține </w:t>
      </w:r>
      <w:r w:rsidRPr="008B1B8B">
        <w:rPr>
          <w:rFonts w:cstheme="minorHAnsi"/>
          <w:b/>
          <w:bCs/>
          <w:noProof/>
          <w:color w:val="000000" w:themeColor="text1"/>
        </w:rPr>
        <w:t xml:space="preserve">avizul administratorului ariei naturale protejate. </w:t>
      </w:r>
    </w:p>
    <w:p w14:paraId="54FB4291" w14:textId="77777777" w:rsidR="00AE23C5" w:rsidRDefault="00AE23C5" w:rsidP="007E56B4">
      <w:pPr>
        <w:ind w:firstLine="426"/>
        <w:jc w:val="both"/>
        <w:rPr>
          <w:rFonts w:cstheme="minorHAnsi"/>
          <w:noProof/>
          <w:color w:val="000000" w:themeColor="text1"/>
        </w:rPr>
      </w:pPr>
      <w:r w:rsidRPr="008B1B8B">
        <w:rPr>
          <w:rFonts w:cstheme="minorHAnsi"/>
          <w:noProof/>
          <w:color w:val="000000" w:themeColor="text1"/>
        </w:rPr>
        <w:t xml:space="preserve">Prin implementarea cerinţelor de evaluare adecvată a efectelor potenţiale ale planurilor sau proiectelor asupra ariilor naturale protejate de interes comunitar, ce vor fi propuse prin POR 2021-2027 Regiunea </w:t>
      </w:r>
      <w:r>
        <w:rPr>
          <w:rFonts w:cstheme="minorHAnsi"/>
          <w:noProof/>
          <w:color w:val="000000" w:themeColor="text1"/>
        </w:rPr>
        <w:t>SE</w:t>
      </w:r>
      <w:r w:rsidRPr="008B1B8B">
        <w:rPr>
          <w:rFonts w:cstheme="minorHAnsi"/>
          <w:noProof/>
          <w:color w:val="000000" w:themeColor="text1"/>
        </w:rPr>
        <w:t xml:space="preserve"> se asigură că niciun plan sau proiect nu poate afecta în mod semnificativ aria naturală protejată de interes comunitar, singur sau în combinaţie cu alte planuri/proiecte, care se află în procedură de reglementare sau sunt prevăzute în strategii de dezvoltare. </w:t>
      </w:r>
    </w:p>
    <w:p w14:paraId="152D2FBC" w14:textId="77777777" w:rsidR="00AE23C5" w:rsidRDefault="00AE23C5" w:rsidP="007E56B4">
      <w:pPr>
        <w:ind w:firstLine="426"/>
        <w:jc w:val="both"/>
        <w:rPr>
          <w:rFonts w:cstheme="minorHAnsi"/>
          <w:noProof/>
          <w:color w:val="000000" w:themeColor="text1"/>
        </w:rPr>
      </w:pPr>
      <w:r w:rsidRPr="008B1B8B">
        <w:rPr>
          <w:rFonts w:cstheme="minorHAnsi"/>
          <w:noProof/>
          <w:color w:val="000000" w:themeColor="text1"/>
        </w:rPr>
        <w:t xml:space="preserve">Deşi în scădere, impactul populaţiei asupra mediului nu poate fi neglijat. Rata cu care oamenii </w:t>
      </w:r>
      <w:r w:rsidRPr="008B1B8B">
        <w:rPr>
          <w:rFonts w:cstheme="minorHAnsi"/>
          <w:b/>
          <w:bCs/>
          <w:noProof/>
          <w:color w:val="000000" w:themeColor="text1"/>
        </w:rPr>
        <w:t xml:space="preserve">consumă resursele naturale </w:t>
      </w:r>
      <w:r w:rsidRPr="008B1B8B">
        <w:rPr>
          <w:rFonts w:cstheme="minorHAnsi"/>
          <w:noProof/>
          <w:color w:val="000000" w:themeColor="text1"/>
        </w:rPr>
        <w:t>este direct proporţională cu standardul lor de viaţă. Creşterea nivelului de trai este asociată cu o presiune asupra resurselor neregenerabile (consum mai mare de apă), cu generarea unei cantităţi mai mari de deşeuri, cu extinderi ale zonelor locuite în zone cu potenţial natural și deci cu un impact accentuat asupra mediului şi implicit asupra biodiversităţii.</w:t>
      </w:r>
    </w:p>
    <w:p w14:paraId="72BBAF13" w14:textId="10515151" w:rsidR="00AE23C5" w:rsidRPr="008B1B8B" w:rsidRDefault="00AE23C5" w:rsidP="007E56B4">
      <w:pPr>
        <w:ind w:firstLine="426"/>
        <w:jc w:val="both"/>
        <w:rPr>
          <w:rFonts w:cstheme="minorHAnsi"/>
          <w:noProof/>
          <w:color w:val="000000" w:themeColor="text1"/>
        </w:rPr>
      </w:pPr>
      <w:r w:rsidRPr="008B1B8B">
        <w:rPr>
          <w:rFonts w:cstheme="minorHAnsi"/>
          <w:b/>
          <w:bCs/>
          <w:noProof/>
          <w:color w:val="000000" w:themeColor="text1"/>
        </w:rPr>
        <w:t>Turismul necontrolat</w:t>
      </w:r>
      <w:r>
        <w:rPr>
          <w:rFonts w:cstheme="minorHAnsi"/>
          <w:b/>
          <w:bCs/>
          <w:noProof/>
          <w:color w:val="000000" w:themeColor="text1"/>
        </w:rPr>
        <w:t>,</w:t>
      </w:r>
      <w:r w:rsidRPr="008B1B8B">
        <w:rPr>
          <w:rFonts w:cstheme="minorHAnsi"/>
          <w:b/>
          <w:bCs/>
          <w:noProof/>
          <w:color w:val="000000" w:themeColor="text1"/>
        </w:rPr>
        <w:t xml:space="preserve"> </w:t>
      </w:r>
      <w:r w:rsidRPr="008B1B8B">
        <w:rPr>
          <w:rFonts w:cstheme="minorHAnsi"/>
          <w:noProof/>
          <w:color w:val="000000" w:themeColor="text1"/>
        </w:rPr>
        <w:t>practicat intens</w:t>
      </w:r>
      <w:r>
        <w:rPr>
          <w:rFonts w:cstheme="minorHAnsi"/>
          <w:noProof/>
          <w:color w:val="000000" w:themeColor="text1"/>
        </w:rPr>
        <w:t>,</w:t>
      </w:r>
      <w:r w:rsidRPr="008B1B8B">
        <w:rPr>
          <w:rFonts w:cstheme="minorHAnsi"/>
          <w:noProof/>
          <w:color w:val="000000" w:themeColor="text1"/>
        </w:rPr>
        <w:t xml:space="preserve"> creează impact negativ asupra componentelor biodiversității, prin deteriorarea şi degradarea florei sălbatice, perturbarea speciilor de animale, degradarea solurilor în pantă prin nerespectarea traseelor marcate, precum și prin campări şi focuri deschise în locuri nepermise, aruncarea de deşeuri menajere în spaţiile neamenajate în acest scop. Toate acestea au determinat o mare presiune asupra cadrului natural, ducând la degradarea acestuia, fiind necesară astfel implementarea conceptului de ecoturism, nu numai în ariile naturale protejate, ci şi în afara acestora.</w:t>
      </w:r>
    </w:p>
    <w:p w14:paraId="10826DA0" w14:textId="77777777" w:rsidR="00AE23C5" w:rsidRDefault="00AE23C5" w:rsidP="007E56B4">
      <w:pPr>
        <w:ind w:firstLine="426"/>
        <w:jc w:val="both"/>
        <w:rPr>
          <w:rFonts w:cstheme="minorHAnsi"/>
          <w:noProof/>
          <w:color w:val="000000" w:themeColor="text1"/>
        </w:rPr>
      </w:pPr>
      <w:r w:rsidRPr="008B1B8B">
        <w:rPr>
          <w:rFonts w:cstheme="minorHAnsi"/>
          <w:b/>
          <w:bCs/>
          <w:noProof/>
          <w:color w:val="000000" w:themeColor="text1"/>
        </w:rPr>
        <w:t xml:space="preserve">Presiuni antropice exercitate asupra biodiversităţii </w:t>
      </w:r>
    </w:p>
    <w:p w14:paraId="206E3877" w14:textId="34306F83" w:rsidR="00B6213D" w:rsidRPr="00DD2FB8" w:rsidRDefault="00AE23C5" w:rsidP="00DD2FB8">
      <w:pPr>
        <w:ind w:firstLine="426"/>
        <w:jc w:val="both"/>
        <w:rPr>
          <w:rFonts w:cstheme="minorHAnsi"/>
          <w:noProof/>
          <w:color w:val="000000" w:themeColor="text1"/>
        </w:rPr>
      </w:pPr>
      <w:r w:rsidRPr="008B1B8B">
        <w:rPr>
          <w:rFonts w:cstheme="minorHAnsi"/>
          <w:noProof/>
          <w:color w:val="000000" w:themeColor="text1"/>
        </w:rPr>
        <w:t xml:space="preserve">În ceea ce priveşte presiunile antropice exercitate asupra biodiversităţii, acestea pot fi de 2 tipuri: </w:t>
      </w:r>
    </w:p>
    <w:p w14:paraId="626D71CB" w14:textId="20C42939" w:rsidR="00AE23C5" w:rsidRPr="008B1B8B" w:rsidRDefault="00AE23C5" w:rsidP="007E56B4">
      <w:pPr>
        <w:ind w:firstLine="426"/>
        <w:jc w:val="both"/>
        <w:rPr>
          <w:rFonts w:cstheme="minorHAnsi"/>
          <w:noProof/>
          <w:color w:val="000000" w:themeColor="text1"/>
        </w:rPr>
      </w:pPr>
      <w:r w:rsidRPr="008B1B8B">
        <w:rPr>
          <w:rFonts w:cstheme="minorHAnsi"/>
          <w:b/>
          <w:bCs/>
          <w:noProof/>
          <w:color w:val="000000" w:themeColor="text1"/>
        </w:rPr>
        <w:t xml:space="preserve">Ameninţări directe: </w:t>
      </w:r>
    </w:p>
    <w:p w14:paraId="1BB35848" w14:textId="77777777" w:rsidR="00AE23C5" w:rsidRPr="00AE23C5" w:rsidRDefault="00AE23C5" w:rsidP="006A30E1">
      <w:pPr>
        <w:pStyle w:val="ListParagraph"/>
        <w:numPr>
          <w:ilvl w:val="0"/>
          <w:numId w:val="52"/>
        </w:numPr>
        <w:tabs>
          <w:tab w:val="left" w:pos="142"/>
          <w:tab w:val="left" w:pos="284"/>
        </w:tabs>
        <w:ind w:left="0" w:hanging="11"/>
        <w:jc w:val="both"/>
        <w:rPr>
          <w:noProof/>
          <w:color w:val="000000" w:themeColor="text1"/>
        </w:rPr>
      </w:pPr>
      <w:r w:rsidRPr="00AE23C5">
        <w:rPr>
          <w:noProof/>
          <w:color w:val="000000" w:themeColor="text1"/>
        </w:rPr>
        <w:t xml:space="preserve">pierderi de habitate şi fragmentarea habitatelor din cauza urbanizării, dezvoltarea infrastructurii, exploatarea resurselor naturale; </w:t>
      </w:r>
    </w:p>
    <w:p w14:paraId="4A4E8C56" w14:textId="77777777" w:rsidR="00AE23C5" w:rsidRPr="00AE23C5" w:rsidRDefault="00AE23C5" w:rsidP="006A30E1">
      <w:pPr>
        <w:pStyle w:val="ListParagraph"/>
        <w:numPr>
          <w:ilvl w:val="0"/>
          <w:numId w:val="52"/>
        </w:numPr>
        <w:tabs>
          <w:tab w:val="left" w:pos="142"/>
          <w:tab w:val="left" w:pos="284"/>
        </w:tabs>
        <w:ind w:left="0" w:hanging="11"/>
        <w:jc w:val="both"/>
        <w:rPr>
          <w:noProof/>
          <w:color w:val="000000" w:themeColor="text1"/>
        </w:rPr>
      </w:pPr>
      <w:r w:rsidRPr="00AE23C5">
        <w:rPr>
          <w:noProof/>
          <w:color w:val="000000" w:themeColor="text1"/>
        </w:rPr>
        <w:t xml:space="preserve">desecarea mlaştinilor sau utilizarea lor pentru culturi de specii alohtone (salcie energetică, plop euro-american de cultură, salcâm) în vederea obţinerii profitului economic; </w:t>
      </w:r>
    </w:p>
    <w:p w14:paraId="426A9256" w14:textId="77777777" w:rsidR="00AE23C5" w:rsidRPr="00AE23C5" w:rsidRDefault="00AE23C5" w:rsidP="006A30E1">
      <w:pPr>
        <w:pStyle w:val="ListParagraph"/>
        <w:numPr>
          <w:ilvl w:val="0"/>
          <w:numId w:val="52"/>
        </w:numPr>
        <w:tabs>
          <w:tab w:val="left" w:pos="142"/>
          <w:tab w:val="left" w:pos="284"/>
        </w:tabs>
        <w:ind w:left="0" w:hanging="11"/>
        <w:jc w:val="both"/>
        <w:rPr>
          <w:noProof/>
          <w:color w:val="000000" w:themeColor="text1"/>
        </w:rPr>
      </w:pPr>
      <w:r w:rsidRPr="00AE23C5">
        <w:rPr>
          <w:noProof/>
          <w:color w:val="000000" w:themeColor="text1"/>
        </w:rPr>
        <w:t xml:space="preserve"> abandonarea sistemelor tradiţionale de folosire a terenurilor, în special în cazul păşunilor şi fâneţelor; arderea miriştilor; suprapăşunatul; </w:t>
      </w:r>
    </w:p>
    <w:p w14:paraId="0D7CD7F2" w14:textId="77777777" w:rsidR="00AE23C5" w:rsidRPr="00AE23C5" w:rsidRDefault="00AE23C5" w:rsidP="006A30E1">
      <w:pPr>
        <w:pStyle w:val="ListParagraph"/>
        <w:numPr>
          <w:ilvl w:val="0"/>
          <w:numId w:val="52"/>
        </w:numPr>
        <w:tabs>
          <w:tab w:val="left" w:pos="142"/>
          <w:tab w:val="left" w:pos="284"/>
        </w:tabs>
        <w:ind w:left="0" w:hanging="11"/>
        <w:jc w:val="both"/>
        <w:rPr>
          <w:noProof/>
          <w:color w:val="000000" w:themeColor="text1"/>
        </w:rPr>
      </w:pPr>
      <w:r w:rsidRPr="00AE23C5">
        <w:rPr>
          <w:noProof/>
          <w:color w:val="000000" w:themeColor="text1"/>
        </w:rPr>
        <w:t xml:space="preserve"> reducerea rezervelor de ape subterane, ca urmare a executării de lucrări hidrotehnice a determinat uscarea parţială sau totală a zeci de ha de pădure; </w:t>
      </w:r>
    </w:p>
    <w:p w14:paraId="09750535" w14:textId="77777777" w:rsidR="00AE23C5" w:rsidRPr="00AE23C5" w:rsidRDefault="00AE23C5" w:rsidP="006A30E1">
      <w:pPr>
        <w:pStyle w:val="ListParagraph"/>
        <w:numPr>
          <w:ilvl w:val="0"/>
          <w:numId w:val="52"/>
        </w:numPr>
        <w:tabs>
          <w:tab w:val="left" w:pos="142"/>
          <w:tab w:val="left" w:pos="284"/>
        </w:tabs>
        <w:ind w:left="0" w:hanging="11"/>
        <w:jc w:val="both"/>
        <w:rPr>
          <w:noProof/>
          <w:color w:val="000000" w:themeColor="text1"/>
        </w:rPr>
      </w:pPr>
      <w:r w:rsidRPr="00AE23C5">
        <w:rPr>
          <w:noProof/>
          <w:color w:val="000000" w:themeColor="text1"/>
        </w:rPr>
        <w:t xml:space="preserve"> supraexploatarea ecosistemelor şi a speciilor: agricultura de tip industrial micşorează resursele solului şi duc la eroziunea severă a versanţilor şi la degradarea ecosistemelor; </w:t>
      </w:r>
    </w:p>
    <w:p w14:paraId="69556EC2" w14:textId="77777777" w:rsidR="00AE23C5" w:rsidRPr="00AE23C5" w:rsidRDefault="00AE23C5" w:rsidP="006A30E1">
      <w:pPr>
        <w:pStyle w:val="ListParagraph"/>
        <w:numPr>
          <w:ilvl w:val="0"/>
          <w:numId w:val="52"/>
        </w:numPr>
        <w:tabs>
          <w:tab w:val="left" w:pos="142"/>
          <w:tab w:val="left" w:pos="284"/>
        </w:tabs>
        <w:ind w:left="0" w:hanging="11"/>
        <w:jc w:val="both"/>
        <w:rPr>
          <w:noProof/>
          <w:color w:val="000000" w:themeColor="text1"/>
        </w:rPr>
      </w:pPr>
      <w:r w:rsidRPr="00AE23C5">
        <w:rPr>
          <w:noProof/>
          <w:color w:val="000000" w:themeColor="text1"/>
        </w:rPr>
        <w:t xml:space="preserve">organizarea necorespunzătoare a activităţii de recoltare a fructelor de pădure şi de vânătoare; </w:t>
      </w:r>
    </w:p>
    <w:p w14:paraId="0D8704A3" w14:textId="77777777" w:rsidR="00AE23C5" w:rsidRPr="00AE23C5" w:rsidRDefault="00AE23C5" w:rsidP="006A30E1">
      <w:pPr>
        <w:pStyle w:val="ListParagraph"/>
        <w:numPr>
          <w:ilvl w:val="0"/>
          <w:numId w:val="52"/>
        </w:numPr>
        <w:tabs>
          <w:tab w:val="left" w:pos="142"/>
          <w:tab w:val="left" w:pos="284"/>
        </w:tabs>
        <w:ind w:left="0" w:hanging="11"/>
        <w:jc w:val="both"/>
        <w:rPr>
          <w:noProof/>
          <w:color w:val="000000" w:themeColor="text1"/>
        </w:rPr>
      </w:pPr>
      <w:r w:rsidRPr="00AE23C5">
        <w:rPr>
          <w:noProof/>
          <w:color w:val="000000" w:themeColor="text1"/>
        </w:rPr>
        <w:t xml:space="preserve"> pierderea de zone umede ca urmare a transformării acestora în terenuri agricole, folosirea neadecvată a zonelor umede, etc; </w:t>
      </w:r>
    </w:p>
    <w:p w14:paraId="0FC993DF" w14:textId="22FF0659" w:rsidR="00AE23C5" w:rsidRPr="00AE23C5" w:rsidRDefault="00AE23C5" w:rsidP="006A30E1">
      <w:pPr>
        <w:pStyle w:val="ListParagraph"/>
        <w:numPr>
          <w:ilvl w:val="0"/>
          <w:numId w:val="52"/>
        </w:numPr>
        <w:tabs>
          <w:tab w:val="left" w:pos="142"/>
          <w:tab w:val="left" w:pos="284"/>
        </w:tabs>
        <w:ind w:left="0" w:hanging="11"/>
        <w:jc w:val="both"/>
        <w:rPr>
          <w:noProof/>
          <w:color w:val="000000" w:themeColor="text1"/>
        </w:rPr>
      </w:pPr>
      <w:r>
        <w:rPr>
          <w:noProof/>
          <w:color w:val="000000" w:themeColor="text1"/>
        </w:rPr>
        <w:t xml:space="preserve"> </w:t>
      </w:r>
      <w:r w:rsidRPr="00AE23C5">
        <w:rPr>
          <w:noProof/>
          <w:color w:val="000000" w:themeColor="text1"/>
        </w:rPr>
        <w:t xml:space="preserve">pericolul plantelor invazive; </w:t>
      </w:r>
    </w:p>
    <w:p w14:paraId="433A7D65" w14:textId="77777777" w:rsidR="00AE23C5" w:rsidRPr="00AE23C5" w:rsidRDefault="00AE23C5" w:rsidP="006A30E1">
      <w:pPr>
        <w:pStyle w:val="ListParagraph"/>
        <w:numPr>
          <w:ilvl w:val="0"/>
          <w:numId w:val="52"/>
        </w:numPr>
        <w:tabs>
          <w:tab w:val="left" w:pos="142"/>
          <w:tab w:val="left" w:pos="284"/>
        </w:tabs>
        <w:ind w:left="0" w:hanging="11"/>
        <w:jc w:val="both"/>
        <w:rPr>
          <w:noProof/>
          <w:color w:val="000000" w:themeColor="text1"/>
        </w:rPr>
      </w:pPr>
      <w:r w:rsidRPr="00AE23C5">
        <w:rPr>
          <w:noProof/>
          <w:color w:val="000000" w:themeColor="text1"/>
        </w:rPr>
        <w:t xml:space="preserve"> poluarea: ploile acide afectează pădurile, iar eutrofizarea exercită o presiune negativă asupra zonelor umede; </w:t>
      </w:r>
    </w:p>
    <w:p w14:paraId="35E96C0D" w14:textId="77777777" w:rsidR="00AE23C5" w:rsidRPr="00AE23C5" w:rsidRDefault="00AE23C5" w:rsidP="006A30E1">
      <w:pPr>
        <w:pStyle w:val="ListParagraph"/>
        <w:numPr>
          <w:ilvl w:val="0"/>
          <w:numId w:val="52"/>
        </w:numPr>
        <w:tabs>
          <w:tab w:val="left" w:pos="142"/>
          <w:tab w:val="left" w:pos="284"/>
        </w:tabs>
        <w:ind w:left="0" w:hanging="11"/>
        <w:jc w:val="both"/>
        <w:rPr>
          <w:noProof/>
          <w:color w:val="000000" w:themeColor="text1"/>
        </w:rPr>
      </w:pPr>
      <w:r w:rsidRPr="00AE23C5">
        <w:rPr>
          <w:noProof/>
          <w:color w:val="000000" w:themeColor="text1"/>
        </w:rPr>
        <w:t xml:space="preserve"> utilizarea apei de suprafaţă în sisteme tip microhidrocentrale, fără a menţine debitul de servitute; </w:t>
      </w:r>
    </w:p>
    <w:p w14:paraId="56E2F8D3" w14:textId="77777777" w:rsidR="00AE23C5" w:rsidRPr="00AE23C5" w:rsidRDefault="00AE23C5" w:rsidP="006A30E1">
      <w:pPr>
        <w:pStyle w:val="ListParagraph"/>
        <w:numPr>
          <w:ilvl w:val="0"/>
          <w:numId w:val="52"/>
        </w:numPr>
        <w:tabs>
          <w:tab w:val="left" w:pos="142"/>
          <w:tab w:val="left" w:pos="284"/>
        </w:tabs>
        <w:ind w:left="0" w:hanging="11"/>
        <w:jc w:val="both"/>
        <w:rPr>
          <w:noProof/>
          <w:color w:val="000000" w:themeColor="text1"/>
        </w:rPr>
      </w:pPr>
      <w:r w:rsidRPr="00AE23C5">
        <w:rPr>
          <w:noProof/>
          <w:color w:val="000000" w:themeColor="text1"/>
        </w:rPr>
        <w:lastRenderedPageBreak/>
        <w:t xml:space="preserve">defrişarea. </w:t>
      </w:r>
    </w:p>
    <w:p w14:paraId="5C70A924" w14:textId="21654E5F" w:rsidR="00AE23C5" w:rsidRPr="008B1B8B" w:rsidRDefault="00AE23C5" w:rsidP="007E56B4">
      <w:pPr>
        <w:ind w:firstLine="426"/>
        <w:jc w:val="both"/>
        <w:rPr>
          <w:rFonts w:cstheme="minorHAnsi"/>
          <w:noProof/>
          <w:color w:val="000000" w:themeColor="text1"/>
        </w:rPr>
      </w:pPr>
      <w:r w:rsidRPr="008B1B8B">
        <w:rPr>
          <w:rFonts w:cstheme="minorHAnsi"/>
          <w:b/>
          <w:bCs/>
          <w:noProof/>
          <w:color w:val="000000" w:themeColor="text1"/>
        </w:rPr>
        <w:t xml:space="preserve">Ameninţări indirecte: </w:t>
      </w:r>
    </w:p>
    <w:p w14:paraId="6915B8E5" w14:textId="70B964BC" w:rsidR="00AE23C5" w:rsidRPr="00AE23C5" w:rsidRDefault="00AE23C5" w:rsidP="006A30E1">
      <w:pPr>
        <w:pStyle w:val="ListParagraph"/>
        <w:numPr>
          <w:ilvl w:val="0"/>
          <w:numId w:val="52"/>
        </w:numPr>
        <w:tabs>
          <w:tab w:val="left" w:pos="142"/>
          <w:tab w:val="left" w:pos="284"/>
        </w:tabs>
        <w:ind w:left="0" w:hanging="11"/>
        <w:jc w:val="both"/>
        <w:rPr>
          <w:noProof/>
          <w:color w:val="000000" w:themeColor="text1"/>
        </w:rPr>
      </w:pPr>
      <w:r w:rsidRPr="00AE23C5">
        <w:rPr>
          <w:noProof/>
          <w:color w:val="000000" w:themeColor="text1"/>
        </w:rPr>
        <w:t xml:space="preserve">depozitarea necontrolată de deşeuri în zone protejate; </w:t>
      </w:r>
    </w:p>
    <w:p w14:paraId="01631BD6" w14:textId="135A80F4" w:rsidR="00AE23C5" w:rsidRPr="00AE23C5" w:rsidRDefault="00AE23C5" w:rsidP="006A30E1">
      <w:pPr>
        <w:pStyle w:val="ListParagraph"/>
        <w:numPr>
          <w:ilvl w:val="0"/>
          <w:numId w:val="52"/>
        </w:numPr>
        <w:tabs>
          <w:tab w:val="left" w:pos="142"/>
          <w:tab w:val="left" w:pos="284"/>
        </w:tabs>
        <w:ind w:left="0" w:hanging="11"/>
        <w:jc w:val="both"/>
        <w:rPr>
          <w:noProof/>
          <w:color w:val="000000" w:themeColor="text1"/>
        </w:rPr>
      </w:pPr>
      <w:r w:rsidRPr="00AE23C5">
        <w:rPr>
          <w:noProof/>
          <w:color w:val="000000" w:themeColor="text1"/>
        </w:rPr>
        <w:t xml:space="preserve">parcurile eoliene: principalul impact pus în discuţie pentru protejarea mediului este cel legat de impactul păsărilor zburătoare cu rotoarele turbinelor eoliene în mişcare, precum şi perturbarea habitatului (la sol), dacă în areal se află colonii semnificative de păsări; </w:t>
      </w:r>
    </w:p>
    <w:p w14:paraId="522F90C5" w14:textId="77777777" w:rsidR="00AE23C5" w:rsidRPr="00AE23C5" w:rsidRDefault="00AE23C5" w:rsidP="006A30E1">
      <w:pPr>
        <w:pStyle w:val="ListParagraph"/>
        <w:numPr>
          <w:ilvl w:val="0"/>
          <w:numId w:val="52"/>
        </w:numPr>
        <w:tabs>
          <w:tab w:val="left" w:pos="142"/>
          <w:tab w:val="left" w:pos="284"/>
        </w:tabs>
        <w:ind w:left="0" w:hanging="11"/>
        <w:jc w:val="both"/>
        <w:rPr>
          <w:noProof/>
          <w:color w:val="000000" w:themeColor="text1"/>
        </w:rPr>
      </w:pPr>
      <w:r w:rsidRPr="00AE23C5">
        <w:rPr>
          <w:noProof/>
          <w:color w:val="000000" w:themeColor="text1"/>
        </w:rPr>
        <w:t xml:space="preserve"> existenţa unor conflicte între diverşi utilizatori de terenuri: privatizarea pădurilor, slaba implementare şi întărire a legislaţiei privind protecţia naturii, lipsa resurselor financiare şi organizatorice ale instituţiilor implicate în conservarea biodiversităţii; </w:t>
      </w:r>
    </w:p>
    <w:p w14:paraId="05D1BFF8" w14:textId="77777777" w:rsidR="00AE23C5" w:rsidRPr="00AE23C5" w:rsidRDefault="00AE23C5" w:rsidP="006A30E1">
      <w:pPr>
        <w:pStyle w:val="ListParagraph"/>
        <w:numPr>
          <w:ilvl w:val="0"/>
          <w:numId w:val="52"/>
        </w:numPr>
        <w:tabs>
          <w:tab w:val="left" w:pos="142"/>
          <w:tab w:val="left" w:pos="284"/>
        </w:tabs>
        <w:ind w:left="0" w:hanging="11"/>
        <w:jc w:val="both"/>
        <w:rPr>
          <w:noProof/>
          <w:color w:val="000000" w:themeColor="text1"/>
        </w:rPr>
      </w:pPr>
      <w:r w:rsidRPr="00AE23C5">
        <w:rPr>
          <w:noProof/>
          <w:color w:val="000000" w:themeColor="text1"/>
        </w:rPr>
        <w:t xml:space="preserve"> slaba conştientizare a publicului; </w:t>
      </w:r>
    </w:p>
    <w:p w14:paraId="5ABE4956" w14:textId="4D88EDFD" w:rsidR="00AE23C5" w:rsidRPr="00AE23C5" w:rsidRDefault="00AE23C5" w:rsidP="006A30E1">
      <w:pPr>
        <w:pStyle w:val="ListParagraph"/>
        <w:numPr>
          <w:ilvl w:val="0"/>
          <w:numId w:val="52"/>
        </w:numPr>
        <w:tabs>
          <w:tab w:val="left" w:pos="142"/>
          <w:tab w:val="left" w:pos="284"/>
        </w:tabs>
        <w:ind w:left="0" w:hanging="11"/>
        <w:jc w:val="both"/>
        <w:rPr>
          <w:noProof/>
          <w:color w:val="000000" w:themeColor="text1"/>
        </w:rPr>
      </w:pPr>
      <w:r w:rsidRPr="00AE23C5">
        <w:rPr>
          <w:noProof/>
          <w:color w:val="000000" w:themeColor="text1"/>
        </w:rPr>
        <w:t xml:space="preserve"> neacordarea atenţiei cuvenite educaţiei ecologice în şcoli</w:t>
      </w:r>
      <w:r w:rsidR="007E56B4">
        <w:rPr>
          <w:noProof/>
          <w:color w:val="000000" w:themeColor="text1"/>
        </w:rPr>
        <w:t>.</w:t>
      </w:r>
      <w:r w:rsidRPr="00AE23C5">
        <w:rPr>
          <w:noProof/>
          <w:color w:val="000000" w:themeColor="text1"/>
        </w:rPr>
        <w:t xml:space="preserve"> </w:t>
      </w:r>
    </w:p>
    <w:p w14:paraId="788E3EA6" w14:textId="77777777" w:rsidR="00AE23C5" w:rsidRDefault="00AE23C5" w:rsidP="007E56B4">
      <w:pPr>
        <w:ind w:firstLine="426"/>
        <w:jc w:val="both"/>
        <w:rPr>
          <w:rFonts w:cstheme="minorHAnsi"/>
          <w:noProof/>
          <w:color w:val="000000" w:themeColor="text1"/>
        </w:rPr>
      </w:pPr>
      <w:r w:rsidRPr="008B1B8B">
        <w:rPr>
          <w:rFonts w:cstheme="minorHAnsi"/>
          <w:noProof/>
          <w:color w:val="000000" w:themeColor="text1"/>
        </w:rPr>
        <w:t>Ţinând seama de importanţa deosebită a capitalului natural şi având în vedere dezvoltarea durabilă a colectivităţilor umane, este imperios necesară conservarea biodiversităţii, ca o condiţie esenţială pentru generaţiile viitoare</w:t>
      </w:r>
      <w:r>
        <w:rPr>
          <w:rFonts w:cstheme="minorHAnsi"/>
          <w:noProof/>
          <w:color w:val="000000" w:themeColor="text1"/>
        </w:rPr>
        <w:t>.</w:t>
      </w:r>
    </w:p>
    <w:p w14:paraId="00237CFA" w14:textId="77777777" w:rsidR="002555FD" w:rsidRDefault="002555FD" w:rsidP="002555FD">
      <w:pPr>
        <w:jc w:val="both"/>
        <w:rPr>
          <w:rFonts w:cstheme="minorHAnsi"/>
          <w:noProof/>
          <w:color w:val="000000" w:themeColor="text1"/>
        </w:rPr>
      </w:pPr>
    </w:p>
    <w:p w14:paraId="772F0EE3" w14:textId="78A985A3" w:rsidR="009F03F7" w:rsidRPr="009F03F7" w:rsidRDefault="00AB7754" w:rsidP="006A30E1">
      <w:pPr>
        <w:pStyle w:val="Heading2"/>
        <w:numPr>
          <w:ilvl w:val="1"/>
          <w:numId w:val="16"/>
        </w:numPr>
        <w:tabs>
          <w:tab w:val="left" w:pos="851"/>
        </w:tabs>
        <w:ind w:hanging="294"/>
        <w:rPr>
          <w:rFonts w:cs="Times New Roman"/>
          <w:noProof/>
        </w:rPr>
      </w:pPr>
      <w:bookmarkStart w:id="21" w:name="_Toc107482440"/>
      <w:r w:rsidRPr="00673D8B">
        <w:rPr>
          <w:rFonts w:cs="Times New Roman"/>
          <w:noProof/>
        </w:rPr>
        <w:t>Patrimoniu cultural și peisaj</w:t>
      </w:r>
      <w:bookmarkEnd w:id="21"/>
    </w:p>
    <w:p w14:paraId="26521244" w14:textId="77777777" w:rsidR="00200E57" w:rsidRPr="00673D8B" w:rsidRDefault="00200E57" w:rsidP="00F274CE">
      <w:pPr>
        <w:ind w:firstLine="426"/>
        <w:jc w:val="both"/>
        <w:rPr>
          <w:noProof/>
        </w:rPr>
      </w:pPr>
      <w:r w:rsidRPr="00673D8B">
        <w:rPr>
          <w:noProof/>
        </w:rPr>
        <w:t>Conform Ordonanței de urgență a Guvernului nr. 57/2007 privind regimul ariilor naturale protejate, conservarea habitatelor naturale, a florei și faunei sălbatice, aprobată cu modificări și completări prin Legea nr. 49/2011, peisajul este definit ca fiind „zona percepută de către populație ca având caracteristici specifice rezultate în urma acțiunii și interacțiunii factorilor naturali și/sau umani”. Importanța peisajului este subliniată prin Legea nr. 451/2002 pentru ratificarea Convenției europene a peisajului, adoptată la Florența la 20 octombrie 2000 conform căreia peisajul este o parte importantă a calității vieții ce contribuie la formarea culturilor locale, constituind totodată componenta de bază a patrimoniului natural și cultural european ce participă la consolidarea identității europene.</w:t>
      </w:r>
    </w:p>
    <w:p w14:paraId="626521FD" w14:textId="77777777" w:rsidR="00200E57" w:rsidRPr="00673D8B" w:rsidRDefault="00200E57" w:rsidP="00F274CE">
      <w:pPr>
        <w:ind w:firstLine="426"/>
        <w:jc w:val="both"/>
        <w:rPr>
          <w:noProof/>
        </w:rPr>
      </w:pPr>
      <w:r w:rsidRPr="00673D8B">
        <w:rPr>
          <w:noProof/>
        </w:rPr>
        <w:t>Impactul vizual este generat de o serie de acțiuni de ordin antropic, printre care:</w:t>
      </w:r>
    </w:p>
    <w:p w14:paraId="5CD5CE89" w14:textId="77777777" w:rsidR="00200E57" w:rsidRPr="00673D8B" w:rsidRDefault="00200E57" w:rsidP="006A30E1">
      <w:pPr>
        <w:pStyle w:val="ListParagraph"/>
        <w:numPr>
          <w:ilvl w:val="0"/>
          <w:numId w:val="12"/>
        </w:numPr>
        <w:tabs>
          <w:tab w:val="left" w:pos="426"/>
        </w:tabs>
        <w:ind w:left="0" w:hanging="11"/>
        <w:jc w:val="both"/>
        <w:rPr>
          <w:noProof/>
        </w:rPr>
      </w:pPr>
      <w:r w:rsidRPr="00673D8B">
        <w:rPr>
          <w:noProof/>
        </w:rPr>
        <w:t>Conversia unor sisteme ecologice naturale și semi-naturale în sisteme de producție agricole;</w:t>
      </w:r>
    </w:p>
    <w:p w14:paraId="11613FA1" w14:textId="77777777" w:rsidR="00200E57" w:rsidRPr="00673D8B" w:rsidRDefault="00200E57" w:rsidP="006A30E1">
      <w:pPr>
        <w:pStyle w:val="ListParagraph"/>
        <w:numPr>
          <w:ilvl w:val="0"/>
          <w:numId w:val="12"/>
        </w:numPr>
        <w:tabs>
          <w:tab w:val="left" w:pos="426"/>
        </w:tabs>
        <w:ind w:left="0" w:hanging="11"/>
        <w:jc w:val="both"/>
        <w:rPr>
          <w:noProof/>
        </w:rPr>
      </w:pPr>
      <w:r w:rsidRPr="00673D8B">
        <w:rPr>
          <w:noProof/>
        </w:rPr>
        <w:t>Industrializarea accentuată datorată dezvoltării infrastructurii de producție în mari unități. Impactul asupra peisajului în acest caz este unul indirect, cauzat de creșterea consumului de resurse neregenerabile minerale și e</w:t>
      </w:r>
      <w:bookmarkStart w:id="22" w:name="_GoBack"/>
      <w:bookmarkEnd w:id="22"/>
      <w:r w:rsidRPr="00673D8B">
        <w:rPr>
          <w:noProof/>
        </w:rPr>
        <w:t>nergetice, acțiune cu o contribuție majoră la poluarea aerului, apelor de suprafață și subterane sau a solului;</w:t>
      </w:r>
    </w:p>
    <w:p w14:paraId="5AD2BF81" w14:textId="77777777" w:rsidR="00200E57" w:rsidRPr="00673D8B" w:rsidRDefault="00200E57" w:rsidP="006A30E1">
      <w:pPr>
        <w:pStyle w:val="ListParagraph"/>
        <w:numPr>
          <w:ilvl w:val="0"/>
          <w:numId w:val="12"/>
        </w:numPr>
        <w:tabs>
          <w:tab w:val="left" w:pos="426"/>
        </w:tabs>
        <w:ind w:left="0" w:hanging="11"/>
        <w:jc w:val="both"/>
        <w:rPr>
          <w:noProof/>
        </w:rPr>
      </w:pPr>
      <w:r w:rsidRPr="00673D8B">
        <w:rPr>
          <w:noProof/>
        </w:rPr>
        <w:t>Supra-exploatarea pădurilor, cu consecințe directe asupra structurii și funcțiilor ecosistemelor, generând dezechilibre ecologice în special la nivelul bazinelor hidrografice din zona montată;</w:t>
      </w:r>
    </w:p>
    <w:p w14:paraId="6209A4A8" w14:textId="77777777" w:rsidR="00200E57" w:rsidRPr="00673D8B" w:rsidRDefault="00200E57" w:rsidP="006A30E1">
      <w:pPr>
        <w:pStyle w:val="ListParagraph"/>
        <w:numPr>
          <w:ilvl w:val="0"/>
          <w:numId w:val="12"/>
        </w:numPr>
        <w:tabs>
          <w:tab w:val="left" w:pos="426"/>
        </w:tabs>
        <w:ind w:left="0" w:hanging="11"/>
        <w:jc w:val="both"/>
        <w:rPr>
          <w:noProof/>
        </w:rPr>
      </w:pPr>
      <w:r w:rsidRPr="00673D8B">
        <w:rPr>
          <w:noProof/>
        </w:rPr>
        <w:t>Realizarea lucrărilor hidrotehnice ample în vederea acumulărilor de apă;</w:t>
      </w:r>
    </w:p>
    <w:p w14:paraId="26FEB758" w14:textId="77777777" w:rsidR="00200E57" w:rsidRPr="00673D8B" w:rsidRDefault="00200E57" w:rsidP="006A30E1">
      <w:pPr>
        <w:pStyle w:val="ListParagraph"/>
        <w:numPr>
          <w:ilvl w:val="0"/>
          <w:numId w:val="12"/>
        </w:numPr>
        <w:tabs>
          <w:tab w:val="left" w:pos="426"/>
        </w:tabs>
        <w:ind w:left="0" w:hanging="11"/>
        <w:jc w:val="both"/>
        <w:rPr>
          <w:noProof/>
        </w:rPr>
      </w:pPr>
      <w:r w:rsidRPr="00673D8B">
        <w:rPr>
          <w:noProof/>
        </w:rPr>
        <w:t>Creșterea capacității de producție a energiei electrice în contextul creșterii nevoilor populației și a urbanizării continue, care aduce după sine consumul de cărbune inferior, cât și exploatarea și extinderea activităților de minerit la suprafață prin extinderea suprafețelor ocupate de haldele de steril neecologizate și mărirea infrastructurii de distribuție a energiei electrice prin creșterea numărului de linii electrice aeriene (LEA), ambele rezultate contribuind la degradarea calitativă a peisajului;</w:t>
      </w:r>
    </w:p>
    <w:p w14:paraId="14CC7D8B" w14:textId="77777777" w:rsidR="00200E57" w:rsidRPr="00673D8B" w:rsidRDefault="00200E57" w:rsidP="006A30E1">
      <w:pPr>
        <w:pStyle w:val="ListParagraph"/>
        <w:numPr>
          <w:ilvl w:val="0"/>
          <w:numId w:val="12"/>
        </w:numPr>
        <w:tabs>
          <w:tab w:val="left" w:pos="426"/>
        </w:tabs>
        <w:ind w:left="0" w:hanging="11"/>
        <w:jc w:val="both"/>
        <w:rPr>
          <w:noProof/>
        </w:rPr>
      </w:pPr>
      <w:r w:rsidRPr="00673D8B">
        <w:rPr>
          <w:noProof/>
        </w:rPr>
        <w:t>Dezvoltarea urbană, în special creșterea populației urbane, conduce la deteriorarea peisajului urban prin diminuarea suprafeței spațiilor verzi sau prin construcția pe acestea, tăierea arborilor sau prin existența unor măsuri ineficiente de colectare și tratare a deșeurilor și apelor menajere;</w:t>
      </w:r>
    </w:p>
    <w:p w14:paraId="03F8F76B" w14:textId="77777777" w:rsidR="00200E57" w:rsidRPr="00673D8B" w:rsidRDefault="00200E57" w:rsidP="006A30E1">
      <w:pPr>
        <w:pStyle w:val="ListParagraph"/>
        <w:numPr>
          <w:ilvl w:val="0"/>
          <w:numId w:val="12"/>
        </w:numPr>
        <w:tabs>
          <w:tab w:val="left" w:pos="426"/>
        </w:tabs>
        <w:ind w:left="0" w:hanging="11"/>
        <w:jc w:val="both"/>
        <w:rPr>
          <w:noProof/>
        </w:rPr>
      </w:pPr>
      <w:r w:rsidRPr="00673D8B">
        <w:rPr>
          <w:noProof/>
        </w:rPr>
        <w:lastRenderedPageBreak/>
        <w:t>Dezvoltarea infrastructurii de transport prin fragmentarea habitatelor naturale și, implicit, a peisajului;</w:t>
      </w:r>
    </w:p>
    <w:p w14:paraId="01388703" w14:textId="77777777" w:rsidR="00200E57" w:rsidRDefault="00200E57" w:rsidP="006A30E1">
      <w:pPr>
        <w:pStyle w:val="ListParagraph"/>
        <w:numPr>
          <w:ilvl w:val="0"/>
          <w:numId w:val="12"/>
        </w:numPr>
        <w:tabs>
          <w:tab w:val="left" w:pos="426"/>
        </w:tabs>
        <w:ind w:left="0" w:hanging="11"/>
        <w:jc w:val="both"/>
        <w:rPr>
          <w:noProof/>
        </w:rPr>
      </w:pPr>
      <w:r w:rsidRPr="00673D8B">
        <w:rPr>
          <w:noProof/>
        </w:rPr>
        <w:t>Supraexploatarea resurselor naturale regenerabile și neregenerabile pentru alimentarea proceselor de producție.</w:t>
      </w:r>
    </w:p>
    <w:p w14:paraId="71A7493C" w14:textId="0DC269F9" w:rsidR="00B23FCA" w:rsidRDefault="00B23FCA" w:rsidP="00F274CE">
      <w:pPr>
        <w:ind w:firstLine="426"/>
        <w:jc w:val="both"/>
        <w:rPr>
          <w:noProof/>
        </w:rPr>
      </w:pPr>
      <w:r>
        <w:rPr>
          <w:noProof/>
        </w:rPr>
        <w:t>Regiunea Sud Est deține un număr important de monumente istorice, atât de valoare națională sau universală (grupa A), cât și reprezentative pentru patrimnoiul cultural local (grupa B).</w:t>
      </w:r>
    </w:p>
    <w:p w14:paraId="011A3729" w14:textId="7C48514B" w:rsidR="00B23FCA" w:rsidRDefault="00B23FCA" w:rsidP="00F274CE">
      <w:pPr>
        <w:ind w:firstLine="426"/>
        <w:jc w:val="both"/>
        <w:rPr>
          <w:noProof/>
        </w:rPr>
      </w:pPr>
      <w:r>
        <w:rPr>
          <w:noProof/>
        </w:rPr>
        <w:t xml:space="preserve">Conform Listei de monumente istorice </w:t>
      </w:r>
      <w:r w:rsidR="00B84972">
        <w:rPr>
          <w:noProof/>
        </w:rPr>
        <w:t>din România</w:t>
      </w:r>
      <w:r>
        <w:rPr>
          <w:noProof/>
        </w:rPr>
        <w:t>, din anul 2015,</w:t>
      </w:r>
      <w:r w:rsidR="00B84972">
        <w:rPr>
          <w:noProof/>
        </w:rPr>
        <w:t xml:space="preserve"> disponibilă pe </w:t>
      </w:r>
      <w:hyperlink r:id="rId21" w:history="1">
        <w:r w:rsidR="00B84972" w:rsidRPr="00215B5D">
          <w:rPr>
            <w:rStyle w:val="Hyperlink"/>
            <w:noProof/>
          </w:rPr>
          <w:t>https://patrimoniu.ro/monumente-istorice/lista-monumentelor-istorice</w:t>
        </w:r>
      </w:hyperlink>
      <w:r w:rsidR="00B84972">
        <w:rPr>
          <w:noProof/>
        </w:rPr>
        <w:t xml:space="preserve">, </w:t>
      </w:r>
      <w:r>
        <w:rPr>
          <w:noProof/>
        </w:rPr>
        <w:t>pe teritoriul Regiunii Sud Est se află următorul număr de monumente istorice:</w:t>
      </w:r>
    </w:p>
    <w:p w14:paraId="5A1826B3" w14:textId="7D07695B" w:rsidR="00B23FCA" w:rsidRPr="009048F1" w:rsidRDefault="00B23FCA" w:rsidP="009048F1">
      <w:pPr>
        <w:pStyle w:val="Caption"/>
        <w:ind w:firstLine="284"/>
        <w:jc w:val="both"/>
        <w:rPr>
          <w:rFonts w:ascii="Times New Roman" w:hAnsi="Times New Roman"/>
          <w:color w:val="000000" w:themeColor="text1"/>
          <w:sz w:val="22"/>
          <w:szCs w:val="22"/>
        </w:rPr>
      </w:pPr>
      <w:r w:rsidRPr="00B23FCA">
        <w:rPr>
          <w:rFonts w:ascii="Times New Roman" w:hAnsi="Times New Roman"/>
          <w:color w:val="000000" w:themeColor="text1"/>
          <w:sz w:val="22"/>
          <w:szCs w:val="22"/>
        </w:rPr>
        <w:t xml:space="preserve">Tabel </w:t>
      </w:r>
      <w:r w:rsidRPr="00B23FCA">
        <w:rPr>
          <w:rFonts w:ascii="Times New Roman" w:hAnsi="Times New Roman"/>
          <w:color w:val="000000" w:themeColor="text1"/>
          <w:sz w:val="22"/>
          <w:szCs w:val="22"/>
        </w:rPr>
        <w:fldChar w:fldCharType="begin"/>
      </w:r>
      <w:r w:rsidRPr="00B23FCA">
        <w:rPr>
          <w:rFonts w:ascii="Times New Roman" w:hAnsi="Times New Roman"/>
          <w:color w:val="000000" w:themeColor="text1"/>
          <w:sz w:val="22"/>
          <w:szCs w:val="22"/>
        </w:rPr>
        <w:instrText xml:space="preserve"> SEQ Tabel \* ARABIC </w:instrText>
      </w:r>
      <w:r w:rsidRPr="00B23FCA">
        <w:rPr>
          <w:rFonts w:ascii="Times New Roman" w:hAnsi="Times New Roman"/>
          <w:color w:val="000000" w:themeColor="text1"/>
          <w:sz w:val="22"/>
          <w:szCs w:val="22"/>
        </w:rPr>
        <w:fldChar w:fldCharType="separate"/>
      </w:r>
      <w:r w:rsidR="00F965EE">
        <w:rPr>
          <w:rFonts w:ascii="Times New Roman" w:hAnsi="Times New Roman"/>
          <w:noProof/>
          <w:color w:val="000000" w:themeColor="text1"/>
          <w:sz w:val="22"/>
          <w:szCs w:val="22"/>
        </w:rPr>
        <w:t>5</w:t>
      </w:r>
      <w:r w:rsidRPr="00B23FCA">
        <w:rPr>
          <w:rFonts w:ascii="Times New Roman" w:hAnsi="Times New Roman"/>
          <w:color w:val="000000" w:themeColor="text1"/>
          <w:sz w:val="22"/>
          <w:szCs w:val="22"/>
        </w:rPr>
        <w:fldChar w:fldCharType="end"/>
      </w:r>
      <w:r w:rsidRPr="00B23FCA">
        <w:rPr>
          <w:rFonts w:ascii="Times New Roman" w:hAnsi="Times New Roman"/>
          <w:color w:val="000000" w:themeColor="text1"/>
          <w:sz w:val="22"/>
          <w:szCs w:val="22"/>
        </w:rPr>
        <w:t xml:space="preserve"> – Numărul de monumente istorice (grupa A + grupa B) la nivelul Regiunii Sud</w:t>
      </w:r>
      <w:r w:rsidR="00030ED9">
        <w:rPr>
          <w:rFonts w:ascii="Times New Roman" w:hAnsi="Times New Roman"/>
          <w:color w:val="000000" w:themeColor="text1"/>
          <w:sz w:val="22"/>
          <w:szCs w:val="22"/>
        </w:rPr>
        <w:t>-</w:t>
      </w:r>
      <w:r w:rsidRPr="00B23FCA">
        <w:rPr>
          <w:rFonts w:ascii="Times New Roman" w:hAnsi="Times New Roman"/>
          <w:color w:val="000000" w:themeColor="text1"/>
          <w:sz w:val="22"/>
          <w:szCs w:val="22"/>
        </w:rPr>
        <w:t xml:space="preserve">Est (sursă date: Lista monumentelor istorice </w:t>
      </w:r>
      <w:r w:rsidR="00B84972">
        <w:rPr>
          <w:rFonts w:ascii="Times New Roman" w:hAnsi="Times New Roman"/>
          <w:color w:val="000000" w:themeColor="text1"/>
          <w:sz w:val="22"/>
          <w:szCs w:val="22"/>
        </w:rPr>
        <w:t>din România</w:t>
      </w:r>
      <w:r w:rsidRPr="00B23FCA">
        <w:rPr>
          <w:rFonts w:ascii="Times New Roman" w:hAnsi="Times New Roman"/>
          <w:color w:val="000000" w:themeColor="text1"/>
          <w:sz w:val="22"/>
          <w:szCs w:val="22"/>
        </w:rPr>
        <w:t>)</w:t>
      </w:r>
      <w:r w:rsidR="009048F1">
        <w:rPr>
          <w:rFonts w:ascii="Times New Roman" w:hAnsi="Times New Roman"/>
          <w:color w:val="000000" w:themeColor="text1"/>
          <w:sz w:val="22"/>
          <w:szCs w:val="22"/>
        </w:rPr>
        <w:t>:</w:t>
      </w:r>
    </w:p>
    <w:tbl>
      <w:tblPr>
        <w:tblStyle w:val="TableGrid"/>
        <w:tblW w:w="5000" w:type="pct"/>
        <w:tblLook w:val="04A0" w:firstRow="1" w:lastRow="0" w:firstColumn="1" w:lastColumn="0" w:noHBand="0" w:noVBand="1"/>
      </w:tblPr>
      <w:tblGrid>
        <w:gridCol w:w="4508"/>
        <w:gridCol w:w="4508"/>
      </w:tblGrid>
      <w:tr w:rsidR="00B23FCA" w:rsidRPr="00F274CE" w14:paraId="56BCD28F" w14:textId="77777777" w:rsidTr="00F274CE">
        <w:trPr>
          <w:tblHeader/>
        </w:trPr>
        <w:tc>
          <w:tcPr>
            <w:tcW w:w="2500" w:type="pct"/>
            <w:shd w:val="clear" w:color="auto" w:fill="D9E2F3" w:themeFill="accent1" w:themeFillTint="33"/>
            <w:vAlign w:val="center"/>
          </w:tcPr>
          <w:p w14:paraId="5B608A83" w14:textId="1D555732" w:rsidR="00B23FCA" w:rsidRPr="00F274CE" w:rsidRDefault="00B23FCA" w:rsidP="00F274CE">
            <w:pPr>
              <w:jc w:val="center"/>
              <w:rPr>
                <w:b/>
                <w:noProof/>
                <w:sz w:val="22"/>
                <w:szCs w:val="22"/>
              </w:rPr>
            </w:pPr>
            <w:r w:rsidRPr="00F274CE">
              <w:rPr>
                <w:b/>
                <w:noProof/>
                <w:sz w:val="22"/>
                <w:szCs w:val="22"/>
              </w:rPr>
              <w:t>Județul</w:t>
            </w:r>
          </w:p>
        </w:tc>
        <w:tc>
          <w:tcPr>
            <w:tcW w:w="2500" w:type="pct"/>
            <w:shd w:val="clear" w:color="auto" w:fill="D9E2F3" w:themeFill="accent1" w:themeFillTint="33"/>
            <w:vAlign w:val="center"/>
          </w:tcPr>
          <w:p w14:paraId="21AEAAEB" w14:textId="7139B7CC" w:rsidR="00B23FCA" w:rsidRPr="00F274CE" w:rsidRDefault="00B23FCA" w:rsidP="00F274CE">
            <w:pPr>
              <w:jc w:val="center"/>
              <w:rPr>
                <w:b/>
                <w:noProof/>
                <w:sz w:val="22"/>
                <w:szCs w:val="22"/>
              </w:rPr>
            </w:pPr>
            <w:r w:rsidRPr="00F274CE">
              <w:rPr>
                <w:b/>
                <w:noProof/>
                <w:sz w:val="22"/>
                <w:szCs w:val="22"/>
              </w:rPr>
              <w:t>Nr. monumente istorice (grupa A + B)</w:t>
            </w:r>
          </w:p>
        </w:tc>
      </w:tr>
      <w:tr w:rsidR="00B23FCA" w:rsidRPr="00F274CE" w14:paraId="5286E3CA" w14:textId="77777777" w:rsidTr="00F274CE">
        <w:tc>
          <w:tcPr>
            <w:tcW w:w="2500" w:type="pct"/>
          </w:tcPr>
          <w:p w14:paraId="24E6A340" w14:textId="4E553BB6" w:rsidR="00B23FCA" w:rsidRPr="00F274CE" w:rsidRDefault="00B23FCA" w:rsidP="00B23FCA">
            <w:pPr>
              <w:spacing w:line="276" w:lineRule="auto"/>
              <w:jc w:val="center"/>
              <w:rPr>
                <w:noProof/>
                <w:sz w:val="22"/>
                <w:szCs w:val="22"/>
              </w:rPr>
            </w:pPr>
            <w:r w:rsidRPr="00F274CE">
              <w:rPr>
                <w:noProof/>
                <w:sz w:val="22"/>
                <w:szCs w:val="22"/>
              </w:rPr>
              <w:t>Brăila</w:t>
            </w:r>
          </w:p>
        </w:tc>
        <w:tc>
          <w:tcPr>
            <w:tcW w:w="2500" w:type="pct"/>
          </w:tcPr>
          <w:p w14:paraId="3F1185EC" w14:textId="36E09D6B" w:rsidR="00B23FCA" w:rsidRPr="00F274CE" w:rsidRDefault="00B23FCA" w:rsidP="00B23FCA">
            <w:pPr>
              <w:spacing w:line="276" w:lineRule="auto"/>
              <w:jc w:val="center"/>
              <w:rPr>
                <w:noProof/>
                <w:sz w:val="22"/>
                <w:szCs w:val="22"/>
              </w:rPr>
            </w:pPr>
            <w:r w:rsidRPr="00F274CE">
              <w:rPr>
                <w:noProof/>
                <w:sz w:val="22"/>
                <w:szCs w:val="22"/>
              </w:rPr>
              <w:t>172</w:t>
            </w:r>
          </w:p>
        </w:tc>
      </w:tr>
      <w:tr w:rsidR="00B23FCA" w:rsidRPr="00F274CE" w14:paraId="181BDC10" w14:textId="77777777" w:rsidTr="00F274CE">
        <w:tc>
          <w:tcPr>
            <w:tcW w:w="2500" w:type="pct"/>
          </w:tcPr>
          <w:p w14:paraId="1BDD9F97" w14:textId="24B6E585" w:rsidR="00B23FCA" w:rsidRPr="00F274CE" w:rsidRDefault="00B23FCA" w:rsidP="00B23FCA">
            <w:pPr>
              <w:spacing w:line="276" w:lineRule="auto"/>
              <w:jc w:val="center"/>
              <w:rPr>
                <w:noProof/>
                <w:sz w:val="22"/>
                <w:szCs w:val="22"/>
              </w:rPr>
            </w:pPr>
            <w:r w:rsidRPr="00F274CE">
              <w:rPr>
                <w:noProof/>
                <w:sz w:val="22"/>
                <w:szCs w:val="22"/>
              </w:rPr>
              <w:t>Buzău</w:t>
            </w:r>
          </w:p>
        </w:tc>
        <w:tc>
          <w:tcPr>
            <w:tcW w:w="2500" w:type="pct"/>
          </w:tcPr>
          <w:p w14:paraId="20402A37" w14:textId="178FF5F0" w:rsidR="00B23FCA" w:rsidRPr="00F274CE" w:rsidRDefault="00B23FCA" w:rsidP="00B23FCA">
            <w:pPr>
              <w:spacing w:line="276" w:lineRule="auto"/>
              <w:jc w:val="center"/>
              <w:rPr>
                <w:noProof/>
                <w:sz w:val="22"/>
                <w:szCs w:val="22"/>
              </w:rPr>
            </w:pPr>
            <w:r w:rsidRPr="00F274CE">
              <w:rPr>
                <w:noProof/>
                <w:sz w:val="22"/>
                <w:szCs w:val="22"/>
              </w:rPr>
              <w:t>869</w:t>
            </w:r>
          </w:p>
        </w:tc>
      </w:tr>
      <w:tr w:rsidR="00B23FCA" w:rsidRPr="00F274CE" w14:paraId="68A36657" w14:textId="77777777" w:rsidTr="00F274CE">
        <w:tc>
          <w:tcPr>
            <w:tcW w:w="2500" w:type="pct"/>
          </w:tcPr>
          <w:p w14:paraId="7FD60B5B" w14:textId="5AA0775E" w:rsidR="00B23FCA" w:rsidRPr="00F274CE" w:rsidRDefault="00B23FCA" w:rsidP="00B23FCA">
            <w:pPr>
              <w:spacing w:line="276" w:lineRule="auto"/>
              <w:jc w:val="center"/>
              <w:rPr>
                <w:noProof/>
                <w:sz w:val="22"/>
                <w:szCs w:val="22"/>
              </w:rPr>
            </w:pPr>
            <w:r w:rsidRPr="00F274CE">
              <w:rPr>
                <w:noProof/>
                <w:sz w:val="22"/>
                <w:szCs w:val="22"/>
              </w:rPr>
              <w:t>Constanța</w:t>
            </w:r>
          </w:p>
        </w:tc>
        <w:tc>
          <w:tcPr>
            <w:tcW w:w="2500" w:type="pct"/>
          </w:tcPr>
          <w:p w14:paraId="517E8F14" w14:textId="591037E0" w:rsidR="00B23FCA" w:rsidRPr="00F274CE" w:rsidRDefault="00B23FCA" w:rsidP="00B23FCA">
            <w:pPr>
              <w:spacing w:line="276" w:lineRule="auto"/>
              <w:jc w:val="center"/>
              <w:rPr>
                <w:noProof/>
                <w:sz w:val="22"/>
                <w:szCs w:val="22"/>
              </w:rPr>
            </w:pPr>
            <w:r w:rsidRPr="00F274CE">
              <w:rPr>
                <w:noProof/>
                <w:sz w:val="22"/>
                <w:szCs w:val="22"/>
              </w:rPr>
              <w:t>694</w:t>
            </w:r>
          </w:p>
        </w:tc>
      </w:tr>
      <w:tr w:rsidR="00B23FCA" w:rsidRPr="00F274CE" w14:paraId="70150C8F" w14:textId="77777777" w:rsidTr="00F274CE">
        <w:tc>
          <w:tcPr>
            <w:tcW w:w="2500" w:type="pct"/>
          </w:tcPr>
          <w:p w14:paraId="5F99F50A" w14:textId="2619A37D" w:rsidR="00B23FCA" w:rsidRPr="00F274CE" w:rsidRDefault="00B23FCA" w:rsidP="00B23FCA">
            <w:pPr>
              <w:spacing w:line="276" w:lineRule="auto"/>
              <w:jc w:val="center"/>
              <w:rPr>
                <w:noProof/>
                <w:sz w:val="22"/>
                <w:szCs w:val="22"/>
              </w:rPr>
            </w:pPr>
            <w:r w:rsidRPr="00F274CE">
              <w:rPr>
                <w:noProof/>
                <w:sz w:val="22"/>
                <w:szCs w:val="22"/>
              </w:rPr>
              <w:t>Galați</w:t>
            </w:r>
          </w:p>
        </w:tc>
        <w:tc>
          <w:tcPr>
            <w:tcW w:w="2500" w:type="pct"/>
          </w:tcPr>
          <w:p w14:paraId="305A6DE1" w14:textId="40A1C20F" w:rsidR="00B23FCA" w:rsidRPr="00F274CE" w:rsidRDefault="00B23FCA" w:rsidP="00B23FCA">
            <w:pPr>
              <w:spacing w:line="276" w:lineRule="auto"/>
              <w:jc w:val="center"/>
              <w:rPr>
                <w:noProof/>
                <w:sz w:val="22"/>
                <w:szCs w:val="22"/>
              </w:rPr>
            </w:pPr>
            <w:r w:rsidRPr="00F274CE">
              <w:rPr>
                <w:noProof/>
                <w:sz w:val="22"/>
                <w:szCs w:val="22"/>
              </w:rPr>
              <w:t>263</w:t>
            </w:r>
          </w:p>
        </w:tc>
      </w:tr>
      <w:tr w:rsidR="00B23FCA" w:rsidRPr="00F274CE" w14:paraId="2F4CDFD4" w14:textId="77777777" w:rsidTr="00F274CE">
        <w:tc>
          <w:tcPr>
            <w:tcW w:w="2500" w:type="pct"/>
          </w:tcPr>
          <w:p w14:paraId="728FAC7A" w14:textId="1700E9FF" w:rsidR="00B23FCA" w:rsidRPr="00F274CE" w:rsidRDefault="00B23FCA" w:rsidP="00B23FCA">
            <w:pPr>
              <w:spacing w:line="276" w:lineRule="auto"/>
              <w:jc w:val="center"/>
              <w:rPr>
                <w:noProof/>
                <w:sz w:val="22"/>
                <w:szCs w:val="22"/>
              </w:rPr>
            </w:pPr>
            <w:r w:rsidRPr="00F274CE">
              <w:rPr>
                <w:noProof/>
                <w:sz w:val="22"/>
                <w:szCs w:val="22"/>
              </w:rPr>
              <w:t>Tulcea</w:t>
            </w:r>
          </w:p>
        </w:tc>
        <w:tc>
          <w:tcPr>
            <w:tcW w:w="2500" w:type="pct"/>
          </w:tcPr>
          <w:p w14:paraId="0CD8BF22" w14:textId="6B0CE586" w:rsidR="00B23FCA" w:rsidRPr="00F274CE" w:rsidRDefault="00B23FCA" w:rsidP="00B23FCA">
            <w:pPr>
              <w:spacing w:line="276" w:lineRule="auto"/>
              <w:jc w:val="center"/>
              <w:rPr>
                <w:noProof/>
                <w:sz w:val="22"/>
                <w:szCs w:val="22"/>
              </w:rPr>
            </w:pPr>
            <w:r w:rsidRPr="00F274CE">
              <w:rPr>
                <w:noProof/>
                <w:sz w:val="22"/>
                <w:szCs w:val="22"/>
              </w:rPr>
              <w:t>574</w:t>
            </w:r>
          </w:p>
        </w:tc>
      </w:tr>
      <w:tr w:rsidR="00B23FCA" w:rsidRPr="00F274CE" w14:paraId="1F71F186" w14:textId="77777777" w:rsidTr="00F274CE">
        <w:tc>
          <w:tcPr>
            <w:tcW w:w="2500" w:type="pct"/>
          </w:tcPr>
          <w:p w14:paraId="33339DA9" w14:textId="202764C4" w:rsidR="00B23FCA" w:rsidRPr="00F274CE" w:rsidRDefault="00B23FCA" w:rsidP="00B23FCA">
            <w:pPr>
              <w:spacing w:line="276" w:lineRule="auto"/>
              <w:jc w:val="center"/>
              <w:rPr>
                <w:noProof/>
                <w:sz w:val="22"/>
                <w:szCs w:val="22"/>
              </w:rPr>
            </w:pPr>
            <w:r w:rsidRPr="00F274CE">
              <w:rPr>
                <w:noProof/>
                <w:sz w:val="22"/>
                <w:szCs w:val="22"/>
              </w:rPr>
              <w:t>Vrancea</w:t>
            </w:r>
          </w:p>
        </w:tc>
        <w:tc>
          <w:tcPr>
            <w:tcW w:w="2500" w:type="pct"/>
          </w:tcPr>
          <w:p w14:paraId="5E342779" w14:textId="68CE438F" w:rsidR="00B23FCA" w:rsidRPr="00F274CE" w:rsidRDefault="00B23FCA" w:rsidP="00B23FCA">
            <w:pPr>
              <w:spacing w:line="276" w:lineRule="auto"/>
              <w:jc w:val="center"/>
              <w:rPr>
                <w:noProof/>
                <w:sz w:val="22"/>
                <w:szCs w:val="22"/>
              </w:rPr>
            </w:pPr>
            <w:r w:rsidRPr="00F274CE">
              <w:rPr>
                <w:noProof/>
                <w:sz w:val="22"/>
                <w:szCs w:val="22"/>
              </w:rPr>
              <w:t>427</w:t>
            </w:r>
          </w:p>
        </w:tc>
      </w:tr>
      <w:tr w:rsidR="00B23FCA" w:rsidRPr="00F274CE" w14:paraId="1136F57F" w14:textId="77777777" w:rsidTr="00F274CE">
        <w:tc>
          <w:tcPr>
            <w:tcW w:w="2500" w:type="pct"/>
          </w:tcPr>
          <w:p w14:paraId="714B72D3" w14:textId="26998841" w:rsidR="00B23FCA" w:rsidRPr="00F274CE" w:rsidRDefault="00B23FCA" w:rsidP="00B23FCA">
            <w:pPr>
              <w:spacing w:line="276" w:lineRule="auto"/>
              <w:jc w:val="center"/>
              <w:rPr>
                <w:noProof/>
                <w:sz w:val="22"/>
                <w:szCs w:val="22"/>
              </w:rPr>
            </w:pPr>
            <w:r w:rsidRPr="00F274CE">
              <w:rPr>
                <w:noProof/>
                <w:sz w:val="22"/>
                <w:szCs w:val="22"/>
              </w:rPr>
              <w:t>Regiunea SE</w:t>
            </w:r>
          </w:p>
        </w:tc>
        <w:tc>
          <w:tcPr>
            <w:tcW w:w="2500" w:type="pct"/>
          </w:tcPr>
          <w:p w14:paraId="7680FDFD" w14:textId="2AA35777" w:rsidR="00B23FCA" w:rsidRPr="00F274CE" w:rsidRDefault="00B23FCA" w:rsidP="00B23FCA">
            <w:pPr>
              <w:spacing w:line="276" w:lineRule="auto"/>
              <w:jc w:val="center"/>
              <w:rPr>
                <w:noProof/>
                <w:sz w:val="22"/>
                <w:szCs w:val="22"/>
              </w:rPr>
            </w:pPr>
            <w:r w:rsidRPr="00F274CE">
              <w:rPr>
                <w:noProof/>
                <w:sz w:val="22"/>
                <w:szCs w:val="22"/>
              </w:rPr>
              <w:t>2</w:t>
            </w:r>
            <w:r w:rsidR="00F274CE">
              <w:rPr>
                <w:noProof/>
                <w:sz w:val="22"/>
                <w:szCs w:val="22"/>
              </w:rPr>
              <w:t>.</w:t>
            </w:r>
            <w:r w:rsidRPr="00F274CE">
              <w:rPr>
                <w:noProof/>
                <w:sz w:val="22"/>
                <w:szCs w:val="22"/>
              </w:rPr>
              <w:t>999</w:t>
            </w:r>
          </w:p>
        </w:tc>
      </w:tr>
    </w:tbl>
    <w:p w14:paraId="5123FC40" w14:textId="77777777" w:rsidR="00B23FCA" w:rsidRPr="00673D8B" w:rsidRDefault="00B23FCA" w:rsidP="00B23FCA">
      <w:pPr>
        <w:spacing w:line="276" w:lineRule="auto"/>
        <w:ind w:left="360" w:firstLine="207"/>
        <w:jc w:val="both"/>
        <w:rPr>
          <w:noProof/>
        </w:rPr>
      </w:pPr>
    </w:p>
    <w:p w14:paraId="7A75EBDB" w14:textId="7A082959" w:rsidR="00200E57" w:rsidRDefault="00200E57" w:rsidP="00F274CE">
      <w:pPr>
        <w:tabs>
          <w:tab w:val="left" w:pos="567"/>
        </w:tabs>
        <w:ind w:firstLine="425"/>
        <w:jc w:val="both"/>
        <w:rPr>
          <w:i/>
          <w:noProof/>
        </w:rPr>
      </w:pPr>
      <w:r w:rsidRPr="00673D8B">
        <w:rPr>
          <w:noProof/>
        </w:rPr>
        <w:t xml:space="preserve">Pentru că </w:t>
      </w:r>
      <w:r w:rsidRPr="00673D8B">
        <w:rPr>
          <w:i/>
          <w:noProof/>
        </w:rPr>
        <w:t xml:space="preserve">programul </w:t>
      </w:r>
      <w:r w:rsidRPr="00673D8B">
        <w:rPr>
          <w:noProof/>
        </w:rPr>
        <w:t xml:space="preserve">nu propune o listă de proiecte exacte, la momentul elaborării prezentului Raport de mediu, nu se poate estima un impact potențial asupra unui număr de obiective care aparțin patrimoniului cultural. Se va ține cont de patrimoniul cultural la o etapă ulterioară aprobării </w:t>
      </w:r>
      <w:r w:rsidRPr="00673D8B">
        <w:rPr>
          <w:i/>
          <w:noProof/>
        </w:rPr>
        <w:t xml:space="preserve">Programului </w:t>
      </w:r>
      <w:r w:rsidRPr="00673D8B">
        <w:rPr>
          <w:noProof/>
        </w:rPr>
        <w:t>și a acțiunilor ce se stabilesc în continuare privind promovarea obiectivelor cultural-turistice și dezvoltarea de servicii culturale</w:t>
      </w:r>
      <w:r w:rsidRPr="00673D8B">
        <w:rPr>
          <w:i/>
          <w:noProof/>
        </w:rPr>
        <w:t>.</w:t>
      </w:r>
    </w:p>
    <w:p w14:paraId="7D3F21FF" w14:textId="6CD4CFD9" w:rsidR="00F274CE" w:rsidRPr="00F274CE" w:rsidRDefault="00F274CE" w:rsidP="00F274CE">
      <w:pPr>
        <w:jc w:val="both"/>
        <w:rPr>
          <w:noProof/>
        </w:rPr>
      </w:pPr>
      <w:r w:rsidRPr="00F274CE">
        <w:rPr>
          <w:i/>
          <w:noProof/>
        </w:rPr>
        <w:t>Programul</w:t>
      </w:r>
      <w:r w:rsidRPr="00F274CE">
        <w:rPr>
          <w:noProof/>
        </w:rPr>
        <w:t xml:space="preserve"> își propune implementarea unor serii de acțiuni orientative, care se vor concretiza în proiecte, prin intermediul </w:t>
      </w:r>
      <w:r w:rsidRPr="00F274CE">
        <w:rPr>
          <w:i/>
          <w:noProof/>
        </w:rPr>
        <w:t>Priorității 6 -  O regiune atracti</w:t>
      </w:r>
      <w:r>
        <w:rPr>
          <w:i/>
          <w:noProof/>
        </w:rPr>
        <w:t>v</w:t>
      </w:r>
      <w:r w:rsidRPr="00F274CE">
        <w:rPr>
          <w:i/>
          <w:noProof/>
        </w:rPr>
        <w:t>ă</w:t>
      </w:r>
      <w:r w:rsidRPr="00F274CE">
        <w:rPr>
          <w:noProof/>
        </w:rPr>
        <w:t>, prrin obiectivele specifice:</w:t>
      </w:r>
      <w:r>
        <w:rPr>
          <w:i/>
          <w:noProof/>
        </w:rPr>
        <w:t xml:space="preserve"> </w:t>
      </w:r>
      <w:r w:rsidRPr="00F274CE">
        <w:rPr>
          <w:i/>
          <w:noProof/>
        </w:rPr>
        <w:t xml:space="preserve">Obiectiv specific </w:t>
      </w:r>
      <w:r w:rsidR="00DD2FB8">
        <w:rPr>
          <w:i/>
          <w:noProof/>
        </w:rPr>
        <w:t>RSO5.1</w:t>
      </w:r>
      <w:r w:rsidRPr="00F274CE">
        <w:rPr>
          <w:i/>
          <w:noProof/>
        </w:rPr>
        <w:t xml:space="preserve"> Promovarea dezvoltării integrate și incluzive în domeniul social, economic și al mediului, precum și a culturii, a patrimoniului natural, a turismului durabil și a securității în zonele urbane</w:t>
      </w:r>
      <w:r w:rsidRPr="00F274CE">
        <w:rPr>
          <w:noProof/>
        </w:rPr>
        <w:t xml:space="preserve">, acțiunea </w:t>
      </w:r>
      <w:r w:rsidRPr="00F274CE">
        <w:rPr>
          <w:i/>
          <w:noProof/>
        </w:rPr>
        <w:t>Acțiunea 6.1 Dezvoltare integrată în zonele urbane prin regenerare urbană, conservarea patrimoniului și dezvoltarea turismului</w:t>
      </w:r>
      <w:r>
        <w:rPr>
          <w:noProof/>
        </w:rPr>
        <w:t xml:space="preserve"> și </w:t>
      </w:r>
      <w:r w:rsidRPr="00F274CE">
        <w:rPr>
          <w:i/>
          <w:noProof/>
        </w:rPr>
        <w:t xml:space="preserve">Obiectiv </w:t>
      </w:r>
      <w:r w:rsidR="00DD2FB8">
        <w:rPr>
          <w:i/>
          <w:noProof/>
        </w:rPr>
        <w:t>RSO5.2</w:t>
      </w:r>
      <w:r w:rsidRPr="00F274CE">
        <w:rPr>
          <w:i/>
          <w:noProof/>
        </w:rPr>
        <w:t xml:space="preserve"> Promovarea dezvoltării locale integrate și incluzive în domeniul social, economic și al mediului, precum și a culturii, a patrimoniului natural, a turismului durabil și a securității în alte zone decât cele urbane</w:t>
      </w:r>
      <w:r>
        <w:rPr>
          <w:i/>
          <w:noProof/>
        </w:rPr>
        <w:t xml:space="preserve">, </w:t>
      </w:r>
      <w:r w:rsidRPr="00F274CE">
        <w:rPr>
          <w:noProof/>
        </w:rPr>
        <w:t>acțiunea</w:t>
      </w:r>
      <w:r>
        <w:rPr>
          <w:i/>
          <w:noProof/>
        </w:rPr>
        <w:t xml:space="preserve"> </w:t>
      </w:r>
      <w:r w:rsidRPr="00F274CE">
        <w:rPr>
          <w:i/>
          <w:noProof/>
        </w:rPr>
        <w:t>Acțiunea 6.2 Valorificarea potentialului turistic și conservarea patrimoniului în zone non-urbane</w:t>
      </w:r>
      <w:r>
        <w:rPr>
          <w:i/>
          <w:noProof/>
        </w:rPr>
        <w:t>.</w:t>
      </w:r>
    </w:p>
    <w:p w14:paraId="6153EE27" w14:textId="030E928D" w:rsidR="006C13DA" w:rsidRPr="006C13DA" w:rsidRDefault="00AB7754" w:rsidP="006A30E1">
      <w:pPr>
        <w:pStyle w:val="Heading2"/>
        <w:numPr>
          <w:ilvl w:val="1"/>
          <w:numId w:val="16"/>
        </w:numPr>
        <w:rPr>
          <w:rFonts w:cs="Times New Roman"/>
          <w:noProof/>
        </w:rPr>
      </w:pPr>
      <w:bookmarkStart w:id="23" w:name="_Toc107482441"/>
      <w:r w:rsidRPr="00673D8B">
        <w:rPr>
          <w:rFonts w:cs="Times New Roman"/>
          <w:noProof/>
        </w:rPr>
        <w:t>Populația și sănătatea umană</w:t>
      </w:r>
      <w:bookmarkEnd w:id="23"/>
    </w:p>
    <w:p w14:paraId="3B4FE50C" w14:textId="2AC67B38" w:rsidR="006C13DA" w:rsidRDefault="006C13DA" w:rsidP="001D3A24">
      <w:pPr>
        <w:ind w:firstLine="425"/>
        <w:jc w:val="both"/>
        <w:rPr>
          <w:rFonts w:cstheme="minorHAnsi"/>
          <w:noProof/>
        </w:rPr>
      </w:pPr>
      <w:r w:rsidRPr="008B1B8B">
        <w:rPr>
          <w:rFonts w:cstheme="minorHAnsi"/>
          <w:b/>
          <w:bCs/>
          <w:noProof/>
        </w:rPr>
        <w:t>Starea de sănătate a populaţiei</w:t>
      </w:r>
      <w:r>
        <w:rPr>
          <w:rFonts w:cstheme="minorHAnsi"/>
          <w:b/>
          <w:bCs/>
          <w:noProof/>
        </w:rPr>
        <w:t xml:space="preserve"> </w:t>
      </w:r>
      <w:r>
        <w:rPr>
          <w:rFonts w:cstheme="minorHAnsi"/>
          <w:bCs/>
          <w:noProof/>
        </w:rPr>
        <w:t>este</w:t>
      </w:r>
      <w:r w:rsidRPr="008B1B8B">
        <w:rPr>
          <w:rFonts w:cstheme="minorHAnsi"/>
          <w:b/>
          <w:bCs/>
          <w:noProof/>
        </w:rPr>
        <w:t xml:space="preserve"> </w:t>
      </w:r>
      <w:r w:rsidRPr="008B1B8B">
        <w:rPr>
          <w:rFonts w:cstheme="minorHAnsi"/>
          <w:noProof/>
        </w:rPr>
        <w:t xml:space="preserve">parte integrantă a conceptului de dezvoltare durabilă. Sănătatea populaţiei nu poate fi menţinută fără existenţa unui mediu sănătos, fiind evidentă necesitatea de a reduce poluarea, îmbunătăţind astfel calitatea vieţii. Acţiunea mediului poluat asupra organismului uman este foarte variată și complexă și poate merge de la apariţia unui simplu disconfort până la perturbări importante ale stării de sănătate. În capitolele anterioare a fost prezentată starea factorilor de mediu apă, aer, biodiversitate şi consecinţele alterării calităţii acestor factori de mediu asupra stării de sanătate a populaţiei. Orice disfuncţie a calităţii factorilor de mediu se poate reflecta în starea de sănătate a oamenilor. </w:t>
      </w:r>
    </w:p>
    <w:p w14:paraId="776BF5E8" w14:textId="77777777" w:rsidR="006C13DA" w:rsidRDefault="006C13DA" w:rsidP="001D3A24">
      <w:pPr>
        <w:ind w:firstLine="425"/>
        <w:jc w:val="both"/>
        <w:rPr>
          <w:rFonts w:cstheme="minorHAnsi"/>
          <w:noProof/>
        </w:rPr>
      </w:pPr>
      <w:r w:rsidRPr="008B1B8B">
        <w:rPr>
          <w:rFonts w:cstheme="minorHAnsi"/>
          <w:noProof/>
        </w:rPr>
        <w:t xml:space="preserve">În baza tratatului fondator, UE este obligată să garanteze că protecţia sănătăţii populaţiei este parte integrantă a tuturor politicilor sale și să coopereze cu statele membre pentru a </w:t>
      </w:r>
      <w:r w:rsidRPr="008B1B8B">
        <w:rPr>
          <w:rFonts w:cstheme="minorHAnsi"/>
          <w:noProof/>
        </w:rPr>
        <w:lastRenderedPageBreak/>
        <w:t xml:space="preserve">ameliora sănătatea publică și pentru a preveni şi elimina sursele de pericol la adresa sănătăţii fizice și mintale. </w:t>
      </w:r>
    </w:p>
    <w:p w14:paraId="39072147" w14:textId="03C5B15F" w:rsidR="006C13DA" w:rsidRPr="008B1B8B" w:rsidRDefault="006C13DA" w:rsidP="001D3A24">
      <w:pPr>
        <w:ind w:firstLine="425"/>
        <w:jc w:val="both"/>
        <w:rPr>
          <w:rFonts w:cstheme="minorHAnsi"/>
          <w:noProof/>
        </w:rPr>
      </w:pPr>
      <w:r w:rsidRPr="008B1B8B">
        <w:rPr>
          <w:rFonts w:cstheme="minorHAnsi"/>
          <w:noProof/>
        </w:rPr>
        <w:t xml:space="preserve">Pentru a-i proteja de presiunile exercitate asupra mediului şi de riscurile asupra sănătăţii şi bunăstării cetăţenilor, UE a introdus măsuri menite: </w:t>
      </w:r>
    </w:p>
    <w:p w14:paraId="61947277" w14:textId="77777777" w:rsidR="006C13DA" w:rsidRPr="008B1B8B" w:rsidRDefault="006C13DA" w:rsidP="001D3A24">
      <w:pPr>
        <w:ind w:firstLine="425"/>
        <w:jc w:val="both"/>
        <w:rPr>
          <w:rFonts w:cstheme="minorHAnsi"/>
          <w:noProof/>
        </w:rPr>
      </w:pPr>
      <w:r w:rsidRPr="008B1B8B">
        <w:rPr>
          <w:rFonts w:cstheme="minorHAnsi"/>
          <w:noProof/>
        </w:rPr>
        <w:t xml:space="preserve">- să garanteze furnizarea de apă potabilă şi de îmbăiere curată; </w:t>
      </w:r>
    </w:p>
    <w:p w14:paraId="16F8189F" w14:textId="04AD3867" w:rsidR="006C13DA" w:rsidRPr="008B1B8B" w:rsidRDefault="006C13DA" w:rsidP="001D3A24">
      <w:pPr>
        <w:ind w:firstLine="425"/>
        <w:jc w:val="both"/>
        <w:rPr>
          <w:rFonts w:cstheme="minorHAnsi"/>
          <w:noProof/>
        </w:rPr>
      </w:pPr>
      <w:r w:rsidRPr="008B1B8B">
        <w:rPr>
          <w:rFonts w:cstheme="minorHAnsi"/>
          <w:noProof/>
        </w:rPr>
        <w:t>- să amelioreze calitatea aerului şi să reducă zgomotul</w:t>
      </w:r>
      <w:r w:rsidR="005C3084">
        <w:rPr>
          <w:rFonts w:cstheme="minorHAnsi"/>
          <w:noProof/>
        </w:rPr>
        <w:t>;</w:t>
      </w:r>
      <w:r w:rsidRPr="008B1B8B">
        <w:rPr>
          <w:rFonts w:cstheme="minorHAnsi"/>
          <w:noProof/>
        </w:rPr>
        <w:t xml:space="preserve"> </w:t>
      </w:r>
    </w:p>
    <w:p w14:paraId="46D559FD" w14:textId="77777777" w:rsidR="006C13DA" w:rsidRPr="008B1B8B" w:rsidRDefault="006C13DA" w:rsidP="001D3A24">
      <w:pPr>
        <w:ind w:firstLine="425"/>
        <w:jc w:val="both"/>
        <w:rPr>
          <w:rFonts w:cstheme="minorHAnsi"/>
          <w:noProof/>
        </w:rPr>
      </w:pPr>
      <w:r w:rsidRPr="008B1B8B">
        <w:rPr>
          <w:rFonts w:cstheme="minorHAnsi"/>
          <w:noProof/>
        </w:rPr>
        <w:t xml:space="preserve">- să reducă sau să elimine efectele nocive ale produselor chimice; </w:t>
      </w:r>
    </w:p>
    <w:p w14:paraId="01EA0AAB" w14:textId="77777777" w:rsidR="006C13DA" w:rsidRPr="008B1B8B" w:rsidRDefault="006C13DA" w:rsidP="001D3A24">
      <w:pPr>
        <w:ind w:firstLine="425"/>
        <w:jc w:val="both"/>
        <w:rPr>
          <w:rFonts w:cstheme="minorHAnsi"/>
          <w:noProof/>
        </w:rPr>
      </w:pPr>
      <w:r w:rsidRPr="008B1B8B">
        <w:rPr>
          <w:rFonts w:cstheme="minorHAnsi"/>
          <w:noProof/>
        </w:rPr>
        <w:t xml:space="preserve">- să reducă efectele gestionării incorecte a deşeurilor asupra sănătăţii oamenilor. </w:t>
      </w:r>
    </w:p>
    <w:p w14:paraId="130D203B" w14:textId="77777777" w:rsidR="006C13DA" w:rsidRDefault="006C13DA" w:rsidP="001D3A24">
      <w:pPr>
        <w:ind w:firstLine="425"/>
        <w:jc w:val="both"/>
        <w:rPr>
          <w:noProof/>
        </w:rPr>
      </w:pPr>
      <w:r w:rsidRPr="00673D8B">
        <w:rPr>
          <w:noProof/>
        </w:rPr>
        <w:t xml:space="preserve">Prin obiectivele </w:t>
      </w:r>
      <w:r w:rsidRPr="00673D8B">
        <w:rPr>
          <w:i/>
          <w:noProof/>
        </w:rPr>
        <w:t xml:space="preserve">Programului </w:t>
      </w:r>
      <w:r w:rsidRPr="006C13DA">
        <w:rPr>
          <w:noProof/>
        </w:rPr>
        <w:t>nu</w:t>
      </w:r>
      <w:r w:rsidRPr="00673D8B">
        <w:rPr>
          <w:i/>
          <w:noProof/>
        </w:rPr>
        <w:t xml:space="preserve"> </w:t>
      </w:r>
      <w:r w:rsidRPr="00673D8B">
        <w:rPr>
          <w:noProof/>
        </w:rPr>
        <w:t xml:space="preserve">se preconizează efecte semnificative asupra mediului, fiind propuse măsuri de atenuare și de monitorizare. Aplicarea acestor măsuri, la nivelul proiectelor concrete din acest </w:t>
      </w:r>
      <w:r w:rsidRPr="00673D8B">
        <w:rPr>
          <w:i/>
          <w:noProof/>
        </w:rPr>
        <w:t>Program</w:t>
      </w:r>
      <w:r w:rsidRPr="00673D8B">
        <w:rPr>
          <w:noProof/>
        </w:rPr>
        <w:t xml:space="preserve">, vor duce la efecte pozitive semnificative asupra mediului, inclusiv asupra aspectelor de mediu precum biodiversitatea, </w:t>
      </w:r>
      <w:r w:rsidRPr="006C13DA">
        <w:rPr>
          <w:noProof/>
          <w:u w:val="single"/>
        </w:rPr>
        <w:t>populația, sănătatea umană</w:t>
      </w:r>
      <w:r w:rsidRPr="00673D8B">
        <w:rPr>
          <w:noProof/>
        </w:rPr>
        <w:t>, fauna, flora, solul, apa, aerul, factorii climatici, bunurile materiale, patrimoniul cultural, inclusiv patrimoniul arhitectural și arheologic, peisajul și relația dintre acești factori.</w:t>
      </w:r>
    </w:p>
    <w:p w14:paraId="1248EEE7" w14:textId="7E23FF17" w:rsidR="00EF69FA" w:rsidRDefault="006C13DA" w:rsidP="001D3A24">
      <w:pPr>
        <w:ind w:firstLine="425"/>
        <w:jc w:val="both"/>
        <w:rPr>
          <w:noProof/>
        </w:rPr>
      </w:pPr>
      <w:r>
        <w:rPr>
          <w:noProof/>
        </w:rPr>
        <w:t xml:space="preserve">În Regiunea de dezvoltare Sud Est </w:t>
      </w:r>
      <w:r w:rsidR="00E74E83">
        <w:rPr>
          <w:noProof/>
        </w:rPr>
        <w:t xml:space="preserve">aveau domiciliu, </w:t>
      </w:r>
      <w:r>
        <w:rPr>
          <w:noProof/>
        </w:rPr>
        <w:t>la nivelul anului 2020</w:t>
      </w:r>
      <w:r w:rsidR="00E74E83">
        <w:rPr>
          <w:noProof/>
        </w:rPr>
        <w:t>,</w:t>
      </w:r>
      <w:r>
        <w:rPr>
          <w:noProof/>
        </w:rPr>
        <w:t xml:space="preserve"> </w:t>
      </w:r>
      <w:r w:rsidR="00E74E83">
        <w:rPr>
          <w:noProof/>
        </w:rPr>
        <w:t>1.853.663 locuitori, număr mai scăzut comparativ cu datele din 2010, atunci când a fost înregistrat un număr de 1.932.510.</w:t>
      </w:r>
    </w:p>
    <w:p w14:paraId="52816A38" w14:textId="4D947289" w:rsidR="001D3A24" w:rsidRDefault="001D3A24" w:rsidP="001D3A24">
      <w:pPr>
        <w:ind w:firstLine="425"/>
        <w:jc w:val="both"/>
        <w:rPr>
          <w:noProof/>
        </w:rPr>
      </w:pPr>
      <w:r>
        <w:rPr>
          <w:noProof/>
          <w:lang w:val="en-US"/>
        </w:rPr>
        <w:drawing>
          <wp:inline distT="0" distB="0" distL="0" distR="0" wp14:anchorId="52FAC9BC" wp14:editId="7A1A1493">
            <wp:extent cx="5295900" cy="283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95900" cy="2832100"/>
                    </a:xfrm>
                    <a:prstGeom prst="rect">
                      <a:avLst/>
                    </a:prstGeom>
                  </pic:spPr>
                </pic:pic>
              </a:graphicData>
            </a:graphic>
          </wp:inline>
        </w:drawing>
      </w:r>
    </w:p>
    <w:p w14:paraId="7DB64479" w14:textId="42D31118" w:rsidR="00C7093B" w:rsidRDefault="00C7093B" w:rsidP="00C7093B">
      <w:pPr>
        <w:pStyle w:val="Caption"/>
        <w:rPr>
          <w:rFonts w:ascii="Times New Roman" w:hAnsi="Times New Roman"/>
          <w:color w:val="000000" w:themeColor="text1"/>
          <w:sz w:val="22"/>
        </w:rPr>
      </w:pPr>
      <w:bookmarkStart w:id="24" w:name="_Ref105401107"/>
      <w:r w:rsidRPr="000354F8">
        <w:rPr>
          <w:rFonts w:ascii="Times New Roman" w:hAnsi="Times New Roman"/>
          <w:color w:val="auto"/>
          <w:sz w:val="22"/>
          <w:szCs w:val="22"/>
        </w:rPr>
        <w:t xml:space="preserve">Figura </w:t>
      </w:r>
      <w:r w:rsidRPr="000354F8">
        <w:rPr>
          <w:rFonts w:ascii="Times New Roman" w:hAnsi="Times New Roman"/>
          <w:color w:val="auto"/>
          <w:sz w:val="22"/>
          <w:szCs w:val="22"/>
        </w:rPr>
        <w:fldChar w:fldCharType="begin"/>
      </w:r>
      <w:r w:rsidRPr="000354F8">
        <w:rPr>
          <w:rFonts w:ascii="Times New Roman" w:hAnsi="Times New Roman"/>
          <w:color w:val="auto"/>
          <w:sz w:val="22"/>
          <w:szCs w:val="22"/>
        </w:rPr>
        <w:instrText xml:space="preserve"> SEQ Figură \* ARABIC </w:instrText>
      </w:r>
      <w:r w:rsidRPr="000354F8">
        <w:rPr>
          <w:rFonts w:ascii="Times New Roman" w:hAnsi="Times New Roman"/>
          <w:color w:val="auto"/>
          <w:sz w:val="22"/>
          <w:szCs w:val="22"/>
        </w:rPr>
        <w:fldChar w:fldCharType="separate"/>
      </w:r>
      <w:r w:rsidR="00F965EE">
        <w:rPr>
          <w:rFonts w:ascii="Times New Roman" w:hAnsi="Times New Roman"/>
          <w:noProof/>
          <w:color w:val="auto"/>
          <w:sz w:val="22"/>
          <w:szCs w:val="22"/>
        </w:rPr>
        <w:t>7</w:t>
      </w:r>
      <w:r w:rsidRPr="000354F8">
        <w:rPr>
          <w:rFonts w:ascii="Times New Roman" w:hAnsi="Times New Roman"/>
          <w:color w:val="auto"/>
          <w:sz w:val="22"/>
          <w:szCs w:val="22"/>
        </w:rPr>
        <w:fldChar w:fldCharType="end"/>
      </w:r>
      <w:bookmarkEnd w:id="24"/>
      <w:r>
        <w:rPr>
          <w:sz w:val="22"/>
          <w:szCs w:val="22"/>
        </w:rPr>
        <w:t xml:space="preserve"> -  </w:t>
      </w:r>
      <w:r w:rsidRPr="00E74E83">
        <w:rPr>
          <w:rFonts w:ascii="Times New Roman" w:hAnsi="Times New Roman"/>
          <w:color w:val="000000" w:themeColor="text1"/>
          <w:sz w:val="22"/>
        </w:rPr>
        <w:t xml:space="preserve">Dinamica populației la nivelul Regiunii SE, 2015-2020 (sursă date: Baza de date statistice TEMPO a </w:t>
      </w:r>
      <w:r>
        <w:rPr>
          <w:rFonts w:ascii="Times New Roman" w:hAnsi="Times New Roman"/>
          <w:color w:val="000000" w:themeColor="text1"/>
          <w:sz w:val="22"/>
        </w:rPr>
        <w:t>Institutului Național de Statistică</w:t>
      </w:r>
      <w:r w:rsidRPr="00E74E83">
        <w:rPr>
          <w:rFonts w:ascii="Times New Roman" w:hAnsi="Times New Roman"/>
          <w:color w:val="000000" w:themeColor="text1"/>
          <w:sz w:val="22"/>
        </w:rPr>
        <w:t>)</w:t>
      </w:r>
    </w:p>
    <w:p w14:paraId="42DD5A5F" w14:textId="77777777" w:rsidR="00E74E83" w:rsidRPr="00E74E83" w:rsidRDefault="00E74E83" w:rsidP="00E74E83"/>
    <w:p w14:paraId="694B8ED3" w14:textId="77777777" w:rsidR="00200E57" w:rsidRPr="00673D8B" w:rsidRDefault="00200E57" w:rsidP="004D5FBB">
      <w:pPr>
        <w:ind w:firstLine="426"/>
        <w:jc w:val="both"/>
        <w:rPr>
          <w:noProof/>
        </w:rPr>
      </w:pPr>
      <w:r w:rsidRPr="00673D8B">
        <w:rPr>
          <w:noProof/>
        </w:rPr>
        <w:t xml:space="preserve">Tendințele demografice și concentrarea teritorială a populației sugerează că cele două părți ale frontierei au provocări comune legate de depopulare, îmbătrânirea demografică și tendințele de sub-urbanizare în principalele orașe, în timp ce ruralitatea este, de asemenea, o caracteristică importantă a PA, generând periferii interioare și disparități rural -urbane. </w:t>
      </w:r>
    </w:p>
    <w:p w14:paraId="12B32546" w14:textId="77777777" w:rsidR="00200E57" w:rsidRPr="00673D8B" w:rsidRDefault="00200E57" w:rsidP="004D5FBB">
      <w:pPr>
        <w:ind w:firstLine="426"/>
        <w:jc w:val="both"/>
        <w:rPr>
          <w:noProof/>
        </w:rPr>
      </w:pPr>
      <w:r w:rsidRPr="00673D8B">
        <w:rPr>
          <w:noProof/>
        </w:rPr>
        <w:t xml:space="preserve">Scăderea natalităţii, în ultimii ani, în PA, ca de altfel la nivelul intregii țări, are la bază o serie de factori de natură economică și socială, caracteristici indeosebi perioadei post-revoluţionare. Este vorba prioritar de: </w:t>
      </w:r>
    </w:p>
    <w:p w14:paraId="7DA9A220" w14:textId="77777777" w:rsidR="00200E57" w:rsidRPr="00673D8B" w:rsidRDefault="00200E57" w:rsidP="006A30E1">
      <w:pPr>
        <w:pStyle w:val="ListParagraph"/>
        <w:numPr>
          <w:ilvl w:val="0"/>
          <w:numId w:val="13"/>
        </w:numPr>
        <w:jc w:val="both"/>
        <w:rPr>
          <w:noProof/>
        </w:rPr>
      </w:pPr>
      <w:r w:rsidRPr="00673D8B">
        <w:rPr>
          <w:noProof/>
        </w:rPr>
        <w:t>transformarea semnificativă a structurii ocupaționale a populației, care a impus, mai ales tinerilor, o mobilitate teritorială şi profesională deosebită şi, în acelaşi timp, prelungirea perioadei de instruire, toate acestea in detrimentul rolului de părinte;</w:t>
      </w:r>
    </w:p>
    <w:p w14:paraId="6FBDB290" w14:textId="77777777" w:rsidR="00200E57" w:rsidRPr="00673D8B" w:rsidRDefault="00200E57" w:rsidP="006A30E1">
      <w:pPr>
        <w:pStyle w:val="ListParagraph"/>
        <w:numPr>
          <w:ilvl w:val="0"/>
          <w:numId w:val="13"/>
        </w:numPr>
        <w:jc w:val="both"/>
        <w:rPr>
          <w:noProof/>
        </w:rPr>
      </w:pPr>
      <w:r w:rsidRPr="00673D8B">
        <w:rPr>
          <w:noProof/>
        </w:rPr>
        <w:t xml:space="preserve"> starea de insecuritate socială;</w:t>
      </w:r>
    </w:p>
    <w:p w14:paraId="5B7831C7" w14:textId="77777777" w:rsidR="00200E57" w:rsidRPr="00673D8B" w:rsidRDefault="00200E57" w:rsidP="006A30E1">
      <w:pPr>
        <w:pStyle w:val="ListParagraph"/>
        <w:numPr>
          <w:ilvl w:val="0"/>
          <w:numId w:val="13"/>
        </w:numPr>
        <w:jc w:val="both"/>
        <w:rPr>
          <w:noProof/>
        </w:rPr>
      </w:pPr>
      <w:r w:rsidRPr="00673D8B">
        <w:rPr>
          <w:noProof/>
        </w:rPr>
        <w:t>scăderea treptată a mortalității infantile;</w:t>
      </w:r>
    </w:p>
    <w:p w14:paraId="6B21A4F8" w14:textId="0CEEC23F" w:rsidR="00200E57" w:rsidRDefault="00200E57" w:rsidP="006A30E1">
      <w:pPr>
        <w:pStyle w:val="ListParagraph"/>
        <w:numPr>
          <w:ilvl w:val="0"/>
          <w:numId w:val="13"/>
        </w:numPr>
        <w:jc w:val="both"/>
        <w:rPr>
          <w:noProof/>
        </w:rPr>
      </w:pPr>
      <w:r w:rsidRPr="00673D8B">
        <w:rPr>
          <w:noProof/>
        </w:rPr>
        <w:lastRenderedPageBreak/>
        <w:t>schimbarea comportamentului demografic al cuplurilor căsătorite.</w:t>
      </w:r>
    </w:p>
    <w:p w14:paraId="0CFC3C5D" w14:textId="559C8586" w:rsidR="00D2338C" w:rsidRDefault="00EF69FA" w:rsidP="004D5FBB">
      <w:pPr>
        <w:ind w:firstLine="426"/>
        <w:jc w:val="both"/>
        <w:rPr>
          <w:noProof/>
        </w:rPr>
      </w:pPr>
      <w:r>
        <w:rPr>
          <w:noProof/>
        </w:rPr>
        <w:t>Ponderea mai mare a populației din Regiunea SE trăiește în medii urbane (56%), în special în municipiile de județe: Constanța, Galați, Buzău, Brăila, Focșani, Tulcea, cât și în alte orașe importante</w:t>
      </w:r>
      <w:r w:rsidR="00D2338C">
        <w:rPr>
          <w:noProof/>
        </w:rPr>
        <w:t xml:space="preserve"> din cadrul județelor. </w:t>
      </w:r>
    </w:p>
    <w:p w14:paraId="6E73027F" w14:textId="73D55435" w:rsidR="00B107F5" w:rsidRDefault="00B107F5" w:rsidP="004D5FBB">
      <w:pPr>
        <w:ind w:firstLine="426"/>
        <w:jc w:val="both"/>
      </w:pPr>
      <w:r>
        <w:t xml:space="preserve">În județul Constanța domiciliază peste un sfert din populația totală a regiunii, la nivelul anului 2020 (27%), urmat de județul Galați care însumează 23% din populația Regiunii. Județul Tulcea </w:t>
      </w:r>
      <w:r w:rsidR="004D5FBB">
        <w:t>domiciliază</w:t>
      </w:r>
      <w:r>
        <w:t xml:space="preserve"> cel mai mic număr de locuitori (9%).</w:t>
      </w:r>
    </w:p>
    <w:p w14:paraId="26B0AE4E" w14:textId="20403359" w:rsidR="00B107F5" w:rsidRDefault="004D5FBB" w:rsidP="004D5FBB">
      <w:pPr>
        <w:spacing w:line="276" w:lineRule="auto"/>
        <w:ind w:firstLine="426"/>
        <w:jc w:val="center"/>
      </w:pPr>
      <w:r>
        <w:rPr>
          <w:noProof/>
          <w:lang w:val="en-US"/>
        </w:rPr>
        <w:drawing>
          <wp:inline distT="0" distB="0" distL="0" distR="0" wp14:anchorId="6C3DA932" wp14:editId="1490D9B4">
            <wp:extent cx="4559300" cy="3060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59300" cy="3060700"/>
                    </a:xfrm>
                    <a:prstGeom prst="rect">
                      <a:avLst/>
                    </a:prstGeom>
                  </pic:spPr>
                </pic:pic>
              </a:graphicData>
            </a:graphic>
          </wp:inline>
        </w:drawing>
      </w:r>
    </w:p>
    <w:p w14:paraId="481572D6" w14:textId="0C320397" w:rsidR="004D5FBB" w:rsidRDefault="004D5FBB" w:rsidP="004D5FBB">
      <w:pPr>
        <w:pStyle w:val="Caption"/>
        <w:rPr>
          <w:rFonts w:ascii="Times New Roman" w:hAnsi="Times New Roman"/>
          <w:color w:val="000000" w:themeColor="text1"/>
          <w:sz w:val="22"/>
          <w:szCs w:val="22"/>
        </w:rPr>
      </w:pPr>
      <w:r w:rsidRPr="000354F8">
        <w:rPr>
          <w:rFonts w:ascii="Times New Roman" w:hAnsi="Times New Roman"/>
          <w:color w:val="auto"/>
          <w:sz w:val="22"/>
          <w:szCs w:val="22"/>
        </w:rPr>
        <w:t xml:space="preserve">Figura </w:t>
      </w:r>
      <w:r w:rsidRPr="000354F8">
        <w:rPr>
          <w:rFonts w:ascii="Times New Roman" w:hAnsi="Times New Roman"/>
          <w:color w:val="auto"/>
          <w:sz w:val="22"/>
          <w:szCs w:val="22"/>
        </w:rPr>
        <w:fldChar w:fldCharType="begin"/>
      </w:r>
      <w:r w:rsidRPr="000354F8">
        <w:rPr>
          <w:rFonts w:ascii="Times New Roman" w:hAnsi="Times New Roman"/>
          <w:color w:val="auto"/>
          <w:sz w:val="22"/>
          <w:szCs w:val="22"/>
        </w:rPr>
        <w:instrText xml:space="preserve"> SEQ Figură \* ARABIC </w:instrText>
      </w:r>
      <w:r w:rsidRPr="000354F8">
        <w:rPr>
          <w:rFonts w:ascii="Times New Roman" w:hAnsi="Times New Roman"/>
          <w:color w:val="auto"/>
          <w:sz w:val="22"/>
          <w:szCs w:val="22"/>
        </w:rPr>
        <w:fldChar w:fldCharType="separate"/>
      </w:r>
      <w:r w:rsidR="00F965EE">
        <w:rPr>
          <w:rFonts w:ascii="Times New Roman" w:hAnsi="Times New Roman"/>
          <w:noProof/>
          <w:color w:val="auto"/>
          <w:sz w:val="22"/>
          <w:szCs w:val="22"/>
        </w:rPr>
        <w:t>8</w:t>
      </w:r>
      <w:r w:rsidRPr="000354F8">
        <w:rPr>
          <w:rFonts w:ascii="Times New Roman" w:hAnsi="Times New Roman"/>
          <w:color w:val="auto"/>
          <w:sz w:val="22"/>
          <w:szCs w:val="22"/>
        </w:rPr>
        <w:fldChar w:fldCharType="end"/>
      </w:r>
      <w:r w:rsidRPr="004D5FBB">
        <w:rPr>
          <w:rFonts w:ascii="Times New Roman" w:hAnsi="Times New Roman"/>
          <w:color w:val="000000" w:themeColor="text1"/>
          <w:sz w:val="22"/>
          <w:szCs w:val="22"/>
        </w:rPr>
        <w:t xml:space="preserve"> </w:t>
      </w:r>
      <w:r w:rsidRPr="00B107F5">
        <w:rPr>
          <w:rFonts w:ascii="Times New Roman" w:hAnsi="Times New Roman"/>
          <w:color w:val="000000" w:themeColor="text1"/>
          <w:sz w:val="22"/>
          <w:szCs w:val="22"/>
        </w:rPr>
        <w:t>Distribuția populației din Regiunea Sud Est pe județe, la nivelul anului 2020 (sursă date: Baza de date statistice TEMPO a Institutului Național de Statistică)</w:t>
      </w:r>
    </w:p>
    <w:p w14:paraId="2A07A259" w14:textId="2DC54DE3" w:rsidR="004D5FBB" w:rsidRDefault="004D5FBB" w:rsidP="00B107F5">
      <w:pPr>
        <w:pStyle w:val="Caption"/>
        <w:rPr>
          <w:rFonts w:ascii="Times New Roman" w:hAnsi="Times New Roman"/>
          <w:color w:val="000000" w:themeColor="text1"/>
          <w:sz w:val="22"/>
          <w:szCs w:val="22"/>
        </w:rPr>
      </w:pPr>
    </w:p>
    <w:p w14:paraId="4CE86292" w14:textId="77777777" w:rsidR="00B107F5" w:rsidRDefault="00B107F5" w:rsidP="00B107F5"/>
    <w:p w14:paraId="0A1A6152" w14:textId="5D7F78B9" w:rsidR="00B107F5" w:rsidRPr="00B107F5" w:rsidRDefault="00B107F5" w:rsidP="004D5FBB">
      <w:pPr>
        <w:ind w:firstLine="425"/>
        <w:jc w:val="both"/>
      </w:pPr>
      <w:r>
        <w:t>În cazul județelor Brăila, Constanța și Galați, ponderea locuitorilor din zonele urbane depășește 50%. În județul Tulcea, populația care trăiește în mediul urban este egală cu populația din mediul rural. Populația din județele Vrancea și Buzău locuiesc, predominant, în medii rurale.</w:t>
      </w:r>
    </w:p>
    <w:p w14:paraId="05F58DAB" w14:textId="67474210" w:rsidR="00B107F5" w:rsidRDefault="004D5FBB" w:rsidP="004D5FBB">
      <w:pPr>
        <w:jc w:val="center"/>
      </w:pPr>
      <w:r>
        <w:rPr>
          <w:noProof/>
          <w:lang w:val="en-US"/>
        </w:rPr>
        <w:lastRenderedPageBreak/>
        <w:drawing>
          <wp:inline distT="0" distB="0" distL="0" distR="0" wp14:anchorId="33BE5620" wp14:editId="27FADC33">
            <wp:extent cx="4953000" cy="285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53000" cy="2857500"/>
                    </a:xfrm>
                    <a:prstGeom prst="rect">
                      <a:avLst/>
                    </a:prstGeom>
                  </pic:spPr>
                </pic:pic>
              </a:graphicData>
            </a:graphic>
          </wp:inline>
        </w:drawing>
      </w:r>
    </w:p>
    <w:p w14:paraId="0376BAB5" w14:textId="403BF963" w:rsidR="004D5FBB" w:rsidRPr="004D5FBB" w:rsidRDefault="004D5FBB" w:rsidP="004D5FBB">
      <w:pPr>
        <w:pStyle w:val="Caption"/>
        <w:rPr>
          <w:rFonts w:ascii="Times New Roman" w:hAnsi="Times New Roman"/>
          <w:color w:val="000000" w:themeColor="text1"/>
          <w:sz w:val="22"/>
          <w:szCs w:val="22"/>
        </w:rPr>
      </w:pPr>
      <w:r w:rsidRPr="004D5FBB">
        <w:rPr>
          <w:rFonts w:ascii="Times New Roman" w:hAnsi="Times New Roman"/>
          <w:color w:val="auto"/>
          <w:sz w:val="22"/>
          <w:szCs w:val="22"/>
        </w:rPr>
        <w:t xml:space="preserve">Figura </w:t>
      </w:r>
      <w:r w:rsidRPr="004D5FBB">
        <w:rPr>
          <w:rFonts w:ascii="Times New Roman" w:hAnsi="Times New Roman"/>
          <w:color w:val="auto"/>
          <w:sz w:val="22"/>
          <w:szCs w:val="22"/>
        </w:rPr>
        <w:fldChar w:fldCharType="begin"/>
      </w:r>
      <w:r w:rsidRPr="004D5FBB">
        <w:rPr>
          <w:rFonts w:ascii="Times New Roman" w:hAnsi="Times New Roman"/>
          <w:color w:val="auto"/>
          <w:sz w:val="22"/>
          <w:szCs w:val="22"/>
        </w:rPr>
        <w:instrText xml:space="preserve"> SEQ Figură \* ARABIC </w:instrText>
      </w:r>
      <w:r w:rsidRPr="004D5FBB">
        <w:rPr>
          <w:rFonts w:ascii="Times New Roman" w:hAnsi="Times New Roman"/>
          <w:color w:val="auto"/>
          <w:sz w:val="22"/>
          <w:szCs w:val="22"/>
        </w:rPr>
        <w:fldChar w:fldCharType="separate"/>
      </w:r>
      <w:r w:rsidR="00F965EE">
        <w:rPr>
          <w:rFonts w:ascii="Times New Roman" w:hAnsi="Times New Roman"/>
          <w:noProof/>
          <w:color w:val="auto"/>
          <w:sz w:val="22"/>
          <w:szCs w:val="22"/>
        </w:rPr>
        <w:t>9</w:t>
      </w:r>
      <w:r w:rsidRPr="004D5FBB">
        <w:rPr>
          <w:rFonts w:ascii="Times New Roman" w:hAnsi="Times New Roman"/>
          <w:color w:val="auto"/>
          <w:sz w:val="22"/>
          <w:szCs w:val="22"/>
        </w:rPr>
        <w:fldChar w:fldCharType="end"/>
      </w:r>
      <w:r w:rsidRPr="004D5FBB">
        <w:rPr>
          <w:rFonts w:ascii="Times New Roman" w:hAnsi="Times New Roman"/>
          <w:sz w:val="22"/>
          <w:szCs w:val="22"/>
        </w:rPr>
        <w:t xml:space="preserve"> - </w:t>
      </w:r>
      <w:r w:rsidRPr="004D5FBB">
        <w:rPr>
          <w:rFonts w:ascii="Times New Roman" w:hAnsi="Times New Roman"/>
          <w:color w:val="000000" w:themeColor="text1"/>
          <w:sz w:val="22"/>
          <w:szCs w:val="22"/>
        </w:rPr>
        <w:t>Distribuția populației din Regiunea SE în mediul urban și rural (sursă date: Baza de date statistice TEMPO a Institutului Național de Statistică)</w:t>
      </w:r>
    </w:p>
    <w:p w14:paraId="1906E990" w14:textId="1249679E" w:rsidR="003B6FEC" w:rsidRPr="003B6FEC" w:rsidRDefault="003B6FEC" w:rsidP="00B21C20">
      <w:pPr>
        <w:pStyle w:val="Caption"/>
        <w:jc w:val="left"/>
      </w:pPr>
    </w:p>
    <w:p w14:paraId="2D7CD920" w14:textId="50423D14" w:rsidR="007076C9" w:rsidRDefault="000E1904" w:rsidP="004D5FBB">
      <w:pPr>
        <w:ind w:firstLine="425"/>
        <w:jc w:val="both"/>
      </w:pPr>
      <w:r>
        <w:t xml:space="preserve">În ultimii 5 ani s-a remarcat o creștere a populației din mediul rural, respectiv o descreștere a populației din mediul urban, în cazul județelor Brăila, Buzău, Constanța, Galați și Vrancea. În cazul județului Tulcea, scăderea populației are loc în ambele medii de locuire. </w:t>
      </w:r>
    </w:p>
    <w:p w14:paraId="182DFB84" w14:textId="2E348025" w:rsidR="009D64D0" w:rsidRDefault="009D64D0" w:rsidP="004D5FBB">
      <w:pPr>
        <w:ind w:firstLine="425"/>
        <w:jc w:val="both"/>
      </w:pPr>
      <w:r>
        <w:t>Astfel, se poate vorbi atât despre o scădere a populației, cât și despre un proces de îmbătrânirea a populației la nivel de regiune, lucru care duce la migrația populației către zonele rurale și periurbane.</w:t>
      </w:r>
    </w:p>
    <w:p w14:paraId="18C7089B" w14:textId="77777777" w:rsidR="00E24179" w:rsidRDefault="00E24179" w:rsidP="00E24179"/>
    <w:p w14:paraId="54AAD56B" w14:textId="77777777" w:rsidR="009D64D0" w:rsidRPr="004D5FBB" w:rsidRDefault="009D64D0" w:rsidP="004D5FBB">
      <w:pPr>
        <w:ind w:firstLine="426"/>
        <w:jc w:val="both"/>
        <w:rPr>
          <w:noProof/>
          <w:u w:val="single"/>
        </w:rPr>
      </w:pPr>
      <w:r w:rsidRPr="004D5FBB">
        <w:rPr>
          <w:b/>
          <w:bCs/>
          <w:noProof/>
          <w:u w:val="single"/>
        </w:rPr>
        <w:t xml:space="preserve">Poluarea aerului şi sănătate a populaţiei </w:t>
      </w:r>
    </w:p>
    <w:p w14:paraId="38CA5B3D" w14:textId="77777777" w:rsidR="009D64D0" w:rsidRPr="004D5FBB" w:rsidRDefault="009D64D0" w:rsidP="004D5FBB">
      <w:pPr>
        <w:ind w:firstLine="426"/>
        <w:jc w:val="both"/>
        <w:rPr>
          <w:noProof/>
        </w:rPr>
      </w:pPr>
      <w:r w:rsidRPr="004D5FBB">
        <w:rPr>
          <w:noProof/>
        </w:rPr>
        <w:t xml:space="preserve">Poluarea aerului reprezintă modificarea calităţii aerului atmosferic, rezultată în urma apariţiei unor fenomene naturale, dar mai ales antropice, ce depăşesc mecanismele de autoepurare ale aerului. Sursele de poluare ale aerului sunt de 2 tipuri: </w:t>
      </w:r>
    </w:p>
    <w:p w14:paraId="461B062E" w14:textId="77777777" w:rsidR="009D64D0" w:rsidRPr="004D5FBB" w:rsidRDefault="009D64D0" w:rsidP="004D5FBB">
      <w:pPr>
        <w:ind w:firstLine="426"/>
        <w:jc w:val="both"/>
        <w:rPr>
          <w:noProof/>
        </w:rPr>
      </w:pPr>
      <w:r w:rsidRPr="004D5FBB">
        <w:rPr>
          <w:noProof/>
        </w:rPr>
        <w:t xml:space="preserve">A. </w:t>
      </w:r>
      <w:r w:rsidRPr="004D5FBB">
        <w:rPr>
          <w:b/>
          <w:bCs/>
          <w:noProof/>
        </w:rPr>
        <w:t xml:space="preserve">Surse naturale: </w:t>
      </w:r>
    </w:p>
    <w:p w14:paraId="15C8F672" w14:textId="77777777" w:rsidR="009D64D0" w:rsidRPr="004D5FBB" w:rsidRDefault="009D64D0" w:rsidP="006A30E1">
      <w:pPr>
        <w:pStyle w:val="ListParagraph"/>
        <w:numPr>
          <w:ilvl w:val="0"/>
          <w:numId w:val="53"/>
        </w:numPr>
        <w:tabs>
          <w:tab w:val="left" w:pos="284"/>
        </w:tabs>
        <w:ind w:left="0" w:hanging="11"/>
        <w:jc w:val="both"/>
        <w:rPr>
          <w:noProof/>
        </w:rPr>
      </w:pPr>
      <w:r w:rsidRPr="004D5FBB">
        <w:rPr>
          <w:noProof/>
        </w:rPr>
        <w:t xml:space="preserve">specifice anumitor zone (cunoscute şi pentru care pot fi întreprinse măsuri de protecţie ale populaţiei, printr-o informare permanentă şi un sistem de intervenţie eficient): erupţii vulcanice, incendii ale pădurilor, eroziunea solului produsă de curenţii de aer, întinderile de deşert etc.; </w:t>
      </w:r>
    </w:p>
    <w:p w14:paraId="59A31DD2" w14:textId="77777777" w:rsidR="009D64D0" w:rsidRPr="004D5FBB" w:rsidRDefault="009D64D0" w:rsidP="006A30E1">
      <w:pPr>
        <w:pStyle w:val="ListParagraph"/>
        <w:numPr>
          <w:ilvl w:val="0"/>
          <w:numId w:val="53"/>
        </w:numPr>
        <w:tabs>
          <w:tab w:val="left" w:pos="284"/>
        </w:tabs>
        <w:ind w:left="0" w:hanging="11"/>
        <w:jc w:val="both"/>
        <w:rPr>
          <w:noProof/>
        </w:rPr>
      </w:pPr>
      <w:r w:rsidRPr="004D5FBB">
        <w:rPr>
          <w:noProof/>
        </w:rPr>
        <w:t>fenomene naturale generale (care apar în anumite perioade, în funcţie de condiţiile atmosferice şi hidrografice): descompunerea substanţelor organice cu degajarea unor gaze (CH</w:t>
      </w:r>
      <w:r w:rsidRPr="004D5FBB">
        <w:rPr>
          <w:noProof/>
          <w:vertAlign w:val="subscript"/>
        </w:rPr>
        <w:t>4</w:t>
      </w:r>
      <w:r w:rsidRPr="004D5FBB">
        <w:rPr>
          <w:noProof/>
        </w:rPr>
        <w:t>, H</w:t>
      </w:r>
      <w:r w:rsidRPr="004D5FBB">
        <w:rPr>
          <w:noProof/>
          <w:vertAlign w:val="subscript"/>
        </w:rPr>
        <w:t>2</w:t>
      </w:r>
      <w:r w:rsidRPr="004D5FBB">
        <w:rPr>
          <w:noProof/>
        </w:rPr>
        <w:t>S, NH</w:t>
      </w:r>
      <w:r w:rsidRPr="004D5FBB">
        <w:rPr>
          <w:noProof/>
          <w:vertAlign w:val="subscript"/>
        </w:rPr>
        <w:t>3</w:t>
      </w:r>
      <w:r w:rsidRPr="004D5FBB">
        <w:rPr>
          <w:noProof/>
        </w:rPr>
        <w:t>, CO</w:t>
      </w:r>
      <w:r w:rsidRPr="004D5FBB">
        <w:rPr>
          <w:noProof/>
          <w:vertAlign w:val="subscript"/>
        </w:rPr>
        <w:t>2</w:t>
      </w:r>
      <w:r w:rsidRPr="004D5FBB">
        <w:rPr>
          <w:noProof/>
        </w:rPr>
        <w:t xml:space="preserve">), deranjante prin miros şi care se pot cumula uneori la valori periculoase. </w:t>
      </w:r>
    </w:p>
    <w:p w14:paraId="61BBFA26" w14:textId="77777777" w:rsidR="009D64D0" w:rsidRPr="004D5FBB" w:rsidRDefault="009D64D0" w:rsidP="004D5FBB">
      <w:pPr>
        <w:ind w:firstLine="426"/>
        <w:jc w:val="both"/>
        <w:rPr>
          <w:noProof/>
        </w:rPr>
      </w:pPr>
      <w:r w:rsidRPr="004D5FBB">
        <w:rPr>
          <w:noProof/>
        </w:rPr>
        <w:t xml:space="preserve">B. </w:t>
      </w:r>
      <w:r w:rsidRPr="004D5FBB">
        <w:rPr>
          <w:b/>
          <w:bCs/>
          <w:noProof/>
        </w:rPr>
        <w:t>Surse antropice</w:t>
      </w:r>
      <w:r w:rsidRPr="004D5FBB">
        <w:rPr>
          <w:noProof/>
        </w:rPr>
        <w:t xml:space="preserve">: </w:t>
      </w:r>
    </w:p>
    <w:p w14:paraId="17592D6D" w14:textId="77777777" w:rsidR="009D64D0" w:rsidRPr="004D5FBB" w:rsidRDefault="009D64D0" w:rsidP="006A30E1">
      <w:pPr>
        <w:pStyle w:val="ListParagraph"/>
        <w:numPr>
          <w:ilvl w:val="0"/>
          <w:numId w:val="53"/>
        </w:numPr>
        <w:tabs>
          <w:tab w:val="left" w:pos="284"/>
        </w:tabs>
        <w:ind w:left="0" w:hanging="11"/>
        <w:jc w:val="both"/>
        <w:rPr>
          <w:noProof/>
        </w:rPr>
      </w:pPr>
      <w:r w:rsidRPr="004D5FBB">
        <w:rPr>
          <w:noProof/>
        </w:rPr>
        <w:t xml:space="preserve">sistemele de încălzire locală; </w:t>
      </w:r>
    </w:p>
    <w:p w14:paraId="57308573" w14:textId="6EE3E848" w:rsidR="009D64D0" w:rsidRPr="004D5FBB" w:rsidRDefault="009D64D0" w:rsidP="006A30E1">
      <w:pPr>
        <w:pStyle w:val="ListParagraph"/>
        <w:numPr>
          <w:ilvl w:val="0"/>
          <w:numId w:val="53"/>
        </w:numPr>
        <w:tabs>
          <w:tab w:val="left" w:pos="284"/>
        </w:tabs>
        <w:ind w:left="0" w:hanging="11"/>
        <w:jc w:val="both"/>
        <w:rPr>
          <w:noProof/>
        </w:rPr>
      </w:pPr>
      <w:r w:rsidRPr="004D5FBB">
        <w:rPr>
          <w:noProof/>
        </w:rPr>
        <w:t xml:space="preserve">activităţile industriale; </w:t>
      </w:r>
    </w:p>
    <w:p w14:paraId="5939BB18" w14:textId="2BEFC04C" w:rsidR="009D64D0" w:rsidRPr="004D5FBB" w:rsidRDefault="009D64D0" w:rsidP="006A30E1">
      <w:pPr>
        <w:pStyle w:val="ListParagraph"/>
        <w:numPr>
          <w:ilvl w:val="0"/>
          <w:numId w:val="53"/>
        </w:numPr>
        <w:tabs>
          <w:tab w:val="left" w:pos="284"/>
        </w:tabs>
        <w:ind w:left="0" w:hanging="11"/>
        <w:jc w:val="both"/>
        <w:rPr>
          <w:noProof/>
        </w:rPr>
      </w:pPr>
      <w:r w:rsidRPr="004D5FBB">
        <w:rPr>
          <w:noProof/>
        </w:rPr>
        <w:t>trafic.</w:t>
      </w:r>
    </w:p>
    <w:p w14:paraId="771AEB04" w14:textId="4931F664" w:rsidR="009D64D0" w:rsidRPr="004D5FBB" w:rsidRDefault="009D64D0" w:rsidP="004D5FBB">
      <w:pPr>
        <w:ind w:firstLine="426"/>
        <w:jc w:val="both"/>
        <w:rPr>
          <w:noProof/>
        </w:rPr>
      </w:pPr>
      <w:r w:rsidRPr="004D5FBB">
        <w:rPr>
          <w:noProof/>
        </w:rPr>
        <w:t xml:space="preserve">Problema calității aerului este relevantă pentru Programul Operațional Regional Sud-Est 2021 – 2027, fiind stabilite următoarele priorități cu privire la reducerea emisiilor poluante în aerul înconjurător, respectiv în vederea îmbunătățirii stării sale. </w:t>
      </w:r>
    </w:p>
    <w:p w14:paraId="7F1D8B74" w14:textId="7A05DFC0" w:rsidR="009D64D0" w:rsidRPr="004D5FBB" w:rsidRDefault="009D64D0" w:rsidP="00BE18C7">
      <w:pPr>
        <w:ind w:firstLine="426"/>
        <w:jc w:val="both"/>
        <w:rPr>
          <w:noProof/>
        </w:rPr>
      </w:pPr>
      <w:r w:rsidRPr="004D5FBB">
        <w:rPr>
          <w:b/>
          <w:noProof/>
        </w:rPr>
        <w:t>Axa prioritară 2</w:t>
      </w:r>
      <w:r w:rsidRPr="004D5FBB">
        <w:rPr>
          <w:noProof/>
        </w:rPr>
        <w:t xml:space="preserve"> – O regiune cu localități prietenoase cu mediul și mai rezilientă la riscuri</w:t>
      </w:r>
      <w:r w:rsidR="00BE18C7">
        <w:rPr>
          <w:noProof/>
        </w:rPr>
        <w:t xml:space="preserve"> - </w:t>
      </w:r>
      <w:r w:rsidRPr="004D5FBB">
        <w:rPr>
          <w:b/>
          <w:noProof/>
        </w:rPr>
        <w:t xml:space="preserve">Obiectiv specific </w:t>
      </w:r>
      <w:r w:rsidR="00B21C20">
        <w:rPr>
          <w:b/>
          <w:noProof/>
        </w:rPr>
        <w:t>RSO2.1</w:t>
      </w:r>
      <w:r w:rsidRPr="004D5FBB">
        <w:rPr>
          <w:noProof/>
        </w:rPr>
        <w:t xml:space="preserve"> Promovarea măsurilor de eficiență energetică și reducerea emisiilor cu gaze cu efect de seră</w:t>
      </w:r>
      <w:r w:rsidR="00BE18C7">
        <w:rPr>
          <w:noProof/>
        </w:rPr>
        <w:t xml:space="preserve">; </w:t>
      </w:r>
      <w:r w:rsidRPr="004D5FBB">
        <w:rPr>
          <w:b/>
          <w:noProof/>
        </w:rPr>
        <w:t>Obiectic specific</w:t>
      </w:r>
      <w:r w:rsidR="00BE18C7">
        <w:rPr>
          <w:b/>
          <w:noProof/>
        </w:rPr>
        <w:t xml:space="preserve"> </w:t>
      </w:r>
      <w:r w:rsidR="00B21C20">
        <w:rPr>
          <w:b/>
          <w:noProof/>
        </w:rPr>
        <w:t>RSO2.7</w:t>
      </w:r>
      <w:r w:rsidRPr="004D5FBB">
        <w:rPr>
          <w:b/>
          <w:noProof/>
        </w:rPr>
        <w:t xml:space="preserve"> – </w:t>
      </w:r>
      <w:r w:rsidR="00BE18C7" w:rsidRPr="00BE18C7">
        <w:rPr>
          <w:noProof/>
        </w:rPr>
        <w:t xml:space="preserve">Intensificarea acțiunilor de </w:t>
      </w:r>
      <w:r w:rsidR="00BE18C7" w:rsidRPr="00BE18C7">
        <w:rPr>
          <w:noProof/>
        </w:rPr>
        <w:lastRenderedPageBreak/>
        <w:t>protecției și conservare a naturii, a biodiversității și a infrastructurii verzi, inclusiv în zonele urbane, precum și reducerea tuturor formelor de poluare</w:t>
      </w:r>
      <w:r w:rsidR="00BE18C7">
        <w:rPr>
          <w:noProof/>
        </w:rPr>
        <w:t>.</w:t>
      </w:r>
    </w:p>
    <w:p w14:paraId="49FC84AA" w14:textId="0994A077" w:rsidR="009D64D0" w:rsidRPr="004D5FBB" w:rsidRDefault="009D64D0" w:rsidP="00BE18C7">
      <w:pPr>
        <w:ind w:firstLine="426"/>
        <w:jc w:val="both"/>
        <w:rPr>
          <w:noProof/>
        </w:rPr>
      </w:pPr>
      <w:r w:rsidRPr="004D5FBB">
        <w:rPr>
          <w:b/>
          <w:noProof/>
        </w:rPr>
        <w:t>Axa prioritară 3</w:t>
      </w:r>
      <w:r w:rsidRPr="004D5FBB">
        <w:rPr>
          <w:noProof/>
        </w:rPr>
        <w:t xml:space="preserve"> – O regiune cu emisii de carbon reduse</w:t>
      </w:r>
      <w:r w:rsidR="00BE18C7">
        <w:rPr>
          <w:noProof/>
        </w:rPr>
        <w:t xml:space="preserve"> -</w:t>
      </w:r>
      <w:r w:rsidRPr="004D5FBB">
        <w:rPr>
          <w:b/>
          <w:noProof/>
        </w:rPr>
        <w:t xml:space="preserve">Obiectiv specific </w:t>
      </w:r>
      <w:r w:rsidR="00B21C20">
        <w:rPr>
          <w:b/>
          <w:noProof/>
        </w:rPr>
        <w:t>RSO2.8</w:t>
      </w:r>
      <w:r w:rsidRPr="004D5FBB">
        <w:rPr>
          <w:noProof/>
        </w:rPr>
        <w:t xml:space="preserve"> </w:t>
      </w:r>
      <w:r w:rsidR="00A34141">
        <w:rPr>
          <w:noProof/>
        </w:rPr>
        <w:t>Promovarea mobilității urbane multimodale sustenabile, ca parte a tranziției către o economie cu zero emisii de carbon</w:t>
      </w:r>
      <w:r w:rsidRPr="004D5FBB">
        <w:rPr>
          <w:noProof/>
        </w:rPr>
        <w:t>.</w:t>
      </w:r>
    </w:p>
    <w:p w14:paraId="3499AFD4" w14:textId="2AA17EC3" w:rsidR="009D64D0" w:rsidRPr="004D5FBB" w:rsidRDefault="009D64D0" w:rsidP="00BE18C7">
      <w:pPr>
        <w:ind w:firstLine="426"/>
        <w:jc w:val="both"/>
        <w:rPr>
          <w:noProof/>
        </w:rPr>
      </w:pPr>
      <w:r w:rsidRPr="004D5FBB">
        <w:rPr>
          <w:b/>
          <w:noProof/>
        </w:rPr>
        <w:t xml:space="preserve">Axa prioritară 4 </w:t>
      </w:r>
      <w:r w:rsidRPr="004D5FBB">
        <w:rPr>
          <w:noProof/>
        </w:rPr>
        <w:t>– O regiune accesibilă</w:t>
      </w:r>
      <w:r w:rsidR="00BE18C7">
        <w:rPr>
          <w:noProof/>
        </w:rPr>
        <w:t xml:space="preserve"> - </w:t>
      </w:r>
      <w:r w:rsidRPr="004D5FBB">
        <w:rPr>
          <w:b/>
          <w:noProof/>
        </w:rPr>
        <w:t xml:space="preserve">Obiectiv specific </w:t>
      </w:r>
      <w:r w:rsidR="00B21C20">
        <w:rPr>
          <w:b/>
          <w:noProof/>
        </w:rPr>
        <w:t>RSO3.2</w:t>
      </w:r>
      <w:r w:rsidRPr="004D5FBB">
        <w:rPr>
          <w:noProof/>
        </w:rPr>
        <w:t xml:space="preserve"> Dezvoltarea și creșterea unei mobilități naționale, regionale și locale durabile, reziliente la schimbările climatice, inteligente și intermodale, inclusiv îmbunătățirea accesului la TEN-T și </w:t>
      </w:r>
      <w:r w:rsidR="00640FC6" w:rsidRPr="004D5FBB">
        <w:rPr>
          <w:noProof/>
        </w:rPr>
        <w:t>a mobilității transfrontaliere.</w:t>
      </w:r>
    </w:p>
    <w:p w14:paraId="4063B662" w14:textId="77777777" w:rsidR="009D64D0" w:rsidRPr="004D5FBB" w:rsidRDefault="009D64D0" w:rsidP="004D5FBB">
      <w:pPr>
        <w:ind w:firstLine="360"/>
        <w:jc w:val="both"/>
        <w:rPr>
          <w:noProof/>
          <w:u w:val="single"/>
        </w:rPr>
      </w:pPr>
      <w:r w:rsidRPr="004D5FBB">
        <w:rPr>
          <w:b/>
          <w:bCs/>
          <w:noProof/>
          <w:u w:val="single"/>
        </w:rPr>
        <w:t xml:space="preserve">Poluarea apei şi starea de sănătate a populaţiei </w:t>
      </w:r>
    </w:p>
    <w:p w14:paraId="7FEB8DEB" w14:textId="59C1BFC2" w:rsidR="009D64D0" w:rsidRPr="004D5FBB" w:rsidRDefault="009D64D0" w:rsidP="004D5FBB">
      <w:pPr>
        <w:ind w:firstLine="360"/>
        <w:jc w:val="both"/>
        <w:rPr>
          <w:noProof/>
        </w:rPr>
      </w:pPr>
      <w:r w:rsidRPr="004D5FBB">
        <w:rPr>
          <w:noProof/>
        </w:rPr>
        <w:t>Cele mai frecvente probleme de sănătate legate de calitatea necorespunzătoare a apei potabile sunt îmbolnăvirile datorate consumului de apă din fântâni contaminate cu nitraţi şi nitriţi, peste pragurile de concentraţie admise, manifestările fiind ma</w:t>
      </w:r>
      <w:r w:rsidR="00640FC6" w:rsidRPr="004D5FBB">
        <w:rPr>
          <w:noProof/>
        </w:rPr>
        <w:t xml:space="preserve">i frecvente în cazul copiilor. </w:t>
      </w:r>
    </w:p>
    <w:p w14:paraId="0AB06975" w14:textId="77777777" w:rsidR="009D64D0" w:rsidRPr="004D5FBB" w:rsidRDefault="009D64D0" w:rsidP="004D5FBB">
      <w:pPr>
        <w:ind w:firstLine="360"/>
        <w:jc w:val="both"/>
        <w:rPr>
          <w:noProof/>
          <w:u w:val="single"/>
        </w:rPr>
      </w:pPr>
      <w:r w:rsidRPr="004D5FBB">
        <w:rPr>
          <w:b/>
          <w:bCs/>
          <w:noProof/>
          <w:u w:val="single"/>
        </w:rPr>
        <w:t xml:space="preserve">Deşeurile şi starea de sănătate a populaţiei </w:t>
      </w:r>
    </w:p>
    <w:p w14:paraId="2CCA755D" w14:textId="77777777" w:rsidR="009D64D0" w:rsidRPr="004D5FBB" w:rsidRDefault="009D64D0" w:rsidP="004D5FBB">
      <w:pPr>
        <w:ind w:firstLine="360"/>
        <w:jc w:val="both"/>
        <w:rPr>
          <w:noProof/>
        </w:rPr>
      </w:pPr>
      <w:r w:rsidRPr="004D5FBB">
        <w:rPr>
          <w:noProof/>
        </w:rPr>
        <w:t xml:space="preserve">În contextul stării de sănătate a populaţiei, amintim ca există 2 tipuri de riscuri referitoare la acest subiect: </w:t>
      </w:r>
    </w:p>
    <w:p w14:paraId="6E052BAD" w14:textId="77777777" w:rsidR="009D64D0" w:rsidRPr="004D5FBB" w:rsidRDefault="009D64D0" w:rsidP="006A30E1">
      <w:pPr>
        <w:pStyle w:val="ListParagraph"/>
        <w:numPr>
          <w:ilvl w:val="0"/>
          <w:numId w:val="54"/>
        </w:numPr>
        <w:jc w:val="both"/>
        <w:rPr>
          <w:noProof/>
        </w:rPr>
      </w:pPr>
      <w:r w:rsidRPr="004D5FBB">
        <w:rPr>
          <w:noProof/>
        </w:rPr>
        <w:t xml:space="preserve">Riscurile directe - legate de prezenţa în deşeuri a organismelor patogene (bacterii, virusuri, protozoare, helminţi), a substanţelor organice în descompunere cu formare de compuşi intermediari rău mirositori şi cu potenţial toxic, şi a substanţelor chimice toxice prin ele însele, generatoare de boli infecţioase şi de intoxicaţii, frecvent cu caracter epidemic; </w:t>
      </w:r>
    </w:p>
    <w:p w14:paraId="57698335" w14:textId="77777777" w:rsidR="009D64D0" w:rsidRPr="004D5FBB" w:rsidRDefault="009D64D0" w:rsidP="006A30E1">
      <w:pPr>
        <w:pStyle w:val="ListParagraph"/>
        <w:numPr>
          <w:ilvl w:val="0"/>
          <w:numId w:val="54"/>
        </w:numPr>
        <w:jc w:val="both"/>
        <w:rPr>
          <w:noProof/>
        </w:rPr>
      </w:pPr>
      <w:r w:rsidRPr="004D5FBB">
        <w:rPr>
          <w:noProof/>
        </w:rPr>
        <w:t>Riscuri indirecte - se datorează impurificării surselor de apă şi implicit a alimentelor, prin gospodărirea neigienică a deşeurilor.</w:t>
      </w:r>
    </w:p>
    <w:p w14:paraId="39C1A384" w14:textId="1EEA601A" w:rsidR="009D64D0" w:rsidRPr="004D5FBB" w:rsidRDefault="00DB4E59" w:rsidP="004D5FBB">
      <w:pPr>
        <w:ind w:firstLine="426"/>
        <w:jc w:val="both"/>
        <w:rPr>
          <w:noProof/>
        </w:rPr>
      </w:pPr>
      <w:r w:rsidRPr="004D5FBB">
        <w:rPr>
          <w:b/>
          <w:bCs/>
          <w:noProof/>
        </w:rPr>
        <w:t xml:space="preserve">Studiile despre modul în care cetăţenii percep starea de sănătate în legătură cu subiectul deşeuri, </w:t>
      </w:r>
      <w:r w:rsidRPr="004D5FBB">
        <w:rPr>
          <w:noProof/>
        </w:rPr>
        <w:t>situează colectarea şi eliminarea deşeurilor pe unul din primele locuri, imediat după alimentarea cu apă şi energie electrică. Managementul deşeurilor municipale şi asimilabile din comerţ, industrie, instituţii, deşeurile din construcţii şi demolări rezultate la nivelul ţării, constituie o problemă din punct de vedere al impactului asupra factorilor de mediu (sol, ape de suprafaţă şi ape subterane, fauna şi floră) şi implicit şi asupra sănătăţii populaţiei.</w:t>
      </w:r>
    </w:p>
    <w:p w14:paraId="50572DA1" w14:textId="1C012477" w:rsidR="00200E57" w:rsidRPr="00673D8B" w:rsidRDefault="00200E57" w:rsidP="006A30E1">
      <w:pPr>
        <w:pStyle w:val="Heading2"/>
        <w:numPr>
          <w:ilvl w:val="1"/>
          <w:numId w:val="16"/>
        </w:numPr>
        <w:rPr>
          <w:rFonts w:cs="Times New Roman"/>
          <w:noProof/>
        </w:rPr>
      </w:pPr>
      <w:bookmarkStart w:id="25" w:name="_Toc107482442"/>
      <w:r w:rsidRPr="00673D8B">
        <w:rPr>
          <w:rFonts w:cs="Times New Roman"/>
          <w:noProof/>
        </w:rPr>
        <w:t>Managementul deșeurilor</w:t>
      </w:r>
      <w:bookmarkEnd w:id="25"/>
    </w:p>
    <w:p w14:paraId="37BF999D" w14:textId="3C6DBE06" w:rsidR="00640FC6" w:rsidRPr="007338C1" w:rsidRDefault="00200E57" w:rsidP="007338C1">
      <w:pPr>
        <w:tabs>
          <w:tab w:val="left" w:pos="567"/>
        </w:tabs>
        <w:ind w:firstLine="426"/>
        <w:jc w:val="both"/>
        <w:rPr>
          <w:noProof/>
        </w:rPr>
      </w:pPr>
      <w:r w:rsidRPr="007338C1">
        <w:rPr>
          <w:noProof/>
        </w:rPr>
        <w:t xml:space="preserve">Îmbunătățirea continuă a gestionării deșeurilor contribuie la reducerea problemelor legate de sănătate și mediu, reducerea emisiilor de gaze cu efect de seră (direct prin reducerea emisiilor de la depozitele de deșeuri și indirect prin reciclarea materialelor care pot fi extrase și prelucrate) și evitarea impactului negativ la nivel local cum ar fi: alterarea peisagistică datorată depozitelor de deșeuri, poluarea locală a apei și a aerului, precum și </w:t>
      </w:r>
      <w:r w:rsidR="000B60B8" w:rsidRPr="007338C1">
        <w:rPr>
          <w:noProof/>
        </w:rPr>
        <w:t xml:space="preserve">gestionarea necorespunzătoare a </w:t>
      </w:r>
      <w:r w:rsidRPr="007338C1">
        <w:rPr>
          <w:noProof/>
        </w:rPr>
        <w:t>deșeurilor.</w:t>
      </w:r>
    </w:p>
    <w:p w14:paraId="4E85EBDC" w14:textId="26D90AB4" w:rsidR="00DB4E59" w:rsidRPr="007338C1" w:rsidRDefault="00DB4E59" w:rsidP="007338C1">
      <w:pPr>
        <w:tabs>
          <w:tab w:val="left" w:pos="567"/>
        </w:tabs>
        <w:ind w:firstLine="426"/>
        <w:jc w:val="both"/>
        <w:rPr>
          <w:b/>
          <w:noProof/>
          <w:u w:val="single"/>
        </w:rPr>
      </w:pPr>
      <w:r w:rsidRPr="007338C1">
        <w:rPr>
          <w:b/>
          <w:noProof/>
          <w:u w:val="single"/>
        </w:rPr>
        <w:t>Prezentarea situației actuale în județul Brăila</w:t>
      </w:r>
    </w:p>
    <w:p w14:paraId="417DD88E" w14:textId="67A3EA9D" w:rsidR="00DB4E59" w:rsidRPr="007338C1" w:rsidRDefault="00703140" w:rsidP="007338C1">
      <w:pPr>
        <w:autoSpaceDE w:val="0"/>
        <w:autoSpaceDN w:val="0"/>
        <w:adjustRightInd w:val="0"/>
        <w:ind w:firstLine="426"/>
        <w:jc w:val="both"/>
        <w:rPr>
          <w:noProof/>
          <w:color w:val="000000"/>
        </w:rPr>
      </w:pPr>
      <w:r w:rsidRPr="007338C1">
        <w:rPr>
          <w:noProof/>
          <w:color w:val="000000"/>
        </w:rPr>
        <w:t>Potrivit Planului Județean de Gestionare a Deșeurilor pentru județul Brăila 2020 – 2025, la nivelul județului Brăila,  î</w:t>
      </w:r>
      <w:r w:rsidR="00DB4E59" w:rsidRPr="007338C1">
        <w:rPr>
          <w:noProof/>
          <w:color w:val="000000"/>
        </w:rPr>
        <w:t>n vederea optimizării activităţilor de colectare şi transport, judeţul a fost împărţit în 3 zone de colectare după cum urmează:</w:t>
      </w:r>
    </w:p>
    <w:p w14:paraId="05FED923" w14:textId="05F93A1C" w:rsidR="00DB4E59" w:rsidRPr="007338C1" w:rsidRDefault="00DB4E59" w:rsidP="007338C1">
      <w:pPr>
        <w:tabs>
          <w:tab w:val="left" w:pos="567"/>
        </w:tabs>
        <w:ind w:firstLine="426"/>
        <w:jc w:val="both"/>
      </w:pPr>
      <w:r w:rsidRPr="007338C1">
        <w:rPr>
          <w:b/>
        </w:rPr>
        <w:t>Zona 1 – Muchea</w:t>
      </w:r>
      <w:r w:rsidRPr="007338C1">
        <w:t>, care cuprinde: municipiul Brăila și comunele Cazasu, Chi</w:t>
      </w:r>
      <w:r w:rsidR="00703140" w:rsidRPr="007338C1">
        <w:t>ș</w:t>
      </w:r>
      <w:r w:rsidRPr="007338C1">
        <w:t>cani, Frecăței, Gemenele, Mărașu, Măxineni, Romanu, Salcia Tudor, Scorțaru Nou, Siliștea, Tichilești, Tudor Vladimirescu și Vădeni;</w:t>
      </w:r>
    </w:p>
    <w:p w14:paraId="12241287" w14:textId="77777777" w:rsidR="00DB4E59" w:rsidRPr="007338C1" w:rsidRDefault="00DB4E59" w:rsidP="007338C1">
      <w:pPr>
        <w:tabs>
          <w:tab w:val="left" w:pos="567"/>
        </w:tabs>
        <w:ind w:firstLine="426"/>
        <w:jc w:val="both"/>
      </w:pPr>
      <w:r w:rsidRPr="007338C1">
        <w:rPr>
          <w:b/>
        </w:rPr>
        <w:t>Zona 2 – Ianca</w:t>
      </w:r>
      <w:r w:rsidRPr="007338C1">
        <w:t>, care cuprinde: orașele Ianca și Făurei și comunele Bordei Verde, Cireşu, Galbenu, Grădiştea, Gropeni, Jirlău, Mircea Vodă, Movila Miresii, Racoviţă, Rîmnicelu, Surdila Gaiseanca, Surdila Greci, Șuțeşti, Traian, Ulmu, Unirea, Vişani;</w:t>
      </w:r>
    </w:p>
    <w:p w14:paraId="4282E3D3" w14:textId="1CB66F05" w:rsidR="00EE68E7" w:rsidRPr="007338C1" w:rsidRDefault="00DB4E59" w:rsidP="007338C1">
      <w:pPr>
        <w:tabs>
          <w:tab w:val="left" w:pos="567"/>
        </w:tabs>
        <w:ind w:firstLine="426"/>
        <w:jc w:val="both"/>
      </w:pPr>
      <w:r w:rsidRPr="007338C1">
        <w:rPr>
          <w:b/>
        </w:rPr>
        <w:lastRenderedPageBreak/>
        <w:t>Zona 3 – Însurăței</w:t>
      </w:r>
      <w:r w:rsidRPr="007338C1">
        <w:t>, care cuprinde: orașul Însurăței și comunele Bărăganul, Berteştii de Jos, Ciocile, Dudeşti, Roşiori, Stăncuţa, Tuf</w:t>
      </w:r>
      <w:r w:rsidR="00EE68E7" w:rsidRPr="007338C1">
        <w:t>eşti, Victoria, Viziru, Zăvoaia.</w:t>
      </w:r>
    </w:p>
    <w:p w14:paraId="6C529016" w14:textId="4B514896" w:rsidR="009972BD" w:rsidRPr="007338C1" w:rsidRDefault="00EE68E7" w:rsidP="007338C1">
      <w:pPr>
        <w:tabs>
          <w:tab w:val="left" w:pos="567"/>
        </w:tabs>
        <w:ind w:firstLine="426"/>
        <w:jc w:val="both"/>
      </w:pPr>
      <w:r w:rsidRPr="007338C1">
        <w:t xml:space="preserve">În județul Brăila își desfășoară activitatea </w:t>
      </w:r>
      <w:r w:rsidR="009972BD" w:rsidRPr="007338C1">
        <w:t>11</w:t>
      </w:r>
      <w:r w:rsidRPr="007338C1">
        <w:t xml:space="preserve"> operatori de salubrizare (la nivelul anului 2019)</w:t>
      </w:r>
      <w:r w:rsidR="009972BD" w:rsidRPr="007338C1">
        <w:t xml:space="preserve">, care colectează </w:t>
      </w:r>
      <w:r w:rsidRPr="007338C1">
        <w:t>categorii</w:t>
      </w:r>
      <w:r w:rsidR="009972BD" w:rsidRPr="007338C1">
        <w:t>le</w:t>
      </w:r>
      <w:r w:rsidRPr="007338C1">
        <w:t xml:space="preserve"> de deșeuri colectate și transportate: menajere de amestec, similare în amestec, reciclabile colectate separat, DEE, provenite din construcții și demolări, stradale și din piețe</w:t>
      </w:r>
      <w:r w:rsidR="009972BD" w:rsidRPr="007338C1">
        <w:t>.</w:t>
      </w:r>
    </w:p>
    <w:p w14:paraId="3441C55A" w14:textId="30F28E96" w:rsidR="00DB4E59" w:rsidRPr="007338C1" w:rsidRDefault="00DB4E59" w:rsidP="007338C1">
      <w:pPr>
        <w:autoSpaceDE w:val="0"/>
        <w:autoSpaceDN w:val="0"/>
        <w:adjustRightInd w:val="0"/>
        <w:ind w:firstLine="426"/>
        <w:jc w:val="both"/>
        <w:rPr>
          <w:noProof/>
          <w:color w:val="000000"/>
        </w:rPr>
      </w:pPr>
      <w:r w:rsidRPr="007338C1">
        <w:rPr>
          <w:noProof/>
          <w:color w:val="000000"/>
        </w:rPr>
        <w:t>Deșeurile colectate sunt transportate direct la stația de transfer, respectiv la centrele de colectare astfel:</w:t>
      </w:r>
    </w:p>
    <w:p w14:paraId="31790765" w14:textId="53F7D8B5" w:rsidR="00640FC6" w:rsidRPr="007338C1" w:rsidRDefault="00DB4E59" w:rsidP="007338C1">
      <w:pPr>
        <w:autoSpaceDE w:val="0"/>
        <w:autoSpaceDN w:val="0"/>
        <w:adjustRightInd w:val="0"/>
        <w:ind w:firstLine="567"/>
        <w:jc w:val="both"/>
        <w:rPr>
          <w:noProof/>
          <w:color w:val="000000"/>
        </w:rPr>
      </w:pPr>
      <w:r w:rsidRPr="007338C1">
        <w:rPr>
          <w:b/>
          <w:noProof/>
        </w:rPr>
        <w:t>Stația de transfer Însurăței</w:t>
      </w:r>
      <w:r w:rsidRPr="007338C1">
        <w:rPr>
          <w:noProof/>
          <w:color w:val="000000"/>
        </w:rPr>
        <w:t xml:space="preserve"> </w:t>
      </w:r>
      <w:r w:rsidR="00640FC6" w:rsidRPr="007338C1">
        <w:rPr>
          <w:noProof/>
          <w:color w:val="000000"/>
        </w:rPr>
        <w:t>deservește zona 3 și are o capacitate de 5</w:t>
      </w:r>
      <w:r w:rsidR="00704BA7" w:rsidRPr="007338C1">
        <w:rPr>
          <w:noProof/>
          <w:color w:val="000000"/>
        </w:rPr>
        <w:t>.</w:t>
      </w:r>
      <w:r w:rsidR="00640FC6" w:rsidRPr="007338C1">
        <w:rPr>
          <w:noProof/>
          <w:color w:val="000000"/>
        </w:rPr>
        <w:t>000 tone/an, acceptând deșeuri reziduale, reciclabile, deșeuri din parcuri, grădini, deșeuri din piețe și deșeuri voluminoase. Stația este dotată cu:</w:t>
      </w:r>
      <w:r w:rsidR="00704BA7" w:rsidRPr="007338C1">
        <w:rPr>
          <w:noProof/>
          <w:color w:val="000000"/>
        </w:rPr>
        <w:t xml:space="preserve"> c</w:t>
      </w:r>
      <w:r w:rsidR="00640FC6" w:rsidRPr="007338C1">
        <w:rPr>
          <w:noProof/>
          <w:color w:val="000000"/>
        </w:rPr>
        <w:t>ântar, cabină poartă, bazin retenție ape pluviale;</w:t>
      </w:r>
      <w:r w:rsidR="00704BA7" w:rsidRPr="007338C1">
        <w:rPr>
          <w:noProof/>
          <w:color w:val="000000"/>
        </w:rPr>
        <w:t xml:space="preserve"> </w:t>
      </w:r>
      <w:r w:rsidR="00704BA7" w:rsidRPr="007338C1">
        <w:t>p</w:t>
      </w:r>
      <w:r w:rsidR="00640FC6" w:rsidRPr="007338C1">
        <w:t xml:space="preserve">âlnie de alimentare; </w:t>
      </w:r>
      <w:r w:rsidR="00704BA7" w:rsidRPr="007338C1">
        <w:t>l</w:t>
      </w:r>
      <w:r w:rsidR="00640FC6" w:rsidRPr="007338C1">
        <w:t>inie de compactare cu cap fix de presare;</w:t>
      </w:r>
      <w:r w:rsidR="00704BA7" w:rsidRPr="007338C1">
        <w:rPr>
          <w:noProof/>
          <w:color w:val="000000"/>
        </w:rPr>
        <w:t xml:space="preserve"> </w:t>
      </w:r>
      <w:r w:rsidR="00704BA7" w:rsidRPr="007338C1">
        <w:t>s</w:t>
      </w:r>
      <w:r w:rsidR="00640FC6" w:rsidRPr="007338C1">
        <w:t>istemul de s</w:t>
      </w:r>
      <w:r w:rsidR="00704BA7" w:rsidRPr="007338C1">
        <w:t>o</w:t>
      </w:r>
      <w:r w:rsidR="00640FC6" w:rsidRPr="007338C1">
        <w:t>ft</w:t>
      </w:r>
      <w:r w:rsidR="00704BA7" w:rsidRPr="007338C1">
        <w:t>w</w:t>
      </w:r>
      <w:r w:rsidR="00640FC6" w:rsidRPr="007338C1">
        <w:t xml:space="preserve">are prevăzut cu 3 containere Abroll 32 </w:t>
      </w:r>
      <w:r w:rsidR="00B6414E" w:rsidRPr="007338C1">
        <w:t>m3</w:t>
      </w:r>
      <w:r w:rsidR="00640FC6" w:rsidRPr="007338C1">
        <w:t xml:space="preserve"> (plus 3 de rezerva) pe sistem de șine cu motor individual pe fiecare segment de șină;</w:t>
      </w:r>
      <w:r w:rsidR="00704BA7" w:rsidRPr="007338C1">
        <w:rPr>
          <w:noProof/>
          <w:color w:val="000000"/>
        </w:rPr>
        <w:t>c</w:t>
      </w:r>
      <w:r w:rsidR="00640FC6" w:rsidRPr="007338C1">
        <w:t xml:space="preserve">2 containere 18 </w:t>
      </w:r>
      <w:r w:rsidR="00B6414E" w:rsidRPr="007338C1">
        <w:t>m3</w:t>
      </w:r>
      <w:r w:rsidR="00640FC6" w:rsidRPr="007338C1">
        <w:t xml:space="preserve"> pentru deșeurile voluminoase</w:t>
      </w:r>
      <w:r w:rsidR="00704BA7" w:rsidRPr="007338C1">
        <w:t>.</w:t>
      </w:r>
    </w:p>
    <w:p w14:paraId="4A297A33" w14:textId="61FBCF77" w:rsidR="00DB4E59" w:rsidRPr="007338C1" w:rsidRDefault="00640FC6" w:rsidP="007338C1">
      <w:pPr>
        <w:tabs>
          <w:tab w:val="left" w:pos="567"/>
        </w:tabs>
        <w:ind w:firstLine="426"/>
        <w:jc w:val="both"/>
        <w:rPr>
          <w:noProof/>
        </w:rPr>
      </w:pPr>
      <w:r w:rsidRPr="007338C1">
        <w:rPr>
          <w:noProof/>
        </w:rPr>
        <w:t xml:space="preserve">Din stația de transfer Însurăței, deșeurile reziduale, cele din piețe, parcuri și grădini sunt transportate la depozitul conform Ianca, în timp ce deșeurile reciclabile sunt trimise la stația de sortare Ianca. </w:t>
      </w:r>
    </w:p>
    <w:p w14:paraId="6ED7FD14" w14:textId="1FE9D6CB" w:rsidR="00183D8A" w:rsidRPr="007338C1" w:rsidRDefault="00640FC6" w:rsidP="007338C1">
      <w:pPr>
        <w:ind w:firstLine="426"/>
        <w:jc w:val="both"/>
        <w:rPr>
          <w:noProof/>
          <w:color w:val="000000" w:themeColor="text1"/>
        </w:rPr>
      </w:pPr>
      <w:r w:rsidRPr="007338C1">
        <w:rPr>
          <w:noProof/>
          <w:color w:val="000000" w:themeColor="text1"/>
        </w:rPr>
        <w:t xml:space="preserve">La nivelul anului 2019 nu existau centre de colectare prin aport voluntar în județul Brăila. </w:t>
      </w:r>
    </w:p>
    <w:p w14:paraId="68E1F4BF" w14:textId="29576ECA" w:rsidR="00640FC6" w:rsidRPr="007338C1" w:rsidRDefault="00640FC6" w:rsidP="007338C1">
      <w:pPr>
        <w:ind w:firstLine="426"/>
        <w:jc w:val="both"/>
        <w:rPr>
          <w:noProof/>
          <w:color w:val="000000" w:themeColor="text1"/>
        </w:rPr>
      </w:pPr>
      <w:r w:rsidRPr="007338C1">
        <w:rPr>
          <w:noProof/>
          <w:color w:val="000000" w:themeColor="text1"/>
        </w:rPr>
        <w:t>Î</w:t>
      </w:r>
      <w:r w:rsidR="008C55C9" w:rsidRPr="007338C1">
        <w:rPr>
          <w:noProof/>
          <w:color w:val="000000" w:themeColor="text1"/>
        </w:rPr>
        <w:t>n</w:t>
      </w:r>
      <w:r w:rsidRPr="007338C1">
        <w:rPr>
          <w:noProof/>
          <w:color w:val="000000" w:themeColor="text1"/>
        </w:rPr>
        <w:t xml:space="preserve"> cadrul stațiilor de sortare Ianca și Vădeni a fost prevăzută o zonă de stocare temporară a deșeurilor voluminoase, DEE și alte deșeuri periculoase din deșeuri menajere de mici dimensiuni.</w:t>
      </w:r>
    </w:p>
    <w:p w14:paraId="77695E16" w14:textId="7F1C971D" w:rsidR="00640FC6" w:rsidRPr="007338C1" w:rsidRDefault="00004D4C" w:rsidP="007338C1">
      <w:pPr>
        <w:ind w:firstLine="426"/>
        <w:jc w:val="both"/>
        <w:rPr>
          <w:noProof/>
          <w:color w:val="000000" w:themeColor="text1"/>
        </w:rPr>
      </w:pPr>
      <w:r w:rsidRPr="007338C1">
        <w:rPr>
          <w:noProof/>
          <w:color w:val="000000" w:themeColor="text1"/>
        </w:rPr>
        <w:t xml:space="preserve">În Județtul Brăila există 3 </w:t>
      </w:r>
      <w:r w:rsidRPr="007338C1">
        <w:rPr>
          <w:b/>
          <w:noProof/>
          <w:color w:val="000000" w:themeColor="text1"/>
        </w:rPr>
        <w:t xml:space="preserve">instalații de sortare: </w:t>
      </w:r>
      <w:r w:rsidRPr="007338C1">
        <w:rPr>
          <w:noProof/>
          <w:color w:val="000000" w:themeColor="text1"/>
        </w:rPr>
        <w:t>Însurăței (2,550 t/an), Vădeni (30,0</w:t>
      </w:r>
      <w:r w:rsidR="002C2FD3" w:rsidRPr="007338C1">
        <w:rPr>
          <w:noProof/>
          <w:color w:val="000000" w:themeColor="text1"/>
        </w:rPr>
        <w:t>0</w:t>
      </w:r>
      <w:r w:rsidRPr="007338C1">
        <w:rPr>
          <w:noProof/>
          <w:color w:val="000000" w:themeColor="text1"/>
        </w:rPr>
        <w:t>0 t/an) și Ianca (5,000 t/an).</w:t>
      </w:r>
    </w:p>
    <w:p w14:paraId="21168EAA" w14:textId="6E74045A" w:rsidR="00004D4C" w:rsidRPr="007338C1" w:rsidRDefault="00004D4C" w:rsidP="007338C1">
      <w:pPr>
        <w:ind w:firstLine="426"/>
        <w:jc w:val="both"/>
        <w:rPr>
          <w:noProof/>
          <w:color w:val="000000" w:themeColor="text1"/>
        </w:rPr>
      </w:pPr>
      <w:r w:rsidRPr="007338C1">
        <w:rPr>
          <w:noProof/>
          <w:color w:val="000000" w:themeColor="text1"/>
        </w:rPr>
        <w:t xml:space="preserve">În stația de colectare Însurăței sunt tratate deșeurile provenite de la populația din orașul Însurăței și localitățile limitrofe. Aici, sunt colectate și reciclate/valorificate deșeuri din plastic, hârtie/carton, metal și sticlă, de către firma Eco Metal Recycling SRL Galați. </w:t>
      </w:r>
    </w:p>
    <w:p w14:paraId="5ED656AF" w14:textId="613C4C34" w:rsidR="00004D4C" w:rsidRPr="007338C1" w:rsidRDefault="00004D4C" w:rsidP="007338C1">
      <w:pPr>
        <w:ind w:firstLine="426"/>
        <w:jc w:val="both"/>
      </w:pPr>
      <w:r w:rsidRPr="007338C1">
        <w:t xml:space="preserve">În prezent, biodeșeurile din zonele urbane (gospodării particulare, piețe, parcuri și grădini) sunt colectate în amestec cu deșeurile reziduale de către operatorii de salubritate și sunt depozitate la depozitul conform Muchea, în cazul zonelor 1 și 3, și în depozitul conform Gălbinași din județul Buzău, în cazul orașului Făurei. La nivelul județului Brăila există două stații de compostare: Ianca și Însurăței. </w:t>
      </w:r>
    </w:p>
    <w:p w14:paraId="1E0E621C" w14:textId="6D01C87F" w:rsidR="0039774A" w:rsidRPr="007338C1" w:rsidRDefault="0039774A" w:rsidP="007338C1">
      <w:pPr>
        <w:ind w:firstLine="426"/>
        <w:jc w:val="both"/>
      </w:pPr>
      <w:r w:rsidRPr="007338C1">
        <w:rPr>
          <w:b/>
        </w:rPr>
        <w:t xml:space="preserve">Depozitarea deșeurilor </w:t>
      </w:r>
      <w:r w:rsidRPr="007338C1">
        <w:t>se face la depozitele conforme de pe teritoriul județelor, și anume:</w:t>
      </w:r>
    </w:p>
    <w:p w14:paraId="69DF2F70" w14:textId="05F08A3B" w:rsidR="0039774A" w:rsidRPr="007338C1" w:rsidRDefault="0039774A" w:rsidP="007338C1">
      <w:pPr>
        <w:ind w:firstLine="426"/>
        <w:jc w:val="both"/>
      </w:pPr>
      <w:r w:rsidRPr="007338C1">
        <w:rPr>
          <w:b/>
          <w:i/>
        </w:rPr>
        <w:t xml:space="preserve">Depozitul conform Muchea, </w:t>
      </w:r>
      <w:r w:rsidRPr="007338C1">
        <w:t>în care sunt depozitate deșeurile colectate de pe raza județului Brăila. Ocazional, la depozitul de deșeuri Muchea sunt aduse deșeuri din județele Vrancea, Vaslui și Galați (2016).</w:t>
      </w:r>
    </w:p>
    <w:p w14:paraId="7875AD30" w14:textId="322BCE1B" w:rsidR="0039774A" w:rsidRPr="007338C1" w:rsidRDefault="0039774A" w:rsidP="007338C1">
      <w:pPr>
        <w:ind w:firstLine="426"/>
        <w:jc w:val="both"/>
      </w:pPr>
      <w:r w:rsidRPr="007338C1">
        <w:t>În cazul deșeurilor colectate din Făurei și Ianca, acestea sunt eliminate în depozitul conform Gălbinași din jud. Buzău.</w:t>
      </w:r>
    </w:p>
    <w:p w14:paraId="77F3B752" w14:textId="504152A6" w:rsidR="0039774A" w:rsidRPr="007338C1" w:rsidRDefault="0039774A" w:rsidP="007338C1">
      <w:pPr>
        <w:ind w:firstLine="426"/>
        <w:jc w:val="both"/>
      </w:pPr>
      <w:r w:rsidRPr="007338C1">
        <w:rPr>
          <w:b/>
          <w:i/>
        </w:rPr>
        <w:t xml:space="preserve">Depozitul conform Ianca, </w:t>
      </w:r>
      <w:r w:rsidRPr="007338C1">
        <w:t xml:space="preserve">în care se vor depozita deșeurile din zona 2 și 3, după delegarea serviciliul de operare a depozitului Ianca. </w:t>
      </w:r>
    </w:p>
    <w:p w14:paraId="713EA21F" w14:textId="24D85A5E" w:rsidR="003B6FEC" w:rsidRPr="007338C1" w:rsidRDefault="00EE68E7" w:rsidP="007338C1">
      <w:pPr>
        <w:ind w:firstLine="426"/>
        <w:jc w:val="both"/>
      </w:pPr>
      <w:r w:rsidRPr="007338C1">
        <w:t>În județul Brăila s-au închis definitiv două depozite neconforme: Ianca (închis în anul 2015, se află în etapa de monitorizare post-închidere) și Făurei (închis în anul 2018, a fost realizată prima etapă a lucrărilor de închidere dereprofilare și acoperire provizorie)</w:t>
      </w:r>
      <w:r w:rsidR="00030ED9" w:rsidRPr="007338C1">
        <w:t>.</w:t>
      </w:r>
    </w:p>
    <w:p w14:paraId="6549A696" w14:textId="77777777" w:rsidR="007338C1" w:rsidRDefault="007338C1" w:rsidP="007338C1">
      <w:pPr>
        <w:tabs>
          <w:tab w:val="left" w:pos="567"/>
        </w:tabs>
        <w:ind w:firstLine="426"/>
        <w:jc w:val="both"/>
        <w:rPr>
          <w:b/>
          <w:noProof/>
          <w:u w:val="single"/>
        </w:rPr>
      </w:pPr>
    </w:p>
    <w:p w14:paraId="1D2883BE" w14:textId="24BF987D" w:rsidR="007B4150" w:rsidRPr="007338C1" w:rsidRDefault="007B4150" w:rsidP="007338C1">
      <w:pPr>
        <w:tabs>
          <w:tab w:val="left" w:pos="567"/>
        </w:tabs>
        <w:ind w:firstLine="426"/>
        <w:jc w:val="both"/>
        <w:rPr>
          <w:b/>
          <w:noProof/>
          <w:u w:val="single"/>
        </w:rPr>
      </w:pPr>
      <w:r w:rsidRPr="007338C1">
        <w:rPr>
          <w:b/>
          <w:noProof/>
          <w:u w:val="single"/>
        </w:rPr>
        <w:t>Prezentarea situației actuale în județul Buzău</w:t>
      </w:r>
    </w:p>
    <w:p w14:paraId="14876724" w14:textId="51EB5E77" w:rsidR="003B6FEC" w:rsidRPr="007338C1" w:rsidRDefault="003B6FEC" w:rsidP="007338C1">
      <w:pPr>
        <w:autoSpaceDE w:val="0"/>
        <w:autoSpaceDN w:val="0"/>
        <w:adjustRightInd w:val="0"/>
        <w:ind w:firstLine="426"/>
        <w:jc w:val="both"/>
        <w:rPr>
          <w:noProof/>
          <w:color w:val="000000"/>
        </w:rPr>
      </w:pPr>
      <w:r w:rsidRPr="007338C1">
        <w:rPr>
          <w:noProof/>
          <w:color w:val="000000"/>
        </w:rPr>
        <w:t>Potrivit Planului Județean de Gestionare a Deșeurilor pentru județul Buzău 2020 – 2025, la nivelul județului Buzău,  în vederea optimizării activităţilor de colectare şi transport, judeţul a fost împărţit în 4 zone de colectare după cum urmează:</w:t>
      </w:r>
    </w:p>
    <w:p w14:paraId="500ADD4D" w14:textId="77777777" w:rsidR="006F6062" w:rsidRPr="007338C1" w:rsidRDefault="003B6FEC" w:rsidP="007338C1">
      <w:pPr>
        <w:tabs>
          <w:tab w:val="left" w:pos="567"/>
        </w:tabs>
        <w:ind w:firstLine="426"/>
        <w:jc w:val="both"/>
      </w:pPr>
      <w:r w:rsidRPr="007338C1">
        <w:rPr>
          <w:b/>
        </w:rPr>
        <w:lastRenderedPageBreak/>
        <w:t>Zona 0 Buzău</w:t>
      </w:r>
      <w:r w:rsidRPr="007338C1">
        <w:t xml:space="preserve"> –</w:t>
      </w:r>
      <w:r w:rsidRPr="007338C1">
        <w:rPr>
          <w:b/>
        </w:rPr>
        <w:t>Posta Calnau</w:t>
      </w:r>
      <w:r w:rsidRPr="007338C1">
        <w:t>, formată din următoarele UAT-uri: Buzău, Râmnicu Sărat, Amaru, Balta Alba, Bălaceanu, Berca, Blăjani, Boldu, Bozioru, Braești, Breaza, Buda, C.A. Rosetti, Cănești, Chiliile, Cilibia, Cochirleanca, Costești, Cozieni, Florica, Galbinași, Gheraseni, Ghergheasa, Glodeanu Sărat, Grebanu, Maracineni, Mărgaritești, Merei, Mihăilești, Movila Banului, Murgești, Naeni, Odăile, Pardosi, Pietroasele, Parscov, Podgoria, Posta Calnau, Puiești, Racoviteni, Râmnicelu, Robeasca, Sageata, Sahateni, Sapoca, Scortoasa, Stâlpu, Tisau, Topliceni, Tintești, Ulmeni, Vădu Pasii, Valea R</w:t>
      </w:r>
      <w:r w:rsidR="006F6062" w:rsidRPr="007338C1">
        <w:t>âmnicului, Valea Sălciei, Vernești, Vâlcelele, Zărneș</w:t>
      </w:r>
      <w:r w:rsidRPr="007338C1">
        <w:t>ti, Ziduri</w:t>
      </w:r>
      <w:r w:rsidR="006F6062" w:rsidRPr="007338C1">
        <w:t>;</w:t>
      </w:r>
      <w:r w:rsidRPr="007338C1">
        <w:t xml:space="preserve"> </w:t>
      </w:r>
    </w:p>
    <w:p w14:paraId="3826B84A" w14:textId="05281253" w:rsidR="006F6062" w:rsidRPr="007338C1" w:rsidRDefault="003B6FEC" w:rsidP="007338C1">
      <w:pPr>
        <w:tabs>
          <w:tab w:val="left" w:pos="567"/>
        </w:tabs>
        <w:ind w:firstLine="426"/>
        <w:jc w:val="both"/>
      </w:pPr>
      <w:r w:rsidRPr="007338C1">
        <w:rPr>
          <w:b/>
        </w:rPr>
        <w:t>Zona 1 Pogoanele</w:t>
      </w:r>
      <w:r w:rsidRPr="007338C1">
        <w:t>,</w:t>
      </w:r>
      <w:r w:rsidR="006F6062" w:rsidRPr="007338C1">
        <w:t xml:space="preserve"> formată</w:t>
      </w:r>
      <w:r w:rsidRPr="007338C1">
        <w:t xml:space="preserve"> din urm</w:t>
      </w:r>
      <w:r w:rsidR="006F6062" w:rsidRPr="007338C1">
        <w:t>ă</w:t>
      </w:r>
      <w:r w:rsidRPr="007338C1">
        <w:t>toarele UAT-uri: Pogoanele, Br</w:t>
      </w:r>
      <w:r w:rsidR="006F6062" w:rsidRPr="007338C1">
        <w:t>ădeanu, Glodeanu-Siliș</w:t>
      </w:r>
      <w:r w:rsidRPr="007338C1">
        <w:t>tea, Largu, Luciu, Pad</w:t>
      </w:r>
      <w:r w:rsidR="006F6062" w:rsidRPr="007338C1">
        <w:t>ina, Rusetu, Scutelnici, Smeen;</w:t>
      </w:r>
    </w:p>
    <w:p w14:paraId="5DDBC0AA" w14:textId="77777777" w:rsidR="006F6062" w:rsidRPr="007338C1" w:rsidRDefault="003B6FEC" w:rsidP="007338C1">
      <w:pPr>
        <w:tabs>
          <w:tab w:val="left" w:pos="567"/>
        </w:tabs>
        <w:ind w:firstLine="426"/>
        <w:jc w:val="both"/>
      </w:pPr>
      <w:r w:rsidRPr="007338C1">
        <w:rPr>
          <w:b/>
        </w:rPr>
        <w:t>Zona 2 Beceni</w:t>
      </w:r>
      <w:r w:rsidRPr="007338C1">
        <w:t>,</w:t>
      </w:r>
      <w:r w:rsidR="006F6062" w:rsidRPr="007338C1">
        <w:t xml:space="preserve"> formată din urmă</w:t>
      </w:r>
      <w:r w:rsidRPr="007338C1">
        <w:t xml:space="preserve">toarele UAT-uri: </w:t>
      </w:r>
      <w:r w:rsidR="006F6062" w:rsidRPr="007338C1">
        <w:t>Beceni, Bisoca, Cernatesti, Lopătari, Mânzalesti, Sărulești, Vintila Vodă:</w:t>
      </w:r>
    </w:p>
    <w:p w14:paraId="52864154" w14:textId="200743B9" w:rsidR="00D649E3" w:rsidRPr="007338C1" w:rsidRDefault="003B6FEC" w:rsidP="007338C1">
      <w:pPr>
        <w:tabs>
          <w:tab w:val="left" w:pos="567"/>
        </w:tabs>
        <w:ind w:firstLine="426"/>
        <w:jc w:val="both"/>
        <w:rPr>
          <w:b/>
          <w:noProof/>
          <w:u w:val="single"/>
        </w:rPr>
      </w:pPr>
      <w:r w:rsidRPr="007338C1">
        <w:rPr>
          <w:b/>
        </w:rPr>
        <w:t>Zona 3 Cisl</w:t>
      </w:r>
      <w:r w:rsidR="006F6062" w:rsidRPr="007338C1">
        <w:rPr>
          <w:b/>
        </w:rPr>
        <w:t>ă</w:t>
      </w:r>
      <w:r w:rsidRPr="007338C1">
        <w:rPr>
          <w:b/>
        </w:rPr>
        <w:t>u</w:t>
      </w:r>
      <w:r w:rsidRPr="007338C1">
        <w:t>, format</w:t>
      </w:r>
      <w:r w:rsidR="006F6062" w:rsidRPr="007338C1">
        <w:t>ă din urmă</w:t>
      </w:r>
      <w:r w:rsidRPr="007338C1">
        <w:t xml:space="preserve">toarele </w:t>
      </w:r>
      <w:r w:rsidR="006F6062" w:rsidRPr="007338C1">
        <w:t xml:space="preserve">UAT-uri: Patarlagele, Nehoiu, </w:t>
      </w:r>
      <w:r w:rsidRPr="007338C1">
        <w:t>Calvini, Catina, Ch</w:t>
      </w:r>
      <w:r w:rsidR="006F6062" w:rsidRPr="007338C1">
        <w:t>iojdu, Cislău, Măgura, Unguriu, Viperești, Colți, Gura Teghii, Pănă</w:t>
      </w:r>
      <w:r w:rsidRPr="007338C1">
        <w:t>tau, Siriu</w:t>
      </w:r>
      <w:r w:rsidR="006F6062" w:rsidRPr="007338C1">
        <w:t xml:space="preserve">. </w:t>
      </w:r>
    </w:p>
    <w:p w14:paraId="4AAA6B75" w14:textId="6BFFB130" w:rsidR="00D649E3" w:rsidRPr="007338C1" w:rsidRDefault="006F6062" w:rsidP="007338C1">
      <w:pPr>
        <w:tabs>
          <w:tab w:val="left" w:pos="567"/>
        </w:tabs>
        <w:ind w:firstLine="426"/>
        <w:jc w:val="both"/>
      </w:pPr>
      <w:r w:rsidRPr="007338C1">
        <w:t>În zona 1 Pogoanele se va realiza o stație de transfer nouă, iar stația de transfer Cislău existentă din zona 3 va fi extinsă și modernizată</w:t>
      </w:r>
    </w:p>
    <w:p w14:paraId="54625D24" w14:textId="12C55529" w:rsidR="00444FEB" w:rsidRPr="007338C1" w:rsidRDefault="00704BA7" w:rsidP="007338C1">
      <w:pPr>
        <w:tabs>
          <w:tab w:val="left" w:pos="567"/>
        </w:tabs>
        <w:ind w:firstLine="426"/>
        <w:jc w:val="both"/>
        <w:rPr>
          <w:b/>
          <w:noProof/>
          <w:u w:val="single"/>
        </w:rPr>
      </w:pPr>
      <w:r w:rsidRPr="007338C1">
        <w:t>Pe teritoriul județului Buzău își desfășoară activitatea 4 o</w:t>
      </w:r>
      <w:r w:rsidR="006F6062" w:rsidRPr="007338C1">
        <w:t>peratori de salubrizar</w:t>
      </w:r>
      <w:r w:rsidRPr="007338C1">
        <w:t xml:space="preserve">e. </w:t>
      </w:r>
      <w:r w:rsidR="0071200D" w:rsidRPr="007338C1">
        <w:rPr>
          <w:noProof/>
        </w:rPr>
        <w:t>Mai multe</w:t>
      </w:r>
      <w:r w:rsidR="00444FEB" w:rsidRPr="007338C1">
        <w:rPr>
          <w:noProof/>
        </w:rPr>
        <w:t xml:space="preserve"> localități au propriile servicii de salubrizare, care funcționeaza pe raza respectivei localităț</w:t>
      </w:r>
      <w:r w:rsidR="0071200D" w:rsidRPr="007338C1">
        <w:rPr>
          <w:noProof/>
        </w:rPr>
        <w:t xml:space="preserve">i. </w:t>
      </w:r>
    </w:p>
    <w:p w14:paraId="5468940F" w14:textId="7A7972F6" w:rsidR="0071200D" w:rsidRPr="007338C1" w:rsidRDefault="0071200D" w:rsidP="007338C1">
      <w:pPr>
        <w:tabs>
          <w:tab w:val="left" w:pos="567"/>
        </w:tabs>
        <w:ind w:firstLine="426"/>
        <w:jc w:val="both"/>
        <w:rPr>
          <w:noProof/>
        </w:rPr>
      </w:pPr>
      <w:r w:rsidRPr="007338C1">
        <w:rPr>
          <w:noProof/>
        </w:rPr>
        <w:t>Pe teritoriul județului Buzău există trei stații de transfer, după cum urmează:</w:t>
      </w:r>
    </w:p>
    <w:p w14:paraId="25F9F94B" w14:textId="0BCF5C58" w:rsidR="0071200D" w:rsidRPr="007338C1" w:rsidRDefault="0071200D" w:rsidP="007338C1">
      <w:pPr>
        <w:tabs>
          <w:tab w:val="left" w:pos="567"/>
        </w:tabs>
        <w:ind w:firstLine="426"/>
        <w:jc w:val="both"/>
        <w:rPr>
          <w:noProof/>
        </w:rPr>
      </w:pPr>
      <w:r w:rsidRPr="007338C1">
        <w:rPr>
          <w:b/>
          <w:noProof/>
        </w:rPr>
        <w:t xml:space="preserve">Stația de transfer Râmnicu Sărat </w:t>
      </w:r>
      <w:r w:rsidRPr="007338C1">
        <w:rPr>
          <w:noProof/>
        </w:rPr>
        <w:t>are o capaitate de 17,520 tone/an și o suprafață de 8000 mp. Stația este dotată cu:</w:t>
      </w:r>
      <w:r w:rsidR="007F6B6F" w:rsidRPr="007338C1">
        <w:rPr>
          <w:noProof/>
        </w:rPr>
        <w:t xml:space="preserve"> c</w:t>
      </w:r>
      <w:r w:rsidRPr="007338C1">
        <w:rPr>
          <w:noProof/>
        </w:rPr>
        <w:t>ântar tip basculă cu capacitate de 50 tone;</w:t>
      </w:r>
      <w:r w:rsidR="007F6B6F" w:rsidRPr="007338C1">
        <w:rPr>
          <w:noProof/>
        </w:rPr>
        <w:t xml:space="preserve"> r</w:t>
      </w:r>
      <w:r w:rsidRPr="007338C1">
        <w:rPr>
          <w:noProof/>
        </w:rPr>
        <w:t>ampa de acces;</w:t>
      </w:r>
      <w:r w:rsidR="007F6B6F" w:rsidRPr="007338C1">
        <w:rPr>
          <w:noProof/>
        </w:rPr>
        <w:t xml:space="preserve"> p</w:t>
      </w:r>
      <w:r w:rsidRPr="007338C1">
        <w:rPr>
          <w:noProof/>
        </w:rPr>
        <w:t>latforma descărcare deșeuri;</w:t>
      </w:r>
      <w:r w:rsidR="007F6B6F" w:rsidRPr="007338C1">
        <w:rPr>
          <w:noProof/>
        </w:rPr>
        <w:t xml:space="preserve"> r</w:t>
      </w:r>
      <w:r w:rsidRPr="007338C1">
        <w:rPr>
          <w:noProof/>
        </w:rPr>
        <w:t>oll packer (sistem hidraulic care reduce volumul deșeurilor);</w:t>
      </w:r>
      <w:r w:rsidR="007F6B6F" w:rsidRPr="007338C1">
        <w:rPr>
          <w:noProof/>
        </w:rPr>
        <w:t xml:space="preserve"> p</w:t>
      </w:r>
      <w:r w:rsidRPr="007338C1">
        <w:rPr>
          <w:noProof/>
        </w:rPr>
        <w:t>latforma containere;</w:t>
      </w:r>
      <w:r w:rsidR="007F6B6F" w:rsidRPr="007338C1">
        <w:rPr>
          <w:noProof/>
        </w:rPr>
        <w:t xml:space="preserve"> </w:t>
      </w:r>
      <w:r w:rsidRPr="007338C1">
        <w:rPr>
          <w:noProof/>
        </w:rPr>
        <w:t xml:space="preserve">6 containere de 20 </w:t>
      </w:r>
      <w:r w:rsidR="00B6414E" w:rsidRPr="007338C1">
        <w:rPr>
          <w:noProof/>
        </w:rPr>
        <w:t>m</w:t>
      </w:r>
      <w:r w:rsidR="00B6414E" w:rsidRPr="007338C1">
        <w:rPr>
          <w:noProof/>
          <w:vertAlign w:val="superscript"/>
        </w:rPr>
        <w:t>3</w:t>
      </w:r>
      <w:r w:rsidRPr="007338C1">
        <w:rPr>
          <w:noProof/>
        </w:rPr>
        <w:t>;</w:t>
      </w:r>
      <w:r w:rsidR="007F6B6F" w:rsidRPr="007338C1">
        <w:rPr>
          <w:noProof/>
        </w:rPr>
        <w:t xml:space="preserve"> p</w:t>
      </w:r>
      <w:r w:rsidRPr="007338C1">
        <w:rPr>
          <w:noProof/>
        </w:rPr>
        <w:t>arcare auto;</w:t>
      </w:r>
      <w:r w:rsidR="007F6B6F" w:rsidRPr="007338C1">
        <w:rPr>
          <w:noProof/>
        </w:rPr>
        <w:t xml:space="preserve"> d</w:t>
      </w:r>
      <w:r w:rsidRPr="007338C1">
        <w:rPr>
          <w:noProof/>
        </w:rPr>
        <w:t>rumuri tehnologice;</w:t>
      </w:r>
      <w:r w:rsidR="007F6B6F" w:rsidRPr="007338C1">
        <w:rPr>
          <w:noProof/>
        </w:rPr>
        <w:t xml:space="preserve"> a</w:t>
      </w:r>
      <w:r w:rsidRPr="007338C1">
        <w:rPr>
          <w:noProof/>
        </w:rPr>
        <w:t>lei și spații verzi.</w:t>
      </w:r>
    </w:p>
    <w:p w14:paraId="25E79821" w14:textId="57783EDB" w:rsidR="0071200D" w:rsidRPr="007338C1" w:rsidRDefault="00EB0F37" w:rsidP="007338C1">
      <w:pPr>
        <w:tabs>
          <w:tab w:val="left" w:pos="567"/>
        </w:tabs>
        <w:ind w:firstLine="426"/>
        <w:jc w:val="both"/>
        <w:rPr>
          <w:noProof/>
        </w:rPr>
      </w:pPr>
      <w:r w:rsidRPr="007338C1">
        <w:rPr>
          <w:b/>
          <w:noProof/>
        </w:rPr>
        <w:t xml:space="preserve">Stația de transfer Beceni </w:t>
      </w:r>
      <w:r w:rsidRPr="007338C1">
        <w:rPr>
          <w:noProof/>
        </w:rPr>
        <w:t xml:space="preserve">este amplasată în aceeași localitate cu Stația de sortare Beceni. Stația are o capacitate de 3.600 tone/an.  Aici sunt aduse deșeurile municipale amestecate și refuzul de la stația de sortare. </w:t>
      </w:r>
    </w:p>
    <w:p w14:paraId="7446B41A" w14:textId="79A416FB" w:rsidR="00EB0F37" w:rsidRPr="007338C1" w:rsidRDefault="00EB0F37" w:rsidP="007338C1">
      <w:pPr>
        <w:tabs>
          <w:tab w:val="left" w:pos="567"/>
        </w:tabs>
        <w:ind w:firstLine="426"/>
        <w:jc w:val="both"/>
        <w:rPr>
          <w:noProof/>
        </w:rPr>
      </w:pPr>
      <w:r w:rsidRPr="007338C1">
        <w:rPr>
          <w:b/>
          <w:noProof/>
        </w:rPr>
        <w:t xml:space="preserve">Stația de transfer Cislău </w:t>
      </w:r>
      <w:r w:rsidRPr="007338C1">
        <w:rPr>
          <w:noProof/>
        </w:rPr>
        <w:t xml:space="preserve">este amplasată în aceeași localitate cu Stația de sortare Cislău. Stația are o capacitate de 3550 tone/an. </w:t>
      </w:r>
    </w:p>
    <w:p w14:paraId="05D93A74" w14:textId="233A624F" w:rsidR="00EB0F37" w:rsidRPr="007338C1" w:rsidRDefault="00EB0F37" w:rsidP="007338C1">
      <w:pPr>
        <w:tabs>
          <w:tab w:val="left" w:pos="567"/>
        </w:tabs>
        <w:ind w:firstLine="426"/>
        <w:jc w:val="both"/>
        <w:rPr>
          <w:noProof/>
        </w:rPr>
      </w:pPr>
      <w:r w:rsidRPr="007338C1">
        <w:rPr>
          <w:noProof/>
        </w:rPr>
        <w:t xml:space="preserve">La nivelul județului, există trei </w:t>
      </w:r>
      <w:r w:rsidRPr="007338C1">
        <w:rPr>
          <w:b/>
          <w:noProof/>
        </w:rPr>
        <w:t>stații de sortare</w:t>
      </w:r>
      <w:r w:rsidRPr="007338C1">
        <w:rPr>
          <w:noProof/>
        </w:rPr>
        <w:t xml:space="preserve">: RER Vadu Pașii, Beceni și Cislău. </w:t>
      </w:r>
    </w:p>
    <w:p w14:paraId="5B1BAF2A" w14:textId="1B0F909B" w:rsidR="007B4150" w:rsidRPr="007338C1" w:rsidRDefault="00EB0F37" w:rsidP="007338C1">
      <w:pPr>
        <w:tabs>
          <w:tab w:val="left" w:pos="567"/>
        </w:tabs>
        <w:ind w:firstLine="426"/>
        <w:jc w:val="both"/>
        <w:rPr>
          <w:noProof/>
        </w:rPr>
      </w:pPr>
      <w:r w:rsidRPr="007338C1">
        <w:rPr>
          <w:noProof/>
        </w:rPr>
        <w:t xml:space="preserve">Deșeurile colectate de pe teritoriul județului Buzău sunt depozitate la depozitul ecologic de deșeuri nepericuloase Gălbinași, de clasa b, care primește, pe lângă deșeurile colectate pe raza județului și alte deșeuri din județele limitorefe, cu respectarea principului proximității. Depozitul este fornam din 4 celule, două dintre acestea fiind închise în anul 2017. </w:t>
      </w:r>
    </w:p>
    <w:p w14:paraId="7621848A" w14:textId="77777777" w:rsidR="007338C1" w:rsidRDefault="007338C1" w:rsidP="007338C1">
      <w:pPr>
        <w:tabs>
          <w:tab w:val="left" w:pos="567"/>
        </w:tabs>
        <w:ind w:firstLine="426"/>
        <w:jc w:val="both"/>
        <w:rPr>
          <w:b/>
          <w:noProof/>
          <w:u w:val="single"/>
        </w:rPr>
      </w:pPr>
    </w:p>
    <w:p w14:paraId="5370720D" w14:textId="5588A4A7" w:rsidR="00643B9F" w:rsidRPr="007338C1" w:rsidRDefault="00643B9F" w:rsidP="007338C1">
      <w:pPr>
        <w:tabs>
          <w:tab w:val="left" w:pos="567"/>
        </w:tabs>
        <w:ind w:firstLine="426"/>
        <w:jc w:val="both"/>
        <w:rPr>
          <w:b/>
          <w:noProof/>
          <w:u w:val="single"/>
        </w:rPr>
      </w:pPr>
      <w:r w:rsidRPr="007338C1">
        <w:rPr>
          <w:b/>
          <w:noProof/>
          <w:u w:val="single"/>
        </w:rPr>
        <w:t>Prezentarea situației actuale în județul Constanța</w:t>
      </w:r>
    </w:p>
    <w:p w14:paraId="1BD4300C" w14:textId="1556B60E" w:rsidR="00643B9F" w:rsidRPr="007338C1" w:rsidRDefault="00643B9F" w:rsidP="007338C1">
      <w:pPr>
        <w:autoSpaceDE w:val="0"/>
        <w:autoSpaceDN w:val="0"/>
        <w:adjustRightInd w:val="0"/>
        <w:ind w:firstLine="426"/>
        <w:jc w:val="both"/>
        <w:rPr>
          <w:noProof/>
          <w:color w:val="000000"/>
        </w:rPr>
      </w:pPr>
      <w:r w:rsidRPr="007338C1">
        <w:rPr>
          <w:noProof/>
          <w:color w:val="000000"/>
        </w:rPr>
        <w:t xml:space="preserve">Potrivit Planului Județean de Gestionare a Deșeurilor pentru județul Constanța 2020 – 2025, la nivelul județului Constanța, în vederea optimizării activităţilor de colectare şi transport, judeţul a fost împărţit în 6 zone de colectare după cum urmează: </w:t>
      </w:r>
      <w:r w:rsidRPr="007338C1">
        <w:t>Zona 1 Constanța, Zona 2 Eforie, Zona 3 Deleni,  Zona 4 Cernavodă,  Zona 5 Hârșova și Zona 6 Medgidia.</w:t>
      </w:r>
    </w:p>
    <w:p w14:paraId="7792E162" w14:textId="77777777" w:rsidR="00643B9F" w:rsidRPr="007338C1" w:rsidRDefault="00643B9F" w:rsidP="007338C1">
      <w:pPr>
        <w:autoSpaceDE w:val="0"/>
        <w:autoSpaceDN w:val="0"/>
        <w:adjustRightInd w:val="0"/>
        <w:ind w:firstLine="426"/>
        <w:jc w:val="both"/>
      </w:pPr>
      <w:r w:rsidRPr="007338C1">
        <w:rPr>
          <w:b/>
        </w:rPr>
        <w:t>Zona 1 - Constanța</w:t>
      </w:r>
      <w:r w:rsidRPr="007338C1">
        <w:t xml:space="preserve">, reprezintă partea de nord a zonei de coastă, populația totală a Zonei 1, reprezintă aproximativ 60% din populația totală a județului și 80% din populația urbană deservită de SMID. </w:t>
      </w:r>
    </w:p>
    <w:p w14:paraId="40C7FE38" w14:textId="48078799" w:rsidR="00643B9F" w:rsidRPr="007338C1" w:rsidRDefault="00643B9F" w:rsidP="007338C1">
      <w:pPr>
        <w:tabs>
          <w:tab w:val="left" w:pos="567"/>
        </w:tabs>
        <w:ind w:firstLine="426"/>
        <w:jc w:val="both"/>
      </w:pPr>
      <w:r w:rsidRPr="007338C1">
        <w:t>Deșeurile reziduale sunt transferate la Stația de tratare mecanico-biologică (TMB) Ovidiu, respectiv depozitul Ovidiu (Zona 1), depozitul Costinești (Zona 2) și TMB Tortoman, respectiv depozitul Tortoman (Zona 3 - prin intermediul ST Deleni, Zona 4- prin intermediul ST Cernavodă, Zona 5- prin intermediul ST Hârșova și Zona 6 - direct).</w:t>
      </w:r>
    </w:p>
    <w:p w14:paraId="63E9C921" w14:textId="74587137" w:rsidR="00643B9F" w:rsidRPr="007338C1" w:rsidRDefault="00643B9F" w:rsidP="007338C1">
      <w:pPr>
        <w:tabs>
          <w:tab w:val="left" w:pos="567"/>
        </w:tabs>
        <w:ind w:firstLine="426"/>
        <w:jc w:val="both"/>
      </w:pPr>
      <w:r w:rsidRPr="007338C1">
        <w:t>UAT care nu fac parte din SMID: Zona 1 – Poarta Albă şi Cogealac; Zona 2 – Mun. Mangalia, 23 August, Costineşti şi Albeşti; Zona 3 – Seimeni.</w:t>
      </w:r>
    </w:p>
    <w:p w14:paraId="5985CBC3" w14:textId="6B475F5A" w:rsidR="00D03DF9" w:rsidRPr="007338C1" w:rsidRDefault="00D03DF9" w:rsidP="007338C1">
      <w:pPr>
        <w:tabs>
          <w:tab w:val="left" w:pos="567"/>
        </w:tabs>
        <w:ind w:firstLine="426"/>
        <w:jc w:val="both"/>
      </w:pPr>
      <w:r w:rsidRPr="007338C1">
        <w:lastRenderedPageBreak/>
        <w:t xml:space="preserve">În anul 2019, </w:t>
      </w:r>
      <w:r w:rsidR="007F6B6F" w:rsidRPr="007338C1">
        <w:t>3</w:t>
      </w:r>
      <w:r w:rsidRPr="007338C1">
        <w:t xml:space="preserve"> operatori economici se ocupau cu gestionarea deșeurilor colectate din județul Constanța</w:t>
      </w:r>
      <w:r w:rsidR="007F6B6F" w:rsidRPr="007338C1">
        <w:t>.</w:t>
      </w:r>
    </w:p>
    <w:p w14:paraId="138CC7E4" w14:textId="6E352668" w:rsidR="00D03DF9" w:rsidRPr="007338C1" w:rsidRDefault="00D03DF9" w:rsidP="007338C1">
      <w:pPr>
        <w:tabs>
          <w:tab w:val="left" w:pos="567"/>
        </w:tabs>
        <w:ind w:firstLine="426"/>
        <w:jc w:val="both"/>
      </w:pPr>
      <w:r w:rsidRPr="007338C1">
        <w:t xml:space="preserve">UAT-urile Ovidiu, Albești, Cogealac, Corbu, Costinești, Fântânele, Limanu, Mihail Kogălniceanu, Nicolae Bălcescu, Tuzla, Lumina, Cumpăna dispun de servicii de salubrizare locale. </w:t>
      </w:r>
    </w:p>
    <w:p w14:paraId="02D7B2D2" w14:textId="1A3AF1AE" w:rsidR="0044310D" w:rsidRPr="007338C1" w:rsidRDefault="0044310D" w:rsidP="007338C1">
      <w:pPr>
        <w:tabs>
          <w:tab w:val="left" w:pos="567"/>
        </w:tabs>
        <w:ind w:firstLine="426"/>
        <w:jc w:val="both"/>
      </w:pPr>
      <w:r w:rsidRPr="007338C1">
        <w:t xml:space="preserve">La nivelul județului există 3 stații de transfer: </w:t>
      </w:r>
      <w:r w:rsidRPr="007338C1">
        <w:rPr>
          <w:u w:val="single"/>
        </w:rPr>
        <w:t>ST Deleni</w:t>
      </w:r>
      <w:r w:rsidRPr="007338C1">
        <w:t xml:space="preserve"> (deservește zona 3 și are o capacitate de 7.647 tone/an), </w:t>
      </w:r>
      <w:r w:rsidRPr="007338C1">
        <w:rPr>
          <w:u w:val="single"/>
        </w:rPr>
        <w:t>ST Hârșova</w:t>
      </w:r>
      <w:r w:rsidRPr="007338C1">
        <w:t xml:space="preserve"> (deservește zona 5 și are o capacitate de 8.700 tone/an) și </w:t>
      </w:r>
      <w:r w:rsidRPr="007338C1">
        <w:rPr>
          <w:u w:val="single"/>
        </w:rPr>
        <w:t>ST Cernavodă</w:t>
      </w:r>
      <w:r w:rsidRPr="007338C1">
        <w:t xml:space="preserve"> (deservețte zona 4 și are o capacitate de 9.694 tone/an).</w:t>
      </w:r>
    </w:p>
    <w:p w14:paraId="4CE90A93" w14:textId="77777777" w:rsidR="0044310D" w:rsidRPr="007338C1" w:rsidRDefault="0044310D" w:rsidP="007338C1">
      <w:pPr>
        <w:tabs>
          <w:tab w:val="left" w:pos="567"/>
        </w:tabs>
        <w:ind w:firstLine="426"/>
        <w:jc w:val="both"/>
      </w:pPr>
      <w:r w:rsidRPr="007338C1">
        <w:t xml:space="preserve">Sortarea deșeurilor colectate din județ sunt sortate la cele 7 stații de sortare: </w:t>
      </w:r>
    </w:p>
    <w:p w14:paraId="0304DB9E" w14:textId="77777777" w:rsidR="0044310D" w:rsidRPr="007338C1" w:rsidRDefault="0044310D" w:rsidP="006A30E1">
      <w:pPr>
        <w:pStyle w:val="ListParagraph"/>
        <w:numPr>
          <w:ilvl w:val="0"/>
          <w:numId w:val="56"/>
        </w:numPr>
        <w:tabs>
          <w:tab w:val="left" w:pos="567"/>
        </w:tabs>
        <w:jc w:val="both"/>
      </w:pPr>
      <w:r w:rsidRPr="007338C1">
        <w:t>SS Ovidiu (capacitate de 22.960 tone/an; deservește zona 1, cu excepție localitățile Constanța și Corbu);</w:t>
      </w:r>
    </w:p>
    <w:p w14:paraId="55FEAC1E" w14:textId="77777777" w:rsidR="0044310D" w:rsidRPr="007338C1" w:rsidRDefault="0044310D" w:rsidP="006A30E1">
      <w:pPr>
        <w:pStyle w:val="ListParagraph"/>
        <w:numPr>
          <w:ilvl w:val="0"/>
          <w:numId w:val="56"/>
        </w:numPr>
        <w:tabs>
          <w:tab w:val="left" w:pos="567"/>
        </w:tabs>
        <w:jc w:val="both"/>
        <w:rPr>
          <w:b/>
          <w:noProof/>
          <w:u w:val="single"/>
        </w:rPr>
      </w:pPr>
      <w:r w:rsidRPr="007338C1">
        <w:t>SS Tortoman (11.000 tone/an; deservește zonele 3, 5 și 6);</w:t>
      </w:r>
    </w:p>
    <w:p w14:paraId="704B9474" w14:textId="2FCF3983" w:rsidR="00643B9F" w:rsidRPr="007338C1" w:rsidRDefault="0044310D" w:rsidP="006A30E1">
      <w:pPr>
        <w:pStyle w:val="ListParagraph"/>
        <w:numPr>
          <w:ilvl w:val="0"/>
          <w:numId w:val="56"/>
        </w:numPr>
        <w:tabs>
          <w:tab w:val="left" w:pos="567"/>
        </w:tabs>
        <w:jc w:val="both"/>
        <w:rPr>
          <w:b/>
          <w:noProof/>
          <w:u w:val="single"/>
        </w:rPr>
      </w:pPr>
      <w:r w:rsidRPr="007338C1">
        <w:t xml:space="preserve">SS Corbu </w:t>
      </w:r>
      <w:r w:rsidRPr="007338C1">
        <w:rPr>
          <w:noProof/>
        </w:rPr>
        <w:t>(capacitate de 450 tone/an; deservește comuna Corbu);</w:t>
      </w:r>
    </w:p>
    <w:p w14:paraId="3BDE19BA" w14:textId="50473918" w:rsidR="0044310D" w:rsidRPr="007338C1" w:rsidRDefault="0044310D" w:rsidP="006A30E1">
      <w:pPr>
        <w:pStyle w:val="ListParagraph"/>
        <w:numPr>
          <w:ilvl w:val="0"/>
          <w:numId w:val="56"/>
        </w:numPr>
        <w:tabs>
          <w:tab w:val="left" w:pos="567"/>
        </w:tabs>
        <w:jc w:val="both"/>
        <w:rPr>
          <w:b/>
          <w:noProof/>
          <w:u w:val="single"/>
        </w:rPr>
      </w:pPr>
      <w:r w:rsidRPr="007338C1">
        <w:rPr>
          <w:noProof/>
        </w:rPr>
        <w:t>SS Costinești (capacitate 50.000 tone/an; deservește orașul Costinești și zona 2);</w:t>
      </w:r>
    </w:p>
    <w:p w14:paraId="57661E1E" w14:textId="17B872B8" w:rsidR="0044310D" w:rsidRPr="007338C1" w:rsidRDefault="0044310D" w:rsidP="006A30E1">
      <w:pPr>
        <w:pStyle w:val="ListParagraph"/>
        <w:numPr>
          <w:ilvl w:val="0"/>
          <w:numId w:val="56"/>
        </w:numPr>
        <w:tabs>
          <w:tab w:val="left" w:pos="567"/>
        </w:tabs>
        <w:jc w:val="both"/>
        <w:rPr>
          <w:b/>
          <w:noProof/>
          <w:u w:val="single"/>
        </w:rPr>
      </w:pPr>
      <w:r w:rsidRPr="007338C1">
        <w:rPr>
          <w:noProof/>
        </w:rPr>
        <w:t>SS Cumpăna (capacitate 518 tone/an; deservește comuna Cumpăna);</w:t>
      </w:r>
    </w:p>
    <w:p w14:paraId="1A15B20C" w14:textId="574905AE" w:rsidR="0044310D" w:rsidRPr="007338C1" w:rsidRDefault="0044310D" w:rsidP="006A30E1">
      <w:pPr>
        <w:pStyle w:val="ListParagraph"/>
        <w:numPr>
          <w:ilvl w:val="0"/>
          <w:numId w:val="56"/>
        </w:numPr>
        <w:tabs>
          <w:tab w:val="left" w:pos="567"/>
        </w:tabs>
        <w:jc w:val="both"/>
        <w:rPr>
          <w:b/>
          <w:noProof/>
          <w:u w:val="single"/>
        </w:rPr>
      </w:pPr>
      <w:r w:rsidRPr="007338C1">
        <w:rPr>
          <w:noProof/>
        </w:rPr>
        <w:t>SS Cernavodă (capacitate 3.694 tone/an; deservește orașul Cernavodă și comunele Seimeni, Rascova, Saligny).</w:t>
      </w:r>
    </w:p>
    <w:p w14:paraId="276BCFA9" w14:textId="015E784B" w:rsidR="0044310D" w:rsidRPr="007338C1" w:rsidRDefault="0044310D" w:rsidP="007338C1">
      <w:pPr>
        <w:tabs>
          <w:tab w:val="left" w:pos="567"/>
        </w:tabs>
        <w:ind w:firstLine="426"/>
        <w:jc w:val="both"/>
        <w:rPr>
          <w:noProof/>
        </w:rPr>
      </w:pPr>
      <w:r w:rsidRPr="007338C1">
        <w:rPr>
          <w:noProof/>
        </w:rPr>
        <w:t xml:space="preserve">Depozitarea deșeurilor la nivelul județului Constanța </w:t>
      </w:r>
      <w:r w:rsidR="00D03DF9" w:rsidRPr="007338C1">
        <w:rPr>
          <w:noProof/>
        </w:rPr>
        <w:t>se face în cele 4 depozite conforme de deșeuri:</w:t>
      </w:r>
    </w:p>
    <w:p w14:paraId="20397505" w14:textId="7F890FB2" w:rsidR="00D03DF9" w:rsidRPr="007338C1" w:rsidRDefault="00D03DF9" w:rsidP="006A30E1">
      <w:pPr>
        <w:pStyle w:val="ListParagraph"/>
        <w:numPr>
          <w:ilvl w:val="0"/>
          <w:numId w:val="57"/>
        </w:numPr>
        <w:tabs>
          <w:tab w:val="left" w:pos="567"/>
        </w:tabs>
        <w:jc w:val="both"/>
        <w:rPr>
          <w:noProof/>
        </w:rPr>
      </w:pPr>
      <w:r w:rsidRPr="007338C1">
        <w:rPr>
          <w:noProof/>
        </w:rPr>
        <w:t xml:space="preserve">Depozit Tortoman: format din trei celule, cu o capacitate totalî de 850.000 </w:t>
      </w:r>
      <w:r w:rsidR="00B6414E" w:rsidRPr="007338C1">
        <w:rPr>
          <w:noProof/>
        </w:rPr>
        <w:t>m3</w:t>
      </w:r>
      <w:r w:rsidRPr="007338C1">
        <w:rPr>
          <w:noProof/>
        </w:rPr>
        <w:t>;</w:t>
      </w:r>
    </w:p>
    <w:p w14:paraId="22402208" w14:textId="60B26F40" w:rsidR="00D03DF9" w:rsidRPr="007338C1" w:rsidRDefault="00D03DF9" w:rsidP="006A30E1">
      <w:pPr>
        <w:pStyle w:val="ListParagraph"/>
        <w:numPr>
          <w:ilvl w:val="0"/>
          <w:numId w:val="57"/>
        </w:numPr>
        <w:tabs>
          <w:tab w:val="left" w:pos="567"/>
        </w:tabs>
        <w:jc w:val="both"/>
        <w:rPr>
          <w:noProof/>
        </w:rPr>
      </w:pPr>
      <w:r w:rsidRPr="007338C1">
        <w:rPr>
          <w:noProof/>
        </w:rPr>
        <w:t xml:space="preserve">Depozit Ovidiu: format din 9 celule de depozitare și o capacitate de 4.469.519 </w:t>
      </w:r>
      <w:r w:rsidR="00B6414E" w:rsidRPr="007338C1">
        <w:rPr>
          <w:noProof/>
        </w:rPr>
        <w:t>m3</w:t>
      </w:r>
      <w:r w:rsidRPr="007338C1">
        <w:rPr>
          <w:noProof/>
        </w:rPr>
        <w:t>;</w:t>
      </w:r>
    </w:p>
    <w:p w14:paraId="22C9D731" w14:textId="4502DEBC" w:rsidR="00D03DF9" w:rsidRPr="007338C1" w:rsidRDefault="00D03DF9" w:rsidP="006A30E1">
      <w:pPr>
        <w:pStyle w:val="ListParagraph"/>
        <w:numPr>
          <w:ilvl w:val="0"/>
          <w:numId w:val="57"/>
        </w:numPr>
        <w:tabs>
          <w:tab w:val="left" w:pos="567"/>
        </w:tabs>
        <w:jc w:val="both"/>
        <w:rPr>
          <w:noProof/>
        </w:rPr>
      </w:pPr>
      <w:r w:rsidRPr="007338C1">
        <w:rPr>
          <w:noProof/>
        </w:rPr>
        <w:t xml:space="preserve">Depozit Costinești: format din 3 celule de depozitare, cu o capacitate totală de 1.200.000 </w:t>
      </w:r>
      <w:r w:rsidR="00B6414E" w:rsidRPr="007338C1">
        <w:rPr>
          <w:noProof/>
        </w:rPr>
        <w:t>m3</w:t>
      </w:r>
      <w:r w:rsidRPr="007338C1">
        <w:rPr>
          <w:noProof/>
        </w:rPr>
        <w:t>;</w:t>
      </w:r>
    </w:p>
    <w:p w14:paraId="37D4B441" w14:textId="223C8560" w:rsidR="00D03DF9" w:rsidRPr="007338C1" w:rsidRDefault="00D03DF9" w:rsidP="006A30E1">
      <w:pPr>
        <w:pStyle w:val="ListParagraph"/>
        <w:numPr>
          <w:ilvl w:val="0"/>
          <w:numId w:val="57"/>
        </w:numPr>
        <w:tabs>
          <w:tab w:val="left" w:pos="567"/>
        </w:tabs>
        <w:jc w:val="both"/>
        <w:rPr>
          <w:noProof/>
        </w:rPr>
      </w:pPr>
      <w:r w:rsidRPr="007338C1">
        <w:rPr>
          <w:noProof/>
        </w:rPr>
        <w:t>Depozit Mangalia-Albești: 4 celule de depozitare.</w:t>
      </w:r>
    </w:p>
    <w:p w14:paraId="6EF7858B" w14:textId="77777777" w:rsidR="007338C1" w:rsidRDefault="007338C1" w:rsidP="007338C1">
      <w:pPr>
        <w:tabs>
          <w:tab w:val="left" w:pos="567"/>
        </w:tabs>
        <w:ind w:firstLine="426"/>
        <w:jc w:val="both"/>
        <w:rPr>
          <w:b/>
          <w:noProof/>
          <w:u w:val="single"/>
        </w:rPr>
      </w:pPr>
    </w:p>
    <w:p w14:paraId="141DDD8D" w14:textId="7EE69538" w:rsidR="00D03DF9" w:rsidRPr="007338C1" w:rsidRDefault="00D03DF9" w:rsidP="007338C1">
      <w:pPr>
        <w:tabs>
          <w:tab w:val="left" w:pos="567"/>
        </w:tabs>
        <w:ind w:firstLine="426"/>
        <w:jc w:val="both"/>
        <w:rPr>
          <w:b/>
          <w:noProof/>
          <w:u w:val="single"/>
        </w:rPr>
      </w:pPr>
      <w:r w:rsidRPr="007338C1">
        <w:rPr>
          <w:b/>
          <w:noProof/>
          <w:u w:val="single"/>
        </w:rPr>
        <w:t xml:space="preserve">Prezentarea situației actuale în județul </w:t>
      </w:r>
      <w:r w:rsidR="002F370A" w:rsidRPr="007338C1">
        <w:rPr>
          <w:b/>
          <w:noProof/>
          <w:u w:val="single"/>
        </w:rPr>
        <w:t>Galați</w:t>
      </w:r>
    </w:p>
    <w:p w14:paraId="3020827A" w14:textId="485FDA0A" w:rsidR="00D03DF9" w:rsidRPr="007338C1" w:rsidRDefault="00D03DF9" w:rsidP="007338C1">
      <w:pPr>
        <w:tabs>
          <w:tab w:val="left" w:pos="567"/>
        </w:tabs>
        <w:ind w:firstLine="426"/>
        <w:jc w:val="both"/>
        <w:rPr>
          <w:noProof/>
          <w:color w:val="000000"/>
        </w:rPr>
      </w:pPr>
      <w:r w:rsidRPr="007338C1">
        <w:rPr>
          <w:noProof/>
          <w:color w:val="000000"/>
        </w:rPr>
        <w:t>Potrivit Planului Județean de Gestionare a Deșeurilor pentru județul Galați 2020 – 2025, la nivelul județului Galați, în vederea optimizării activităţilor de colectare şi transport, judeţul a fost împărţit în 3 zone de colectare după cum urmează:</w:t>
      </w:r>
      <w:r w:rsidR="004319D4" w:rsidRPr="007338C1">
        <w:rPr>
          <w:noProof/>
          <w:color w:val="000000"/>
        </w:rPr>
        <w:t xml:space="preserve"> Zona 1 Galați, Zona 2 Tecuci și Zona 3 Târgu Bujor. </w:t>
      </w:r>
    </w:p>
    <w:p w14:paraId="203C9418" w14:textId="283D44FB" w:rsidR="004319D4" w:rsidRPr="007338C1" w:rsidRDefault="007F6B6F" w:rsidP="007338C1">
      <w:pPr>
        <w:tabs>
          <w:tab w:val="left" w:pos="567"/>
        </w:tabs>
        <w:ind w:firstLine="426"/>
        <w:jc w:val="both"/>
        <w:rPr>
          <w:noProof/>
          <w:color w:val="000000"/>
        </w:rPr>
      </w:pPr>
      <w:r w:rsidRPr="007338C1">
        <w:rPr>
          <w:noProof/>
          <w:color w:val="000000"/>
        </w:rPr>
        <w:t>La nivelul județului Galați</w:t>
      </w:r>
      <w:r w:rsidR="004A6D72" w:rsidRPr="007338C1">
        <w:rPr>
          <w:noProof/>
          <w:color w:val="000000"/>
        </w:rPr>
        <w:t xml:space="preserve"> își desfășoara activitatea</w:t>
      </w:r>
      <w:r w:rsidRPr="007338C1">
        <w:rPr>
          <w:noProof/>
          <w:color w:val="000000"/>
        </w:rPr>
        <w:t xml:space="preserve"> 7 </w:t>
      </w:r>
      <w:r w:rsidR="004A6D72" w:rsidRPr="007338C1">
        <w:rPr>
          <w:noProof/>
          <w:color w:val="000000"/>
        </w:rPr>
        <w:t>o</w:t>
      </w:r>
      <w:r w:rsidR="004319D4" w:rsidRPr="007338C1">
        <w:rPr>
          <w:noProof/>
          <w:color w:val="000000"/>
        </w:rPr>
        <w:t>peratorii economic</w:t>
      </w:r>
      <w:r w:rsidR="004A6D72" w:rsidRPr="007338C1">
        <w:rPr>
          <w:noProof/>
          <w:color w:val="000000"/>
        </w:rPr>
        <w:t>i.</w:t>
      </w:r>
    </w:p>
    <w:p w14:paraId="78D2AA2D" w14:textId="5CCAB223" w:rsidR="004319D4" w:rsidRPr="007338C1" w:rsidRDefault="004319D4" w:rsidP="007338C1">
      <w:pPr>
        <w:tabs>
          <w:tab w:val="left" w:pos="567"/>
        </w:tabs>
        <w:ind w:firstLine="426"/>
        <w:jc w:val="both"/>
        <w:rPr>
          <w:noProof/>
          <w:color w:val="000000"/>
        </w:rPr>
      </w:pPr>
      <w:r w:rsidRPr="007338C1">
        <w:rPr>
          <w:noProof/>
          <w:color w:val="000000"/>
        </w:rPr>
        <w:t>Localitățile Schela, Drăgănești, Brăhășești, Șendreni, Ivești, Țepu, Brăniștea, Tecuci, Târgu Bujor, Smârdan, Tulucești, Ghidigeni, Matca, Corod, Foltești, Liești și Vânători dispun de propriile servicii de salubrizare.</w:t>
      </w:r>
    </w:p>
    <w:p w14:paraId="318A9EAC" w14:textId="4EF5DF0E" w:rsidR="002F370A" w:rsidRPr="007338C1" w:rsidRDefault="00602EF5" w:rsidP="007338C1">
      <w:pPr>
        <w:tabs>
          <w:tab w:val="left" w:pos="567"/>
        </w:tabs>
        <w:ind w:firstLine="426"/>
        <w:jc w:val="both"/>
        <w:rPr>
          <w:noProof/>
          <w:color w:val="000000"/>
        </w:rPr>
      </w:pPr>
      <w:r w:rsidRPr="007338C1">
        <w:rPr>
          <w:noProof/>
          <w:color w:val="000000"/>
        </w:rPr>
        <w:t xml:space="preserve">Sortarea deșeurilor, la nivelul județului Galați, se realizează la stațiile de sortare Tecuci și Galați. </w:t>
      </w:r>
    </w:p>
    <w:p w14:paraId="497AEA03" w14:textId="48D0AB7F" w:rsidR="00602EF5" w:rsidRPr="007338C1" w:rsidRDefault="00602EF5" w:rsidP="007338C1">
      <w:pPr>
        <w:tabs>
          <w:tab w:val="left" w:pos="567"/>
        </w:tabs>
        <w:ind w:firstLine="426"/>
        <w:jc w:val="both"/>
        <w:rPr>
          <w:noProof/>
          <w:color w:val="000000"/>
        </w:rPr>
      </w:pPr>
      <w:r w:rsidRPr="007338C1">
        <w:rPr>
          <w:noProof/>
          <w:color w:val="000000"/>
        </w:rPr>
        <w:t xml:space="preserve">La nivelul județului, există 6 operatori economici autorizați pentru valorificarea deșeurilor reciclabile: Bangsonic SRL, Eco-Metal Production, Furtuntec SRL, Galtexmed, Matt Ecoinvest și Veltav SRL. </w:t>
      </w:r>
    </w:p>
    <w:p w14:paraId="08500420" w14:textId="51F09693" w:rsidR="00602EF5" w:rsidRPr="007338C1" w:rsidRDefault="00602EF5" w:rsidP="007338C1">
      <w:pPr>
        <w:tabs>
          <w:tab w:val="left" w:pos="567"/>
        </w:tabs>
        <w:ind w:firstLine="426"/>
        <w:jc w:val="both"/>
        <w:rPr>
          <w:noProof/>
          <w:color w:val="000000"/>
        </w:rPr>
      </w:pPr>
      <w:r w:rsidRPr="007338C1">
        <w:rPr>
          <w:noProof/>
          <w:color w:val="000000"/>
        </w:rPr>
        <w:t xml:space="preserve">Compostarea deșeurilor biodegradabile se realizează la stațiile Galați și Târgu Bujor. </w:t>
      </w:r>
    </w:p>
    <w:p w14:paraId="15CD71FA" w14:textId="006429DB" w:rsidR="00602EF5" w:rsidRPr="007338C1" w:rsidRDefault="00602EF5" w:rsidP="007338C1">
      <w:pPr>
        <w:tabs>
          <w:tab w:val="left" w:pos="567"/>
        </w:tabs>
        <w:ind w:firstLine="426"/>
        <w:jc w:val="both"/>
        <w:rPr>
          <w:noProof/>
          <w:color w:val="000000"/>
        </w:rPr>
      </w:pPr>
      <w:r w:rsidRPr="007338C1">
        <w:rPr>
          <w:noProof/>
          <w:color w:val="000000"/>
        </w:rPr>
        <w:t xml:space="preserve">În județul Galați există un singur depozit conform în operare, la Tirighina, care deservește municipiul Galați și alte 5 comune limitrofe. Depozitul este prevăzut cu 4 celule cu o suprafață totală de cca. 18 ha, Celula 1, cea mai mare, are un volum de 920.000 </w:t>
      </w:r>
      <w:r w:rsidR="00B6414E" w:rsidRPr="007338C1">
        <w:rPr>
          <w:noProof/>
          <w:color w:val="000000"/>
        </w:rPr>
        <w:t>m3</w:t>
      </w:r>
      <w:r w:rsidRPr="007338C1">
        <w:rPr>
          <w:noProof/>
          <w:color w:val="000000"/>
        </w:rPr>
        <w:t xml:space="preserve">, în timp ce celulele 2-4 au o capacitate însumată de 1.200.000 </w:t>
      </w:r>
      <w:r w:rsidR="00B6414E" w:rsidRPr="007338C1">
        <w:rPr>
          <w:noProof/>
          <w:color w:val="000000"/>
        </w:rPr>
        <w:t>m3</w:t>
      </w:r>
      <w:r w:rsidRPr="007338C1">
        <w:rPr>
          <w:noProof/>
          <w:color w:val="000000"/>
        </w:rPr>
        <w:t xml:space="preserve">. </w:t>
      </w:r>
    </w:p>
    <w:p w14:paraId="3710B241" w14:textId="46FE55EF" w:rsidR="00F5727F" w:rsidRPr="007338C1" w:rsidRDefault="00602EF5" w:rsidP="007338C1">
      <w:pPr>
        <w:tabs>
          <w:tab w:val="left" w:pos="567"/>
        </w:tabs>
        <w:ind w:firstLine="426"/>
        <w:jc w:val="both"/>
        <w:rPr>
          <w:noProof/>
          <w:color w:val="000000"/>
        </w:rPr>
      </w:pPr>
      <w:r w:rsidRPr="007338C1">
        <w:rPr>
          <w:noProof/>
          <w:color w:val="000000"/>
        </w:rPr>
        <w:t xml:space="preserve">Pe lângă depozitul de la Tirighina, la nivelul județului există alte 4 depozite neconforme (Umbrăvești, Bâzanu, Tirighina, Rateș) care au sistat activitatea de depozitare treptat până în anul 2017.  Depozitul neconform Rateș din Tecuci este singurul care nu este închis </w:t>
      </w:r>
      <w:r w:rsidR="00CF1E6B" w:rsidRPr="007338C1">
        <w:rPr>
          <w:noProof/>
          <w:color w:val="000000"/>
        </w:rPr>
        <w:t xml:space="preserve">complet </w:t>
      </w:r>
      <w:r w:rsidR="00030ED9" w:rsidRPr="007338C1">
        <w:rPr>
          <w:noProof/>
          <w:color w:val="000000"/>
        </w:rPr>
        <w:t xml:space="preserve">momentan. </w:t>
      </w:r>
    </w:p>
    <w:p w14:paraId="583A08B0" w14:textId="28CB1D9C" w:rsidR="00F5727F" w:rsidRPr="007338C1" w:rsidRDefault="00F5727F" w:rsidP="007338C1">
      <w:pPr>
        <w:tabs>
          <w:tab w:val="left" w:pos="567"/>
        </w:tabs>
        <w:ind w:firstLine="426"/>
        <w:jc w:val="both"/>
        <w:rPr>
          <w:b/>
          <w:noProof/>
          <w:u w:val="single"/>
        </w:rPr>
      </w:pPr>
      <w:r w:rsidRPr="007338C1">
        <w:rPr>
          <w:b/>
          <w:noProof/>
          <w:u w:val="single"/>
        </w:rPr>
        <w:lastRenderedPageBreak/>
        <w:t>Prezentarea situației actuale în județul Tulcea</w:t>
      </w:r>
    </w:p>
    <w:p w14:paraId="16933DDC" w14:textId="10F41554" w:rsidR="00F5727F" w:rsidRPr="007338C1" w:rsidRDefault="00F5727F" w:rsidP="007338C1">
      <w:pPr>
        <w:tabs>
          <w:tab w:val="left" w:pos="567"/>
        </w:tabs>
        <w:ind w:firstLine="426"/>
        <w:jc w:val="both"/>
        <w:rPr>
          <w:noProof/>
          <w:color w:val="000000"/>
        </w:rPr>
      </w:pPr>
      <w:r w:rsidRPr="007338C1">
        <w:rPr>
          <w:noProof/>
          <w:color w:val="000000"/>
        </w:rPr>
        <w:t>Potrivit Planului Județean de Gestionare a Deșeurilor pentru județul Tulcea 2020 – 2025, la nivelul județului Tulcea, în vederea optimizării activităţilor de colectare şi transport, judeţul a fost împărţit în 4 zone de colectare după cum urmează:</w:t>
      </w:r>
    </w:p>
    <w:p w14:paraId="1195C7E6" w14:textId="77777777" w:rsidR="00F5727F" w:rsidRPr="007338C1" w:rsidRDefault="00F5727F" w:rsidP="006A30E1">
      <w:pPr>
        <w:pStyle w:val="ListParagraph"/>
        <w:numPr>
          <w:ilvl w:val="0"/>
          <w:numId w:val="58"/>
        </w:numPr>
        <w:tabs>
          <w:tab w:val="left" w:pos="567"/>
        </w:tabs>
        <w:jc w:val="both"/>
        <w:rPr>
          <w:noProof/>
          <w:color w:val="000000"/>
        </w:rPr>
      </w:pPr>
      <w:r w:rsidRPr="007338C1">
        <w:t>Zona 1 - Tulcea, formată din Municipiul Tulcea;</w:t>
      </w:r>
    </w:p>
    <w:p w14:paraId="6033B35C" w14:textId="77777777" w:rsidR="00F5727F" w:rsidRPr="007338C1" w:rsidRDefault="00F5727F" w:rsidP="006A30E1">
      <w:pPr>
        <w:pStyle w:val="ListParagraph"/>
        <w:numPr>
          <w:ilvl w:val="0"/>
          <w:numId w:val="58"/>
        </w:numPr>
        <w:tabs>
          <w:tab w:val="left" w:pos="567"/>
        </w:tabs>
        <w:jc w:val="both"/>
        <w:rPr>
          <w:noProof/>
          <w:color w:val="000000"/>
        </w:rPr>
      </w:pPr>
      <w:r w:rsidRPr="007338C1">
        <w:t xml:space="preserve">Zona 2 - Mihai Bravu, formată din orașele Isaccea, Babadag și 28 de comune; </w:t>
      </w:r>
    </w:p>
    <w:p w14:paraId="556CC06B" w14:textId="77777777" w:rsidR="00F5727F" w:rsidRPr="007338C1" w:rsidRDefault="00F5727F" w:rsidP="006A30E1">
      <w:pPr>
        <w:pStyle w:val="ListParagraph"/>
        <w:numPr>
          <w:ilvl w:val="0"/>
          <w:numId w:val="58"/>
        </w:numPr>
        <w:tabs>
          <w:tab w:val="left" w:pos="567"/>
        </w:tabs>
        <w:jc w:val="both"/>
        <w:rPr>
          <w:noProof/>
          <w:color w:val="000000"/>
        </w:rPr>
      </w:pPr>
      <w:r w:rsidRPr="007338C1">
        <w:t xml:space="preserve">Zona 3 – Măcin, formată din orașul Măcin și 10 comune; </w:t>
      </w:r>
    </w:p>
    <w:p w14:paraId="7EE2F39B" w14:textId="481EB990" w:rsidR="00F5727F" w:rsidRPr="007338C1" w:rsidRDefault="00F5727F" w:rsidP="006A30E1">
      <w:pPr>
        <w:pStyle w:val="ListParagraph"/>
        <w:numPr>
          <w:ilvl w:val="0"/>
          <w:numId w:val="58"/>
        </w:numPr>
        <w:tabs>
          <w:tab w:val="left" w:pos="567"/>
        </w:tabs>
        <w:jc w:val="both"/>
        <w:rPr>
          <w:noProof/>
          <w:color w:val="000000"/>
        </w:rPr>
      </w:pPr>
      <w:r w:rsidRPr="007338C1">
        <w:t>Zona 4 – Delta Dunării, formată din orașul Sulina și 7 comune.</w:t>
      </w:r>
    </w:p>
    <w:p w14:paraId="4112E088" w14:textId="09137A17" w:rsidR="000B0727" w:rsidRPr="007338C1" w:rsidRDefault="000B0727" w:rsidP="007338C1">
      <w:pPr>
        <w:tabs>
          <w:tab w:val="left" w:pos="567"/>
        </w:tabs>
        <w:ind w:firstLine="426"/>
        <w:jc w:val="both"/>
        <w:rPr>
          <w:noProof/>
          <w:color w:val="000000"/>
        </w:rPr>
      </w:pPr>
      <w:r w:rsidRPr="007338C1">
        <w:rPr>
          <w:noProof/>
          <w:color w:val="000000"/>
        </w:rPr>
        <w:t>Pe teritoriul județului Tulcea își desfășoara activitatea 3 operatori de salubrizare</w:t>
      </w:r>
      <w:r w:rsidR="00584C3B" w:rsidRPr="007338C1">
        <w:rPr>
          <w:noProof/>
          <w:color w:val="000000"/>
        </w:rPr>
        <w:t>.</w:t>
      </w:r>
    </w:p>
    <w:p w14:paraId="27387555" w14:textId="0284F3F0" w:rsidR="00602EF5" w:rsidRPr="007338C1" w:rsidRDefault="00F5727F" w:rsidP="007338C1">
      <w:pPr>
        <w:tabs>
          <w:tab w:val="left" w:pos="567"/>
        </w:tabs>
        <w:ind w:firstLine="426"/>
        <w:jc w:val="both"/>
        <w:rPr>
          <w:noProof/>
          <w:color w:val="000000"/>
        </w:rPr>
      </w:pPr>
      <w:r w:rsidRPr="007338C1">
        <w:rPr>
          <w:noProof/>
          <w:color w:val="000000"/>
        </w:rPr>
        <w:t xml:space="preserve">Dată fiind topografia dificilă, județul Tulcea dispune de 5 stații de transfer: ST Măcin (10.000 tone/an), ST Sulina (2,700 tone/an), ST Crișan (200 tone/an), ST Chilia Veche (550 tone/an) și Sfântu Gheorghe (125 tone/an). </w:t>
      </w:r>
    </w:p>
    <w:p w14:paraId="2A588868" w14:textId="67BB0A28" w:rsidR="00F5727F" w:rsidRPr="007338C1" w:rsidRDefault="00F5727F" w:rsidP="007338C1">
      <w:pPr>
        <w:tabs>
          <w:tab w:val="left" w:pos="567"/>
        </w:tabs>
        <w:ind w:firstLine="426"/>
        <w:jc w:val="both"/>
        <w:rPr>
          <w:noProof/>
          <w:color w:val="000000"/>
        </w:rPr>
      </w:pPr>
      <w:r w:rsidRPr="007338C1">
        <w:rPr>
          <w:noProof/>
          <w:color w:val="000000"/>
        </w:rPr>
        <w:t>De asemenea, există 6 stații de sortare, dintre care 5 sunt destinate atât pentru sortarea deșeurilor, cât și pentru transfer: SS Tulcea, SS Agighiol, SS Măcin, SS Sulina, SS Chilia Veche, SS Crișan și SS Sf. Gheorghe.</w:t>
      </w:r>
    </w:p>
    <w:p w14:paraId="09289956" w14:textId="77777777" w:rsidR="00175D14" w:rsidRPr="007338C1" w:rsidRDefault="00175D14" w:rsidP="007338C1">
      <w:pPr>
        <w:tabs>
          <w:tab w:val="left" w:pos="567"/>
        </w:tabs>
        <w:ind w:firstLine="426"/>
        <w:jc w:val="both"/>
        <w:rPr>
          <w:noProof/>
          <w:color w:val="000000"/>
        </w:rPr>
      </w:pPr>
      <w:r w:rsidRPr="007338C1">
        <w:rPr>
          <w:noProof/>
          <w:color w:val="000000"/>
        </w:rPr>
        <w:t>Reciclarea deșeurilor colectate din județ se realizează cu ajutorul a 4 operatori economici autorizați pentru acest lucru, și anume: FLEX CONT SRL MĂCIN, JT GRUP SRL, SC V-MET FOUNDRY SRL TULCEA și SC COLECTARE ȘI RECICLARE ECOLOGICĂ SRL.</w:t>
      </w:r>
    </w:p>
    <w:p w14:paraId="5E609959" w14:textId="41C790CF" w:rsidR="000B0727" w:rsidRPr="007338C1" w:rsidRDefault="00175D14" w:rsidP="007338C1">
      <w:pPr>
        <w:tabs>
          <w:tab w:val="left" w:pos="567"/>
        </w:tabs>
        <w:ind w:firstLine="426"/>
        <w:jc w:val="both"/>
        <w:rPr>
          <w:noProof/>
          <w:color w:val="000000"/>
        </w:rPr>
      </w:pPr>
      <w:r w:rsidRPr="007338C1">
        <w:rPr>
          <w:noProof/>
          <w:color w:val="000000"/>
        </w:rPr>
        <w:t xml:space="preserve">Depozitarea deșeurilor se face în cele două depozite de deșeuri nepericuloase: </w:t>
      </w:r>
      <w:r w:rsidR="000B0727" w:rsidRPr="007338C1">
        <w:rPr>
          <w:noProof/>
          <w:color w:val="000000"/>
        </w:rPr>
        <w:t xml:space="preserve">Depozitul Mihai Bravu, format din 3 celule și cu o capacitate totală de 554.198 </w:t>
      </w:r>
      <w:r w:rsidR="00B6414E" w:rsidRPr="007338C1">
        <w:rPr>
          <w:noProof/>
          <w:color w:val="000000"/>
        </w:rPr>
        <w:t>m3</w:t>
      </w:r>
      <w:r w:rsidR="000B0727" w:rsidRPr="007338C1">
        <w:rPr>
          <w:noProof/>
          <w:color w:val="000000"/>
        </w:rPr>
        <w:t xml:space="preserve">, și Depozitul Tulcea (Ecorec), alcătuit din 8 celule cu o capacitate de 1.700.000 </w:t>
      </w:r>
      <w:r w:rsidR="00B6414E" w:rsidRPr="007338C1">
        <w:rPr>
          <w:noProof/>
          <w:color w:val="000000"/>
        </w:rPr>
        <w:t>m3</w:t>
      </w:r>
      <w:r w:rsidR="000B0727" w:rsidRPr="007338C1">
        <w:rPr>
          <w:noProof/>
          <w:color w:val="000000"/>
        </w:rPr>
        <w:t xml:space="preserve">. </w:t>
      </w:r>
      <w:r w:rsidR="00030ED9" w:rsidRPr="007338C1">
        <w:rPr>
          <w:noProof/>
          <w:color w:val="000000"/>
        </w:rPr>
        <w:t xml:space="preserve"> </w:t>
      </w:r>
    </w:p>
    <w:p w14:paraId="58366416" w14:textId="77777777" w:rsidR="007338C1" w:rsidRDefault="007338C1" w:rsidP="007338C1">
      <w:pPr>
        <w:tabs>
          <w:tab w:val="left" w:pos="567"/>
        </w:tabs>
        <w:ind w:firstLine="426"/>
        <w:jc w:val="both"/>
        <w:rPr>
          <w:b/>
          <w:noProof/>
          <w:u w:val="single"/>
        </w:rPr>
      </w:pPr>
    </w:p>
    <w:p w14:paraId="2317AD50" w14:textId="72058118" w:rsidR="000B0727" w:rsidRPr="007338C1" w:rsidRDefault="000B0727" w:rsidP="007338C1">
      <w:pPr>
        <w:tabs>
          <w:tab w:val="left" w:pos="567"/>
        </w:tabs>
        <w:ind w:firstLine="426"/>
        <w:jc w:val="both"/>
        <w:rPr>
          <w:b/>
          <w:noProof/>
          <w:u w:val="single"/>
        </w:rPr>
      </w:pPr>
      <w:r w:rsidRPr="007338C1">
        <w:rPr>
          <w:b/>
          <w:noProof/>
          <w:u w:val="single"/>
        </w:rPr>
        <w:t>Prezentarea situației actuale în județul Vrancea</w:t>
      </w:r>
    </w:p>
    <w:p w14:paraId="43D02491" w14:textId="6659DE5E" w:rsidR="000B0727" w:rsidRPr="007338C1" w:rsidRDefault="000B0727" w:rsidP="007338C1">
      <w:pPr>
        <w:tabs>
          <w:tab w:val="left" w:pos="567"/>
        </w:tabs>
        <w:ind w:firstLine="426"/>
        <w:jc w:val="both"/>
        <w:rPr>
          <w:noProof/>
          <w:color w:val="000000"/>
        </w:rPr>
      </w:pPr>
      <w:r w:rsidRPr="007338C1">
        <w:rPr>
          <w:noProof/>
          <w:color w:val="000000"/>
        </w:rPr>
        <w:t>Potrivit Planului Județean de Gestionare a Deșeurilor pentru județul Vrancea 2020 – 2025, la nivelul județului Vrancea, în vederea optimizării activităţilor de colectare şi transport, judeţul a fost împărţit în 5 zone de colectare după cum urmează:</w:t>
      </w:r>
    </w:p>
    <w:p w14:paraId="0E511E2F" w14:textId="77777777" w:rsidR="000B0727" w:rsidRPr="007338C1" w:rsidRDefault="000B0727" w:rsidP="007338C1">
      <w:pPr>
        <w:tabs>
          <w:tab w:val="left" w:pos="567"/>
        </w:tabs>
        <w:ind w:firstLine="426"/>
        <w:jc w:val="both"/>
      </w:pPr>
      <w:r w:rsidRPr="007338C1">
        <w:rPr>
          <w:b/>
        </w:rPr>
        <w:t>Zona 1 – Adjud</w:t>
      </w:r>
      <w:r w:rsidRPr="007338C1">
        <w:t xml:space="preserve">, care cuprinde localitățile: Adjud, Boghești, Corbița, Homocea, Păunești, Ploscuteni, Ruginești și Tănăsoaia; </w:t>
      </w:r>
    </w:p>
    <w:p w14:paraId="40414E20" w14:textId="77777777" w:rsidR="000B0727" w:rsidRPr="007338C1" w:rsidRDefault="000B0727" w:rsidP="007338C1">
      <w:pPr>
        <w:tabs>
          <w:tab w:val="left" w:pos="567"/>
        </w:tabs>
        <w:ind w:firstLine="426"/>
        <w:jc w:val="both"/>
      </w:pPr>
      <w:r w:rsidRPr="007338C1">
        <w:rPr>
          <w:b/>
        </w:rPr>
        <w:t>Zona 2 – Vidra</w:t>
      </w:r>
      <w:r w:rsidRPr="007338C1">
        <w:t xml:space="preserve">, care cuprinde localitățile: Vidra, Bârsești, Năruja, Negrilești, Nereju, Nistorești, Paltin, Păulești, Spulber, Tulnici, Valea Sării, Vizantea-Livezi și Vrâncioaia; </w:t>
      </w:r>
    </w:p>
    <w:p w14:paraId="2024CEFF" w14:textId="77777777" w:rsidR="000B0727" w:rsidRPr="007338C1" w:rsidRDefault="000B0727" w:rsidP="007338C1">
      <w:pPr>
        <w:tabs>
          <w:tab w:val="left" w:pos="567"/>
        </w:tabs>
        <w:ind w:firstLine="426"/>
        <w:jc w:val="both"/>
      </w:pPr>
      <w:r w:rsidRPr="007338C1">
        <w:rPr>
          <w:b/>
        </w:rPr>
        <w:t>Zona 3 – Focșani</w:t>
      </w:r>
      <w:r w:rsidRPr="007338C1">
        <w:t>, care cuprinde localitățile: Focșani, Odobești, Andreiașu de Jos, Bălești, Biliești, Broșteni, Câmpineanca, Cârligele, Ciorăști, Cotești, Golești, Gologanu, Jariștea, Măicănești, Mera, Milcovul, Nănești, Poiana Cristei, Popești, Răstoaca, Reghiu, Slobozia Ciorăști, Suraia, Tătăranu, Urechești, Vânători, Vârteșcoiu și Vulturul;</w:t>
      </w:r>
    </w:p>
    <w:p w14:paraId="3EE9B2F1" w14:textId="77777777" w:rsidR="000B0727" w:rsidRPr="007338C1" w:rsidRDefault="000B0727" w:rsidP="007338C1">
      <w:pPr>
        <w:tabs>
          <w:tab w:val="left" w:pos="567"/>
        </w:tabs>
        <w:ind w:firstLine="426"/>
        <w:jc w:val="both"/>
      </w:pPr>
      <w:r w:rsidRPr="007338C1">
        <w:rPr>
          <w:b/>
        </w:rPr>
        <w:t>Zona 4 – Gugești</w:t>
      </w:r>
      <w:r w:rsidRPr="007338C1">
        <w:t xml:space="preserve"> care cuprinde localitățile: Gugești, Dumitrești, Bordești, Chiojdeni, Dumbrăveni, Gura Caliței, Jitia, Obrejița, Sihlea, Slobozia Bradului, Tâmboești și Vintileasca;</w:t>
      </w:r>
    </w:p>
    <w:p w14:paraId="413BFD82" w14:textId="77777777" w:rsidR="008E7B70" w:rsidRPr="007338C1" w:rsidRDefault="000B0727" w:rsidP="007338C1">
      <w:pPr>
        <w:tabs>
          <w:tab w:val="left" w:pos="567"/>
        </w:tabs>
        <w:ind w:firstLine="426"/>
        <w:jc w:val="both"/>
        <w:rPr>
          <w:noProof/>
          <w:color w:val="000000"/>
        </w:rPr>
      </w:pPr>
      <w:r w:rsidRPr="007338C1">
        <w:rPr>
          <w:b/>
        </w:rPr>
        <w:t>Zona 5 – Panciu – Mărășești</w:t>
      </w:r>
      <w:r w:rsidRPr="007338C1">
        <w:t xml:space="preserve"> care cuprinde localitățile: Panciu, Mărășești, Bolotești, Câmpuri, Fitionești, Garoafa, Movilița, Pufești, Răcoasa, Soveja, Străoane și Țifești.</w:t>
      </w:r>
    </w:p>
    <w:p w14:paraId="045DDCBD" w14:textId="23098C3D" w:rsidR="008E7B70" w:rsidRPr="007338C1" w:rsidRDefault="008E7B70" w:rsidP="007338C1">
      <w:pPr>
        <w:tabs>
          <w:tab w:val="left" w:pos="567"/>
        </w:tabs>
        <w:ind w:firstLine="426"/>
        <w:jc w:val="both"/>
        <w:rPr>
          <w:noProof/>
          <w:color w:val="000000"/>
        </w:rPr>
      </w:pPr>
      <w:r w:rsidRPr="007338C1">
        <w:rPr>
          <w:noProof/>
          <w:color w:val="000000"/>
        </w:rPr>
        <w:t xml:space="preserve">Colectarea și transportul deșeurilor menajere din județul Vrancea sunt asigurate de către </w:t>
      </w:r>
      <w:r w:rsidR="00FC603F" w:rsidRPr="007338C1">
        <w:rPr>
          <w:noProof/>
          <w:color w:val="000000"/>
        </w:rPr>
        <w:t>7</w:t>
      </w:r>
      <w:r w:rsidRPr="007338C1">
        <w:rPr>
          <w:noProof/>
          <w:color w:val="000000"/>
        </w:rPr>
        <w:t xml:space="preserve"> operatori economici</w:t>
      </w:r>
      <w:r w:rsidR="00FC603F" w:rsidRPr="007338C1">
        <w:rPr>
          <w:noProof/>
          <w:color w:val="000000"/>
        </w:rPr>
        <w:t>.</w:t>
      </w:r>
    </w:p>
    <w:p w14:paraId="47222B57" w14:textId="388B5A0D" w:rsidR="000453FE" w:rsidRPr="007338C1" w:rsidRDefault="000453FE" w:rsidP="007338C1">
      <w:pPr>
        <w:tabs>
          <w:tab w:val="left" w:pos="567"/>
        </w:tabs>
        <w:ind w:firstLine="426"/>
        <w:jc w:val="both"/>
        <w:rPr>
          <w:noProof/>
          <w:color w:val="000000"/>
        </w:rPr>
      </w:pPr>
      <w:r w:rsidRPr="007338C1">
        <w:rPr>
          <w:noProof/>
          <w:color w:val="000000"/>
        </w:rPr>
        <w:t xml:space="preserve">Unele UAT-uri dispun de propriile servicii de colectare și transport a deșeurilor, precum: Adjud, Mărășești, Odobești, Panciu, Câmpuri, Movilița, Răcoasa și Tulnici. </w:t>
      </w:r>
    </w:p>
    <w:p w14:paraId="4450A460" w14:textId="35792A70" w:rsidR="00175D14" w:rsidRPr="007338C1" w:rsidRDefault="000B0727" w:rsidP="007338C1">
      <w:pPr>
        <w:tabs>
          <w:tab w:val="left" w:pos="567"/>
        </w:tabs>
        <w:ind w:firstLine="426"/>
        <w:jc w:val="both"/>
        <w:rPr>
          <w:noProof/>
          <w:color w:val="000000"/>
        </w:rPr>
      </w:pPr>
      <w:r w:rsidRPr="007338C1">
        <w:rPr>
          <w:noProof/>
          <w:color w:val="000000"/>
        </w:rPr>
        <w:t>În județul Vrancea există 4 stații de transfer: ST Focșani</w:t>
      </w:r>
      <w:r w:rsidR="00821D7F" w:rsidRPr="007338C1">
        <w:rPr>
          <w:noProof/>
          <w:color w:val="000000"/>
        </w:rPr>
        <w:t xml:space="preserve"> (40.200 tone/an)</w:t>
      </w:r>
      <w:r w:rsidRPr="007338C1">
        <w:rPr>
          <w:noProof/>
          <w:color w:val="000000"/>
        </w:rPr>
        <w:t>, ST Adjud</w:t>
      </w:r>
      <w:r w:rsidR="00821D7F" w:rsidRPr="007338C1">
        <w:rPr>
          <w:noProof/>
          <w:color w:val="000000"/>
        </w:rPr>
        <w:t xml:space="preserve"> (6.900 tone/an)</w:t>
      </w:r>
      <w:r w:rsidRPr="007338C1">
        <w:rPr>
          <w:noProof/>
          <w:color w:val="000000"/>
        </w:rPr>
        <w:t>, ST Vidra</w:t>
      </w:r>
      <w:r w:rsidR="00821D7F" w:rsidRPr="007338C1">
        <w:rPr>
          <w:noProof/>
          <w:color w:val="000000"/>
        </w:rPr>
        <w:t xml:space="preserve"> (4.600 tone/an)</w:t>
      </w:r>
      <w:r w:rsidRPr="007338C1">
        <w:rPr>
          <w:noProof/>
          <w:color w:val="000000"/>
        </w:rPr>
        <w:t xml:space="preserve"> și ST Gugești</w:t>
      </w:r>
      <w:r w:rsidR="00821D7F" w:rsidRPr="007338C1">
        <w:rPr>
          <w:noProof/>
          <w:color w:val="000000"/>
        </w:rPr>
        <w:t xml:space="preserve"> (5.100 tone/an). </w:t>
      </w:r>
    </w:p>
    <w:p w14:paraId="1B831259" w14:textId="7DDDDA34" w:rsidR="00821D7F" w:rsidRPr="007338C1" w:rsidRDefault="00821D7F" w:rsidP="007338C1">
      <w:pPr>
        <w:tabs>
          <w:tab w:val="left" w:pos="567"/>
        </w:tabs>
        <w:ind w:firstLine="426"/>
        <w:jc w:val="both"/>
        <w:rPr>
          <w:noProof/>
          <w:color w:val="000000"/>
        </w:rPr>
      </w:pPr>
      <w:r w:rsidRPr="007338C1">
        <w:rPr>
          <w:noProof/>
          <w:color w:val="000000"/>
        </w:rPr>
        <w:t xml:space="preserve">De asemenea, există 4 stații de sortare a deșeurilor, și anume: SS Câmpineanca – Focșani (41.000 tone an; se sortează plastic, hârtie, sticlă și metal ca apoi să fie trimis la reciclare), SS ECO PANCIU (se colectează plastic și hârtie ca apoi să fie trimis spre reciclare); SS Odobești </w:t>
      </w:r>
      <w:r w:rsidRPr="007338C1">
        <w:rPr>
          <w:noProof/>
          <w:color w:val="000000"/>
        </w:rPr>
        <w:lastRenderedPageBreak/>
        <w:t>(nu este în funcționare întrucât nu are dotările minime necesare) și SS Haret (nu funcționează deocarece nu are operator).</w:t>
      </w:r>
    </w:p>
    <w:p w14:paraId="4308F586" w14:textId="37779663" w:rsidR="00821D7F" w:rsidRPr="007338C1" w:rsidRDefault="00821D7F" w:rsidP="007338C1">
      <w:pPr>
        <w:tabs>
          <w:tab w:val="left" w:pos="567"/>
        </w:tabs>
        <w:ind w:firstLine="426"/>
        <w:jc w:val="both"/>
        <w:rPr>
          <w:noProof/>
          <w:color w:val="000000"/>
        </w:rPr>
      </w:pPr>
      <w:r w:rsidRPr="007338C1">
        <w:rPr>
          <w:noProof/>
          <w:color w:val="000000"/>
        </w:rPr>
        <w:t xml:space="preserve">Reciclarea deșeurilor din hârtie și carton se face de către SC VRANCART SA. Reciclarea deșeurilor plastice este realizată de către: ECOSISTEM SRL, SC REMAT Vrancea SA, SC MSF PLASTIC RECYCLING SRL, SC BALCANIC PROD SRL, SC UNIPLAST SRL, SC DIAPLAST PROD SRL, SC CONTERA SA, SC IZA SRL, SC ELECTRIC SRL și SC DMF POLIPLAST SRL. </w:t>
      </w:r>
    </w:p>
    <w:p w14:paraId="571E10CE" w14:textId="03458CB7" w:rsidR="00821D7F" w:rsidRPr="007338C1" w:rsidRDefault="00821D7F" w:rsidP="007338C1">
      <w:pPr>
        <w:tabs>
          <w:tab w:val="left" w:pos="567"/>
        </w:tabs>
        <w:ind w:firstLine="426"/>
        <w:jc w:val="both"/>
        <w:rPr>
          <w:noProof/>
          <w:color w:val="000000"/>
        </w:rPr>
      </w:pPr>
      <w:r w:rsidRPr="007338C1">
        <w:rPr>
          <w:noProof/>
          <w:color w:val="000000"/>
        </w:rPr>
        <w:t xml:space="preserve">Lemnul este reciclat de către SC FLAME CO ENERGY SRL, SC CAMIL TOUR SERV CONSTRUCT SRL și SC EXMUNTI SRL. </w:t>
      </w:r>
    </w:p>
    <w:p w14:paraId="1E3407CC" w14:textId="3EAA24FA" w:rsidR="00821D7F" w:rsidRPr="007338C1" w:rsidRDefault="00821D7F" w:rsidP="007338C1">
      <w:pPr>
        <w:tabs>
          <w:tab w:val="left" w:pos="567"/>
        </w:tabs>
        <w:ind w:firstLine="426"/>
        <w:jc w:val="both"/>
        <w:rPr>
          <w:noProof/>
          <w:color w:val="000000"/>
        </w:rPr>
      </w:pPr>
      <w:r w:rsidRPr="007338C1">
        <w:rPr>
          <w:noProof/>
          <w:color w:val="000000"/>
        </w:rPr>
        <w:t>Compostarea deșeurilor biodegradabile va fi posibilă la cele două stații de compostare (acestea nu au funcționat până în anul 2019, anul în care a fost rea</w:t>
      </w:r>
      <w:r w:rsidR="008E7B70" w:rsidRPr="007338C1">
        <w:rPr>
          <w:noProof/>
          <w:color w:val="000000"/>
        </w:rPr>
        <w:t xml:space="preserve">lizat </w:t>
      </w:r>
      <w:r w:rsidR="008E7B70" w:rsidRPr="007338C1">
        <w:rPr>
          <w:i/>
          <w:noProof/>
          <w:color w:val="000000"/>
        </w:rPr>
        <w:t>planul județean de gestionare a deșeurilor</w:t>
      </w:r>
      <w:r w:rsidR="008E7B70" w:rsidRPr="007338C1">
        <w:rPr>
          <w:noProof/>
          <w:color w:val="000000"/>
        </w:rPr>
        <w:t xml:space="preserve">), și anume: Panciu și CMID Haret. </w:t>
      </w:r>
    </w:p>
    <w:p w14:paraId="2059566D" w14:textId="1FA4807F" w:rsidR="008E7B70" w:rsidRPr="007338C1" w:rsidRDefault="008E7B70" w:rsidP="007338C1">
      <w:pPr>
        <w:tabs>
          <w:tab w:val="left" w:pos="567"/>
        </w:tabs>
        <w:ind w:firstLine="426"/>
        <w:jc w:val="both"/>
        <w:rPr>
          <w:noProof/>
          <w:color w:val="000000"/>
        </w:rPr>
      </w:pPr>
      <w:r w:rsidRPr="007338C1">
        <w:rPr>
          <w:noProof/>
          <w:color w:val="000000"/>
        </w:rPr>
        <w:t xml:space="preserve">În prezent, depozitarea deșeurilor colectate de pe raza județului Vrancea se face în depozite conforme din județele limitrofe, deoarece nu a fost încă concesionat serviciul pentru administrarea CMID Haret, care include și depozitul conform. </w:t>
      </w:r>
    </w:p>
    <w:p w14:paraId="04E25BFC" w14:textId="4C917426" w:rsidR="008E7B70" w:rsidRPr="007338C1" w:rsidRDefault="008E7B70" w:rsidP="007338C1">
      <w:pPr>
        <w:tabs>
          <w:tab w:val="left" w:pos="567"/>
        </w:tabs>
        <w:ind w:firstLine="426"/>
        <w:jc w:val="both"/>
        <w:rPr>
          <w:noProof/>
          <w:color w:val="000000"/>
        </w:rPr>
      </w:pPr>
      <w:r w:rsidRPr="007338C1">
        <w:rPr>
          <w:noProof/>
          <w:color w:val="000000"/>
        </w:rPr>
        <w:t xml:space="preserve">Cele cinci depozite neconforme din județul Vrancea au fost închide definitiv în anul 2014. </w:t>
      </w:r>
    </w:p>
    <w:p w14:paraId="31896848" w14:textId="77777777" w:rsidR="00030ED9" w:rsidRPr="00030ED9" w:rsidRDefault="00030ED9" w:rsidP="00F5727F">
      <w:pPr>
        <w:tabs>
          <w:tab w:val="left" w:pos="567"/>
        </w:tabs>
        <w:spacing w:line="276" w:lineRule="auto"/>
        <w:ind w:firstLine="426"/>
        <w:jc w:val="both"/>
        <w:rPr>
          <w:rFonts w:cstheme="minorHAnsi"/>
          <w:noProof/>
          <w:color w:val="000000"/>
          <w:sz w:val="16"/>
        </w:rPr>
      </w:pPr>
    </w:p>
    <w:p w14:paraId="329326C1" w14:textId="0F5B43D7" w:rsidR="00D649E3" w:rsidRPr="007338C1" w:rsidRDefault="00D649E3" w:rsidP="006A30E1">
      <w:pPr>
        <w:pStyle w:val="Heading2"/>
        <w:numPr>
          <w:ilvl w:val="1"/>
          <w:numId w:val="16"/>
        </w:numPr>
        <w:rPr>
          <w:rFonts w:cs="Times New Roman"/>
          <w:noProof/>
        </w:rPr>
      </w:pPr>
      <w:bookmarkStart w:id="26" w:name="_Toc107482443"/>
      <w:r w:rsidRPr="007338C1">
        <w:rPr>
          <w:rFonts w:cs="Times New Roman"/>
          <w:noProof/>
        </w:rPr>
        <w:t>Transporturi</w:t>
      </w:r>
      <w:bookmarkEnd w:id="26"/>
      <w:r w:rsidRPr="007338C1">
        <w:rPr>
          <w:rFonts w:cs="Times New Roman"/>
          <w:noProof/>
        </w:rPr>
        <w:t xml:space="preserve"> </w:t>
      </w:r>
    </w:p>
    <w:p w14:paraId="3A824ADB" w14:textId="0CC629BD" w:rsidR="000453FE" w:rsidRDefault="000453FE" w:rsidP="007338C1">
      <w:pPr>
        <w:ind w:firstLine="425"/>
        <w:jc w:val="both"/>
        <w:rPr>
          <w:rFonts w:cstheme="minorHAnsi"/>
          <w:noProof/>
        </w:rPr>
      </w:pPr>
      <w:r w:rsidRPr="000453FE">
        <w:rPr>
          <w:rFonts w:cstheme="minorHAnsi"/>
          <w:noProof/>
        </w:rPr>
        <w:t>Transportul public</w:t>
      </w:r>
      <w:r>
        <w:rPr>
          <w:rFonts w:cstheme="minorHAnsi"/>
          <w:noProof/>
        </w:rPr>
        <w:t>,</w:t>
      </w:r>
      <w:r w:rsidRPr="000453FE">
        <w:rPr>
          <w:rFonts w:cstheme="minorHAnsi"/>
          <w:noProof/>
        </w:rPr>
        <w:t xml:space="preserve"> care include transportul feroviar (atât de marfă cât şi de călători)</w:t>
      </w:r>
      <w:r>
        <w:rPr>
          <w:rFonts w:cstheme="minorHAnsi"/>
          <w:noProof/>
        </w:rPr>
        <w:t>,</w:t>
      </w:r>
      <w:r w:rsidRPr="000453FE">
        <w:rPr>
          <w:rFonts w:cstheme="minorHAnsi"/>
          <w:noProof/>
        </w:rPr>
        <w:t xml:space="preserve"> este considerat a fi principalul mijloc de transport durabil</w:t>
      </w:r>
      <w:r>
        <w:rPr>
          <w:rFonts w:cstheme="minorHAnsi"/>
          <w:noProof/>
        </w:rPr>
        <w:t>,</w:t>
      </w:r>
      <w:r w:rsidRPr="000453FE">
        <w:rPr>
          <w:rFonts w:cstheme="minorHAnsi"/>
          <w:noProof/>
        </w:rPr>
        <w:t xml:space="preserve"> alături de eforturile individuale dintre care principale sunt mersul pe bicicletă şi mersul pe jos. </w:t>
      </w:r>
    </w:p>
    <w:p w14:paraId="0CB9282C" w14:textId="77777777" w:rsidR="000453FE" w:rsidRDefault="000453FE" w:rsidP="007338C1">
      <w:pPr>
        <w:ind w:firstLine="425"/>
        <w:jc w:val="both"/>
        <w:rPr>
          <w:rFonts w:cstheme="minorHAnsi"/>
          <w:noProof/>
        </w:rPr>
      </w:pPr>
      <w:r w:rsidRPr="000453FE">
        <w:rPr>
          <w:rFonts w:cstheme="minorHAnsi"/>
          <w:noProof/>
        </w:rPr>
        <w:t xml:space="preserve">Deteriorarea transportului public şi a transportului feroviar au accentuat utilizarea transportului rutier care reprezintă principala sursă de poluare în oraşe. Actorii economici din România şi-au manifestat preferinţa de a utiliza transportul rutier deşi, din păcate, datorită drumurilor şi străzilor care nu pot face faţă unei asemenea schimbări drastice economia suferă datorită blocajelor în trafic şi indirect datorită poluării exacerbate de multiplicarea autovehiculelor. Transportul urban reprezintă o parte importantă a deplasărilor generale din cadrul sectorului de transport. </w:t>
      </w:r>
    </w:p>
    <w:p w14:paraId="4A6C548D" w14:textId="24E77AC1" w:rsidR="000453FE" w:rsidRDefault="000453FE" w:rsidP="007338C1">
      <w:pPr>
        <w:ind w:firstLine="425"/>
        <w:jc w:val="both"/>
        <w:rPr>
          <w:rFonts w:cstheme="minorHAnsi"/>
          <w:noProof/>
        </w:rPr>
      </w:pPr>
      <w:r w:rsidRPr="000453FE">
        <w:rPr>
          <w:rFonts w:cstheme="minorHAnsi"/>
          <w:noProof/>
        </w:rPr>
        <w:t xml:space="preserve">PR </w:t>
      </w:r>
      <w:r>
        <w:rPr>
          <w:rFonts w:cstheme="minorHAnsi"/>
          <w:noProof/>
        </w:rPr>
        <w:t>Sud-Est</w:t>
      </w:r>
      <w:r w:rsidRPr="000453FE">
        <w:rPr>
          <w:rFonts w:cstheme="minorHAnsi"/>
          <w:noProof/>
        </w:rPr>
        <w:t xml:space="preserve"> 2021-2027  vine în întâmpinarea problemelor determinate de poluar</w:t>
      </w:r>
      <w:r>
        <w:rPr>
          <w:rFonts w:cstheme="minorHAnsi"/>
          <w:noProof/>
        </w:rPr>
        <w:t>e datorita transportului rutier</w:t>
      </w:r>
      <w:r w:rsidRPr="000453FE">
        <w:rPr>
          <w:rFonts w:cstheme="minorHAnsi"/>
          <w:noProof/>
        </w:rPr>
        <w:t>, în mod direct, prin măsuri concrete de îmbunătăţire a acestui domeniu şi cu efecte pozitive asupra mediului (diminuarea poluanţilor rezultaţi din trafic, îmbunătăţirea calităţii aerului, reducerea zgomotului în aglomerările urbane etc), în cadrul mai multor priorități:</w:t>
      </w:r>
    </w:p>
    <w:p w14:paraId="5839E92A" w14:textId="7ADB862A" w:rsidR="001A65DC" w:rsidRDefault="001A65DC" w:rsidP="007338C1">
      <w:pPr>
        <w:ind w:firstLine="425"/>
        <w:jc w:val="both"/>
        <w:rPr>
          <w:rFonts w:cstheme="minorHAnsi"/>
          <w:noProof/>
        </w:rPr>
      </w:pPr>
      <w:r w:rsidRPr="001A65DC">
        <w:rPr>
          <w:rFonts w:cstheme="minorHAnsi"/>
          <w:b/>
          <w:noProof/>
        </w:rPr>
        <w:t>Axa prioritară 3</w:t>
      </w:r>
      <w:r w:rsidRPr="001A65DC">
        <w:rPr>
          <w:rFonts w:cstheme="minorHAnsi"/>
          <w:noProof/>
        </w:rPr>
        <w:t xml:space="preserve"> - O regiune cu emisii de carbon reduse</w:t>
      </w:r>
      <w:r>
        <w:rPr>
          <w:rFonts w:cstheme="minorHAnsi"/>
          <w:noProof/>
        </w:rPr>
        <w:t>.</w:t>
      </w:r>
    </w:p>
    <w:p w14:paraId="2FBCD8F2" w14:textId="7C8CE0FB" w:rsidR="001A65DC" w:rsidRDefault="001A65DC" w:rsidP="007338C1">
      <w:pPr>
        <w:ind w:firstLine="425"/>
        <w:jc w:val="both"/>
        <w:rPr>
          <w:rFonts w:cstheme="minorHAnsi"/>
          <w:noProof/>
        </w:rPr>
      </w:pPr>
      <w:r w:rsidRPr="001A65DC">
        <w:rPr>
          <w:rFonts w:cstheme="minorHAnsi"/>
          <w:b/>
          <w:noProof/>
        </w:rPr>
        <w:t xml:space="preserve">Obiectiv specific </w:t>
      </w:r>
      <w:r w:rsidR="00333E95">
        <w:rPr>
          <w:rFonts w:cstheme="minorHAnsi"/>
          <w:b/>
          <w:noProof/>
        </w:rPr>
        <w:t>RSO2.8</w:t>
      </w:r>
      <w:r w:rsidRPr="001A65DC">
        <w:rPr>
          <w:rFonts w:cstheme="minorHAnsi"/>
          <w:noProof/>
        </w:rPr>
        <w:t xml:space="preserve"> Promovarea mobilității urbane multimodale </w:t>
      </w:r>
      <w:r w:rsidR="00333E95">
        <w:rPr>
          <w:rFonts w:cstheme="minorHAnsi"/>
          <w:noProof/>
        </w:rPr>
        <w:t>sustenabile</w:t>
      </w:r>
      <w:r w:rsidRPr="001A65DC">
        <w:rPr>
          <w:rFonts w:cstheme="minorHAnsi"/>
          <w:noProof/>
        </w:rPr>
        <w:t xml:space="preserve"> ca parte a tranziției către o economie cu zero emisii de carbon</w:t>
      </w:r>
      <w:r>
        <w:rPr>
          <w:rFonts w:cstheme="minorHAnsi"/>
          <w:noProof/>
        </w:rPr>
        <w:t>.</w:t>
      </w:r>
    </w:p>
    <w:p w14:paraId="20C920BB" w14:textId="29770ACD" w:rsidR="007338C1" w:rsidRDefault="001A65DC" w:rsidP="007338C1">
      <w:pPr>
        <w:jc w:val="both"/>
        <w:rPr>
          <w:b/>
          <w:bCs/>
          <w:color w:val="BF8F00" w:themeColor="accent4" w:themeShade="BF"/>
        </w:rPr>
      </w:pPr>
      <w:r w:rsidRPr="001A65DC">
        <w:rPr>
          <w:rFonts w:cstheme="minorHAnsi"/>
          <w:noProof/>
        </w:rPr>
        <w:t xml:space="preserve">Actiunea 3.1 </w:t>
      </w:r>
      <w:r w:rsidR="007338C1" w:rsidRPr="007338C1">
        <w:rPr>
          <w:rFonts w:cstheme="minorHAnsi"/>
          <w:noProof/>
        </w:rPr>
        <w:t xml:space="preserve">Reducerea emisiilor de carbon în municipiile reședința de județ </w:t>
      </w:r>
      <w:r w:rsidR="007338C1">
        <w:rPr>
          <w:rFonts w:cstheme="minorHAnsi"/>
          <w:noProof/>
        </w:rPr>
        <w:t>ș</w:t>
      </w:r>
      <w:r w:rsidR="007338C1" w:rsidRPr="007338C1">
        <w:rPr>
          <w:rFonts w:cstheme="minorHAnsi"/>
          <w:noProof/>
        </w:rPr>
        <w:t>i zona lor funcțională prin investiții pentru dezvoltarea infrastructurii urbane curate (infrastructuri de transport, ciclism, material rulant, combustibili alternativi, culoare de mobilitate), bazate pe planurile de mobilitate urbana durabila</w:t>
      </w:r>
    </w:p>
    <w:p w14:paraId="3A9C06B4" w14:textId="7506CBE6" w:rsidR="001A65DC" w:rsidRDefault="001A65DC" w:rsidP="007338C1">
      <w:pPr>
        <w:ind w:firstLine="425"/>
        <w:jc w:val="both"/>
        <w:rPr>
          <w:rFonts w:cstheme="minorHAnsi"/>
          <w:noProof/>
        </w:rPr>
      </w:pPr>
      <w:r w:rsidRPr="001A65DC">
        <w:rPr>
          <w:rFonts w:cstheme="minorHAnsi"/>
          <w:b/>
          <w:noProof/>
        </w:rPr>
        <w:t>Axa prioritară 4</w:t>
      </w:r>
      <w:r w:rsidRPr="001A65DC">
        <w:rPr>
          <w:rFonts w:cstheme="minorHAnsi"/>
          <w:noProof/>
        </w:rPr>
        <w:t xml:space="preserve"> - O regiune accesibilă</w:t>
      </w:r>
    </w:p>
    <w:p w14:paraId="60426B3D" w14:textId="3175AC7B" w:rsidR="001A65DC" w:rsidRDefault="001A65DC" w:rsidP="007338C1">
      <w:pPr>
        <w:ind w:firstLine="425"/>
        <w:jc w:val="both"/>
        <w:rPr>
          <w:rFonts w:cstheme="minorHAnsi"/>
          <w:noProof/>
        </w:rPr>
      </w:pPr>
      <w:r w:rsidRPr="001A65DC">
        <w:rPr>
          <w:rFonts w:cstheme="minorHAnsi"/>
          <w:b/>
          <w:noProof/>
        </w:rPr>
        <w:t xml:space="preserve">Obiectiv specific </w:t>
      </w:r>
      <w:r w:rsidR="00333E95">
        <w:rPr>
          <w:rFonts w:cstheme="minorHAnsi"/>
          <w:b/>
          <w:noProof/>
        </w:rPr>
        <w:t>RSO3.2</w:t>
      </w:r>
      <w:r w:rsidRPr="001A65DC">
        <w:rPr>
          <w:rFonts w:cstheme="minorHAnsi"/>
          <w:noProof/>
        </w:rPr>
        <w:t xml:space="preserve"> Dezvoltarea și creșterea unei mobilități  naționale, regionale și locale durabile, reziliente la schimbările climatice, inteligente și intermodale, inclusiv îmbunătățirea accesului la TEN-T și a mobilității transfrontaliere</w:t>
      </w:r>
    </w:p>
    <w:p w14:paraId="026CCA80" w14:textId="5E3AC6AB" w:rsidR="001A65DC" w:rsidRPr="007338C1" w:rsidRDefault="001A65DC" w:rsidP="007338C1">
      <w:pPr>
        <w:jc w:val="both"/>
        <w:rPr>
          <w:rFonts w:cstheme="minorHAnsi"/>
          <w:noProof/>
        </w:rPr>
      </w:pPr>
      <w:r w:rsidRPr="001A65DC">
        <w:rPr>
          <w:rFonts w:cstheme="minorHAnsi"/>
          <w:noProof/>
        </w:rPr>
        <w:t xml:space="preserve">Acțiunea 4.1 Investiții destinate reabilitării și modernizării infrastructurii rutiere de importanță regională pentru asigurarea </w:t>
      </w:r>
      <w:r>
        <w:rPr>
          <w:rFonts w:cstheme="minorHAnsi"/>
          <w:noProof/>
        </w:rPr>
        <w:t>conectivității la rețeaua TEN-T</w:t>
      </w:r>
      <w:r w:rsidR="007338C1">
        <w:rPr>
          <w:rFonts w:cstheme="minorHAnsi"/>
          <w:noProof/>
        </w:rPr>
        <w:t xml:space="preserve"> </w:t>
      </w:r>
      <w:r w:rsidR="007338C1" w:rsidRPr="007338C1">
        <w:rPr>
          <w:rFonts w:cstheme="minorHAnsi"/>
          <w:noProof/>
        </w:rPr>
        <w:t>și creșterea siguranței traficului</w:t>
      </w:r>
      <w:r w:rsidR="006D6754">
        <w:rPr>
          <w:rFonts w:cstheme="minorHAnsi"/>
          <w:noProof/>
        </w:rPr>
        <w:t>;</w:t>
      </w:r>
    </w:p>
    <w:p w14:paraId="1D408F03" w14:textId="10942CC8" w:rsidR="007338C1" w:rsidRPr="007338C1" w:rsidRDefault="001A65DC" w:rsidP="007338C1">
      <w:pPr>
        <w:jc w:val="both"/>
        <w:rPr>
          <w:rFonts w:cstheme="minorHAnsi"/>
          <w:noProof/>
        </w:rPr>
      </w:pPr>
      <w:r w:rsidRPr="001A65DC">
        <w:rPr>
          <w:rFonts w:cstheme="minorHAnsi"/>
          <w:noProof/>
        </w:rPr>
        <w:lastRenderedPageBreak/>
        <w:t xml:space="preserve">Acțiunea 4.2 </w:t>
      </w:r>
      <w:r w:rsidR="007338C1" w:rsidRPr="007338C1">
        <w:rPr>
          <w:rFonts w:cstheme="minorHAnsi"/>
          <w:noProof/>
        </w:rPr>
        <w:t>ITI Investiții destinate sistemului de transport public adaptat nevoilor, cerințelelor actuale ale mediului și siguranței pasagerilor, coroborate cu infrastructura de acostare din arealul ITI DD</w:t>
      </w:r>
      <w:r w:rsidR="007338C1">
        <w:rPr>
          <w:rFonts w:cstheme="minorHAnsi"/>
          <w:noProof/>
        </w:rPr>
        <w:t>.</w:t>
      </w:r>
    </w:p>
    <w:p w14:paraId="550A8348" w14:textId="1B2C610F" w:rsidR="000453FE" w:rsidRPr="003654C8" w:rsidRDefault="000453FE" w:rsidP="007338C1">
      <w:pPr>
        <w:ind w:firstLine="425"/>
        <w:jc w:val="both"/>
        <w:rPr>
          <w:rFonts w:cstheme="minorHAnsi"/>
          <w:noProof/>
        </w:rPr>
      </w:pPr>
    </w:p>
    <w:p w14:paraId="0E6F4935" w14:textId="75320284" w:rsidR="00183D8A" w:rsidRPr="00673D8B" w:rsidRDefault="00183D8A" w:rsidP="006A30E1">
      <w:pPr>
        <w:pStyle w:val="Heading2"/>
        <w:numPr>
          <w:ilvl w:val="1"/>
          <w:numId w:val="55"/>
        </w:numPr>
        <w:tabs>
          <w:tab w:val="left" w:pos="851"/>
        </w:tabs>
        <w:spacing w:before="0"/>
        <w:ind w:hanging="294"/>
        <w:jc w:val="both"/>
        <w:rPr>
          <w:rFonts w:cs="Times New Roman"/>
          <w:noProof/>
        </w:rPr>
      </w:pPr>
      <w:bookmarkStart w:id="27" w:name="_Toc107482444"/>
      <w:r w:rsidRPr="00673D8B">
        <w:rPr>
          <w:rFonts w:cs="Times New Roman"/>
          <w:noProof/>
        </w:rPr>
        <w:t>Evoluția mediului în situația neimplementării Programului</w:t>
      </w:r>
      <w:bookmarkEnd w:id="27"/>
    </w:p>
    <w:p w14:paraId="26B1DEA0" w14:textId="77777777" w:rsidR="003654C8" w:rsidRDefault="00183D8A" w:rsidP="0064006E">
      <w:pPr>
        <w:ind w:firstLine="426"/>
        <w:jc w:val="both"/>
        <w:rPr>
          <w:noProof/>
        </w:rPr>
      </w:pPr>
      <w:r w:rsidRPr="00673D8B">
        <w:rPr>
          <w:noProof/>
        </w:rPr>
        <w:t>Evoluția stării mediului în cazul neimplementării Programului are ca scop analiza modului prin care obiectivele specifice și tipurile de acțiuni propuse prin acesta răspunde cerințelo</w:t>
      </w:r>
      <w:r w:rsidR="003654C8">
        <w:rPr>
          <w:noProof/>
        </w:rPr>
        <w:t xml:space="preserve">r și nevoilor stării mediului. </w:t>
      </w:r>
    </w:p>
    <w:p w14:paraId="2E6A9461" w14:textId="77777777" w:rsidR="00B93BD2" w:rsidRDefault="0096012D" w:rsidP="0064006E">
      <w:pPr>
        <w:ind w:firstLine="426"/>
        <w:jc w:val="both"/>
        <w:rPr>
          <w:noProof/>
        </w:rPr>
      </w:pPr>
      <w:r w:rsidRPr="00673D8B">
        <w:rPr>
          <w:noProof/>
        </w:rPr>
        <w:t xml:space="preserve">Astfel, programul dezvoltă obiective specifice care sunt analizate in cadrul raportului de mediu privind evaluarea strategica a impactului asupra medului a acestui </w:t>
      </w:r>
      <w:r w:rsidRPr="00673D8B">
        <w:rPr>
          <w:i/>
          <w:noProof/>
        </w:rPr>
        <w:t xml:space="preserve">Program </w:t>
      </w:r>
      <w:r w:rsidRPr="00673D8B">
        <w:rPr>
          <w:noProof/>
        </w:rPr>
        <w:t>prin intervențiile ulterioare pentru a crea un cadru pentru dezvoltarea durabila</w:t>
      </w:r>
      <w:r w:rsidR="00C33C91" w:rsidRPr="00673D8B">
        <w:rPr>
          <w:noProof/>
        </w:rPr>
        <w:t>.</w:t>
      </w:r>
    </w:p>
    <w:p w14:paraId="325BFB41" w14:textId="77777777" w:rsidR="00B93BD2" w:rsidRDefault="0096012D" w:rsidP="0064006E">
      <w:pPr>
        <w:ind w:firstLine="426"/>
        <w:jc w:val="both"/>
        <w:rPr>
          <w:noProof/>
        </w:rPr>
      </w:pPr>
      <w:r w:rsidRPr="00673D8B">
        <w:rPr>
          <w:noProof/>
        </w:rPr>
        <w:t>În conținutul prez</w:t>
      </w:r>
      <w:r w:rsidR="00B93BD2">
        <w:rPr>
          <w:noProof/>
        </w:rPr>
        <w:t>entat în subcapitolele 2.1 – 2.8</w:t>
      </w:r>
      <w:r w:rsidRPr="00673D8B">
        <w:rPr>
          <w:noProof/>
        </w:rPr>
        <w:t xml:space="preserve"> sunt evidențiate concluziile analizei privind analiza stării mediului în contextul neimplementării </w:t>
      </w:r>
      <w:r w:rsidRPr="00673D8B">
        <w:rPr>
          <w:i/>
          <w:noProof/>
        </w:rPr>
        <w:t>Programului.</w:t>
      </w:r>
    </w:p>
    <w:p w14:paraId="0697BBE2" w14:textId="0DC2A809" w:rsidR="0096012D" w:rsidRPr="00673D8B" w:rsidRDefault="0096012D" w:rsidP="0064006E">
      <w:pPr>
        <w:ind w:firstLine="426"/>
        <w:jc w:val="both"/>
        <w:rPr>
          <w:noProof/>
        </w:rPr>
      </w:pPr>
      <w:r w:rsidRPr="00673D8B">
        <w:rPr>
          <w:noProof/>
        </w:rPr>
        <w:t xml:space="preserve">Astfel, prezentăm, în sinteză, următoarele dezavantaje, care derivă din neimplementarea </w:t>
      </w:r>
      <w:r w:rsidRPr="00673D8B">
        <w:rPr>
          <w:i/>
          <w:noProof/>
        </w:rPr>
        <w:t>Programului</w:t>
      </w:r>
      <w:r w:rsidRPr="00673D8B">
        <w:rPr>
          <w:noProof/>
        </w:rPr>
        <w:t>:</w:t>
      </w:r>
    </w:p>
    <w:p w14:paraId="01C29B7A" w14:textId="7FB51651" w:rsidR="0096012D" w:rsidRPr="009F0A80" w:rsidRDefault="0096012D" w:rsidP="006A30E1">
      <w:pPr>
        <w:pStyle w:val="ListParagraph"/>
        <w:numPr>
          <w:ilvl w:val="0"/>
          <w:numId w:val="19"/>
        </w:numPr>
        <w:jc w:val="both"/>
        <w:rPr>
          <w:noProof/>
          <w:color w:val="000000" w:themeColor="text1"/>
        </w:rPr>
      </w:pPr>
      <w:r w:rsidRPr="009F0A80">
        <w:rPr>
          <w:noProof/>
          <w:color w:val="000000" w:themeColor="text1"/>
        </w:rPr>
        <w:t>Menținerea nivelului actual de calitate a aerului, care poate duce la neatingerea obiectivelor și țintelor asumate privind neutralitatea climatică;</w:t>
      </w:r>
    </w:p>
    <w:p w14:paraId="0A11E031" w14:textId="797CDBAC" w:rsidR="0096012D" w:rsidRPr="009F0A80" w:rsidRDefault="0096012D" w:rsidP="006A30E1">
      <w:pPr>
        <w:pStyle w:val="ListParagraph"/>
        <w:numPr>
          <w:ilvl w:val="0"/>
          <w:numId w:val="19"/>
        </w:numPr>
        <w:jc w:val="both"/>
        <w:rPr>
          <w:noProof/>
          <w:color w:val="000000" w:themeColor="text1"/>
        </w:rPr>
      </w:pPr>
      <w:r w:rsidRPr="009F0A80">
        <w:rPr>
          <w:noProof/>
          <w:color w:val="000000" w:themeColor="text1"/>
        </w:rPr>
        <w:t>Menținerea unui nivel ridicat de emisii de gaze cu efect de seră;</w:t>
      </w:r>
    </w:p>
    <w:p w14:paraId="46044D25" w14:textId="2AFCC099" w:rsidR="0096012D" w:rsidRPr="009F0A80" w:rsidRDefault="0096012D" w:rsidP="006A30E1">
      <w:pPr>
        <w:pStyle w:val="ListParagraph"/>
        <w:numPr>
          <w:ilvl w:val="0"/>
          <w:numId w:val="19"/>
        </w:numPr>
        <w:jc w:val="both"/>
        <w:rPr>
          <w:noProof/>
          <w:color w:val="000000" w:themeColor="text1"/>
        </w:rPr>
      </w:pPr>
      <w:r w:rsidRPr="009F0A80">
        <w:rPr>
          <w:noProof/>
          <w:color w:val="000000" w:themeColor="text1"/>
        </w:rPr>
        <w:t>Consum nesustenabil de energie;</w:t>
      </w:r>
    </w:p>
    <w:p w14:paraId="5EE6313E" w14:textId="2964629E" w:rsidR="009F0A80" w:rsidRPr="00990FD2" w:rsidRDefault="0096012D" w:rsidP="006A30E1">
      <w:pPr>
        <w:pStyle w:val="ListParagraph"/>
        <w:numPr>
          <w:ilvl w:val="0"/>
          <w:numId w:val="19"/>
        </w:numPr>
        <w:jc w:val="both"/>
        <w:rPr>
          <w:noProof/>
          <w:color w:val="000000" w:themeColor="text1"/>
        </w:rPr>
      </w:pPr>
      <w:r w:rsidRPr="009F0A80">
        <w:rPr>
          <w:noProof/>
          <w:color w:val="000000" w:themeColor="text1"/>
        </w:rPr>
        <w:t xml:space="preserve">Lipsa oportunităților privind </w:t>
      </w:r>
      <w:r w:rsidR="009F0A80" w:rsidRPr="009F0A80">
        <w:rPr>
          <w:noProof/>
          <w:color w:val="000000" w:themeColor="text1"/>
        </w:rPr>
        <w:t xml:space="preserve">promovarea adaptării la schimbările climatice, a prevenirii riscurilor de dezastre și a rezilienței (prin consolidarea clădirilor publice vulnerabile la </w:t>
      </w:r>
      <w:r w:rsidR="009F0A80" w:rsidRPr="00990FD2">
        <w:rPr>
          <w:noProof/>
          <w:color w:val="000000" w:themeColor="text1"/>
        </w:rPr>
        <w:t>risc seismic și dezvoltarea de perdele forestiere de-a lungul drumurulor județene);</w:t>
      </w:r>
    </w:p>
    <w:p w14:paraId="44C5B4FB" w14:textId="2792BA17" w:rsidR="009F0A80" w:rsidRPr="00990FD2" w:rsidRDefault="0096012D" w:rsidP="006A30E1">
      <w:pPr>
        <w:pStyle w:val="ListParagraph"/>
        <w:numPr>
          <w:ilvl w:val="0"/>
          <w:numId w:val="19"/>
        </w:numPr>
        <w:jc w:val="both"/>
        <w:rPr>
          <w:noProof/>
          <w:color w:val="000000" w:themeColor="text1"/>
        </w:rPr>
      </w:pPr>
      <w:r w:rsidRPr="00990FD2">
        <w:rPr>
          <w:noProof/>
          <w:color w:val="000000" w:themeColor="text1"/>
        </w:rPr>
        <w:t xml:space="preserve">Lipsa oportunităților de </w:t>
      </w:r>
      <w:r w:rsidR="009F0A80" w:rsidRPr="00990FD2">
        <w:rPr>
          <w:noProof/>
          <w:color w:val="000000" w:themeColor="text1"/>
        </w:rPr>
        <w:t>dezvoltare și creștere a mobilității regionale</w:t>
      </w:r>
      <w:r w:rsidR="00990FD2" w:rsidRPr="00990FD2">
        <w:rPr>
          <w:noProof/>
          <w:color w:val="000000" w:themeColor="text1"/>
        </w:rPr>
        <w:t>;</w:t>
      </w:r>
    </w:p>
    <w:p w14:paraId="14CEFC30" w14:textId="10A102B8" w:rsidR="00515F46" w:rsidRPr="009F0A80" w:rsidRDefault="00515F46" w:rsidP="006A30E1">
      <w:pPr>
        <w:pStyle w:val="ListParagraph"/>
        <w:numPr>
          <w:ilvl w:val="0"/>
          <w:numId w:val="19"/>
        </w:numPr>
        <w:jc w:val="both"/>
        <w:rPr>
          <w:noProof/>
          <w:color w:val="000000" w:themeColor="text1"/>
        </w:rPr>
      </w:pPr>
      <w:r w:rsidRPr="009F0A80">
        <w:rPr>
          <w:noProof/>
          <w:color w:val="000000" w:themeColor="text1"/>
        </w:rPr>
        <w:t xml:space="preserve">Lipsa investițiilor în servicii de </w:t>
      </w:r>
      <w:r w:rsidR="009F0A80">
        <w:rPr>
          <w:noProof/>
          <w:color w:val="000000" w:themeColor="text1"/>
        </w:rPr>
        <w:t>educație</w:t>
      </w:r>
      <w:r w:rsidRPr="009F0A80">
        <w:rPr>
          <w:noProof/>
          <w:color w:val="000000" w:themeColor="text1"/>
        </w:rPr>
        <w:t>;</w:t>
      </w:r>
    </w:p>
    <w:p w14:paraId="193BF0CA" w14:textId="04D12CBB" w:rsidR="00515F46" w:rsidRPr="009F0A80" w:rsidRDefault="00515F46" w:rsidP="006A30E1">
      <w:pPr>
        <w:pStyle w:val="ListParagraph"/>
        <w:numPr>
          <w:ilvl w:val="0"/>
          <w:numId w:val="19"/>
        </w:numPr>
        <w:jc w:val="both"/>
        <w:rPr>
          <w:noProof/>
          <w:color w:val="000000" w:themeColor="text1"/>
        </w:rPr>
      </w:pPr>
      <w:r w:rsidRPr="009F0A80">
        <w:rPr>
          <w:noProof/>
          <w:color w:val="000000" w:themeColor="text1"/>
        </w:rPr>
        <w:t>Valorificarea slabă a patrimoniului și al turismului durabil</w:t>
      </w:r>
      <w:r w:rsidR="00990FD2">
        <w:rPr>
          <w:noProof/>
          <w:color w:val="000000" w:themeColor="text1"/>
        </w:rPr>
        <w:t>.</w:t>
      </w:r>
    </w:p>
    <w:p w14:paraId="502E7954" w14:textId="2160158E" w:rsidR="00515F46" w:rsidRDefault="00515F46" w:rsidP="0064006E">
      <w:pPr>
        <w:ind w:firstLine="426"/>
        <w:jc w:val="both"/>
        <w:rPr>
          <w:noProof/>
          <w:color w:val="000000" w:themeColor="text1"/>
        </w:rPr>
      </w:pPr>
      <w:r w:rsidRPr="009F0A80">
        <w:rPr>
          <w:noProof/>
          <w:color w:val="000000" w:themeColor="text1"/>
        </w:rPr>
        <w:t xml:space="preserve">În lipsa implementării </w:t>
      </w:r>
      <w:r w:rsidRPr="009F0A80">
        <w:rPr>
          <w:i/>
          <w:noProof/>
          <w:color w:val="000000" w:themeColor="text1"/>
        </w:rPr>
        <w:t>Programului</w:t>
      </w:r>
      <w:r w:rsidRPr="009F0A80">
        <w:rPr>
          <w:noProof/>
          <w:color w:val="000000" w:themeColor="text1"/>
        </w:rPr>
        <w:t>, problemele de mediu, analizate în prezentul raport de mediu, vor persista putând genera efecte negative asupra aspectelor de mediu.</w:t>
      </w:r>
    </w:p>
    <w:p w14:paraId="5AA68A9A" w14:textId="77777777" w:rsidR="0011770E" w:rsidRPr="009F0A80" w:rsidRDefault="0011770E" w:rsidP="0064006E">
      <w:pPr>
        <w:ind w:firstLine="426"/>
        <w:jc w:val="both"/>
        <w:rPr>
          <w:noProof/>
          <w:color w:val="000000" w:themeColor="text1"/>
        </w:rPr>
      </w:pPr>
    </w:p>
    <w:p w14:paraId="166E4EFC" w14:textId="48E563B4" w:rsidR="00CD0067" w:rsidRPr="00673D8B" w:rsidRDefault="00CD0067" w:rsidP="00342482">
      <w:pPr>
        <w:pStyle w:val="Heading1"/>
      </w:pPr>
      <w:bookmarkStart w:id="28" w:name="_Toc107482445"/>
      <w:r w:rsidRPr="00673D8B">
        <w:t xml:space="preserve">3. </w:t>
      </w:r>
      <w:r w:rsidR="00AB7754" w:rsidRPr="00673D8B">
        <w:t>C</w:t>
      </w:r>
      <w:r w:rsidRPr="00673D8B">
        <w:t>aracteristici de mediu ale zone</w:t>
      </w:r>
      <w:r w:rsidR="005E2213" w:rsidRPr="00673D8B">
        <w:t>i</w:t>
      </w:r>
      <w:r w:rsidRPr="00673D8B">
        <w:t xml:space="preserve"> </w:t>
      </w:r>
      <w:r w:rsidR="005E2213" w:rsidRPr="00673D8B">
        <w:t>posibil a</w:t>
      </w:r>
      <w:r w:rsidRPr="00673D8B">
        <w:t xml:space="preserve"> fi afectat</w:t>
      </w:r>
      <w:r w:rsidR="00030ED9">
        <w:t>e</w:t>
      </w:r>
      <w:r w:rsidRPr="00673D8B">
        <w:t xml:space="preserve"> semnificativ</w:t>
      </w:r>
      <w:bookmarkEnd w:id="28"/>
    </w:p>
    <w:p w14:paraId="33EB20F4" w14:textId="0A66BCBC" w:rsidR="00CD0067" w:rsidRPr="00C51CAF" w:rsidRDefault="00C33C91" w:rsidP="00C51CAF">
      <w:pPr>
        <w:ind w:firstLine="426"/>
        <w:jc w:val="both"/>
        <w:rPr>
          <w:noProof/>
        </w:rPr>
      </w:pPr>
      <w:r w:rsidRPr="00C51CAF">
        <w:rPr>
          <w:i/>
          <w:noProof/>
          <w:color w:val="333333"/>
        </w:rPr>
        <w:t>Programul Regional Sud-Est 2021-2027</w:t>
      </w:r>
      <w:r w:rsidRPr="00C51CAF">
        <w:rPr>
          <w:noProof/>
          <w:color w:val="333333"/>
        </w:rPr>
        <w:t xml:space="preserve"> </w:t>
      </w:r>
      <w:r w:rsidR="004011D5" w:rsidRPr="00C51CAF">
        <w:rPr>
          <w:noProof/>
        </w:rPr>
        <w:t xml:space="preserve"> se adresează </w:t>
      </w:r>
      <w:r w:rsidR="00D43110" w:rsidRPr="00C51CAF">
        <w:rPr>
          <w:noProof/>
        </w:rPr>
        <w:t xml:space="preserve">celor </w:t>
      </w:r>
      <w:r w:rsidRPr="00C51CAF">
        <w:rPr>
          <w:noProof/>
        </w:rPr>
        <w:t>șase</w:t>
      </w:r>
      <w:r w:rsidR="00D43110" w:rsidRPr="00C51CAF">
        <w:rPr>
          <w:noProof/>
        </w:rPr>
        <w:t xml:space="preserve"> județe din </w:t>
      </w:r>
      <w:r w:rsidRPr="00C51CAF">
        <w:rPr>
          <w:noProof/>
        </w:rPr>
        <w:t>Regiunea de Dezvoltare Sud-Est</w:t>
      </w:r>
      <w:r w:rsidR="00D43110" w:rsidRPr="00C51CAF">
        <w:rPr>
          <w:noProof/>
        </w:rPr>
        <w:t xml:space="preserve">, nefiind cunoscute </w:t>
      </w:r>
      <w:r w:rsidR="005512DB" w:rsidRPr="00C51CAF">
        <w:rPr>
          <w:noProof/>
        </w:rPr>
        <w:t xml:space="preserve">toate </w:t>
      </w:r>
      <w:r w:rsidR="00D43110" w:rsidRPr="00C51CAF">
        <w:rPr>
          <w:noProof/>
        </w:rPr>
        <w:t>locațiil</w:t>
      </w:r>
      <w:r w:rsidR="00BE71F8" w:rsidRPr="00C51CAF">
        <w:rPr>
          <w:noProof/>
        </w:rPr>
        <w:t>e</w:t>
      </w:r>
      <w:r w:rsidR="00D43110" w:rsidRPr="00C51CAF">
        <w:rPr>
          <w:noProof/>
        </w:rPr>
        <w:t xml:space="preserve"> </w:t>
      </w:r>
      <w:r w:rsidRPr="00C51CAF">
        <w:rPr>
          <w:noProof/>
        </w:rPr>
        <w:t>acțiuni</w:t>
      </w:r>
      <w:r w:rsidR="00D05EF9" w:rsidRPr="00C51CAF">
        <w:rPr>
          <w:noProof/>
        </w:rPr>
        <w:t>lor</w:t>
      </w:r>
      <w:r w:rsidR="00D43110" w:rsidRPr="00C51CAF">
        <w:rPr>
          <w:noProof/>
        </w:rPr>
        <w:t xml:space="preserve"> prevăzute în acesta</w:t>
      </w:r>
      <w:r w:rsidRPr="00C51CAF">
        <w:rPr>
          <w:noProof/>
        </w:rPr>
        <w:t xml:space="preserve">, cu excepția </w:t>
      </w:r>
      <w:r w:rsidRPr="00C51CAF">
        <w:rPr>
          <w:noProof/>
          <w:u w:val="single"/>
        </w:rPr>
        <w:t>drumurilor județene</w:t>
      </w:r>
      <w:r w:rsidRPr="00C51CAF">
        <w:rPr>
          <w:noProof/>
        </w:rPr>
        <w:t>:</w:t>
      </w:r>
    </w:p>
    <w:p w14:paraId="43BD421F" w14:textId="4FB4995F" w:rsidR="00C33C91" w:rsidRPr="00C51CAF" w:rsidRDefault="00C33C91" w:rsidP="006A30E1">
      <w:pPr>
        <w:pStyle w:val="ListParagraph"/>
        <w:numPr>
          <w:ilvl w:val="0"/>
          <w:numId w:val="44"/>
        </w:numPr>
        <w:jc w:val="both"/>
        <w:rPr>
          <w:noProof/>
          <w:color w:val="000000"/>
          <w:lang w:eastAsia="en-GB"/>
        </w:rPr>
      </w:pPr>
      <w:r w:rsidRPr="00C51CAF">
        <w:rPr>
          <w:noProof/>
          <w:color w:val="000000"/>
          <w:lang w:eastAsia="en-GB"/>
        </w:rPr>
        <w:t>DJ222E - Modernizare infrastructura de transport regional pe traseul   Sarighiol de Deal – Rahman;</w:t>
      </w:r>
    </w:p>
    <w:p w14:paraId="5E6CC26D" w14:textId="01ABFC81" w:rsidR="00C33C91" w:rsidRPr="00C51CAF" w:rsidRDefault="00C33C91" w:rsidP="006A30E1">
      <w:pPr>
        <w:pStyle w:val="ListParagraph"/>
        <w:numPr>
          <w:ilvl w:val="0"/>
          <w:numId w:val="44"/>
        </w:numPr>
        <w:jc w:val="both"/>
        <w:rPr>
          <w:noProof/>
          <w:color w:val="000000"/>
          <w:lang w:eastAsia="en-GB"/>
        </w:rPr>
      </w:pPr>
      <w:r w:rsidRPr="00C51CAF">
        <w:rPr>
          <w:noProof/>
          <w:color w:val="000000"/>
          <w:lang w:eastAsia="en-GB"/>
        </w:rPr>
        <w:t>DJ203K- Stimularea mobilității regionale prin modernizarea infrastructurii rutiere de transport pe tronsonul Vintilă Vodă-Plaiul Nucului;</w:t>
      </w:r>
    </w:p>
    <w:p w14:paraId="5A3589E1" w14:textId="0E82F975" w:rsidR="00C33C91" w:rsidRPr="00C51CAF" w:rsidRDefault="00C33C91" w:rsidP="006A30E1">
      <w:pPr>
        <w:pStyle w:val="ListParagraph"/>
        <w:numPr>
          <w:ilvl w:val="0"/>
          <w:numId w:val="44"/>
        </w:numPr>
        <w:jc w:val="both"/>
        <w:rPr>
          <w:noProof/>
          <w:color w:val="000000"/>
          <w:lang w:eastAsia="en-GB"/>
        </w:rPr>
      </w:pPr>
      <w:r w:rsidRPr="00C51CAF">
        <w:rPr>
          <w:noProof/>
          <w:color w:val="000000"/>
          <w:lang w:eastAsia="en-GB"/>
        </w:rPr>
        <w:t>DJ203R - Reabilitare drum județean DJ 203R KM 0+000 – KM 35+530;</w:t>
      </w:r>
    </w:p>
    <w:p w14:paraId="51A8C429" w14:textId="45D32FA9" w:rsidR="00C33C91" w:rsidRPr="00C51CAF" w:rsidRDefault="00C33C91" w:rsidP="006A30E1">
      <w:pPr>
        <w:pStyle w:val="ListParagraph"/>
        <w:numPr>
          <w:ilvl w:val="0"/>
          <w:numId w:val="44"/>
        </w:numPr>
        <w:jc w:val="both"/>
        <w:rPr>
          <w:noProof/>
          <w:color w:val="000000"/>
          <w:lang w:eastAsia="en-GB"/>
        </w:rPr>
      </w:pPr>
      <w:r w:rsidRPr="00C51CAF">
        <w:rPr>
          <w:noProof/>
          <w:color w:val="000000"/>
          <w:lang w:eastAsia="en-GB"/>
        </w:rPr>
        <w:t>DJ204E - Modernizare infrastructură rutieră de drum județean DJ 204E între localitățile Mirceștii Noi- Ciușlea-Străjescu-Doaga- DN24;</w:t>
      </w:r>
    </w:p>
    <w:p w14:paraId="51D84E78" w14:textId="6D80EBB5" w:rsidR="00C33C91" w:rsidRPr="00C51CAF" w:rsidRDefault="00C33C91" w:rsidP="006A30E1">
      <w:pPr>
        <w:pStyle w:val="ListParagraph"/>
        <w:numPr>
          <w:ilvl w:val="0"/>
          <w:numId w:val="44"/>
        </w:numPr>
        <w:jc w:val="both"/>
        <w:rPr>
          <w:noProof/>
          <w:color w:val="000000"/>
          <w:lang w:eastAsia="en-GB"/>
        </w:rPr>
      </w:pPr>
      <w:r w:rsidRPr="00C51CAF">
        <w:rPr>
          <w:noProof/>
          <w:color w:val="000000"/>
          <w:lang w:eastAsia="en-GB"/>
        </w:rPr>
        <w:t>DJ226B - Reabilitarea și modernizarea drumurilor județene DJ 226A Tronsonul DN22/Tariverde - Cogealac și DJ 226B Tronsonul Cogealac-Gradina-Pantelimon-DN 2A/Crucea;</w:t>
      </w:r>
    </w:p>
    <w:p w14:paraId="3E028774" w14:textId="226327CE" w:rsidR="00C33C91" w:rsidRDefault="00C33C91" w:rsidP="006A30E1">
      <w:pPr>
        <w:pStyle w:val="ListParagraph"/>
        <w:numPr>
          <w:ilvl w:val="0"/>
          <w:numId w:val="44"/>
        </w:numPr>
        <w:jc w:val="both"/>
        <w:rPr>
          <w:noProof/>
          <w:color w:val="000000"/>
          <w:lang w:eastAsia="en-GB"/>
        </w:rPr>
      </w:pPr>
      <w:r w:rsidRPr="00C51CAF">
        <w:rPr>
          <w:noProof/>
          <w:color w:val="000000"/>
          <w:lang w:eastAsia="en-GB"/>
        </w:rPr>
        <w:t>DJ251B - Reabilitarea și modernizarea infrastructurii de transport regional pe tronsonul funcțional de interes județean DN 24 - DJ 251B - DJ 251A - DJ 251H - DJ251 - DJ 255A -DN25.</w:t>
      </w:r>
    </w:p>
    <w:p w14:paraId="50FAC375" w14:textId="555611B9" w:rsidR="00333E95" w:rsidRDefault="00333E95" w:rsidP="00333E95">
      <w:pPr>
        <w:jc w:val="both"/>
        <w:rPr>
          <w:noProof/>
          <w:color w:val="000000"/>
          <w:lang w:eastAsia="en-GB"/>
        </w:rPr>
      </w:pPr>
    </w:p>
    <w:p w14:paraId="61F2C8A9" w14:textId="77777777" w:rsidR="00333E95" w:rsidRPr="00333E95" w:rsidRDefault="00333E95" w:rsidP="00333E95">
      <w:pPr>
        <w:jc w:val="both"/>
        <w:rPr>
          <w:noProof/>
          <w:color w:val="000000"/>
          <w:lang w:eastAsia="en-GB"/>
        </w:rPr>
      </w:pPr>
    </w:p>
    <w:p w14:paraId="588A3BA7" w14:textId="7B207C70" w:rsidR="0011770E" w:rsidRPr="00C51CAF" w:rsidRDefault="0011770E" w:rsidP="00C51CAF">
      <w:pPr>
        <w:ind w:firstLine="426"/>
        <w:jc w:val="both"/>
        <w:rPr>
          <w:noProof/>
          <w:u w:val="single"/>
        </w:rPr>
      </w:pPr>
      <w:r w:rsidRPr="00C51CAF">
        <w:rPr>
          <w:noProof/>
          <w:u w:val="single"/>
        </w:rPr>
        <w:lastRenderedPageBreak/>
        <w:t>infrastructură de acostare și transport naval:</w:t>
      </w:r>
    </w:p>
    <w:p w14:paraId="2852C3A8" w14:textId="109D9FD7" w:rsidR="0011770E" w:rsidRPr="00C51CAF" w:rsidRDefault="0011770E" w:rsidP="006A30E1">
      <w:pPr>
        <w:pStyle w:val="ListParagraph"/>
        <w:numPr>
          <w:ilvl w:val="0"/>
          <w:numId w:val="44"/>
        </w:numPr>
        <w:jc w:val="both"/>
        <w:rPr>
          <w:noProof/>
          <w:color w:val="000000"/>
          <w:lang w:eastAsia="en-GB"/>
        </w:rPr>
      </w:pPr>
      <w:r w:rsidRPr="00C51CAF">
        <w:rPr>
          <w:noProof/>
          <w:color w:val="000000"/>
          <w:lang w:eastAsia="en-GB"/>
        </w:rPr>
        <w:t>Dezvoltarea unei infrastructuri de acostare pentru transportul public pe re</w:t>
      </w:r>
      <w:r w:rsidR="00C51CAF" w:rsidRPr="00C51CAF">
        <w:rPr>
          <w:noProof/>
          <w:color w:val="000000"/>
          <w:lang w:eastAsia="en-GB"/>
        </w:rPr>
        <w:t>ț</w:t>
      </w:r>
      <w:r w:rsidRPr="00C51CAF">
        <w:rPr>
          <w:noProof/>
          <w:color w:val="000000"/>
          <w:lang w:eastAsia="en-GB"/>
        </w:rPr>
        <w:t>eua clasica de transport (nave clasice de transport si nave rapide) – faza I (Sulina, Cri</w:t>
      </w:r>
      <w:r w:rsidR="00C51CAF" w:rsidRPr="00C51CAF">
        <w:rPr>
          <w:noProof/>
          <w:color w:val="000000"/>
          <w:lang w:eastAsia="en-GB"/>
        </w:rPr>
        <w:t>ș</w:t>
      </w:r>
      <w:r w:rsidRPr="00C51CAF">
        <w:rPr>
          <w:noProof/>
          <w:color w:val="000000"/>
          <w:lang w:eastAsia="en-GB"/>
        </w:rPr>
        <w:t>an, Mila 23, Caraorman, Gorgova, Maliuc, Partizani, Chilia, Periprava, Pardina, Ceatalchioi, Plauru, Pătlageanca, Mahmudia, Baltenii de Jos, Sf Gheorghe);</w:t>
      </w:r>
    </w:p>
    <w:p w14:paraId="671E71A2" w14:textId="58C68EA5" w:rsidR="0011770E" w:rsidRPr="00C51CAF" w:rsidRDefault="0011770E" w:rsidP="006A30E1">
      <w:pPr>
        <w:pStyle w:val="ListParagraph"/>
        <w:numPr>
          <w:ilvl w:val="0"/>
          <w:numId w:val="44"/>
        </w:numPr>
        <w:jc w:val="both"/>
        <w:rPr>
          <w:noProof/>
          <w:color w:val="000000"/>
          <w:lang w:eastAsia="en-GB"/>
        </w:rPr>
      </w:pPr>
      <w:r w:rsidRPr="00C51CAF">
        <w:rPr>
          <w:noProof/>
          <w:color w:val="000000"/>
          <w:lang w:eastAsia="en-GB"/>
        </w:rPr>
        <w:t>Dezvoltarea unei infrastructuri de acostare pentru transportul public pe reteua clasica de transport (nave clasice de transport si nave rapide) – faza II ( Tatanir, Salcieni, Murighiol).</w:t>
      </w:r>
    </w:p>
    <w:p w14:paraId="545B4354" w14:textId="6CCFF073" w:rsidR="0011770E" w:rsidRPr="00C51CAF" w:rsidRDefault="0011770E" w:rsidP="00C51CAF">
      <w:pPr>
        <w:ind w:firstLine="426"/>
        <w:jc w:val="both"/>
        <w:rPr>
          <w:noProof/>
          <w:u w:val="single"/>
        </w:rPr>
      </w:pPr>
      <w:r w:rsidRPr="00C51CAF">
        <w:rPr>
          <w:noProof/>
          <w:u w:val="single"/>
        </w:rPr>
        <w:t>taberelor școlare/centrelor de agrement:</w:t>
      </w:r>
    </w:p>
    <w:p w14:paraId="00484D43" w14:textId="70E09E58" w:rsidR="0011770E" w:rsidRPr="00C51CAF" w:rsidRDefault="0011770E" w:rsidP="006A30E1">
      <w:pPr>
        <w:pStyle w:val="ListParagraph"/>
        <w:numPr>
          <w:ilvl w:val="0"/>
          <w:numId w:val="44"/>
        </w:numPr>
        <w:jc w:val="both"/>
        <w:rPr>
          <w:noProof/>
          <w:color w:val="000000"/>
          <w:lang w:eastAsia="en-GB"/>
        </w:rPr>
      </w:pPr>
      <w:r w:rsidRPr="00C51CAF">
        <w:rPr>
          <w:noProof/>
          <w:color w:val="000000"/>
          <w:lang w:eastAsia="en-GB"/>
        </w:rPr>
        <w:t>Centrul de agrement Tabăra Sulina;</w:t>
      </w:r>
    </w:p>
    <w:p w14:paraId="742798A4" w14:textId="60AF97E3" w:rsidR="0011770E" w:rsidRPr="00C51CAF" w:rsidRDefault="0011770E" w:rsidP="006A30E1">
      <w:pPr>
        <w:pStyle w:val="ListParagraph"/>
        <w:numPr>
          <w:ilvl w:val="0"/>
          <w:numId w:val="44"/>
        </w:numPr>
        <w:jc w:val="both"/>
        <w:rPr>
          <w:noProof/>
          <w:color w:val="000000"/>
          <w:lang w:eastAsia="en-GB"/>
        </w:rPr>
      </w:pPr>
      <w:r w:rsidRPr="00C51CAF">
        <w:rPr>
          <w:noProof/>
          <w:color w:val="000000"/>
          <w:lang w:eastAsia="en-GB"/>
        </w:rPr>
        <w:t>Centrul de agrement Gălăciuc.</w:t>
      </w:r>
    </w:p>
    <w:p w14:paraId="303114BB" w14:textId="3A08EF29" w:rsidR="0011770E" w:rsidRPr="00C51CAF" w:rsidRDefault="0011770E" w:rsidP="00C51CAF">
      <w:pPr>
        <w:ind w:firstLine="426"/>
        <w:jc w:val="both"/>
        <w:rPr>
          <w:noProof/>
        </w:rPr>
      </w:pPr>
    </w:p>
    <w:p w14:paraId="1D9594CD" w14:textId="2DD683C0" w:rsidR="00D15C50" w:rsidRPr="00C51CAF" w:rsidRDefault="00D43110" w:rsidP="00C51CAF">
      <w:pPr>
        <w:ind w:firstLine="426"/>
        <w:jc w:val="both"/>
        <w:rPr>
          <w:noProof/>
          <w:color w:val="000000" w:themeColor="text1"/>
        </w:rPr>
      </w:pPr>
      <w:r w:rsidRPr="00C51CAF">
        <w:rPr>
          <w:noProof/>
        </w:rPr>
        <w:t xml:space="preserve">Principalele caracteristici de mediu care pot fi afectate în mod semnificativ prin implementarea </w:t>
      </w:r>
      <w:r w:rsidR="00C51CAF" w:rsidRPr="00C51CAF">
        <w:rPr>
          <w:noProof/>
        </w:rPr>
        <w:t>acțiunilor</w:t>
      </w:r>
      <w:r w:rsidRPr="00C51CAF">
        <w:rPr>
          <w:noProof/>
        </w:rPr>
        <w:t xml:space="preserve"> sunt reprezentate de: </w:t>
      </w:r>
      <w:r w:rsidR="00D012F4" w:rsidRPr="00C51CAF">
        <w:rPr>
          <w:noProof/>
        </w:rPr>
        <w:t xml:space="preserve">aer, </w:t>
      </w:r>
      <w:r w:rsidR="00877542" w:rsidRPr="00C51CAF">
        <w:rPr>
          <w:noProof/>
        </w:rPr>
        <w:t>apă</w:t>
      </w:r>
      <w:r w:rsidR="00877542" w:rsidRPr="00C51CAF">
        <w:rPr>
          <w:noProof/>
          <w:color w:val="000000" w:themeColor="text1"/>
        </w:rPr>
        <w:t xml:space="preserve">, </w:t>
      </w:r>
      <w:r w:rsidR="003B2990" w:rsidRPr="00C51CAF">
        <w:rPr>
          <w:noProof/>
          <w:color w:val="000000" w:themeColor="text1"/>
        </w:rPr>
        <w:t>sol, peisajul natural, biodiversitate.</w:t>
      </w:r>
      <w:r w:rsidRPr="00C51CAF">
        <w:rPr>
          <w:noProof/>
          <w:color w:val="000000" w:themeColor="text1"/>
        </w:rPr>
        <w:t xml:space="preserve"> </w:t>
      </w:r>
    </w:p>
    <w:p w14:paraId="01F8F6BD" w14:textId="77777777" w:rsidR="00D15C50" w:rsidRPr="00C51CAF" w:rsidRDefault="00D43110" w:rsidP="00C51CAF">
      <w:pPr>
        <w:ind w:firstLine="426"/>
        <w:jc w:val="both"/>
        <w:rPr>
          <w:noProof/>
          <w:color w:val="000000" w:themeColor="text1"/>
        </w:rPr>
      </w:pPr>
      <w:r w:rsidRPr="00C51CAF">
        <w:rPr>
          <w:noProof/>
        </w:rPr>
        <w:t xml:space="preserve">Acestea au fost prezentate în capitolul anterior pentru toată zona de implementare a </w:t>
      </w:r>
      <w:r w:rsidRPr="00C51CAF">
        <w:rPr>
          <w:i/>
          <w:noProof/>
        </w:rPr>
        <w:t>Programului</w:t>
      </w:r>
      <w:r w:rsidRPr="00C51CAF">
        <w:rPr>
          <w:noProof/>
        </w:rPr>
        <w:t>, fiind evaluate în cadrul prezentului raport la nivel general.</w:t>
      </w:r>
    </w:p>
    <w:p w14:paraId="771C2C7E" w14:textId="77777777" w:rsidR="0015284C" w:rsidRPr="00C51CAF" w:rsidRDefault="0015284C" w:rsidP="00C51CAF">
      <w:pPr>
        <w:ind w:firstLine="426"/>
        <w:jc w:val="both"/>
        <w:rPr>
          <w:noProof/>
          <w:u w:val="single"/>
        </w:rPr>
      </w:pPr>
    </w:p>
    <w:p w14:paraId="153F39E8" w14:textId="2830E70A" w:rsidR="00D15C50" w:rsidRPr="00C51CAF" w:rsidRDefault="00D012F4" w:rsidP="00C51CAF">
      <w:pPr>
        <w:ind w:firstLine="426"/>
        <w:jc w:val="both"/>
        <w:rPr>
          <w:noProof/>
          <w:color w:val="000000" w:themeColor="text1"/>
        </w:rPr>
      </w:pPr>
      <w:r w:rsidRPr="00C51CAF">
        <w:rPr>
          <w:noProof/>
          <w:u w:val="single"/>
        </w:rPr>
        <w:t>Calitatea aerului</w:t>
      </w:r>
    </w:p>
    <w:p w14:paraId="363D0BB5" w14:textId="1BC43131" w:rsidR="00D15C50" w:rsidRPr="00C51CAF" w:rsidRDefault="00D012F4" w:rsidP="00C51CAF">
      <w:pPr>
        <w:ind w:firstLine="426"/>
        <w:jc w:val="both"/>
        <w:rPr>
          <w:noProof/>
        </w:rPr>
      </w:pPr>
      <w:r w:rsidRPr="00C51CAF">
        <w:rPr>
          <w:noProof/>
        </w:rPr>
        <w:t xml:space="preserve">Principalele presiuni asupra calității aerului sunt determinate de traficul rutier, arderile de combustibili din diferite procese tehnologice sau în centrale termice industriale/rezidențiale, exploatarea materiilor prime, lucrări de construcții, activități agrcole și/sau agrozootehnice (utilizarea </w:t>
      </w:r>
      <w:r w:rsidR="00140D5D" w:rsidRPr="00C51CAF">
        <w:rPr>
          <w:noProof/>
        </w:rPr>
        <w:t>p</w:t>
      </w:r>
      <w:r w:rsidRPr="00C51CAF">
        <w:rPr>
          <w:noProof/>
        </w:rPr>
        <w:t xml:space="preserve">esticidelor și creșterea intensivă a animalelor). Cele mai afectate areale sunt reprezentate de către localitățile urbane, unde sunt concentrare cele mai multe obiective industriale </w:t>
      </w:r>
      <w:r w:rsidR="00877542" w:rsidRPr="00C51CAF">
        <w:rPr>
          <w:noProof/>
        </w:rPr>
        <w:t>care emit poluanți în atmosferă, iar traficul rutier fiind intens.</w:t>
      </w:r>
    </w:p>
    <w:p w14:paraId="670B1C10" w14:textId="77777777" w:rsidR="0015284C" w:rsidRPr="00C51CAF" w:rsidRDefault="0015284C" w:rsidP="00C51CAF">
      <w:pPr>
        <w:jc w:val="both"/>
        <w:rPr>
          <w:noProof/>
          <w:color w:val="333333"/>
        </w:rPr>
      </w:pPr>
      <w:r w:rsidRPr="00C51CAF">
        <w:rPr>
          <w:noProof/>
          <w:color w:val="333333"/>
        </w:rPr>
        <w:t>La nivelul Regiunii Sud-Est, emisiile in atmosferă cu cea mai mare influenta asupra calitatii aerului o au urmatoarele activitati:</w:t>
      </w:r>
    </w:p>
    <w:p w14:paraId="30408B92" w14:textId="77777777" w:rsidR="0015284C" w:rsidRPr="00C51CAF" w:rsidRDefault="0015284C" w:rsidP="006A30E1">
      <w:pPr>
        <w:pStyle w:val="ListParagraph"/>
        <w:numPr>
          <w:ilvl w:val="0"/>
          <w:numId w:val="59"/>
        </w:numPr>
        <w:contextualSpacing w:val="0"/>
        <w:jc w:val="both"/>
        <w:rPr>
          <w:noProof/>
          <w:color w:val="333333"/>
        </w:rPr>
      </w:pPr>
      <w:r w:rsidRPr="00C51CAF">
        <w:rPr>
          <w:noProof/>
          <w:color w:val="333333"/>
        </w:rPr>
        <w:t>activitatea industrială de la Combinatul siderurgic Liberty Galați prin cresterea emisiilor de gaze cu efect de seră;</w:t>
      </w:r>
    </w:p>
    <w:p w14:paraId="3737403F" w14:textId="77777777" w:rsidR="0015284C" w:rsidRPr="00C51CAF" w:rsidRDefault="0015284C" w:rsidP="006A30E1">
      <w:pPr>
        <w:pStyle w:val="ListParagraph"/>
        <w:numPr>
          <w:ilvl w:val="0"/>
          <w:numId w:val="59"/>
        </w:numPr>
        <w:contextualSpacing w:val="0"/>
        <w:jc w:val="both"/>
        <w:rPr>
          <w:noProof/>
          <w:color w:val="333333"/>
        </w:rPr>
      </w:pPr>
      <w:r w:rsidRPr="00C51CAF">
        <w:rPr>
          <w:noProof/>
          <w:color w:val="333333"/>
        </w:rPr>
        <w:t>extragerea de resurse naturale și prin poluarea aerului provenita din stocarea pe termen lung a deseurilor miniere (halde steril neacoperite);</w:t>
      </w:r>
    </w:p>
    <w:p w14:paraId="5DA8936A" w14:textId="77777777" w:rsidR="0015284C" w:rsidRPr="00C51CAF" w:rsidRDefault="0015284C" w:rsidP="006A30E1">
      <w:pPr>
        <w:pStyle w:val="ListParagraph"/>
        <w:numPr>
          <w:ilvl w:val="0"/>
          <w:numId w:val="59"/>
        </w:numPr>
        <w:contextualSpacing w:val="0"/>
        <w:jc w:val="both"/>
        <w:rPr>
          <w:noProof/>
          <w:color w:val="333333"/>
        </w:rPr>
      </w:pPr>
      <w:r w:rsidRPr="00C51CAF">
        <w:rPr>
          <w:noProof/>
          <w:color w:val="333333"/>
        </w:rPr>
        <w:t>transportul rutier prin creșterea emisiilor de gaze cu efect de seră;</w:t>
      </w:r>
    </w:p>
    <w:p w14:paraId="272C443E" w14:textId="77777777" w:rsidR="0015284C" w:rsidRPr="00C51CAF" w:rsidRDefault="0015284C" w:rsidP="006A30E1">
      <w:pPr>
        <w:pStyle w:val="ListParagraph"/>
        <w:numPr>
          <w:ilvl w:val="0"/>
          <w:numId w:val="59"/>
        </w:numPr>
        <w:contextualSpacing w:val="0"/>
        <w:jc w:val="both"/>
        <w:rPr>
          <w:noProof/>
          <w:color w:val="333333"/>
        </w:rPr>
      </w:pPr>
      <w:r w:rsidRPr="00C51CAF">
        <w:rPr>
          <w:noProof/>
          <w:color w:val="333333"/>
        </w:rPr>
        <w:t>încălzirea rezidențială prin emisiile de particule primare în suspensie;</w:t>
      </w:r>
    </w:p>
    <w:p w14:paraId="64BB98C0" w14:textId="04D89A35" w:rsidR="0015284C" w:rsidRPr="00C51CAF" w:rsidRDefault="0015284C" w:rsidP="006A30E1">
      <w:pPr>
        <w:pStyle w:val="ListParagraph"/>
        <w:numPr>
          <w:ilvl w:val="0"/>
          <w:numId w:val="59"/>
        </w:numPr>
        <w:contextualSpacing w:val="0"/>
        <w:jc w:val="both"/>
        <w:rPr>
          <w:noProof/>
          <w:color w:val="333333"/>
        </w:rPr>
      </w:pPr>
      <w:r w:rsidRPr="00C51CAF">
        <w:rPr>
          <w:noProof/>
          <w:color w:val="333333"/>
        </w:rPr>
        <w:t>alte emisii de substante poluante din activitatile industriale;</w:t>
      </w:r>
    </w:p>
    <w:p w14:paraId="0BDFFD5B" w14:textId="03CBC3BA" w:rsidR="0015284C" w:rsidRPr="00C51CAF" w:rsidRDefault="0015284C" w:rsidP="00C51CAF">
      <w:pPr>
        <w:jc w:val="both"/>
        <w:rPr>
          <w:noProof/>
        </w:rPr>
      </w:pPr>
      <w:r w:rsidRPr="00C51CAF">
        <w:rPr>
          <w:noProof/>
        </w:rPr>
        <w:t>Programul PR SE 2021-2027 nu propune proiecte care să producă suplimentar emisii față de cele din prezent, majoritatea acțiunilor indicative și a axelor prioritare propun măsuri ce vor reduce emisiile în atmosferă, de exemplu prin:</w:t>
      </w:r>
    </w:p>
    <w:p w14:paraId="2B074C59" w14:textId="77777777" w:rsidR="0015284C" w:rsidRPr="00C51CAF" w:rsidRDefault="0015284C" w:rsidP="006A30E1">
      <w:pPr>
        <w:pStyle w:val="ListParagraph"/>
        <w:numPr>
          <w:ilvl w:val="0"/>
          <w:numId w:val="59"/>
        </w:numPr>
        <w:contextualSpacing w:val="0"/>
        <w:jc w:val="both"/>
        <w:rPr>
          <w:noProof/>
          <w:color w:val="333333"/>
        </w:rPr>
      </w:pPr>
      <w:r w:rsidRPr="00C51CAF">
        <w:rPr>
          <w:noProof/>
          <w:color w:val="333333"/>
        </w:rPr>
        <w:t>Modernizarea și reabilitarea rețelei de drumuri județene care asigură conectivitatea directă cu rețeaua TEN-T, construirea unor noi segmente de drum județean pentru conectarea la drumuri expres sau autostrăzi (acțiune indicativă a obiectivului specific OS 8 – Axa prioritară 4);</w:t>
      </w:r>
    </w:p>
    <w:p w14:paraId="5208C653" w14:textId="77777777" w:rsidR="0015284C" w:rsidRPr="00C51CAF" w:rsidRDefault="0015284C" w:rsidP="006A30E1">
      <w:pPr>
        <w:pStyle w:val="ListParagraph"/>
        <w:numPr>
          <w:ilvl w:val="0"/>
          <w:numId w:val="59"/>
        </w:numPr>
        <w:contextualSpacing w:val="0"/>
        <w:jc w:val="both"/>
        <w:rPr>
          <w:noProof/>
          <w:color w:val="333333"/>
        </w:rPr>
      </w:pPr>
      <w:r w:rsidRPr="00C51CAF">
        <w:rPr>
          <w:noProof/>
          <w:color w:val="333333"/>
        </w:rPr>
        <w:t>Promovarea mobilității urbane multimodale sustenabile;</w:t>
      </w:r>
    </w:p>
    <w:p w14:paraId="35AD4FBF" w14:textId="77777777" w:rsidR="0015284C" w:rsidRPr="00C51CAF" w:rsidRDefault="0015284C" w:rsidP="006A30E1">
      <w:pPr>
        <w:pStyle w:val="ListParagraph"/>
        <w:numPr>
          <w:ilvl w:val="0"/>
          <w:numId w:val="59"/>
        </w:numPr>
        <w:contextualSpacing w:val="0"/>
        <w:jc w:val="both"/>
        <w:rPr>
          <w:noProof/>
          <w:color w:val="333333"/>
        </w:rPr>
      </w:pPr>
      <w:r w:rsidRPr="00C51CAF">
        <w:rPr>
          <w:noProof/>
          <w:color w:val="333333"/>
        </w:rPr>
        <w:t>Promovarea eficienței energetice și reducerea emisiilor de gaze cu efect de seră;</w:t>
      </w:r>
    </w:p>
    <w:p w14:paraId="54D913F3" w14:textId="77777777" w:rsidR="0015284C" w:rsidRPr="00C51CAF" w:rsidRDefault="0015284C" w:rsidP="006A30E1">
      <w:pPr>
        <w:pStyle w:val="ListParagraph"/>
        <w:numPr>
          <w:ilvl w:val="0"/>
          <w:numId w:val="59"/>
        </w:numPr>
        <w:contextualSpacing w:val="0"/>
        <w:jc w:val="both"/>
        <w:rPr>
          <w:noProof/>
          <w:color w:val="333333"/>
        </w:rPr>
      </w:pPr>
      <w:r w:rsidRPr="00C51CAF">
        <w:rPr>
          <w:noProof/>
          <w:color w:val="333333"/>
        </w:rPr>
        <w:t>Promovarea de proiecte inovatoare dedicate caracterului pentru Orașe smart și prietenoase cu mediul;</w:t>
      </w:r>
    </w:p>
    <w:p w14:paraId="26DF28A5" w14:textId="77777777" w:rsidR="0015284C" w:rsidRPr="00C51CAF" w:rsidRDefault="0015284C" w:rsidP="006A30E1">
      <w:pPr>
        <w:pStyle w:val="ListParagraph"/>
        <w:numPr>
          <w:ilvl w:val="0"/>
          <w:numId w:val="59"/>
        </w:numPr>
        <w:contextualSpacing w:val="0"/>
        <w:jc w:val="both"/>
        <w:rPr>
          <w:noProof/>
          <w:color w:val="333333"/>
        </w:rPr>
      </w:pPr>
      <w:r w:rsidRPr="00C51CAF">
        <w:rPr>
          <w:noProof/>
          <w:color w:val="333333"/>
        </w:rPr>
        <w:t>Îmbunătățirea mediului urban prin regenerarea fizică a spațiilor publice urbane</w:t>
      </w:r>
    </w:p>
    <w:p w14:paraId="5A2713D6" w14:textId="77777777" w:rsidR="0015284C" w:rsidRPr="00C51CAF" w:rsidRDefault="0015284C" w:rsidP="006A30E1">
      <w:pPr>
        <w:pStyle w:val="ListParagraph"/>
        <w:numPr>
          <w:ilvl w:val="0"/>
          <w:numId w:val="59"/>
        </w:numPr>
        <w:contextualSpacing w:val="0"/>
        <w:jc w:val="both"/>
        <w:rPr>
          <w:noProof/>
          <w:color w:val="333333"/>
        </w:rPr>
      </w:pPr>
      <w:r w:rsidRPr="00C51CAF">
        <w:rPr>
          <w:noProof/>
          <w:color w:val="333333"/>
        </w:rPr>
        <w:t>Amenajarea taberelor pentru tineri, promovarea turismului durabil în zone rurale și urbane cu valoare specială.</w:t>
      </w:r>
    </w:p>
    <w:p w14:paraId="654018FA" w14:textId="77777777" w:rsidR="0015284C" w:rsidRPr="00C51CAF" w:rsidRDefault="0015284C" w:rsidP="00C51CAF">
      <w:pPr>
        <w:jc w:val="both"/>
        <w:rPr>
          <w:noProof/>
          <w:color w:val="000000" w:themeColor="text1"/>
        </w:rPr>
      </w:pPr>
    </w:p>
    <w:p w14:paraId="7BEA8B8C" w14:textId="77777777" w:rsidR="00D15C50" w:rsidRPr="00C51CAF" w:rsidRDefault="00877542" w:rsidP="00C51CAF">
      <w:pPr>
        <w:ind w:firstLine="426"/>
        <w:jc w:val="both"/>
        <w:rPr>
          <w:noProof/>
          <w:color w:val="000000" w:themeColor="text1"/>
        </w:rPr>
      </w:pPr>
      <w:r w:rsidRPr="00C51CAF">
        <w:rPr>
          <w:noProof/>
          <w:u w:val="single"/>
        </w:rPr>
        <w:lastRenderedPageBreak/>
        <w:t>Calitatea apelor</w:t>
      </w:r>
    </w:p>
    <w:p w14:paraId="020822EF" w14:textId="714CC0F0" w:rsidR="00D15C50" w:rsidRPr="00C51CAF" w:rsidRDefault="00877542" w:rsidP="00C51CAF">
      <w:pPr>
        <w:ind w:firstLine="426"/>
        <w:jc w:val="both"/>
        <w:rPr>
          <w:noProof/>
          <w:color w:val="000000" w:themeColor="text1"/>
        </w:rPr>
      </w:pPr>
      <w:r w:rsidRPr="00C51CAF">
        <w:rPr>
          <w:noProof/>
        </w:rPr>
        <w:t xml:space="preserve">În aria de implementare a </w:t>
      </w:r>
      <w:r w:rsidRPr="00C51CAF">
        <w:rPr>
          <w:i/>
          <w:noProof/>
        </w:rPr>
        <w:t>Programului</w:t>
      </w:r>
      <w:r w:rsidRPr="00C51CAF">
        <w:rPr>
          <w:noProof/>
        </w:rPr>
        <w:t xml:space="preserve">, resursele de apă sunt reprezentate atât din sursă subterană, cât și din sursă de suprafață (râuri/lacuri) din bazinele hidrografice: </w:t>
      </w:r>
      <w:r w:rsidR="00C33C91" w:rsidRPr="00C51CAF">
        <w:rPr>
          <w:noProof/>
        </w:rPr>
        <w:t>Buzău-Ialomi</w:t>
      </w:r>
      <w:r w:rsidR="0015284C" w:rsidRPr="00C51CAF">
        <w:rPr>
          <w:noProof/>
        </w:rPr>
        <w:t>ț</w:t>
      </w:r>
      <w:r w:rsidR="00C33C91" w:rsidRPr="00C51CAF">
        <w:rPr>
          <w:noProof/>
        </w:rPr>
        <w:t>a, Siret</w:t>
      </w:r>
      <w:r w:rsidR="002A0733" w:rsidRPr="00C51CAF">
        <w:rPr>
          <w:noProof/>
        </w:rPr>
        <w:t>, Prut</w:t>
      </w:r>
      <w:r w:rsidR="00C33C91" w:rsidRPr="00C51CAF">
        <w:rPr>
          <w:noProof/>
        </w:rPr>
        <w:t xml:space="preserve"> și al Bazinul Internațional al Fluviului Dunărea</w:t>
      </w:r>
      <w:r w:rsidRPr="00C51CAF">
        <w:rPr>
          <w:noProof/>
        </w:rPr>
        <w:t>.</w:t>
      </w:r>
    </w:p>
    <w:p w14:paraId="23CB087F" w14:textId="77777777" w:rsidR="00D15C50" w:rsidRPr="00C51CAF" w:rsidRDefault="00877542" w:rsidP="00C51CAF">
      <w:pPr>
        <w:ind w:firstLine="426"/>
        <w:jc w:val="both"/>
        <w:rPr>
          <w:noProof/>
        </w:rPr>
      </w:pPr>
      <w:r w:rsidRPr="00C51CAF">
        <w:rPr>
          <w:noProof/>
        </w:rPr>
        <w:t>Principalele presiuni asupra calității apei sunt determinate de contaminarea apelor uzate care conțin atât materii în suspenise, substanțe organice, nutrienți, cât și poluanți ca metalele grele, detergenți, hidrocarburi petroliere, îngrășăminte, pesticide utilizate în agricultură.</w:t>
      </w:r>
    </w:p>
    <w:p w14:paraId="1A7E2B6E" w14:textId="2877D1CC" w:rsidR="00D15C50" w:rsidRPr="00C51CAF" w:rsidRDefault="00BA34AC" w:rsidP="00C51CAF">
      <w:pPr>
        <w:ind w:firstLine="426"/>
        <w:jc w:val="both"/>
        <w:rPr>
          <w:noProof/>
        </w:rPr>
      </w:pPr>
      <w:r w:rsidRPr="00C51CAF">
        <w:rPr>
          <w:noProof/>
        </w:rPr>
        <w:t xml:space="preserve">Menționăm că poluarea cu nitriți și fosfați în apele de suprafață nu înregistrează valori peste limita admisă prevăzută în </w:t>
      </w:r>
      <w:r w:rsidR="00283598" w:rsidRPr="00C51CAF">
        <w:rPr>
          <w:noProof/>
        </w:rPr>
        <w:t>legislația națională</w:t>
      </w:r>
      <w:r w:rsidRPr="00C51CAF">
        <w:rPr>
          <w:noProof/>
        </w:rPr>
        <w:t>.</w:t>
      </w:r>
    </w:p>
    <w:p w14:paraId="31699F8F" w14:textId="77777777" w:rsidR="0015284C" w:rsidRPr="00C51CAF" w:rsidRDefault="0015284C" w:rsidP="00C51CAF">
      <w:pPr>
        <w:jc w:val="both"/>
        <w:rPr>
          <w:noProof/>
        </w:rPr>
      </w:pPr>
      <w:r w:rsidRPr="00C51CAF">
        <w:rPr>
          <w:noProof/>
        </w:rPr>
        <w:t>La nivel european, obiectivele de mediu privind corpurile de apă sunt prevăzute în Directiva Cadru Apă (DCA), acestea constituind elementul central al acestei reglementări. Scopul Directivei este acela de protecție pe termen lung, utilizare și gospodărire durabilă a apelor.</w:t>
      </w:r>
    </w:p>
    <w:p w14:paraId="3C1B0AF0" w14:textId="77777777" w:rsidR="0015284C" w:rsidRPr="00C51CAF" w:rsidRDefault="0015284C" w:rsidP="00C51CAF">
      <w:pPr>
        <w:pStyle w:val="ListParagraph"/>
        <w:ind w:left="0"/>
        <w:jc w:val="both"/>
        <w:rPr>
          <w:noProof/>
        </w:rPr>
      </w:pPr>
      <w:r w:rsidRPr="00C51CAF">
        <w:rPr>
          <w:noProof/>
        </w:rPr>
        <w:t>Potențialele emisii în apă pot apărea în urma dezvoltării urmăatoarelor acțiuni indicative:</w:t>
      </w:r>
    </w:p>
    <w:p w14:paraId="747F78CB" w14:textId="77777777" w:rsidR="0015284C" w:rsidRPr="00C51CAF" w:rsidRDefault="0015284C" w:rsidP="006A30E1">
      <w:pPr>
        <w:pStyle w:val="ListParagraph"/>
        <w:numPr>
          <w:ilvl w:val="0"/>
          <w:numId w:val="61"/>
        </w:numPr>
        <w:contextualSpacing w:val="0"/>
        <w:jc w:val="both"/>
        <w:rPr>
          <w:noProof/>
        </w:rPr>
      </w:pPr>
      <w:r w:rsidRPr="00C51CAF">
        <w:rPr>
          <w:noProof/>
        </w:rPr>
        <w:t>Construirea lucrărilor  noi de artă (poduri) ca parte a DJ-urilor, în funcție de soluțiile tehnice propuse;</w:t>
      </w:r>
    </w:p>
    <w:p w14:paraId="5949FB41" w14:textId="77777777" w:rsidR="0015284C" w:rsidRPr="00C51CAF" w:rsidRDefault="0015284C" w:rsidP="006A30E1">
      <w:pPr>
        <w:pStyle w:val="ListParagraph"/>
        <w:numPr>
          <w:ilvl w:val="0"/>
          <w:numId w:val="61"/>
        </w:numPr>
        <w:contextualSpacing w:val="0"/>
        <w:jc w:val="both"/>
        <w:rPr>
          <w:noProof/>
        </w:rPr>
      </w:pPr>
      <w:r w:rsidRPr="00C51CAF">
        <w:rPr>
          <w:noProof/>
        </w:rPr>
        <w:t>Realizarea de investiții supliementare pentru protecția drumului față de efectele generate de condițiile meteorologice extreme – inundații, viscol, etc.;</w:t>
      </w:r>
    </w:p>
    <w:p w14:paraId="4F43F238" w14:textId="675634AD" w:rsidR="0015284C" w:rsidRPr="00C51CAF" w:rsidRDefault="0015284C" w:rsidP="006A30E1">
      <w:pPr>
        <w:pStyle w:val="ListParagraph"/>
        <w:numPr>
          <w:ilvl w:val="0"/>
          <w:numId w:val="61"/>
        </w:numPr>
        <w:contextualSpacing w:val="0"/>
        <w:jc w:val="both"/>
        <w:rPr>
          <w:noProof/>
        </w:rPr>
      </w:pPr>
      <w:r w:rsidRPr="00C51CAF">
        <w:rPr>
          <w:noProof/>
        </w:rPr>
        <w:t>Construirea/modernizarea/reabilitarea faciloităților de acostare a navelor de transport pasageri, ambarcațiuni de agrement, sistemele de ancorare și îmbarcare/debarcare a pasagerilor.</w:t>
      </w:r>
    </w:p>
    <w:p w14:paraId="7CB039B6" w14:textId="77777777" w:rsidR="0015284C" w:rsidRPr="00C51CAF" w:rsidRDefault="0015284C" w:rsidP="00C51CAF">
      <w:pPr>
        <w:jc w:val="both"/>
        <w:rPr>
          <w:noProof/>
        </w:rPr>
      </w:pPr>
      <w:r w:rsidRPr="00C51CAF">
        <w:rPr>
          <w:noProof/>
        </w:rPr>
        <w:t>În ansamblu, obiectivele de mediu includ următoarele elemente:</w:t>
      </w:r>
    </w:p>
    <w:p w14:paraId="0FA3067D" w14:textId="77777777" w:rsidR="0015284C" w:rsidRPr="00C51CAF" w:rsidRDefault="0015284C" w:rsidP="006A30E1">
      <w:pPr>
        <w:pStyle w:val="ListParagraph"/>
        <w:numPr>
          <w:ilvl w:val="0"/>
          <w:numId w:val="60"/>
        </w:numPr>
        <w:jc w:val="both"/>
        <w:rPr>
          <w:noProof/>
        </w:rPr>
      </w:pPr>
      <w:r w:rsidRPr="00C51CAF">
        <w:rPr>
          <w:noProof/>
        </w:rPr>
        <w:t>Pentru corpurile de apă de suprafață: atingerea stării ecologice bune și a stării chimice bune, respectiv a potențialului ecologic bun și a stării chimice bune pentru corpurile de apă puternic modificate și artificiale;</w:t>
      </w:r>
    </w:p>
    <w:p w14:paraId="7C3C9730" w14:textId="77777777" w:rsidR="0015284C" w:rsidRPr="00C51CAF" w:rsidRDefault="0015284C" w:rsidP="006A30E1">
      <w:pPr>
        <w:pStyle w:val="ListParagraph"/>
        <w:numPr>
          <w:ilvl w:val="0"/>
          <w:numId w:val="60"/>
        </w:numPr>
        <w:jc w:val="both"/>
        <w:rPr>
          <w:noProof/>
        </w:rPr>
      </w:pPr>
      <w:r w:rsidRPr="00C51CAF">
        <w:rPr>
          <w:noProof/>
        </w:rPr>
        <w:t>Pentru corpurile de apă subterane: atingerea/menținerea stării chimice bune și a stării cantitative bune;</w:t>
      </w:r>
    </w:p>
    <w:p w14:paraId="3B810BF7" w14:textId="77777777" w:rsidR="0015284C" w:rsidRPr="00C51CAF" w:rsidRDefault="0015284C" w:rsidP="006A30E1">
      <w:pPr>
        <w:pStyle w:val="ListParagraph"/>
        <w:numPr>
          <w:ilvl w:val="0"/>
          <w:numId w:val="60"/>
        </w:numPr>
        <w:jc w:val="both"/>
        <w:rPr>
          <w:noProof/>
        </w:rPr>
      </w:pPr>
      <w:r w:rsidRPr="00C51CAF">
        <w:rPr>
          <w:noProof/>
        </w:rPr>
        <w:t>Reducerea progresivă a poluării cu substanțe prioritare și încetarea sau eliminarea treptată a emisiilor, evacuărilor și pierderilor de substanțe prioritare periculoase din apele de suprafață, prin implementarea măsurilor necesare;</w:t>
      </w:r>
    </w:p>
    <w:p w14:paraId="60B4E290" w14:textId="77777777" w:rsidR="0015284C" w:rsidRPr="00C51CAF" w:rsidRDefault="0015284C" w:rsidP="006A30E1">
      <w:pPr>
        <w:pStyle w:val="ListParagraph"/>
        <w:numPr>
          <w:ilvl w:val="0"/>
          <w:numId w:val="60"/>
        </w:numPr>
        <w:jc w:val="both"/>
        <w:rPr>
          <w:noProof/>
        </w:rPr>
      </w:pPr>
      <w:r w:rsidRPr="00C51CAF">
        <w:rPr>
          <w:noProof/>
        </w:rPr>
        <w:t>”Prevenirea sau limitarea” evacuării de poluanți în apele subterane, prin implementarea de măsuri;</w:t>
      </w:r>
    </w:p>
    <w:p w14:paraId="1664945E" w14:textId="77777777" w:rsidR="0015284C" w:rsidRPr="00C51CAF" w:rsidRDefault="0015284C" w:rsidP="006A30E1">
      <w:pPr>
        <w:pStyle w:val="ListParagraph"/>
        <w:numPr>
          <w:ilvl w:val="0"/>
          <w:numId w:val="60"/>
        </w:numPr>
        <w:jc w:val="both"/>
        <w:rPr>
          <w:noProof/>
        </w:rPr>
      </w:pPr>
      <w:r w:rsidRPr="00C51CAF">
        <w:rPr>
          <w:noProof/>
        </w:rPr>
        <w:t>Inversarea tendințelor de creștere semnificativă și durabilă a concentrațiilor de poluanți în apele subterane;</w:t>
      </w:r>
    </w:p>
    <w:p w14:paraId="2B9C9CC3" w14:textId="77777777" w:rsidR="0015284C" w:rsidRPr="00C51CAF" w:rsidRDefault="0015284C" w:rsidP="006A30E1">
      <w:pPr>
        <w:pStyle w:val="ListParagraph"/>
        <w:numPr>
          <w:ilvl w:val="0"/>
          <w:numId w:val="60"/>
        </w:numPr>
        <w:jc w:val="both"/>
        <w:rPr>
          <w:noProof/>
        </w:rPr>
      </w:pPr>
      <w:r w:rsidRPr="00C51CAF">
        <w:rPr>
          <w:noProof/>
        </w:rPr>
        <w:t>Nedeteriorarea stării apelor de suprafață și subterane (art. 4.1.(a)(i), art. 4.1.(b)(i) ale DCA;</w:t>
      </w:r>
    </w:p>
    <w:p w14:paraId="3236AAAD" w14:textId="77777777" w:rsidR="0015284C" w:rsidRPr="00C51CAF" w:rsidRDefault="0015284C" w:rsidP="006A30E1">
      <w:pPr>
        <w:pStyle w:val="ListParagraph"/>
        <w:numPr>
          <w:ilvl w:val="0"/>
          <w:numId w:val="60"/>
        </w:numPr>
        <w:jc w:val="both"/>
        <w:rPr>
          <w:noProof/>
        </w:rPr>
      </w:pPr>
      <w:r w:rsidRPr="00C51CAF">
        <w:rPr>
          <w:noProof/>
        </w:rPr>
        <w:t>Pentru zonele protejate: atingerea obiectivelor prevăzute de legislația specifică.</w:t>
      </w:r>
    </w:p>
    <w:p w14:paraId="763E6D69" w14:textId="77777777" w:rsidR="0015284C" w:rsidRPr="00C51CAF" w:rsidRDefault="0015284C" w:rsidP="006A30E1">
      <w:pPr>
        <w:pStyle w:val="ListParagraph"/>
        <w:numPr>
          <w:ilvl w:val="0"/>
          <w:numId w:val="60"/>
        </w:numPr>
        <w:jc w:val="both"/>
        <w:rPr>
          <w:noProof/>
        </w:rPr>
      </w:pPr>
      <w:r w:rsidRPr="00C51CAF">
        <w:rPr>
          <w:noProof/>
        </w:rPr>
        <w:t>Protectia privind riscurile de inundare si adaptare la schimbari climatice.</w:t>
      </w:r>
    </w:p>
    <w:p w14:paraId="53F848AF" w14:textId="77777777" w:rsidR="0015284C" w:rsidRPr="00C51CAF" w:rsidRDefault="0015284C" w:rsidP="005B5828">
      <w:pPr>
        <w:pStyle w:val="ListParagraph"/>
        <w:ind w:left="0" w:firstLine="360"/>
        <w:jc w:val="both"/>
        <w:rPr>
          <w:noProof/>
        </w:rPr>
      </w:pPr>
      <w:r w:rsidRPr="00C51CAF">
        <w:rPr>
          <w:noProof/>
        </w:rPr>
        <w:t xml:space="preserve">Corpurile de apă sunt afectate semnificativ de către alterările hidromorfologice, dar și de un număr semnificativ de proiecte care au ca scop asigurarea apărării împotriva inundațiilor, producerea de energie electrică, navigație, în diferite stadii de planificare și implementare care contrbuie la alterarea fizică a corpurilor de apă. Menționăm faptul că prin implementarea proiectelor posibilelor presiuni ar putea să conducă la deteriorarea stării corpurilor de apă, lucru confirmat sau nu în cadrul studiilor care fac parte din cadrul procedurii de evaluare a impactului asupra mediului. </w:t>
      </w:r>
    </w:p>
    <w:p w14:paraId="77093F02" w14:textId="77777777" w:rsidR="0015284C" w:rsidRPr="00C51CAF" w:rsidRDefault="0015284C" w:rsidP="005B5828">
      <w:pPr>
        <w:pStyle w:val="ListParagraph"/>
        <w:ind w:left="0" w:firstLine="360"/>
        <w:jc w:val="both"/>
        <w:rPr>
          <w:noProof/>
        </w:rPr>
      </w:pPr>
      <w:r w:rsidRPr="00C51CAF">
        <w:rPr>
          <w:noProof/>
        </w:rPr>
        <w:t>Precizăm că la momentul elaborării studiilor de fezabilitate și/sau a proiectelor tehnice vor fi luate în considerare tehnologii noi, astfel încât investițiile propuse să aducă cât mai mici prejudicii mediului și fără efecte semnificative.</w:t>
      </w:r>
    </w:p>
    <w:p w14:paraId="2B6088B7" w14:textId="77777777" w:rsidR="0015284C" w:rsidRPr="00C51CAF" w:rsidRDefault="0015284C" w:rsidP="005B5828">
      <w:pPr>
        <w:jc w:val="both"/>
        <w:rPr>
          <w:noProof/>
          <w:color w:val="000000" w:themeColor="text1"/>
        </w:rPr>
      </w:pPr>
    </w:p>
    <w:p w14:paraId="007CFA87" w14:textId="77777777" w:rsidR="00D15C50" w:rsidRPr="00C51CAF" w:rsidRDefault="00BA34AC" w:rsidP="00C51CAF">
      <w:pPr>
        <w:ind w:firstLine="426"/>
        <w:jc w:val="both"/>
        <w:rPr>
          <w:noProof/>
          <w:color w:val="000000" w:themeColor="text1"/>
        </w:rPr>
      </w:pPr>
      <w:r w:rsidRPr="00C51CAF">
        <w:rPr>
          <w:noProof/>
          <w:u w:val="single"/>
        </w:rPr>
        <w:lastRenderedPageBreak/>
        <w:t>Calitatea solului</w:t>
      </w:r>
    </w:p>
    <w:p w14:paraId="2CCB0A30" w14:textId="765C5998" w:rsidR="00D15C50" w:rsidRPr="00C51CAF" w:rsidRDefault="00BA34AC" w:rsidP="00C51CAF">
      <w:pPr>
        <w:ind w:firstLine="426"/>
        <w:jc w:val="both"/>
        <w:rPr>
          <w:noProof/>
        </w:rPr>
      </w:pPr>
      <w:r w:rsidRPr="00C51CAF">
        <w:rPr>
          <w:noProof/>
        </w:rPr>
        <w:t xml:space="preserve">La nivelul ariei de implementare a </w:t>
      </w:r>
      <w:r w:rsidRPr="00C51CAF">
        <w:rPr>
          <w:i/>
          <w:noProof/>
        </w:rPr>
        <w:t>Programului</w:t>
      </w:r>
      <w:r w:rsidRPr="00C51CAF">
        <w:rPr>
          <w:noProof/>
        </w:rPr>
        <w:t xml:space="preserve">, </w:t>
      </w:r>
      <w:r w:rsidR="003B2990" w:rsidRPr="00C51CAF">
        <w:rPr>
          <w:noProof/>
        </w:rPr>
        <w:t xml:space="preserve">calitatea solului </w:t>
      </w:r>
      <w:r w:rsidR="00DE750F" w:rsidRPr="00C51CAF">
        <w:rPr>
          <w:noProof/>
        </w:rPr>
        <w:t xml:space="preserve">este </w:t>
      </w:r>
      <w:r w:rsidR="003B2990" w:rsidRPr="00C51CAF">
        <w:rPr>
          <w:noProof/>
        </w:rPr>
        <w:t>tot mai afectat</w:t>
      </w:r>
      <w:r w:rsidR="00DE750F" w:rsidRPr="00C51CAF">
        <w:rPr>
          <w:noProof/>
        </w:rPr>
        <w:t>ă</w:t>
      </w:r>
      <w:r w:rsidR="003B2990" w:rsidRPr="00C51CAF">
        <w:rPr>
          <w:noProof/>
        </w:rPr>
        <w:t xml:space="preserve"> de diferite procese de degradare, fie că vorbim de procesele derivate din activitatea umană sau fenomene naturale. </w:t>
      </w:r>
      <w:r w:rsidRPr="00C51CAF">
        <w:rPr>
          <w:noProof/>
        </w:rPr>
        <w:t>Principalele sectoare economice cu impact semnificativ asupra solului provin din: industria minieră și metalurgică (prin procesare și depozitare a deșeurilor, iazuri de decantare și halde de steril), industria chimică (prin depozitare de deșeuri din combinate chimice, petrochimice și fabrici de medicamente, situri abandonate), industria petrolieră (prin poluarea solului cu hidrocarburi și cu metale grele), depozite vechi de pesticide și alte activități la scară mare (prelucrarea metalelor, depozitele de deșeuri menajere neconforme, siturile militare, industria de prelucrare a lemnului, centralele electrice pe cărbune, activități de transport, activități de service, etc.)</w:t>
      </w:r>
      <w:r w:rsidR="00A53635" w:rsidRPr="00C51CAF">
        <w:rPr>
          <w:noProof/>
        </w:rPr>
        <w:t>, sectorul agricol</w:t>
      </w:r>
      <w:r w:rsidRPr="00C51CAF">
        <w:rPr>
          <w:noProof/>
        </w:rPr>
        <w:t xml:space="preserve">. </w:t>
      </w:r>
    </w:p>
    <w:p w14:paraId="6E86A9A0" w14:textId="77777777" w:rsidR="002A0733" w:rsidRPr="00C51CAF" w:rsidRDefault="002A0733" w:rsidP="005B5828">
      <w:pPr>
        <w:ind w:firstLine="426"/>
        <w:jc w:val="both"/>
        <w:rPr>
          <w:noProof/>
        </w:rPr>
      </w:pPr>
      <w:r w:rsidRPr="00C51CAF">
        <w:rPr>
          <w:noProof/>
        </w:rPr>
        <w:t>Calitatea solurilor este afectată în diferite grade de poluare produsă de diferite activități industriale. În domeniul protecției solurilor, prin poluare se înțelege orice dereglare care afectează calitatea acestora din punct de vedere calitativ și/sau cantitativ.</w:t>
      </w:r>
    </w:p>
    <w:p w14:paraId="3F263EE2" w14:textId="77777777" w:rsidR="002A0733" w:rsidRPr="00C51CAF" w:rsidRDefault="002A0733" w:rsidP="005B5828">
      <w:pPr>
        <w:ind w:firstLine="426"/>
        <w:jc w:val="both"/>
        <w:rPr>
          <w:noProof/>
        </w:rPr>
      </w:pPr>
      <w:r w:rsidRPr="00C51CAF">
        <w:rPr>
          <w:noProof/>
        </w:rPr>
        <w:t xml:space="preserve">Principalele sectoare economice cu impact semnificativ asupra solului provin din: industria minieră și metalurgică (prin procesare și depozitare a deșeurilor, iazuri de decantare și halde de steril), industria chimică (prin depozitare de deșeuri din combinate chimice, petrochimice și fabrici de medicamente, situri abandonate), industria petrolieră (prin poluarea solului cu hidrocarburi și cu metale grele), depozite vechi de pesticide și alte activități la scară mare (prelucrarea metalelor, depozitele de deșeuri menajere neconforme, siturile militare, industria de prelucrare a lemnului, centralele electrice pe cărbune, activități de transport, activități de service, etc.). </w:t>
      </w:r>
    </w:p>
    <w:p w14:paraId="39474356" w14:textId="77777777" w:rsidR="002A0733" w:rsidRPr="00C51CAF" w:rsidRDefault="002A0733" w:rsidP="005B5828">
      <w:pPr>
        <w:pStyle w:val="Caption"/>
        <w:ind w:firstLine="360"/>
        <w:jc w:val="both"/>
        <w:rPr>
          <w:rFonts w:ascii="Times New Roman" w:hAnsi="Times New Roman"/>
          <w:b/>
          <w:i w:val="0"/>
          <w:noProof/>
          <w:color w:val="000000" w:themeColor="text1"/>
          <w:sz w:val="24"/>
          <w:szCs w:val="24"/>
        </w:rPr>
      </w:pPr>
      <w:r w:rsidRPr="00C51CAF">
        <w:rPr>
          <w:rFonts w:ascii="Times New Roman" w:hAnsi="Times New Roman"/>
          <w:i w:val="0"/>
          <w:noProof/>
          <w:color w:val="000000" w:themeColor="text1"/>
          <w:sz w:val="24"/>
          <w:szCs w:val="24"/>
        </w:rPr>
        <w:t>Calitatea solurilor este afectată în diferite grade de poluarea produsă de diferite activităţi, după cum urmează:</w:t>
      </w:r>
    </w:p>
    <w:p w14:paraId="7DEF0EE8" w14:textId="77777777" w:rsidR="002A0733" w:rsidRPr="005B5828" w:rsidRDefault="002A0733" w:rsidP="006A30E1">
      <w:pPr>
        <w:pStyle w:val="Caption"/>
        <w:numPr>
          <w:ilvl w:val="0"/>
          <w:numId w:val="62"/>
        </w:numPr>
        <w:jc w:val="both"/>
        <w:rPr>
          <w:rFonts w:ascii="Times New Roman" w:hAnsi="Times New Roman"/>
          <w:i w:val="0"/>
          <w:noProof/>
          <w:color w:val="000000" w:themeColor="text1"/>
          <w:sz w:val="24"/>
          <w:szCs w:val="24"/>
          <w:u w:val="single"/>
        </w:rPr>
      </w:pPr>
      <w:r w:rsidRPr="005B5828">
        <w:rPr>
          <w:rFonts w:ascii="Times New Roman" w:hAnsi="Times New Roman"/>
          <w:i w:val="0"/>
          <w:noProof/>
          <w:color w:val="000000" w:themeColor="text1"/>
          <w:sz w:val="24"/>
          <w:szCs w:val="24"/>
          <w:u w:val="single"/>
        </w:rPr>
        <w:t>Poluarea (degradarea) solurilor prin exploatări miniere la zi, balastiere, cariere</w:t>
      </w:r>
    </w:p>
    <w:p w14:paraId="571BE439" w14:textId="77777777" w:rsidR="002A0733" w:rsidRPr="00C51CAF" w:rsidRDefault="002A0733" w:rsidP="00C51CAF">
      <w:pPr>
        <w:pStyle w:val="Caption"/>
        <w:jc w:val="both"/>
        <w:rPr>
          <w:rFonts w:ascii="Times New Roman" w:hAnsi="Times New Roman"/>
          <w:b/>
          <w:i w:val="0"/>
          <w:noProof/>
          <w:color w:val="000000" w:themeColor="text1"/>
          <w:sz w:val="24"/>
          <w:szCs w:val="24"/>
        </w:rPr>
      </w:pPr>
      <w:r w:rsidRPr="00C51CAF">
        <w:rPr>
          <w:rFonts w:ascii="Times New Roman" w:hAnsi="Times New Roman"/>
          <w:i w:val="0"/>
          <w:noProof/>
          <w:color w:val="000000" w:themeColor="text1"/>
          <w:sz w:val="24"/>
          <w:szCs w:val="24"/>
        </w:rPr>
        <w:t xml:space="preserve">Suprafeţe importante sunt ocupate de balastiere (circa 1.500 ha la nivel național), care adâncesc albiile apelor, producând scăderea nivelului apei freatice, ca urmare, reducerea rezervelor de apă din zonele învecinate, dar și deranjarea solului prin depunerile de materiale extrase. Cele mai mari suprafețe afectate de exploatări de agregate minerale sunt în județele: </w:t>
      </w:r>
      <w:r w:rsidRPr="005B5828">
        <w:rPr>
          <w:rFonts w:ascii="Times New Roman" w:hAnsi="Times New Roman"/>
          <w:b/>
          <w:i w:val="0"/>
          <w:noProof/>
          <w:color w:val="000000" w:themeColor="text1"/>
          <w:sz w:val="24"/>
          <w:szCs w:val="24"/>
        </w:rPr>
        <w:t>Vrancea, Galați și Buzău</w:t>
      </w:r>
      <w:r w:rsidRPr="00C51CAF">
        <w:rPr>
          <w:rFonts w:ascii="Times New Roman" w:hAnsi="Times New Roman"/>
          <w:i w:val="0"/>
          <w:noProof/>
          <w:color w:val="000000" w:themeColor="text1"/>
          <w:sz w:val="24"/>
          <w:szCs w:val="24"/>
        </w:rPr>
        <w:t>.</w:t>
      </w:r>
    </w:p>
    <w:p w14:paraId="640F47FB" w14:textId="77777777" w:rsidR="002A0733" w:rsidRPr="00C51CAF" w:rsidRDefault="002A0733" w:rsidP="00C51CAF">
      <w:pPr>
        <w:pStyle w:val="Caption"/>
        <w:jc w:val="both"/>
        <w:rPr>
          <w:rFonts w:ascii="Times New Roman" w:hAnsi="Times New Roman"/>
          <w:b/>
          <w:i w:val="0"/>
          <w:noProof/>
          <w:color w:val="000000" w:themeColor="text1"/>
          <w:sz w:val="24"/>
          <w:szCs w:val="24"/>
        </w:rPr>
      </w:pPr>
      <w:r w:rsidRPr="00C51CAF">
        <w:rPr>
          <w:rFonts w:ascii="Times New Roman" w:hAnsi="Times New Roman"/>
          <w:i w:val="0"/>
          <w:noProof/>
          <w:color w:val="000000" w:themeColor="text1"/>
          <w:sz w:val="24"/>
          <w:szCs w:val="24"/>
        </w:rPr>
        <w:t xml:space="preserve">Ca urmare, se pierde stratul fertil de sol, dispar diferite folosinţe agricole şi forestiere. </w:t>
      </w:r>
    </w:p>
    <w:p w14:paraId="394949E4" w14:textId="77777777" w:rsidR="002A0733" w:rsidRPr="005B5828" w:rsidRDefault="002A0733" w:rsidP="006A30E1">
      <w:pPr>
        <w:pStyle w:val="Caption"/>
        <w:numPr>
          <w:ilvl w:val="0"/>
          <w:numId w:val="62"/>
        </w:numPr>
        <w:jc w:val="both"/>
        <w:rPr>
          <w:rFonts w:ascii="Times New Roman" w:hAnsi="Times New Roman"/>
          <w:i w:val="0"/>
          <w:noProof/>
          <w:color w:val="000000" w:themeColor="text1"/>
          <w:sz w:val="24"/>
          <w:szCs w:val="24"/>
          <w:u w:val="single"/>
        </w:rPr>
      </w:pPr>
      <w:r w:rsidRPr="005B5828">
        <w:rPr>
          <w:rFonts w:ascii="Times New Roman" w:hAnsi="Times New Roman"/>
          <w:i w:val="0"/>
          <w:noProof/>
          <w:color w:val="000000" w:themeColor="text1"/>
          <w:sz w:val="24"/>
          <w:szCs w:val="24"/>
          <w:u w:val="single"/>
        </w:rPr>
        <w:t>Poluarea cu deponii precum și cea provenită de la halde, iazuri de decantare, depozite de steril de la stațiile de flotare, depozite de deșeuri etc</w:t>
      </w:r>
    </w:p>
    <w:p w14:paraId="4BA48446" w14:textId="77777777" w:rsidR="002A0733" w:rsidRPr="00C51CAF" w:rsidRDefault="002A0733" w:rsidP="00C51CAF">
      <w:pPr>
        <w:pStyle w:val="Caption"/>
        <w:jc w:val="both"/>
        <w:rPr>
          <w:rFonts w:ascii="Times New Roman" w:hAnsi="Times New Roman"/>
          <w:b/>
          <w:i w:val="0"/>
          <w:noProof/>
          <w:color w:val="000000" w:themeColor="text1"/>
          <w:sz w:val="24"/>
          <w:szCs w:val="24"/>
        </w:rPr>
      </w:pPr>
      <w:r w:rsidRPr="00C51CAF">
        <w:rPr>
          <w:rFonts w:ascii="Times New Roman" w:hAnsi="Times New Roman"/>
          <w:i w:val="0"/>
          <w:noProof/>
          <w:color w:val="000000" w:themeColor="text1"/>
          <w:sz w:val="24"/>
          <w:szCs w:val="24"/>
        </w:rPr>
        <w:t xml:space="preserve">Creşterea volumului deşeurilor industriale şi menajere ridică probleme deosebite, atât prin ocuparea unor suprafeţe de teren importante, cât şi pentru sănătatea oamenilor şi animalelor. Iazurile de decantare în funcţiune pot afecta terenurile înconjurătoare în cazul ruperii digurilor de retenţie, prin contaminarea cu metale grele, cu cianuri de la flotaţie, cu alte elemente în exces (cum a fost cazul în anii precedenţi la Baia Mare). Din datele inventarierii preliminare rezultă că acest tip de poluare afectează 6.639 ha în 35 judeţe din care 5.773 ha excesiv. </w:t>
      </w:r>
    </w:p>
    <w:p w14:paraId="0173401C" w14:textId="77777777" w:rsidR="002A0733" w:rsidRPr="00C51CAF" w:rsidRDefault="002A0733" w:rsidP="00C51CAF">
      <w:pPr>
        <w:pStyle w:val="Caption"/>
        <w:jc w:val="both"/>
        <w:rPr>
          <w:rFonts w:ascii="Times New Roman" w:hAnsi="Times New Roman"/>
          <w:b/>
          <w:i w:val="0"/>
          <w:noProof/>
          <w:color w:val="000000" w:themeColor="text1"/>
          <w:sz w:val="24"/>
          <w:szCs w:val="24"/>
        </w:rPr>
      </w:pPr>
      <w:r w:rsidRPr="00C51CAF">
        <w:rPr>
          <w:rFonts w:ascii="Times New Roman" w:hAnsi="Times New Roman"/>
          <w:i w:val="0"/>
          <w:noProof/>
          <w:color w:val="000000" w:themeColor="text1"/>
          <w:sz w:val="24"/>
          <w:szCs w:val="24"/>
        </w:rPr>
        <w:t>Cele mai mari suprafeţe se înregistrează în regiunile Vest (23,2%), Nord-Est (20,5%), Nord-Vest (19,7%), Centru (12,3%), Sud-Vest Oltenia (12,2%). Astfel observăm că regiunea Sud – Est este printre cele mai puțin afectate la nivel național de poluarea cu deponii.</w:t>
      </w:r>
    </w:p>
    <w:p w14:paraId="3D6F1B02" w14:textId="77777777" w:rsidR="002A0733" w:rsidRPr="005B5828" w:rsidRDefault="002A0733" w:rsidP="006A30E1">
      <w:pPr>
        <w:pStyle w:val="Caption"/>
        <w:numPr>
          <w:ilvl w:val="0"/>
          <w:numId w:val="62"/>
        </w:numPr>
        <w:jc w:val="both"/>
        <w:rPr>
          <w:rFonts w:ascii="Times New Roman" w:hAnsi="Times New Roman"/>
          <w:i w:val="0"/>
          <w:noProof/>
          <w:color w:val="000000" w:themeColor="text1"/>
          <w:sz w:val="24"/>
          <w:szCs w:val="24"/>
          <w:u w:val="single"/>
        </w:rPr>
      </w:pPr>
      <w:r w:rsidRPr="005B5828">
        <w:rPr>
          <w:rFonts w:ascii="Times New Roman" w:hAnsi="Times New Roman"/>
          <w:i w:val="0"/>
          <w:noProof/>
          <w:color w:val="000000" w:themeColor="text1"/>
          <w:sz w:val="24"/>
          <w:szCs w:val="24"/>
          <w:u w:val="single"/>
        </w:rPr>
        <w:t>Poluarea cu deşeuri şi reziduuri anorganice (minerale, materii anorganice, inclusiv metale, săruri, acizi, baze) de la industrie (inclusiv industria extractivă)</w:t>
      </w:r>
    </w:p>
    <w:p w14:paraId="6A6BF557" w14:textId="77777777" w:rsidR="002A0733" w:rsidRPr="00C51CAF" w:rsidRDefault="002A0733" w:rsidP="00C51CAF">
      <w:pPr>
        <w:pStyle w:val="Caption"/>
        <w:jc w:val="both"/>
        <w:rPr>
          <w:rFonts w:ascii="Times New Roman" w:hAnsi="Times New Roman"/>
          <w:b/>
          <w:i w:val="0"/>
          <w:noProof/>
          <w:color w:val="000000" w:themeColor="text1"/>
          <w:sz w:val="24"/>
          <w:szCs w:val="24"/>
        </w:rPr>
      </w:pPr>
      <w:r w:rsidRPr="00C51CAF">
        <w:rPr>
          <w:rFonts w:ascii="Times New Roman" w:hAnsi="Times New Roman"/>
          <w:i w:val="0"/>
          <w:noProof/>
          <w:color w:val="000000" w:themeColor="text1"/>
          <w:sz w:val="24"/>
          <w:szCs w:val="24"/>
        </w:rPr>
        <w:t xml:space="preserve">Se apreciază că acest tip de poluare afectează 844 ha, din care 360 ha sunt afectate excesiv, majoritatea fiind în judeţele cu activitate minieră, de industrie siderurgică şi de metalurgie neferoasă. La nivel de regiune cele mai mari suprafețe sunt în regiunea Sud-Vest Oltenia (30%), </w:t>
      </w:r>
      <w:r w:rsidRPr="005B5828">
        <w:rPr>
          <w:rFonts w:ascii="Times New Roman" w:hAnsi="Times New Roman"/>
          <w:b/>
          <w:i w:val="0"/>
          <w:noProof/>
          <w:color w:val="000000" w:themeColor="text1"/>
          <w:sz w:val="24"/>
          <w:szCs w:val="24"/>
        </w:rPr>
        <w:t>regiunea Sud-Est (27,4%)</w:t>
      </w:r>
      <w:r w:rsidRPr="00C51CAF">
        <w:rPr>
          <w:rFonts w:ascii="Times New Roman" w:hAnsi="Times New Roman"/>
          <w:i w:val="0"/>
          <w:noProof/>
          <w:color w:val="000000" w:themeColor="text1"/>
          <w:sz w:val="24"/>
          <w:szCs w:val="24"/>
        </w:rPr>
        <w:t>, NordVest (13,6%), regiunea Vest (12,9%).</w:t>
      </w:r>
    </w:p>
    <w:p w14:paraId="4AAFF933" w14:textId="77777777" w:rsidR="002A0733" w:rsidRPr="005B5828" w:rsidRDefault="002A0733" w:rsidP="006A30E1">
      <w:pPr>
        <w:pStyle w:val="Caption"/>
        <w:numPr>
          <w:ilvl w:val="0"/>
          <w:numId w:val="62"/>
        </w:numPr>
        <w:jc w:val="both"/>
        <w:rPr>
          <w:rFonts w:ascii="Times New Roman" w:hAnsi="Times New Roman"/>
          <w:i w:val="0"/>
          <w:noProof/>
          <w:color w:val="000000" w:themeColor="text1"/>
          <w:sz w:val="24"/>
          <w:szCs w:val="24"/>
          <w:u w:val="single"/>
        </w:rPr>
      </w:pPr>
      <w:r w:rsidRPr="005B5828">
        <w:rPr>
          <w:rFonts w:ascii="Times New Roman" w:hAnsi="Times New Roman"/>
          <w:i w:val="0"/>
          <w:noProof/>
          <w:color w:val="000000" w:themeColor="text1"/>
          <w:sz w:val="24"/>
          <w:szCs w:val="24"/>
          <w:u w:val="single"/>
        </w:rPr>
        <w:lastRenderedPageBreak/>
        <w:t xml:space="preserve">Poluarea cu deşeuri şi reziduuri organice de la industria alimentară, uşoară şi alte industrii </w:t>
      </w:r>
    </w:p>
    <w:p w14:paraId="52D5A818" w14:textId="7566906A" w:rsidR="002A0733" w:rsidRPr="00C51CAF" w:rsidRDefault="002A0733" w:rsidP="00C51CAF">
      <w:pPr>
        <w:jc w:val="both"/>
        <w:rPr>
          <w:color w:val="000000" w:themeColor="text1"/>
        </w:rPr>
      </w:pPr>
      <w:r w:rsidRPr="00C51CAF">
        <w:rPr>
          <w:color w:val="000000" w:themeColor="text1"/>
        </w:rPr>
        <w:t xml:space="preserve">Sunt afectate 348 ha din care excesiv 287 ha. Cele mai mari suprafețe se găsesc în județele Caraș-Severin (150 ha) și </w:t>
      </w:r>
      <w:r w:rsidRPr="00C51CAF">
        <w:rPr>
          <w:b/>
          <w:color w:val="000000" w:themeColor="text1"/>
        </w:rPr>
        <w:t>Galați (101 ha)</w:t>
      </w:r>
      <w:r w:rsidRPr="00C51CAF">
        <w:rPr>
          <w:color w:val="000000" w:themeColor="text1"/>
        </w:rPr>
        <w:t>.</w:t>
      </w:r>
    </w:p>
    <w:p w14:paraId="699E89FE" w14:textId="77777777" w:rsidR="002A0733" w:rsidRPr="005B5828" w:rsidRDefault="002A0733" w:rsidP="006A30E1">
      <w:pPr>
        <w:pStyle w:val="Caption"/>
        <w:numPr>
          <w:ilvl w:val="0"/>
          <w:numId w:val="62"/>
        </w:numPr>
        <w:jc w:val="both"/>
        <w:rPr>
          <w:rFonts w:ascii="Times New Roman" w:hAnsi="Times New Roman"/>
          <w:i w:val="0"/>
          <w:noProof/>
          <w:color w:val="000000" w:themeColor="text1"/>
          <w:sz w:val="24"/>
          <w:szCs w:val="24"/>
          <w:u w:val="single"/>
        </w:rPr>
      </w:pPr>
      <w:r w:rsidRPr="005B5828">
        <w:rPr>
          <w:rFonts w:ascii="Times New Roman" w:hAnsi="Times New Roman"/>
          <w:i w:val="0"/>
          <w:noProof/>
          <w:color w:val="000000" w:themeColor="text1"/>
          <w:sz w:val="24"/>
          <w:szCs w:val="24"/>
          <w:u w:val="single"/>
        </w:rPr>
        <w:t>Poluarea cu ape sărate (ape de zăcământ) (provenite de la extracţia de petrol) sau asociată şi cu poluarea cu ţiţei</w:t>
      </w:r>
    </w:p>
    <w:p w14:paraId="0220B6FC" w14:textId="77777777" w:rsidR="002A0733" w:rsidRPr="00C51CAF" w:rsidRDefault="002A0733" w:rsidP="00C51CAF">
      <w:pPr>
        <w:pStyle w:val="Caption"/>
        <w:jc w:val="both"/>
        <w:rPr>
          <w:rFonts w:ascii="Times New Roman" w:hAnsi="Times New Roman"/>
          <w:b/>
          <w:i w:val="0"/>
          <w:noProof/>
          <w:color w:val="000000" w:themeColor="text1"/>
          <w:sz w:val="24"/>
          <w:szCs w:val="24"/>
        </w:rPr>
      </w:pPr>
      <w:r w:rsidRPr="00C51CAF">
        <w:rPr>
          <w:rFonts w:ascii="Times New Roman" w:hAnsi="Times New Roman"/>
          <w:i w:val="0"/>
          <w:noProof/>
          <w:color w:val="000000" w:themeColor="text1"/>
          <w:sz w:val="24"/>
          <w:szCs w:val="24"/>
        </w:rPr>
        <w:t xml:space="preserve">Prin acest tip de poluare este dereglat echilibrul ecologic al solului, subsolului şi apelor freatice pe 2.654 ha, din care puternic-excesiv, pe 1.205 ha. Cantitățile ridicate de apă sărată, în cazul unor „erupţii”, schimbă drastic chimismul solurilor și subsolurilor, în sensul pătrunderii sodiului în complexul adsorbtiv, cu efecte toxice pentru plante, apărând flora specifică sărăturilor şi impurificând apa freatică (apa subterană aflată la nivelul subsolului). În cazul terenurilor în pantă apar alunecări de teren datorate infiltrațiilor apelor de zăcământ. Acestea contribuie prin fenomene de umectare, umflare, etc manifestate la nivelul stratelor ce conțin argile. De asemenea, poate fi dereglată compoziţia apelor freatice, care alimentează puţurile și forajele de apă din gospodăriile locuitorilor aflate pe teritoriul învecinat. Cele mai importante suprafețe raportate din regiunea Sud – Est sunt situate în </w:t>
      </w:r>
      <w:r w:rsidRPr="005B5828">
        <w:rPr>
          <w:rFonts w:ascii="Times New Roman" w:hAnsi="Times New Roman"/>
          <w:b/>
          <w:i w:val="0"/>
          <w:noProof/>
          <w:color w:val="000000" w:themeColor="text1"/>
          <w:sz w:val="24"/>
          <w:szCs w:val="24"/>
        </w:rPr>
        <w:t>județul Buzău</w:t>
      </w:r>
      <w:r w:rsidRPr="00C51CAF">
        <w:rPr>
          <w:rFonts w:ascii="Times New Roman" w:hAnsi="Times New Roman"/>
          <w:i w:val="0"/>
          <w:noProof/>
          <w:color w:val="000000" w:themeColor="text1"/>
          <w:sz w:val="24"/>
          <w:szCs w:val="24"/>
        </w:rPr>
        <w:t>.</w:t>
      </w:r>
    </w:p>
    <w:p w14:paraId="3C188FA1" w14:textId="77777777" w:rsidR="002A0733" w:rsidRPr="005B5828" w:rsidRDefault="002A0733" w:rsidP="006A30E1">
      <w:pPr>
        <w:pStyle w:val="Caption"/>
        <w:numPr>
          <w:ilvl w:val="0"/>
          <w:numId w:val="62"/>
        </w:numPr>
        <w:jc w:val="both"/>
        <w:rPr>
          <w:rFonts w:ascii="Times New Roman" w:hAnsi="Times New Roman"/>
          <w:i w:val="0"/>
          <w:noProof/>
          <w:color w:val="000000" w:themeColor="text1"/>
          <w:sz w:val="24"/>
          <w:szCs w:val="24"/>
          <w:u w:val="single"/>
        </w:rPr>
      </w:pPr>
      <w:r w:rsidRPr="005B5828">
        <w:rPr>
          <w:rFonts w:ascii="Times New Roman" w:hAnsi="Times New Roman"/>
          <w:i w:val="0"/>
          <w:noProof/>
          <w:color w:val="000000" w:themeColor="text1"/>
          <w:sz w:val="24"/>
          <w:szCs w:val="24"/>
          <w:u w:val="single"/>
        </w:rPr>
        <w:t>Poluarea cu petrol de la activitățile de extracţie, transport şi prelucrare</w:t>
      </w:r>
    </w:p>
    <w:p w14:paraId="154AE22B" w14:textId="77777777" w:rsidR="002A0733" w:rsidRPr="00C51CAF" w:rsidRDefault="002A0733" w:rsidP="005B5828">
      <w:pPr>
        <w:pStyle w:val="Caption"/>
        <w:ind w:firstLine="360"/>
        <w:jc w:val="both"/>
        <w:rPr>
          <w:rFonts w:ascii="Times New Roman" w:hAnsi="Times New Roman"/>
          <w:b/>
          <w:bCs/>
          <w:i w:val="0"/>
          <w:noProof/>
          <w:color w:val="000000" w:themeColor="text1"/>
          <w:sz w:val="24"/>
          <w:szCs w:val="24"/>
        </w:rPr>
      </w:pPr>
      <w:r w:rsidRPr="00C51CAF">
        <w:rPr>
          <w:rFonts w:ascii="Times New Roman" w:hAnsi="Times New Roman"/>
          <w:i w:val="0"/>
          <w:noProof/>
          <w:color w:val="000000" w:themeColor="text1"/>
          <w:sz w:val="24"/>
          <w:szCs w:val="24"/>
        </w:rPr>
        <w:t xml:space="preserve">Procesele fizice ce rezultă în urma activităţii de extracţie a petrolului constau în deranjarea stratului fertil de sol în cadrul parcurilor de exploatare/parcuri de separatoare (suprafeţe excavate, reţea de transport rutier, reţea electrică, conducte sub presiune şi cabluri îngropate sau la suprafaţa solului etc.). Toate acestea au ca efect tasarea solului, modificări ale configuraţiei terenului datorate excavării şi, în final, reducerea suprafeţelor productive agricole sau silvice. </w:t>
      </w:r>
    </w:p>
    <w:p w14:paraId="74D34B75" w14:textId="77777777" w:rsidR="002A0733" w:rsidRPr="00C51CAF" w:rsidRDefault="002A0733" w:rsidP="00C51CAF">
      <w:pPr>
        <w:pStyle w:val="Caption"/>
        <w:jc w:val="both"/>
        <w:rPr>
          <w:rFonts w:ascii="Times New Roman" w:hAnsi="Times New Roman"/>
          <w:b/>
          <w:bCs/>
          <w:i w:val="0"/>
          <w:noProof/>
          <w:color w:val="000000" w:themeColor="text1"/>
          <w:sz w:val="24"/>
          <w:szCs w:val="24"/>
        </w:rPr>
      </w:pPr>
      <w:r w:rsidRPr="00C51CAF">
        <w:rPr>
          <w:rFonts w:ascii="Times New Roman" w:hAnsi="Times New Roman"/>
          <w:i w:val="0"/>
          <w:noProof/>
          <w:color w:val="000000" w:themeColor="text1"/>
          <w:sz w:val="24"/>
          <w:szCs w:val="24"/>
        </w:rPr>
        <w:t xml:space="preserve">Procesele chimice sunt determinate de tipul de poluare: </w:t>
      </w:r>
    </w:p>
    <w:p w14:paraId="6902BE6A" w14:textId="77777777" w:rsidR="002A0733" w:rsidRPr="00C51CAF" w:rsidRDefault="002A0733" w:rsidP="006A30E1">
      <w:pPr>
        <w:pStyle w:val="Caption"/>
        <w:numPr>
          <w:ilvl w:val="0"/>
          <w:numId w:val="63"/>
        </w:numPr>
        <w:jc w:val="both"/>
        <w:rPr>
          <w:rFonts w:ascii="Times New Roman" w:hAnsi="Times New Roman"/>
          <w:b/>
          <w:bCs/>
          <w:i w:val="0"/>
          <w:noProof/>
          <w:color w:val="000000" w:themeColor="text1"/>
          <w:sz w:val="24"/>
          <w:szCs w:val="24"/>
        </w:rPr>
      </w:pPr>
      <w:r w:rsidRPr="00C51CAF">
        <w:rPr>
          <w:rFonts w:ascii="Times New Roman" w:hAnsi="Times New Roman"/>
          <w:i w:val="0"/>
          <w:noProof/>
          <w:color w:val="000000" w:themeColor="text1"/>
          <w:sz w:val="24"/>
          <w:szCs w:val="24"/>
        </w:rPr>
        <w:t xml:space="preserve">cu petrol sau cu petrol şi apă sărată (apă de zăcământ) (mixtă); </w:t>
      </w:r>
    </w:p>
    <w:p w14:paraId="294FCC8A" w14:textId="77777777" w:rsidR="002A0733" w:rsidRPr="00C51CAF" w:rsidRDefault="002A0733" w:rsidP="006A30E1">
      <w:pPr>
        <w:pStyle w:val="Caption"/>
        <w:numPr>
          <w:ilvl w:val="0"/>
          <w:numId w:val="63"/>
        </w:numPr>
        <w:jc w:val="both"/>
        <w:rPr>
          <w:rFonts w:ascii="Times New Roman" w:hAnsi="Times New Roman"/>
          <w:b/>
          <w:bCs/>
          <w:i w:val="0"/>
          <w:noProof/>
          <w:color w:val="000000" w:themeColor="text1"/>
          <w:sz w:val="24"/>
          <w:szCs w:val="24"/>
        </w:rPr>
      </w:pPr>
      <w:r w:rsidRPr="00C51CAF">
        <w:rPr>
          <w:rFonts w:ascii="Times New Roman" w:hAnsi="Times New Roman"/>
          <w:i w:val="0"/>
          <w:noProof/>
          <w:color w:val="000000" w:themeColor="text1"/>
          <w:sz w:val="24"/>
          <w:szCs w:val="24"/>
        </w:rPr>
        <w:t>poluare ascendentă, descendentă şi suprapusă.</w:t>
      </w:r>
    </w:p>
    <w:p w14:paraId="296A4FDD" w14:textId="77777777" w:rsidR="002A0733" w:rsidRPr="00C51CAF" w:rsidRDefault="002A0733" w:rsidP="005B5828">
      <w:pPr>
        <w:jc w:val="both"/>
        <w:rPr>
          <w:noProof/>
          <w:color w:val="000000" w:themeColor="text1"/>
        </w:rPr>
      </w:pPr>
    </w:p>
    <w:p w14:paraId="6BB81F62" w14:textId="7347B5D9" w:rsidR="00D15C50" w:rsidRPr="00C51CAF" w:rsidRDefault="002A0733" w:rsidP="00C51CAF">
      <w:pPr>
        <w:ind w:firstLine="426"/>
        <w:jc w:val="both"/>
        <w:rPr>
          <w:noProof/>
          <w:color w:val="000000" w:themeColor="text1"/>
        </w:rPr>
      </w:pPr>
      <w:r w:rsidRPr="00C51CAF">
        <w:rPr>
          <w:noProof/>
          <w:u w:val="single"/>
        </w:rPr>
        <w:t>Deșeuri</w:t>
      </w:r>
    </w:p>
    <w:p w14:paraId="661076A8" w14:textId="77777777" w:rsidR="002A0733" w:rsidRPr="00C51CAF" w:rsidRDefault="002A0733" w:rsidP="005B5828">
      <w:pPr>
        <w:ind w:firstLine="360"/>
        <w:jc w:val="both"/>
        <w:rPr>
          <w:noProof/>
        </w:rPr>
      </w:pPr>
      <w:r w:rsidRPr="00C51CAF">
        <w:rPr>
          <w:noProof/>
        </w:rPr>
        <w:t>Categoriile de deșeuri care se produc în diferite domenii de activitate sunt: deșeurile industriale care reprezintă cele mai mari cantități anuale raportate la alte tipuri de deșeuri produse, așa cum este cazul deșeurilor municipale sau al celor provenite din sectorul agricol. Acestea pot fi clasificate în deșeuri periculoase și nepericuloase. Astfel, deseurile care se produc in mod curent, atat de catre populație, cat si de operatorii economicii sau alte entități publice/locale sunt:</w:t>
      </w:r>
    </w:p>
    <w:p w14:paraId="20A4E971" w14:textId="77777777" w:rsidR="002A0733" w:rsidRPr="00C51CAF" w:rsidRDefault="002A0733" w:rsidP="006A30E1">
      <w:pPr>
        <w:pStyle w:val="ListParagraph"/>
        <w:numPr>
          <w:ilvl w:val="0"/>
          <w:numId w:val="64"/>
        </w:numPr>
        <w:contextualSpacing w:val="0"/>
        <w:jc w:val="both"/>
        <w:rPr>
          <w:noProof/>
        </w:rPr>
      </w:pPr>
      <w:r w:rsidRPr="00C51CAF">
        <w:rPr>
          <w:noProof/>
        </w:rPr>
        <w:t>deșeuri municipale;</w:t>
      </w:r>
    </w:p>
    <w:p w14:paraId="719C68CB" w14:textId="77777777" w:rsidR="002A0733" w:rsidRPr="00C51CAF" w:rsidRDefault="002A0733" w:rsidP="006A30E1">
      <w:pPr>
        <w:pStyle w:val="ListParagraph"/>
        <w:numPr>
          <w:ilvl w:val="0"/>
          <w:numId w:val="64"/>
        </w:numPr>
        <w:contextualSpacing w:val="0"/>
        <w:jc w:val="both"/>
        <w:rPr>
          <w:noProof/>
        </w:rPr>
      </w:pPr>
      <w:r w:rsidRPr="00C51CAF">
        <w:rPr>
          <w:noProof/>
        </w:rPr>
        <w:t>fluxuri speciale de deșeuri: deseuri de ambalaje, deșeuri alimentare, deșeuri de echipamente electrice si electronice, deseuri de baterii si acumulatori, vehicule scoase din uz, uleiuri uzate, deșeuri din constructii si desfiintari, namoluri rezultate de la epurarea apelor uzate orasenesti, deșeuri cu continur de PBC, deseuri de azbest;</w:t>
      </w:r>
    </w:p>
    <w:p w14:paraId="186D1E4C" w14:textId="77777777" w:rsidR="002A0733" w:rsidRPr="00C51CAF" w:rsidRDefault="002A0733" w:rsidP="006A30E1">
      <w:pPr>
        <w:pStyle w:val="ListParagraph"/>
        <w:numPr>
          <w:ilvl w:val="0"/>
          <w:numId w:val="64"/>
        </w:numPr>
        <w:contextualSpacing w:val="0"/>
        <w:jc w:val="both"/>
        <w:rPr>
          <w:noProof/>
        </w:rPr>
      </w:pPr>
      <w:r w:rsidRPr="00C51CAF">
        <w:rPr>
          <w:noProof/>
        </w:rPr>
        <w:t>deșeuri rezultate din activitatile unităților sanitare si din activitățile veterinare;</w:t>
      </w:r>
    </w:p>
    <w:p w14:paraId="2D30087A" w14:textId="77777777" w:rsidR="002A0733" w:rsidRPr="00C51CAF" w:rsidRDefault="002A0733" w:rsidP="006A30E1">
      <w:pPr>
        <w:pStyle w:val="ListParagraph"/>
        <w:numPr>
          <w:ilvl w:val="0"/>
          <w:numId w:val="64"/>
        </w:numPr>
        <w:contextualSpacing w:val="0"/>
        <w:jc w:val="both"/>
        <w:rPr>
          <w:noProof/>
        </w:rPr>
      </w:pPr>
      <w:r w:rsidRPr="00C51CAF">
        <w:rPr>
          <w:noProof/>
        </w:rPr>
        <w:t>deșeuri industriale;</w:t>
      </w:r>
    </w:p>
    <w:p w14:paraId="79946086" w14:textId="34CC6D77" w:rsidR="002A0733" w:rsidRPr="00C51CAF" w:rsidRDefault="002A0733" w:rsidP="006A30E1">
      <w:pPr>
        <w:pStyle w:val="ListParagraph"/>
        <w:numPr>
          <w:ilvl w:val="0"/>
          <w:numId w:val="64"/>
        </w:numPr>
        <w:contextualSpacing w:val="0"/>
        <w:jc w:val="both"/>
        <w:rPr>
          <w:noProof/>
        </w:rPr>
      </w:pPr>
      <w:r w:rsidRPr="00C51CAF">
        <w:rPr>
          <w:noProof/>
        </w:rPr>
        <w:t>deșeuri din agricultura, silvicultură și pescuit.</w:t>
      </w:r>
    </w:p>
    <w:p w14:paraId="0095A7C0" w14:textId="21904FCA" w:rsidR="002A0733" w:rsidRPr="005B5828" w:rsidRDefault="002A0733" w:rsidP="005B5828">
      <w:pPr>
        <w:ind w:firstLine="360"/>
        <w:jc w:val="both"/>
        <w:rPr>
          <w:noProof/>
        </w:rPr>
      </w:pPr>
      <w:r w:rsidRPr="00C51CAF">
        <w:rPr>
          <w:noProof/>
        </w:rPr>
        <w:t>În vederea unei gestionări eficiente a deșeurilor provenite din sectoarele economice, Uniunea Europeană a adoptat o serie de politici</w:t>
      </w:r>
      <w:r w:rsidRPr="00C51CAF">
        <w:rPr>
          <w:rStyle w:val="FootnoteReference"/>
          <w:noProof/>
        </w:rPr>
        <w:footnoteReference w:id="2"/>
      </w:r>
      <w:r w:rsidRPr="00C51CAF">
        <w:rPr>
          <w:noProof/>
        </w:rPr>
        <w:t xml:space="preserve"> prin care se încearcă reducerea impactului deșeurilor asupra mediului și sănătății, cât și îmbunătățirea eficienței energetice. Principalul </w:t>
      </w:r>
      <w:r w:rsidRPr="00C51CAF">
        <w:rPr>
          <w:noProof/>
        </w:rPr>
        <w:lastRenderedPageBreak/>
        <w:t>obiectiv pe termen lung implementat la nivelul Uniunii Europene este acela de reducere a cantității de deșeuri generate și, acolo unde această acțiune nu poate fi evitată, utilizarea acestora ca resursă pentru a se obține astfel niveluri mai ridicate în ceea ce privește reciclarea și eliminarea lor în condiții de siguranță.</w:t>
      </w:r>
    </w:p>
    <w:p w14:paraId="08512428" w14:textId="3B206327" w:rsidR="002A0733" w:rsidRPr="00C51CAF" w:rsidRDefault="002A0733" w:rsidP="005B5828">
      <w:pPr>
        <w:ind w:firstLine="360"/>
        <w:jc w:val="both"/>
        <w:rPr>
          <w:noProof/>
        </w:rPr>
      </w:pPr>
      <w:r w:rsidRPr="00C51CAF">
        <w:rPr>
          <w:noProof/>
        </w:rPr>
        <w:t>În conformitate cu obiectivele prioritare de politica UE in sectorul getionării deșeurilor se propun următoarele acțiuni pentru mediu, ce vor fi incluse în cadrul dezvoltării proiectelor ce vor fi propuse prin PR SE 2021-2027:</w:t>
      </w:r>
    </w:p>
    <w:p w14:paraId="2BE4B6E0" w14:textId="77777777" w:rsidR="002A0733" w:rsidRPr="00C51CAF" w:rsidRDefault="002A0733" w:rsidP="006A30E1">
      <w:pPr>
        <w:pStyle w:val="ListParagraph"/>
        <w:numPr>
          <w:ilvl w:val="0"/>
          <w:numId w:val="64"/>
        </w:numPr>
        <w:contextualSpacing w:val="0"/>
        <w:jc w:val="both"/>
        <w:rPr>
          <w:noProof/>
        </w:rPr>
      </w:pPr>
      <w:r w:rsidRPr="00C51CAF">
        <w:rPr>
          <w:noProof/>
        </w:rPr>
        <w:t>Reducerea cantităților de deșeuri generate;</w:t>
      </w:r>
    </w:p>
    <w:p w14:paraId="00487207" w14:textId="77777777" w:rsidR="002A0733" w:rsidRPr="00C51CAF" w:rsidRDefault="002A0733" w:rsidP="006A30E1">
      <w:pPr>
        <w:pStyle w:val="ListParagraph"/>
        <w:numPr>
          <w:ilvl w:val="0"/>
          <w:numId w:val="64"/>
        </w:numPr>
        <w:contextualSpacing w:val="0"/>
        <w:jc w:val="both"/>
        <w:rPr>
          <w:noProof/>
        </w:rPr>
      </w:pPr>
      <w:r w:rsidRPr="00C51CAF">
        <w:rPr>
          <w:noProof/>
        </w:rPr>
        <w:t>Maximizarea reutilizării și reciclării;</w:t>
      </w:r>
    </w:p>
    <w:p w14:paraId="764B2CAD" w14:textId="77777777" w:rsidR="002A0733" w:rsidRPr="00C51CAF" w:rsidRDefault="002A0733" w:rsidP="006A30E1">
      <w:pPr>
        <w:pStyle w:val="ListParagraph"/>
        <w:numPr>
          <w:ilvl w:val="0"/>
          <w:numId w:val="64"/>
        </w:numPr>
        <w:contextualSpacing w:val="0"/>
        <w:jc w:val="both"/>
        <w:rPr>
          <w:noProof/>
        </w:rPr>
      </w:pPr>
      <w:r w:rsidRPr="00C51CAF">
        <w:rPr>
          <w:noProof/>
        </w:rPr>
        <w:t>Adoptarea de strategii durabile pe principiile economiei circulare;</w:t>
      </w:r>
    </w:p>
    <w:p w14:paraId="3CFDDEE6" w14:textId="77777777" w:rsidR="002A0733" w:rsidRPr="00C51CAF" w:rsidRDefault="002A0733" w:rsidP="006A30E1">
      <w:pPr>
        <w:pStyle w:val="ListParagraph"/>
        <w:numPr>
          <w:ilvl w:val="0"/>
          <w:numId w:val="64"/>
        </w:numPr>
        <w:contextualSpacing w:val="0"/>
        <w:jc w:val="both"/>
        <w:rPr>
          <w:noProof/>
        </w:rPr>
      </w:pPr>
      <w:r w:rsidRPr="00C51CAF">
        <w:rPr>
          <w:noProof/>
        </w:rPr>
        <w:t>Limitarea incinerării la materialele care nu sunt reciclabile;</w:t>
      </w:r>
    </w:p>
    <w:p w14:paraId="725CF957" w14:textId="77777777" w:rsidR="002A0733" w:rsidRPr="00C51CAF" w:rsidRDefault="002A0733" w:rsidP="006A30E1">
      <w:pPr>
        <w:pStyle w:val="ListParagraph"/>
        <w:numPr>
          <w:ilvl w:val="0"/>
          <w:numId w:val="64"/>
        </w:numPr>
        <w:contextualSpacing w:val="0"/>
        <w:jc w:val="both"/>
        <w:rPr>
          <w:noProof/>
        </w:rPr>
      </w:pPr>
      <w:r w:rsidRPr="00C51CAF">
        <w:rPr>
          <w:noProof/>
        </w:rPr>
        <w:t>Limitarea progresivă a depozitării la deșeuri care nu pot reciclate sau valorificate;</w:t>
      </w:r>
    </w:p>
    <w:p w14:paraId="73D66BFF" w14:textId="77777777" w:rsidR="002A0733" w:rsidRPr="00C51CAF" w:rsidRDefault="002A0733" w:rsidP="006A30E1">
      <w:pPr>
        <w:pStyle w:val="ListParagraph"/>
        <w:numPr>
          <w:ilvl w:val="0"/>
          <w:numId w:val="64"/>
        </w:numPr>
        <w:contextualSpacing w:val="0"/>
        <w:jc w:val="both"/>
        <w:rPr>
          <w:noProof/>
        </w:rPr>
      </w:pPr>
      <w:r w:rsidRPr="00C51CAF">
        <w:rPr>
          <w:noProof/>
        </w:rPr>
        <w:t>Asigurarea implementarii depline a obiectivelor politicii privind deșeurilor, în toate statele membre.</w:t>
      </w:r>
    </w:p>
    <w:p w14:paraId="5D401D56" w14:textId="77777777" w:rsidR="00582C8B" w:rsidRPr="00D15C50" w:rsidRDefault="00582C8B" w:rsidP="005B5828">
      <w:pPr>
        <w:spacing w:line="276" w:lineRule="auto"/>
        <w:jc w:val="both"/>
        <w:rPr>
          <w:noProof/>
          <w:color w:val="000000" w:themeColor="text1"/>
        </w:rPr>
      </w:pPr>
    </w:p>
    <w:p w14:paraId="09841F75" w14:textId="2351303D" w:rsidR="00CD0067" w:rsidRPr="00673D8B" w:rsidRDefault="00CD0067" w:rsidP="00342482">
      <w:pPr>
        <w:pStyle w:val="Heading1"/>
      </w:pPr>
      <w:bookmarkStart w:id="29" w:name="_Toc107482446"/>
      <w:r w:rsidRPr="00673D8B">
        <w:t xml:space="preserve">4. </w:t>
      </w:r>
      <w:r w:rsidR="005E2213" w:rsidRPr="00673D8B">
        <w:t>Orice p</w:t>
      </w:r>
      <w:r w:rsidR="00AB7754" w:rsidRPr="00673D8B">
        <w:t>roblem</w:t>
      </w:r>
      <w:r w:rsidR="005E2213" w:rsidRPr="00673D8B">
        <w:t>ă</w:t>
      </w:r>
      <w:r w:rsidR="00AB7754" w:rsidRPr="00673D8B">
        <w:t xml:space="preserve"> de mediu existent</w:t>
      </w:r>
      <w:r w:rsidR="005E2213" w:rsidRPr="00673D8B">
        <w:t>ă,</w:t>
      </w:r>
      <w:r w:rsidR="00AB7754" w:rsidRPr="00673D8B">
        <w:t xml:space="preserve"> care </w:t>
      </w:r>
      <w:r w:rsidR="005E2213" w:rsidRPr="00673D8B">
        <w:t>este</w:t>
      </w:r>
      <w:r w:rsidR="00AB7754" w:rsidRPr="00673D8B">
        <w:t xml:space="preserve"> relevant</w:t>
      </w:r>
      <w:r w:rsidR="005E2213" w:rsidRPr="00673D8B">
        <w:t>ă</w:t>
      </w:r>
      <w:r w:rsidR="00AB7754" w:rsidRPr="00673D8B">
        <w:t xml:space="preserve"> pentru plan sau program, inclusiv, în particular, cele legate de orice zonă care prezintă o importanţă specială pentru mediu, în conformitate cu Directivele 79/209/CEE și 92/43/CEE</w:t>
      </w:r>
      <w:bookmarkEnd w:id="29"/>
    </w:p>
    <w:p w14:paraId="6BD3036F" w14:textId="6488ABED" w:rsidR="001A336A" w:rsidRDefault="00200E57" w:rsidP="00D7776F">
      <w:pPr>
        <w:ind w:firstLine="425"/>
        <w:jc w:val="both"/>
        <w:rPr>
          <w:noProof/>
        </w:rPr>
      </w:pPr>
      <w:r w:rsidRPr="00673D8B">
        <w:rPr>
          <w:noProof/>
        </w:rPr>
        <w:t xml:space="preserve">Starea actuală a mediului la nivel </w:t>
      </w:r>
      <w:r w:rsidR="00C33C91" w:rsidRPr="00673D8B">
        <w:rPr>
          <w:noProof/>
        </w:rPr>
        <w:t>PR SE 2021-2027</w:t>
      </w:r>
      <w:r w:rsidR="00283598" w:rsidRPr="00673D8B">
        <w:rPr>
          <w:noProof/>
        </w:rPr>
        <w:t xml:space="preserve"> </w:t>
      </w:r>
      <w:r w:rsidRPr="00673D8B">
        <w:rPr>
          <w:noProof/>
        </w:rPr>
        <w:t xml:space="preserve">a fost prezentată în cadrul capitolului </w:t>
      </w:r>
      <w:r w:rsidR="00E14D13" w:rsidRPr="00673D8B">
        <w:rPr>
          <w:noProof/>
        </w:rPr>
        <w:t>2</w:t>
      </w:r>
      <w:r w:rsidRPr="00673D8B">
        <w:rPr>
          <w:noProof/>
        </w:rPr>
        <w:t xml:space="preserve">. Aspecte relevante ale stării actuale a mediului și ale evoluției probabile în situația neimplementării reprezintă alternativa fără program, fără acțiunile și intervențiile din acesta. În tabelul  de mai jos sunt selectate principalele probleme de mediu - și cu impact direct pentru </w:t>
      </w:r>
      <w:r w:rsidRPr="00673D8B">
        <w:rPr>
          <w:i/>
          <w:noProof/>
        </w:rPr>
        <w:t>Program</w:t>
      </w:r>
      <w:r w:rsidRPr="00673D8B">
        <w:rPr>
          <w:noProof/>
        </w:rPr>
        <w:t>.</w:t>
      </w:r>
    </w:p>
    <w:p w14:paraId="3F12E561" w14:textId="77777777" w:rsidR="00D7776F" w:rsidRDefault="00D7776F" w:rsidP="00B6213D">
      <w:pPr>
        <w:spacing w:before="120" w:after="120" w:line="276" w:lineRule="auto"/>
        <w:jc w:val="both"/>
        <w:rPr>
          <w:noProof/>
        </w:rPr>
        <w:sectPr w:rsidR="00D7776F" w:rsidSect="006C0799">
          <w:headerReference w:type="default" r:id="rId25"/>
          <w:footerReference w:type="even" r:id="rId26"/>
          <w:footerReference w:type="default" r:id="rId27"/>
          <w:headerReference w:type="first" r:id="rId28"/>
          <w:pgSz w:w="11906" w:h="16838"/>
          <w:pgMar w:top="1670" w:right="1440" w:bottom="1134" w:left="1440" w:header="708" w:footer="708" w:gutter="0"/>
          <w:cols w:space="708"/>
          <w:titlePg/>
          <w:docGrid w:linePitch="360"/>
        </w:sectPr>
      </w:pPr>
    </w:p>
    <w:p w14:paraId="3CC61726" w14:textId="6A389E5A" w:rsidR="00200E57" w:rsidRPr="002C58E6" w:rsidRDefault="00200E57" w:rsidP="002C58E6">
      <w:pPr>
        <w:pStyle w:val="Caption"/>
        <w:jc w:val="both"/>
        <w:rPr>
          <w:rFonts w:ascii="Times New Roman" w:hAnsi="Times New Roman"/>
          <w:noProof/>
          <w:color w:val="000000" w:themeColor="text1"/>
          <w:sz w:val="22"/>
          <w:szCs w:val="22"/>
        </w:rPr>
      </w:pPr>
      <w:r w:rsidRPr="002C58E6">
        <w:rPr>
          <w:rFonts w:ascii="Times New Roman" w:hAnsi="Times New Roman"/>
          <w:noProof/>
          <w:color w:val="000000" w:themeColor="text1"/>
          <w:sz w:val="22"/>
          <w:szCs w:val="22"/>
        </w:rPr>
        <w:lastRenderedPageBreak/>
        <w:t xml:space="preserve">Tabel </w:t>
      </w:r>
      <w:r w:rsidRPr="002C58E6">
        <w:rPr>
          <w:rFonts w:ascii="Times New Roman" w:hAnsi="Times New Roman"/>
          <w:noProof/>
          <w:color w:val="000000" w:themeColor="text1"/>
          <w:sz w:val="22"/>
          <w:szCs w:val="22"/>
        </w:rPr>
        <w:fldChar w:fldCharType="begin"/>
      </w:r>
      <w:r w:rsidRPr="002C58E6">
        <w:rPr>
          <w:rFonts w:ascii="Times New Roman" w:hAnsi="Times New Roman"/>
          <w:noProof/>
          <w:color w:val="000000" w:themeColor="text1"/>
          <w:sz w:val="22"/>
          <w:szCs w:val="22"/>
        </w:rPr>
        <w:instrText xml:space="preserve"> SEQ Tabel \* ARABIC </w:instrText>
      </w:r>
      <w:r w:rsidRPr="002C58E6">
        <w:rPr>
          <w:rFonts w:ascii="Times New Roman" w:hAnsi="Times New Roman"/>
          <w:noProof/>
          <w:color w:val="000000" w:themeColor="text1"/>
          <w:sz w:val="22"/>
          <w:szCs w:val="22"/>
        </w:rPr>
        <w:fldChar w:fldCharType="separate"/>
      </w:r>
      <w:r w:rsidR="00F965EE">
        <w:rPr>
          <w:rFonts w:ascii="Times New Roman" w:hAnsi="Times New Roman"/>
          <w:noProof/>
          <w:color w:val="000000" w:themeColor="text1"/>
          <w:sz w:val="22"/>
          <w:szCs w:val="22"/>
        </w:rPr>
        <w:t>6</w:t>
      </w:r>
      <w:r w:rsidRPr="002C58E6">
        <w:rPr>
          <w:rFonts w:ascii="Times New Roman" w:hAnsi="Times New Roman"/>
          <w:noProof/>
          <w:color w:val="000000" w:themeColor="text1"/>
          <w:sz w:val="22"/>
          <w:szCs w:val="22"/>
        </w:rPr>
        <w:fldChar w:fldCharType="end"/>
      </w:r>
      <w:r w:rsidRPr="002C58E6">
        <w:rPr>
          <w:rFonts w:ascii="Times New Roman" w:hAnsi="Times New Roman"/>
          <w:noProof/>
          <w:color w:val="000000" w:themeColor="text1"/>
          <w:sz w:val="22"/>
          <w:szCs w:val="22"/>
        </w:rPr>
        <w:t xml:space="preserve"> Probleme de mediu existente relevante și reducerea impactului negativ prin prioritățile/obiectivele specifice  pentru Programul</w:t>
      </w:r>
      <w:r w:rsidR="00C33C91" w:rsidRPr="002C58E6">
        <w:rPr>
          <w:rFonts w:ascii="Times New Roman" w:hAnsi="Times New Roman"/>
          <w:noProof/>
          <w:color w:val="000000" w:themeColor="text1"/>
          <w:sz w:val="22"/>
          <w:szCs w:val="22"/>
        </w:rPr>
        <w:t xml:space="preserve"> Regional pentru Regiunea Sud-Est</w:t>
      </w:r>
      <w:r w:rsidRPr="002C58E6">
        <w:rPr>
          <w:rFonts w:ascii="Times New Roman" w:hAnsi="Times New Roman"/>
          <w:noProof/>
          <w:color w:val="000000" w:themeColor="text1"/>
          <w:sz w:val="22"/>
          <w:szCs w:val="22"/>
        </w:rPr>
        <w:t xml:space="preserve"> pentru perioada 2021-2027</w:t>
      </w:r>
    </w:p>
    <w:tbl>
      <w:tblPr>
        <w:tblW w:w="5107" w:type="pct"/>
        <w:tblLook w:val="04A0" w:firstRow="1" w:lastRow="0" w:firstColumn="1" w:lastColumn="0" w:noHBand="0" w:noVBand="1"/>
      </w:tblPr>
      <w:tblGrid>
        <w:gridCol w:w="1451"/>
        <w:gridCol w:w="7476"/>
        <w:gridCol w:w="5397"/>
      </w:tblGrid>
      <w:tr w:rsidR="00200E57" w:rsidRPr="002C58E6" w14:paraId="508FCDCC" w14:textId="77777777" w:rsidTr="002C58E6">
        <w:trPr>
          <w:tblHeader/>
        </w:trPr>
        <w:tc>
          <w:tcPr>
            <w:tcW w:w="506"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672E992" w14:textId="77777777" w:rsidR="00200E57" w:rsidRPr="002C58E6" w:rsidRDefault="00200E57" w:rsidP="002C58E6">
            <w:pPr>
              <w:jc w:val="center"/>
              <w:rPr>
                <w:b/>
                <w:noProof/>
                <w:sz w:val="22"/>
                <w:szCs w:val="22"/>
              </w:rPr>
            </w:pPr>
            <w:r w:rsidRPr="002C58E6">
              <w:rPr>
                <w:b/>
                <w:noProof/>
                <w:sz w:val="22"/>
                <w:szCs w:val="22"/>
              </w:rPr>
              <w:t>Aspecte de mediu relevante</w:t>
            </w:r>
          </w:p>
        </w:tc>
        <w:tc>
          <w:tcPr>
            <w:tcW w:w="260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5289729" w14:textId="191FDB2F" w:rsidR="00200E57" w:rsidRPr="002C58E6" w:rsidRDefault="00200E57" w:rsidP="002C58E6">
            <w:pPr>
              <w:pStyle w:val="Caption"/>
              <w:rPr>
                <w:rFonts w:ascii="Times New Roman" w:hAnsi="Times New Roman"/>
                <w:b/>
                <w:noProof/>
                <w:color w:val="000000" w:themeColor="text1"/>
                <w:sz w:val="22"/>
                <w:szCs w:val="22"/>
              </w:rPr>
            </w:pPr>
            <w:r w:rsidRPr="002C58E6">
              <w:rPr>
                <w:rFonts w:ascii="Times New Roman" w:hAnsi="Times New Roman"/>
                <w:b/>
                <w:i w:val="0"/>
                <w:noProof/>
                <w:color w:val="000000" w:themeColor="text1"/>
                <w:sz w:val="22"/>
                <w:szCs w:val="22"/>
              </w:rPr>
              <w:t xml:space="preserve">Probleme de mediu existente și relevante pentru  </w:t>
            </w:r>
            <w:r w:rsidRPr="002C58E6">
              <w:rPr>
                <w:rFonts w:ascii="Times New Roman" w:hAnsi="Times New Roman"/>
                <w:b/>
                <w:noProof/>
                <w:color w:val="000000" w:themeColor="text1"/>
                <w:sz w:val="22"/>
                <w:szCs w:val="22"/>
              </w:rPr>
              <w:t xml:space="preserve">Programul </w:t>
            </w:r>
            <w:r w:rsidR="00C33C91" w:rsidRPr="002C58E6">
              <w:rPr>
                <w:rFonts w:ascii="Times New Roman" w:hAnsi="Times New Roman"/>
                <w:b/>
                <w:noProof/>
                <w:color w:val="000000" w:themeColor="text1"/>
                <w:sz w:val="22"/>
                <w:szCs w:val="22"/>
              </w:rPr>
              <w:t>Regional pentru Regiunea Sud-Est</w:t>
            </w:r>
            <w:r w:rsidR="00C33C91" w:rsidRPr="002C58E6">
              <w:rPr>
                <w:rFonts w:ascii="Times New Roman" w:hAnsi="Times New Roman"/>
                <w:noProof/>
                <w:color w:val="000000" w:themeColor="text1"/>
                <w:sz w:val="22"/>
                <w:szCs w:val="22"/>
              </w:rPr>
              <w:t xml:space="preserve"> </w:t>
            </w:r>
            <w:r w:rsidRPr="002C58E6">
              <w:rPr>
                <w:rFonts w:ascii="Times New Roman" w:hAnsi="Times New Roman"/>
                <w:b/>
                <w:noProof/>
                <w:color w:val="000000" w:themeColor="text1"/>
                <w:sz w:val="22"/>
                <w:szCs w:val="22"/>
              </w:rPr>
              <w:t>pentru perioada 2021-2027</w:t>
            </w:r>
          </w:p>
        </w:tc>
        <w:tc>
          <w:tcPr>
            <w:tcW w:w="18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13BDCBB" w14:textId="7628508B" w:rsidR="00200E57" w:rsidRPr="002C58E6" w:rsidRDefault="00200E57" w:rsidP="002C58E6">
            <w:pPr>
              <w:pStyle w:val="Caption"/>
              <w:rPr>
                <w:rFonts w:ascii="Times New Roman" w:hAnsi="Times New Roman"/>
                <w:b/>
                <w:i w:val="0"/>
                <w:noProof/>
                <w:color w:val="000000" w:themeColor="text1"/>
                <w:sz w:val="22"/>
                <w:szCs w:val="22"/>
              </w:rPr>
            </w:pPr>
            <w:r w:rsidRPr="002C58E6">
              <w:rPr>
                <w:rFonts w:ascii="Times New Roman" w:hAnsi="Times New Roman"/>
                <w:b/>
                <w:i w:val="0"/>
                <w:noProof/>
                <w:color w:val="000000" w:themeColor="text1"/>
                <w:sz w:val="22"/>
                <w:szCs w:val="22"/>
              </w:rPr>
              <w:t xml:space="preserve">Reducerea impactului negativ asupra mediului prin </w:t>
            </w:r>
            <w:r w:rsidR="00C33C91" w:rsidRPr="002C58E6">
              <w:rPr>
                <w:rFonts w:ascii="Times New Roman" w:hAnsi="Times New Roman"/>
                <w:b/>
                <w:noProof/>
                <w:color w:val="000000" w:themeColor="text1"/>
                <w:sz w:val="22"/>
                <w:szCs w:val="22"/>
              </w:rPr>
              <w:t>Regional pentru Regiunea Sud-Est</w:t>
            </w:r>
            <w:r w:rsidRPr="002C58E6">
              <w:rPr>
                <w:rFonts w:ascii="Times New Roman" w:hAnsi="Times New Roman"/>
                <w:b/>
                <w:noProof/>
                <w:color w:val="000000" w:themeColor="text1"/>
                <w:sz w:val="22"/>
                <w:szCs w:val="22"/>
              </w:rPr>
              <w:t xml:space="preserve"> pentru perioada 2021-2027</w:t>
            </w:r>
          </w:p>
        </w:tc>
      </w:tr>
      <w:tr w:rsidR="00D7776F" w:rsidRPr="002C58E6" w14:paraId="757E11C8" w14:textId="77777777" w:rsidTr="002C58E6">
        <w:trPr>
          <w:trHeight w:val="1357"/>
        </w:trPr>
        <w:tc>
          <w:tcPr>
            <w:tcW w:w="506" w:type="pct"/>
            <w:tcBorders>
              <w:top w:val="single" w:sz="4" w:space="0" w:color="auto"/>
              <w:left w:val="single" w:sz="4" w:space="0" w:color="auto"/>
              <w:bottom w:val="single" w:sz="4" w:space="0" w:color="auto"/>
              <w:right w:val="single" w:sz="4" w:space="0" w:color="auto"/>
            </w:tcBorders>
            <w:vAlign w:val="center"/>
            <w:hideMark/>
          </w:tcPr>
          <w:p w14:paraId="37D6D91C" w14:textId="77777777" w:rsidR="00D7776F" w:rsidRPr="002C58E6" w:rsidRDefault="00D7776F" w:rsidP="002C58E6">
            <w:pPr>
              <w:jc w:val="center"/>
              <w:rPr>
                <w:noProof/>
                <w:sz w:val="22"/>
                <w:szCs w:val="22"/>
              </w:rPr>
            </w:pPr>
            <w:r w:rsidRPr="002C58E6">
              <w:rPr>
                <w:noProof/>
                <w:sz w:val="22"/>
                <w:szCs w:val="22"/>
              </w:rPr>
              <w:t>Aer</w:t>
            </w:r>
          </w:p>
        </w:tc>
        <w:tc>
          <w:tcPr>
            <w:tcW w:w="2609" w:type="pct"/>
            <w:tcBorders>
              <w:top w:val="single" w:sz="4" w:space="0" w:color="auto"/>
              <w:left w:val="single" w:sz="4" w:space="0" w:color="auto"/>
              <w:bottom w:val="single" w:sz="4" w:space="0" w:color="auto"/>
              <w:right w:val="single" w:sz="4" w:space="0" w:color="auto"/>
            </w:tcBorders>
            <w:hideMark/>
          </w:tcPr>
          <w:p w14:paraId="0A1B4722" w14:textId="2348D1FC" w:rsidR="00D7776F" w:rsidRPr="002C58E6" w:rsidRDefault="00D7776F" w:rsidP="002C58E6">
            <w:pPr>
              <w:pStyle w:val="Default"/>
              <w:keepNext/>
              <w:jc w:val="both"/>
              <w:outlineLvl w:val="0"/>
              <w:rPr>
                <w:i/>
                <w:noProof/>
                <w:sz w:val="22"/>
                <w:szCs w:val="22"/>
              </w:rPr>
            </w:pPr>
            <w:r w:rsidRPr="002C58E6">
              <w:rPr>
                <w:bCs/>
                <w:i/>
                <w:noProof/>
                <w:sz w:val="22"/>
                <w:szCs w:val="22"/>
              </w:rPr>
              <w:t>Probleme identificate: consum de energie ridicat în clădiri publice și rezidențiale;</w:t>
            </w:r>
          </w:p>
          <w:p w14:paraId="5384AB5B" w14:textId="68DEC4D7" w:rsidR="00D7776F" w:rsidRPr="002C58E6" w:rsidRDefault="00D7776F" w:rsidP="002C58E6">
            <w:pPr>
              <w:pStyle w:val="Default"/>
              <w:keepNext/>
              <w:jc w:val="both"/>
              <w:outlineLvl w:val="0"/>
              <w:rPr>
                <w:noProof/>
                <w:sz w:val="22"/>
                <w:szCs w:val="22"/>
              </w:rPr>
            </w:pPr>
            <w:r w:rsidRPr="002C58E6">
              <w:rPr>
                <w:noProof/>
                <w:sz w:val="22"/>
                <w:szCs w:val="22"/>
              </w:rPr>
              <w:t xml:space="preserve">Majoritatea clădirilor rezidențiale utilizate astăzi au fost construite înainte de anul 1980 când nivelurile de izolare termică erau mult mai mici decât standardele curente și în lipsa unor standarde de eficiență privind anveloparea clădirii. </w:t>
            </w:r>
          </w:p>
          <w:p w14:paraId="3255DB31" w14:textId="0341495A" w:rsidR="00D7776F" w:rsidRPr="002C58E6" w:rsidRDefault="00D7776F" w:rsidP="002C58E6">
            <w:pPr>
              <w:pStyle w:val="Default"/>
              <w:keepNext/>
              <w:jc w:val="both"/>
              <w:outlineLvl w:val="0"/>
              <w:rPr>
                <w:noProof/>
                <w:sz w:val="22"/>
                <w:szCs w:val="22"/>
              </w:rPr>
            </w:pPr>
            <w:r w:rsidRPr="002C58E6">
              <w:rPr>
                <w:noProof/>
                <w:sz w:val="22"/>
                <w:szCs w:val="22"/>
              </w:rPr>
              <w:t xml:space="preserve">Utilizarea eficientă a energiei reprezintă o provocare nu numai din cauza resurselor limitate și creșterii continue a costurilor cu energia, dar și din punctul de vedere al schimbărilor climatice, de reducere a emisiilor de gaze cu efect de seră. </w:t>
            </w:r>
          </w:p>
          <w:p w14:paraId="3C8E941F" w14:textId="77777777" w:rsidR="00D7776F" w:rsidRPr="002C58E6" w:rsidRDefault="00D7776F" w:rsidP="002C58E6">
            <w:pPr>
              <w:pStyle w:val="Default"/>
              <w:keepNext/>
              <w:jc w:val="both"/>
              <w:outlineLvl w:val="0"/>
              <w:rPr>
                <w:bCs/>
                <w:i/>
                <w:noProof/>
                <w:sz w:val="22"/>
                <w:szCs w:val="22"/>
              </w:rPr>
            </w:pPr>
          </w:p>
          <w:p w14:paraId="7FD2D35D" w14:textId="2E7B56B3" w:rsidR="00D7776F" w:rsidRPr="002C58E6" w:rsidRDefault="00D7776F" w:rsidP="002C58E6">
            <w:pPr>
              <w:pStyle w:val="Default"/>
              <w:keepNext/>
              <w:jc w:val="both"/>
              <w:outlineLvl w:val="0"/>
              <w:rPr>
                <w:i/>
                <w:noProof/>
                <w:sz w:val="22"/>
                <w:szCs w:val="22"/>
              </w:rPr>
            </w:pPr>
            <w:r w:rsidRPr="002C58E6">
              <w:rPr>
                <w:bCs/>
                <w:i/>
                <w:noProof/>
                <w:sz w:val="22"/>
                <w:szCs w:val="22"/>
              </w:rPr>
              <w:t>Probleme identificate: spații verzi insuficiente, spații publice urbane degradate;</w:t>
            </w:r>
          </w:p>
          <w:p w14:paraId="5603A54C" w14:textId="05D31821" w:rsidR="00D7776F" w:rsidRPr="002C58E6" w:rsidRDefault="00D7776F" w:rsidP="002C58E6">
            <w:pPr>
              <w:pStyle w:val="Default"/>
              <w:keepNext/>
              <w:jc w:val="both"/>
              <w:outlineLvl w:val="0"/>
              <w:rPr>
                <w:noProof/>
                <w:sz w:val="22"/>
                <w:szCs w:val="22"/>
              </w:rPr>
            </w:pPr>
            <w:r w:rsidRPr="002C58E6">
              <w:rPr>
                <w:noProof/>
                <w:sz w:val="22"/>
                <w:szCs w:val="22"/>
              </w:rPr>
              <w:t xml:space="preserve">La nivelul Regiunii Sud-Est, există dispariții însemnate în ceea ce privește dimensiunea și calitatea spațiilor verzi, toate zonele urbane avand însă nevoie de investiții în domeniu.  Spațiile urbane verzi, de la parcuri </w:t>
            </w:r>
            <w:r w:rsidR="00C461FB" w:rsidRPr="002C58E6">
              <w:rPr>
                <w:noProof/>
                <w:sz w:val="22"/>
                <w:szCs w:val="22"/>
              </w:rPr>
              <w:t>ș</w:t>
            </w:r>
            <w:r w:rsidRPr="002C58E6">
              <w:rPr>
                <w:noProof/>
                <w:sz w:val="22"/>
                <w:szCs w:val="22"/>
              </w:rPr>
              <w:t>i gr</w:t>
            </w:r>
            <w:r w:rsidR="00C461FB" w:rsidRPr="002C58E6">
              <w:rPr>
                <w:noProof/>
                <w:sz w:val="22"/>
                <w:szCs w:val="22"/>
              </w:rPr>
              <w:t>ă</w:t>
            </w:r>
            <w:r w:rsidRPr="002C58E6">
              <w:rPr>
                <w:noProof/>
                <w:sz w:val="22"/>
                <w:szCs w:val="22"/>
              </w:rPr>
              <w:t>dini p</w:t>
            </w:r>
            <w:r w:rsidR="00C461FB" w:rsidRPr="002C58E6">
              <w:rPr>
                <w:noProof/>
                <w:sz w:val="22"/>
                <w:szCs w:val="22"/>
              </w:rPr>
              <w:t>â</w:t>
            </w:r>
            <w:r w:rsidRPr="002C58E6">
              <w:rPr>
                <w:noProof/>
                <w:sz w:val="22"/>
                <w:szCs w:val="22"/>
              </w:rPr>
              <w:t>n</w:t>
            </w:r>
            <w:r w:rsidR="00C461FB" w:rsidRPr="002C58E6">
              <w:rPr>
                <w:noProof/>
                <w:sz w:val="22"/>
                <w:szCs w:val="22"/>
              </w:rPr>
              <w:t>ă</w:t>
            </w:r>
            <w:r w:rsidRPr="002C58E6">
              <w:rPr>
                <w:noProof/>
                <w:sz w:val="22"/>
                <w:szCs w:val="22"/>
              </w:rPr>
              <w:t xml:space="preserve"> la acoperi</w:t>
            </w:r>
            <w:r w:rsidR="00C461FB" w:rsidRPr="002C58E6">
              <w:rPr>
                <w:noProof/>
                <w:sz w:val="22"/>
                <w:szCs w:val="22"/>
              </w:rPr>
              <w:t>ș</w:t>
            </w:r>
            <w:r w:rsidRPr="002C58E6">
              <w:rPr>
                <w:noProof/>
                <w:sz w:val="22"/>
                <w:szCs w:val="22"/>
              </w:rPr>
              <w:t xml:space="preserve">uri verzi </w:t>
            </w:r>
            <w:r w:rsidR="00C461FB" w:rsidRPr="002C58E6">
              <w:rPr>
                <w:noProof/>
                <w:sz w:val="22"/>
                <w:szCs w:val="22"/>
              </w:rPr>
              <w:t>ș</w:t>
            </w:r>
            <w:r w:rsidRPr="002C58E6">
              <w:rPr>
                <w:noProof/>
                <w:sz w:val="22"/>
                <w:szCs w:val="22"/>
              </w:rPr>
              <w:t>i ferme urbane,  reduc poluarea aerului, apei</w:t>
            </w:r>
            <w:r w:rsidR="00C461FB" w:rsidRPr="002C58E6">
              <w:rPr>
                <w:noProof/>
                <w:sz w:val="22"/>
                <w:szCs w:val="22"/>
              </w:rPr>
              <w:t xml:space="preserve"> </w:t>
            </w:r>
            <w:r w:rsidRPr="002C58E6">
              <w:rPr>
                <w:noProof/>
                <w:sz w:val="22"/>
                <w:szCs w:val="22"/>
              </w:rPr>
              <w:t xml:space="preserve"> </w:t>
            </w:r>
            <w:r w:rsidR="00C461FB" w:rsidRPr="002C58E6">
              <w:rPr>
                <w:noProof/>
                <w:sz w:val="22"/>
                <w:szCs w:val="22"/>
              </w:rPr>
              <w:t>ș</w:t>
            </w:r>
            <w:r w:rsidRPr="002C58E6">
              <w:rPr>
                <w:noProof/>
                <w:sz w:val="22"/>
                <w:szCs w:val="22"/>
              </w:rPr>
              <w:t>i zgomotului, asigur</w:t>
            </w:r>
            <w:r w:rsidR="00C461FB" w:rsidRPr="002C58E6">
              <w:rPr>
                <w:noProof/>
                <w:sz w:val="22"/>
                <w:szCs w:val="22"/>
              </w:rPr>
              <w:t>ă</w:t>
            </w:r>
            <w:r w:rsidRPr="002C58E6">
              <w:rPr>
                <w:noProof/>
                <w:sz w:val="22"/>
                <w:szCs w:val="22"/>
              </w:rPr>
              <w:t xml:space="preserve"> protec</w:t>
            </w:r>
            <w:r w:rsidR="00C461FB" w:rsidRPr="002C58E6">
              <w:rPr>
                <w:noProof/>
                <w:sz w:val="22"/>
                <w:szCs w:val="22"/>
              </w:rPr>
              <w:t>ț</w:t>
            </w:r>
            <w:r w:rsidRPr="002C58E6">
              <w:rPr>
                <w:noProof/>
                <w:sz w:val="22"/>
                <w:szCs w:val="22"/>
              </w:rPr>
              <w:t xml:space="preserve">ie </w:t>
            </w:r>
            <w:r w:rsidR="00C461FB" w:rsidRPr="002C58E6">
              <w:rPr>
                <w:noProof/>
                <w:sz w:val="22"/>
                <w:szCs w:val="22"/>
              </w:rPr>
              <w:t>î</w:t>
            </w:r>
            <w:r w:rsidRPr="002C58E6">
              <w:rPr>
                <w:noProof/>
                <w:sz w:val="22"/>
                <w:szCs w:val="22"/>
              </w:rPr>
              <w:t>mpotriva valurilor de caldur</w:t>
            </w:r>
            <w:r w:rsidR="00C461FB" w:rsidRPr="002C58E6">
              <w:rPr>
                <w:noProof/>
                <w:sz w:val="22"/>
                <w:szCs w:val="22"/>
              </w:rPr>
              <w:t>ă</w:t>
            </w:r>
            <w:r w:rsidRPr="002C58E6">
              <w:rPr>
                <w:noProof/>
                <w:sz w:val="22"/>
                <w:szCs w:val="22"/>
              </w:rPr>
              <w:t xml:space="preserve"> </w:t>
            </w:r>
            <w:r w:rsidR="00C461FB" w:rsidRPr="002C58E6">
              <w:rPr>
                <w:noProof/>
                <w:sz w:val="22"/>
                <w:szCs w:val="22"/>
              </w:rPr>
              <w:t>ș</w:t>
            </w:r>
            <w:r w:rsidRPr="002C58E6">
              <w:rPr>
                <w:noProof/>
                <w:sz w:val="22"/>
                <w:szCs w:val="22"/>
              </w:rPr>
              <w:t>i men</w:t>
            </w:r>
            <w:r w:rsidR="00C461FB" w:rsidRPr="002C58E6">
              <w:rPr>
                <w:noProof/>
                <w:sz w:val="22"/>
                <w:szCs w:val="22"/>
              </w:rPr>
              <w:t>ț</w:t>
            </w:r>
            <w:r w:rsidRPr="002C58E6">
              <w:rPr>
                <w:noProof/>
                <w:sz w:val="22"/>
                <w:szCs w:val="22"/>
              </w:rPr>
              <w:t xml:space="preserve">in o conexiune </w:t>
            </w:r>
            <w:r w:rsidR="00C461FB" w:rsidRPr="002C58E6">
              <w:rPr>
                <w:noProof/>
                <w:sz w:val="22"/>
                <w:szCs w:val="22"/>
              </w:rPr>
              <w:t>î</w:t>
            </w:r>
            <w:r w:rsidRPr="002C58E6">
              <w:rPr>
                <w:noProof/>
                <w:sz w:val="22"/>
                <w:szCs w:val="22"/>
              </w:rPr>
              <w:t xml:space="preserve">ntre oameni </w:t>
            </w:r>
            <w:r w:rsidR="00C461FB" w:rsidRPr="002C58E6">
              <w:rPr>
                <w:noProof/>
                <w:sz w:val="22"/>
                <w:szCs w:val="22"/>
              </w:rPr>
              <w:t>ș</w:t>
            </w:r>
            <w:r w:rsidRPr="002C58E6">
              <w:rPr>
                <w:noProof/>
                <w:sz w:val="22"/>
                <w:szCs w:val="22"/>
              </w:rPr>
              <w:t>i natur</w:t>
            </w:r>
            <w:r w:rsidR="00C461FB" w:rsidRPr="002C58E6">
              <w:rPr>
                <w:noProof/>
                <w:sz w:val="22"/>
                <w:szCs w:val="22"/>
              </w:rPr>
              <w:t>ă</w:t>
            </w:r>
            <w:r w:rsidRPr="002C58E6">
              <w:rPr>
                <w:noProof/>
                <w:sz w:val="22"/>
                <w:szCs w:val="22"/>
              </w:rPr>
              <w:t xml:space="preserve">. </w:t>
            </w:r>
          </w:p>
          <w:p w14:paraId="3305683D" w14:textId="77777777" w:rsidR="00D7776F" w:rsidRPr="002C58E6" w:rsidRDefault="00D7776F" w:rsidP="002C58E6">
            <w:pPr>
              <w:pStyle w:val="Default"/>
              <w:keepNext/>
              <w:jc w:val="both"/>
              <w:outlineLvl w:val="0"/>
              <w:rPr>
                <w:noProof/>
                <w:sz w:val="22"/>
                <w:szCs w:val="22"/>
              </w:rPr>
            </w:pPr>
          </w:p>
          <w:p w14:paraId="64E94107" w14:textId="65A5243D" w:rsidR="00D7776F" w:rsidRPr="002C58E6" w:rsidRDefault="00D7776F" w:rsidP="002C58E6">
            <w:pPr>
              <w:pStyle w:val="Default"/>
              <w:keepNext/>
              <w:jc w:val="both"/>
              <w:outlineLvl w:val="0"/>
              <w:rPr>
                <w:bCs/>
                <w:i/>
                <w:noProof/>
                <w:sz w:val="22"/>
                <w:szCs w:val="22"/>
              </w:rPr>
            </w:pPr>
            <w:r w:rsidRPr="002C58E6">
              <w:rPr>
                <w:bCs/>
                <w:i/>
                <w:noProof/>
                <w:sz w:val="22"/>
                <w:szCs w:val="22"/>
              </w:rPr>
              <w:t>Problema identificata: atractivitate sc</w:t>
            </w:r>
            <w:r w:rsidR="00C461FB" w:rsidRPr="002C58E6">
              <w:rPr>
                <w:bCs/>
                <w:i/>
                <w:noProof/>
                <w:sz w:val="22"/>
                <w:szCs w:val="22"/>
              </w:rPr>
              <w:t>ă</w:t>
            </w:r>
            <w:r w:rsidRPr="002C58E6">
              <w:rPr>
                <w:bCs/>
                <w:i/>
                <w:noProof/>
                <w:sz w:val="22"/>
                <w:szCs w:val="22"/>
              </w:rPr>
              <w:t>zut</w:t>
            </w:r>
            <w:r w:rsidR="00C461FB" w:rsidRPr="002C58E6">
              <w:rPr>
                <w:bCs/>
                <w:i/>
                <w:noProof/>
                <w:sz w:val="22"/>
                <w:szCs w:val="22"/>
              </w:rPr>
              <w:t>ă a</w:t>
            </w:r>
            <w:r w:rsidRPr="002C58E6">
              <w:rPr>
                <w:bCs/>
                <w:i/>
                <w:noProof/>
                <w:sz w:val="22"/>
                <w:szCs w:val="22"/>
              </w:rPr>
              <w:t xml:space="preserve"> transportului public</w:t>
            </w:r>
            <w:r w:rsidR="00C461FB" w:rsidRPr="002C58E6">
              <w:rPr>
                <w:bCs/>
                <w:i/>
                <w:noProof/>
                <w:sz w:val="22"/>
                <w:szCs w:val="22"/>
              </w:rPr>
              <w:t xml:space="preserve"> ș</w:t>
            </w:r>
            <w:r w:rsidRPr="002C58E6">
              <w:rPr>
                <w:bCs/>
                <w:i/>
                <w:noProof/>
                <w:sz w:val="22"/>
                <w:szCs w:val="22"/>
              </w:rPr>
              <w:t>i poluarea excesiv</w:t>
            </w:r>
            <w:r w:rsidR="00C461FB" w:rsidRPr="002C58E6">
              <w:rPr>
                <w:bCs/>
                <w:i/>
                <w:noProof/>
                <w:sz w:val="22"/>
                <w:szCs w:val="22"/>
              </w:rPr>
              <w:t>ă</w:t>
            </w:r>
            <w:r w:rsidRPr="002C58E6">
              <w:rPr>
                <w:bCs/>
                <w:i/>
                <w:noProof/>
                <w:sz w:val="22"/>
                <w:szCs w:val="22"/>
              </w:rPr>
              <w:t xml:space="preserve"> a zonelor urbane ca urmare a utiliz</w:t>
            </w:r>
            <w:r w:rsidR="00C461FB" w:rsidRPr="002C58E6">
              <w:rPr>
                <w:bCs/>
                <w:i/>
                <w:noProof/>
                <w:sz w:val="22"/>
                <w:szCs w:val="22"/>
              </w:rPr>
              <w:t>ă</w:t>
            </w:r>
            <w:r w:rsidRPr="002C58E6">
              <w:rPr>
                <w:bCs/>
                <w:i/>
                <w:noProof/>
                <w:sz w:val="22"/>
                <w:szCs w:val="22"/>
              </w:rPr>
              <w:t>rii prioritare a transportului personal cu ma</w:t>
            </w:r>
            <w:r w:rsidR="00C461FB" w:rsidRPr="002C58E6">
              <w:rPr>
                <w:bCs/>
                <w:i/>
                <w:noProof/>
                <w:sz w:val="22"/>
                <w:szCs w:val="22"/>
              </w:rPr>
              <w:t>ș</w:t>
            </w:r>
            <w:r w:rsidRPr="002C58E6">
              <w:rPr>
                <w:bCs/>
                <w:i/>
                <w:noProof/>
                <w:sz w:val="22"/>
                <w:szCs w:val="22"/>
              </w:rPr>
              <w:t>ina;</w:t>
            </w:r>
          </w:p>
          <w:p w14:paraId="6370A360" w14:textId="779D7F9C" w:rsidR="00D7776F" w:rsidRPr="002C58E6" w:rsidRDefault="00C461FB" w:rsidP="002C58E6">
            <w:pPr>
              <w:pStyle w:val="Default"/>
              <w:keepNext/>
              <w:jc w:val="both"/>
              <w:outlineLvl w:val="0"/>
              <w:rPr>
                <w:noProof/>
                <w:sz w:val="22"/>
                <w:szCs w:val="22"/>
              </w:rPr>
            </w:pPr>
            <w:r w:rsidRPr="002C58E6">
              <w:rPr>
                <w:noProof/>
                <w:sz w:val="22"/>
                <w:szCs w:val="22"/>
              </w:rPr>
              <w:t>Î</w:t>
            </w:r>
            <w:r w:rsidR="00D7776F" w:rsidRPr="002C58E6">
              <w:rPr>
                <w:noProof/>
                <w:sz w:val="22"/>
                <w:szCs w:val="22"/>
              </w:rPr>
              <w:t>n ora</w:t>
            </w:r>
            <w:r w:rsidRPr="002C58E6">
              <w:rPr>
                <w:noProof/>
                <w:sz w:val="22"/>
                <w:szCs w:val="22"/>
              </w:rPr>
              <w:t>ș</w:t>
            </w:r>
            <w:r w:rsidR="00D7776F" w:rsidRPr="002C58E6">
              <w:rPr>
                <w:noProof/>
                <w:sz w:val="22"/>
                <w:szCs w:val="22"/>
              </w:rPr>
              <w:t xml:space="preserve">ele din Regiunea </w:t>
            </w:r>
            <w:r w:rsidRPr="002C58E6">
              <w:rPr>
                <w:noProof/>
                <w:sz w:val="22"/>
                <w:szCs w:val="22"/>
              </w:rPr>
              <w:t>Sud-Est</w:t>
            </w:r>
            <w:r w:rsidR="00D7776F" w:rsidRPr="002C58E6">
              <w:rPr>
                <w:noProof/>
                <w:sz w:val="22"/>
                <w:szCs w:val="22"/>
              </w:rPr>
              <w:t xml:space="preserve"> transportul </w:t>
            </w:r>
            <w:r w:rsidRPr="002C58E6">
              <w:rPr>
                <w:noProof/>
                <w:sz w:val="22"/>
                <w:szCs w:val="22"/>
              </w:rPr>
              <w:t>î</w:t>
            </w:r>
            <w:r w:rsidR="00D7776F" w:rsidRPr="002C58E6">
              <w:rPr>
                <w:noProof/>
                <w:sz w:val="22"/>
                <w:szCs w:val="22"/>
              </w:rPr>
              <w:t>n comun este marcat de dificult</w:t>
            </w:r>
            <w:r w:rsidRPr="002C58E6">
              <w:rPr>
                <w:noProof/>
                <w:sz w:val="22"/>
                <w:szCs w:val="22"/>
              </w:rPr>
              <w:t>ăț</w:t>
            </w:r>
            <w:r w:rsidR="00D7776F" w:rsidRPr="002C58E6">
              <w:rPr>
                <w:noProof/>
                <w:sz w:val="22"/>
                <w:szCs w:val="22"/>
              </w:rPr>
              <w:t xml:space="preserve">i. </w:t>
            </w:r>
            <w:r w:rsidRPr="002C58E6">
              <w:rPr>
                <w:noProof/>
                <w:sz w:val="22"/>
                <w:szCs w:val="22"/>
              </w:rPr>
              <w:t>Î</w:t>
            </w:r>
            <w:r w:rsidR="00D7776F" w:rsidRPr="002C58E6">
              <w:rPr>
                <w:noProof/>
                <w:sz w:val="22"/>
                <w:szCs w:val="22"/>
              </w:rPr>
              <w:t>n cea mai mare parte acestea se datoreaz</w:t>
            </w:r>
            <w:r w:rsidRPr="002C58E6">
              <w:rPr>
                <w:noProof/>
                <w:sz w:val="22"/>
                <w:szCs w:val="22"/>
              </w:rPr>
              <w:t>ă</w:t>
            </w:r>
            <w:r w:rsidR="00D7776F" w:rsidRPr="002C58E6">
              <w:rPr>
                <w:noProof/>
                <w:sz w:val="22"/>
                <w:szCs w:val="22"/>
              </w:rPr>
              <w:t xml:space="preserve"> unui parc de mijloace de transport uzat fizic </w:t>
            </w:r>
            <w:r w:rsidRPr="002C58E6">
              <w:rPr>
                <w:noProof/>
                <w:sz w:val="22"/>
                <w:szCs w:val="22"/>
              </w:rPr>
              <w:t>ș</w:t>
            </w:r>
            <w:r w:rsidR="00D7776F" w:rsidRPr="002C58E6">
              <w:rPr>
                <w:noProof/>
                <w:sz w:val="22"/>
                <w:szCs w:val="22"/>
              </w:rPr>
              <w:t>i moral, a unei re</w:t>
            </w:r>
            <w:r w:rsidRPr="002C58E6">
              <w:rPr>
                <w:noProof/>
                <w:sz w:val="22"/>
                <w:szCs w:val="22"/>
              </w:rPr>
              <w:t>ț</w:t>
            </w:r>
            <w:r w:rsidR="00D7776F" w:rsidRPr="002C58E6">
              <w:rPr>
                <w:noProof/>
                <w:sz w:val="22"/>
                <w:szCs w:val="22"/>
              </w:rPr>
              <w:t>ele de str</w:t>
            </w:r>
            <w:r w:rsidRPr="002C58E6">
              <w:rPr>
                <w:noProof/>
                <w:sz w:val="22"/>
                <w:szCs w:val="22"/>
              </w:rPr>
              <w:t>ă</w:t>
            </w:r>
            <w:r w:rsidR="00D7776F" w:rsidRPr="002C58E6">
              <w:rPr>
                <w:noProof/>
                <w:sz w:val="22"/>
                <w:szCs w:val="22"/>
              </w:rPr>
              <w:t>zi or</w:t>
            </w:r>
            <w:r w:rsidRPr="002C58E6">
              <w:rPr>
                <w:noProof/>
                <w:sz w:val="22"/>
                <w:szCs w:val="22"/>
              </w:rPr>
              <w:t>ăș</w:t>
            </w:r>
            <w:r w:rsidR="00D7776F" w:rsidRPr="002C58E6">
              <w:rPr>
                <w:noProof/>
                <w:sz w:val="22"/>
                <w:szCs w:val="22"/>
              </w:rPr>
              <w:t>ene</w:t>
            </w:r>
            <w:r w:rsidRPr="002C58E6">
              <w:rPr>
                <w:noProof/>
                <w:sz w:val="22"/>
                <w:szCs w:val="22"/>
              </w:rPr>
              <w:t>ș</w:t>
            </w:r>
            <w:r w:rsidR="00D7776F" w:rsidRPr="002C58E6">
              <w:rPr>
                <w:noProof/>
                <w:sz w:val="22"/>
                <w:szCs w:val="22"/>
              </w:rPr>
              <w:t>ti care dateaz</w:t>
            </w:r>
            <w:r w:rsidRPr="002C58E6">
              <w:rPr>
                <w:noProof/>
                <w:sz w:val="22"/>
                <w:szCs w:val="22"/>
              </w:rPr>
              <w:t>ă</w:t>
            </w:r>
            <w:r w:rsidR="00D7776F" w:rsidRPr="002C58E6">
              <w:rPr>
                <w:noProof/>
                <w:sz w:val="22"/>
                <w:szCs w:val="22"/>
              </w:rPr>
              <w:t xml:space="preserve"> de mai multi zeci de ani av</w:t>
            </w:r>
            <w:r w:rsidR="0071628B" w:rsidRPr="002C58E6">
              <w:rPr>
                <w:noProof/>
                <w:sz w:val="22"/>
                <w:szCs w:val="22"/>
              </w:rPr>
              <w:t>â</w:t>
            </w:r>
            <w:r w:rsidR="00D7776F" w:rsidRPr="002C58E6">
              <w:rPr>
                <w:noProof/>
                <w:sz w:val="22"/>
                <w:szCs w:val="22"/>
              </w:rPr>
              <w:t>nd o l</w:t>
            </w:r>
            <w:r w:rsidR="0071628B" w:rsidRPr="002C58E6">
              <w:rPr>
                <w:noProof/>
                <w:sz w:val="22"/>
                <w:szCs w:val="22"/>
              </w:rPr>
              <w:t>ă</w:t>
            </w:r>
            <w:r w:rsidR="00D7776F" w:rsidRPr="002C58E6">
              <w:rPr>
                <w:noProof/>
                <w:sz w:val="22"/>
                <w:szCs w:val="22"/>
              </w:rPr>
              <w:t>rgime insuficient</w:t>
            </w:r>
            <w:r w:rsidR="0071628B" w:rsidRPr="002C58E6">
              <w:rPr>
                <w:noProof/>
                <w:sz w:val="22"/>
                <w:szCs w:val="22"/>
              </w:rPr>
              <w:t>ă</w:t>
            </w:r>
            <w:r w:rsidR="00D7776F" w:rsidRPr="002C58E6">
              <w:rPr>
                <w:noProof/>
                <w:sz w:val="22"/>
                <w:szCs w:val="22"/>
              </w:rPr>
              <w:t xml:space="preserve"> pentru a asigura un trafic fluent </w:t>
            </w:r>
            <w:r w:rsidR="0071628B" w:rsidRPr="002C58E6">
              <w:rPr>
                <w:noProof/>
                <w:sz w:val="22"/>
                <w:szCs w:val="22"/>
              </w:rPr>
              <w:t>î</w:t>
            </w:r>
            <w:r w:rsidR="00D7776F" w:rsidRPr="002C58E6">
              <w:rPr>
                <w:noProof/>
                <w:sz w:val="22"/>
                <w:szCs w:val="22"/>
              </w:rPr>
              <w:t>n condi</w:t>
            </w:r>
            <w:r w:rsidR="0071628B" w:rsidRPr="002C58E6">
              <w:rPr>
                <w:noProof/>
                <w:sz w:val="22"/>
                <w:szCs w:val="22"/>
              </w:rPr>
              <w:t>ț</w:t>
            </w:r>
            <w:r w:rsidR="00D7776F" w:rsidRPr="002C58E6">
              <w:rPr>
                <w:noProof/>
                <w:sz w:val="22"/>
                <w:szCs w:val="22"/>
              </w:rPr>
              <w:t>iile cre</w:t>
            </w:r>
            <w:r w:rsidR="0071628B" w:rsidRPr="002C58E6">
              <w:rPr>
                <w:noProof/>
                <w:sz w:val="22"/>
                <w:szCs w:val="22"/>
              </w:rPr>
              <w:t>ș</w:t>
            </w:r>
            <w:r w:rsidR="00D7776F" w:rsidRPr="002C58E6">
              <w:rPr>
                <w:noProof/>
                <w:sz w:val="22"/>
                <w:szCs w:val="22"/>
              </w:rPr>
              <w:t>terii num</w:t>
            </w:r>
            <w:r w:rsidR="0071628B" w:rsidRPr="002C58E6">
              <w:rPr>
                <w:noProof/>
                <w:sz w:val="22"/>
                <w:szCs w:val="22"/>
              </w:rPr>
              <w:t>ă</w:t>
            </w:r>
            <w:r w:rsidR="00D7776F" w:rsidRPr="002C58E6">
              <w:rPr>
                <w:noProof/>
                <w:sz w:val="22"/>
                <w:szCs w:val="22"/>
              </w:rPr>
              <w:t xml:space="preserve">rului de automobile </w:t>
            </w:r>
          </w:p>
          <w:p w14:paraId="7338810C" w14:textId="15B90B32" w:rsidR="00D7776F" w:rsidRPr="002C58E6" w:rsidRDefault="00E40D75" w:rsidP="002C58E6">
            <w:pPr>
              <w:pStyle w:val="Default"/>
              <w:keepNext/>
              <w:jc w:val="both"/>
              <w:outlineLvl w:val="0"/>
              <w:rPr>
                <w:noProof/>
                <w:sz w:val="22"/>
                <w:szCs w:val="22"/>
              </w:rPr>
            </w:pPr>
            <w:r w:rsidRPr="002C58E6">
              <w:rPr>
                <w:noProof/>
                <w:sz w:val="22"/>
                <w:szCs w:val="22"/>
              </w:rPr>
              <w:t>Î</w:t>
            </w:r>
            <w:r w:rsidR="00D7776F" w:rsidRPr="002C58E6">
              <w:rPr>
                <w:noProof/>
                <w:sz w:val="22"/>
                <w:szCs w:val="22"/>
              </w:rPr>
              <w:t>n ceea ce prive</w:t>
            </w:r>
            <w:r w:rsidRPr="002C58E6">
              <w:rPr>
                <w:noProof/>
                <w:sz w:val="22"/>
                <w:szCs w:val="22"/>
              </w:rPr>
              <w:t>ș</w:t>
            </w:r>
            <w:r w:rsidR="00D7776F" w:rsidRPr="002C58E6">
              <w:rPr>
                <w:noProof/>
                <w:sz w:val="22"/>
                <w:szCs w:val="22"/>
              </w:rPr>
              <w:t xml:space="preserve">te mersul cu bicicleta, exista infrastructura pentru biciclisti in unele orase, dar este in general neregulata, nu formeaza o retea unitara si este de multe ori prost intretinuta. Promovarea mobilitatii alternative prin incurajarea formelor </w:t>
            </w:r>
            <w:r w:rsidR="00D7776F" w:rsidRPr="002C58E6">
              <w:rPr>
                <w:noProof/>
                <w:sz w:val="22"/>
                <w:szCs w:val="22"/>
              </w:rPr>
              <w:lastRenderedPageBreak/>
              <w:t xml:space="preserve">de transport alternativ (mersul pe bicicleta, car-pooling, car-sharing etc.) prin planificarea urbana si dezvoltarea unei infrastructuri adecvate pentru ciclism (piste pentru biciclete) si extinderea zonelor pietonale, in special in marile aglomerari urbane, aduce beneficii considerabile si dimensiunii Decarbonare - emisiile si absorbtiile GES.  POR vine in intampinarea problemelor prezentate mai sus, in mod direct, prin masuri concrete de imbunatatire a acestui domeniu si cu efecte pozitive asupra mediului (diminuarea poluantilor rezultati din trafic, imbunatatirea calitatii aerului, reducerea zgomotului in aglomerarile urbane etc). </w:t>
            </w:r>
          </w:p>
          <w:p w14:paraId="4BF4E974" w14:textId="77777777" w:rsidR="00E40D75" w:rsidRPr="002C58E6" w:rsidRDefault="00E40D75" w:rsidP="002C58E6">
            <w:pPr>
              <w:pStyle w:val="Default"/>
              <w:keepNext/>
              <w:jc w:val="both"/>
              <w:outlineLvl w:val="0"/>
              <w:rPr>
                <w:noProof/>
                <w:sz w:val="22"/>
                <w:szCs w:val="22"/>
              </w:rPr>
            </w:pPr>
          </w:p>
          <w:p w14:paraId="59BBAE22" w14:textId="0A565178" w:rsidR="00D7776F" w:rsidRPr="002C58E6" w:rsidRDefault="00D7776F" w:rsidP="002C58E6">
            <w:pPr>
              <w:pStyle w:val="Default"/>
              <w:keepNext/>
              <w:jc w:val="both"/>
              <w:outlineLvl w:val="0"/>
              <w:rPr>
                <w:i/>
                <w:noProof/>
                <w:sz w:val="22"/>
                <w:szCs w:val="22"/>
              </w:rPr>
            </w:pPr>
            <w:r w:rsidRPr="002C58E6">
              <w:rPr>
                <w:bCs/>
                <w:i/>
                <w:noProof/>
                <w:sz w:val="22"/>
                <w:szCs w:val="22"/>
              </w:rPr>
              <w:t xml:space="preserve">Problema identificata: Infrastructura rutiera regionala insuficient conectata la reteaua TEN-T, grad ridicat de congestie pe reteaua rutiera; </w:t>
            </w:r>
          </w:p>
          <w:p w14:paraId="4853E462" w14:textId="10142319" w:rsidR="00D7776F" w:rsidRPr="002C58E6" w:rsidRDefault="00D7776F" w:rsidP="002C58E6">
            <w:pPr>
              <w:jc w:val="both"/>
              <w:rPr>
                <w:noProof/>
                <w:sz w:val="22"/>
                <w:szCs w:val="22"/>
              </w:rPr>
            </w:pPr>
            <w:r w:rsidRPr="002C58E6">
              <w:rPr>
                <w:noProof/>
                <w:sz w:val="22"/>
                <w:szCs w:val="22"/>
              </w:rPr>
              <w:t>In ultima perioada, studiile de trafic si planurile de mobilitate urbana durabila realizate in regiune arata un grad ridicat de congestie pe reteaua rutiera, cu efectele negative asociate: poluare fonica si chimica crescute, niveluri ridicate de CO</w:t>
            </w:r>
            <w:r w:rsidRPr="002C58E6">
              <w:rPr>
                <w:noProof/>
                <w:sz w:val="22"/>
                <w:szCs w:val="22"/>
                <w:vertAlign w:val="subscript"/>
              </w:rPr>
              <w:t>2</w:t>
            </w:r>
            <w:r w:rsidRPr="002C58E6">
              <w:rPr>
                <w:noProof/>
                <w:sz w:val="22"/>
                <w:szCs w:val="22"/>
              </w:rPr>
              <w:t xml:space="preserve"> deversate in atmosfera, intarzieri in realizarea calatoriilor, viteze comerciale reduse, etc., atat in aglomerarile urbane, cat si pe drumurile dintre acestea. Pentru a elimina sau reduce aceste efecte negative ale transportului rutier, este nevoie de masuri care sa conduca la descongestionarea traficului si sa orienteze calatorii catre moduri de transport sustenabile (nemotorizate, cu mijloacele de transport nepoluante si/sau de transport public) .</w:t>
            </w:r>
          </w:p>
        </w:tc>
        <w:tc>
          <w:tcPr>
            <w:tcW w:w="1884" w:type="pct"/>
            <w:tcBorders>
              <w:top w:val="single" w:sz="4" w:space="0" w:color="auto"/>
              <w:left w:val="single" w:sz="4" w:space="0" w:color="auto"/>
              <w:bottom w:val="single" w:sz="4" w:space="0" w:color="auto"/>
              <w:right w:val="single" w:sz="4" w:space="0" w:color="auto"/>
            </w:tcBorders>
          </w:tcPr>
          <w:p w14:paraId="556D5BF1" w14:textId="3ABF9108" w:rsidR="00D7776F" w:rsidRPr="002C58E6" w:rsidRDefault="00D7776F" w:rsidP="002C58E6">
            <w:pPr>
              <w:jc w:val="both"/>
              <w:rPr>
                <w:noProof/>
                <w:sz w:val="22"/>
                <w:szCs w:val="22"/>
              </w:rPr>
            </w:pPr>
            <w:r w:rsidRPr="002C58E6">
              <w:rPr>
                <w:noProof/>
                <w:sz w:val="22"/>
                <w:szCs w:val="22"/>
              </w:rPr>
              <w:lastRenderedPageBreak/>
              <w:t xml:space="preserve">Se propune reducerea impactului prin: </w:t>
            </w:r>
          </w:p>
          <w:p w14:paraId="4FFCEF79" w14:textId="77777777" w:rsidR="00D7776F" w:rsidRPr="002C58E6" w:rsidRDefault="00D7776F" w:rsidP="002C58E6">
            <w:pPr>
              <w:jc w:val="both"/>
              <w:rPr>
                <w:noProof/>
                <w:sz w:val="22"/>
                <w:szCs w:val="22"/>
              </w:rPr>
            </w:pPr>
            <w:r w:rsidRPr="002C58E6">
              <w:rPr>
                <w:noProof/>
                <w:sz w:val="22"/>
                <w:szCs w:val="22"/>
                <w:u w:val="single"/>
              </w:rPr>
              <w:t>Prioritatea 2</w:t>
            </w:r>
            <w:r w:rsidRPr="002C58E6">
              <w:rPr>
                <w:noProof/>
                <w:sz w:val="22"/>
                <w:szCs w:val="22"/>
              </w:rPr>
              <w:t>: O regiune cu localități prietenoase cu mediul și mai rezilientă la riscuri</w:t>
            </w:r>
          </w:p>
          <w:p w14:paraId="31438014" w14:textId="624EC1C3" w:rsidR="00D7776F" w:rsidRPr="002C58E6" w:rsidRDefault="00D7776F" w:rsidP="002C58E6">
            <w:pPr>
              <w:jc w:val="both"/>
              <w:rPr>
                <w:noProof/>
                <w:sz w:val="22"/>
                <w:szCs w:val="22"/>
              </w:rPr>
            </w:pPr>
            <w:r w:rsidRPr="002C58E6">
              <w:rPr>
                <w:noProof/>
                <w:sz w:val="22"/>
                <w:szCs w:val="22"/>
                <w:u w:val="single"/>
              </w:rPr>
              <w:t xml:space="preserve">Obiectiv specific </w:t>
            </w:r>
            <w:r w:rsidR="00333E95">
              <w:rPr>
                <w:noProof/>
                <w:sz w:val="22"/>
                <w:szCs w:val="22"/>
                <w:u w:val="single"/>
              </w:rPr>
              <w:t>RSO2.1</w:t>
            </w:r>
            <w:r w:rsidRPr="002C58E6">
              <w:rPr>
                <w:noProof/>
                <w:sz w:val="22"/>
                <w:szCs w:val="22"/>
              </w:rPr>
              <w:t xml:space="preserve"> </w:t>
            </w:r>
            <w:r w:rsidR="00A34141">
              <w:rPr>
                <w:noProof/>
                <w:sz w:val="22"/>
                <w:szCs w:val="22"/>
              </w:rPr>
              <w:t>Promovarea eficienței energetice și reducerea emisiilor de gaze cu efect de seră</w:t>
            </w:r>
          </w:p>
          <w:p w14:paraId="622BA4EA" w14:textId="2818CAC3" w:rsidR="00D7776F" w:rsidRPr="002C58E6" w:rsidRDefault="00D7776F" w:rsidP="002C58E6">
            <w:pPr>
              <w:jc w:val="both"/>
              <w:rPr>
                <w:noProof/>
                <w:sz w:val="22"/>
                <w:szCs w:val="22"/>
              </w:rPr>
            </w:pPr>
          </w:p>
          <w:p w14:paraId="071805AE" w14:textId="5B3D762F" w:rsidR="00D7776F" w:rsidRPr="002C58E6" w:rsidRDefault="00D7776F" w:rsidP="002C58E6">
            <w:pPr>
              <w:jc w:val="both"/>
              <w:rPr>
                <w:noProof/>
                <w:sz w:val="22"/>
                <w:szCs w:val="22"/>
              </w:rPr>
            </w:pPr>
          </w:p>
          <w:p w14:paraId="538E58F2" w14:textId="77777777" w:rsidR="00D7776F" w:rsidRPr="002C58E6" w:rsidRDefault="00D7776F" w:rsidP="002C58E6">
            <w:pPr>
              <w:jc w:val="both"/>
              <w:rPr>
                <w:noProof/>
                <w:sz w:val="22"/>
                <w:szCs w:val="22"/>
              </w:rPr>
            </w:pPr>
          </w:p>
          <w:p w14:paraId="5B153C0D" w14:textId="77777777" w:rsidR="00D7776F" w:rsidRPr="002C58E6" w:rsidRDefault="00D7776F" w:rsidP="002C58E6">
            <w:pPr>
              <w:jc w:val="both"/>
              <w:rPr>
                <w:noProof/>
                <w:sz w:val="22"/>
                <w:szCs w:val="22"/>
              </w:rPr>
            </w:pPr>
            <w:r w:rsidRPr="002C58E6">
              <w:rPr>
                <w:noProof/>
                <w:sz w:val="22"/>
                <w:szCs w:val="22"/>
                <w:u w:val="single"/>
              </w:rPr>
              <w:t>Prioritatea 2</w:t>
            </w:r>
            <w:r w:rsidRPr="002C58E6">
              <w:rPr>
                <w:noProof/>
                <w:sz w:val="22"/>
                <w:szCs w:val="22"/>
              </w:rPr>
              <w:t>: O regiune cu localități prietenoase cu mediul și mai rezilientă la riscuri</w:t>
            </w:r>
          </w:p>
          <w:p w14:paraId="510056CF" w14:textId="5203D7D4" w:rsidR="00D7776F" w:rsidRPr="002C58E6" w:rsidRDefault="00D7776F" w:rsidP="002C58E6">
            <w:pPr>
              <w:jc w:val="both"/>
              <w:rPr>
                <w:noProof/>
                <w:sz w:val="22"/>
                <w:szCs w:val="22"/>
              </w:rPr>
            </w:pPr>
            <w:r w:rsidRPr="002C58E6">
              <w:rPr>
                <w:noProof/>
                <w:sz w:val="22"/>
                <w:szCs w:val="22"/>
                <w:u w:val="single"/>
              </w:rPr>
              <w:t xml:space="preserve">Obiectiv specific </w:t>
            </w:r>
            <w:r w:rsidR="00333E95">
              <w:rPr>
                <w:noProof/>
                <w:sz w:val="22"/>
                <w:szCs w:val="22"/>
                <w:u w:val="single"/>
              </w:rPr>
              <w:t>RSO2.7</w:t>
            </w:r>
            <w:r w:rsidRPr="002C58E6">
              <w:rPr>
                <w:noProof/>
                <w:sz w:val="22"/>
                <w:szCs w:val="22"/>
              </w:rPr>
              <w:t xml:space="preserve"> Intensificarea acțiunilor de protecției și conservare a naturii, a biodiversității și a infrastructurii verzi, inclusiv în zonele urbane, precum și reducerea tuturor formelor de poluare</w:t>
            </w:r>
          </w:p>
          <w:p w14:paraId="210031F3" w14:textId="1F88E8CF" w:rsidR="00E40D75" w:rsidRPr="002C58E6" w:rsidRDefault="00E40D75" w:rsidP="002C58E6">
            <w:pPr>
              <w:jc w:val="both"/>
              <w:rPr>
                <w:noProof/>
                <w:sz w:val="22"/>
                <w:szCs w:val="22"/>
              </w:rPr>
            </w:pPr>
          </w:p>
          <w:p w14:paraId="62580325" w14:textId="657D9A40" w:rsidR="00E40D75" w:rsidRPr="002C58E6" w:rsidRDefault="00E40D75" w:rsidP="002C58E6">
            <w:pPr>
              <w:jc w:val="both"/>
              <w:rPr>
                <w:noProof/>
                <w:sz w:val="22"/>
                <w:szCs w:val="22"/>
              </w:rPr>
            </w:pPr>
          </w:p>
          <w:p w14:paraId="19D9BDAC" w14:textId="77777777" w:rsidR="00E40D75" w:rsidRPr="002C58E6" w:rsidRDefault="00E40D75" w:rsidP="002C58E6">
            <w:pPr>
              <w:jc w:val="both"/>
              <w:rPr>
                <w:noProof/>
                <w:sz w:val="22"/>
                <w:szCs w:val="22"/>
              </w:rPr>
            </w:pPr>
            <w:r w:rsidRPr="002C58E6">
              <w:rPr>
                <w:noProof/>
                <w:sz w:val="22"/>
                <w:szCs w:val="22"/>
                <w:u w:val="single"/>
              </w:rPr>
              <w:t>Prioritate 3</w:t>
            </w:r>
            <w:r w:rsidRPr="002C58E6">
              <w:rPr>
                <w:noProof/>
                <w:sz w:val="22"/>
                <w:szCs w:val="22"/>
              </w:rPr>
              <w:t>. O regiune cu emisii de carbon reduse</w:t>
            </w:r>
          </w:p>
          <w:p w14:paraId="5A856E3C" w14:textId="1D01BC46" w:rsidR="00E40D75" w:rsidRPr="002C58E6" w:rsidRDefault="00E40D75" w:rsidP="002C58E6">
            <w:pPr>
              <w:jc w:val="both"/>
              <w:rPr>
                <w:noProof/>
                <w:sz w:val="22"/>
                <w:szCs w:val="22"/>
              </w:rPr>
            </w:pPr>
            <w:r w:rsidRPr="002C58E6">
              <w:rPr>
                <w:noProof/>
                <w:sz w:val="22"/>
                <w:szCs w:val="22"/>
                <w:u w:val="single"/>
              </w:rPr>
              <w:t xml:space="preserve">Obiectiv specific </w:t>
            </w:r>
            <w:r w:rsidR="00333E95">
              <w:rPr>
                <w:noProof/>
                <w:sz w:val="22"/>
                <w:szCs w:val="22"/>
                <w:u w:val="single"/>
              </w:rPr>
              <w:t>RSO2.8</w:t>
            </w:r>
            <w:r w:rsidRPr="002C58E6">
              <w:rPr>
                <w:noProof/>
                <w:sz w:val="22"/>
                <w:szCs w:val="22"/>
              </w:rPr>
              <w:t xml:space="preserve"> </w:t>
            </w:r>
            <w:r w:rsidR="00A34141">
              <w:rPr>
                <w:noProof/>
                <w:sz w:val="22"/>
                <w:szCs w:val="22"/>
              </w:rPr>
              <w:t>Promovarea mobilității urbane multimodale sustenabile, ca parte a tranziției către o economie cu zero emisii de carbon</w:t>
            </w:r>
          </w:p>
          <w:p w14:paraId="1E93741A" w14:textId="2101BCD7" w:rsidR="00E40D75" w:rsidRPr="002C58E6" w:rsidRDefault="00E40D75" w:rsidP="002C58E6">
            <w:pPr>
              <w:jc w:val="both"/>
              <w:rPr>
                <w:noProof/>
                <w:sz w:val="22"/>
                <w:szCs w:val="22"/>
              </w:rPr>
            </w:pPr>
          </w:p>
          <w:p w14:paraId="5AB641FF" w14:textId="1D0EAED4" w:rsidR="00E40D75" w:rsidRPr="002C58E6" w:rsidRDefault="00E40D75" w:rsidP="002C58E6">
            <w:pPr>
              <w:jc w:val="both"/>
              <w:rPr>
                <w:noProof/>
                <w:sz w:val="22"/>
                <w:szCs w:val="22"/>
              </w:rPr>
            </w:pPr>
          </w:p>
          <w:p w14:paraId="5755B0AA" w14:textId="0D6745B3" w:rsidR="00E40D75" w:rsidRPr="002C58E6" w:rsidRDefault="00E40D75" w:rsidP="002C58E6">
            <w:pPr>
              <w:jc w:val="both"/>
              <w:rPr>
                <w:noProof/>
                <w:sz w:val="22"/>
                <w:szCs w:val="22"/>
              </w:rPr>
            </w:pPr>
          </w:p>
          <w:p w14:paraId="4DE992A2" w14:textId="14AB29F2" w:rsidR="00E40D75" w:rsidRPr="002C58E6" w:rsidRDefault="00E40D75" w:rsidP="002C58E6">
            <w:pPr>
              <w:jc w:val="both"/>
              <w:rPr>
                <w:noProof/>
                <w:sz w:val="22"/>
                <w:szCs w:val="22"/>
              </w:rPr>
            </w:pPr>
          </w:p>
          <w:p w14:paraId="0574DB45" w14:textId="6F0C9BF0" w:rsidR="00E40D75" w:rsidRPr="002C58E6" w:rsidRDefault="00E40D75" w:rsidP="002C58E6">
            <w:pPr>
              <w:jc w:val="both"/>
              <w:rPr>
                <w:noProof/>
                <w:sz w:val="22"/>
                <w:szCs w:val="22"/>
              </w:rPr>
            </w:pPr>
          </w:p>
          <w:p w14:paraId="51C73707" w14:textId="6296F6A9" w:rsidR="00E40D75" w:rsidRPr="002C58E6" w:rsidRDefault="00E40D75" w:rsidP="002C58E6">
            <w:pPr>
              <w:jc w:val="both"/>
              <w:rPr>
                <w:noProof/>
                <w:sz w:val="22"/>
                <w:szCs w:val="22"/>
              </w:rPr>
            </w:pPr>
          </w:p>
          <w:p w14:paraId="5481998B" w14:textId="0AEC55C5" w:rsidR="00E40D75" w:rsidRPr="002C58E6" w:rsidRDefault="00E40D75" w:rsidP="002C58E6">
            <w:pPr>
              <w:jc w:val="both"/>
              <w:rPr>
                <w:noProof/>
                <w:sz w:val="22"/>
                <w:szCs w:val="22"/>
              </w:rPr>
            </w:pPr>
          </w:p>
          <w:p w14:paraId="27A32C1A" w14:textId="39DFAA80" w:rsidR="00E40D75" w:rsidRPr="002C58E6" w:rsidRDefault="00E40D75" w:rsidP="002C58E6">
            <w:pPr>
              <w:jc w:val="both"/>
              <w:rPr>
                <w:noProof/>
                <w:sz w:val="22"/>
                <w:szCs w:val="22"/>
              </w:rPr>
            </w:pPr>
          </w:p>
          <w:p w14:paraId="549CCE29" w14:textId="1E9DD6AF" w:rsidR="00E40D75" w:rsidRPr="002C58E6" w:rsidRDefault="00E40D75" w:rsidP="002C58E6">
            <w:pPr>
              <w:jc w:val="both"/>
              <w:rPr>
                <w:noProof/>
                <w:sz w:val="22"/>
                <w:szCs w:val="22"/>
              </w:rPr>
            </w:pPr>
          </w:p>
          <w:p w14:paraId="2841BE9C" w14:textId="7D3A21A3" w:rsidR="00E40D75" w:rsidRPr="002C58E6" w:rsidRDefault="00E40D75" w:rsidP="002C58E6">
            <w:pPr>
              <w:jc w:val="both"/>
              <w:rPr>
                <w:noProof/>
                <w:sz w:val="22"/>
                <w:szCs w:val="22"/>
              </w:rPr>
            </w:pPr>
          </w:p>
          <w:p w14:paraId="3A29688B" w14:textId="619C7FED" w:rsidR="00E40D75" w:rsidRPr="002C58E6" w:rsidRDefault="00E40D75" w:rsidP="002C58E6">
            <w:pPr>
              <w:jc w:val="both"/>
              <w:rPr>
                <w:noProof/>
                <w:sz w:val="22"/>
                <w:szCs w:val="22"/>
              </w:rPr>
            </w:pPr>
          </w:p>
          <w:p w14:paraId="4BE4825C" w14:textId="1869E668" w:rsidR="00E40D75" w:rsidRPr="002C58E6" w:rsidRDefault="00E40D75" w:rsidP="002C58E6">
            <w:pPr>
              <w:jc w:val="both"/>
              <w:rPr>
                <w:noProof/>
                <w:sz w:val="22"/>
                <w:szCs w:val="22"/>
              </w:rPr>
            </w:pPr>
          </w:p>
          <w:p w14:paraId="31B8D53C" w14:textId="1AD93425" w:rsidR="00E40D75" w:rsidRPr="002C58E6" w:rsidRDefault="00E40D75" w:rsidP="002C58E6">
            <w:pPr>
              <w:jc w:val="both"/>
              <w:rPr>
                <w:noProof/>
                <w:sz w:val="22"/>
                <w:szCs w:val="22"/>
              </w:rPr>
            </w:pPr>
          </w:p>
          <w:p w14:paraId="19B21EA6" w14:textId="614E8A6A" w:rsidR="00E40D75" w:rsidRPr="002C58E6" w:rsidRDefault="00E40D75" w:rsidP="002C58E6">
            <w:pPr>
              <w:jc w:val="both"/>
              <w:rPr>
                <w:noProof/>
                <w:sz w:val="22"/>
                <w:szCs w:val="22"/>
              </w:rPr>
            </w:pPr>
          </w:p>
          <w:p w14:paraId="1D20E29F" w14:textId="11A2A6A3" w:rsidR="00E40D75" w:rsidRPr="002C58E6" w:rsidRDefault="00E40D75" w:rsidP="002C58E6">
            <w:pPr>
              <w:jc w:val="both"/>
              <w:rPr>
                <w:noProof/>
                <w:sz w:val="22"/>
                <w:szCs w:val="22"/>
              </w:rPr>
            </w:pPr>
          </w:p>
          <w:p w14:paraId="1805ED92" w14:textId="77777777" w:rsidR="002360DA" w:rsidRPr="002C58E6" w:rsidRDefault="002360DA" w:rsidP="002C58E6">
            <w:pPr>
              <w:jc w:val="both"/>
              <w:rPr>
                <w:noProof/>
                <w:sz w:val="22"/>
                <w:szCs w:val="22"/>
              </w:rPr>
            </w:pPr>
          </w:p>
          <w:p w14:paraId="217B67F7" w14:textId="3DD463D0" w:rsidR="00E40D75" w:rsidRPr="002C58E6" w:rsidRDefault="00E40D75" w:rsidP="002C58E6">
            <w:pPr>
              <w:jc w:val="both"/>
              <w:rPr>
                <w:noProof/>
                <w:sz w:val="22"/>
                <w:szCs w:val="22"/>
                <w:u w:val="single"/>
              </w:rPr>
            </w:pPr>
            <w:r w:rsidRPr="002C58E6">
              <w:rPr>
                <w:noProof/>
                <w:sz w:val="22"/>
                <w:szCs w:val="22"/>
                <w:u w:val="single"/>
              </w:rPr>
              <w:t>Prioritate 4. O regiune accesibilă</w:t>
            </w:r>
          </w:p>
          <w:p w14:paraId="5315B953" w14:textId="370A965D" w:rsidR="00E40D75" w:rsidRPr="002C58E6" w:rsidRDefault="00E40D75" w:rsidP="002C58E6">
            <w:pPr>
              <w:jc w:val="both"/>
              <w:rPr>
                <w:noProof/>
                <w:sz w:val="22"/>
                <w:szCs w:val="22"/>
              </w:rPr>
            </w:pPr>
            <w:r w:rsidRPr="002C58E6">
              <w:rPr>
                <w:noProof/>
                <w:sz w:val="22"/>
                <w:szCs w:val="22"/>
                <w:u w:val="single"/>
              </w:rPr>
              <w:t xml:space="preserve">Obiectiv specific </w:t>
            </w:r>
            <w:r w:rsidR="00333E95">
              <w:rPr>
                <w:noProof/>
                <w:sz w:val="22"/>
                <w:szCs w:val="22"/>
                <w:u w:val="single"/>
              </w:rPr>
              <w:t>RSO3.2</w:t>
            </w:r>
            <w:r w:rsidRPr="002C58E6">
              <w:rPr>
                <w:noProof/>
                <w:sz w:val="22"/>
                <w:szCs w:val="22"/>
              </w:rPr>
              <w:t xml:space="preserve"> Dezvoltarea și creșterea unei mobilități naționale, regionale și locale durabile, reziliente la schimbările climatice, inteligente și intermodale, inclusiv îmbunătățirea accesului la TEN-T și a mobilității transfrontaliere</w:t>
            </w:r>
          </w:p>
          <w:p w14:paraId="77AF7729" w14:textId="77777777" w:rsidR="00E40D75" w:rsidRPr="002C58E6" w:rsidRDefault="00E40D75" w:rsidP="002C58E6">
            <w:pPr>
              <w:jc w:val="both"/>
              <w:rPr>
                <w:noProof/>
                <w:sz w:val="22"/>
                <w:szCs w:val="22"/>
              </w:rPr>
            </w:pPr>
          </w:p>
          <w:p w14:paraId="05E6A80D" w14:textId="77777777" w:rsidR="00C461FB" w:rsidRPr="002C58E6" w:rsidRDefault="00C461FB" w:rsidP="002C58E6">
            <w:pPr>
              <w:jc w:val="both"/>
              <w:rPr>
                <w:noProof/>
                <w:sz w:val="22"/>
                <w:szCs w:val="22"/>
              </w:rPr>
            </w:pPr>
          </w:p>
          <w:p w14:paraId="5F6D0C4F" w14:textId="76EF4ADD" w:rsidR="00D7776F" w:rsidRPr="002C58E6" w:rsidRDefault="00D7776F" w:rsidP="002C58E6">
            <w:pPr>
              <w:tabs>
                <w:tab w:val="left" w:pos="567"/>
                <w:tab w:val="left" w:pos="851"/>
              </w:tabs>
              <w:jc w:val="both"/>
              <w:rPr>
                <w:noProof/>
                <w:sz w:val="22"/>
                <w:szCs w:val="22"/>
              </w:rPr>
            </w:pPr>
          </w:p>
        </w:tc>
      </w:tr>
      <w:tr w:rsidR="00D7776F" w:rsidRPr="002C58E6" w14:paraId="5E66A484" w14:textId="77777777" w:rsidTr="002C58E6">
        <w:tc>
          <w:tcPr>
            <w:tcW w:w="506" w:type="pct"/>
            <w:tcBorders>
              <w:top w:val="single" w:sz="4" w:space="0" w:color="auto"/>
              <w:left w:val="single" w:sz="4" w:space="0" w:color="auto"/>
              <w:bottom w:val="single" w:sz="4" w:space="0" w:color="auto"/>
              <w:right w:val="single" w:sz="4" w:space="0" w:color="auto"/>
            </w:tcBorders>
            <w:vAlign w:val="center"/>
            <w:hideMark/>
          </w:tcPr>
          <w:p w14:paraId="007D12C2" w14:textId="77777777" w:rsidR="00D7776F" w:rsidRPr="002C58E6" w:rsidRDefault="00D7776F" w:rsidP="002C58E6">
            <w:pPr>
              <w:jc w:val="center"/>
              <w:rPr>
                <w:noProof/>
                <w:sz w:val="22"/>
                <w:szCs w:val="22"/>
              </w:rPr>
            </w:pPr>
            <w:r w:rsidRPr="002C58E6">
              <w:rPr>
                <w:noProof/>
                <w:sz w:val="22"/>
                <w:szCs w:val="22"/>
              </w:rPr>
              <w:lastRenderedPageBreak/>
              <w:t>Apă</w:t>
            </w:r>
          </w:p>
        </w:tc>
        <w:tc>
          <w:tcPr>
            <w:tcW w:w="2609" w:type="pct"/>
            <w:tcBorders>
              <w:top w:val="single" w:sz="4" w:space="0" w:color="auto"/>
              <w:left w:val="single" w:sz="4" w:space="0" w:color="auto"/>
              <w:bottom w:val="single" w:sz="4" w:space="0" w:color="auto"/>
              <w:right w:val="single" w:sz="4" w:space="0" w:color="auto"/>
            </w:tcBorders>
            <w:vAlign w:val="center"/>
            <w:hideMark/>
          </w:tcPr>
          <w:p w14:paraId="6CE2512C" w14:textId="31D6857E" w:rsidR="00B2389A" w:rsidRPr="002C58E6" w:rsidRDefault="00B2389A" w:rsidP="002C58E6">
            <w:pPr>
              <w:pStyle w:val="Default"/>
              <w:jc w:val="both"/>
              <w:rPr>
                <w:i/>
                <w:noProof/>
                <w:sz w:val="22"/>
                <w:szCs w:val="22"/>
              </w:rPr>
            </w:pPr>
            <w:r w:rsidRPr="002C58E6">
              <w:rPr>
                <w:bCs/>
                <w:i/>
                <w:noProof/>
                <w:sz w:val="22"/>
                <w:szCs w:val="22"/>
              </w:rPr>
              <w:t xml:space="preserve">Problema identificata: Infrastructura rutiera regionala insuficient conectata la reteaua TEN-T, grad ridicat de congestie pe reteaua rutiera; </w:t>
            </w:r>
          </w:p>
          <w:p w14:paraId="4150F2AE" w14:textId="5A610CC2" w:rsidR="00B2389A" w:rsidRPr="002C58E6" w:rsidRDefault="00B2389A" w:rsidP="002C58E6">
            <w:pPr>
              <w:pStyle w:val="Default"/>
              <w:jc w:val="both"/>
              <w:rPr>
                <w:bCs/>
                <w:noProof/>
                <w:sz w:val="22"/>
                <w:szCs w:val="22"/>
              </w:rPr>
            </w:pPr>
            <w:r w:rsidRPr="002C58E6">
              <w:rPr>
                <w:bCs/>
                <w:noProof/>
                <w:sz w:val="22"/>
                <w:szCs w:val="22"/>
              </w:rPr>
              <w:t>Infrastructura rutiera existenta este precara, fara sistem de drenare a apelor pluviale. POR vine cu imbunatatirea infrastucturii si contruirea de alte drumuri, la standarde ridicate.</w:t>
            </w:r>
          </w:p>
          <w:p w14:paraId="583365FC" w14:textId="089A6E47" w:rsidR="00851AD0" w:rsidRDefault="00851AD0" w:rsidP="002C58E6">
            <w:pPr>
              <w:pStyle w:val="Default"/>
              <w:jc w:val="both"/>
              <w:rPr>
                <w:bCs/>
                <w:noProof/>
                <w:sz w:val="22"/>
                <w:szCs w:val="22"/>
              </w:rPr>
            </w:pPr>
          </w:p>
          <w:p w14:paraId="27855FED" w14:textId="77777777" w:rsidR="00A34141" w:rsidRPr="002C58E6" w:rsidRDefault="00A34141" w:rsidP="002C58E6">
            <w:pPr>
              <w:pStyle w:val="Default"/>
              <w:jc w:val="both"/>
              <w:rPr>
                <w:bCs/>
                <w:noProof/>
                <w:sz w:val="22"/>
                <w:szCs w:val="22"/>
              </w:rPr>
            </w:pPr>
          </w:p>
          <w:p w14:paraId="597AD40D" w14:textId="77777777" w:rsidR="00B2389A" w:rsidRPr="002C58E6" w:rsidRDefault="00B2389A" w:rsidP="002C58E6">
            <w:pPr>
              <w:pStyle w:val="Default"/>
              <w:jc w:val="both"/>
              <w:rPr>
                <w:i/>
                <w:noProof/>
                <w:sz w:val="22"/>
                <w:szCs w:val="22"/>
              </w:rPr>
            </w:pPr>
            <w:r w:rsidRPr="002C58E6">
              <w:rPr>
                <w:bCs/>
                <w:i/>
                <w:noProof/>
                <w:sz w:val="22"/>
                <w:szCs w:val="22"/>
              </w:rPr>
              <w:t>Problema identificata: valorificare insuficienta a potentialului turistic;</w:t>
            </w:r>
          </w:p>
          <w:p w14:paraId="3DC1D643" w14:textId="5825E491" w:rsidR="00B2389A" w:rsidRPr="002C58E6" w:rsidRDefault="00B2389A" w:rsidP="002C58E6">
            <w:pPr>
              <w:jc w:val="both"/>
              <w:rPr>
                <w:noProof/>
                <w:sz w:val="22"/>
                <w:szCs w:val="22"/>
              </w:rPr>
            </w:pPr>
            <w:r w:rsidRPr="002C58E6">
              <w:rPr>
                <w:noProof/>
                <w:sz w:val="22"/>
                <w:szCs w:val="22"/>
              </w:rPr>
              <w:lastRenderedPageBreak/>
              <w:t>Infrastructura turistica majoritatea cladirilor nu sunt racordate la un sistem de canalizare sau nu dispun  de statii de epurare compacte, asigurand  protectia calitatii apei.</w:t>
            </w:r>
          </w:p>
          <w:p w14:paraId="598300A8" w14:textId="77777777" w:rsidR="00D7776F" w:rsidRPr="002C58E6" w:rsidRDefault="00D7776F" w:rsidP="002C58E6">
            <w:pPr>
              <w:jc w:val="both"/>
              <w:rPr>
                <w:noProof/>
                <w:sz w:val="22"/>
                <w:szCs w:val="22"/>
              </w:rPr>
            </w:pPr>
          </w:p>
        </w:tc>
        <w:tc>
          <w:tcPr>
            <w:tcW w:w="1884" w:type="pct"/>
            <w:tcBorders>
              <w:top w:val="single" w:sz="4" w:space="0" w:color="auto"/>
              <w:left w:val="single" w:sz="4" w:space="0" w:color="auto"/>
              <w:bottom w:val="single" w:sz="4" w:space="0" w:color="auto"/>
              <w:right w:val="single" w:sz="4" w:space="0" w:color="auto"/>
            </w:tcBorders>
          </w:tcPr>
          <w:p w14:paraId="38627609" w14:textId="2F5AF4B3" w:rsidR="00851AD0" w:rsidRPr="002C58E6" w:rsidRDefault="00851AD0" w:rsidP="002C58E6">
            <w:pPr>
              <w:jc w:val="both"/>
              <w:rPr>
                <w:noProof/>
                <w:sz w:val="22"/>
                <w:szCs w:val="22"/>
              </w:rPr>
            </w:pPr>
            <w:r w:rsidRPr="002C58E6">
              <w:rPr>
                <w:noProof/>
                <w:sz w:val="22"/>
                <w:szCs w:val="22"/>
              </w:rPr>
              <w:lastRenderedPageBreak/>
              <w:t xml:space="preserve">Se propune reducerea impactului prin: </w:t>
            </w:r>
          </w:p>
          <w:p w14:paraId="642EE2F1" w14:textId="4A584BD8" w:rsidR="00851AD0" w:rsidRPr="002C58E6" w:rsidRDefault="00851AD0" w:rsidP="002C58E6">
            <w:pPr>
              <w:jc w:val="both"/>
              <w:rPr>
                <w:noProof/>
                <w:sz w:val="22"/>
                <w:szCs w:val="22"/>
                <w:u w:val="single"/>
              </w:rPr>
            </w:pPr>
            <w:r w:rsidRPr="002C58E6">
              <w:rPr>
                <w:noProof/>
                <w:sz w:val="22"/>
                <w:szCs w:val="22"/>
                <w:u w:val="single"/>
              </w:rPr>
              <w:t>Prioritate 4. O regiune accesibilă</w:t>
            </w:r>
          </w:p>
          <w:p w14:paraId="75C52551" w14:textId="5DF161D6" w:rsidR="00851AD0" w:rsidRPr="002C58E6" w:rsidRDefault="00851AD0" w:rsidP="002C58E6">
            <w:pPr>
              <w:jc w:val="both"/>
              <w:rPr>
                <w:noProof/>
                <w:sz w:val="22"/>
                <w:szCs w:val="22"/>
              </w:rPr>
            </w:pPr>
            <w:r w:rsidRPr="002C58E6">
              <w:rPr>
                <w:noProof/>
                <w:sz w:val="22"/>
                <w:szCs w:val="22"/>
                <w:u w:val="single"/>
              </w:rPr>
              <w:t xml:space="preserve">Obiectiv specific </w:t>
            </w:r>
            <w:r w:rsidR="00A85E44">
              <w:rPr>
                <w:noProof/>
                <w:sz w:val="22"/>
                <w:szCs w:val="22"/>
                <w:u w:val="single"/>
              </w:rPr>
              <w:t>RSO3.2</w:t>
            </w:r>
            <w:r w:rsidR="00A85E44" w:rsidRPr="002C58E6">
              <w:rPr>
                <w:noProof/>
                <w:sz w:val="22"/>
                <w:szCs w:val="22"/>
              </w:rPr>
              <w:t xml:space="preserve"> </w:t>
            </w:r>
            <w:r w:rsidRPr="002C58E6">
              <w:rPr>
                <w:noProof/>
                <w:sz w:val="22"/>
                <w:szCs w:val="22"/>
              </w:rPr>
              <w:t>Dezvoltarea și creșterea unei mobilități naționale, regionale și locale durabile, reziliente la schimbările climatice, inteligente și intermodale, inclusiv îmbunătățirea accesului la TEN-T și a mobilității transfrontaliere</w:t>
            </w:r>
          </w:p>
          <w:p w14:paraId="6AE2C1D1" w14:textId="77777777" w:rsidR="00851AD0" w:rsidRPr="002C58E6" w:rsidRDefault="00851AD0" w:rsidP="002C58E6">
            <w:pPr>
              <w:jc w:val="both"/>
              <w:rPr>
                <w:noProof/>
                <w:sz w:val="22"/>
                <w:szCs w:val="22"/>
                <w:u w:val="single"/>
              </w:rPr>
            </w:pPr>
          </w:p>
          <w:p w14:paraId="292B63C1" w14:textId="1398E054" w:rsidR="00851AD0" w:rsidRPr="002C58E6" w:rsidRDefault="00851AD0" w:rsidP="002C58E6">
            <w:pPr>
              <w:jc w:val="both"/>
              <w:rPr>
                <w:noProof/>
                <w:sz w:val="22"/>
                <w:szCs w:val="22"/>
                <w:u w:val="single"/>
              </w:rPr>
            </w:pPr>
            <w:r w:rsidRPr="002C58E6">
              <w:rPr>
                <w:noProof/>
                <w:sz w:val="22"/>
                <w:szCs w:val="22"/>
                <w:u w:val="single"/>
              </w:rPr>
              <w:t>Prioritate 6. O regiune atractivă</w:t>
            </w:r>
          </w:p>
          <w:p w14:paraId="009EAEDF" w14:textId="51C80510" w:rsidR="00851AD0" w:rsidRPr="002C58E6" w:rsidRDefault="00851AD0" w:rsidP="002C58E6">
            <w:pPr>
              <w:jc w:val="both"/>
              <w:rPr>
                <w:noProof/>
                <w:sz w:val="22"/>
                <w:szCs w:val="22"/>
              </w:rPr>
            </w:pPr>
            <w:r w:rsidRPr="002C58E6">
              <w:rPr>
                <w:noProof/>
                <w:sz w:val="22"/>
                <w:szCs w:val="22"/>
                <w:u w:val="single"/>
              </w:rPr>
              <w:lastRenderedPageBreak/>
              <w:t xml:space="preserve">Obiectiv specific </w:t>
            </w:r>
            <w:r w:rsidR="00A85E44">
              <w:rPr>
                <w:noProof/>
                <w:sz w:val="22"/>
                <w:szCs w:val="22"/>
                <w:u w:val="single"/>
              </w:rPr>
              <w:t>RSO5.1</w:t>
            </w:r>
            <w:r w:rsidR="00A85E44" w:rsidRPr="002C58E6">
              <w:rPr>
                <w:noProof/>
                <w:sz w:val="22"/>
                <w:szCs w:val="22"/>
              </w:rPr>
              <w:t xml:space="preserve"> </w:t>
            </w:r>
            <w:r w:rsidRPr="002C58E6">
              <w:rPr>
                <w:noProof/>
                <w:sz w:val="22"/>
                <w:szCs w:val="22"/>
              </w:rPr>
              <w:t>Promovarea dezvoltării integrate și incluzive în domeniul social, economic și al mediului, precum și a culturii, a patrimoniului natural, a turismului durabil și a securității în zonele urbane</w:t>
            </w:r>
          </w:p>
          <w:p w14:paraId="410B025E" w14:textId="0D6A3DD1" w:rsidR="00851AD0" w:rsidRPr="002C58E6" w:rsidRDefault="00851AD0" w:rsidP="002C58E6">
            <w:pPr>
              <w:jc w:val="both"/>
              <w:rPr>
                <w:noProof/>
                <w:sz w:val="22"/>
                <w:szCs w:val="22"/>
              </w:rPr>
            </w:pPr>
            <w:r w:rsidRPr="002C58E6">
              <w:rPr>
                <w:noProof/>
                <w:sz w:val="22"/>
                <w:szCs w:val="22"/>
                <w:u w:val="single"/>
              </w:rPr>
              <w:t xml:space="preserve">Obiectiv specific </w:t>
            </w:r>
            <w:r w:rsidR="00A85E44">
              <w:rPr>
                <w:noProof/>
                <w:sz w:val="22"/>
                <w:szCs w:val="22"/>
                <w:u w:val="single"/>
              </w:rPr>
              <w:t xml:space="preserve">RSO5.2 </w:t>
            </w:r>
            <w:r w:rsidR="00A85E44" w:rsidRPr="002C58E6">
              <w:rPr>
                <w:noProof/>
                <w:sz w:val="22"/>
                <w:szCs w:val="22"/>
              </w:rPr>
              <w:t xml:space="preserve"> </w:t>
            </w:r>
            <w:r w:rsidRPr="002C58E6">
              <w:rPr>
                <w:noProof/>
                <w:sz w:val="22"/>
                <w:szCs w:val="22"/>
              </w:rPr>
              <w:t>Promovarea dezvoltării locale integrate și incluzive în domeniul social, economic și al mediului, precum și a culturii, a patrimoniului natural, a turismului durabil și a securității în alte zone decât cele urbane</w:t>
            </w:r>
          </w:p>
        </w:tc>
      </w:tr>
      <w:tr w:rsidR="00D7776F" w:rsidRPr="002C58E6" w14:paraId="35809D4C" w14:textId="77777777" w:rsidTr="002C58E6">
        <w:trPr>
          <w:trHeight w:val="678"/>
        </w:trPr>
        <w:tc>
          <w:tcPr>
            <w:tcW w:w="506" w:type="pct"/>
            <w:tcBorders>
              <w:top w:val="single" w:sz="4" w:space="0" w:color="auto"/>
              <w:left w:val="single" w:sz="4" w:space="0" w:color="auto"/>
              <w:bottom w:val="single" w:sz="4" w:space="0" w:color="auto"/>
              <w:right w:val="single" w:sz="4" w:space="0" w:color="auto"/>
            </w:tcBorders>
            <w:vAlign w:val="center"/>
            <w:hideMark/>
          </w:tcPr>
          <w:p w14:paraId="22C24A06" w14:textId="77777777" w:rsidR="00D7776F" w:rsidRPr="002C58E6" w:rsidRDefault="00D7776F" w:rsidP="002C58E6">
            <w:pPr>
              <w:jc w:val="center"/>
              <w:rPr>
                <w:noProof/>
                <w:sz w:val="22"/>
                <w:szCs w:val="22"/>
              </w:rPr>
            </w:pPr>
            <w:r w:rsidRPr="002C58E6">
              <w:rPr>
                <w:noProof/>
                <w:sz w:val="22"/>
                <w:szCs w:val="22"/>
              </w:rPr>
              <w:lastRenderedPageBreak/>
              <w:t>Sol</w:t>
            </w:r>
          </w:p>
        </w:tc>
        <w:tc>
          <w:tcPr>
            <w:tcW w:w="2609" w:type="pct"/>
            <w:tcBorders>
              <w:top w:val="single" w:sz="4" w:space="0" w:color="auto"/>
              <w:left w:val="single" w:sz="4" w:space="0" w:color="auto"/>
              <w:bottom w:val="single" w:sz="4" w:space="0" w:color="auto"/>
              <w:right w:val="single" w:sz="4" w:space="0" w:color="auto"/>
            </w:tcBorders>
            <w:vAlign w:val="center"/>
            <w:hideMark/>
          </w:tcPr>
          <w:p w14:paraId="479241E3" w14:textId="77777777" w:rsidR="00851AD0" w:rsidRPr="002C58E6" w:rsidRDefault="00851AD0" w:rsidP="002C58E6">
            <w:pPr>
              <w:pStyle w:val="Default"/>
              <w:jc w:val="both"/>
              <w:rPr>
                <w:bCs/>
                <w:i/>
                <w:noProof/>
                <w:sz w:val="22"/>
                <w:szCs w:val="22"/>
              </w:rPr>
            </w:pPr>
            <w:r w:rsidRPr="002C58E6">
              <w:rPr>
                <w:bCs/>
                <w:i/>
                <w:noProof/>
                <w:sz w:val="22"/>
                <w:szCs w:val="22"/>
              </w:rPr>
              <w:t>Probleme identificate: spatii verzi insuficiente, spatii publice urbane degradate;</w:t>
            </w:r>
          </w:p>
          <w:p w14:paraId="50F68BA3" w14:textId="77777777" w:rsidR="00851AD0" w:rsidRPr="002C58E6" w:rsidRDefault="00851AD0" w:rsidP="002C58E6">
            <w:pPr>
              <w:pStyle w:val="Default"/>
              <w:jc w:val="both"/>
              <w:rPr>
                <w:i/>
                <w:noProof/>
                <w:sz w:val="22"/>
                <w:szCs w:val="22"/>
              </w:rPr>
            </w:pPr>
            <w:r w:rsidRPr="002C58E6">
              <w:rPr>
                <w:noProof/>
                <w:sz w:val="22"/>
                <w:szCs w:val="22"/>
              </w:rPr>
              <w:t xml:space="preserve">Reconversia si/sau reutilizarea spatiilor si terenurilor abandonate, degradate, a altor terenuri urbane care sunt vacante sau neutilizate corespunzator transformarea lor in zone verzi, de agrement si recreere pentru populatie ar putea imbunatati conditiile de viata ale locuitorilor si factorul de mediu </w:t>
            </w:r>
            <w:r w:rsidRPr="002C58E6">
              <w:rPr>
                <w:i/>
                <w:noProof/>
                <w:sz w:val="22"/>
                <w:szCs w:val="22"/>
              </w:rPr>
              <w:t>sol.</w:t>
            </w:r>
          </w:p>
          <w:p w14:paraId="69C056BD" w14:textId="5F461488" w:rsidR="00D7776F" w:rsidRPr="002C58E6" w:rsidRDefault="00D7776F" w:rsidP="002C58E6">
            <w:pPr>
              <w:pStyle w:val="ListParagraph"/>
              <w:tabs>
                <w:tab w:val="left" w:pos="264"/>
              </w:tabs>
              <w:ind w:left="0"/>
              <w:jc w:val="both"/>
              <w:rPr>
                <w:noProof/>
                <w:sz w:val="22"/>
                <w:szCs w:val="22"/>
              </w:rPr>
            </w:pPr>
          </w:p>
        </w:tc>
        <w:tc>
          <w:tcPr>
            <w:tcW w:w="1884" w:type="pct"/>
            <w:tcBorders>
              <w:top w:val="single" w:sz="4" w:space="0" w:color="auto"/>
              <w:left w:val="single" w:sz="4" w:space="0" w:color="auto"/>
              <w:bottom w:val="single" w:sz="4" w:space="0" w:color="auto"/>
              <w:right w:val="single" w:sz="4" w:space="0" w:color="auto"/>
            </w:tcBorders>
          </w:tcPr>
          <w:p w14:paraId="12CC7751" w14:textId="77777777" w:rsidR="00D7776F" w:rsidRPr="002C58E6" w:rsidRDefault="00D7776F" w:rsidP="002C58E6">
            <w:pPr>
              <w:jc w:val="both"/>
              <w:rPr>
                <w:noProof/>
                <w:sz w:val="22"/>
                <w:szCs w:val="22"/>
              </w:rPr>
            </w:pPr>
            <w:r w:rsidRPr="002C58E6">
              <w:rPr>
                <w:noProof/>
                <w:sz w:val="22"/>
                <w:szCs w:val="22"/>
              </w:rPr>
              <w:t xml:space="preserve">Se propune reducerea impactului prin: </w:t>
            </w:r>
          </w:p>
          <w:p w14:paraId="7B764EC9" w14:textId="77777777" w:rsidR="00851AD0" w:rsidRPr="002C58E6" w:rsidRDefault="00851AD0" w:rsidP="002C58E6">
            <w:pPr>
              <w:jc w:val="both"/>
              <w:rPr>
                <w:noProof/>
                <w:sz w:val="22"/>
                <w:szCs w:val="22"/>
              </w:rPr>
            </w:pPr>
            <w:r w:rsidRPr="002C58E6">
              <w:rPr>
                <w:noProof/>
                <w:sz w:val="22"/>
                <w:szCs w:val="22"/>
                <w:u w:val="single"/>
              </w:rPr>
              <w:t>Prioritatea 2</w:t>
            </w:r>
            <w:r w:rsidRPr="002C58E6">
              <w:rPr>
                <w:noProof/>
                <w:sz w:val="22"/>
                <w:szCs w:val="22"/>
              </w:rPr>
              <w:t>: O regiune cu localități prietenoase cu mediul și mai rezilientă la riscuri</w:t>
            </w:r>
          </w:p>
          <w:p w14:paraId="62D8E2C5" w14:textId="42BDE189" w:rsidR="00D7776F" w:rsidRPr="00A34141" w:rsidRDefault="00851AD0" w:rsidP="00A34141">
            <w:pPr>
              <w:jc w:val="both"/>
              <w:rPr>
                <w:noProof/>
                <w:sz w:val="22"/>
                <w:szCs w:val="22"/>
              </w:rPr>
            </w:pPr>
            <w:r w:rsidRPr="002C58E6">
              <w:rPr>
                <w:noProof/>
                <w:sz w:val="22"/>
                <w:szCs w:val="22"/>
                <w:u w:val="single"/>
              </w:rPr>
              <w:t xml:space="preserve">Obiectiv specific </w:t>
            </w:r>
            <w:r w:rsidR="00A85E44">
              <w:rPr>
                <w:noProof/>
                <w:sz w:val="22"/>
                <w:szCs w:val="22"/>
                <w:u w:val="single"/>
              </w:rPr>
              <w:t>ROS2.7</w:t>
            </w:r>
            <w:r w:rsidRPr="002C58E6">
              <w:rPr>
                <w:noProof/>
                <w:sz w:val="22"/>
                <w:szCs w:val="22"/>
              </w:rPr>
              <w:t xml:space="preserve"> Intensificarea acțiunilor de protecției și conservare a naturii, a biodiversității și a infrastructurii verzi, inclusiv în zonele urbane, precum și reducerea tuturor formelor de poluare</w:t>
            </w:r>
          </w:p>
        </w:tc>
      </w:tr>
      <w:tr w:rsidR="00851AD0" w:rsidRPr="002C58E6" w14:paraId="3145C91B" w14:textId="77777777" w:rsidTr="002C58E6">
        <w:tc>
          <w:tcPr>
            <w:tcW w:w="506" w:type="pct"/>
            <w:tcBorders>
              <w:top w:val="single" w:sz="4" w:space="0" w:color="auto"/>
              <w:left w:val="single" w:sz="4" w:space="0" w:color="auto"/>
              <w:bottom w:val="single" w:sz="4" w:space="0" w:color="auto"/>
              <w:right w:val="single" w:sz="4" w:space="0" w:color="auto"/>
            </w:tcBorders>
            <w:vAlign w:val="center"/>
            <w:hideMark/>
          </w:tcPr>
          <w:p w14:paraId="221F3E82" w14:textId="77777777" w:rsidR="00851AD0" w:rsidRPr="002C58E6" w:rsidRDefault="00851AD0" w:rsidP="002C58E6">
            <w:pPr>
              <w:jc w:val="center"/>
              <w:rPr>
                <w:noProof/>
                <w:sz w:val="22"/>
                <w:szCs w:val="22"/>
              </w:rPr>
            </w:pPr>
            <w:r w:rsidRPr="002C58E6">
              <w:rPr>
                <w:noProof/>
                <w:sz w:val="22"/>
                <w:szCs w:val="22"/>
              </w:rPr>
              <w:t>Schimbări climatice</w:t>
            </w:r>
          </w:p>
        </w:tc>
        <w:tc>
          <w:tcPr>
            <w:tcW w:w="2609" w:type="pct"/>
            <w:tcBorders>
              <w:top w:val="single" w:sz="4" w:space="0" w:color="auto"/>
              <w:left w:val="single" w:sz="4" w:space="0" w:color="auto"/>
              <w:bottom w:val="single" w:sz="4" w:space="0" w:color="auto"/>
              <w:right w:val="single" w:sz="4" w:space="0" w:color="auto"/>
            </w:tcBorders>
            <w:vAlign w:val="center"/>
            <w:hideMark/>
          </w:tcPr>
          <w:p w14:paraId="2FDA009C" w14:textId="77777777" w:rsidR="00851AD0" w:rsidRPr="002C58E6" w:rsidRDefault="00851AD0" w:rsidP="002C58E6">
            <w:pPr>
              <w:pStyle w:val="Default"/>
              <w:jc w:val="both"/>
              <w:rPr>
                <w:i/>
                <w:noProof/>
                <w:sz w:val="22"/>
                <w:szCs w:val="22"/>
              </w:rPr>
            </w:pPr>
            <w:r w:rsidRPr="002C58E6">
              <w:rPr>
                <w:bCs/>
                <w:i/>
                <w:noProof/>
                <w:sz w:val="22"/>
                <w:szCs w:val="22"/>
              </w:rPr>
              <w:t xml:space="preserve">Probleme identificate: consum de energie ridicat in cladiri publice si rezidentiale; </w:t>
            </w:r>
          </w:p>
          <w:p w14:paraId="59563E08" w14:textId="77777777" w:rsidR="00851AD0" w:rsidRPr="002C58E6" w:rsidRDefault="00851AD0" w:rsidP="002C58E6">
            <w:pPr>
              <w:pStyle w:val="Default"/>
              <w:jc w:val="both"/>
              <w:rPr>
                <w:noProof/>
                <w:sz w:val="22"/>
                <w:szCs w:val="22"/>
              </w:rPr>
            </w:pPr>
            <w:r w:rsidRPr="002C58E6">
              <w:rPr>
                <w:noProof/>
                <w:sz w:val="22"/>
                <w:szCs w:val="22"/>
              </w:rPr>
              <w:t xml:space="preserve">Majoritatea cladirilor rezidentiale utilizate astazi au fost construite inainte de anul 1980 cand nivelurile de izolare termica erau mult mai mici decat standardele curente si in lipsa unor standarde de eficienta privind anveloparea cladirii. </w:t>
            </w:r>
          </w:p>
          <w:p w14:paraId="5C969F2F" w14:textId="7E59C3AD" w:rsidR="00851AD0" w:rsidRPr="002C58E6" w:rsidRDefault="00851AD0" w:rsidP="002C58E6">
            <w:pPr>
              <w:pStyle w:val="Default"/>
              <w:jc w:val="both"/>
              <w:rPr>
                <w:noProof/>
                <w:sz w:val="22"/>
                <w:szCs w:val="22"/>
              </w:rPr>
            </w:pPr>
            <w:r w:rsidRPr="002C58E6">
              <w:rPr>
                <w:noProof/>
                <w:sz w:val="22"/>
                <w:szCs w:val="22"/>
              </w:rPr>
              <w:t xml:space="preserve">Utilizarea eficienta a energiei reprezinta o provocare nu numai din cauza resurselor limitate si cresterii continue a costurilor cu energia, dar si din punctul de vedere al schimbarilor climatice, de reducere a emisiilor de gaze cu efect de sera. </w:t>
            </w:r>
          </w:p>
          <w:p w14:paraId="54B4CCD1" w14:textId="77777777" w:rsidR="00851AD0" w:rsidRPr="002C58E6" w:rsidRDefault="00851AD0" w:rsidP="002C58E6">
            <w:pPr>
              <w:pStyle w:val="Default"/>
              <w:jc w:val="both"/>
              <w:rPr>
                <w:noProof/>
                <w:sz w:val="22"/>
                <w:szCs w:val="22"/>
              </w:rPr>
            </w:pPr>
          </w:p>
          <w:p w14:paraId="0140EEDC" w14:textId="77777777" w:rsidR="002C58E6" w:rsidRDefault="002C58E6" w:rsidP="002C58E6">
            <w:pPr>
              <w:pStyle w:val="Default"/>
              <w:jc w:val="both"/>
              <w:rPr>
                <w:bCs/>
                <w:i/>
                <w:noProof/>
                <w:sz w:val="22"/>
                <w:szCs w:val="22"/>
              </w:rPr>
            </w:pPr>
          </w:p>
          <w:p w14:paraId="1965A598" w14:textId="483DADCA" w:rsidR="00851AD0" w:rsidRPr="002C58E6" w:rsidRDefault="00851AD0" w:rsidP="002C58E6">
            <w:pPr>
              <w:pStyle w:val="Default"/>
              <w:jc w:val="both"/>
              <w:rPr>
                <w:i/>
                <w:noProof/>
                <w:sz w:val="22"/>
                <w:szCs w:val="22"/>
              </w:rPr>
            </w:pPr>
            <w:r w:rsidRPr="002C58E6">
              <w:rPr>
                <w:bCs/>
                <w:i/>
                <w:noProof/>
                <w:sz w:val="22"/>
                <w:szCs w:val="22"/>
              </w:rPr>
              <w:t>Probleme identificate: spatii verzi insuficiente, spatii publice urbane degradate;</w:t>
            </w:r>
          </w:p>
          <w:p w14:paraId="6B8E71B0" w14:textId="2D419518" w:rsidR="00851AD0" w:rsidRPr="002C58E6" w:rsidRDefault="00851AD0" w:rsidP="002C58E6">
            <w:pPr>
              <w:pStyle w:val="Default"/>
              <w:jc w:val="both"/>
              <w:rPr>
                <w:noProof/>
                <w:sz w:val="22"/>
                <w:szCs w:val="22"/>
              </w:rPr>
            </w:pPr>
            <w:r w:rsidRPr="002C58E6">
              <w:rPr>
                <w:noProof/>
                <w:sz w:val="22"/>
                <w:szCs w:val="22"/>
              </w:rPr>
              <w:t xml:space="preserve">La nivelul Regiunii Sud-Est, exista disparitii insemnate in ceea ce priveste dimensiunea si calitatea spatiilor verzi, toate zonele urbane avand insa nevoie de investitii in domeniu.  Spatiile urbane verzi, de la parcuri si gradini pana la </w:t>
            </w:r>
            <w:r w:rsidRPr="002C58E6">
              <w:rPr>
                <w:noProof/>
                <w:sz w:val="22"/>
                <w:szCs w:val="22"/>
              </w:rPr>
              <w:lastRenderedPageBreak/>
              <w:t xml:space="preserve">acoperisuri verzi si ferme urbane,  reduc poluarea aerului, apei si zgomotului, asigura protectie impotriva valurilor de caldura si mentin o conexiune intre oameni si natura. </w:t>
            </w:r>
          </w:p>
          <w:p w14:paraId="48018F96" w14:textId="77777777" w:rsidR="00851AD0" w:rsidRPr="002C58E6" w:rsidRDefault="00851AD0" w:rsidP="002C58E6">
            <w:pPr>
              <w:pStyle w:val="Default"/>
              <w:jc w:val="both"/>
              <w:rPr>
                <w:noProof/>
                <w:sz w:val="22"/>
                <w:szCs w:val="22"/>
              </w:rPr>
            </w:pPr>
          </w:p>
          <w:p w14:paraId="52AC52FD" w14:textId="77777777" w:rsidR="00851AD0" w:rsidRPr="002C58E6" w:rsidRDefault="00851AD0" w:rsidP="002C58E6">
            <w:pPr>
              <w:pStyle w:val="Default"/>
              <w:jc w:val="both"/>
              <w:rPr>
                <w:bCs/>
                <w:i/>
                <w:noProof/>
                <w:sz w:val="22"/>
                <w:szCs w:val="22"/>
              </w:rPr>
            </w:pPr>
            <w:r w:rsidRPr="002C58E6">
              <w:rPr>
                <w:bCs/>
                <w:i/>
                <w:noProof/>
                <w:sz w:val="22"/>
                <w:szCs w:val="22"/>
              </w:rPr>
              <w:t>Problema identificata: atractivitate scazuta a transportului public si poluare excesiva a zonelor urbane ca urmare a utilizarii prioritare a transportului personal cu masina;</w:t>
            </w:r>
          </w:p>
          <w:p w14:paraId="37F89D09" w14:textId="3363F44E" w:rsidR="00851AD0" w:rsidRPr="002C58E6" w:rsidRDefault="00851AD0" w:rsidP="002C58E6">
            <w:pPr>
              <w:pStyle w:val="Default"/>
              <w:jc w:val="both"/>
              <w:rPr>
                <w:noProof/>
                <w:sz w:val="22"/>
                <w:szCs w:val="22"/>
              </w:rPr>
            </w:pPr>
            <w:r w:rsidRPr="002C58E6">
              <w:rPr>
                <w:noProof/>
                <w:sz w:val="22"/>
                <w:szCs w:val="22"/>
              </w:rPr>
              <w:t>In orasele din Regiunea Sud-Est transportul in comun este marcat de dificultati. In cea mai mare parte acestea se datoreaza unui parc de mijloace de transport uzat fizic si moral, a unei retele de strazi orasenesti care dateaza de mai multi zeci de ani avand o largime insuficienta pentru a asigura un trafic fluent in conditiile cresterii numarului de automobile .</w:t>
            </w:r>
          </w:p>
          <w:p w14:paraId="57AD360A" w14:textId="1CA0202A" w:rsidR="00851AD0" w:rsidRPr="002C58E6" w:rsidRDefault="00851AD0" w:rsidP="002C58E6">
            <w:pPr>
              <w:pStyle w:val="Default"/>
              <w:jc w:val="both"/>
              <w:rPr>
                <w:noProof/>
                <w:sz w:val="22"/>
                <w:szCs w:val="22"/>
              </w:rPr>
            </w:pPr>
            <w:r w:rsidRPr="002C58E6">
              <w:rPr>
                <w:noProof/>
                <w:sz w:val="22"/>
                <w:szCs w:val="22"/>
              </w:rPr>
              <w:t xml:space="preserve">In ceea ce priveste mersul cu bicicleta, exista infrastructura pentru biciclisti in unele orase, dar este in general neregulata, nu formeaza o retea unitara si este de multe ori prost intretinuta. Promovarea mobilitatii alternative prin incurajarea formelor de transport alternativ (mersul pe bicicleta, car-pooling, car-sharing etc.) prin planificarea urbana si dezvoltarea unei infrastructuri adecvate pentru ciclism (piste pentru biciclete) si extinderea zonelor pietonale, in special in marile aglomerari urbane, aduce beneficii considerabile si dimensiunii Decarbonare - emisiile si absorbtiile GES.  POR vine in intampinarea problemelor prezentate mai sus, in mod direct, prin masuri concrete de imbunatatire a acestui domeniu si cu efecte pozitive asupra mediului (diminuarea poluantilor rezultati din trafic, imbunatatirea calitatii aerului, reducerea zgomotului in aglomerarile urbane etc). </w:t>
            </w:r>
          </w:p>
          <w:p w14:paraId="45FEBE34" w14:textId="77777777" w:rsidR="00851AD0" w:rsidRPr="002C58E6" w:rsidRDefault="00851AD0" w:rsidP="002C58E6">
            <w:pPr>
              <w:pStyle w:val="Default"/>
              <w:jc w:val="both"/>
              <w:rPr>
                <w:noProof/>
                <w:sz w:val="22"/>
                <w:szCs w:val="22"/>
              </w:rPr>
            </w:pPr>
          </w:p>
          <w:p w14:paraId="2AFEFA52" w14:textId="2E50CA6F" w:rsidR="00851AD0" w:rsidRPr="002C58E6" w:rsidRDefault="00851AD0" w:rsidP="002C58E6">
            <w:pPr>
              <w:pStyle w:val="Default"/>
              <w:jc w:val="both"/>
              <w:rPr>
                <w:i/>
                <w:noProof/>
                <w:sz w:val="22"/>
                <w:szCs w:val="22"/>
              </w:rPr>
            </w:pPr>
            <w:r w:rsidRPr="002C58E6">
              <w:rPr>
                <w:bCs/>
                <w:i/>
                <w:noProof/>
                <w:sz w:val="22"/>
                <w:szCs w:val="22"/>
              </w:rPr>
              <w:t>Problema identificata: Infrastructura rutiera regionala insuficient conectata la reteaua TEN-T, grad ridicat de congestie pe reteaua rutiera;</w:t>
            </w:r>
          </w:p>
          <w:p w14:paraId="23ADC929" w14:textId="12D5E9B8" w:rsidR="00851AD0" w:rsidRPr="002C58E6" w:rsidRDefault="00851AD0" w:rsidP="002C58E6">
            <w:pPr>
              <w:jc w:val="both"/>
              <w:rPr>
                <w:noProof/>
                <w:sz w:val="22"/>
                <w:szCs w:val="22"/>
              </w:rPr>
            </w:pPr>
            <w:r w:rsidRPr="002C58E6">
              <w:rPr>
                <w:noProof/>
                <w:sz w:val="22"/>
                <w:szCs w:val="22"/>
              </w:rPr>
              <w:t>In ultima perioada, studiile de trafic si planurile de mobilitate urbana durabila realizate in regiune arata un grad ridicat de congestie pe reteaua rutiera, cu efectele negative asociate: poluare fonica si chimica crescute, niveluri ridicate de CO</w:t>
            </w:r>
            <w:r w:rsidRPr="002C58E6">
              <w:rPr>
                <w:noProof/>
                <w:sz w:val="22"/>
                <w:szCs w:val="22"/>
                <w:vertAlign w:val="subscript"/>
              </w:rPr>
              <w:t>2</w:t>
            </w:r>
            <w:r w:rsidRPr="002C58E6">
              <w:rPr>
                <w:noProof/>
                <w:sz w:val="22"/>
                <w:szCs w:val="22"/>
              </w:rPr>
              <w:t xml:space="preserve"> </w:t>
            </w:r>
            <w:r w:rsidRPr="002C58E6">
              <w:rPr>
                <w:noProof/>
                <w:sz w:val="22"/>
                <w:szCs w:val="22"/>
              </w:rPr>
              <w:lastRenderedPageBreak/>
              <w:t>deversate in atmosfera, intarzieri in realizarea calatoriilor, viteze comerciale reduse, etc., atat in aglomerarile urbane, cat si pe drumurile dintre acestea. Pentru a elimina sau reduce aceste efecte negative ale transportului rutier, este nevoie de de masuri care sa conduca la descongestionarea traficului si sa orienteze calatorii catre moduri de transport sustenabile (nemotorizate, cu mijloacele de transport nepoluante si/sau de transport public) .</w:t>
            </w:r>
          </w:p>
        </w:tc>
        <w:tc>
          <w:tcPr>
            <w:tcW w:w="1884" w:type="pct"/>
            <w:tcBorders>
              <w:top w:val="single" w:sz="4" w:space="0" w:color="auto"/>
              <w:left w:val="single" w:sz="4" w:space="0" w:color="auto"/>
              <w:bottom w:val="single" w:sz="4" w:space="0" w:color="auto"/>
              <w:right w:val="single" w:sz="4" w:space="0" w:color="auto"/>
            </w:tcBorders>
          </w:tcPr>
          <w:p w14:paraId="4C2AE796" w14:textId="2C74EFEB" w:rsidR="00851AD0" w:rsidRPr="002C58E6" w:rsidRDefault="00851AD0" w:rsidP="002C58E6">
            <w:pPr>
              <w:jc w:val="both"/>
              <w:rPr>
                <w:noProof/>
                <w:sz w:val="22"/>
                <w:szCs w:val="22"/>
              </w:rPr>
            </w:pPr>
            <w:r w:rsidRPr="002C58E6">
              <w:rPr>
                <w:noProof/>
                <w:sz w:val="22"/>
                <w:szCs w:val="22"/>
              </w:rPr>
              <w:lastRenderedPageBreak/>
              <w:t xml:space="preserve">Se propune reducerea impactului prin: </w:t>
            </w:r>
          </w:p>
          <w:p w14:paraId="33017E14" w14:textId="77777777" w:rsidR="00851AD0" w:rsidRPr="002C58E6" w:rsidRDefault="00851AD0" w:rsidP="002C58E6">
            <w:pPr>
              <w:jc w:val="both"/>
              <w:rPr>
                <w:noProof/>
                <w:sz w:val="22"/>
                <w:szCs w:val="22"/>
              </w:rPr>
            </w:pPr>
            <w:r w:rsidRPr="002C58E6">
              <w:rPr>
                <w:noProof/>
                <w:sz w:val="22"/>
                <w:szCs w:val="22"/>
                <w:u w:val="single"/>
              </w:rPr>
              <w:t>Prioritatea 2</w:t>
            </w:r>
            <w:r w:rsidRPr="002C58E6">
              <w:rPr>
                <w:noProof/>
                <w:sz w:val="22"/>
                <w:szCs w:val="22"/>
              </w:rPr>
              <w:t>: O regiune cu localități prietenoase cu mediul și mai rezilientă la riscuri</w:t>
            </w:r>
          </w:p>
          <w:p w14:paraId="5B4EA266" w14:textId="1FBF65BE" w:rsidR="00851AD0" w:rsidRPr="002C58E6" w:rsidRDefault="00851AD0" w:rsidP="002C58E6">
            <w:pPr>
              <w:jc w:val="both"/>
              <w:rPr>
                <w:noProof/>
                <w:sz w:val="22"/>
                <w:szCs w:val="22"/>
              </w:rPr>
            </w:pPr>
            <w:r w:rsidRPr="002C58E6">
              <w:rPr>
                <w:noProof/>
                <w:sz w:val="22"/>
                <w:szCs w:val="22"/>
                <w:u w:val="single"/>
              </w:rPr>
              <w:t xml:space="preserve">Obiectiv specific </w:t>
            </w:r>
            <w:r w:rsidR="00A85E44">
              <w:rPr>
                <w:noProof/>
                <w:sz w:val="22"/>
                <w:szCs w:val="22"/>
                <w:u w:val="single"/>
              </w:rPr>
              <w:t>RSO2.1</w:t>
            </w:r>
            <w:r w:rsidRPr="002C58E6">
              <w:rPr>
                <w:noProof/>
                <w:sz w:val="22"/>
                <w:szCs w:val="22"/>
              </w:rPr>
              <w:t xml:space="preserve"> Promovarea eficienț</w:t>
            </w:r>
            <w:r w:rsidR="00A85E44">
              <w:rPr>
                <w:noProof/>
                <w:sz w:val="22"/>
                <w:szCs w:val="22"/>
              </w:rPr>
              <w:t>ei</w:t>
            </w:r>
            <w:r w:rsidRPr="002C58E6">
              <w:rPr>
                <w:noProof/>
                <w:sz w:val="22"/>
                <w:szCs w:val="22"/>
              </w:rPr>
              <w:t xml:space="preserve"> energetic</w:t>
            </w:r>
            <w:r w:rsidR="00A85E44">
              <w:rPr>
                <w:noProof/>
                <w:sz w:val="22"/>
                <w:szCs w:val="22"/>
              </w:rPr>
              <w:t>e</w:t>
            </w:r>
            <w:r w:rsidRPr="002C58E6">
              <w:rPr>
                <w:noProof/>
                <w:sz w:val="22"/>
                <w:szCs w:val="22"/>
              </w:rPr>
              <w:t xml:space="preserve"> și reducerea emisiilor de gaze cu efect de seră</w:t>
            </w:r>
          </w:p>
          <w:p w14:paraId="03623821" w14:textId="3356FCD2" w:rsidR="00851AD0" w:rsidRPr="002C58E6" w:rsidRDefault="00851AD0" w:rsidP="002C58E6">
            <w:pPr>
              <w:jc w:val="both"/>
              <w:rPr>
                <w:noProof/>
                <w:sz w:val="22"/>
                <w:szCs w:val="22"/>
              </w:rPr>
            </w:pPr>
            <w:r w:rsidRPr="002C58E6">
              <w:rPr>
                <w:noProof/>
                <w:sz w:val="22"/>
                <w:szCs w:val="22"/>
                <w:u w:val="single"/>
              </w:rPr>
              <w:t xml:space="preserve">Obiectiv specific </w:t>
            </w:r>
            <w:r w:rsidR="00A85E44">
              <w:rPr>
                <w:noProof/>
                <w:sz w:val="22"/>
                <w:szCs w:val="22"/>
                <w:u w:val="single"/>
              </w:rPr>
              <w:t>RSO2.4</w:t>
            </w:r>
            <w:r w:rsidRPr="002C58E6">
              <w:rPr>
                <w:noProof/>
                <w:sz w:val="22"/>
                <w:szCs w:val="22"/>
                <w:u w:val="single"/>
              </w:rPr>
              <w:t xml:space="preserve"> </w:t>
            </w:r>
            <w:r w:rsidRPr="002C58E6">
              <w:rPr>
                <w:noProof/>
                <w:sz w:val="22"/>
                <w:szCs w:val="22"/>
              </w:rPr>
              <w:t>Promovarea adaptarii la schimbările climatice, a prevenirii riscurilor de dezastre si a rezilienței, ținând seama de abordările ecosistemice</w:t>
            </w:r>
          </w:p>
          <w:p w14:paraId="0DC81193" w14:textId="77777777" w:rsidR="00851AD0" w:rsidRPr="002C58E6" w:rsidRDefault="00851AD0" w:rsidP="002C58E6">
            <w:pPr>
              <w:tabs>
                <w:tab w:val="left" w:pos="567"/>
                <w:tab w:val="left" w:pos="851"/>
              </w:tabs>
              <w:jc w:val="both"/>
              <w:rPr>
                <w:iCs/>
                <w:noProof/>
                <w:color w:val="000000" w:themeColor="text1"/>
                <w:sz w:val="22"/>
                <w:szCs w:val="22"/>
              </w:rPr>
            </w:pPr>
          </w:p>
          <w:p w14:paraId="4F56EC4C" w14:textId="77777777" w:rsidR="00851AD0" w:rsidRPr="002C58E6" w:rsidRDefault="00851AD0" w:rsidP="002C58E6">
            <w:pPr>
              <w:jc w:val="both"/>
              <w:rPr>
                <w:noProof/>
                <w:sz w:val="22"/>
                <w:szCs w:val="22"/>
              </w:rPr>
            </w:pPr>
            <w:r w:rsidRPr="002C58E6">
              <w:rPr>
                <w:noProof/>
                <w:sz w:val="22"/>
                <w:szCs w:val="22"/>
                <w:u w:val="single"/>
              </w:rPr>
              <w:t>Prioritatea 2</w:t>
            </w:r>
            <w:r w:rsidRPr="002C58E6">
              <w:rPr>
                <w:noProof/>
                <w:sz w:val="22"/>
                <w:szCs w:val="22"/>
              </w:rPr>
              <w:t>: O regiune cu localități prietenoase cu mediul și mai rezilientă la riscuri</w:t>
            </w:r>
          </w:p>
          <w:p w14:paraId="54B40CC7" w14:textId="68D328E0" w:rsidR="00851AD0" w:rsidRPr="002C58E6" w:rsidRDefault="00851AD0" w:rsidP="002C58E6">
            <w:pPr>
              <w:jc w:val="both"/>
              <w:rPr>
                <w:noProof/>
                <w:sz w:val="22"/>
                <w:szCs w:val="22"/>
              </w:rPr>
            </w:pPr>
            <w:r w:rsidRPr="002C58E6">
              <w:rPr>
                <w:noProof/>
                <w:sz w:val="22"/>
                <w:szCs w:val="22"/>
                <w:u w:val="single"/>
              </w:rPr>
              <w:t xml:space="preserve">Obiectiv specific </w:t>
            </w:r>
            <w:r w:rsidR="00A85E44">
              <w:rPr>
                <w:noProof/>
                <w:sz w:val="22"/>
                <w:szCs w:val="22"/>
                <w:u w:val="single"/>
              </w:rPr>
              <w:t>RSO2.7</w:t>
            </w:r>
            <w:r w:rsidRPr="002C58E6">
              <w:rPr>
                <w:noProof/>
                <w:sz w:val="22"/>
                <w:szCs w:val="22"/>
              </w:rPr>
              <w:t xml:space="preserve"> Intensificarea acțiunilor de protecției și conservare a naturii, a biodiversității și a </w:t>
            </w:r>
            <w:r w:rsidRPr="002C58E6">
              <w:rPr>
                <w:noProof/>
                <w:sz w:val="22"/>
                <w:szCs w:val="22"/>
              </w:rPr>
              <w:lastRenderedPageBreak/>
              <w:t>infrastructurii verzi, inclusiv în zonele urbane, precum și reducerea tuturor formelor de poluare</w:t>
            </w:r>
          </w:p>
          <w:p w14:paraId="3B454E4F" w14:textId="77777777" w:rsidR="00851AD0" w:rsidRPr="002C58E6" w:rsidRDefault="00851AD0" w:rsidP="002C58E6">
            <w:pPr>
              <w:tabs>
                <w:tab w:val="left" w:pos="567"/>
                <w:tab w:val="left" w:pos="851"/>
              </w:tabs>
              <w:jc w:val="both"/>
              <w:rPr>
                <w:iCs/>
                <w:noProof/>
                <w:color w:val="000000" w:themeColor="text1"/>
                <w:sz w:val="22"/>
                <w:szCs w:val="22"/>
              </w:rPr>
            </w:pPr>
          </w:p>
          <w:p w14:paraId="019320D2" w14:textId="77777777" w:rsidR="00851AD0" w:rsidRPr="002C58E6" w:rsidRDefault="00851AD0" w:rsidP="002C58E6">
            <w:pPr>
              <w:jc w:val="both"/>
              <w:rPr>
                <w:noProof/>
                <w:sz w:val="22"/>
                <w:szCs w:val="22"/>
              </w:rPr>
            </w:pPr>
            <w:r w:rsidRPr="002C58E6">
              <w:rPr>
                <w:noProof/>
                <w:sz w:val="22"/>
                <w:szCs w:val="22"/>
                <w:u w:val="single"/>
              </w:rPr>
              <w:t>Prioritate 3.</w:t>
            </w:r>
            <w:r w:rsidRPr="002C58E6">
              <w:rPr>
                <w:noProof/>
                <w:sz w:val="22"/>
                <w:szCs w:val="22"/>
              </w:rPr>
              <w:t xml:space="preserve"> O regiune cu emisii de carbon reduse</w:t>
            </w:r>
          </w:p>
          <w:p w14:paraId="5D1FF581" w14:textId="3BD0A1E9" w:rsidR="00851AD0" w:rsidRPr="002C58E6" w:rsidRDefault="00851AD0" w:rsidP="002C58E6">
            <w:pPr>
              <w:jc w:val="both"/>
              <w:rPr>
                <w:noProof/>
                <w:sz w:val="22"/>
                <w:szCs w:val="22"/>
              </w:rPr>
            </w:pPr>
            <w:r w:rsidRPr="002C58E6">
              <w:rPr>
                <w:noProof/>
                <w:sz w:val="22"/>
                <w:szCs w:val="22"/>
                <w:u w:val="single"/>
              </w:rPr>
              <w:t xml:space="preserve">Obiectiv specific </w:t>
            </w:r>
            <w:r w:rsidR="00A85E44">
              <w:rPr>
                <w:noProof/>
                <w:sz w:val="22"/>
                <w:szCs w:val="22"/>
                <w:u w:val="single"/>
              </w:rPr>
              <w:t>RSO2.8</w:t>
            </w:r>
            <w:r w:rsidRPr="002C58E6">
              <w:rPr>
                <w:noProof/>
                <w:sz w:val="22"/>
                <w:szCs w:val="22"/>
              </w:rPr>
              <w:t xml:space="preserve"> </w:t>
            </w:r>
            <w:r w:rsidR="00A34141">
              <w:rPr>
                <w:noProof/>
                <w:sz w:val="22"/>
                <w:szCs w:val="22"/>
              </w:rPr>
              <w:t>Promovarea mobilității urbane multimodale sustenabile, ca parte a tranziției către o economie cu zero emisii de carbon</w:t>
            </w:r>
          </w:p>
          <w:p w14:paraId="0E7EBB0E" w14:textId="77777777" w:rsidR="00851AD0" w:rsidRPr="002C58E6" w:rsidRDefault="00851AD0" w:rsidP="002C58E6">
            <w:pPr>
              <w:tabs>
                <w:tab w:val="left" w:pos="567"/>
                <w:tab w:val="left" w:pos="851"/>
              </w:tabs>
              <w:jc w:val="both"/>
              <w:rPr>
                <w:iCs/>
                <w:noProof/>
                <w:color w:val="000000" w:themeColor="text1"/>
                <w:sz w:val="22"/>
                <w:szCs w:val="22"/>
              </w:rPr>
            </w:pPr>
          </w:p>
          <w:p w14:paraId="1B45B35D" w14:textId="77777777" w:rsidR="00726C98" w:rsidRPr="002C58E6" w:rsidRDefault="00726C98" w:rsidP="002C58E6">
            <w:pPr>
              <w:tabs>
                <w:tab w:val="left" w:pos="567"/>
                <w:tab w:val="left" w:pos="851"/>
              </w:tabs>
              <w:jc w:val="both"/>
              <w:rPr>
                <w:iCs/>
                <w:noProof/>
                <w:color w:val="000000" w:themeColor="text1"/>
                <w:sz w:val="22"/>
                <w:szCs w:val="22"/>
              </w:rPr>
            </w:pPr>
          </w:p>
          <w:p w14:paraId="542CDA22" w14:textId="77777777" w:rsidR="00726C98" w:rsidRPr="002C58E6" w:rsidRDefault="00726C98" w:rsidP="002C58E6">
            <w:pPr>
              <w:tabs>
                <w:tab w:val="left" w:pos="567"/>
                <w:tab w:val="left" w:pos="851"/>
              </w:tabs>
              <w:jc w:val="both"/>
              <w:rPr>
                <w:iCs/>
                <w:noProof/>
                <w:color w:val="000000" w:themeColor="text1"/>
                <w:sz w:val="22"/>
                <w:szCs w:val="22"/>
              </w:rPr>
            </w:pPr>
          </w:p>
          <w:p w14:paraId="73554CFD" w14:textId="77777777" w:rsidR="00726C98" w:rsidRPr="002C58E6" w:rsidRDefault="00726C98" w:rsidP="002C58E6">
            <w:pPr>
              <w:tabs>
                <w:tab w:val="left" w:pos="567"/>
                <w:tab w:val="left" w:pos="851"/>
              </w:tabs>
              <w:jc w:val="both"/>
              <w:rPr>
                <w:iCs/>
                <w:noProof/>
                <w:color w:val="000000" w:themeColor="text1"/>
                <w:sz w:val="22"/>
                <w:szCs w:val="22"/>
              </w:rPr>
            </w:pPr>
          </w:p>
          <w:p w14:paraId="45AEA04D" w14:textId="77777777" w:rsidR="00726C98" w:rsidRPr="002C58E6" w:rsidRDefault="00726C98" w:rsidP="002C58E6">
            <w:pPr>
              <w:tabs>
                <w:tab w:val="left" w:pos="567"/>
                <w:tab w:val="left" w:pos="851"/>
              </w:tabs>
              <w:jc w:val="both"/>
              <w:rPr>
                <w:iCs/>
                <w:noProof/>
                <w:color w:val="000000" w:themeColor="text1"/>
                <w:sz w:val="22"/>
                <w:szCs w:val="22"/>
              </w:rPr>
            </w:pPr>
          </w:p>
          <w:p w14:paraId="12FB7F7D" w14:textId="77777777" w:rsidR="00726C98" w:rsidRPr="002C58E6" w:rsidRDefault="00726C98" w:rsidP="002C58E6">
            <w:pPr>
              <w:tabs>
                <w:tab w:val="left" w:pos="567"/>
                <w:tab w:val="left" w:pos="851"/>
              </w:tabs>
              <w:jc w:val="both"/>
              <w:rPr>
                <w:iCs/>
                <w:noProof/>
                <w:color w:val="000000" w:themeColor="text1"/>
                <w:sz w:val="22"/>
                <w:szCs w:val="22"/>
              </w:rPr>
            </w:pPr>
          </w:p>
          <w:p w14:paraId="77130D05" w14:textId="77777777" w:rsidR="00726C98" w:rsidRPr="002C58E6" w:rsidRDefault="00726C98" w:rsidP="002C58E6">
            <w:pPr>
              <w:tabs>
                <w:tab w:val="left" w:pos="567"/>
                <w:tab w:val="left" w:pos="851"/>
              </w:tabs>
              <w:jc w:val="both"/>
              <w:rPr>
                <w:iCs/>
                <w:noProof/>
                <w:color w:val="000000" w:themeColor="text1"/>
                <w:sz w:val="22"/>
                <w:szCs w:val="22"/>
              </w:rPr>
            </w:pPr>
          </w:p>
          <w:p w14:paraId="38E9FFB5" w14:textId="77777777" w:rsidR="00726C98" w:rsidRPr="002C58E6" w:rsidRDefault="00726C98" w:rsidP="002C58E6">
            <w:pPr>
              <w:tabs>
                <w:tab w:val="left" w:pos="567"/>
                <w:tab w:val="left" w:pos="851"/>
              </w:tabs>
              <w:jc w:val="both"/>
              <w:rPr>
                <w:iCs/>
                <w:noProof/>
                <w:color w:val="000000" w:themeColor="text1"/>
                <w:sz w:val="22"/>
                <w:szCs w:val="22"/>
              </w:rPr>
            </w:pPr>
          </w:p>
          <w:p w14:paraId="193C6929" w14:textId="77777777" w:rsidR="00726C98" w:rsidRPr="002C58E6" w:rsidRDefault="00726C98" w:rsidP="002C58E6">
            <w:pPr>
              <w:tabs>
                <w:tab w:val="left" w:pos="567"/>
                <w:tab w:val="left" w:pos="851"/>
              </w:tabs>
              <w:jc w:val="both"/>
              <w:rPr>
                <w:iCs/>
                <w:noProof/>
                <w:color w:val="000000" w:themeColor="text1"/>
                <w:sz w:val="22"/>
                <w:szCs w:val="22"/>
              </w:rPr>
            </w:pPr>
          </w:p>
          <w:p w14:paraId="0107B3E2" w14:textId="77777777" w:rsidR="00726C98" w:rsidRPr="002C58E6" w:rsidRDefault="00726C98" w:rsidP="002C58E6">
            <w:pPr>
              <w:tabs>
                <w:tab w:val="left" w:pos="567"/>
                <w:tab w:val="left" w:pos="851"/>
              </w:tabs>
              <w:jc w:val="both"/>
              <w:rPr>
                <w:iCs/>
                <w:noProof/>
                <w:color w:val="000000" w:themeColor="text1"/>
                <w:sz w:val="22"/>
                <w:szCs w:val="22"/>
              </w:rPr>
            </w:pPr>
          </w:p>
          <w:p w14:paraId="6DD4EDCF" w14:textId="77777777" w:rsidR="00726C98" w:rsidRPr="002C58E6" w:rsidRDefault="00726C98" w:rsidP="002C58E6">
            <w:pPr>
              <w:tabs>
                <w:tab w:val="left" w:pos="567"/>
                <w:tab w:val="left" w:pos="851"/>
              </w:tabs>
              <w:jc w:val="both"/>
              <w:rPr>
                <w:iCs/>
                <w:noProof/>
                <w:color w:val="000000" w:themeColor="text1"/>
                <w:sz w:val="22"/>
                <w:szCs w:val="22"/>
              </w:rPr>
            </w:pPr>
          </w:p>
          <w:p w14:paraId="4442DF99" w14:textId="77777777" w:rsidR="00726C98" w:rsidRPr="002C58E6" w:rsidRDefault="00726C98" w:rsidP="002C58E6">
            <w:pPr>
              <w:tabs>
                <w:tab w:val="left" w:pos="567"/>
                <w:tab w:val="left" w:pos="851"/>
              </w:tabs>
              <w:jc w:val="both"/>
              <w:rPr>
                <w:iCs/>
                <w:noProof/>
                <w:color w:val="000000" w:themeColor="text1"/>
                <w:sz w:val="22"/>
                <w:szCs w:val="22"/>
              </w:rPr>
            </w:pPr>
          </w:p>
          <w:p w14:paraId="1F73FB47" w14:textId="77777777" w:rsidR="00726C98" w:rsidRPr="002C58E6" w:rsidRDefault="00726C98" w:rsidP="002C58E6">
            <w:pPr>
              <w:tabs>
                <w:tab w:val="left" w:pos="567"/>
                <w:tab w:val="left" w:pos="851"/>
              </w:tabs>
              <w:jc w:val="both"/>
              <w:rPr>
                <w:iCs/>
                <w:noProof/>
                <w:color w:val="000000" w:themeColor="text1"/>
                <w:sz w:val="22"/>
                <w:szCs w:val="22"/>
              </w:rPr>
            </w:pPr>
          </w:p>
          <w:p w14:paraId="04980BAD" w14:textId="77777777" w:rsidR="00726C98" w:rsidRPr="002C58E6" w:rsidRDefault="00726C98" w:rsidP="002C58E6">
            <w:pPr>
              <w:tabs>
                <w:tab w:val="left" w:pos="567"/>
                <w:tab w:val="left" w:pos="851"/>
              </w:tabs>
              <w:jc w:val="both"/>
              <w:rPr>
                <w:iCs/>
                <w:noProof/>
                <w:color w:val="000000" w:themeColor="text1"/>
                <w:sz w:val="22"/>
                <w:szCs w:val="22"/>
              </w:rPr>
            </w:pPr>
          </w:p>
          <w:p w14:paraId="45A01678" w14:textId="77777777" w:rsidR="00726C98" w:rsidRPr="002C58E6" w:rsidRDefault="00726C98" w:rsidP="002C58E6">
            <w:pPr>
              <w:tabs>
                <w:tab w:val="left" w:pos="567"/>
                <w:tab w:val="left" w:pos="851"/>
              </w:tabs>
              <w:jc w:val="both"/>
              <w:rPr>
                <w:iCs/>
                <w:noProof/>
                <w:color w:val="000000" w:themeColor="text1"/>
                <w:sz w:val="22"/>
                <w:szCs w:val="22"/>
              </w:rPr>
            </w:pPr>
          </w:p>
          <w:p w14:paraId="0C802424" w14:textId="77777777" w:rsidR="00726C98" w:rsidRPr="002C58E6" w:rsidRDefault="00726C98" w:rsidP="002C58E6">
            <w:pPr>
              <w:jc w:val="both"/>
              <w:rPr>
                <w:noProof/>
                <w:sz w:val="22"/>
                <w:szCs w:val="22"/>
              </w:rPr>
            </w:pPr>
          </w:p>
          <w:p w14:paraId="3A6AF032" w14:textId="2A013CA4" w:rsidR="00726C98" w:rsidRPr="002C58E6" w:rsidRDefault="00726C98" w:rsidP="002C58E6">
            <w:pPr>
              <w:jc w:val="both"/>
              <w:rPr>
                <w:noProof/>
                <w:sz w:val="22"/>
                <w:szCs w:val="22"/>
              </w:rPr>
            </w:pPr>
            <w:r w:rsidRPr="002C58E6">
              <w:rPr>
                <w:noProof/>
                <w:sz w:val="22"/>
                <w:szCs w:val="22"/>
                <w:u w:val="single"/>
              </w:rPr>
              <w:t>Prioritate 3.</w:t>
            </w:r>
            <w:r w:rsidRPr="002C58E6">
              <w:rPr>
                <w:noProof/>
                <w:sz w:val="22"/>
                <w:szCs w:val="22"/>
              </w:rPr>
              <w:t xml:space="preserve"> O regiune cu emisii de carbon reduse</w:t>
            </w:r>
          </w:p>
          <w:p w14:paraId="1904E4D4" w14:textId="31651A37" w:rsidR="00726C98" w:rsidRPr="002C58E6" w:rsidRDefault="00726C98" w:rsidP="002C58E6">
            <w:pPr>
              <w:jc w:val="both"/>
              <w:rPr>
                <w:noProof/>
                <w:sz w:val="22"/>
                <w:szCs w:val="22"/>
              </w:rPr>
            </w:pPr>
            <w:r w:rsidRPr="002C58E6">
              <w:rPr>
                <w:noProof/>
                <w:sz w:val="22"/>
                <w:szCs w:val="22"/>
                <w:u w:val="single"/>
              </w:rPr>
              <w:t xml:space="preserve">Obiectiv specific </w:t>
            </w:r>
            <w:r w:rsidR="00A85E44">
              <w:rPr>
                <w:noProof/>
                <w:sz w:val="22"/>
                <w:szCs w:val="22"/>
                <w:u w:val="single"/>
              </w:rPr>
              <w:t>RSO3.2</w:t>
            </w:r>
            <w:r w:rsidRPr="002C58E6">
              <w:rPr>
                <w:noProof/>
                <w:sz w:val="22"/>
                <w:szCs w:val="22"/>
              </w:rPr>
              <w:t xml:space="preserve"> Dezvoltarea și creșterea unei mobilități naționale, regionale și locale durabile, reziliente la schimbările climatice, inteligente și intermodale, inclusiv îmbunătățirea accesului la TEN-T și a mobilității transfrontaliere</w:t>
            </w:r>
          </w:p>
          <w:p w14:paraId="06DEED64" w14:textId="0A8636BE" w:rsidR="00726C98" w:rsidRPr="002C58E6" w:rsidRDefault="00726C98" w:rsidP="002C58E6">
            <w:pPr>
              <w:tabs>
                <w:tab w:val="left" w:pos="567"/>
                <w:tab w:val="left" w:pos="851"/>
              </w:tabs>
              <w:jc w:val="both"/>
              <w:rPr>
                <w:iCs/>
                <w:noProof/>
                <w:color w:val="000000" w:themeColor="text1"/>
                <w:sz w:val="22"/>
                <w:szCs w:val="22"/>
              </w:rPr>
            </w:pPr>
          </w:p>
        </w:tc>
      </w:tr>
      <w:tr w:rsidR="00851AD0" w:rsidRPr="002C58E6" w14:paraId="6F6D752B" w14:textId="77777777" w:rsidTr="002C58E6">
        <w:tc>
          <w:tcPr>
            <w:tcW w:w="506" w:type="pct"/>
            <w:tcBorders>
              <w:top w:val="single" w:sz="4" w:space="0" w:color="auto"/>
              <w:left w:val="single" w:sz="4" w:space="0" w:color="auto"/>
              <w:bottom w:val="single" w:sz="4" w:space="0" w:color="auto"/>
              <w:right w:val="single" w:sz="4" w:space="0" w:color="auto"/>
            </w:tcBorders>
            <w:vAlign w:val="center"/>
            <w:hideMark/>
          </w:tcPr>
          <w:p w14:paraId="5D40D7FD" w14:textId="77777777" w:rsidR="00851AD0" w:rsidRPr="002C58E6" w:rsidRDefault="00851AD0" w:rsidP="002C58E6">
            <w:pPr>
              <w:jc w:val="center"/>
              <w:rPr>
                <w:noProof/>
                <w:sz w:val="22"/>
                <w:szCs w:val="22"/>
              </w:rPr>
            </w:pPr>
            <w:r w:rsidRPr="002C58E6">
              <w:rPr>
                <w:noProof/>
                <w:sz w:val="22"/>
                <w:szCs w:val="22"/>
              </w:rPr>
              <w:lastRenderedPageBreak/>
              <w:t>Biodiversitate</w:t>
            </w:r>
          </w:p>
        </w:tc>
        <w:tc>
          <w:tcPr>
            <w:tcW w:w="2609" w:type="pct"/>
            <w:tcBorders>
              <w:top w:val="single" w:sz="4" w:space="0" w:color="auto"/>
              <w:left w:val="single" w:sz="4" w:space="0" w:color="auto"/>
              <w:bottom w:val="single" w:sz="4" w:space="0" w:color="auto"/>
              <w:right w:val="single" w:sz="4" w:space="0" w:color="auto"/>
            </w:tcBorders>
            <w:vAlign w:val="center"/>
            <w:hideMark/>
          </w:tcPr>
          <w:p w14:paraId="1BAAF42E" w14:textId="4947CC7F" w:rsidR="00851AD0" w:rsidRPr="002C58E6" w:rsidRDefault="00851AD0" w:rsidP="002C58E6">
            <w:pPr>
              <w:jc w:val="both"/>
              <w:rPr>
                <w:noProof/>
                <w:sz w:val="22"/>
                <w:szCs w:val="22"/>
              </w:rPr>
            </w:pPr>
            <w:r w:rsidRPr="002C58E6">
              <w:rPr>
                <w:noProof/>
                <w:sz w:val="22"/>
                <w:szCs w:val="22"/>
              </w:rPr>
              <w:t>Amplasarea neadecvată a noilor obiective (industrie, agricultură, comerț, rezidențial) în raport cu ariile naturale protejate.</w:t>
            </w:r>
          </w:p>
          <w:p w14:paraId="08665870" w14:textId="77777777" w:rsidR="00851AD0" w:rsidRPr="002C58E6" w:rsidRDefault="00851AD0" w:rsidP="002C58E6">
            <w:pPr>
              <w:jc w:val="both"/>
              <w:rPr>
                <w:noProof/>
                <w:sz w:val="22"/>
                <w:szCs w:val="22"/>
              </w:rPr>
            </w:pPr>
            <w:r w:rsidRPr="002C58E6">
              <w:rPr>
                <w:noProof/>
                <w:sz w:val="22"/>
                <w:szCs w:val="22"/>
              </w:rPr>
              <w:t>Absența unor evaluări cumulative privind impactul fiecărui sector de activitate, și lipsa evaluărilor cumulative privind aglomerarea unor obiective (zone rezidențiale, zone industriale în expansiune) în areale restrânse.</w:t>
            </w:r>
          </w:p>
          <w:p w14:paraId="6F16FA93" w14:textId="77777777" w:rsidR="00851AD0" w:rsidRPr="002C58E6" w:rsidRDefault="00851AD0" w:rsidP="002C58E6">
            <w:pPr>
              <w:jc w:val="both"/>
              <w:rPr>
                <w:noProof/>
                <w:sz w:val="22"/>
                <w:szCs w:val="22"/>
              </w:rPr>
            </w:pPr>
            <w:r w:rsidRPr="002C58E6">
              <w:rPr>
                <w:noProof/>
                <w:sz w:val="22"/>
                <w:szCs w:val="22"/>
              </w:rPr>
              <w:t>Lucrări neadecvate de reconstrucție ecologică care nu ar permite refacerea habitatelor naturale.</w:t>
            </w:r>
          </w:p>
          <w:p w14:paraId="5F97C2AD" w14:textId="3BCC6C3D" w:rsidR="005B16C3" w:rsidRPr="002C58E6" w:rsidRDefault="005B16C3" w:rsidP="002C58E6">
            <w:pPr>
              <w:pStyle w:val="Default"/>
              <w:jc w:val="both"/>
              <w:rPr>
                <w:noProof/>
                <w:sz w:val="22"/>
                <w:szCs w:val="22"/>
              </w:rPr>
            </w:pPr>
            <w:r w:rsidRPr="002C58E6">
              <w:rPr>
                <w:noProof/>
                <w:sz w:val="22"/>
                <w:szCs w:val="22"/>
              </w:rPr>
              <w:t>La nivelul Regiunii Sud-Est exista disparitati insemnate in ceea ce priveste dimensiunea si calitatea spatiilor verzi, toate zonele urbane avand insa nevoie de investitii in domeniu.</w:t>
            </w:r>
          </w:p>
          <w:p w14:paraId="595B7E5A" w14:textId="5C1448A1" w:rsidR="005B16C3" w:rsidRPr="002C58E6" w:rsidRDefault="005B16C3" w:rsidP="002C58E6">
            <w:pPr>
              <w:jc w:val="both"/>
              <w:rPr>
                <w:noProof/>
                <w:sz w:val="22"/>
                <w:szCs w:val="22"/>
              </w:rPr>
            </w:pPr>
            <w:r w:rsidRPr="002C58E6">
              <w:rPr>
                <w:noProof/>
                <w:sz w:val="22"/>
                <w:szCs w:val="22"/>
              </w:rPr>
              <w:t>In mai 2020, Comisia Europeana a adoptat o noua strategie cuprinzatoare privind biodiversitatea pentru a readuce natura in viata oamenilor. Noua strategie privind biodiversitatea abordeaza factorii-cheie ai declinului biodiversitatii si urmareste sa integreze consideratiile legate de biodiversitate in strategia globala de crestere economica a UE. Strategia propune, printre altele, stabilirea unor obiective obligatorii pentru inverzirea oraselor, prin ecologizarea zonelor urbane si periurbane. In  configurarea interventiilor pe acest domeniu in cadrul POR, au fost luate in considerare obiectivele prevazute in acesta strategie.</w:t>
            </w:r>
          </w:p>
        </w:tc>
        <w:tc>
          <w:tcPr>
            <w:tcW w:w="1884" w:type="pct"/>
            <w:tcBorders>
              <w:top w:val="single" w:sz="4" w:space="0" w:color="auto"/>
              <w:left w:val="single" w:sz="4" w:space="0" w:color="auto"/>
              <w:bottom w:val="single" w:sz="4" w:space="0" w:color="auto"/>
              <w:right w:val="single" w:sz="4" w:space="0" w:color="auto"/>
            </w:tcBorders>
          </w:tcPr>
          <w:p w14:paraId="260B2F58" w14:textId="77777777" w:rsidR="00851AD0" w:rsidRPr="002C58E6" w:rsidRDefault="00851AD0" w:rsidP="002C58E6">
            <w:pPr>
              <w:jc w:val="both"/>
              <w:rPr>
                <w:noProof/>
                <w:sz w:val="22"/>
                <w:szCs w:val="22"/>
              </w:rPr>
            </w:pPr>
            <w:r w:rsidRPr="002C58E6">
              <w:rPr>
                <w:noProof/>
                <w:sz w:val="22"/>
                <w:szCs w:val="22"/>
              </w:rPr>
              <w:t xml:space="preserve">Se propune reducerea impactului prin: </w:t>
            </w:r>
          </w:p>
          <w:p w14:paraId="185E7FA1" w14:textId="77777777" w:rsidR="005B16C3" w:rsidRPr="002C58E6" w:rsidRDefault="005B16C3" w:rsidP="002C58E6">
            <w:pPr>
              <w:jc w:val="both"/>
              <w:rPr>
                <w:noProof/>
                <w:sz w:val="22"/>
                <w:szCs w:val="22"/>
              </w:rPr>
            </w:pPr>
            <w:r w:rsidRPr="002C58E6">
              <w:rPr>
                <w:noProof/>
                <w:sz w:val="22"/>
                <w:szCs w:val="22"/>
                <w:u w:val="single"/>
              </w:rPr>
              <w:t>Prioritatea 2</w:t>
            </w:r>
            <w:r w:rsidRPr="002C58E6">
              <w:rPr>
                <w:noProof/>
                <w:sz w:val="22"/>
                <w:szCs w:val="22"/>
              </w:rPr>
              <w:t>: O regiune cu localități prietenoase cu mediul și mai rezilientă la riscuri</w:t>
            </w:r>
          </w:p>
          <w:p w14:paraId="7C531262" w14:textId="48AB5D74" w:rsidR="005B16C3" w:rsidRPr="002C58E6" w:rsidRDefault="005B16C3" w:rsidP="002C58E6">
            <w:pPr>
              <w:jc w:val="both"/>
              <w:rPr>
                <w:noProof/>
                <w:sz w:val="22"/>
                <w:szCs w:val="22"/>
              </w:rPr>
            </w:pPr>
            <w:r w:rsidRPr="002C58E6">
              <w:rPr>
                <w:noProof/>
                <w:sz w:val="22"/>
                <w:szCs w:val="22"/>
                <w:u w:val="single"/>
              </w:rPr>
              <w:t xml:space="preserve">Obiectiv specific </w:t>
            </w:r>
            <w:r w:rsidR="00A85E44">
              <w:rPr>
                <w:noProof/>
                <w:sz w:val="22"/>
                <w:szCs w:val="22"/>
                <w:u w:val="single"/>
              </w:rPr>
              <w:t>RSO2.7</w:t>
            </w:r>
            <w:r w:rsidRPr="002C58E6">
              <w:rPr>
                <w:noProof/>
                <w:sz w:val="22"/>
                <w:szCs w:val="22"/>
              </w:rPr>
              <w:t xml:space="preserve"> Intensificarea acțiunilor de protecției și conservare a naturii, a biodiversității și a infrastructurii verzi, inclusiv în zonele urbane, precum și reducerea tuturor formelor de poluare</w:t>
            </w:r>
          </w:p>
          <w:p w14:paraId="7EDFEBFE" w14:textId="0ABD39C9" w:rsidR="00851AD0" w:rsidRPr="002C58E6" w:rsidRDefault="00851AD0" w:rsidP="002C58E6">
            <w:pPr>
              <w:tabs>
                <w:tab w:val="left" w:pos="567"/>
                <w:tab w:val="left" w:pos="851"/>
              </w:tabs>
              <w:jc w:val="both"/>
              <w:rPr>
                <w:iCs/>
                <w:noProof/>
                <w:color w:val="000000" w:themeColor="text1"/>
                <w:sz w:val="22"/>
                <w:szCs w:val="22"/>
              </w:rPr>
            </w:pPr>
          </w:p>
        </w:tc>
      </w:tr>
      <w:tr w:rsidR="005B16C3" w:rsidRPr="002C58E6" w14:paraId="73A8312C" w14:textId="77777777" w:rsidTr="002C58E6">
        <w:tc>
          <w:tcPr>
            <w:tcW w:w="506" w:type="pct"/>
            <w:tcBorders>
              <w:top w:val="single" w:sz="4" w:space="0" w:color="auto"/>
              <w:left w:val="single" w:sz="4" w:space="0" w:color="auto"/>
              <w:bottom w:val="single" w:sz="4" w:space="0" w:color="auto"/>
              <w:right w:val="single" w:sz="4" w:space="0" w:color="auto"/>
            </w:tcBorders>
            <w:vAlign w:val="center"/>
            <w:hideMark/>
          </w:tcPr>
          <w:p w14:paraId="5534E33D" w14:textId="77777777" w:rsidR="005B16C3" w:rsidRPr="002C58E6" w:rsidRDefault="005B16C3" w:rsidP="002C58E6">
            <w:pPr>
              <w:jc w:val="center"/>
              <w:rPr>
                <w:noProof/>
                <w:sz w:val="22"/>
                <w:szCs w:val="22"/>
              </w:rPr>
            </w:pPr>
            <w:r w:rsidRPr="002C58E6">
              <w:rPr>
                <w:noProof/>
                <w:sz w:val="22"/>
                <w:szCs w:val="22"/>
              </w:rPr>
              <w:t>Peisaj</w:t>
            </w:r>
          </w:p>
        </w:tc>
        <w:tc>
          <w:tcPr>
            <w:tcW w:w="2609" w:type="pct"/>
            <w:tcBorders>
              <w:top w:val="single" w:sz="4" w:space="0" w:color="auto"/>
              <w:left w:val="single" w:sz="4" w:space="0" w:color="auto"/>
              <w:bottom w:val="single" w:sz="4" w:space="0" w:color="auto"/>
              <w:right w:val="single" w:sz="4" w:space="0" w:color="auto"/>
            </w:tcBorders>
            <w:vAlign w:val="center"/>
            <w:hideMark/>
          </w:tcPr>
          <w:p w14:paraId="0DC8892E" w14:textId="77777777" w:rsidR="005B16C3" w:rsidRPr="002C58E6" w:rsidRDefault="005B16C3" w:rsidP="002C58E6">
            <w:pPr>
              <w:pStyle w:val="Default"/>
              <w:jc w:val="both"/>
              <w:rPr>
                <w:noProof/>
                <w:sz w:val="22"/>
                <w:szCs w:val="22"/>
              </w:rPr>
            </w:pPr>
            <w:r w:rsidRPr="002C58E6">
              <w:rPr>
                <w:noProof/>
                <w:sz w:val="22"/>
                <w:szCs w:val="22"/>
              </w:rPr>
              <w:t>Majoritatea cladirilor rezidentiale utilizate astazi au fost construite inainte de anul 1980.  Anveloparea cladiriilor imbunatateste aspectul exterior al acestora.</w:t>
            </w:r>
          </w:p>
          <w:p w14:paraId="68FE754C" w14:textId="2F2342A0" w:rsidR="005B16C3" w:rsidRPr="002C58E6" w:rsidRDefault="005B16C3" w:rsidP="002C58E6">
            <w:pPr>
              <w:jc w:val="both"/>
              <w:rPr>
                <w:noProof/>
                <w:sz w:val="22"/>
                <w:szCs w:val="22"/>
              </w:rPr>
            </w:pPr>
            <w:r w:rsidRPr="002C58E6">
              <w:rPr>
                <w:noProof/>
                <w:sz w:val="22"/>
                <w:szCs w:val="22"/>
              </w:rPr>
              <w:t xml:space="preserve">La nivelul Regiunii Sud-Est exista disparitati insemnate in ceea ce priveste dimensiunea si calitatea spatiilor verzi, toate zonele urbane avand insa nevoie de investitii in domeniu.  Spatiile urbane verzi, de la parcuri si gradini pana la </w:t>
            </w:r>
            <w:r w:rsidRPr="002C58E6">
              <w:rPr>
                <w:noProof/>
                <w:sz w:val="22"/>
                <w:szCs w:val="22"/>
              </w:rPr>
              <w:lastRenderedPageBreak/>
              <w:t xml:space="preserve">acoperisuri verzi si ferme urbane,  reduc poluarea aerului, apei si zgomotului, asigura protectie impotriva valurilor de caldura si mentin o conexiune intre oameni si natura. </w:t>
            </w:r>
          </w:p>
        </w:tc>
        <w:tc>
          <w:tcPr>
            <w:tcW w:w="1884" w:type="pct"/>
            <w:tcBorders>
              <w:top w:val="single" w:sz="4" w:space="0" w:color="auto"/>
              <w:left w:val="single" w:sz="4" w:space="0" w:color="auto"/>
              <w:bottom w:val="single" w:sz="4" w:space="0" w:color="auto"/>
              <w:right w:val="single" w:sz="4" w:space="0" w:color="auto"/>
            </w:tcBorders>
          </w:tcPr>
          <w:p w14:paraId="04E6D229" w14:textId="77777777" w:rsidR="005B16C3" w:rsidRPr="002C58E6" w:rsidRDefault="005B16C3" w:rsidP="002C58E6">
            <w:pPr>
              <w:jc w:val="both"/>
              <w:rPr>
                <w:noProof/>
                <w:sz w:val="22"/>
                <w:szCs w:val="22"/>
              </w:rPr>
            </w:pPr>
            <w:r w:rsidRPr="002C58E6">
              <w:rPr>
                <w:noProof/>
                <w:sz w:val="22"/>
                <w:szCs w:val="22"/>
              </w:rPr>
              <w:lastRenderedPageBreak/>
              <w:t xml:space="preserve">Se propune reducerea impactului prin: </w:t>
            </w:r>
          </w:p>
          <w:p w14:paraId="22AAF5EC" w14:textId="77777777" w:rsidR="005B16C3" w:rsidRPr="002C58E6" w:rsidRDefault="005B16C3" w:rsidP="002C58E6">
            <w:pPr>
              <w:jc w:val="both"/>
              <w:rPr>
                <w:noProof/>
                <w:sz w:val="22"/>
                <w:szCs w:val="22"/>
              </w:rPr>
            </w:pPr>
            <w:r w:rsidRPr="002C58E6">
              <w:rPr>
                <w:noProof/>
                <w:sz w:val="22"/>
                <w:szCs w:val="22"/>
                <w:u w:val="single"/>
              </w:rPr>
              <w:t>Prioritatea 2</w:t>
            </w:r>
            <w:r w:rsidRPr="002C58E6">
              <w:rPr>
                <w:noProof/>
                <w:sz w:val="22"/>
                <w:szCs w:val="22"/>
              </w:rPr>
              <w:t>: O regiune cu localități prietenoase cu mediul și mai rezilientă la riscuri</w:t>
            </w:r>
          </w:p>
          <w:p w14:paraId="13A9343B" w14:textId="0D7C0038" w:rsidR="005B16C3" w:rsidRPr="002C58E6" w:rsidRDefault="005B16C3" w:rsidP="002C58E6">
            <w:pPr>
              <w:jc w:val="both"/>
              <w:rPr>
                <w:noProof/>
                <w:sz w:val="22"/>
                <w:szCs w:val="22"/>
              </w:rPr>
            </w:pPr>
            <w:r w:rsidRPr="002C58E6">
              <w:rPr>
                <w:noProof/>
                <w:sz w:val="22"/>
                <w:szCs w:val="22"/>
                <w:u w:val="single"/>
              </w:rPr>
              <w:t xml:space="preserve">Obiectiv specific </w:t>
            </w:r>
            <w:r w:rsidR="00A85E44">
              <w:rPr>
                <w:noProof/>
                <w:sz w:val="22"/>
                <w:szCs w:val="22"/>
                <w:u w:val="single"/>
              </w:rPr>
              <w:t>RSO2.1</w:t>
            </w:r>
            <w:r w:rsidRPr="002C58E6">
              <w:rPr>
                <w:noProof/>
                <w:sz w:val="22"/>
                <w:szCs w:val="22"/>
              </w:rPr>
              <w:t xml:space="preserve"> </w:t>
            </w:r>
            <w:r w:rsidR="00A34141">
              <w:rPr>
                <w:noProof/>
                <w:sz w:val="22"/>
                <w:szCs w:val="22"/>
              </w:rPr>
              <w:t>Promovarea eficienței energetice și reducerea emisiilor de gaze cu efect de seră</w:t>
            </w:r>
          </w:p>
          <w:p w14:paraId="2ABEC56A" w14:textId="475F00B5" w:rsidR="005B16C3" w:rsidRPr="002C58E6" w:rsidRDefault="005B16C3" w:rsidP="002C58E6">
            <w:pPr>
              <w:tabs>
                <w:tab w:val="left" w:pos="567"/>
                <w:tab w:val="left" w:pos="851"/>
              </w:tabs>
              <w:jc w:val="both"/>
              <w:rPr>
                <w:iCs/>
                <w:noProof/>
                <w:color w:val="000000" w:themeColor="text1"/>
                <w:sz w:val="22"/>
                <w:szCs w:val="22"/>
              </w:rPr>
            </w:pPr>
          </w:p>
        </w:tc>
      </w:tr>
      <w:tr w:rsidR="005B16C3" w:rsidRPr="002C58E6" w14:paraId="05E38770" w14:textId="77777777" w:rsidTr="002C58E6">
        <w:tc>
          <w:tcPr>
            <w:tcW w:w="506" w:type="pct"/>
            <w:tcBorders>
              <w:top w:val="single" w:sz="4" w:space="0" w:color="auto"/>
              <w:left w:val="single" w:sz="4" w:space="0" w:color="auto"/>
              <w:bottom w:val="single" w:sz="4" w:space="0" w:color="auto"/>
              <w:right w:val="single" w:sz="4" w:space="0" w:color="auto"/>
            </w:tcBorders>
            <w:vAlign w:val="center"/>
          </w:tcPr>
          <w:p w14:paraId="167351A2" w14:textId="77777777" w:rsidR="005B16C3" w:rsidRPr="002C58E6" w:rsidRDefault="005B16C3" w:rsidP="002C58E6">
            <w:pPr>
              <w:jc w:val="center"/>
              <w:rPr>
                <w:noProof/>
                <w:sz w:val="22"/>
                <w:szCs w:val="22"/>
              </w:rPr>
            </w:pPr>
            <w:r w:rsidRPr="002C58E6">
              <w:rPr>
                <w:noProof/>
                <w:sz w:val="22"/>
                <w:szCs w:val="22"/>
              </w:rPr>
              <w:lastRenderedPageBreak/>
              <w:t>Populație și sănătate umană</w:t>
            </w:r>
          </w:p>
        </w:tc>
        <w:tc>
          <w:tcPr>
            <w:tcW w:w="2609" w:type="pct"/>
            <w:tcBorders>
              <w:top w:val="single" w:sz="4" w:space="0" w:color="auto"/>
              <w:left w:val="single" w:sz="4" w:space="0" w:color="auto"/>
              <w:bottom w:val="single" w:sz="4" w:space="0" w:color="auto"/>
              <w:right w:val="single" w:sz="4" w:space="0" w:color="auto"/>
            </w:tcBorders>
            <w:vAlign w:val="center"/>
          </w:tcPr>
          <w:p w14:paraId="24D485F9" w14:textId="36502086" w:rsidR="005B16C3" w:rsidRPr="002C58E6" w:rsidRDefault="005B16C3" w:rsidP="002C58E6">
            <w:pPr>
              <w:jc w:val="both"/>
              <w:rPr>
                <w:noProof/>
                <w:sz w:val="22"/>
                <w:szCs w:val="22"/>
              </w:rPr>
            </w:pPr>
            <w:r w:rsidRPr="002C58E6">
              <w:rPr>
                <w:noProof/>
                <w:sz w:val="22"/>
                <w:szCs w:val="22"/>
              </w:rPr>
              <w:t>La nivelul Regiunii Sud-Est exista disparitati insemnate in ceea ce priveste dimensiunea si calitatea spatiilor verzi, toate zonele urbane avand insa nevoie de investitii in domeniu.  Spatiile urbane verzi, de la parcuri si gradini pana la acoperisuri verzi si ferme urbane,  reduc poluarea aerului, apei si zgomotului, asigura protectie impotriva valurilor de caldura si mentin o conexiune intre oameni si natura.</w:t>
            </w:r>
          </w:p>
          <w:p w14:paraId="610F7603" w14:textId="082466B2" w:rsidR="005B16C3" w:rsidRPr="002C58E6" w:rsidRDefault="005B16C3" w:rsidP="002C58E6">
            <w:pPr>
              <w:jc w:val="both"/>
              <w:rPr>
                <w:noProof/>
                <w:sz w:val="22"/>
                <w:szCs w:val="22"/>
              </w:rPr>
            </w:pPr>
            <w:r w:rsidRPr="002C58E6">
              <w:rPr>
                <w:noProof/>
                <w:sz w:val="22"/>
                <w:szCs w:val="22"/>
              </w:rPr>
              <w:t xml:space="preserve">Propunerea de </w:t>
            </w:r>
            <w:r w:rsidRPr="002C58E6">
              <w:rPr>
                <w:b/>
                <w:iCs/>
                <w:noProof/>
                <w:sz w:val="22"/>
                <w:szCs w:val="22"/>
              </w:rPr>
              <w:t>sprijini un transport urban sustenabil si durabil</w:t>
            </w:r>
            <w:r w:rsidRPr="002C58E6">
              <w:rPr>
                <w:noProof/>
                <w:sz w:val="22"/>
                <w:szCs w:val="22"/>
              </w:rPr>
              <w:t xml:space="preserve"> prin infrastructuri pentru combustibili alternativi, statii/puncte de incarcare, ealizarea de sisteme de tip park and ride, sprijinirea realizarii/modernizarii de infrastructuri pentru deplasari nemotorizate, crearea/modernizarea traseelor pentru pietoni, investitii in infrastructura pentru ciclism, sisteme de inchiriere biciclete, coridor de mobilitate, alcatuit din unul sau mai multe propuneri/proiecte din PMUD-urile aprobate, considerat strategic la nivelul autoritatii publice locale care sa sprijine transportul public in comun de calatori, circulatia biciclistilor si/sau circulatia pietonilor, etc.</w:t>
            </w:r>
          </w:p>
        </w:tc>
        <w:tc>
          <w:tcPr>
            <w:tcW w:w="1884" w:type="pct"/>
            <w:tcBorders>
              <w:top w:val="single" w:sz="4" w:space="0" w:color="auto"/>
              <w:left w:val="single" w:sz="4" w:space="0" w:color="auto"/>
              <w:bottom w:val="single" w:sz="4" w:space="0" w:color="auto"/>
              <w:right w:val="single" w:sz="4" w:space="0" w:color="auto"/>
            </w:tcBorders>
          </w:tcPr>
          <w:p w14:paraId="292F39D7" w14:textId="77777777" w:rsidR="005B16C3" w:rsidRPr="002C58E6" w:rsidRDefault="005B16C3" w:rsidP="002C58E6">
            <w:pPr>
              <w:jc w:val="both"/>
              <w:rPr>
                <w:noProof/>
                <w:sz w:val="22"/>
                <w:szCs w:val="22"/>
              </w:rPr>
            </w:pPr>
            <w:r w:rsidRPr="002C58E6">
              <w:rPr>
                <w:noProof/>
                <w:sz w:val="22"/>
                <w:szCs w:val="22"/>
              </w:rPr>
              <w:t xml:space="preserve">Se propune reducerea impactului prin: </w:t>
            </w:r>
          </w:p>
          <w:p w14:paraId="5864F4C4" w14:textId="77777777" w:rsidR="005B16C3" w:rsidRPr="002C58E6" w:rsidRDefault="005B16C3" w:rsidP="002C58E6">
            <w:pPr>
              <w:jc w:val="both"/>
              <w:rPr>
                <w:noProof/>
                <w:sz w:val="22"/>
                <w:szCs w:val="22"/>
              </w:rPr>
            </w:pPr>
            <w:r w:rsidRPr="002C58E6">
              <w:rPr>
                <w:noProof/>
                <w:sz w:val="22"/>
                <w:szCs w:val="22"/>
                <w:u w:val="single"/>
              </w:rPr>
              <w:t>Prioritatea 2</w:t>
            </w:r>
            <w:r w:rsidRPr="002C58E6">
              <w:rPr>
                <w:noProof/>
                <w:sz w:val="22"/>
                <w:szCs w:val="22"/>
              </w:rPr>
              <w:t>: O regiune cu localități prietenoase cu mediul și mai rezilientă la riscuri</w:t>
            </w:r>
          </w:p>
          <w:p w14:paraId="340EE97B" w14:textId="3781861C" w:rsidR="005B16C3" w:rsidRPr="002C58E6" w:rsidRDefault="005B16C3" w:rsidP="002C58E6">
            <w:pPr>
              <w:jc w:val="both"/>
              <w:rPr>
                <w:noProof/>
                <w:sz w:val="22"/>
                <w:szCs w:val="22"/>
              </w:rPr>
            </w:pPr>
            <w:r w:rsidRPr="002C58E6">
              <w:rPr>
                <w:noProof/>
                <w:sz w:val="22"/>
                <w:szCs w:val="22"/>
                <w:u w:val="single"/>
              </w:rPr>
              <w:t xml:space="preserve">Obiectiv specific </w:t>
            </w:r>
            <w:r w:rsidR="00A85E44">
              <w:rPr>
                <w:noProof/>
                <w:sz w:val="22"/>
                <w:szCs w:val="22"/>
                <w:u w:val="single"/>
              </w:rPr>
              <w:t>RSO2.1</w:t>
            </w:r>
            <w:r w:rsidR="00A34141">
              <w:rPr>
                <w:noProof/>
                <w:sz w:val="22"/>
                <w:szCs w:val="22"/>
              </w:rPr>
              <w:t>Promovarea eficienței energetice și reducerea emisiilor de gaze cu efect de seră</w:t>
            </w:r>
          </w:p>
          <w:p w14:paraId="3B1FEB33" w14:textId="76516920" w:rsidR="005B16C3" w:rsidRPr="002C58E6" w:rsidRDefault="005B16C3" w:rsidP="002C58E6">
            <w:pPr>
              <w:jc w:val="both"/>
              <w:rPr>
                <w:noProof/>
                <w:sz w:val="22"/>
                <w:szCs w:val="22"/>
              </w:rPr>
            </w:pPr>
            <w:r w:rsidRPr="002C58E6">
              <w:rPr>
                <w:noProof/>
                <w:sz w:val="22"/>
                <w:szCs w:val="22"/>
                <w:u w:val="single"/>
              </w:rPr>
              <w:t xml:space="preserve">Obiectiv specific </w:t>
            </w:r>
            <w:r w:rsidR="00A85E44">
              <w:rPr>
                <w:noProof/>
                <w:sz w:val="22"/>
                <w:szCs w:val="22"/>
                <w:u w:val="single"/>
              </w:rPr>
              <w:t>RSO2.4</w:t>
            </w:r>
            <w:r w:rsidR="00A85E44" w:rsidRPr="002C58E6">
              <w:rPr>
                <w:noProof/>
                <w:sz w:val="22"/>
                <w:szCs w:val="22"/>
              </w:rPr>
              <w:t xml:space="preserve"> </w:t>
            </w:r>
            <w:r w:rsidRPr="002C58E6">
              <w:rPr>
                <w:noProof/>
                <w:sz w:val="22"/>
                <w:szCs w:val="22"/>
              </w:rPr>
              <w:t>Promovarea adaptarii la schimbările climatice, a prevenirii riscurilor de dezastre si a rezilienței, ținând seama de abordările ecosistemice</w:t>
            </w:r>
          </w:p>
          <w:p w14:paraId="181F5A9A" w14:textId="391AE8E2" w:rsidR="005B16C3" w:rsidRPr="002C58E6" w:rsidRDefault="005B16C3" w:rsidP="002C58E6">
            <w:pPr>
              <w:tabs>
                <w:tab w:val="left" w:pos="567"/>
                <w:tab w:val="left" w:pos="851"/>
              </w:tabs>
              <w:jc w:val="both"/>
              <w:rPr>
                <w:iCs/>
                <w:noProof/>
                <w:color w:val="000000" w:themeColor="text1"/>
                <w:sz w:val="22"/>
                <w:szCs w:val="22"/>
              </w:rPr>
            </w:pPr>
          </w:p>
        </w:tc>
      </w:tr>
      <w:tr w:rsidR="005B16C3" w:rsidRPr="002C58E6" w14:paraId="34398D7F" w14:textId="77777777" w:rsidTr="002C58E6">
        <w:tc>
          <w:tcPr>
            <w:tcW w:w="506" w:type="pct"/>
            <w:tcBorders>
              <w:top w:val="single" w:sz="4" w:space="0" w:color="auto"/>
              <w:left w:val="single" w:sz="4" w:space="0" w:color="auto"/>
              <w:bottom w:val="single" w:sz="4" w:space="0" w:color="auto"/>
              <w:right w:val="single" w:sz="4" w:space="0" w:color="auto"/>
            </w:tcBorders>
            <w:vAlign w:val="center"/>
            <w:hideMark/>
          </w:tcPr>
          <w:p w14:paraId="04CF7DBA" w14:textId="77777777" w:rsidR="005B16C3" w:rsidRPr="002C58E6" w:rsidRDefault="005B16C3" w:rsidP="002C58E6">
            <w:pPr>
              <w:jc w:val="center"/>
              <w:rPr>
                <w:noProof/>
                <w:sz w:val="22"/>
                <w:szCs w:val="22"/>
              </w:rPr>
            </w:pPr>
            <w:r w:rsidRPr="002C58E6">
              <w:rPr>
                <w:noProof/>
                <w:sz w:val="22"/>
                <w:szCs w:val="22"/>
              </w:rPr>
              <w:t>Aspecte culturale</w:t>
            </w:r>
          </w:p>
        </w:tc>
        <w:tc>
          <w:tcPr>
            <w:tcW w:w="2609" w:type="pct"/>
            <w:tcBorders>
              <w:top w:val="single" w:sz="4" w:space="0" w:color="auto"/>
              <w:left w:val="single" w:sz="4" w:space="0" w:color="auto"/>
              <w:bottom w:val="single" w:sz="4" w:space="0" w:color="auto"/>
              <w:right w:val="single" w:sz="4" w:space="0" w:color="auto"/>
            </w:tcBorders>
            <w:vAlign w:val="center"/>
          </w:tcPr>
          <w:p w14:paraId="2716F83A" w14:textId="77777777" w:rsidR="005B16C3" w:rsidRPr="002C58E6" w:rsidRDefault="005B16C3" w:rsidP="002C58E6">
            <w:pPr>
              <w:jc w:val="both"/>
              <w:rPr>
                <w:noProof/>
                <w:color w:val="333333"/>
                <w:sz w:val="22"/>
                <w:szCs w:val="22"/>
              </w:rPr>
            </w:pPr>
            <w:r w:rsidRPr="002C58E6">
              <w:rPr>
                <w:noProof/>
                <w:color w:val="333333"/>
                <w:sz w:val="22"/>
                <w:szCs w:val="22"/>
              </w:rPr>
              <w:t>Degradarea zonelor de interes cultural ca urmare a dezvoltării unor zone cu funcțiuni incompatibile cu zone care adăpostesc obiective culturale.</w:t>
            </w:r>
          </w:p>
        </w:tc>
        <w:tc>
          <w:tcPr>
            <w:tcW w:w="1884" w:type="pct"/>
            <w:tcBorders>
              <w:top w:val="single" w:sz="4" w:space="0" w:color="auto"/>
              <w:left w:val="single" w:sz="4" w:space="0" w:color="auto"/>
              <w:bottom w:val="single" w:sz="4" w:space="0" w:color="auto"/>
              <w:right w:val="single" w:sz="4" w:space="0" w:color="auto"/>
            </w:tcBorders>
          </w:tcPr>
          <w:p w14:paraId="373D90A1" w14:textId="77777777" w:rsidR="005B16C3" w:rsidRPr="002C58E6" w:rsidRDefault="005B16C3" w:rsidP="002C58E6">
            <w:pPr>
              <w:jc w:val="both"/>
              <w:rPr>
                <w:noProof/>
                <w:color w:val="333333"/>
                <w:sz w:val="22"/>
                <w:szCs w:val="22"/>
              </w:rPr>
            </w:pPr>
            <w:r w:rsidRPr="002C58E6">
              <w:rPr>
                <w:noProof/>
                <w:color w:val="333333"/>
                <w:sz w:val="22"/>
                <w:szCs w:val="22"/>
              </w:rPr>
              <w:t xml:space="preserve">Se propune reducerea impactului prin: </w:t>
            </w:r>
          </w:p>
          <w:p w14:paraId="743C0EA8" w14:textId="77777777" w:rsidR="005B16C3" w:rsidRPr="002C58E6" w:rsidRDefault="005B16C3" w:rsidP="002C58E6">
            <w:pPr>
              <w:jc w:val="both"/>
              <w:rPr>
                <w:noProof/>
                <w:color w:val="333333"/>
                <w:sz w:val="22"/>
                <w:szCs w:val="22"/>
                <w:u w:val="single"/>
              </w:rPr>
            </w:pPr>
            <w:r w:rsidRPr="002C58E6">
              <w:rPr>
                <w:noProof/>
                <w:color w:val="333333"/>
                <w:sz w:val="22"/>
                <w:szCs w:val="22"/>
                <w:u w:val="single"/>
              </w:rPr>
              <w:t>Prioritate 6. O regiune atractivă</w:t>
            </w:r>
          </w:p>
          <w:p w14:paraId="2FF7F2A7" w14:textId="0DDF107F" w:rsidR="005B16C3" w:rsidRPr="002C58E6" w:rsidRDefault="005B16C3" w:rsidP="002C58E6">
            <w:pPr>
              <w:jc w:val="both"/>
              <w:rPr>
                <w:noProof/>
                <w:color w:val="333333"/>
                <w:sz w:val="22"/>
                <w:szCs w:val="22"/>
              </w:rPr>
            </w:pPr>
            <w:r w:rsidRPr="002C58E6">
              <w:rPr>
                <w:noProof/>
                <w:color w:val="333333"/>
                <w:sz w:val="22"/>
                <w:szCs w:val="22"/>
                <w:u w:val="single"/>
              </w:rPr>
              <w:t xml:space="preserve">Obiectiv specific </w:t>
            </w:r>
            <w:r w:rsidR="00A85E44">
              <w:rPr>
                <w:noProof/>
                <w:sz w:val="22"/>
                <w:szCs w:val="22"/>
                <w:u w:val="single"/>
              </w:rPr>
              <w:t>RSO5.1</w:t>
            </w:r>
            <w:r w:rsidR="00A85E44" w:rsidRPr="002C58E6">
              <w:rPr>
                <w:noProof/>
                <w:sz w:val="22"/>
                <w:szCs w:val="22"/>
              </w:rPr>
              <w:t xml:space="preserve"> </w:t>
            </w:r>
            <w:r w:rsidRPr="002C58E6">
              <w:rPr>
                <w:noProof/>
                <w:color w:val="333333"/>
                <w:sz w:val="22"/>
                <w:szCs w:val="22"/>
              </w:rPr>
              <w:t>Promovarea dezvoltării integrate și incluzive în domeniul social, economic și al mediului, precum și a culturii, a patrimoniului natural, a turismului durabil și a securității în zonele urbane</w:t>
            </w:r>
          </w:p>
          <w:p w14:paraId="4FE235DF" w14:textId="7C2178AA" w:rsidR="005B16C3" w:rsidRPr="002C58E6" w:rsidRDefault="005B16C3" w:rsidP="002C58E6">
            <w:pPr>
              <w:jc w:val="both"/>
              <w:rPr>
                <w:noProof/>
                <w:color w:val="333333"/>
                <w:sz w:val="22"/>
                <w:szCs w:val="22"/>
              </w:rPr>
            </w:pPr>
            <w:r w:rsidRPr="002C58E6">
              <w:rPr>
                <w:noProof/>
                <w:color w:val="333333"/>
                <w:sz w:val="22"/>
                <w:szCs w:val="22"/>
                <w:u w:val="single"/>
              </w:rPr>
              <w:t xml:space="preserve">Obiectiv specific </w:t>
            </w:r>
            <w:r w:rsidR="00A85E44">
              <w:rPr>
                <w:noProof/>
                <w:color w:val="333333"/>
                <w:sz w:val="22"/>
                <w:szCs w:val="22"/>
                <w:u w:val="single"/>
              </w:rPr>
              <w:t>RSO5.2</w:t>
            </w:r>
            <w:r w:rsidRPr="002C58E6">
              <w:rPr>
                <w:noProof/>
                <w:color w:val="333333"/>
                <w:sz w:val="22"/>
                <w:szCs w:val="22"/>
              </w:rPr>
              <w:t xml:space="preserve"> Promovarea dezvoltării locale integrate și incluzive în domeniul social, economic și al mediului, precum și a culturii, a patrimoniului natural, a turismului durabil și a securității în alte zone decât cele urbane</w:t>
            </w:r>
          </w:p>
        </w:tc>
      </w:tr>
      <w:tr w:rsidR="005B16C3" w:rsidRPr="002C58E6" w14:paraId="22355473" w14:textId="77777777" w:rsidTr="002C58E6">
        <w:tc>
          <w:tcPr>
            <w:tcW w:w="506" w:type="pct"/>
            <w:tcBorders>
              <w:top w:val="single" w:sz="4" w:space="0" w:color="auto"/>
              <w:left w:val="single" w:sz="4" w:space="0" w:color="auto"/>
              <w:bottom w:val="single" w:sz="4" w:space="0" w:color="auto"/>
              <w:right w:val="single" w:sz="4" w:space="0" w:color="auto"/>
            </w:tcBorders>
            <w:vAlign w:val="center"/>
            <w:hideMark/>
          </w:tcPr>
          <w:p w14:paraId="1EF600AE" w14:textId="77777777" w:rsidR="005B16C3" w:rsidRPr="002C58E6" w:rsidRDefault="005B16C3" w:rsidP="002C58E6">
            <w:pPr>
              <w:jc w:val="center"/>
              <w:rPr>
                <w:noProof/>
                <w:sz w:val="22"/>
                <w:szCs w:val="22"/>
              </w:rPr>
            </w:pPr>
            <w:r w:rsidRPr="002C58E6">
              <w:rPr>
                <w:noProof/>
                <w:sz w:val="22"/>
                <w:szCs w:val="22"/>
              </w:rPr>
              <w:lastRenderedPageBreak/>
              <w:t>Conservarea resurselor naturale</w:t>
            </w:r>
          </w:p>
        </w:tc>
        <w:tc>
          <w:tcPr>
            <w:tcW w:w="2609" w:type="pct"/>
            <w:tcBorders>
              <w:top w:val="single" w:sz="4" w:space="0" w:color="auto"/>
              <w:left w:val="single" w:sz="4" w:space="0" w:color="auto"/>
              <w:bottom w:val="single" w:sz="4" w:space="0" w:color="auto"/>
              <w:right w:val="single" w:sz="4" w:space="0" w:color="auto"/>
            </w:tcBorders>
            <w:vAlign w:val="center"/>
          </w:tcPr>
          <w:p w14:paraId="23E0DC7A" w14:textId="77777777" w:rsidR="005B16C3" w:rsidRPr="002C58E6" w:rsidRDefault="005B16C3" w:rsidP="002C58E6">
            <w:pPr>
              <w:jc w:val="both"/>
              <w:rPr>
                <w:noProof/>
                <w:sz w:val="22"/>
                <w:szCs w:val="22"/>
              </w:rPr>
            </w:pPr>
            <w:r w:rsidRPr="002C58E6">
              <w:rPr>
                <w:noProof/>
                <w:sz w:val="22"/>
                <w:szCs w:val="22"/>
              </w:rPr>
              <w:t>Exploatarea resurselor neregenerabile într-un ritm alert.</w:t>
            </w:r>
          </w:p>
          <w:p w14:paraId="5E84C7E2" w14:textId="0476F104" w:rsidR="005B16C3" w:rsidRPr="002C58E6" w:rsidRDefault="005B16C3" w:rsidP="002C58E6">
            <w:pPr>
              <w:jc w:val="both"/>
              <w:rPr>
                <w:noProof/>
                <w:sz w:val="22"/>
                <w:szCs w:val="22"/>
              </w:rPr>
            </w:pPr>
            <w:r w:rsidRPr="002C58E6">
              <w:rPr>
                <w:noProof/>
                <w:sz w:val="22"/>
                <w:szCs w:val="22"/>
              </w:rPr>
              <w:t xml:space="preserve">Multe dintre orasele regiunii se confrunta cu probleme de atractivitate ca urmare a unui complex de factori demografici, culturali, economici, sociali si de mediu. Activitatea turistica este concentrata in cateva centre, restul obiectivelor ramanand in mare masura nevalorificate. Un numar insemnat de </w:t>
            </w:r>
            <w:r w:rsidRPr="002C58E6">
              <w:rPr>
                <w:i/>
                <w:noProof/>
                <w:sz w:val="22"/>
                <w:szCs w:val="22"/>
              </w:rPr>
              <w:t>resurse naturale</w:t>
            </w:r>
            <w:r w:rsidRPr="002C58E6">
              <w:rPr>
                <w:noProof/>
                <w:sz w:val="22"/>
                <w:szCs w:val="22"/>
              </w:rPr>
              <w:t xml:space="preserve"> raman in umbra din cauza dificultatilor de acces (in lipsa sau nemodernizate) si a lipsei unor amenajari minime care sa permita vizitarea lor in conditii optime.</w:t>
            </w:r>
          </w:p>
        </w:tc>
        <w:tc>
          <w:tcPr>
            <w:tcW w:w="1884" w:type="pct"/>
            <w:tcBorders>
              <w:top w:val="single" w:sz="4" w:space="0" w:color="auto"/>
              <w:left w:val="single" w:sz="4" w:space="0" w:color="auto"/>
              <w:bottom w:val="single" w:sz="4" w:space="0" w:color="auto"/>
              <w:right w:val="single" w:sz="4" w:space="0" w:color="auto"/>
            </w:tcBorders>
          </w:tcPr>
          <w:p w14:paraId="26F51D8B" w14:textId="63BBBA8A" w:rsidR="005B16C3" w:rsidRPr="002C58E6" w:rsidRDefault="005B16C3" w:rsidP="002C58E6">
            <w:pPr>
              <w:jc w:val="both"/>
              <w:rPr>
                <w:noProof/>
                <w:sz w:val="22"/>
                <w:szCs w:val="22"/>
              </w:rPr>
            </w:pPr>
            <w:r w:rsidRPr="002C58E6">
              <w:rPr>
                <w:noProof/>
                <w:sz w:val="22"/>
                <w:szCs w:val="22"/>
              </w:rPr>
              <w:t xml:space="preserve">Se propune reducerea impactului prin: </w:t>
            </w:r>
          </w:p>
          <w:p w14:paraId="249FBBB1" w14:textId="77777777" w:rsidR="0074618B" w:rsidRPr="002C58E6" w:rsidRDefault="0074618B" w:rsidP="002C58E6">
            <w:pPr>
              <w:jc w:val="both"/>
              <w:rPr>
                <w:noProof/>
                <w:sz w:val="22"/>
                <w:szCs w:val="22"/>
              </w:rPr>
            </w:pPr>
            <w:r w:rsidRPr="002C58E6">
              <w:rPr>
                <w:noProof/>
                <w:sz w:val="22"/>
                <w:szCs w:val="22"/>
                <w:u w:val="single"/>
              </w:rPr>
              <w:t>Prioritatea 2</w:t>
            </w:r>
            <w:r w:rsidRPr="002C58E6">
              <w:rPr>
                <w:noProof/>
                <w:sz w:val="22"/>
                <w:szCs w:val="22"/>
              </w:rPr>
              <w:t>: O regiune cu localități prietenoase cu mediul și mai rezilientă la riscuri</w:t>
            </w:r>
          </w:p>
          <w:p w14:paraId="1EF02FD2" w14:textId="2456B168" w:rsidR="0074618B" w:rsidRPr="002C58E6" w:rsidRDefault="0074618B" w:rsidP="002C58E6">
            <w:pPr>
              <w:jc w:val="both"/>
              <w:rPr>
                <w:noProof/>
                <w:sz w:val="22"/>
                <w:szCs w:val="22"/>
              </w:rPr>
            </w:pPr>
            <w:r w:rsidRPr="002C58E6">
              <w:rPr>
                <w:noProof/>
                <w:sz w:val="22"/>
                <w:szCs w:val="22"/>
                <w:u w:val="single"/>
              </w:rPr>
              <w:t xml:space="preserve">Obiectiv specific </w:t>
            </w:r>
            <w:r w:rsidR="00A85E44">
              <w:rPr>
                <w:noProof/>
                <w:sz w:val="22"/>
                <w:szCs w:val="22"/>
                <w:u w:val="single"/>
              </w:rPr>
              <w:t>RSO2.1</w:t>
            </w:r>
            <w:r w:rsidRPr="002C58E6">
              <w:rPr>
                <w:noProof/>
                <w:sz w:val="22"/>
                <w:szCs w:val="22"/>
              </w:rPr>
              <w:t xml:space="preserve"> </w:t>
            </w:r>
            <w:r w:rsidR="00A34141">
              <w:rPr>
                <w:noProof/>
                <w:sz w:val="22"/>
                <w:szCs w:val="22"/>
              </w:rPr>
              <w:t>Promovarea eficienței energetice și reducerea emisiilor de gaze cu efect de seră</w:t>
            </w:r>
            <w:r w:rsidRPr="002C58E6">
              <w:rPr>
                <w:noProof/>
                <w:sz w:val="22"/>
                <w:szCs w:val="22"/>
              </w:rPr>
              <w:t>;</w:t>
            </w:r>
          </w:p>
          <w:p w14:paraId="33F0382B" w14:textId="455D046D" w:rsidR="0074618B" w:rsidRPr="002C58E6" w:rsidRDefault="0074618B" w:rsidP="002C58E6">
            <w:pPr>
              <w:jc w:val="both"/>
              <w:rPr>
                <w:noProof/>
                <w:sz w:val="22"/>
                <w:szCs w:val="22"/>
              </w:rPr>
            </w:pPr>
            <w:r w:rsidRPr="002C58E6">
              <w:rPr>
                <w:noProof/>
                <w:sz w:val="22"/>
                <w:szCs w:val="22"/>
                <w:u w:val="single"/>
              </w:rPr>
              <w:t xml:space="preserve">Obiectiv specific </w:t>
            </w:r>
            <w:r w:rsidR="00A85E44">
              <w:rPr>
                <w:noProof/>
                <w:sz w:val="22"/>
                <w:szCs w:val="22"/>
                <w:u w:val="single"/>
              </w:rPr>
              <w:t>RSO2.4</w:t>
            </w:r>
            <w:r w:rsidR="00A85E44" w:rsidRPr="002C58E6">
              <w:rPr>
                <w:noProof/>
                <w:sz w:val="22"/>
                <w:szCs w:val="22"/>
              </w:rPr>
              <w:t xml:space="preserve"> </w:t>
            </w:r>
            <w:r w:rsidRPr="002C58E6">
              <w:rPr>
                <w:noProof/>
                <w:sz w:val="22"/>
                <w:szCs w:val="22"/>
              </w:rPr>
              <w:t>Promovarea adaptarii la schimbările climatice, a prevenirii riscurilor de dezastre si a rezilienței, ținând seama de abordările ecosistemice;</w:t>
            </w:r>
          </w:p>
          <w:p w14:paraId="062DF57C" w14:textId="0F9F0C67" w:rsidR="0074618B" w:rsidRPr="002C58E6" w:rsidRDefault="0074618B" w:rsidP="002C58E6">
            <w:pPr>
              <w:jc w:val="both"/>
              <w:rPr>
                <w:noProof/>
                <w:sz w:val="22"/>
                <w:szCs w:val="22"/>
              </w:rPr>
            </w:pPr>
            <w:r w:rsidRPr="002C58E6">
              <w:rPr>
                <w:noProof/>
                <w:sz w:val="22"/>
                <w:szCs w:val="22"/>
                <w:u w:val="single"/>
              </w:rPr>
              <w:t xml:space="preserve">Obiectiv specific </w:t>
            </w:r>
            <w:r w:rsidR="00A85E44">
              <w:rPr>
                <w:noProof/>
                <w:sz w:val="22"/>
                <w:szCs w:val="22"/>
                <w:u w:val="single"/>
              </w:rPr>
              <w:t>RSO2.7</w:t>
            </w:r>
            <w:r w:rsidR="00A85E44" w:rsidRPr="002C58E6">
              <w:rPr>
                <w:noProof/>
                <w:sz w:val="22"/>
                <w:szCs w:val="22"/>
              </w:rPr>
              <w:t xml:space="preserve"> </w:t>
            </w:r>
            <w:r w:rsidRPr="002C58E6">
              <w:rPr>
                <w:noProof/>
                <w:sz w:val="22"/>
                <w:szCs w:val="22"/>
              </w:rPr>
              <w:t>Intensificarea acțiunilor de protecției și conservare a naturii, a biodiversității și a infrastructurii verzi, inclusiv în zonele urbane, precum și reducerea tuturor formelor de poluare;</w:t>
            </w:r>
          </w:p>
          <w:p w14:paraId="53CD2ADB" w14:textId="77777777" w:rsidR="007D1D48" w:rsidRPr="002C58E6" w:rsidRDefault="007D1D48" w:rsidP="002C58E6">
            <w:pPr>
              <w:jc w:val="both"/>
              <w:rPr>
                <w:noProof/>
                <w:sz w:val="22"/>
                <w:szCs w:val="22"/>
              </w:rPr>
            </w:pPr>
          </w:p>
          <w:p w14:paraId="16FDBBC6" w14:textId="77777777" w:rsidR="007D1D48" w:rsidRPr="002C58E6" w:rsidRDefault="007D1D48" w:rsidP="002C58E6">
            <w:pPr>
              <w:jc w:val="both"/>
              <w:rPr>
                <w:noProof/>
                <w:sz w:val="22"/>
                <w:szCs w:val="22"/>
                <w:u w:val="single"/>
              </w:rPr>
            </w:pPr>
            <w:r w:rsidRPr="002C58E6">
              <w:rPr>
                <w:noProof/>
                <w:sz w:val="22"/>
                <w:szCs w:val="22"/>
                <w:u w:val="single"/>
              </w:rPr>
              <w:t>Prioritate 3. O regiune cu emisii de carbon reduse</w:t>
            </w:r>
          </w:p>
          <w:p w14:paraId="4EB8CA4A" w14:textId="2EA78A72" w:rsidR="005B16C3" w:rsidRPr="002C58E6" w:rsidRDefault="007D1D48" w:rsidP="002C58E6">
            <w:pPr>
              <w:jc w:val="both"/>
              <w:rPr>
                <w:noProof/>
                <w:sz w:val="22"/>
                <w:szCs w:val="22"/>
              </w:rPr>
            </w:pPr>
            <w:r w:rsidRPr="002C58E6">
              <w:rPr>
                <w:noProof/>
                <w:sz w:val="22"/>
                <w:szCs w:val="22"/>
                <w:u w:val="single"/>
              </w:rPr>
              <w:t xml:space="preserve">Obiectiv specific </w:t>
            </w:r>
            <w:r w:rsidR="00A85E44">
              <w:rPr>
                <w:noProof/>
                <w:sz w:val="22"/>
                <w:szCs w:val="22"/>
                <w:u w:val="single"/>
              </w:rPr>
              <w:t>RSO2.8</w:t>
            </w:r>
            <w:r w:rsidR="00A85E44" w:rsidRPr="002C58E6">
              <w:rPr>
                <w:noProof/>
                <w:sz w:val="22"/>
                <w:szCs w:val="22"/>
              </w:rPr>
              <w:t xml:space="preserve"> </w:t>
            </w:r>
            <w:r w:rsidR="00A34141">
              <w:rPr>
                <w:noProof/>
                <w:sz w:val="22"/>
                <w:szCs w:val="22"/>
              </w:rPr>
              <w:t>Promovarea mobilității urbane multimodale sustenabile, ca parte a tranziției către o economie cu zero emisii de carbon</w:t>
            </w:r>
            <w:r w:rsidRPr="002C58E6">
              <w:rPr>
                <w:noProof/>
                <w:sz w:val="22"/>
                <w:szCs w:val="22"/>
              </w:rPr>
              <w:t>.</w:t>
            </w:r>
          </w:p>
        </w:tc>
      </w:tr>
      <w:tr w:rsidR="005B16C3" w:rsidRPr="002C58E6" w14:paraId="4B38AFDD" w14:textId="77777777" w:rsidTr="002C58E6">
        <w:tc>
          <w:tcPr>
            <w:tcW w:w="506" w:type="pct"/>
            <w:tcBorders>
              <w:top w:val="single" w:sz="4" w:space="0" w:color="auto"/>
              <w:left w:val="single" w:sz="4" w:space="0" w:color="auto"/>
              <w:bottom w:val="single" w:sz="4" w:space="0" w:color="auto"/>
              <w:right w:val="single" w:sz="4" w:space="0" w:color="auto"/>
            </w:tcBorders>
            <w:vAlign w:val="center"/>
          </w:tcPr>
          <w:p w14:paraId="72F571E7" w14:textId="77777777" w:rsidR="005B16C3" w:rsidRPr="002C58E6" w:rsidRDefault="005B16C3" w:rsidP="002C58E6">
            <w:pPr>
              <w:jc w:val="center"/>
              <w:rPr>
                <w:noProof/>
                <w:sz w:val="22"/>
                <w:szCs w:val="22"/>
              </w:rPr>
            </w:pPr>
            <w:r w:rsidRPr="002C58E6">
              <w:rPr>
                <w:noProof/>
                <w:sz w:val="22"/>
                <w:szCs w:val="22"/>
              </w:rPr>
              <w:t>Eficiență energetică</w:t>
            </w:r>
          </w:p>
        </w:tc>
        <w:tc>
          <w:tcPr>
            <w:tcW w:w="2609" w:type="pct"/>
            <w:tcBorders>
              <w:top w:val="single" w:sz="4" w:space="0" w:color="auto"/>
              <w:left w:val="single" w:sz="4" w:space="0" w:color="auto"/>
              <w:bottom w:val="single" w:sz="4" w:space="0" w:color="auto"/>
              <w:right w:val="single" w:sz="4" w:space="0" w:color="auto"/>
            </w:tcBorders>
            <w:vAlign w:val="center"/>
          </w:tcPr>
          <w:p w14:paraId="7D705AD7" w14:textId="77777777" w:rsidR="005B16C3" w:rsidRPr="002C58E6" w:rsidRDefault="005B16C3" w:rsidP="002C58E6">
            <w:pPr>
              <w:pStyle w:val="Default"/>
              <w:keepNext/>
              <w:jc w:val="both"/>
              <w:outlineLvl w:val="0"/>
              <w:rPr>
                <w:i/>
                <w:noProof/>
                <w:sz w:val="22"/>
                <w:szCs w:val="22"/>
              </w:rPr>
            </w:pPr>
            <w:r w:rsidRPr="002C58E6">
              <w:rPr>
                <w:bCs/>
                <w:i/>
                <w:noProof/>
                <w:sz w:val="22"/>
                <w:szCs w:val="22"/>
              </w:rPr>
              <w:t>Probleme identificate: consum de energie ridicat in cladiri publice si rezidentiale;</w:t>
            </w:r>
          </w:p>
          <w:p w14:paraId="5A59E43D" w14:textId="77777777" w:rsidR="005B16C3" w:rsidRPr="002C58E6" w:rsidRDefault="005B16C3" w:rsidP="002C58E6">
            <w:pPr>
              <w:pStyle w:val="Default"/>
              <w:keepNext/>
              <w:jc w:val="both"/>
              <w:outlineLvl w:val="0"/>
              <w:rPr>
                <w:noProof/>
                <w:sz w:val="22"/>
                <w:szCs w:val="22"/>
              </w:rPr>
            </w:pPr>
            <w:r w:rsidRPr="002C58E6">
              <w:rPr>
                <w:noProof/>
                <w:sz w:val="22"/>
                <w:szCs w:val="22"/>
              </w:rPr>
              <w:t xml:space="preserve">Majoritatea cladirilor rezidentiale utilizate astazi au fost construite inainte de anul 1980 cand nivelurile de izolare termica erau mult mai mici decat standardele curente si in lipsa unor standarde de eficienta privind anveloparea cladirii. </w:t>
            </w:r>
          </w:p>
          <w:p w14:paraId="4595D4FF" w14:textId="77777777" w:rsidR="005B16C3" w:rsidRPr="002C58E6" w:rsidRDefault="005B16C3" w:rsidP="002C58E6">
            <w:pPr>
              <w:pStyle w:val="Default"/>
              <w:keepNext/>
              <w:jc w:val="both"/>
              <w:outlineLvl w:val="0"/>
              <w:rPr>
                <w:noProof/>
                <w:sz w:val="22"/>
                <w:szCs w:val="22"/>
              </w:rPr>
            </w:pPr>
            <w:r w:rsidRPr="002C58E6">
              <w:rPr>
                <w:noProof/>
                <w:sz w:val="22"/>
                <w:szCs w:val="22"/>
              </w:rPr>
              <w:t xml:space="preserve">Utilizarea eficienta a energiei reprezinta o provocare nu numai din cauza resurselor limitate si cresterii continue a costurilor cu energia, dar si din punctul de vedere al schimbarilor climatice, de reducere a emisiilor de gaze cu efect de sera. </w:t>
            </w:r>
          </w:p>
          <w:p w14:paraId="4D1F989D" w14:textId="20191680" w:rsidR="005B16C3" w:rsidRPr="002C58E6" w:rsidRDefault="005B16C3" w:rsidP="002C58E6">
            <w:pPr>
              <w:jc w:val="both"/>
              <w:rPr>
                <w:noProof/>
                <w:sz w:val="22"/>
                <w:szCs w:val="22"/>
              </w:rPr>
            </w:pPr>
            <w:r w:rsidRPr="002C58E6">
              <w:rPr>
                <w:noProof/>
                <w:color w:val="000000"/>
                <w:sz w:val="22"/>
                <w:szCs w:val="22"/>
              </w:rPr>
              <w:t>In ultima perioada, studiile de trafic si planurile de mobilitate urbana durabila realizate in regiune arata un grad ridicat de congestie pe reteaua rutiera, cu efectele negative asociate: poluare fonica si chimica crescute, niveluri ridicate de CO</w:t>
            </w:r>
            <w:r w:rsidRPr="002C58E6">
              <w:rPr>
                <w:noProof/>
                <w:color w:val="000000"/>
                <w:sz w:val="22"/>
                <w:szCs w:val="22"/>
                <w:vertAlign w:val="subscript"/>
              </w:rPr>
              <w:t>2</w:t>
            </w:r>
            <w:r w:rsidRPr="002C58E6">
              <w:rPr>
                <w:noProof/>
                <w:color w:val="000000"/>
                <w:sz w:val="22"/>
                <w:szCs w:val="22"/>
              </w:rPr>
              <w:t xml:space="preserve"> deversate in atmosfera, intarzieri in realizarea calatoriilor, viteze comerciale reduse, etc., atat in aglomerarile urbane, cat si pe drumurile dintre acestea. Pentru a elimina </w:t>
            </w:r>
            <w:r w:rsidRPr="002C58E6">
              <w:rPr>
                <w:noProof/>
                <w:color w:val="000000"/>
                <w:sz w:val="22"/>
                <w:szCs w:val="22"/>
              </w:rPr>
              <w:lastRenderedPageBreak/>
              <w:t>sau reduce aceste efecte negative ale transportului rutier, este nevoie de masuri care sa conduca la descongestionarea traficului si sa orienteze calatorii catre moduri de transport sustenabile (nemotorizate, cu mijloacele de transport nepoluante si/sau de transport public).</w:t>
            </w:r>
          </w:p>
        </w:tc>
        <w:tc>
          <w:tcPr>
            <w:tcW w:w="1884" w:type="pct"/>
            <w:tcBorders>
              <w:top w:val="single" w:sz="4" w:space="0" w:color="auto"/>
              <w:left w:val="single" w:sz="4" w:space="0" w:color="auto"/>
              <w:bottom w:val="single" w:sz="4" w:space="0" w:color="auto"/>
              <w:right w:val="single" w:sz="4" w:space="0" w:color="auto"/>
            </w:tcBorders>
          </w:tcPr>
          <w:p w14:paraId="40229E8C" w14:textId="77777777" w:rsidR="009C7C9F" w:rsidRPr="002C58E6" w:rsidRDefault="009C7C9F" w:rsidP="002C58E6">
            <w:pPr>
              <w:jc w:val="both"/>
              <w:rPr>
                <w:noProof/>
                <w:sz w:val="22"/>
                <w:szCs w:val="22"/>
              </w:rPr>
            </w:pPr>
            <w:r w:rsidRPr="002C58E6">
              <w:rPr>
                <w:noProof/>
                <w:sz w:val="22"/>
                <w:szCs w:val="22"/>
              </w:rPr>
              <w:lastRenderedPageBreak/>
              <w:t xml:space="preserve">Se propune reducerea impactului prin: </w:t>
            </w:r>
          </w:p>
          <w:p w14:paraId="0B293708" w14:textId="77777777" w:rsidR="009C7C9F" w:rsidRPr="002C58E6" w:rsidRDefault="009C7C9F" w:rsidP="002C58E6">
            <w:pPr>
              <w:jc w:val="both"/>
              <w:rPr>
                <w:noProof/>
                <w:sz w:val="22"/>
                <w:szCs w:val="22"/>
              </w:rPr>
            </w:pPr>
            <w:r w:rsidRPr="002C58E6">
              <w:rPr>
                <w:noProof/>
                <w:sz w:val="22"/>
                <w:szCs w:val="22"/>
                <w:u w:val="single"/>
              </w:rPr>
              <w:t>Prioritatea 2</w:t>
            </w:r>
            <w:r w:rsidRPr="002C58E6">
              <w:rPr>
                <w:noProof/>
                <w:sz w:val="22"/>
                <w:szCs w:val="22"/>
              </w:rPr>
              <w:t>: O regiune cu localități prietenoase cu mediul și mai rezilientă la riscuri</w:t>
            </w:r>
          </w:p>
          <w:p w14:paraId="4730DD09" w14:textId="3F9DABE4" w:rsidR="009C7C9F" w:rsidRPr="002C58E6" w:rsidRDefault="009C7C9F" w:rsidP="002C58E6">
            <w:pPr>
              <w:jc w:val="both"/>
              <w:rPr>
                <w:noProof/>
                <w:sz w:val="22"/>
                <w:szCs w:val="22"/>
              </w:rPr>
            </w:pPr>
            <w:r w:rsidRPr="002C58E6">
              <w:rPr>
                <w:noProof/>
                <w:sz w:val="22"/>
                <w:szCs w:val="22"/>
                <w:u w:val="single"/>
              </w:rPr>
              <w:t xml:space="preserve">Obiectiv specific </w:t>
            </w:r>
            <w:r w:rsidR="00F123C7">
              <w:rPr>
                <w:noProof/>
                <w:sz w:val="22"/>
                <w:szCs w:val="22"/>
                <w:u w:val="single"/>
              </w:rPr>
              <w:t>RSO2.1</w:t>
            </w:r>
            <w:r w:rsidR="00F123C7" w:rsidRPr="002C58E6">
              <w:rPr>
                <w:noProof/>
                <w:sz w:val="22"/>
                <w:szCs w:val="22"/>
              </w:rPr>
              <w:t xml:space="preserve"> </w:t>
            </w:r>
            <w:r w:rsidR="00A34141">
              <w:rPr>
                <w:noProof/>
                <w:sz w:val="22"/>
                <w:szCs w:val="22"/>
              </w:rPr>
              <w:t>Promovarea eficienței energetice și reducerea emisiilor de gaze cu efect de seră</w:t>
            </w:r>
            <w:r w:rsidRPr="002C58E6">
              <w:rPr>
                <w:noProof/>
                <w:sz w:val="22"/>
                <w:szCs w:val="22"/>
              </w:rPr>
              <w:t>;</w:t>
            </w:r>
          </w:p>
          <w:p w14:paraId="389C85C6" w14:textId="75A4EFE9" w:rsidR="009C7C9F" w:rsidRPr="002C58E6" w:rsidRDefault="009C7C9F" w:rsidP="002C58E6">
            <w:pPr>
              <w:jc w:val="both"/>
              <w:rPr>
                <w:noProof/>
                <w:sz w:val="22"/>
                <w:szCs w:val="22"/>
              </w:rPr>
            </w:pPr>
            <w:r w:rsidRPr="002C58E6">
              <w:rPr>
                <w:noProof/>
                <w:sz w:val="22"/>
                <w:szCs w:val="22"/>
                <w:u w:val="single"/>
              </w:rPr>
              <w:t xml:space="preserve">Obiectiv specific </w:t>
            </w:r>
            <w:r w:rsidR="00F123C7">
              <w:rPr>
                <w:noProof/>
                <w:sz w:val="22"/>
                <w:szCs w:val="22"/>
                <w:u w:val="single"/>
              </w:rPr>
              <w:t>RSO2.4</w:t>
            </w:r>
            <w:r w:rsidR="00F123C7" w:rsidRPr="002C58E6">
              <w:rPr>
                <w:noProof/>
                <w:sz w:val="22"/>
                <w:szCs w:val="22"/>
              </w:rPr>
              <w:t xml:space="preserve"> </w:t>
            </w:r>
            <w:r w:rsidRPr="002C58E6">
              <w:rPr>
                <w:noProof/>
                <w:sz w:val="22"/>
                <w:szCs w:val="22"/>
              </w:rPr>
              <w:t>Promovarea adaptarii la schimbările climatice, a prevenirii riscurilor de dezastre si a rezilienței, ținând seama de abordările ecosistemice;</w:t>
            </w:r>
          </w:p>
          <w:p w14:paraId="06B206C2" w14:textId="77777777" w:rsidR="009C7C9F" w:rsidRPr="002C58E6" w:rsidRDefault="009C7C9F" w:rsidP="002C58E6">
            <w:pPr>
              <w:jc w:val="both"/>
              <w:rPr>
                <w:noProof/>
                <w:sz w:val="22"/>
                <w:szCs w:val="22"/>
              </w:rPr>
            </w:pPr>
          </w:p>
          <w:p w14:paraId="76B9F24D" w14:textId="77777777" w:rsidR="009C7C9F" w:rsidRPr="002C58E6" w:rsidRDefault="009C7C9F" w:rsidP="002C58E6">
            <w:pPr>
              <w:jc w:val="both"/>
              <w:rPr>
                <w:noProof/>
                <w:sz w:val="22"/>
                <w:szCs w:val="22"/>
                <w:u w:val="single"/>
              </w:rPr>
            </w:pPr>
            <w:r w:rsidRPr="002C58E6">
              <w:rPr>
                <w:noProof/>
                <w:sz w:val="22"/>
                <w:szCs w:val="22"/>
                <w:u w:val="single"/>
              </w:rPr>
              <w:t>Prioritate 3. O regiune cu emisii de carbon reduse</w:t>
            </w:r>
          </w:p>
          <w:p w14:paraId="6567691F" w14:textId="2C6B187B" w:rsidR="005B16C3" w:rsidRPr="002C58E6" w:rsidRDefault="009C7C9F" w:rsidP="002C58E6">
            <w:pPr>
              <w:tabs>
                <w:tab w:val="left" w:pos="567"/>
                <w:tab w:val="left" w:pos="851"/>
              </w:tabs>
              <w:jc w:val="both"/>
              <w:rPr>
                <w:iCs/>
                <w:noProof/>
                <w:color w:val="000000" w:themeColor="text1"/>
                <w:sz w:val="22"/>
                <w:szCs w:val="22"/>
              </w:rPr>
            </w:pPr>
            <w:r w:rsidRPr="002C58E6">
              <w:rPr>
                <w:noProof/>
                <w:sz w:val="22"/>
                <w:szCs w:val="22"/>
                <w:u w:val="single"/>
              </w:rPr>
              <w:lastRenderedPageBreak/>
              <w:t xml:space="preserve">Obiectiv specific </w:t>
            </w:r>
            <w:r w:rsidR="00F123C7">
              <w:rPr>
                <w:noProof/>
                <w:sz w:val="22"/>
                <w:szCs w:val="22"/>
                <w:u w:val="single"/>
              </w:rPr>
              <w:t>RSO2.8</w:t>
            </w:r>
            <w:r w:rsidR="00F123C7" w:rsidRPr="002C58E6">
              <w:rPr>
                <w:noProof/>
                <w:sz w:val="22"/>
                <w:szCs w:val="22"/>
              </w:rPr>
              <w:t xml:space="preserve"> </w:t>
            </w:r>
            <w:r w:rsidR="00A34141">
              <w:rPr>
                <w:noProof/>
                <w:sz w:val="22"/>
                <w:szCs w:val="22"/>
              </w:rPr>
              <w:t>Promovarea mobilității urbane multimodale sustenabile, ca parte a tranziției către o economie cu zero emisii de carbon</w:t>
            </w:r>
            <w:r w:rsidRPr="002C58E6">
              <w:rPr>
                <w:noProof/>
                <w:sz w:val="22"/>
                <w:szCs w:val="22"/>
              </w:rPr>
              <w:t>.</w:t>
            </w:r>
          </w:p>
        </w:tc>
      </w:tr>
      <w:tr w:rsidR="005B16C3" w:rsidRPr="002C58E6" w14:paraId="7EEC0708" w14:textId="77777777" w:rsidTr="002C58E6">
        <w:tc>
          <w:tcPr>
            <w:tcW w:w="506" w:type="pct"/>
            <w:tcBorders>
              <w:top w:val="single" w:sz="4" w:space="0" w:color="auto"/>
              <w:left w:val="single" w:sz="4" w:space="0" w:color="auto"/>
              <w:bottom w:val="single" w:sz="4" w:space="0" w:color="auto"/>
              <w:right w:val="single" w:sz="4" w:space="0" w:color="auto"/>
            </w:tcBorders>
            <w:vAlign w:val="center"/>
          </w:tcPr>
          <w:p w14:paraId="58BF96D0" w14:textId="77777777" w:rsidR="005B16C3" w:rsidRPr="002C58E6" w:rsidRDefault="005B16C3" w:rsidP="002C58E6">
            <w:pPr>
              <w:jc w:val="center"/>
              <w:rPr>
                <w:noProof/>
                <w:sz w:val="22"/>
                <w:szCs w:val="22"/>
              </w:rPr>
            </w:pPr>
            <w:r w:rsidRPr="002C58E6">
              <w:rPr>
                <w:noProof/>
                <w:sz w:val="22"/>
                <w:szCs w:val="22"/>
              </w:rPr>
              <w:lastRenderedPageBreak/>
              <w:t>Deșeuri</w:t>
            </w:r>
          </w:p>
        </w:tc>
        <w:tc>
          <w:tcPr>
            <w:tcW w:w="2609" w:type="pct"/>
            <w:tcBorders>
              <w:top w:val="single" w:sz="4" w:space="0" w:color="auto"/>
              <w:left w:val="single" w:sz="4" w:space="0" w:color="auto"/>
              <w:bottom w:val="single" w:sz="4" w:space="0" w:color="auto"/>
              <w:right w:val="single" w:sz="4" w:space="0" w:color="auto"/>
            </w:tcBorders>
            <w:vAlign w:val="center"/>
          </w:tcPr>
          <w:p w14:paraId="4909881F" w14:textId="77777777" w:rsidR="005B16C3" w:rsidRPr="002C58E6" w:rsidRDefault="005B16C3" w:rsidP="002C58E6">
            <w:pPr>
              <w:jc w:val="both"/>
              <w:rPr>
                <w:noProof/>
                <w:sz w:val="22"/>
                <w:szCs w:val="22"/>
              </w:rPr>
            </w:pPr>
            <w:r w:rsidRPr="002C58E6">
              <w:rPr>
                <w:noProof/>
                <w:sz w:val="22"/>
                <w:szCs w:val="22"/>
              </w:rPr>
              <w:t>Depozitarea necontrolată a tuturor tipurilor de deșeuri.</w:t>
            </w:r>
          </w:p>
        </w:tc>
        <w:tc>
          <w:tcPr>
            <w:tcW w:w="1884" w:type="pct"/>
            <w:tcBorders>
              <w:top w:val="single" w:sz="4" w:space="0" w:color="auto"/>
              <w:left w:val="single" w:sz="4" w:space="0" w:color="auto"/>
              <w:bottom w:val="single" w:sz="4" w:space="0" w:color="auto"/>
              <w:right w:val="single" w:sz="4" w:space="0" w:color="auto"/>
            </w:tcBorders>
          </w:tcPr>
          <w:p w14:paraId="0DB7EFF2" w14:textId="77777777" w:rsidR="005B16C3" w:rsidRPr="002C58E6" w:rsidRDefault="005B16C3" w:rsidP="002C58E6">
            <w:pPr>
              <w:jc w:val="both"/>
              <w:rPr>
                <w:noProof/>
                <w:sz w:val="22"/>
                <w:szCs w:val="22"/>
              </w:rPr>
            </w:pPr>
            <w:r w:rsidRPr="002C58E6">
              <w:rPr>
                <w:noProof/>
                <w:sz w:val="22"/>
                <w:szCs w:val="22"/>
              </w:rPr>
              <w:t xml:space="preserve">Se propune reducerea impactului prin: </w:t>
            </w:r>
          </w:p>
          <w:p w14:paraId="2C863A73" w14:textId="77777777" w:rsidR="003A65C9" w:rsidRPr="002C58E6" w:rsidRDefault="003A65C9" w:rsidP="002C58E6">
            <w:pPr>
              <w:jc w:val="both"/>
              <w:rPr>
                <w:noProof/>
                <w:sz w:val="22"/>
                <w:szCs w:val="22"/>
              </w:rPr>
            </w:pPr>
            <w:r w:rsidRPr="002C58E6">
              <w:rPr>
                <w:noProof/>
                <w:sz w:val="22"/>
                <w:szCs w:val="22"/>
                <w:u w:val="single"/>
              </w:rPr>
              <w:t>Prioritatea 2</w:t>
            </w:r>
            <w:r w:rsidRPr="002C58E6">
              <w:rPr>
                <w:noProof/>
                <w:sz w:val="22"/>
                <w:szCs w:val="22"/>
              </w:rPr>
              <w:t>: O regiune cu localități prietenoase cu mediul și mai rezilientă la riscuri</w:t>
            </w:r>
          </w:p>
          <w:p w14:paraId="347D10EA" w14:textId="623C870E" w:rsidR="003A65C9" w:rsidRPr="002C58E6" w:rsidRDefault="003A65C9" w:rsidP="002C58E6">
            <w:pPr>
              <w:jc w:val="both"/>
              <w:rPr>
                <w:noProof/>
                <w:sz w:val="22"/>
                <w:szCs w:val="22"/>
              </w:rPr>
            </w:pPr>
            <w:r w:rsidRPr="002C58E6">
              <w:rPr>
                <w:noProof/>
                <w:sz w:val="22"/>
                <w:szCs w:val="22"/>
                <w:u w:val="single"/>
              </w:rPr>
              <w:t xml:space="preserve">Obiectiv specific </w:t>
            </w:r>
            <w:r w:rsidR="00F123C7">
              <w:rPr>
                <w:noProof/>
                <w:sz w:val="22"/>
                <w:szCs w:val="22"/>
                <w:u w:val="single"/>
              </w:rPr>
              <w:t>RSO2.1</w:t>
            </w:r>
            <w:r w:rsidR="00F123C7" w:rsidRPr="002C58E6">
              <w:rPr>
                <w:noProof/>
                <w:sz w:val="22"/>
                <w:szCs w:val="22"/>
              </w:rPr>
              <w:t xml:space="preserve"> </w:t>
            </w:r>
            <w:r w:rsidR="00A34141">
              <w:rPr>
                <w:noProof/>
                <w:sz w:val="22"/>
                <w:szCs w:val="22"/>
              </w:rPr>
              <w:t>Promovarea eficienței energetice și reducerea emisiilor de gaze cu efect de seră</w:t>
            </w:r>
            <w:r w:rsidRPr="002C58E6">
              <w:rPr>
                <w:noProof/>
                <w:sz w:val="22"/>
                <w:szCs w:val="22"/>
              </w:rPr>
              <w:t>;</w:t>
            </w:r>
          </w:p>
          <w:p w14:paraId="3CFEB142" w14:textId="41177F49" w:rsidR="003A65C9" w:rsidRPr="002C58E6" w:rsidRDefault="003A65C9" w:rsidP="002C58E6">
            <w:pPr>
              <w:jc w:val="both"/>
              <w:rPr>
                <w:noProof/>
                <w:sz w:val="22"/>
                <w:szCs w:val="22"/>
              </w:rPr>
            </w:pPr>
            <w:r w:rsidRPr="002C58E6">
              <w:rPr>
                <w:noProof/>
                <w:sz w:val="22"/>
                <w:szCs w:val="22"/>
                <w:u w:val="single"/>
              </w:rPr>
              <w:t xml:space="preserve">Obiectiv specific </w:t>
            </w:r>
            <w:r w:rsidR="00F123C7">
              <w:rPr>
                <w:noProof/>
                <w:sz w:val="22"/>
                <w:szCs w:val="22"/>
                <w:u w:val="single"/>
              </w:rPr>
              <w:t>RSO2.4</w:t>
            </w:r>
            <w:r w:rsidR="00F123C7" w:rsidRPr="002C58E6">
              <w:rPr>
                <w:noProof/>
                <w:sz w:val="22"/>
                <w:szCs w:val="22"/>
              </w:rPr>
              <w:t xml:space="preserve"> </w:t>
            </w:r>
            <w:r w:rsidRPr="002C58E6">
              <w:rPr>
                <w:noProof/>
                <w:sz w:val="22"/>
                <w:szCs w:val="22"/>
              </w:rPr>
              <w:t>Promovarea adaptarii la schimbările climatice, a prevenirii riscurilor de dezastre si a rezilienței, ținând seama de abordările ecosistemice;</w:t>
            </w:r>
          </w:p>
          <w:p w14:paraId="23B20163" w14:textId="26FE1917" w:rsidR="005B16C3" w:rsidRPr="002C58E6" w:rsidRDefault="003A65C9" w:rsidP="002C58E6">
            <w:pPr>
              <w:jc w:val="both"/>
              <w:rPr>
                <w:noProof/>
                <w:sz w:val="22"/>
                <w:szCs w:val="22"/>
              </w:rPr>
            </w:pPr>
            <w:r w:rsidRPr="002C58E6">
              <w:rPr>
                <w:noProof/>
                <w:sz w:val="22"/>
                <w:szCs w:val="22"/>
                <w:u w:val="single"/>
              </w:rPr>
              <w:t xml:space="preserve">Obiectiv specific </w:t>
            </w:r>
            <w:r w:rsidR="00F123C7">
              <w:rPr>
                <w:noProof/>
                <w:sz w:val="22"/>
                <w:szCs w:val="22"/>
                <w:u w:val="single"/>
              </w:rPr>
              <w:t>RSO2.7</w:t>
            </w:r>
            <w:r w:rsidR="00F123C7" w:rsidRPr="002C58E6">
              <w:rPr>
                <w:noProof/>
                <w:sz w:val="22"/>
                <w:szCs w:val="22"/>
              </w:rPr>
              <w:t xml:space="preserve"> </w:t>
            </w:r>
            <w:r w:rsidRPr="002C58E6">
              <w:rPr>
                <w:noProof/>
                <w:sz w:val="22"/>
                <w:szCs w:val="22"/>
              </w:rPr>
              <w:t>Intensificarea acțiunilor de protecției și conservare a naturii, a biodiversității și a infrastructurii verzi, inclusiv în zonele urbane, precum și reducerea tuturor formelor de poluare;</w:t>
            </w:r>
          </w:p>
        </w:tc>
      </w:tr>
      <w:tr w:rsidR="005B16C3" w:rsidRPr="002C58E6" w14:paraId="4A22601B" w14:textId="77777777" w:rsidTr="002C58E6">
        <w:tc>
          <w:tcPr>
            <w:tcW w:w="506" w:type="pct"/>
            <w:tcBorders>
              <w:top w:val="single" w:sz="4" w:space="0" w:color="auto"/>
              <w:left w:val="single" w:sz="4" w:space="0" w:color="auto"/>
              <w:bottom w:val="single" w:sz="4" w:space="0" w:color="auto"/>
              <w:right w:val="single" w:sz="4" w:space="0" w:color="auto"/>
            </w:tcBorders>
            <w:vAlign w:val="center"/>
          </w:tcPr>
          <w:p w14:paraId="4C77DED0" w14:textId="310B5213" w:rsidR="005B16C3" w:rsidRPr="002C58E6" w:rsidRDefault="005B16C3" w:rsidP="002C58E6">
            <w:pPr>
              <w:jc w:val="center"/>
              <w:rPr>
                <w:noProof/>
                <w:sz w:val="22"/>
                <w:szCs w:val="22"/>
              </w:rPr>
            </w:pPr>
            <w:r w:rsidRPr="002C58E6">
              <w:rPr>
                <w:noProof/>
                <w:sz w:val="22"/>
                <w:szCs w:val="22"/>
              </w:rPr>
              <w:t>Transport sustenabil</w:t>
            </w:r>
          </w:p>
        </w:tc>
        <w:tc>
          <w:tcPr>
            <w:tcW w:w="2609" w:type="pct"/>
            <w:tcBorders>
              <w:top w:val="single" w:sz="4" w:space="0" w:color="auto"/>
              <w:left w:val="single" w:sz="4" w:space="0" w:color="auto"/>
              <w:bottom w:val="single" w:sz="4" w:space="0" w:color="auto"/>
              <w:right w:val="single" w:sz="4" w:space="0" w:color="auto"/>
            </w:tcBorders>
            <w:vAlign w:val="center"/>
          </w:tcPr>
          <w:p w14:paraId="2DABAC87" w14:textId="44E4C79C" w:rsidR="005B16C3" w:rsidRPr="002C58E6" w:rsidRDefault="005B16C3" w:rsidP="002C58E6">
            <w:pPr>
              <w:jc w:val="both"/>
              <w:rPr>
                <w:noProof/>
                <w:sz w:val="22"/>
                <w:szCs w:val="22"/>
              </w:rPr>
            </w:pPr>
            <w:r w:rsidRPr="002C58E6">
              <w:rPr>
                <w:noProof/>
                <w:sz w:val="22"/>
                <w:szCs w:val="22"/>
              </w:rPr>
              <w:t>Valori depășite ale poluanților emiși de traficul auto (PM</w:t>
            </w:r>
            <w:r w:rsidRPr="002C58E6">
              <w:rPr>
                <w:noProof/>
                <w:sz w:val="22"/>
                <w:szCs w:val="22"/>
                <w:vertAlign w:val="subscript"/>
              </w:rPr>
              <w:t>10</w:t>
            </w:r>
            <w:r w:rsidRPr="002C58E6">
              <w:rPr>
                <w:noProof/>
                <w:sz w:val="22"/>
                <w:szCs w:val="22"/>
              </w:rPr>
              <w:t>, PM</w:t>
            </w:r>
            <w:r w:rsidRPr="002C58E6">
              <w:rPr>
                <w:noProof/>
                <w:sz w:val="22"/>
                <w:szCs w:val="22"/>
                <w:vertAlign w:val="subscript"/>
              </w:rPr>
              <w:t>2,5</w:t>
            </w:r>
            <w:r w:rsidRPr="002C58E6">
              <w:rPr>
                <w:noProof/>
                <w:sz w:val="22"/>
                <w:szCs w:val="22"/>
              </w:rPr>
              <w:t>, NO</w:t>
            </w:r>
            <w:r w:rsidRPr="002C58E6">
              <w:rPr>
                <w:noProof/>
                <w:sz w:val="22"/>
                <w:szCs w:val="22"/>
                <w:vertAlign w:val="subscript"/>
              </w:rPr>
              <w:t>x</w:t>
            </w:r>
            <w:r w:rsidRPr="002C58E6">
              <w:rPr>
                <w:noProof/>
                <w:sz w:val="22"/>
                <w:szCs w:val="22"/>
              </w:rPr>
              <w:t xml:space="preserve"> etc)</w:t>
            </w:r>
          </w:p>
        </w:tc>
        <w:tc>
          <w:tcPr>
            <w:tcW w:w="1884" w:type="pct"/>
            <w:tcBorders>
              <w:top w:val="single" w:sz="4" w:space="0" w:color="auto"/>
              <w:left w:val="single" w:sz="4" w:space="0" w:color="auto"/>
              <w:bottom w:val="single" w:sz="4" w:space="0" w:color="auto"/>
              <w:right w:val="single" w:sz="4" w:space="0" w:color="auto"/>
            </w:tcBorders>
          </w:tcPr>
          <w:p w14:paraId="4C2FEB90" w14:textId="77777777" w:rsidR="005B16C3" w:rsidRPr="002C58E6" w:rsidRDefault="005B16C3" w:rsidP="002C58E6">
            <w:pPr>
              <w:jc w:val="both"/>
              <w:rPr>
                <w:noProof/>
                <w:sz w:val="22"/>
                <w:szCs w:val="22"/>
              </w:rPr>
            </w:pPr>
            <w:r w:rsidRPr="002C58E6">
              <w:rPr>
                <w:noProof/>
                <w:sz w:val="22"/>
                <w:szCs w:val="22"/>
              </w:rPr>
              <w:t xml:space="preserve">Se propune reducerea impactului prin: </w:t>
            </w:r>
          </w:p>
          <w:p w14:paraId="1C28020D" w14:textId="77777777" w:rsidR="003A65C9" w:rsidRPr="002C58E6" w:rsidRDefault="003A65C9" w:rsidP="002C58E6">
            <w:pPr>
              <w:jc w:val="both"/>
              <w:rPr>
                <w:noProof/>
                <w:sz w:val="22"/>
                <w:szCs w:val="22"/>
              </w:rPr>
            </w:pPr>
            <w:r w:rsidRPr="002C58E6">
              <w:rPr>
                <w:noProof/>
                <w:sz w:val="22"/>
                <w:szCs w:val="22"/>
                <w:u w:val="single"/>
              </w:rPr>
              <w:t>Prioritatea 2</w:t>
            </w:r>
            <w:r w:rsidRPr="002C58E6">
              <w:rPr>
                <w:noProof/>
                <w:sz w:val="22"/>
                <w:szCs w:val="22"/>
              </w:rPr>
              <w:t>: O regiune cu localități prietenoase cu mediul și mai rezilientă la riscuri</w:t>
            </w:r>
          </w:p>
          <w:p w14:paraId="45E378C6" w14:textId="3273367E" w:rsidR="003A65C9" w:rsidRPr="002C58E6" w:rsidRDefault="003A65C9" w:rsidP="002C58E6">
            <w:pPr>
              <w:jc w:val="both"/>
              <w:rPr>
                <w:noProof/>
                <w:sz w:val="22"/>
                <w:szCs w:val="22"/>
              </w:rPr>
            </w:pPr>
            <w:r w:rsidRPr="002C58E6">
              <w:rPr>
                <w:noProof/>
                <w:sz w:val="22"/>
                <w:szCs w:val="22"/>
                <w:u w:val="single"/>
              </w:rPr>
              <w:t xml:space="preserve">Obiectiv specific </w:t>
            </w:r>
            <w:r w:rsidR="00F123C7">
              <w:rPr>
                <w:noProof/>
                <w:sz w:val="22"/>
                <w:szCs w:val="22"/>
                <w:u w:val="single"/>
              </w:rPr>
              <w:t>RSO2.1</w:t>
            </w:r>
            <w:r w:rsidR="00F123C7" w:rsidRPr="002C58E6">
              <w:rPr>
                <w:noProof/>
                <w:sz w:val="22"/>
                <w:szCs w:val="22"/>
              </w:rPr>
              <w:t xml:space="preserve"> </w:t>
            </w:r>
            <w:r w:rsidR="00A34141">
              <w:rPr>
                <w:noProof/>
                <w:sz w:val="22"/>
                <w:szCs w:val="22"/>
              </w:rPr>
              <w:t>Promovarea eficienței energetice și reducerea emisiilor de gaze cu efect de seră</w:t>
            </w:r>
            <w:r w:rsidRPr="002C58E6">
              <w:rPr>
                <w:noProof/>
                <w:sz w:val="22"/>
                <w:szCs w:val="22"/>
              </w:rPr>
              <w:t>;</w:t>
            </w:r>
          </w:p>
          <w:p w14:paraId="3E95B71B" w14:textId="0E460FE4" w:rsidR="005B16C3" w:rsidRPr="002C58E6" w:rsidRDefault="005B16C3" w:rsidP="002C58E6">
            <w:pPr>
              <w:tabs>
                <w:tab w:val="left" w:pos="567"/>
                <w:tab w:val="left" w:pos="851"/>
              </w:tabs>
              <w:jc w:val="both"/>
              <w:rPr>
                <w:noProof/>
                <w:sz w:val="22"/>
                <w:szCs w:val="22"/>
              </w:rPr>
            </w:pPr>
          </w:p>
          <w:p w14:paraId="10F6BA31" w14:textId="77777777" w:rsidR="003A65C9" w:rsidRPr="002C58E6" w:rsidRDefault="003A65C9" w:rsidP="002C58E6">
            <w:pPr>
              <w:jc w:val="both"/>
              <w:rPr>
                <w:noProof/>
                <w:sz w:val="22"/>
                <w:szCs w:val="22"/>
                <w:u w:val="single"/>
              </w:rPr>
            </w:pPr>
            <w:r w:rsidRPr="002C58E6">
              <w:rPr>
                <w:noProof/>
                <w:sz w:val="22"/>
                <w:szCs w:val="22"/>
                <w:u w:val="single"/>
              </w:rPr>
              <w:t>Prioritate 3. O regiune cu emisii de carbon reduse</w:t>
            </w:r>
          </w:p>
          <w:p w14:paraId="30DC5D5E" w14:textId="6F920DAA" w:rsidR="003A65C9" w:rsidRPr="002C58E6" w:rsidRDefault="003A65C9" w:rsidP="002C58E6">
            <w:pPr>
              <w:tabs>
                <w:tab w:val="left" w:pos="567"/>
                <w:tab w:val="left" w:pos="851"/>
              </w:tabs>
              <w:jc w:val="both"/>
              <w:rPr>
                <w:noProof/>
                <w:sz w:val="22"/>
                <w:szCs w:val="22"/>
              </w:rPr>
            </w:pPr>
            <w:r w:rsidRPr="002C58E6">
              <w:rPr>
                <w:noProof/>
                <w:sz w:val="22"/>
                <w:szCs w:val="22"/>
                <w:u w:val="single"/>
              </w:rPr>
              <w:t xml:space="preserve">Obiectiv specific </w:t>
            </w:r>
            <w:r w:rsidR="00F123C7">
              <w:rPr>
                <w:noProof/>
                <w:sz w:val="22"/>
                <w:szCs w:val="22"/>
                <w:u w:val="single"/>
              </w:rPr>
              <w:t>RSO2.8</w:t>
            </w:r>
            <w:r w:rsidR="00F123C7" w:rsidRPr="002C58E6">
              <w:rPr>
                <w:noProof/>
                <w:sz w:val="22"/>
                <w:szCs w:val="22"/>
              </w:rPr>
              <w:t xml:space="preserve"> </w:t>
            </w:r>
            <w:r w:rsidR="00A34141">
              <w:rPr>
                <w:noProof/>
                <w:sz w:val="22"/>
                <w:szCs w:val="22"/>
              </w:rPr>
              <w:t>Promovarea mobilității urbane multimodale sustenabile, ca parte a tranziției către o economie cu zero emisii de carbon</w:t>
            </w:r>
            <w:r w:rsidRPr="002C58E6">
              <w:rPr>
                <w:noProof/>
                <w:sz w:val="22"/>
                <w:szCs w:val="22"/>
              </w:rPr>
              <w:t>.</w:t>
            </w:r>
          </w:p>
          <w:p w14:paraId="32F88B5F" w14:textId="77777777" w:rsidR="003A65C9" w:rsidRPr="002C58E6" w:rsidRDefault="003A65C9" w:rsidP="002C58E6">
            <w:pPr>
              <w:tabs>
                <w:tab w:val="left" w:pos="567"/>
                <w:tab w:val="left" w:pos="851"/>
              </w:tabs>
              <w:jc w:val="both"/>
              <w:rPr>
                <w:noProof/>
                <w:sz w:val="22"/>
                <w:szCs w:val="22"/>
              </w:rPr>
            </w:pPr>
          </w:p>
          <w:p w14:paraId="040785B2" w14:textId="77777777" w:rsidR="003A65C9" w:rsidRPr="002C58E6" w:rsidRDefault="003A65C9" w:rsidP="002C58E6">
            <w:pPr>
              <w:jc w:val="both"/>
              <w:rPr>
                <w:noProof/>
                <w:sz w:val="22"/>
                <w:szCs w:val="22"/>
                <w:u w:val="single"/>
              </w:rPr>
            </w:pPr>
            <w:r w:rsidRPr="002C58E6">
              <w:rPr>
                <w:noProof/>
                <w:sz w:val="22"/>
                <w:szCs w:val="22"/>
                <w:u w:val="single"/>
              </w:rPr>
              <w:t>Prioritate 4. O regiune accesibilă</w:t>
            </w:r>
          </w:p>
          <w:p w14:paraId="2E067E27" w14:textId="19028D1E" w:rsidR="003A65C9" w:rsidRPr="002C58E6" w:rsidRDefault="003A65C9" w:rsidP="002C58E6">
            <w:pPr>
              <w:jc w:val="both"/>
              <w:rPr>
                <w:noProof/>
                <w:sz w:val="22"/>
                <w:szCs w:val="22"/>
              </w:rPr>
            </w:pPr>
            <w:r w:rsidRPr="002C58E6">
              <w:rPr>
                <w:noProof/>
                <w:sz w:val="22"/>
                <w:szCs w:val="22"/>
                <w:u w:val="single"/>
              </w:rPr>
              <w:lastRenderedPageBreak/>
              <w:t xml:space="preserve">Obiectiv specific </w:t>
            </w:r>
            <w:r w:rsidR="00F123C7">
              <w:rPr>
                <w:noProof/>
                <w:sz w:val="22"/>
                <w:szCs w:val="22"/>
                <w:u w:val="single"/>
              </w:rPr>
              <w:t>RSO3.2</w:t>
            </w:r>
            <w:r w:rsidR="00F123C7" w:rsidRPr="002C58E6">
              <w:rPr>
                <w:noProof/>
                <w:sz w:val="22"/>
                <w:szCs w:val="22"/>
              </w:rPr>
              <w:t xml:space="preserve"> </w:t>
            </w:r>
            <w:r w:rsidRPr="002C58E6">
              <w:rPr>
                <w:noProof/>
                <w:sz w:val="22"/>
                <w:szCs w:val="22"/>
              </w:rPr>
              <w:t>Dezvoltarea și creșterea unei mobilități naționale, regionale și locale durabile, reziliente la schimbările climatice, inteligente și intermodale, inclusiv îmbunătățirea accesului la TEN-T și a mobilității transfrontaliere.</w:t>
            </w:r>
          </w:p>
        </w:tc>
      </w:tr>
    </w:tbl>
    <w:p w14:paraId="74F22504" w14:textId="2DA0D667" w:rsidR="00C33C91" w:rsidRDefault="00C33C91" w:rsidP="00AB7754">
      <w:pPr>
        <w:autoSpaceDE w:val="0"/>
        <w:autoSpaceDN w:val="0"/>
        <w:adjustRightInd w:val="0"/>
        <w:rPr>
          <w:noProof/>
        </w:rPr>
      </w:pPr>
    </w:p>
    <w:p w14:paraId="0E4DE5EB" w14:textId="5D7A1A32" w:rsidR="00582C8B" w:rsidRDefault="00582C8B" w:rsidP="00AB7754">
      <w:pPr>
        <w:autoSpaceDE w:val="0"/>
        <w:autoSpaceDN w:val="0"/>
        <w:adjustRightInd w:val="0"/>
        <w:rPr>
          <w:noProof/>
        </w:rPr>
      </w:pPr>
    </w:p>
    <w:p w14:paraId="56D28980" w14:textId="77777777" w:rsidR="00D7776F" w:rsidRDefault="00D7776F" w:rsidP="00AB7754">
      <w:pPr>
        <w:autoSpaceDE w:val="0"/>
        <w:autoSpaceDN w:val="0"/>
        <w:adjustRightInd w:val="0"/>
        <w:rPr>
          <w:noProof/>
        </w:rPr>
        <w:sectPr w:rsidR="00D7776F" w:rsidSect="00D7776F">
          <w:pgSz w:w="16838" w:h="11906" w:orient="landscape"/>
          <w:pgMar w:top="1440" w:right="1134" w:bottom="1440" w:left="1670" w:header="708" w:footer="708" w:gutter="0"/>
          <w:cols w:space="708"/>
          <w:titlePg/>
          <w:docGrid w:linePitch="360"/>
        </w:sectPr>
      </w:pPr>
    </w:p>
    <w:p w14:paraId="4AB7A603" w14:textId="77777777" w:rsidR="00582C8B" w:rsidRPr="00673D8B" w:rsidRDefault="00582C8B" w:rsidP="00AB7754">
      <w:pPr>
        <w:autoSpaceDE w:val="0"/>
        <w:autoSpaceDN w:val="0"/>
        <w:adjustRightInd w:val="0"/>
        <w:rPr>
          <w:noProof/>
        </w:rPr>
      </w:pPr>
    </w:p>
    <w:p w14:paraId="4C80E5E1" w14:textId="1931A8CA" w:rsidR="00AB7754" w:rsidRPr="00673D8B" w:rsidRDefault="00AB7754" w:rsidP="00342482">
      <w:pPr>
        <w:pStyle w:val="Heading1"/>
      </w:pPr>
      <w:bookmarkStart w:id="30" w:name="_Toc107482447"/>
      <w:r w:rsidRPr="00673D8B">
        <w:t xml:space="preserve">5. Obiectivele de protecţie a mediului, stabilite la nivel naţional, comunitar sau internaţional, care sunt relevante pentru </w:t>
      </w:r>
      <w:r w:rsidR="00A53635" w:rsidRPr="00673D8B">
        <w:rPr>
          <w:i/>
        </w:rPr>
        <w:t>P</w:t>
      </w:r>
      <w:r w:rsidRPr="00673D8B">
        <w:rPr>
          <w:i/>
        </w:rPr>
        <w:t>rogram</w:t>
      </w:r>
      <w:r w:rsidRPr="00673D8B">
        <w:t xml:space="preserve"> şi modul în care s-a ţinut cont de aceste obiective şi de orice alte consideraţii de mediu în timpul pregătirii planului sau programului</w:t>
      </w:r>
      <w:bookmarkEnd w:id="30"/>
    </w:p>
    <w:p w14:paraId="106F1D5A" w14:textId="548CAC0B" w:rsidR="00200E57" w:rsidRPr="0029503A" w:rsidRDefault="00200E57" w:rsidP="0029503A">
      <w:pPr>
        <w:ind w:firstLine="426"/>
        <w:jc w:val="both"/>
        <w:rPr>
          <w:noProof/>
        </w:rPr>
      </w:pPr>
      <w:r w:rsidRPr="0029503A">
        <w:rPr>
          <w:noProof/>
        </w:rPr>
        <w:t xml:space="preserve">Pentru evaluarea efectelor asupra mediului generate de implementarea </w:t>
      </w:r>
      <w:r w:rsidRPr="0029503A">
        <w:rPr>
          <w:i/>
          <w:noProof/>
        </w:rPr>
        <w:t xml:space="preserve">Programului </w:t>
      </w:r>
      <w:r w:rsidR="0093410B" w:rsidRPr="0029503A">
        <w:rPr>
          <w:i/>
          <w:noProof/>
        </w:rPr>
        <w:t>R</w:t>
      </w:r>
      <w:r w:rsidR="00656ED9" w:rsidRPr="0029503A">
        <w:rPr>
          <w:i/>
          <w:noProof/>
        </w:rPr>
        <w:t xml:space="preserve">egional </w:t>
      </w:r>
      <w:r w:rsidR="0093410B" w:rsidRPr="0029503A">
        <w:rPr>
          <w:i/>
          <w:noProof/>
        </w:rPr>
        <w:t>pentru Regiunea de Sud-Est</w:t>
      </w:r>
      <w:r w:rsidRPr="0029503A">
        <w:rPr>
          <w:i/>
          <w:noProof/>
        </w:rPr>
        <w:t xml:space="preserve"> pentru perioada 2021-2027</w:t>
      </w:r>
      <w:r w:rsidRPr="0029503A">
        <w:rPr>
          <w:noProof/>
        </w:rPr>
        <w:t>, au fost selectate și analizate o serie de obiective relevante, legate în mod direct de:</w:t>
      </w:r>
    </w:p>
    <w:p w14:paraId="68584600" w14:textId="75276393" w:rsidR="0029503A" w:rsidRPr="0029503A" w:rsidRDefault="0029503A" w:rsidP="0029503A">
      <w:pPr>
        <w:pStyle w:val="ListParagraph"/>
        <w:numPr>
          <w:ilvl w:val="0"/>
          <w:numId w:val="5"/>
        </w:numPr>
        <w:jc w:val="both"/>
        <w:rPr>
          <w:noProof/>
        </w:rPr>
      </w:pPr>
      <w:r w:rsidRPr="0029503A">
        <w:rPr>
          <w:noProof/>
        </w:rPr>
        <w:t>Aspectele de mediu indicate in Anexa 2 din HG nr. 1076/2004;</w:t>
      </w:r>
    </w:p>
    <w:p w14:paraId="69BC7A63" w14:textId="33B0F46B" w:rsidR="00200E57" w:rsidRPr="0029503A" w:rsidRDefault="00200E57" w:rsidP="0029503A">
      <w:pPr>
        <w:pStyle w:val="ListParagraph"/>
        <w:numPr>
          <w:ilvl w:val="0"/>
          <w:numId w:val="5"/>
        </w:numPr>
        <w:jc w:val="both"/>
        <w:rPr>
          <w:noProof/>
        </w:rPr>
      </w:pPr>
      <w:r w:rsidRPr="0029503A">
        <w:rPr>
          <w:noProof/>
        </w:rPr>
        <w:t xml:space="preserve">Probleme de mediu relevante pentru </w:t>
      </w:r>
      <w:r w:rsidRPr="0029503A">
        <w:rPr>
          <w:i/>
          <w:noProof/>
        </w:rPr>
        <w:t xml:space="preserve">Programul </w:t>
      </w:r>
      <w:r w:rsidR="0093410B" w:rsidRPr="0029503A">
        <w:rPr>
          <w:i/>
          <w:noProof/>
        </w:rPr>
        <w:t>Regional pentru Regiunea de Sud-Est pentru perioada 2021-2027</w:t>
      </w:r>
      <w:r w:rsidRPr="0029503A">
        <w:rPr>
          <w:noProof/>
        </w:rPr>
        <w:t>, rezultate în urma analizării stării actuale a mediului;</w:t>
      </w:r>
    </w:p>
    <w:p w14:paraId="7EB012CF" w14:textId="269D7F38" w:rsidR="00200E57" w:rsidRPr="0029503A" w:rsidRDefault="00200E57" w:rsidP="0029503A">
      <w:pPr>
        <w:pStyle w:val="ListParagraph"/>
        <w:numPr>
          <w:ilvl w:val="0"/>
          <w:numId w:val="5"/>
        </w:numPr>
        <w:jc w:val="both"/>
        <w:rPr>
          <w:noProof/>
        </w:rPr>
      </w:pPr>
      <w:r w:rsidRPr="0029503A">
        <w:rPr>
          <w:noProof/>
        </w:rPr>
        <w:t xml:space="preserve">Obiectivele și măsurile propuse prin </w:t>
      </w:r>
      <w:r w:rsidRPr="0029503A">
        <w:rPr>
          <w:i/>
          <w:noProof/>
        </w:rPr>
        <w:t xml:space="preserve">Programul </w:t>
      </w:r>
      <w:r w:rsidR="0093410B" w:rsidRPr="0029503A">
        <w:rPr>
          <w:i/>
          <w:noProof/>
        </w:rPr>
        <w:t>Regional pentru Regiunea de Sud-Est pentru perioada 2021-2027</w:t>
      </w:r>
      <w:r w:rsidR="00515F46" w:rsidRPr="0029503A">
        <w:rPr>
          <w:noProof/>
        </w:rPr>
        <w:t>;</w:t>
      </w:r>
    </w:p>
    <w:p w14:paraId="468CBFF3" w14:textId="4C50A8FE" w:rsidR="00521673" w:rsidRPr="0029503A" w:rsidRDefault="00687A3A" w:rsidP="0029503A">
      <w:pPr>
        <w:ind w:firstLine="426"/>
        <w:jc w:val="both"/>
        <w:rPr>
          <w:noProof/>
        </w:rPr>
      </w:pPr>
      <w:r w:rsidRPr="0029503A">
        <w:rPr>
          <w:noProof/>
        </w:rPr>
        <w:t xml:space="preserve">În tabelul de mai jos sunt prezentate obiectivele de mediu relevante pentru  </w:t>
      </w:r>
      <w:r w:rsidRPr="0029503A">
        <w:rPr>
          <w:i/>
          <w:noProof/>
        </w:rPr>
        <w:t>Program</w:t>
      </w:r>
      <w:r w:rsidRPr="0029503A">
        <w:rPr>
          <w:noProof/>
        </w:rPr>
        <w:t>.</w:t>
      </w:r>
    </w:p>
    <w:p w14:paraId="43CE9027" w14:textId="032652BA" w:rsidR="00200E57" w:rsidRPr="0029503A" w:rsidRDefault="00200E57" w:rsidP="00200E57">
      <w:pPr>
        <w:pStyle w:val="Caption"/>
        <w:jc w:val="both"/>
        <w:rPr>
          <w:rFonts w:ascii="Times New Roman" w:hAnsi="Times New Roman"/>
          <w:noProof/>
          <w:color w:val="000000" w:themeColor="text1"/>
          <w:sz w:val="22"/>
          <w:szCs w:val="22"/>
        </w:rPr>
      </w:pPr>
      <w:r w:rsidRPr="0029503A">
        <w:rPr>
          <w:rFonts w:ascii="Times New Roman" w:hAnsi="Times New Roman"/>
          <w:noProof/>
          <w:color w:val="000000" w:themeColor="text1"/>
          <w:sz w:val="22"/>
          <w:szCs w:val="22"/>
        </w:rPr>
        <w:t xml:space="preserve">Tabel </w:t>
      </w:r>
      <w:r w:rsidRPr="0029503A">
        <w:rPr>
          <w:rFonts w:ascii="Times New Roman" w:hAnsi="Times New Roman"/>
          <w:noProof/>
          <w:color w:val="000000" w:themeColor="text1"/>
          <w:sz w:val="22"/>
          <w:szCs w:val="22"/>
        </w:rPr>
        <w:fldChar w:fldCharType="begin"/>
      </w:r>
      <w:r w:rsidRPr="0029503A">
        <w:rPr>
          <w:rFonts w:ascii="Times New Roman" w:hAnsi="Times New Roman"/>
          <w:noProof/>
          <w:color w:val="000000" w:themeColor="text1"/>
          <w:sz w:val="22"/>
          <w:szCs w:val="22"/>
        </w:rPr>
        <w:instrText xml:space="preserve"> SEQ Tabel \* ARABIC </w:instrText>
      </w:r>
      <w:r w:rsidRPr="0029503A">
        <w:rPr>
          <w:rFonts w:ascii="Times New Roman" w:hAnsi="Times New Roman"/>
          <w:noProof/>
          <w:color w:val="000000" w:themeColor="text1"/>
          <w:sz w:val="22"/>
          <w:szCs w:val="22"/>
        </w:rPr>
        <w:fldChar w:fldCharType="separate"/>
      </w:r>
      <w:r w:rsidR="00F965EE">
        <w:rPr>
          <w:rFonts w:ascii="Times New Roman" w:hAnsi="Times New Roman"/>
          <w:noProof/>
          <w:color w:val="000000" w:themeColor="text1"/>
          <w:sz w:val="22"/>
          <w:szCs w:val="22"/>
        </w:rPr>
        <w:t>7</w:t>
      </w:r>
      <w:r w:rsidRPr="0029503A">
        <w:rPr>
          <w:rFonts w:ascii="Times New Roman" w:hAnsi="Times New Roman"/>
          <w:noProof/>
          <w:color w:val="000000" w:themeColor="text1"/>
          <w:sz w:val="22"/>
          <w:szCs w:val="22"/>
        </w:rPr>
        <w:fldChar w:fldCharType="end"/>
      </w:r>
      <w:r w:rsidRPr="0029503A">
        <w:rPr>
          <w:rFonts w:ascii="Times New Roman" w:hAnsi="Times New Roman"/>
          <w:noProof/>
          <w:color w:val="000000" w:themeColor="text1"/>
          <w:sz w:val="22"/>
          <w:szCs w:val="22"/>
        </w:rPr>
        <w:t xml:space="preserve">  </w:t>
      </w:r>
      <w:r w:rsidR="00687A3A" w:rsidRPr="0029503A">
        <w:rPr>
          <w:rFonts w:ascii="Times New Roman" w:hAnsi="Times New Roman"/>
          <w:noProof/>
          <w:color w:val="000000" w:themeColor="text1"/>
          <w:sz w:val="22"/>
          <w:szCs w:val="22"/>
        </w:rPr>
        <w:t xml:space="preserve">Obiectivele de mediu pentru Programul </w:t>
      </w:r>
      <w:r w:rsidR="0093410B" w:rsidRPr="0029503A">
        <w:rPr>
          <w:rFonts w:ascii="Times New Roman" w:hAnsi="Times New Roman"/>
          <w:noProof/>
          <w:color w:val="000000" w:themeColor="text1"/>
          <w:sz w:val="22"/>
          <w:szCs w:val="22"/>
        </w:rPr>
        <w:t>Regional pentru Regiunea de Sud-Est pentru perioada 2021-2027</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229"/>
      </w:tblGrid>
      <w:tr w:rsidR="00200E57" w:rsidRPr="00673D8B" w14:paraId="1E650C88" w14:textId="77777777" w:rsidTr="0029503A">
        <w:trPr>
          <w:tblHeader/>
        </w:trPr>
        <w:tc>
          <w:tcPr>
            <w:tcW w:w="1838" w:type="dxa"/>
            <w:shd w:val="clear" w:color="auto" w:fill="D9E2F3" w:themeFill="accent1" w:themeFillTint="33"/>
            <w:vAlign w:val="center"/>
          </w:tcPr>
          <w:p w14:paraId="667CF2DF" w14:textId="77777777" w:rsidR="00200E57" w:rsidRPr="00673D8B" w:rsidRDefault="00200E57" w:rsidP="000B22F6">
            <w:pPr>
              <w:jc w:val="center"/>
              <w:rPr>
                <w:b/>
                <w:noProof/>
                <w:sz w:val="22"/>
                <w:szCs w:val="22"/>
              </w:rPr>
            </w:pPr>
            <w:r w:rsidRPr="00673D8B">
              <w:rPr>
                <w:b/>
                <w:noProof/>
                <w:sz w:val="22"/>
                <w:szCs w:val="22"/>
              </w:rPr>
              <w:t>Aspecte de mediu</w:t>
            </w:r>
          </w:p>
        </w:tc>
        <w:tc>
          <w:tcPr>
            <w:tcW w:w="7229" w:type="dxa"/>
            <w:shd w:val="clear" w:color="auto" w:fill="D9E2F3" w:themeFill="accent1" w:themeFillTint="33"/>
            <w:vAlign w:val="center"/>
          </w:tcPr>
          <w:p w14:paraId="627E3285" w14:textId="77777777" w:rsidR="00200E57" w:rsidRPr="00673D8B" w:rsidRDefault="00200E57" w:rsidP="000B22F6">
            <w:pPr>
              <w:jc w:val="center"/>
              <w:rPr>
                <w:b/>
                <w:noProof/>
                <w:sz w:val="22"/>
                <w:szCs w:val="22"/>
              </w:rPr>
            </w:pPr>
            <w:r w:rsidRPr="00673D8B">
              <w:rPr>
                <w:b/>
                <w:noProof/>
                <w:sz w:val="22"/>
                <w:szCs w:val="22"/>
              </w:rPr>
              <w:t>Obiective de mediu propuse</w:t>
            </w:r>
          </w:p>
        </w:tc>
      </w:tr>
      <w:tr w:rsidR="00200E57" w:rsidRPr="00673D8B" w14:paraId="4B3B7DC1" w14:textId="77777777" w:rsidTr="0029503A">
        <w:tc>
          <w:tcPr>
            <w:tcW w:w="1838" w:type="dxa"/>
            <w:vAlign w:val="center"/>
          </w:tcPr>
          <w:p w14:paraId="259E8CAF" w14:textId="77777777" w:rsidR="00200E57" w:rsidRPr="00673D8B" w:rsidRDefault="00200E57" w:rsidP="000B22F6">
            <w:pPr>
              <w:jc w:val="center"/>
              <w:rPr>
                <w:noProof/>
                <w:sz w:val="22"/>
                <w:szCs w:val="22"/>
              </w:rPr>
            </w:pPr>
            <w:r w:rsidRPr="00673D8B">
              <w:rPr>
                <w:noProof/>
                <w:sz w:val="22"/>
                <w:szCs w:val="22"/>
              </w:rPr>
              <w:t>Aer</w:t>
            </w:r>
          </w:p>
        </w:tc>
        <w:tc>
          <w:tcPr>
            <w:tcW w:w="7229" w:type="dxa"/>
          </w:tcPr>
          <w:p w14:paraId="7D056161" w14:textId="77777777" w:rsidR="00200E57" w:rsidRPr="00673D8B" w:rsidRDefault="00200E57" w:rsidP="000B22F6">
            <w:pPr>
              <w:jc w:val="both"/>
              <w:rPr>
                <w:noProof/>
                <w:sz w:val="22"/>
                <w:szCs w:val="22"/>
              </w:rPr>
            </w:pPr>
            <w:r w:rsidRPr="00673D8B">
              <w:rPr>
                <w:b/>
                <w:noProof/>
                <w:sz w:val="22"/>
                <w:szCs w:val="22"/>
              </w:rPr>
              <w:t>OM.1</w:t>
            </w:r>
            <w:r w:rsidRPr="00673D8B">
              <w:rPr>
                <w:noProof/>
                <w:sz w:val="22"/>
                <w:szCs w:val="22"/>
              </w:rPr>
              <w:t xml:space="preserve"> Îmbunătățirea calității aerului prin reducerea emisiilor generate de către activitățile industriale, agricole, etc.;</w:t>
            </w:r>
          </w:p>
          <w:p w14:paraId="4E87CFCB" w14:textId="20ACB774" w:rsidR="00687A3A" w:rsidRPr="00673D8B" w:rsidRDefault="00687A3A" w:rsidP="00521673">
            <w:pPr>
              <w:jc w:val="both"/>
              <w:rPr>
                <w:noProof/>
                <w:sz w:val="22"/>
                <w:szCs w:val="22"/>
              </w:rPr>
            </w:pPr>
            <w:r w:rsidRPr="00673D8B">
              <w:rPr>
                <w:b/>
                <w:noProof/>
                <w:sz w:val="22"/>
                <w:szCs w:val="22"/>
              </w:rPr>
              <w:t>OM.2</w:t>
            </w:r>
            <w:r w:rsidRPr="00673D8B">
              <w:rPr>
                <w:noProof/>
                <w:sz w:val="22"/>
                <w:szCs w:val="22"/>
              </w:rPr>
              <w:t xml:space="preserve"> Îmbunătățirea calității aerului în </w:t>
            </w:r>
            <w:r w:rsidR="005A0444" w:rsidRPr="00673D8B">
              <w:rPr>
                <w:noProof/>
                <w:sz w:val="22"/>
                <w:szCs w:val="22"/>
              </w:rPr>
              <w:t>orașele/municipiile</w:t>
            </w:r>
            <w:r w:rsidRPr="00673D8B">
              <w:rPr>
                <w:noProof/>
                <w:sz w:val="22"/>
                <w:szCs w:val="22"/>
              </w:rPr>
              <w:t xml:space="preserve"> </w:t>
            </w:r>
            <w:r w:rsidR="005A0444" w:rsidRPr="00673D8B">
              <w:rPr>
                <w:noProof/>
                <w:sz w:val="22"/>
                <w:szCs w:val="22"/>
              </w:rPr>
              <w:t>Programului</w:t>
            </w:r>
            <w:r w:rsidRPr="00673D8B">
              <w:rPr>
                <w:noProof/>
                <w:sz w:val="22"/>
                <w:szCs w:val="22"/>
              </w:rPr>
              <w:t>;</w:t>
            </w:r>
          </w:p>
        </w:tc>
      </w:tr>
      <w:tr w:rsidR="00200E57" w:rsidRPr="00673D8B" w14:paraId="308027B2" w14:textId="77777777" w:rsidTr="0029503A">
        <w:tc>
          <w:tcPr>
            <w:tcW w:w="1838" w:type="dxa"/>
            <w:vAlign w:val="center"/>
          </w:tcPr>
          <w:p w14:paraId="44543B3E" w14:textId="77777777" w:rsidR="00200E57" w:rsidRPr="00673D8B" w:rsidRDefault="00200E57" w:rsidP="000B22F6">
            <w:pPr>
              <w:jc w:val="center"/>
              <w:rPr>
                <w:noProof/>
                <w:sz w:val="22"/>
                <w:szCs w:val="22"/>
              </w:rPr>
            </w:pPr>
            <w:r w:rsidRPr="00673D8B">
              <w:rPr>
                <w:noProof/>
                <w:sz w:val="22"/>
                <w:szCs w:val="22"/>
              </w:rPr>
              <w:t>Apă (de suprafață și subterană)</w:t>
            </w:r>
          </w:p>
        </w:tc>
        <w:tc>
          <w:tcPr>
            <w:tcW w:w="7229" w:type="dxa"/>
          </w:tcPr>
          <w:p w14:paraId="6E71831A" w14:textId="1C6E0B3F" w:rsidR="00200E57" w:rsidRPr="00673D8B" w:rsidRDefault="00200E57" w:rsidP="000B22F6">
            <w:pPr>
              <w:jc w:val="both"/>
              <w:rPr>
                <w:noProof/>
                <w:sz w:val="22"/>
                <w:szCs w:val="22"/>
              </w:rPr>
            </w:pPr>
            <w:r w:rsidRPr="00673D8B">
              <w:rPr>
                <w:b/>
                <w:noProof/>
                <w:sz w:val="22"/>
                <w:szCs w:val="22"/>
              </w:rPr>
              <w:t>OM.</w:t>
            </w:r>
            <w:r w:rsidR="00687A3A" w:rsidRPr="00673D8B">
              <w:rPr>
                <w:b/>
                <w:noProof/>
                <w:sz w:val="22"/>
                <w:szCs w:val="22"/>
              </w:rPr>
              <w:t>3</w:t>
            </w:r>
            <w:r w:rsidRPr="00673D8B">
              <w:rPr>
                <w:noProof/>
                <w:sz w:val="22"/>
                <w:szCs w:val="22"/>
              </w:rPr>
              <w:t xml:space="preserve"> Îmbunătățirea calității apelor prin reducerea emisiilor generate de către activitățile industriale, agricole, etc.;</w:t>
            </w:r>
          </w:p>
          <w:p w14:paraId="13BF6486" w14:textId="0148755B" w:rsidR="00200E57" w:rsidRPr="00673D8B" w:rsidRDefault="00200E57" w:rsidP="000B22F6">
            <w:pPr>
              <w:jc w:val="both"/>
              <w:rPr>
                <w:noProof/>
                <w:sz w:val="22"/>
                <w:szCs w:val="22"/>
              </w:rPr>
            </w:pPr>
            <w:r w:rsidRPr="00673D8B">
              <w:rPr>
                <w:b/>
                <w:noProof/>
                <w:sz w:val="22"/>
                <w:szCs w:val="22"/>
              </w:rPr>
              <w:t>OM.</w:t>
            </w:r>
            <w:r w:rsidR="00687A3A" w:rsidRPr="00673D8B">
              <w:rPr>
                <w:b/>
                <w:noProof/>
                <w:sz w:val="22"/>
                <w:szCs w:val="22"/>
              </w:rPr>
              <w:t>4</w:t>
            </w:r>
            <w:r w:rsidRPr="00673D8B">
              <w:rPr>
                <w:noProof/>
                <w:sz w:val="22"/>
                <w:szCs w:val="22"/>
              </w:rPr>
              <w:t xml:space="preserve"> Îmbunătățirea stării  corpurilor de apă și nedeteriorarea stării corpurilor de apă (Directiva Cadru Apă);</w:t>
            </w:r>
          </w:p>
        </w:tc>
      </w:tr>
      <w:tr w:rsidR="00200E57" w:rsidRPr="00673D8B" w14:paraId="3157A5B4" w14:textId="77777777" w:rsidTr="0029503A">
        <w:tc>
          <w:tcPr>
            <w:tcW w:w="1838" w:type="dxa"/>
            <w:vAlign w:val="center"/>
          </w:tcPr>
          <w:p w14:paraId="3F7FA84A" w14:textId="77777777" w:rsidR="00200E57" w:rsidRPr="00673D8B" w:rsidRDefault="00200E57" w:rsidP="000B22F6">
            <w:pPr>
              <w:jc w:val="center"/>
              <w:rPr>
                <w:noProof/>
                <w:sz w:val="22"/>
                <w:szCs w:val="22"/>
              </w:rPr>
            </w:pPr>
            <w:r w:rsidRPr="00673D8B">
              <w:rPr>
                <w:noProof/>
                <w:sz w:val="22"/>
                <w:szCs w:val="22"/>
              </w:rPr>
              <w:t>Sol</w:t>
            </w:r>
          </w:p>
        </w:tc>
        <w:tc>
          <w:tcPr>
            <w:tcW w:w="7229" w:type="dxa"/>
          </w:tcPr>
          <w:p w14:paraId="1F67E372" w14:textId="2A171949" w:rsidR="00200E57" w:rsidRPr="00673D8B" w:rsidRDefault="00200E57" w:rsidP="000B22F6">
            <w:pPr>
              <w:jc w:val="both"/>
              <w:rPr>
                <w:noProof/>
                <w:sz w:val="22"/>
                <w:szCs w:val="22"/>
              </w:rPr>
            </w:pPr>
            <w:r w:rsidRPr="00673D8B">
              <w:rPr>
                <w:b/>
                <w:noProof/>
                <w:sz w:val="22"/>
                <w:szCs w:val="22"/>
              </w:rPr>
              <w:t>OM.</w:t>
            </w:r>
            <w:r w:rsidR="00687A3A" w:rsidRPr="00673D8B">
              <w:rPr>
                <w:b/>
                <w:noProof/>
                <w:sz w:val="22"/>
                <w:szCs w:val="22"/>
              </w:rPr>
              <w:t>5</w:t>
            </w:r>
            <w:r w:rsidRPr="00673D8B">
              <w:rPr>
                <w:noProof/>
                <w:sz w:val="22"/>
                <w:szCs w:val="22"/>
              </w:rPr>
              <w:t xml:space="preserve"> Limitarea și reducerea poluării punctiforme a solului;</w:t>
            </w:r>
          </w:p>
          <w:p w14:paraId="1A00F22F" w14:textId="39C31012" w:rsidR="00200E57" w:rsidRPr="00673D8B" w:rsidRDefault="00200E57" w:rsidP="000B22F6">
            <w:pPr>
              <w:jc w:val="both"/>
              <w:rPr>
                <w:noProof/>
                <w:sz w:val="22"/>
                <w:szCs w:val="22"/>
              </w:rPr>
            </w:pPr>
            <w:r w:rsidRPr="00673D8B">
              <w:rPr>
                <w:b/>
                <w:noProof/>
                <w:sz w:val="22"/>
                <w:szCs w:val="22"/>
              </w:rPr>
              <w:t>OM.</w:t>
            </w:r>
            <w:r w:rsidR="00687A3A" w:rsidRPr="00673D8B">
              <w:rPr>
                <w:b/>
                <w:noProof/>
                <w:sz w:val="22"/>
                <w:szCs w:val="22"/>
              </w:rPr>
              <w:t>6</w:t>
            </w:r>
            <w:r w:rsidRPr="00673D8B">
              <w:rPr>
                <w:noProof/>
                <w:sz w:val="22"/>
                <w:szCs w:val="22"/>
              </w:rPr>
              <w:t xml:space="preserve"> Menținerea stării ecologice ale solului;</w:t>
            </w:r>
          </w:p>
        </w:tc>
      </w:tr>
      <w:tr w:rsidR="00200E57" w:rsidRPr="00673D8B" w14:paraId="41F5ACF0" w14:textId="77777777" w:rsidTr="0029503A">
        <w:tc>
          <w:tcPr>
            <w:tcW w:w="1838" w:type="dxa"/>
            <w:vAlign w:val="center"/>
          </w:tcPr>
          <w:p w14:paraId="0A7CBFD0" w14:textId="77777777" w:rsidR="00200E57" w:rsidRPr="00673D8B" w:rsidRDefault="00200E57" w:rsidP="000B22F6">
            <w:pPr>
              <w:jc w:val="center"/>
              <w:rPr>
                <w:noProof/>
                <w:sz w:val="22"/>
                <w:szCs w:val="22"/>
              </w:rPr>
            </w:pPr>
            <w:r w:rsidRPr="00673D8B">
              <w:rPr>
                <w:noProof/>
                <w:sz w:val="22"/>
                <w:szCs w:val="22"/>
              </w:rPr>
              <w:t>Schimbări climatice</w:t>
            </w:r>
          </w:p>
        </w:tc>
        <w:tc>
          <w:tcPr>
            <w:tcW w:w="7229" w:type="dxa"/>
          </w:tcPr>
          <w:p w14:paraId="6ED744BC" w14:textId="77777777" w:rsidR="00200E57" w:rsidRPr="00673D8B" w:rsidRDefault="00200E57" w:rsidP="000B22F6">
            <w:pPr>
              <w:jc w:val="both"/>
              <w:rPr>
                <w:noProof/>
                <w:sz w:val="22"/>
                <w:szCs w:val="22"/>
              </w:rPr>
            </w:pPr>
            <w:r w:rsidRPr="00673D8B">
              <w:rPr>
                <w:b/>
                <w:noProof/>
                <w:sz w:val="22"/>
                <w:szCs w:val="22"/>
              </w:rPr>
              <w:t>OM.7</w:t>
            </w:r>
            <w:r w:rsidRPr="00673D8B">
              <w:rPr>
                <w:noProof/>
                <w:sz w:val="22"/>
                <w:szCs w:val="22"/>
              </w:rPr>
              <w:t xml:space="preserve"> Scăderea emisiilor de gaze cu efect de seră generate din diferite domenii de activitate pentru atingerea țintelor impuse de UE;</w:t>
            </w:r>
          </w:p>
          <w:p w14:paraId="5374C6A6" w14:textId="21251D55" w:rsidR="00200E57" w:rsidRPr="00673D8B" w:rsidRDefault="00200E57" w:rsidP="000B22F6">
            <w:pPr>
              <w:jc w:val="both"/>
              <w:rPr>
                <w:noProof/>
                <w:sz w:val="22"/>
                <w:szCs w:val="22"/>
              </w:rPr>
            </w:pPr>
            <w:r w:rsidRPr="00673D8B">
              <w:rPr>
                <w:b/>
                <w:noProof/>
                <w:sz w:val="22"/>
                <w:szCs w:val="22"/>
              </w:rPr>
              <w:t>OM</w:t>
            </w:r>
            <w:r w:rsidR="00A53635" w:rsidRPr="00673D8B">
              <w:rPr>
                <w:b/>
                <w:noProof/>
                <w:sz w:val="22"/>
                <w:szCs w:val="22"/>
              </w:rPr>
              <w:t>.</w:t>
            </w:r>
            <w:r w:rsidRPr="00673D8B">
              <w:rPr>
                <w:b/>
                <w:noProof/>
                <w:sz w:val="22"/>
                <w:szCs w:val="22"/>
              </w:rPr>
              <w:t xml:space="preserve">8 </w:t>
            </w:r>
            <w:r w:rsidRPr="00673D8B">
              <w:rPr>
                <w:noProof/>
                <w:sz w:val="22"/>
                <w:szCs w:val="22"/>
              </w:rPr>
              <w:t xml:space="preserve">Adaptarea la schimbări climatice și prevenirea riscurilor naturale, promovând beneficiile ecosistemice </w:t>
            </w:r>
            <w:r w:rsidRPr="00673D8B">
              <w:rPr>
                <w:noProof/>
                <w:color w:val="333333"/>
                <w:sz w:val="22"/>
                <w:szCs w:val="22"/>
              </w:rPr>
              <w:t>si de anticipare a efectelor schimbărilor climatice și de luarea de măsuri adecvate pentru a preveni sau minimiza efectele;</w:t>
            </w:r>
          </w:p>
        </w:tc>
      </w:tr>
      <w:tr w:rsidR="00A41B8D" w:rsidRPr="00673D8B" w14:paraId="4AB56C15" w14:textId="77777777" w:rsidTr="0029503A">
        <w:tc>
          <w:tcPr>
            <w:tcW w:w="1838" w:type="dxa"/>
            <w:vAlign w:val="center"/>
          </w:tcPr>
          <w:p w14:paraId="768CD56E" w14:textId="6BE8E367" w:rsidR="00A41B8D" w:rsidRPr="00673D8B" w:rsidRDefault="00A41B8D" w:rsidP="000B22F6">
            <w:pPr>
              <w:jc w:val="center"/>
              <w:rPr>
                <w:noProof/>
                <w:sz w:val="22"/>
                <w:szCs w:val="22"/>
              </w:rPr>
            </w:pPr>
            <w:r w:rsidRPr="00673D8B">
              <w:rPr>
                <w:noProof/>
                <w:color w:val="000000" w:themeColor="text1"/>
                <w:sz w:val="22"/>
                <w:szCs w:val="22"/>
              </w:rPr>
              <w:t>Zgomot</w:t>
            </w:r>
          </w:p>
        </w:tc>
        <w:tc>
          <w:tcPr>
            <w:tcW w:w="7229" w:type="dxa"/>
          </w:tcPr>
          <w:p w14:paraId="13E4C710" w14:textId="4E2DD40F" w:rsidR="00A41B8D" w:rsidRPr="00673D8B" w:rsidRDefault="00687A3A" w:rsidP="000B22F6">
            <w:pPr>
              <w:jc w:val="both"/>
              <w:rPr>
                <w:b/>
                <w:noProof/>
                <w:sz w:val="22"/>
                <w:szCs w:val="22"/>
              </w:rPr>
            </w:pPr>
            <w:r w:rsidRPr="00673D8B">
              <w:rPr>
                <w:b/>
                <w:noProof/>
                <w:sz w:val="22"/>
                <w:szCs w:val="22"/>
              </w:rPr>
              <w:t>OM</w:t>
            </w:r>
            <w:r w:rsidR="00A53635" w:rsidRPr="00673D8B">
              <w:rPr>
                <w:b/>
                <w:noProof/>
                <w:sz w:val="22"/>
                <w:szCs w:val="22"/>
              </w:rPr>
              <w:t>.</w:t>
            </w:r>
            <w:r w:rsidRPr="00673D8B">
              <w:rPr>
                <w:b/>
                <w:noProof/>
                <w:sz w:val="22"/>
                <w:szCs w:val="22"/>
              </w:rPr>
              <w:t xml:space="preserve">9 </w:t>
            </w:r>
            <w:r w:rsidRPr="00673D8B">
              <w:rPr>
                <w:noProof/>
                <w:sz w:val="22"/>
                <w:szCs w:val="22"/>
              </w:rPr>
              <w:t>Limitarea zgomotului generat de deferite activtăți, în special în zonele urbane;</w:t>
            </w:r>
          </w:p>
        </w:tc>
      </w:tr>
      <w:tr w:rsidR="00200E57" w:rsidRPr="00673D8B" w14:paraId="07DF4F86" w14:textId="77777777" w:rsidTr="0029503A">
        <w:tc>
          <w:tcPr>
            <w:tcW w:w="1838" w:type="dxa"/>
            <w:vAlign w:val="center"/>
          </w:tcPr>
          <w:p w14:paraId="08F85CD7" w14:textId="77777777" w:rsidR="00200E57" w:rsidRPr="00673D8B" w:rsidRDefault="00200E57" w:rsidP="000B22F6">
            <w:pPr>
              <w:jc w:val="center"/>
              <w:rPr>
                <w:noProof/>
                <w:sz w:val="22"/>
                <w:szCs w:val="22"/>
              </w:rPr>
            </w:pPr>
            <w:r w:rsidRPr="00673D8B">
              <w:rPr>
                <w:noProof/>
                <w:sz w:val="22"/>
                <w:szCs w:val="22"/>
              </w:rPr>
              <w:t>Biodiversitate</w:t>
            </w:r>
          </w:p>
        </w:tc>
        <w:tc>
          <w:tcPr>
            <w:tcW w:w="7229" w:type="dxa"/>
          </w:tcPr>
          <w:p w14:paraId="3B0E5BED" w14:textId="47F15D17" w:rsidR="00200E57" w:rsidRPr="00673D8B" w:rsidRDefault="00200E57" w:rsidP="000B22F6">
            <w:pPr>
              <w:jc w:val="both"/>
              <w:rPr>
                <w:noProof/>
                <w:sz w:val="22"/>
                <w:szCs w:val="22"/>
              </w:rPr>
            </w:pPr>
            <w:r w:rsidRPr="00673D8B">
              <w:rPr>
                <w:b/>
                <w:noProof/>
                <w:sz w:val="22"/>
                <w:szCs w:val="22"/>
              </w:rPr>
              <w:t>OM.</w:t>
            </w:r>
            <w:r w:rsidR="00687A3A" w:rsidRPr="00673D8B">
              <w:rPr>
                <w:b/>
                <w:noProof/>
                <w:sz w:val="22"/>
                <w:szCs w:val="22"/>
              </w:rPr>
              <w:t>10</w:t>
            </w:r>
            <w:r w:rsidRPr="00673D8B">
              <w:rPr>
                <w:b/>
                <w:noProof/>
                <w:sz w:val="22"/>
                <w:szCs w:val="22"/>
              </w:rPr>
              <w:t xml:space="preserve"> </w:t>
            </w:r>
            <w:r w:rsidR="00687A3A" w:rsidRPr="00673D8B">
              <w:rPr>
                <w:noProof/>
                <w:sz w:val="22"/>
                <w:szCs w:val="22"/>
              </w:rPr>
              <w:t>Îmbunătățirea și menținerea statutului de</w:t>
            </w:r>
            <w:r w:rsidR="00687A3A" w:rsidRPr="00673D8B">
              <w:rPr>
                <w:b/>
                <w:noProof/>
                <w:sz w:val="22"/>
                <w:szCs w:val="22"/>
              </w:rPr>
              <w:t xml:space="preserve"> </w:t>
            </w:r>
            <w:r w:rsidR="00687A3A" w:rsidRPr="00673D8B">
              <w:rPr>
                <w:noProof/>
                <w:sz w:val="22"/>
                <w:szCs w:val="22"/>
              </w:rPr>
              <w:t>c</w:t>
            </w:r>
            <w:r w:rsidRPr="00673D8B">
              <w:rPr>
                <w:noProof/>
                <w:sz w:val="22"/>
                <w:szCs w:val="22"/>
              </w:rPr>
              <w:t xml:space="preserve">onservare </w:t>
            </w:r>
            <w:r w:rsidR="00687A3A" w:rsidRPr="00673D8B">
              <w:rPr>
                <w:noProof/>
                <w:sz w:val="22"/>
                <w:szCs w:val="22"/>
              </w:rPr>
              <w:t xml:space="preserve">pentru </w:t>
            </w:r>
            <w:r w:rsidRPr="00673D8B">
              <w:rPr>
                <w:noProof/>
                <w:sz w:val="22"/>
                <w:szCs w:val="22"/>
              </w:rPr>
              <w:t>habitate și specii de floră și faună de importanță comunitară;</w:t>
            </w:r>
          </w:p>
          <w:p w14:paraId="30E9794D" w14:textId="6D592920" w:rsidR="00200E57" w:rsidRPr="00673D8B" w:rsidRDefault="00200E57" w:rsidP="000B22F6">
            <w:pPr>
              <w:jc w:val="both"/>
              <w:rPr>
                <w:noProof/>
                <w:sz w:val="22"/>
                <w:szCs w:val="22"/>
              </w:rPr>
            </w:pPr>
            <w:r w:rsidRPr="00673D8B">
              <w:rPr>
                <w:b/>
                <w:noProof/>
                <w:sz w:val="22"/>
                <w:szCs w:val="22"/>
              </w:rPr>
              <w:t>OM.1</w:t>
            </w:r>
            <w:r w:rsidR="00687A3A" w:rsidRPr="00673D8B">
              <w:rPr>
                <w:b/>
                <w:noProof/>
                <w:sz w:val="22"/>
                <w:szCs w:val="22"/>
              </w:rPr>
              <w:t>1</w:t>
            </w:r>
            <w:r w:rsidRPr="00673D8B">
              <w:rPr>
                <w:b/>
                <w:noProof/>
                <w:sz w:val="22"/>
                <w:szCs w:val="22"/>
              </w:rPr>
              <w:t xml:space="preserve"> </w:t>
            </w:r>
            <w:r w:rsidR="00687A3A" w:rsidRPr="00673D8B">
              <w:rPr>
                <w:noProof/>
                <w:sz w:val="22"/>
                <w:szCs w:val="22"/>
              </w:rPr>
              <w:t>M</w:t>
            </w:r>
            <w:r w:rsidRPr="00673D8B">
              <w:rPr>
                <w:noProof/>
                <w:sz w:val="22"/>
                <w:szCs w:val="22"/>
              </w:rPr>
              <w:t>enținerea rețelei naționale de arii naturale protejate;</w:t>
            </w:r>
          </w:p>
        </w:tc>
      </w:tr>
      <w:tr w:rsidR="00200E57" w:rsidRPr="00673D8B" w14:paraId="55659E85" w14:textId="77777777" w:rsidTr="0029503A">
        <w:tc>
          <w:tcPr>
            <w:tcW w:w="1838" w:type="dxa"/>
            <w:vAlign w:val="center"/>
          </w:tcPr>
          <w:p w14:paraId="1CFA8546" w14:textId="77777777" w:rsidR="00200E57" w:rsidRPr="00673D8B" w:rsidRDefault="00200E57" w:rsidP="000B22F6">
            <w:pPr>
              <w:jc w:val="center"/>
              <w:rPr>
                <w:noProof/>
                <w:sz w:val="22"/>
                <w:szCs w:val="22"/>
              </w:rPr>
            </w:pPr>
            <w:r w:rsidRPr="00673D8B">
              <w:rPr>
                <w:noProof/>
                <w:sz w:val="22"/>
                <w:szCs w:val="22"/>
              </w:rPr>
              <w:t>Peisaj</w:t>
            </w:r>
          </w:p>
        </w:tc>
        <w:tc>
          <w:tcPr>
            <w:tcW w:w="7229" w:type="dxa"/>
          </w:tcPr>
          <w:p w14:paraId="51D78DBE" w14:textId="56E0EB3B" w:rsidR="00200E57" w:rsidRPr="00673D8B" w:rsidRDefault="00200E57" w:rsidP="000B22F6">
            <w:pPr>
              <w:jc w:val="both"/>
              <w:rPr>
                <w:noProof/>
                <w:sz w:val="22"/>
                <w:szCs w:val="22"/>
              </w:rPr>
            </w:pPr>
            <w:r w:rsidRPr="00673D8B">
              <w:rPr>
                <w:b/>
                <w:noProof/>
                <w:sz w:val="22"/>
                <w:szCs w:val="22"/>
              </w:rPr>
              <w:t>OM.1</w:t>
            </w:r>
            <w:r w:rsidR="00687A3A" w:rsidRPr="00673D8B">
              <w:rPr>
                <w:b/>
                <w:noProof/>
                <w:sz w:val="22"/>
                <w:szCs w:val="22"/>
              </w:rPr>
              <w:t>2</w:t>
            </w:r>
            <w:r w:rsidRPr="00673D8B">
              <w:rPr>
                <w:noProof/>
                <w:sz w:val="22"/>
                <w:szCs w:val="22"/>
              </w:rPr>
              <w:t xml:space="preserve"> Protecția și conservarea peisajului natural;</w:t>
            </w:r>
          </w:p>
        </w:tc>
      </w:tr>
      <w:tr w:rsidR="00200E57" w:rsidRPr="00673D8B" w14:paraId="4812E401" w14:textId="77777777" w:rsidTr="0029503A">
        <w:tc>
          <w:tcPr>
            <w:tcW w:w="1838" w:type="dxa"/>
            <w:vAlign w:val="center"/>
          </w:tcPr>
          <w:p w14:paraId="367F2EC1" w14:textId="77777777" w:rsidR="00200E57" w:rsidRPr="00673D8B" w:rsidRDefault="00200E57" w:rsidP="000B22F6">
            <w:pPr>
              <w:jc w:val="center"/>
              <w:rPr>
                <w:noProof/>
                <w:sz w:val="22"/>
                <w:szCs w:val="22"/>
              </w:rPr>
            </w:pPr>
            <w:r w:rsidRPr="00673D8B">
              <w:rPr>
                <w:noProof/>
                <w:sz w:val="22"/>
                <w:szCs w:val="22"/>
              </w:rPr>
              <w:t>Aspecte culturale</w:t>
            </w:r>
          </w:p>
        </w:tc>
        <w:tc>
          <w:tcPr>
            <w:tcW w:w="7229" w:type="dxa"/>
          </w:tcPr>
          <w:p w14:paraId="4831852B" w14:textId="45FF6074" w:rsidR="00200E57" w:rsidRPr="00673D8B" w:rsidRDefault="00200E57" w:rsidP="000B22F6">
            <w:pPr>
              <w:jc w:val="both"/>
              <w:rPr>
                <w:noProof/>
                <w:sz w:val="22"/>
                <w:szCs w:val="22"/>
              </w:rPr>
            </w:pPr>
            <w:r w:rsidRPr="00673D8B">
              <w:rPr>
                <w:b/>
                <w:noProof/>
                <w:sz w:val="22"/>
                <w:szCs w:val="22"/>
              </w:rPr>
              <w:t>OM.1</w:t>
            </w:r>
            <w:r w:rsidR="00687A3A" w:rsidRPr="00673D8B">
              <w:rPr>
                <w:b/>
                <w:noProof/>
                <w:sz w:val="22"/>
                <w:szCs w:val="22"/>
              </w:rPr>
              <w:t>3</w:t>
            </w:r>
            <w:r w:rsidRPr="00673D8B">
              <w:rPr>
                <w:noProof/>
                <w:sz w:val="22"/>
                <w:szCs w:val="22"/>
              </w:rPr>
              <w:t xml:space="preserve"> Păstrarea și conservarea elementelor de patrimoniu cultural;</w:t>
            </w:r>
          </w:p>
          <w:p w14:paraId="2ECEA168" w14:textId="0E9D7D07" w:rsidR="00200E57" w:rsidRPr="00673D8B" w:rsidRDefault="00200E57" w:rsidP="000B22F6">
            <w:pPr>
              <w:jc w:val="both"/>
              <w:rPr>
                <w:noProof/>
                <w:sz w:val="22"/>
                <w:szCs w:val="22"/>
              </w:rPr>
            </w:pPr>
            <w:r w:rsidRPr="00673D8B">
              <w:rPr>
                <w:b/>
                <w:noProof/>
                <w:sz w:val="22"/>
                <w:szCs w:val="22"/>
              </w:rPr>
              <w:t>OM.1</w:t>
            </w:r>
            <w:r w:rsidR="00687A3A" w:rsidRPr="00673D8B">
              <w:rPr>
                <w:b/>
                <w:noProof/>
                <w:sz w:val="22"/>
                <w:szCs w:val="22"/>
              </w:rPr>
              <w:t>4</w:t>
            </w:r>
            <w:r w:rsidRPr="00673D8B">
              <w:rPr>
                <w:noProof/>
                <w:sz w:val="22"/>
                <w:szCs w:val="22"/>
              </w:rPr>
              <w:t xml:space="preserve"> Păstrarea și conservarea tradițiilor și obiceiurilor locale prin turism durabil;</w:t>
            </w:r>
          </w:p>
        </w:tc>
      </w:tr>
      <w:tr w:rsidR="00200E57" w:rsidRPr="00673D8B" w14:paraId="072D0B64" w14:textId="77777777" w:rsidTr="0029503A">
        <w:tc>
          <w:tcPr>
            <w:tcW w:w="1838" w:type="dxa"/>
            <w:vAlign w:val="center"/>
          </w:tcPr>
          <w:p w14:paraId="17C1D04F" w14:textId="77777777" w:rsidR="00200E57" w:rsidRPr="00673D8B" w:rsidRDefault="00200E57" w:rsidP="000B22F6">
            <w:pPr>
              <w:jc w:val="center"/>
              <w:rPr>
                <w:noProof/>
                <w:sz w:val="22"/>
                <w:szCs w:val="22"/>
              </w:rPr>
            </w:pPr>
            <w:r w:rsidRPr="00673D8B">
              <w:rPr>
                <w:noProof/>
                <w:sz w:val="22"/>
                <w:szCs w:val="22"/>
              </w:rPr>
              <w:t>Conservarea resurselor naturale</w:t>
            </w:r>
          </w:p>
        </w:tc>
        <w:tc>
          <w:tcPr>
            <w:tcW w:w="7229" w:type="dxa"/>
          </w:tcPr>
          <w:p w14:paraId="0161274B" w14:textId="7ACA3E81" w:rsidR="00200E57" w:rsidRPr="00673D8B" w:rsidRDefault="00200E57" w:rsidP="000B22F6">
            <w:pPr>
              <w:jc w:val="both"/>
              <w:rPr>
                <w:noProof/>
                <w:sz w:val="22"/>
                <w:szCs w:val="22"/>
              </w:rPr>
            </w:pPr>
            <w:r w:rsidRPr="00673D8B">
              <w:rPr>
                <w:b/>
                <w:noProof/>
                <w:sz w:val="22"/>
                <w:szCs w:val="22"/>
              </w:rPr>
              <w:t>OM.1</w:t>
            </w:r>
            <w:r w:rsidR="00687A3A" w:rsidRPr="00673D8B">
              <w:rPr>
                <w:b/>
                <w:noProof/>
                <w:sz w:val="22"/>
                <w:szCs w:val="22"/>
              </w:rPr>
              <w:t>5</w:t>
            </w:r>
            <w:r w:rsidRPr="00673D8B">
              <w:rPr>
                <w:noProof/>
                <w:sz w:val="22"/>
                <w:szCs w:val="22"/>
              </w:rPr>
              <w:t xml:space="preserve"> Reducerea exploatării resurselor epuizabile și facilitarea utilizării celor regenerabile;</w:t>
            </w:r>
          </w:p>
        </w:tc>
      </w:tr>
      <w:tr w:rsidR="00200E57" w:rsidRPr="00673D8B" w14:paraId="6FEF3E32" w14:textId="77777777" w:rsidTr="0029503A">
        <w:tc>
          <w:tcPr>
            <w:tcW w:w="1838" w:type="dxa"/>
            <w:vAlign w:val="center"/>
          </w:tcPr>
          <w:p w14:paraId="661AB612" w14:textId="77777777" w:rsidR="00200E57" w:rsidRPr="00673D8B" w:rsidRDefault="00200E57" w:rsidP="000B22F6">
            <w:pPr>
              <w:jc w:val="center"/>
              <w:rPr>
                <w:noProof/>
                <w:sz w:val="22"/>
                <w:szCs w:val="22"/>
              </w:rPr>
            </w:pPr>
            <w:r w:rsidRPr="00673D8B">
              <w:rPr>
                <w:noProof/>
                <w:sz w:val="22"/>
                <w:szCs w:val="22"/>
              </w:rPr>
              <w:t>Deșeuri</w:t>
            </w:r>
          </w:p>
        </w:tc>
        <w:tc>
          <w:tcPr>
            <w:tcW w:w="7229" w:type="dxa"/>
          </w:tcPr>
          <w:p w14:paraId="29C7C577" w14:textId="3530D02C" w:rsidR="00200E57" w:rsidRPr="00673D8B" w:rsidRDefault="00200E57" w:rsidP="000B22F6">
            <w:pPr>
              <w:jc w:val="both"/>
              <w:rPr>
                <w:noProof/>
                <w:sz w:val="22"/>
                <w:szCs w:val="22"/>
              </w:rPr>
            </w:pPr>
            <w:r w:rsidRPr="00673D8B">
              <w:rPr>
                <w:b/>
                <w:noProof/>
                <w:sz w:val="22"/>
                <w:szCs w:val="22"/>
              </w:rPr>
              <w:t>OM.1</w:t>
            </w:r>
            <w:r w:rsidR="00687A3A" w:rsidRPr="00673D8B">
              <w:rPr>
                <w:b/>
                <w:noProof/>
                <w:sz w:val="22"/>
                <w:szCs w:val="22"/>
              </w:rPr>
              <w:t>6</w:t>
            </w:r>
            <w:r w:rsidRPr="00673D8B">
              <w:rPr>
                <w:b/>
                <w:noProof/>
                <w:sz w:val="22"/>
                <w:szCs w:val="22"/>
              </w:rPr>
              <w:t xml:space="preserve"> </w:t>
            </w:r>
            <w:r w:rsidRPr="00673D8B">
              <w:rPr>
                <w:noProof/>
                <w:sz w:val="22"/>
                <w:szCs w:val="22"/>
              </w:rPr>
              <w:t xml:space="preserve">Prevenirea generării deșeurilor și promovrea conceptului de ”economie circulară”,  reducerea cantităților de deșeuri generate </w:t>
            </w:r>
            <w:r w:rsidR="00D412AB" w:rsidRPr="00673D8B">
              <w:rPr>
                <w:noProof/>
                <w:sz w:val="22"/>
                <w:szCs w:val="22"/>
              </w:rPr>
              <w:t xml:space="preserve">prin </w:t>
            </w:r>
            <w:r w:rsidRPr="00673D8B">
              <w:rPr>
                <w:noProof/>
                <w:sz w:val="22"/>
                <w:szCs w:val="22"/>
              </w:rPr>
              <w:t>creșterea gradului de reciclare/valorificare</w:t>
            </w:r>
            <w:r w:rsidR="00D412AB" w:rsidRPr="00673D8B">
              <w:rPr>
                <w:noProof/>
                <w:sz w:val="22"/>
                <w:szCs w:val="22"/>
              </w:rPr>
              <w:t xml:space="preserve"> în vederea reintroducerii în circuitul economic</w:t>
            </w:r>
            <w:r w:rsidRPr="00673D8B">
              <w:rPr>
                <w:noProof/>
                <w:sz w:val="22"/>
                <w:szCs w:val="22"/>
              </w:rPr>
              <w:t xml:space="preserve"> pentru toate tipurile de deșeuri, integrând soluțiile economiei circulare;</w:t>
            </w:r>
          </w:p>
        </w:tc>
      </w:tr>
      <w:tr w:rsidR="00200E57" w:rsidRPr="00673D8B" w14:paraId="444C96C1" w14:textId="77777777" w:rsidTr="0029503A">
        <w:tc>
          <w:tcPr>
            <w:tcW w:w="1838" w:type="dxa"/>
            <w:vMerge w:val="restart"/>
            <w:vAlign w:val="center"/>
          </w:tcPr>
          <w:p w14:paraId="4831E772" w14:textId="77777777" w:rsidR="00200E57" w:rsidRPr="00673D8B" w:rsidRDefault="00200E57" w:rsidP="000B22F6">
            <w:pPr>
              <w:jc w:val="center"/>
              <w:rPr>
                <w:noProof/>
                <w:sz w:val="22"/>
                <w:szCs w:val="22"/>
              </w:rPr>
            </w:pPr>
            <w:r w:rsidRPr="00673D8B">
              <w:rPr>
                <w:noProof/>
                <w:sz w:val="22"/>
                <w:szCs w:val="22"/>
              </w:rPr>
              <w:lastRenderedPageBreak/>
              <w:t>Populație și sănătate umană</w:t>
            </w:r>
          </w:p>
        </w:tc>
        <w:tc>
          <w:tcPr>
            <w:tcW w:w="7229" w:type="dxa"/>
          </w:tcPr>
          <w:p w14:paraId="3D88CDD1" w14:textId="03F3D054" w:rsidR="00200E57" w:rsidRPr="00673D8B" w:rsidRDefault="00200E57" w:rsidP="000B22F6">
            <w:pPr>
              <w:jc w:val="both"/>
              <w:rPr>
                <w:noProof/>
                <w:sz w:val="22"/>
                <w:szCs w:val="22"/>
              </w:rPr>
            </w:pPr>
            <w:r w:rsidRPr="00673D8B">
              <w:rPr>
                <w:b/>
                <w:noProof/>
                <w:sz w:val="22"/>
                <w:szCs w:val="22"/>
              </w:rPr>
              <w:t>OM.1</w:t>
            </w:r>
            <w:r w:rsidR="00687A3A" w:rsidRPr="00673D8B">
              <w:rPr>
                <w:b/>
                <w:noProof/>
                <w:sz w:val="22"/>
                <w:szCs w:val="22"/>
              </w:rPr>
              <w:t>7</w:t>
            </w:r>
            <w:r w:rsidRPr="00673D8B">
              <w:rPr>
                <w:noProof/>
                <w:sz w:val="22"/>
                <w:szCs w:val="22"/>
              </w:rPr>
              <w:t xml:space="preserve"> Diminuarea emisiilor de poluanți din mediul înconjurător, ce ar putea determina îmbunătățirea stării de sănătate a populației și implicit creșterea calității vieții;</w:t>
            </w:r>
          </w:p>
        </w:tc>
      </w:tr>
      <w:tr w:rsidR="00200E57" w:rsidRPr="00673D8B" w14:paraId="2132FD83" w14:textId="77777777" w:rsidTr="0029503A">
        <w:tc>
          <w:tcPr>
            <w:tcW w:w="1838" w:type="dxa"/>
            <w:vMerge/>
            <w:vAlign w:val="center"/>
          </w:tcPr>
          <w:p w14:paraId="49403D0F" w14:textId="77777777" w:rsidR="00200E57" w:rsidRPr="00673D8B" w:rsidRDefault="00200E57" w:rsidP="000B22F6">
            <w:pPr>
              <w:jc w:val="center"/>
              <w:rPr>
                <w:noProof/>
                <w:sz w:val="22"/>
                <w:szCs w:val="22"/>
              </w:rPr>
            </w:pPr>
          </w:p>
        </w:tc>
        <w:tc>
          <w:tcPr>
            <w:tcW w:w="7229" w:type="dxa"/>
          </w:tcPr>
          <w:p w14:paraId="40734536" w14:textId="002B0BF5" w:rsidR="00200E57" w:rsidRPr="00673D8B" w:rsidRDefault="00200E57" w:rsidP="000B22F6">
            <w:pPr>
              <w:jc w:val="both"/>
              <w:rPr>
                <w:b/>
                <w:noProof/>
                <w:sz w:val="22"/>
                <w:szCs w:val="22"/>
              </w:rPr>
            </w:pPr>
            <w:r w:rsidRPr="00673D8B">
              <w:rPr>
                <w:b/>
                <w:noProof/>
                <w:sz w:val="22"/>
                <w:szCs w:val="22"/>
              </w:rPr>
              <w:t>OM.1</w:t>
            </w:r>
            <w:r w:rsidR="00687A3A" w:rsidRPr="00673D8B">
              <w:rPr>
                <w:b/>
                <w:noProof/>
                <w:sz w:val="22"/>
                <w:szCs w:val="22"/>
              </w:rPr>
              <w:t>8</w:t>
            </w:r>
            <w:r w:rsidRPr="00673D8B">
              <w:rPr>
                <w:b/>
                <w:noProof/>
                <w:sz w:val="22"/>
                <w:szCs w:val="22"/>
              </w:rPr>
              <w:t xml:space="preserve"> </w:t>
            </w:r>
            <w:r w:rsidRPr="00673D8B">
              <w:rPr>
                <w:noProof/>
                <w:sz w:val="22"/>
                <w:szCs w:val="22"/>
              </w:rPr>
              <w:t>Utilizarea de tehnologii curate (performante) care să genereze cât mai puține riscuri pentru personalul din unitățile cu diferite domenii de activitate;</w:t>
            </w:r>
          </w:p>
        </w:tc>
      </w:tr>
      <w:tr w:rsidR="00200E57" w:rsidRPr="00673D8B" w14:paraId="7EDA0280" w14:textId="77777777" w:rsidTr="0029503A">
        <w:tc>
          <w:tcPr>
            <w:tcW w:w="1838" w:type="dxa"/>
            <w:vAlign w:val="center"/>
          </w:tcPr>
          <w:p w14:paraId="3C345CB6" w14:textId="77777777" w:rsidR="00200E57" w:rsidRPr="00673D8B" w:rsidRDefault="00200E57" w:rsidP="000B22F6">
            <w:pPr>
              <w:jc w:val="center"/>
              <w:rPr>
                <w:noProof/>
                <w:sz w:val="22"/>
                <w:szCs w:val="22"/>
              </w:rPr>
            </w:pPr>
            <w:r w:rsidRPr="00673D8B">
              <w:rPr>
                <w:noProof/>
                <w:sz w:val="22"/>
                <w:szCs w:val="22"/>
              </w:rPr>
              <w:t>Aspecte privind transportul sustenabil</w:t>
            </w:r>
          </w:p>
        </w:tc>
        <w:tc>
          <w:tcPr>
            <w:tcW w:w="7229" w:type="dxa"/>
          </w:tcPr>
          <w:p w14:paraId="3FD58EF4" w14:textId="6EE78ECC" w:rsidR="00200E57" w:rsidRPr="00673D8B" w:rsidRDefault="00200E57" w:rsidP="000B22F6">
            <w:pPr>
              <w:jc w:val="both"/>
              <w:rPr>
                <w:noProof/>
                <w:sz w:val="22"/>
                <w:szCs w:val="22"/>
              </w:rPr>
            </w:pPr>
            <w:r w:rsidRPr="00673D8B">
              <w:rPr>
                <w:b/>
                <w:noProof/>
                <w:sz w:val="22"/>
                <w:szCs w:val="22"/>
              </w:rPr>
              <w:t>OM.1</w:t>
            </w:r>
            <w:r w:rsidR="00687A3A" w:rsidRPr="00673D8B">
              <w:rPr>
                <w:b/>
                <w:noProof/>
                <w:sz w:val="22"/>
                <w:szCs w:val="22"/>
              </w:rPr>
              <w:t>9</w:t>
            </w:r>
            <w:r w:rsidRPr="00673D8B">
              <w:rPr>
                <w:noProof/>
                <w:sz w:val="22"/>
                <w:szCs w:val="22"/>
              </w:rPr>
              <w:t xml:space="preserve"> Facilitarea infrastructurii pentru asigurarea transportului electric si cu vehicule nemotorizate;</w:t>
            </w:r>
          </w:p>
        </w:tc>
      </w:tr>
      <w:tr w:rsidR="00200E57" w:rsidRPr="00673D8B" w14:paraId="233FAB5A" w14:textId="77777777" w:rsidTr="0029503A">
        <w:tc>
          <w:tcPr>
            <w:tcW w:w="1838" w:type="dxa"/>
            <w:vAlign w:val="center"/>
          </w:tcPr>
          <w:p w14:paraId="0C9EDCDE" w14:textId="77777777" w:rsidR="00200E57" w:rsidRPr="00673D8B" w:rsidRDefault="00200E57" w:rsidP="000B22F6">
            <w:pPr>
              <w:jc w:val="center"/>
              <w:rPr>
                <w:noProof/>
                <w:sz w:val="22"/>
                <w:szCs w:val="22"/>
              </w:rPr>
            </w:pPr>
            <w:r w:rsidRPr="00673D8B">
              <w:rPr>
                <w:noProof/>
                <w:sz w:val="22"/>
                <w:szCs w:val="22"/>
              </w:rPr>
              <w:t>Eficiență energetică</w:t>
            </w:r>
          </w:p>
        </w:tc>
        <w:tc>
          <w:tcPr>
            <w:tcW w:w="7229" w:type="dxa"/>
          </w:tcPr>
          <w:p w14:paraId="458BE792" w14:textId="3DB4E78D" w:rsidR="00200E57" w:rsidRPr="00673D8B" w:rsidRDefault="00200E57" w:rsidP="000B22F6">
            <w:pPr>
              <w:jc w:val="both"/>
              <w:rPr>
                <w:noProof/>
                <w:sz w:val="22"/>
                <w:szCs w:val="22"/>
              </w:rPr>
            </w:pPr>
            <w:r w:rsidRPr="00673D8B">
              <w:rPr>
                <w:b/>
                <w:noProof/>
                <w:sz w:val="22"/>
                <w:szCs w:val="22"/>
              </w:rPr>
              <w:t>OM.</w:t>
            </w:r>
            <w:r w:rsidR="00687A3A" w:rsidRPr="00673D8B">
              <w:rPr>
                <w:b/>
                <w:noProof/>
                <w:sz w:val="22"/>
                <w:szCs w:val="22"/>
              </w:rPr>
              <w:t>20</w:t>
            </w:r>
            <w:r w:rsidRPr="00673D8B">
              <w:rPr>
                <w:noProof/>
                <w:sz w:val="22"/>
                <w:szCs w:val="22"/>
              </w:rPr>
              <w:t xml:space="preserve"> Îmbunătățirea eficienței energetice și utilizarea durabilă a resurselor.</w:t>
            </w:r>
          </w:p>
        </w:tc>
      </w:tr>
    </w:tbl>
    <w:p w14:paraId="2F9EC8DF" w14:textId="30C6BB36" w:rsidR="00CD0067" w:rsidRPr="00673D8B" w:rsidRDefault="00CD0067" w:rsidP="00200E57">
      <w:pPr>
        <w:rPr>
          <w:noProof/>
        </w:rPr>
      </w:pPr>
    </w:p>
    <w:p w14:paraId="5FA5A0B4" w14:textId="2CAEFCF4" w:rsidR="00F24DE7" w:rsidRPr="00673D8B" w:rsidRDefault="00F24DE7" w:rsidP="001A336A">
      <w:pPr>
        <w:pStyle w:val="Heading2"/>
        <w:numPr>
          <w:ilvl w:val="1"/>
          <w:numId w:val="0"/>
        </w:numPr>
        <w:tabs>
          <w:tab w:val="num" w:pos="576"/>
        </w:tabs>
        <w:ind w:firstLine="426"/>
        <w:rPr>
          <w:rFonts w:cs="Times New Roman"/>
          <w:noProof/>
        </w:rPr>
      </w:pPr>
      <w:bookmarkStart w:id="31" w:name="_Toc92188971"/>
      <w:bookmarkStart w:id="32" w:name="_Toc107482448"/>
      <w:r w:rsidRPr="00673D8B">
        <w:rPr>
          <w:rFonts w:cs="Times New Roman"/>
          <w:noProof/>
        </w:rPr>
        <w:t>5.1 Evaluarea compatibilitățil</w:t>
      </w:r>
      <w:r w:rsidR="00DE750F" w:rsidRPr="00673D8B">
        <w:rPr>
          <w:rFonts w:cs="Times New Roman"/>
          <w:noProof/>
        </w:rPr>
        <w:t>or</w:t>
      </w:r>
      <w:r w:rsidRPr="00673D8B">
        <w:rPr>
          <w:rFonts w:cs="Times New Roman"/>
          <w:noProof/>
        </w:rPr>
        <w:t xml:space="preserve"> dintre obiectivele Programului</w:t>
      </w:r>
      <w:bookmarkEnd w:id="31"/>
      <w:bookmarkEnd w:id="32"/>
      <w:r w:rsidRPr="00673D8B">
        <w:rPr>
          <w:rFonts w:cs="Times New Roman"/>
          <w:noProof/>
        </w:rPr>
        <w:t xml:space="preserve"> </w:t>
      </w:r>
      <w:r w:rsidRPr="00673D8B" w:rsidDel="00DE0B47">
        <w:rPr>
          <w:rFonts w:cs="Times New Roman"/>
          <w:noProof/>
        </w:rPr>
        <w:t xml:space="preserve"> </w:t>
      </w:r>
    </w:p>
    <w:p w14:paraId="66683A83" w14:textId="77777777" w:rsidR="001D2E8B" w:rsidRDefault="00F24DE7" w:rsidP="008C3098">
      <w:pPr>
        <w:ind w:right="118" w:firstLine="426"/>
        <w:jc w:val="both"/>
        <w:rPr>
          <w:rFonts w:eastAsia="Trebuchet MS"/>
          <w:noProof/>
        </w:rPr>
      </w:pPr>
      <w:r w:rsidRPr="00673D8B">
        <w:rPr>
          <w:noProof/>
        </w:rPr>
        <w:t>Principalele provocări comune la nivelul teritoriului programului pot fi identificate în următoarele domenii principale</w:t>
      </w:r>
      <w:r w:rsidRPr="00673D8B">
        <w:rPr>
          <w:noProof/>
          <w:spacing w:val="-1"/>
        </w:rPr>
        <w:t>:</w:t>
      </w:r>
      <w:r w:rsidRPr="00673D8B">
        <w:rPr>
          <w:noProof/>
          <w:spacing w:val="-20"/>
        </w:rPr>
        <w:t xml:space="preserve"> </w:t>
      </w:r>
      <w:r w:rsidRPr="00673D8B">
        <w:rPr>
          <w:b/>
          <w:noProof/>
          <w:spacing w:val="-1"/>
        </w:rPr>
        <w:t>dezvoltare socioeconomică</w:t>
      </w:r>
      <w:r w:rsidRPr="00673D8B">
        <w:rPr>
          <w:noProof/>
          <w:spacing w:val="-1"/>
        </w:rPr>
        <w:t>,</w:t>
      </w:r>
      <w:r w:rsidRPr="00673D8B">
        <w:rPr>
          <w:noProof/>
          <w:spacing w:val="-19"/>
        </w:rPr>
        <w:t xml:space="preserve"> </w:t>
      </w:r>
      <w:r w:rsidRPr="00673D8B">
        <w:rPr>
          <w:b/>
          <w:noProof/>
          <w:spacing w:val="-1"/>
        </w:rPr>
        <w:t>mobilitate</w:t>
      </w:r>
      <w:r w:rsidRPr="00673D8B">
        <w:rPr>
          <w:noProof/>
          <w:spacing w:val="-1"/>
        </w:rPr>
        <w:t>,</w:t>
      </w:r>
      <w:r w:rsidRPr="00673D8B">
        <w:rPr>
          <w:noProof/>
          <w:spacing w:val="-18"/>
        </w:rPr>
        <w:t xml:space="preserve"> </w:t>
      </w:r>
      <w:r w:rsidRPr="00673D8B">
        <w:rPr>
          <w:b/>
          <w:noProof/>
          <w:spacing w:val="-2"/>
        </w:rPr>
        <w:t>energie</w:t>
      </w:r>
      <w:r w:rsidRPr="00673D8B">
        <w:rPr>
          <w:noProof/>
          <w:spacing w:val="-2"/>
        </w:rPr>
        <w:t>,</w:t>
      </w:r>
      <w:r w:rsidRPr="00673D8B">
        <w:rPr>
          <w:noProof/>
          <w:spacing w:val="-19"/>
        </w:rPr>
        <w:t xml:space="preserve"> </w:t>
      </w:r>
      <w:r w:rsidRPr="00673D8B">
        <w:rPr>
          <w:b/>
          <w:noProof/>
          <w:spacing w:val="-1"/>
        </w:rPr>
        <w:t xml:space="preserve">resurse naturale și culturale, turism durabil, managementul riscurilor unor fenomene naturale periculoase, managementul de </w:t>
      </w:r>
      <w:r w:rsidR="00BE71F8" w:rsidRPr="00673D8B">
        <w:rPr>
          <w:b/>
          <w:noProof/>
          <w:spacing w:val="-1"/>
        </w:rPr>
        <w:t>frontieră</w:t>
      </w:r>
      <w:r w:rsidRPr="00673D8B">
        <w:rPr>
          <w:noProof/>
          <w:spacing w:val="-1"/>
        </w:rPr>
        <w:t>.</w:t>
      </w:r>
    </w:p>
    <w:p w14:paraId="2431D747" w14:textId="479995AC" w:rsidR="00F24DE7" w:rsidRPr="001D2E8B" w:rsidRDefault="00F24DE7" w:rsidP="008C3098">
      <w:pPr>
        <w:ind w:right="118" w:firstLine="426"/>
        <w:jc w:val="both"/>
        <w:rPr>
          <w:rFonts w:eastAsia="Trebuchet MS"/>
          <w:noProof/>
        </w:rPr>
      </w:pPr>
      <w:r w:rsidRPr="00673D8B">
        <w:rPr>
          <w:noProof/>
          <w:spacing w:val="-1"/>
        </w:rPr>
        <w:t>În cursul procesului de programare, analiza teritorială a fost realizată ca efort comun al organismelor programului, părților interesate și grupului comun de programare.</w:t>
      </w:r>
    </w:p>
    <w:p w14:paraId="271C805B" w14:textId="77777777" w:rsidR="00F24DE7" w:rsidRPr="00673D8B" w:rsidRDefault="00F24DE7" w:rsidP="008C3098">
      <w:pPr>
        <w:ind w:firstLine="360"/>
        <w:jc w:val="both"/>
        <w:rPr>
          <w:noProof/>
        </w:rPr>
      </w:pPr>
      <w:r w:rsidRPr="00673D8B">
        <w:rPr>
          <w:noProof/>
        </w:rPr>
        <w:t xml:space="preserve">Coordonatele principale ale cadrului conceptual utilizat în evaluarea </w:t>
      </w:r>
      <w:r w:rsidRPr="00673D8B">
        <w:rPr>
          <w:i/>
          <w:noProof/>
        </w:rPr>
        <w:t xml:space="preserve">Programului </w:t>
      </w:r>
      <w:r w:rsidRPr="00673D8B">
        <w:rPr>
          <w:noProof/>
        </w:rPr>
        <w:t>sunt următoarele:</w:t>
      </w:r>
    </w:p>
    <w:p w14:paraId="0B74FA6E" w14:textId="77777777" w:rsidR="00F24DE7" w:rsidRPr="00673D8B" w:rsidRDefault="00F24DE7" w:rsidP="006A30E1">
      <w:pPr>
        <w:pStyle w:val="ListParagraph"/>
        <w:numPr>
          <w:ilvl w:val="0"/>
          <w:numId w:val="22"/>
        </w:numPr>
        <w:autoSpaceDE w:val="0"/>
        <w:autoSpaceDN w:val="0"/>
        <w:adjustRightInd w:val="0"/>
        <w:jc w:val="both"/>
        <w:rPr>
          <w:noProof/>
        </w:rPr>
      </w:pPr>
      <w:r w:rsidRPr="00673D8B">
        <w:rPr>
          <w:b/>
          <w:bCs/>
          <w:noProof/>
        </w:rPr>
        <w:t xml:space="preserve">Identificarea corectă şi implementarea obligaţiilor de mediu </w:t>
      </w:r>
      <w:r w:rsidRPr="00673D8B">
        <w:rPr>
          <w:noProof/>
        </w:rPr>
        <w:t>din domeniile menționate mai sus (inclusiv datoriile istorice: situri contaminate, suprafeţe terestre şi corpuri de apă ce necesită reabilitare sau reconstrucţie ecologică);</w:t>
      </w:r>
    </w:p>
    <w:p w14:paraId="21B7F97F" w14:textId="77777777" w:rsidR="00F24DE7" w:rsidRPr="00673D8B" w:rsidRDefault="00F24DE7" w:rsidP="006A30E1">
      <w:pPr>
        <w:pStyle w:val="ListParagraph"/>
        <w:numPr>
          <w:ilvl w:val="0"/>
          <w:numId w:val="22"/>
        </w:numPr>
        <w:autoSpaceDE w:val="0"/>
        <w:autoSpaceDN w:val="0"/>
        <w:adjustRightInd w:val="0"/>
        <w:jc w:val="both"/>
        <w:rPr>
          <w:noProof/>
        </w:rPr>
      </w:pPr>
      <w:r w:rsidRPr="00673D8B">
        <w:rPr>
          <w:b/>
          <w:bCs/>
          <w:noProof/>
        </w:rPr>
        <w:t xml:space="preserve">Reducerea poluării mediului </w:t>
      </w:r>
      <w:r w:rsidRPr="00673D8B">
        <w:rPr>
          <w:noProof/>
        </w:rPr>
        <w:t>aferente funcţionării capacităţilor industriale actuale (reducerea emisiilor de poluanţi atmosferici, reducerea consumului de apă, colectarea şi epurarea corespunzătoare a apelor uzate evacuate, reducerea cantităţilor şi creşterea gradului de valorificare a deşeurilor);</w:t>
      </w:r>
    </w:p>
    <w:p w14:paraId="29EB4512" w14:textId="77777777" w:rsidR="00F24DE7" w:rsidRPr="00673D8B" w:rsidRDefault="00F24DE7" w:rsidP="006A30E1">
      <w:pPr>
        <w:pStyle w:val="ListParagraph"/>
        <w:numPr>
          <w:ilvl w:val="0"/>
          <w:numId w:val="22"/>
        </w:numPr>
        <w:autoSpaceDE w:val="0"/>
        <w:autoSpaceDN w:val="0"/>
        <w:adjustRightInd w:val="0"/>
        <w:jc w:val="both"/>
        <w:rPr>
          <w:noProof/>
        </w:rPr>
      </w:pPr>
      <w:r w:rsidRPr="00673D8B">
        <w:rPr>
          <w:b/>
          <w:bCs/>
          <w:noProof/>
        </w:rPr>
        <w:t xml:space="preserve">Promovarea acelor proiecte care asigură un impact minim asupra mediului </w:t>
      </w:r>
      <w:r w:rsidRPr="00673D8B">
        <w:rPr>
          <w:noProof/>
        </w:rPr>
        <w:t>(nu afectează specii sau habitate care fac obiectul conservării, au prevăzute măsuri de prevenire, diminuare sau compensare a efectelor negative);</w:t>
      </w:r>
    </w:p>
    <w:p w14:paraId="41C58567" w14:textId="77777777" w:rsidR="00F24DE7" w:rsidRPr="00673D8B" w:rsidRDefault="00F24DE7" w:rsidP="006A30E1">
      <w:pPr>
        <w:pStyle w:val="ListParagraph"/>
        <w:numPr>
          <w:ilvl w:val="0"/>
          <w:numId w:val="22"/>
        </w:numPr>
        <w:autoSpaceDE w:val="0"/>
        <w:autoSpaceDN w:val="0"/>
        <w:adjustRightInd w:val="0"/>
        <w:jc w:val="both"/>
        <w:rPr>
          <w:noProof/>
        </w:rPr>
      </w:pPr>
      <w:r w:rsidRPr="00673D8B">
        <w:rPr>
          <w:b/>
          <w:bCs/>
          <w:noProof/>
        </w:rPr>
        <w:t>Creşterea ponderii de utilizare a resurselor regenerabile în producţia de energie</w:t>
      </w:r>
      <w:r w:rsidRPr="00673D8B">
        <w:rPr>
          <w:noProof/>
        </w:rPr>
        <w:t>;</w:t>
      </w:r>
    </w:p>
    <w:p w14:paraId="519B8D4B" w14:textId="77777777" w:rsidR="00F24DE7" w:rsidRPr="00673D8B" w:rsidRDefault="00F24DE7" w:rsidP="006A30E1">
      <w:pPr>
        <w:pStyle w:val="ListParagraph"/>
        <w:numPr>
          <w:ilvl w:val="0"/>
          <w:numId w:val="22"/>
        </w:numPr>
        <w:autoSpaceDE w:val="0"/>
        <w:autoSpaceDN w:val="0"/>
        <w:adjustRightInd w:val="0"/>
        <w:jc w:val="both"/>
        <w:rPr>
          <w:noProof/>
        </w:rPr>
      </w:pPr>
      <w:r w:rsidRPr="00673D8B">
        <w:rPr>
          <w:b/>
          <w:bCs/>
          <w:noProof/>
        </w:rPr>
        <w:t xml:space="preserve">Creşterea eficienţei energetice </w:t>
      </w:r>
      <w:r w:rsidRPr="00673D8B">
        <w:rPr>
          <w:noProof/>
        </w:rPr>
        <w:t>pe toate segmentele (de la exploatare la consum).</w:t>
      </w:r>
    </w:p>
    <w:p w14:paraId="57885E05" w14:textId="77777777" w:rsidR="00F24DE7" w:rsidRPr="00673D8B" w:rsidRDefault="00F24DE7" w:rsidP="008C3098">
      <w:pPr>
        <w:ind w:firstLine="426"/>
        <w:jc w:val="both"/>
        <w:rPr>
          <w:noProof/>
        </w:rPr>
      </w:pPr>
      <w:r w:rsidRPr="00673D8B">
        <w:rPr>
          <w:noProof/>
        </w:rPr>
        <w:t xml:space="preserve">În cele ce urmează este prezentată matricea de evaluare în cadrul căreia au fost identificate compatibilități, codificate astfel: </w:t>
      </w:r>
    </w:p>
    <w:p w14:paraId="258BD59D" w14:textId="77777777" w:rsidR="00F24DE7" w:rsidRPr="0049479F" w:rsidRDefault="00F24DE7" w:rsidP="008C3098">
      <w:pPr>
        <w:ind w:firstLine="360"/>
        <w:jc w:val="both"/>
        <w:rPr>
          <w:noProof/>
          <w:color w:val="000000" w:themeColor="text1"/>
        </w:rPr>
      </w:pPr>
      <w:r w:rsidRPr="0049479F">
        <w:rPr>
          <w:noProof/>
          <w:color w:val="000000" w:themeColor="text1"/>
        </w:rPr>
        <w:t xml:space="preserve">"+" (dacă obiectivele sunt compatibile), </w:t>
      </w:r>
    </w:p>
    <w:p w14:paraId="79FC41BE" w14:textId="1A857DD3" w:rsidR="00F24DE7" w:rsidRPr="0049479F" w:rsidRDefault="00F24DE7" w:rsidP="008C3098">
      <w:pPr>
        <w:ind w:firstLine="360"/>
        <w:jc w:val="both"/>
        <w:rPr>
          <w:noProof/>
          <w:color w:val="000000" w:themeColor="text1"/>
        </w:rPr>
      </w:pPr>
      <w:r w:rsidRPr="0049479F">
        <w:rPr>
          <w:noProof/>
          <w:color w:val="000000" w:themeColor="text1"/>
        </w:rPr>
        <w:t xml:space="preserve">"/" (atunci când s-a constatat </w:t>
      </w:r>
      <w:r w:rsidR="00050940" w:rsidRPr="0049479F">
        <w:rPr>
          <w:noProof/>
          <w:color w:val="000000" w:themeColor="text1"/>
        </w:rPr>
        <w:t xml:space="preserve">că nu există nici o compatibilitate între cele </w:t>
      </w:r>
      <w:r w:rsidRPr="0049479F">
        <w:rPr>
          <w:noProof/>
          <w:color w:val="000000" w:themeColor="text1"/>
        </w:rPr>
        <w:t xml:space="preserve">două tipuri de obiective), </w:t>
      </w:r>
    </w:p>
    <w:p w14:paraId="4590628D" w14:textId="77777777" w:rsidR="00642D38" w:rsidRPr="0049479F" w:rsidRDefault="00F24DE7" w:rsidP="008C3098">
      <w:pPr>
        <w:ind w:firstLine="360"/>
        <w:jc w:val="both"/>
        <w:rPr>
          <w:noProof/>
          <w:color w:val="000000" w:themeColor="text1"/>
        </w:rPr>
      </w:pPr>
      <w:r w:rsidRPr="0049479F">
        <w:rPr>
          <w:noProof/>
          <w:color w:val="000000" w:themeColor="text1"/>
        </w:rPr>
        <w:t xml:space="preserve">"=" (atunci când s-a constatat că obiectivele sunt identice). </w:t>
      </w:r>
    </w:p>
    <w:p w14:paraId="29F7983A" w14:textId="77777777" w:rsidR="00102BA2" w:rsidRPr="00673D8B" w:rsidRDefault="00102BA2" w:rsidP="00200E57">
      <w:pPr>
        <w:rPr>
          <w:noProof/>
        </w:rPr>
        <w:sectPr w:rsidR="00102BA2" w:rsidRPr="00673D8B" w:rsidSect="00D7776F">
          <w:pgSz w:w="11906" w:h="16838"/>
          <w:pgMar w:top="1670" w:right="1440" w:bottom="1134" w:left="1440" w:header="708" w:footer="708" w:gutter="0"/>
          <w:cols w:space="708"/>
          <w:titlePg/>
          <w:docGrid w:linePitch="360"/>
        </w:sectPr>
      </w:pPr>
    </w:p>
    <w:p w14:paraId="48D89071" w14:textId="04CAE9F6" w:rsidR="00102BA2" w:rsidRPr="00673D8B" w:rsidRDefault="00102BA2" w:rsidP="00102BA2">
      <w:pPr>
        <w:pStyle w:val="Caption"/>
        <w:jc w:val="both"/>
        <w:rPr>
          <w:rFonts w:ascii="Times New Roman" w:hAnsi="Times New Roman"/>
          <w:noProof/>
          <w:color w:val="000000" w:themeColor="text1"/>
          <w:sz w:val="22"/>
          <w:szCs w:val="22"/>
        </w:rPr>
      </w:pPr>
      <w:r w:rsidRPr="00673D8B">
        <w:rPr>
          <w:rFonts w:ascii="Times New Roman" w:hAnsi="Times New Roman"/>
          <w:noProof/>
          <w:color w:val="000000" w:themeColor="text1"/>
          <w:sz w:val="22"/>
          <w:szCs w:val="22"/>
        </w:rPr>
        <w:lastRenderedPageBreak/>
        <w:t xml:space="preserve">Tabel </w:t>
      </w:r>
      <w:r w:rsidRPr="00673D8B">
        <w:rPr>
          <w:rFonts w:ascii="Times New Roman" w:hAnsi="Times New Roman"/>
          <w:noProof/>
          <w:color w:val="000000" w:themeColor="text1"/>
          <w:sz w:val="22"/>
          <w:szCs w:val="22"/>
        </w:rPr>
        <w:fldChar w:fldCharType="begin"/>
      </w:r>
      <w:r w:rsidRPr="00673D8B">
        <w:rPr>
          <w:rFonts w:ascii="Times New Roman" w:hAnsi="Times New Roman"/>
          <w:noProof/>
          <w:color w:val="000000" w:themeColor="text1"/>
          <w:sz w:val="22"/>
          <w:szCs w:val="22"/>
        </w:rPr>
        <w:instrText xml:space="preserve"> SEQ Tabel \* ARABIC </w:instrText>
      </w:r>
      <w:r w:rsidRPr="00673D8B">
        <w:rPr>
          <w:rFonts w:ascii="Times New Roman" w:hAnsi="Times New Roman"/>
          <w:noProof/>
          <w:color w:val="000000" w:themeColor="text1"/>
          <w:sz w:val="22"/>
          <w:szCs w:val="22"/>
        </w:rPr>
        <w:fldChar w:fldCharType="separate"/>
      </w:r>
      <w:r w:rsidR="00F965EE">
        <w:rPr>
          <w:rFonts w:ascii="Times New Roman" w:hAnsi="Times New Roman"/>
          <w:noProof/>
          <w:color w:val="000000" w:themeColor="text1"/>
          <w:sz w:val="22"/>
          <w:szCs w:val="22"/>
        </w:rPr>
        <w:t>8</w:t>
      </w:r>
      <w:r w:rsidRPr="00673D8B">
        <w:rPr>
          <w:rFonts w:ascii="Times New Roman" w:hAnsi="Times New Roman"/>
          <w:noProof/>
          <w:color w:val="000000" w:themeColor="text1"/>
          <w:sz w:val="22"/>
          <w:szCs w:val="22"/>
        </w:rPr>
        <w:fldChar w:fldCharType="end"/>
      </w:r>
      <w:r w:rsidRPr="00673D8B">
        <w:rPr>
          <w:rFonts w:ascii="Times New Roman" w:hAnsi="Times New Roman"/>
          <w:noProof/>
          <w:color w:val="000000" w:themeColor="text1"/>
          <w:sz w:val="22"/>
          <w:szCs w:val="22"/>
        </w:rPr>
        <w:t xml:space="preserve"> Matricea de evaluare a compatibilităților dintre obiectivele </w:t>
      </w:r>
      <w:r w:rsidR="00411DBD" w:rsidRPr="00673D8B">
        <w:rPr>
          <w:rFonts w:ascii="Times New Roman" w:hAnsi="Times New Roman"/>
          <w:noProof/>
          <w:color w:val="333333"/>
          <w:sz w:val="22"/>
          <w:szCs w:val="22"/>
        </w:rPr>
        <w:t xml:space="preserve">Programul Regional Sud-Est 2021-2027 </w:t>
      </w:r>
      <w:r w:rsidRPr="00673D8B">
        <w:rPr>
          <w:rFonts w:ascii="Times New Roman" w:hAnsi="Times New Roman"/>
          <w:noProof/>
          <w:color w:val="000000" w:themeColor="text1"/>
          <w:sz w:val="22"/>
          <w:szCs w:val="22"/>
        </w:rPr>
        <w:t>și obiectivele relevante de mediu</w:t>
      </w:r>
    </w:p>
    <w:tbl>
      <w:tblPr>
        <w:tblStyle w:val="TableGrid"/>
        <w:tblW w:w="14320" w:type="dxa"/>
        <w:tblInd w:w="-318" w:type="dxa"/>
        <w:tblLayout w:type="fixed"/>
        <w:tblLook w:val="04A0" w:firstRow="1" w:lastRow="0" w:firstColumn="1" w:lastColumn="0" w:noHBand="0" w:noVBand="1"/>
      </w:tblPr>
      <w:tblGrid>
        <w:gridCol w:w="3999"/>
        <w:gridCol w:w="425"/>
        <w:gridCol w:w="425"/>
        <w:gridCol w:w="426"/>
        <w:gridCol w:w="567"/>
        <w:gridCol w:w="425"/>
        <w:gridCol w:w="425"/>
        <w:gridCol w:w="567"/>
        <w:gridCol w:w="567"/>
        <w:gridCol w:w="567"/>
        <w:gridCol w:w="425"/>
        <w:gridCol w:w="426"/>
        <w:gridCol w:w="567"/>
        <w:gridCol w:w="425"/>
        <w:gridCol w:w="567"/>
        <w:gridCol w:w="850"/>
        <w:gridCol w:w="426"/>
        <w:gridCol w:w="567"/>
        <w:gridCol w:w="680"/>
        <w:gridCol w:w="497"/>
        <w:gridCol w:w="497"/>
      </w:tblGrid>
      <w:tr w:rsidR="00D64078" w:rsidRPr="00C3555F" w14:paraId="4109A665" w14:textId="3A022BDB" w:rsidTr="005757A7">
        <w:trPr>
          <w:trHeight w:val="2791"/>
          <w:tblHeader/>
        </w:trPr>
        <w:tc>
          <w:tcPr>
            <w:tcW w:w="3999" w:type="dxa"/>
            <w:shd w:val="clear" w:color="auto" w:fill="D9E2F3" w:themeFill="accent1" w:themeFillTint="33"/>
            <w:vAlign w:val="center"/>
          </w:tcPr>
          <w:p w14:paraId="39AE9FBA" w14:textId="77777777" w:rsidR="00985ECE" w:rsidRPr="00C3555F" w:rsidRDefault="00985ECE" w:rsidP="00D412AB">
            <w:pPr>
              <w:jc w:val="center"/>
              <w:rPr>
                <w:b/>
                <w:noProof/>
                <w:sz w:val="22"/>
                <w:szCs w:val="22"/>
              </w:rPr>
            </w:pPr>
          </w:p>
        </w:tc>
        <w:tc>
          <w:tcPr>
            <w:tcW w:w="425" w:type="dxa"/>
            <w:shd w:val="clear" w:color="auto" w:fill="D9E2F3" w:themeFill="accent1" w:themeFillTint="33"/>
            <w:textDirection w:val="btLr"/>
            <w:vAlign w:val="center"/>
          </w:tcPr>
          <w:p w14:paraId="5826D8FC" w14:textId="77777777" w:rsidR="00985ECE" w:rsidRPr="00C3555F" w:rsidRDefault="00985ECE" w:rsidP="00D412AB">
            <w:pPr>
              <w:jc w:val="center"/>
              <w:rPr>
                <w:b/>
                <w:noProof/>
                <w:sz w:val="22"/>
                <w:szCs w:val="22"/>
              </w:rPr>
            </w:pPr>
            <w:r w:rsidRPr="00C3555F">
              <w:rPr>
                <w:b/>
                <w:noProof/>
                <w:sz w:val="22"/>
                <w:szCs w:val="22"/>
              </w:rPr>
              <w:t>OM1 Aer</w:t>
            </w:r>
          </w:p>
        </w:tc>
        <w:tc>
          <w:tcPr>
            <w:tcW w:w="425" w:type="dxa"/>
            <w:shd w:val="clear" w:color="auto" w:fill="D9E2F3" w:themeFill="accent1" w:themeFillTint="33"/>
            <w:textDirection w:val="btLr"/>
            <w:vAlign w:val="center"/>
          </w:tcPr>
          <w:p w14:paraId="655F10BD" w14:textId="4DEF2EDC" w:rsidR="00985ECE" w:rsidRPr="00C3555F" w:rsidRDefault="00985ECE" w:rsidP="00D412AB">
            <w:pPr>
              <w:jc w:val="center"/>
              <w:rPr>
                <w:b/>
                <w:noProof/>
                <w:sz w:val="22"/>
                <w:szCs w:val="22"/>
              </w:rPr>
            </w:pPr>
            <w:r w:rsidRPr="00C3555F">
              <w:rPr>
                <w:b/>
                <w:noProof/>
                <w:sz w:val="22"/>
                <w:szCs w:val="22"/>
              </w:rPr>
              <w:t xml:space="preserve">OM2 </w:t>
            </w:r>
            <w:r w:rsidR="00D64078" w:rsidRPr="00C3555F">
              <w:rPr>
                <w:b/>
                <w:noProof/>
                <w:sz w:val="22"/>
                <w:szCs w:val="22"/>
              </w:rPr>
              <w:t>Aer</w:t>
            </w:r>
          </w:p>
        </w:tc>
        <w:tc>
          <w:tcPr>
            <w:tcW w:w="426" w:type="dxa"/>
            <w:shd w:val="clear" w:color="auto" w:fill="D9E2F3" w:themeFill="accent1" w:themeFillTint="33"/>
            <w:textDirection w:val="btLr"/>
            <w:vAlign w:val="center"/>
          </w:tcPr>
          <w:p w14:paraId="0B1210A9" w14:textId="77777777" w:rsidR="00985ECE" w:rsidRPr="00C3555F" w:rsidRDefault="00985ECE" w:rsidP="00D412AB">
            <w:pPr>
              <w:jc w:val="center"/>
              <w:rPr>
                <w:b/>
                <w:noProof/>
                <w:sz w:val="22"/>
                <w:szCs w:val="22"/>
              </w:rPr>
            </w:pPr>
            <w:r w:rsidRPr="00C3555F">
              <w:rPr>
                <w:b/>
                <w:noProof/>
                <w:sz w:val="22"/>
                <w:szCs w:val="22"/>
              </w:rPr>
              <w:t>OM3 Apă</w:t>
            </w:r>
          </w:p>
        </w:tc>
        <w:tc>
          <w:tcPr>
            <w:tcW w:w="567" w:type="dxa"/>
            <w:shd w:val="clear" w:color="auto" w:fill="D9E2F3" w:themeFill="accent1" w:themeFillTint="33"/>
            <w:textDirection w:val="btLr"/>
            <w:vAlign w:val="center"/>
          </w:tcPr>
          <w:p w14:paraId="4F15C962" w14:textId="678DA9BE" w:rsidR="00985ECE" w:rsidRPr="00C3555F" w:rsidRDefault="00985ECE" w:rsidP="00D412AB">
            <w:pPr>
              <w:jc w:val="center"/>
              <w:rPr>
                <w:b/>
                <w:noProof/>
                <w:sz w:val="22"/>
                <w:szCs w:val="22"/>
              </w:rPr>
            </w:pPr>
            <w:r w:rsidRPr="00C3555F">
              <w:rPr>
                <w:b/>
                <w:noProof/>
                <w:sz w:val="22"/>
                <w:szCs w:val="22"/>
              </w:rPr>
              <w:t xml:space="preserve">OM4 </w:t>
            </w:r>
            <w:r w:rsidR="00D64078" w:rsidRPr="00C3555F">
              <w:rPr>
                <w:b/>
                <w:noProof/>
                <w:sz w:val="22"/>
                <w:szCs w:val="22"/>
              </w:rPr>
              <w:t>Apă</w:t>
            </w:r>
          </w:p>
        </w:tc>
        <w:tc>
          <w:tcPr>
            <w:tcW w:w="425" w:type="dxa"/>
            <w:shd w:val="clear" w:color="auto" w:fill="D9E2F3" w:themeFill="accent1" w:themeFillTint="33"/>
            <w:textDirection w:val="btLr"/>
            <w:vAlign w:val="center"/>
          </w:tcPr>
          <w:p w14:paraId="11DB91F7" w14:textId="77777777" w:rsidR="00985ECE" w:rsidRPr="00C3555F" w:rsidRDefault="00985ECE" w:rsidP="00D412AB">
            <w:pPr>
              <w:jc w:val="center"/>
              <w:rPr>
                <w:b/>
                <w:noProof/>
                <w:sz w:val="22"/>
                <w:szCs w:val="22"/>
              </w:rPr>
            </w:pPr>
            <w:r w:rsidRPr="00C3555F">
              <w:rPr>
                <w:b/>
                <w:noProof/>
                <w:sz w:val="22"/>
                <w:szCs w:val="22"/>
              </w:rPr>
              <w:t>OM5 Sol</w:t>
            </w:r>
          </w:p>
        </w:tc>
        <w:tc>
          <w:tcPr>
            <w:tcW w:w="425" w:type="dxa"/>
            <w:shd w:val="clear" w:color="auto" w:fill="D9E2F3" w:themeFill="accent1" w:themeFillTint="33"/>
            <w:textDirection w:val="btLr"/>
            <w:vAlign w:val="center"/>
          </w:tcPr>
          <w:p w14:paraId="2F7B70A5" w14:textId="77777777" w:rsidR="00985ECE" w:rsidRPr="00C3555F" w:rsidRDefault="00985ECE" w:rsidP="00D412AB">
            <w:pPr>
              <w:jc w:val="center"/>
              <w:rPr>
                <w:b/>
                <w:noProof/>
                <w:sz w:val="22"/>
                <w:szCs w:val="22"/>
              </w:rPr>
            </w:pPr>
            <w:r w:rsidRPr="00C3555F">
              <w:rPr>
                <w:b/>
                <w:noProof/>
                <w:sz w:val="22"/>
                <w:szCs w:val="22"/>
              </w:rPr>
              <w:t>OM6 Sol</w:t>
            </w:r>
          </w:p>
        </w:tc>
        <w:tc>
          <w:tcPr>
            <w:tcW w:w="567" w:type="dxa"/>
            <w:shd w:val="clear" w:color="auto" w:fill="D9E2F3" w:themeFill="accent1" w:themeFillTint="33"/>
            <w:textDirection w:val="btLr"/>
            <w:vAlign w:val="center"/>
          </w:tcPr>
          <w:p w14:paraId="2D9D4176" w14:textId="77777777" w:rsidR="00985ECE" w:rsidRPr="00C3555F" w:rsidRDefault="00985ECE" w:rsidP="00D412AB">
            <w:pPr>
              <w:jc w:val="center"/>
              <w:rPr>
                <w:b/>
                <w:noProof/>
                <w:sz w:val="22"/>
                <w:szCs w:val="22"/>
              </w:rPr>
            </w:pPr>
            <w:r w:rsidRPr="00C3555F">
              <w:rPr>
                <w:b/>
                <w:noProof/>
                <w:sz w:val="22"/>
                <w:szCs w:val="22"/>
              </w:rPr>
              <w:t>OM7 Schimbări climatice</w:t>
            </w:r>
          </w:p>
        </w:tc>
        <w:tc>
          <w:tcPr>
            <w:tcW w:w="567" w:type="dxa"/>
            <w:shd w:val="clear" w:color="auto" w:fill="D9E2F3" w:themeFill="accent1" w:themeFillTint="33"/>
            <w:textDirection w:val="btLr"/>
          </w:tcPr>
          <w:p w14:paraId="04E50557" w14:textId="77777777" w:rsidR="00985ECE" w:rsidRPr="00C3555F" w:rsidRDefault="00985ECE" w:rsidP="00D412AB">
            <w:pPr>
              <w:jc w:val="center"/>
              <w:rPr>
                <w:b/>
                <w:noProof/>
                <w:sz w:val="22"/>
                <w:szCs w:val="22"/>
              </w:rPr>
            </w:pPr>
            <w:r w:rsidRPr="00C3555F">
              <w:rPr>
                <w:b/>
                <w:noProof/>
                <w:sz w:val="22"/>
                <w:szCs w:val="22"/>
              </w:rPr>
              <w:t>OM8 Schimbări climatice</w:t>
            </w:r>
          </w:p>
        </w:tc>
        <w:tc>
          <w:tcPr>
            <w:tcW w:w="567" w:type="dxa"/>
            <w:shd w:val="clear" w:color="auto" w:fill="D9E2F3" w:themeFill="accent1" w:themeFillTint="33"/>
            <w:textDirection w:val="btLr"/>
            <w:vAlign w:val="center"/>
          </w:tcPr>
          <w:p w14:paraId="610A9A4B" w14:textId="44994998" w:rsidR="00985ECE" w:rsidRPr="00C3555F" w:rsidRDefault="00985ECE" w:rsidP="00D412AB">
            <w:pPr>
              <w:jc w:val="center"/>
              <w:rPr>
                <w:b/>
                <w:noProof/>
                <w:sz w:val="22"/>
                <w:szCs w:val="22"/>
              </w:rPr>
            </w:pPr>
            <w:r w:rsidRPr="00C3555F">
              <w:rPr>
                <w:b/>
                <w:noProof/>
                <w:sz w:val="22"/>
                <w:szCs w:val="22"/>
              </w:rPr>
              <w:t>OM9 Zg</w:t>
            </w:r>
            <w:r w:rsidR="00D64078" w:rsidRPr="00C3555F">
              <w:rPr>
                <w:b/>
                <w:noProof/>
                <w:sz w:val="22"/>
                <w:szCs w:val="22"/>
              </w:rPr>
              <w:t>omot</w:t>
            </w:r>
          </w:p>
        </w:tc>
        <w:tc>
          <w:tcPr>
            <w:tcW w:w="425" w:type="dxa"/>
            <w:shd w:val="clear" w:color="auto" w:fill="D9E2F3" w:themeFill="accent1" w:themeFillTint="33"/>
            <w:textDirection w:val="btLr"/>
            <w:vAlign w:val="center"/>
          </w:tcPr>
          <w:p w14:paraId="6ECE1838" w14:textId="77777777" w:rsidR="00985ECE" w:rsidRPr="00C3555F" w:rsidRDefault="00985ECE" w:rsidP="00D412AB">
            <w:pPr>
              <w:jc w:val="center"/>
              <w:rPr>
                <w:b/>
                <w:noProof/>
                <w:sz w:val="22"/>
                <w:szCs w:val="22"/>
              </w:rPr>
            </w:pPr>
            <w:r w:rsidRPr="00C3555F">
              <w:rPr>
                <w:b/>
                <w:noProof/>
                <w:sz w:val="22"/>
                <w:szCs w:val="22"/>
              </w:rPr>
              <w:t>OM10  Biodiversitate</w:t>
            </w:r>
          </w:p>
        </w:tc>
        <w:tc>
          <w:tcPr>
            <w:tcW w:w="426" w:type="dxa"/>
            <w:shd w:val="clear" w:color="auto" w:fill="D9E2F3" w:themeFill="accent1" w:themeFillTint="33"/>
            <w:textDirection w:val="btLr"/>
            <w:vAlign w:val="center"/>
          </w:tcPr>
          <w:p w14:paraId="7384088A" w14:textId="3878654A" w:rsidR="00985ECE" w:rsidRPr="00C3555F" w:rsidRDefault="00985ECE" w:rsidP="00D412AB">
            <w:pPr>
              <w:jc w:val="center"/>
              <w:rPr>
                <w:b/>
                <w:noProof/>
                <w:sz w:val="22"/>
                <w:szCs w:val="22"/>
              </w:rPr>
            </w:pPr>
            <w:r w:rsidRPr="00C3555F">
              <w:rPr>
                <w:b/>
                <w:noProof/>
                <w:sz w:val="22"/>
                <w:szCs w:val="22"/>
              </w:rPr>
              <w:t>OM11 Biodiversitate</w:t>
            </w:r>
          </w:p>
        </w:tc>
        <w:tc>
          <w:tcPr>
            <w:tcW w:w="567" w:type="dxa"/>
            <w:shd w:val="clear" w:color="auto" w:fill="D9E2F3" w:themeFill="accent1" w:themeFillTint="33"/>
            <w:textDirection w:val="btLr"/>
            <w:vAlign w:val="center"/>
          </w:tcPr>
          <w:p w14:paraId="2B487B10" w14:textId="7125851B" w:rsidR="00985ECE" w:rsidRPr="00C3555F" w:rsidRDefault="00985ECE" w:rsidP="00D412AB">
            <w:pPr>
              <w:jc w:val="center"/>
              <w:rPr>
                <w:b/>
                <w:noProof/>
                <w:sz w:val="22"/>
                <w:szCs w:val="22"/>
              </w:rPr>
            </w:pPr>
            <w:r w:rsidRPr="00C3555F">
              <w:rPr>
                <w:b/>
                <w:noProof/>
                <w:sz w:val="22"/>
                <w:szCs w:val="22"/>
              </w:rPr>
              <w:t>OM12 Peisaj</w:t>
            </w:r>
          </w:p>
        </w:tc>
        <w:tc>
          <w:tcPr>
            <w:tcW w:w="425" w:type="dxa"/>
            <w:shd w:val="clear" w:color="auto" w:fill="D9E2F3" w:themeFill="accent1" w:themeFillTint="33"/>
            <w:textDirection w:val="btLr"/>
            <w:vAlign w:val="center"/>
          </w:tcPr>
          <w:p w14:paraId="16A5E211" w14:textId="26F07D77" w:rsidR="00985ECE" w:rsidRPr="00C3555F" w:rsidRDefault="00985ECE" w:rsidP="00D412AB">
            <w:pPr>
              <w:jc w:val="center"/>
              <w:rPr>
                <w:b/>
                <w:noProof/>
                <w:sz w:val="22"/>
                <w:szCs w:val="22"/>
              </w:rPr>
            </w:pPr>
            <w:r w:rsidRPr="00C3555F">
              <w:rPr>
                <w:b/>
                <w:noProof/>
                <w:sz w:val="22"/>
                <w:szCs w:val="22"/>
              </w:rPr>
              <w:t>OM13 Aspecte culturale</w:t>
            </w:r>
          </w:p>
        </w:tc>
        <w:tc>
          <w:tcPr>
            <w:tcW w:w="567" w:type="dxa"/>
            <w:shd w:val="clear" w:color="auto" w:fill="D9E2F3" w:themeFill="accent1" w:themeFillTint="33"/>
            <w:textDirection w:val="btLr"/>
            <w:vAlign w:val="center"/>
          </w:tcPr>
          <w:p w14:paraId="74DE6410" w14:textId="746A1915" w:rsidR="00985ECE" w:rsidRPr="00C3555F" w:rsidRDefault="00985ECE" w:rsidP="00D412AB">
            <w:pPr>
              <w:jc w:val="center"/>
              <w:rPr>
                <w:b/>
                <w:noProof/>
                <w:sz w:val="22"/>
                <w:szCs w:val="22"/>
              </w:rPr>
            </w:pPr>
            <w:r w:rsidRPr="00C3555F">
              <w:rPr>
                <w:b/>
                <w:noProof/>
                <w:sz w:val="22"/>
                <w:szCs w:val="22"/>
              </w:rPr>
              <w:t>OM14 Aspecte culturale</w:t>
            </w:r>
          </w:p>
        </w:tc>
        <w:tc>
          <w:tcPr>
            <w:tcW w:w="850" w:type="dxa"/>
            <w:shd w:val="clear" w:color="auto" w:fill="D9E2F3" w:themeFill="accent1" w:themeFillTint="33"/>
            <w:textDirection w:val="btLr"/>
            <w:vAlign w:val="center"/>
          </w:tcPr>
          <w:p w14:paraId="12B1BB5E" w14:textId="55A49B8E" w:rsidR="00985ECE" w:rsidRPr="00C3555F" w:rsidRDefault="00985ECE" w:rsidP="00D412AB">
            <w:pPr>
              <w:jc w:val="center"/>
              <w:rPr>
                <w:b/>
                <w:noProof/>
                <w:sz w:val="22"/>
                <w:szCs w:val="22"/>
              </w:rPr>
            </w:pPr>
            <w:r w:rsidRPr="00C3555F">
              <w:rPr>
                <w:b/>
                <w:noProof/>
                <w:sz w:val="22"/>
                <w:szCs w:val="22"/>
              </w:rPr>
              <w:t>OM15 Conservarea resurselor naturale</w:t>
            </w:r>
          </w:p>
        </w:tc>
        <w:tc>
          <w:tcPr>
            <w:tcW w:w="426" w:type="dxa"/>
            <w:shd w:val="clear" w:color="auto" w:fill="D9E2F3" w:themeFill="accent1" w:themeFillTint="33"/>
            <w:textDirection w:val="btLr"/>
            <w:vAlign w:val="center"/>
          </w:tcPr>
          <w:p w14:paraId="476DBADF" w14:textId="6E1346E2" w:rsidR="00985ECE" w:rsidRPr="00C3555F" w:rsidRDefault="00985ECE" w:rsidP="00D412AB">
            <w:pPr>
              <w:jc w:val="center"/>
              <w:rPr>
                <w:b/>
                <w:noProof/>
                <w:sz w:val="22"/>
                <w:szCs w:val="22"/>
              </w:rPr>
            </w:pPr>
            <w:r w:rsidRPr="00C3555F">
              <w:rPr>
                <w:b/>
                <w:noProof/>
                <w:sz w:val="22"/>
                <w:szCs w:val="22"/>
              </w:rPr>
              <w:t>OM16 Deșeuri</w:t>
            </w:r>
          </w:p>
        </w:tc>
        <w:tc>
          <w:tcPr>
            <w:tcW w:w="567" w:type="dxa"/>
            <w:shd w:val="clear" w:color="auto" w:fill="D9E2F3" w:themeFill="accent1" w:themeFillTint="33"/>
            <w:textDirection w:val="btLr"/>
            <w:vAlign w:val="center"/>
          </w:tcPr>
          <w:p w14:paraId="57A6DFEA" w14:textId="77777777" w:rsidR="00985ECE" w:rsidRPr="00C3555F" w:rsidRDefault="00985ECE" w:rsidP="00D412AB">
            <w:pPr>
              <w:jc w:val="center"/>
              <w:rPr>
                <w:b/>
                <w:noProof/>
                <w:sz w:val="22"/>
                <w:szCs w:val="22"/>
              </w:rPr>
            </w:pPr>
            <w:r w:rsidRPr="00C3555F">
              <w:rPr>
                <w:b/>
                <w:noProof/>
                <w:sz w:val="22"/>
                <w:szCs w:val="22"/>
              </w:rPr>
              <w:t>OM17 Populație și sănătate umană</w:t>
            </w:r>
          </w:p>
        </w:tc>
        <w:tc>
          <w:tcPr>
            <w:tcW w:w="680" w:type="dxa"/>
            <w:shd w:val="clear" w:color="auto" w:fill="D9E2F3" w:themeFill="accent1" w:themeFillTint="33"/>
            <w:textDirection w:val="btLr"/>
            <w:vAlign w:val="center"/>
          </w:tcPr>
          <w:p w14:paraId="37E90B38" w14:textId="5143DA94" w:rsidR="00985ECE" w:rsidRPr="00C3555F" w:rsidRDefault="00985ECE" w:rsidP="00D412AB">
            <w:pPr>
              <w:jc w:val="center"/>
              <w:rPr>
                <w:b/>
                <w:noProof/>
                <w:sz w:val="22"/>
                <w:szCs w:val="22"/>
              </w:rPr>
            </w:pPr>
            <w:r w:rsidRPr="00C3555F">
              <w:rPr>
                <w:b/>
                <w:noProof/>
                <w:sz w:val="22"/>
                <w:szCs w:val="22"/>
              </w:rPr>
              <w:t>OM18 Populație și sănătate umană</w:t>
            </w:r>
          </w:p>
        </w:tc>
        <w:tc>
          <w:tcPr>
            <w:tcW w:w="497" w:type="dxa"/>
            <w:shd w:val="clear" w:color="auto" w:fill="D9E2F3" w:themeFill="accent1" w:themeFillTint="33"/>
            <w:textDirection w:val="btLr"/>
            <w:vAlign w:val="center"/>
          </w:tcPr>
          <w:p w14:paraId="02603CD0" w14:textId="37C87A34" w:rsidR="00985ECE" w:rsidRPr="00C3555F" w:rsidRDefault="00985ECE" w:rsidP="00D412AB">
            <w:pPr>
              <w:jc w:val="center"/>
              <w:rPr>
                <w:b/>
                <w:noProof/>
                <w:sz w:val="22"/>
                <w:szCs w:val="22"/>
              </w:rPr>
            </w:pPr>
            <w:r w:rsidRPr="00C3555F">
              <w:rPr>
                <w:b/>
                <w:noProof/>
                <w:sz w:val="22"/>
                <w:szCs w:val="22"/>
              </w:rPr>
              <w:t>OM19 Transport</w:t>
            </w:r>
          </w:p>
        </w:tc>
        <w:tc>
          <w:tcPr>
            <w:tcW w:w="497" w:type="dxa"/>
            <w:shd w:val="clear" w:color="auto" w:fill="D9E2F3" w:themeFill="accent1" w:themeFillTint="33"/>
            <w:textDirection w:val="btLr"/>
          </w:tcPr>
          <w:p w14:paraId="005955B8" w14:textId="0C42A80D" w:rsidR="00985ECE" w:rsidRPr="00C3555F" w:rsidRDefault="00985ECE" w:rsidP="00D412AB">
            <w:pPr>
              <w:jc w:val="center"/>
              <w:rPr>
                <w:b/>
                <w:noProof/>
                <w:sz w:val="22"/>
                <w:szCs w:val="22"/>
              </w:rPr>
            </w:pPr>
            <w:r w:rsidRPr="00C3555F">
              <w:rPr>
                <w:b/>
                <w:noProof/>
                <w:sz w:val="22"/>
                <w:szCs w:val="22"/>
              </w:rPr>
              <w:t>OM20 Eficiență energetică</w:t>
            </w:r>
          </w:p>
        </w:tc>
      </w:tr>
      <w:tr w:rsidR="005A0444" w:rsidRPr="00C3555F" w14:paraId="6098904B" w14:textId="7E3A14A9" w:rsidTr="001D2E8B">
        <w:tc>
          <w:tcPr>
            <w:tcW w:w="14320" w:type="dxa"/>
            <w:gridSpan w:val="21"/>
            <w:shd w:val="clear" w:color="auto" w:fill="D9E2F3" w:themeFill="accent1" w:themeFillTint="33"/>
          </w:tcPr>
          <w:p w14:paraId="153786AB" w14:textId="31D89948" w:rsidR="005A0444" w:rsidRPr="00C3555F" w:rsidRDefault="005A0444" w:rsidP="00D412AB">
            <w:pPr>
              <w:rPr>
                <w:b/>
                <w:i/>
                <w:noProof/>
                <w:sz w:val="22"/>
                <w:szCs w:val="22"/>
              </w:rPr>
            </w:pPr>
            <w:r w:rsidRPr="00C3555F">
              <w:rPr>
                <w:b/>
                <w:i/>
                <w:noProof/>
                <w:color w:val="333333"/>
                <w:sz w:val="22"/>
                <w:szCs w:val="22"/>
              </w:rPr>
              <w:t>Axa prioritară 1 – O regiune competitivă prin inovare, digitalizare, întreprinderi dianmice și smart city</w:t>
            </w:r>
          </w:p>
        </w:tc>
      </w:tr>
      <w:tr w:rsidR="005A0444" w:rsidRPr="00C3555F" w14:paraId="02FC62D0" w14:textId="77777777" w:rsidTr="001D2E8B">
        <w:tc>
          <w:tcPr>
            <w:tcW w:w="14320" w:type="dxa"/>
            <w:gridSpan w:val="21"/>
            <w:shd w:val="clear" w:color="auto" w:fill="D9E2F3" w:themeFill="accent1" w:themeFillTint="33"/>
          </w:tcPr>
          <w:p w14:paraId="2368B534" w14:textId="409E49B1" w:rsidR="005A0444" w:rsidRPr="00C3555F" w:rsidRDefault="005A0444" w:rsidP="00D412AB">
            <w:pPr>
              <w:rPr>
                <w:b/>
                <w:noProof/>
                <w:color w:val="333333"/>
                <w:sz w:val="22"/>
                <w:szCs w:val="22"/>
              </w:rPr>
            </w:pPr>
            <w:r w:rsidRPr="00C3555F">
              <w:rPr>
                <w:b/>
                <w:noProof/>
                <w:color w:val="333333"/>
                <w:sz w:val="22"/>
                <w:szCs w:val="22"/>
              </w:rPr>
              <w:t>O.S.</w:t>
            </w:r>
            <w:r w:rsidR="008C3098" w:rsidRPr="00C3555F">
              <w:rPr>
                <w:b/>
                <w:noProof/>
                <w:color w:val="333333"/>
                <w:sz w:val="22"/>
                <w:szCs w:val="22"/>
              </w:rPr>
              <w:t xml:space="preserve"> </w:t>
            </w:r>
            <w:r w:rsidR="007C2433">
              <w:rPr>
                <w:b/>
                <w:noProof/>
                <w:color w:val="333333"/>
                <w:sz w:val="22"/>
                <w:szCs w:val="22"/>
              </w:rPr>
              <w:t>RSO1.1</w:t>
            </w:r>
            <w:r w:rsidRPr="00C3555F">
              <w:rPr>
                <w:b/>
                <w:noProof/>
                <w:color w:val="333333"/>
                <w:sz w:val="22"/>
                <w:szCs w:val="22"/>
              </w:rPr>
              <w:t>- Dezvoltarea și creșterea capacităților de cercetare și inovare și adoptarea tehnologiilor avansate</w:t>
            </w:r>
          </w:p>
        </w:tc>
      </w:tr>
      <w:tr w:rsidR="005A0444" w:rsidRPr="00C3555F" w14:paraId="01985BB4" w14:textId="0E3605F2" w:rsidTr="005757A7">
        <w:tc>
          <w:tcPr>
            <w:tcW w:w="3999" w:type="dxa"/>
            <w:shd w:val="clear" w:color="auto" w:fill="auto"/>
          </w:tcPr>
          <w:p w14:paraId="57E473F9" w14:textId="32D32904" w:rsidR="005A0444" w:rsidRPr="00C3555F" w:rsidRDefault="005A0444" w:rsidP="00D412AB">
            <w:pPr>
              <w:jc w:val="both"/>
              <w:rPr>
                <w:i/>
                <w:noProof/>
                <w:sz w:val="22"/>
                <w:szCs w:val="22"/>
              </w:rPr>
            </w:pPr>
            <w:r w:rsidRPr="00C3555F">
              <w:rPr>
                <w:noProof/>
                <w:color w:val="333333"/>
                <w:sz w:val="22"/>
                <w:szCs w:val="22"/>
              </w:rPr>
              <w:t>Acțiunea 1.1 Susținerea activităților de cercetare și inovare</w:t>
            </w:r>
          </w:p>
        </w:tc>
        <w:tc>
          <w:tcPr>
            <w:tcW w:w="425" w:type="dxa"/>
            <w:shd w:val="clear" w:color="auto" w:fill="auto"/>
            <w:vAlign w:val="center"/>
          </w:tcPr>
          <w:p w14:paraId="66FDE057" w14:textId="2C3ED95C" w:rsidR="005A0444"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349451FB" w14:textId="02255CC4" w:rsidR="005A0444"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3919E4FF" w14:textId="6E648379"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3172EA2C" w14:textId="2114A29C" w:rsidR="005A0444"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208E642A" w14:textId="2FAF0993" w:rsidR="005A0444"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11A5725B" w14:textId="690F0A24"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1320D165" w14:textId="0104FAB2"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6D0DDC57" w14:textId="37123C8E"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47CAEED7" w14:textId="51A9EEC6" w:rsidR="005A0444"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4F39840C" w14:textId="7F3A0967" w:rsidR="005A0444"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6C8BA74F" w14:textId="7087AEB3"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449E7191" w14:textId="2045F3A7" w:rsidR="005A0444"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0D77A8DC" w14:textId="36A1136D"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4295C9F4" w14:textId="5C731A8E" w:rsidR="005A0444" w:rsidRPr="00C3555F" w:rsidRDefault="006C3976" w:rsidP="006C3976">
            <w:pPr>
              <w:jc w:val="center"/>
              <w:rPr>
                <w:noProof/>
                <w:sz w:val="22"/>
                <w:szCs w:val="22"/>
              </w:rPr>
            </w:pPr>
            <w:r w:rsidRPr="00C3555F">
              <w:rPr>
                <w:noProof/>
                <w:sz w:val="22"/>
                <w:szCs w:val="22"/>
              </w:rPr>
              <w:t>/</w:t>
            </w:r>
          </w:p>
        </w:tc>
        <w:tc>
          <w:tcPr>
            <w:tcW w:w="850" w:type="dxa"/>
            <w:shd w:val="clear" w:color="auto" w:fill="auto"/>
            <w:vAlign w:val="center"/>
          </w:tcPr>
          <w:p w14:paraId="07715ACE" w14:textId="46CEB13F" w:rsidR="005A0444"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22B5370D" w14:textId="02729ACD"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1D0DB9A1" w14:textId="01A966F2" w:rsidR="005A0444" w:rsidRPr="00C3555F" w:rsidRDefault="006C3976" w:rsidP="006C3976">
            <w:pPr>
              <w:jc w:val="center"/>
              <w:rPr>
                <w:noProof/>
                <w:sz w:val="22"/>
                <w:szCs w:val="22"/>
              </w:rPr>
            </w:pPr>
            <w:r w:rsidRPr="00C3555F">
              <w:rPr>
                <w:noProof/>
                <w:sz w:val="22"/>
                <w:szCs w:val="22"/>
              </w:rPr>
              <w:t>/</w:t>
            </w:r>
          </w:p>
        </w:tc>
        <w:tc>
          <w:tcPr>
            <w:tcW w:w="680" w:type="dxa"/>
            <w:shd w:val="clear" w:color="auto" w:fill="auto"/>
            <w:vAlign w:val="center"/>
          </w:tcPr>
          <w:p w14:paraId="3297090A" w14:textId="5ADEF56E" w:rsidR="005A0444" w:rsidRPr="00C3555F" w:rsidRDefault="006C3976" w:rsidP="006C3976">
            <w:pPr>
              <w:jc w:val="center"/>
              <w:rPr>
                <w:noProof/>
                <w:sz w:val="22"/>
                <w:szCs w:val="22"/>
              </w:rPr>
            </w:pPr>
            <w:r w:rsidRPr="00C3555F">
              <w:rPr>
                <w:noProof/>
                <w:sz w:val="22"/>
                <w:szCs w:val="22"/>
              </w:rPr>
              <w:t>/</w:t>
            </w:r>
          </w:p>
        </w:tc>
        <w:tc>
          <w:tcPr>
            <w:tcW w:w="497" w:type="dxa"/>
            <w:shd w:val="clear" w:color="auto" w:fill="auto"/>
            <w:vAlign w:val="center"/>
          </w:tcPr>
          <w:p w14:paraId="67429D45" w14:textId="367A718B" w:rsidR="005A0444" w:rsidRPr="00C3555F" w:rsidRDefault="006C3976" w:rsidP="006C3976">
            <w:pPr>
              <w:jc w:val="center"/>
              <w:rPr>
                <w:noProof/>
                <w:sz w:val="22"/>
                <w:szCs w:val="22"/>
              </w:rPr>
            </w:pPr>
            <w:r w:rsidRPr="00C3555F">
              <w:rPr>
                <w:noProof/>
                <w:sz w:val="22"/>
                <w:szCs w:val="22"/>
              </w:rPr>
              <w:t>/</w:t>
            </w:r>
          </w:p>
        </w:tc>
        <w:tc>
          <w:tcPr>
            <w:tcW w:w="497" w:type="dxa"/>
            <w:shd w:val="clear" w:color="auto" w:fill="auto"/>
            <w:vAlign w:val="center"/>
          </w:tcPr>
          <w:p w14:paraId="498ED4C1" w14:textId="1262C082" w:rsidR="005A0444" w:rsidRPr="00C3555F" w:rsidRDefault="006C3976" w:rsidP="006C3976">
            <w:pPr>
              <w:jc w:val="center"/>
              <w:rPr>
                <w:noProof/>
                <w:sz w:val="22"/>
                <w:szCs w:val="22"/>
              </w:rPr>
            </w:pPr>
            <w:r w:rsidRPr="00C3555F">
              <w:rPr>
                <w:noProof/>
                <w:sz w:val="22"/>
                <w:szCs w:val="22"/>
              </w:rPr>
              <w:t>/</w:t>
            </w:r>
          </w:p>
        </w:tc>
      </w:tr>
      <w:tr w:rsidR="005A0444" w:rsidRPr="00C3555F" w14:paraId="5EEA9A47" w14:textId="0784C0AA" w:rsidTr="005757A7">
        <w:tc>
          <w:tcPr>
            <w:tcW w:w="3999" w:type="dxa"/>
            <w:shd w:val="clear" w:color="auto" w:fill="auto"/>
          </w:tcPr>
          <w:p w14:paraId="4D02B0A0" w14:textId="19E0C004" w:rsidR="005A0444" w:rsidRPr="00C3555F" w:rsidRDefault="005A0444" w:rsidP="00D412AB">
            <w:pPr>
              <w:jc w:val="both"/>
              <w:rPr>
                <w:i/>
                <w:noProof/>
                <w:sz w:val="22"/>
                <w:szCs w:val="22"/>
              </w:rPr>
            </w:pPr>
            <w:r w:rsidRPr="00C3555F">
              <w:rPr>
                <w:noProof/>
                <w:color w:val="333333"/>
                <w:sz w:val="22"/>
                <w:szCs w:val="22"/>
              </w:rPr>
              <w:t>Acțiunea 1.2 Sprijinirea transferului tehnologic pentru creșterea gradului de inovare a întreprinderilor</w:t>
            </w:r>
          </w:p>
        </w:tc>
        <w:tc>
          <w:tcPr>
            <w:tcW w:w="425" w:type="dxa"/>
            <w:shd w:val="clear" w:color="auto" w:fill="auto"/>
            <w:vAlign w:val="center"/>
          </w:tcPr>
          <w:p w14:paraId="350CF40B" w14:textId="717FFAFD" w:rsidR="005A0444"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4CFB24BC" w14:textId="55CCABDA" w:rsidR="005A0444"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59BD18DC" w14:textId="27E9B26C"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466FA496" w14:textId="4B6EA61C" w:rsidR="005A0444"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4409E137" w14:textId="6EE767F2" w:rsidR="005A0444"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4A11C2D6" w14:textId="3E8B9EB5"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266C6D00" w14:textId="0D545FE5"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289E6A00" w14:textId="78EF9B5F"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60554309" w14:textId="1B287AC8" w:rsidR="005A0444"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41F9A396" w14:textId="7AFB1A74" w:rsidR="005A0444"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210579E0" w14:textId="0E32BF24"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6A214BAE" w14:textId="4BDB8A3D" w:rsidR="005A0444"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1A615317" w14:textId="40532EE9"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22BD5D05" w14:textId="523B77EF" w:rsidR="005A0444" w:rsidRPr="00C3555F" w:rsidRDefault="006C3976" w:rsidP="006C3976">
            <w:pPr>
              <w:jc w:val="center"/>
              <w:rPr>
                <w:noProof/>
                <w:sz w:val="22"/>
                <w:szCs w:val="22"/>
              </w:rPr>
            </w:pPr>
            <w:r w:rsidRPr="00C3555F">
              <w:rPr>
                <w:noProof/>
                <w:sz w:val="22"/>
                <w:szCs w:val="22"/>
              </w:rPr>
              <w:t>/</w:t>
            </w:r>
          </w:p>
        </w:tc>
        <w:tc>
          <w:tcPr>
            <w:tcW w:w="850" w:type="dxa"/>
            <w:shd w:val="clear" w:color="auto" w:fill="auto"/>
            <w:vAlign w:val="center"/>
          </w:tcPr>
          <w:p w14:paraId="55A63D1E" w14:textId="4E74FD1E" w:rsidR="005A0444"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6583797E" w14:textId="791F33F3"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7FD8CF8E" w14:textId="3D18D921" w:rsidR="005A0444" w:rsidRPr="00C3555F" w:rsidRDefault="006C3976" w:rsidP="006C3976">
            <w:pPr>
              <w:jc w:val="center"/>
              <w:rPr>
                <w:noProof/>
                <w:sz w:val="22"/>
                <w:szCs w:val="22"/>
              </w:rPr>
            </w:pPr>
            <w:r w:rsidRPr="00C3555F">
              <w:rPr>
                <w:noProof/>
                <w:sz w:val="22"/>
                <w:szCs w:val="22"/>
              </w:rPr>
              <w:t>/</w:t>
            </w:r>
          </w:p>
        </w:tc>
        <w:tc>
          <w:tcPr>
            <w:tcW w:w="680" w:type="dxa"/>
            <w:shd w:val="clear" w:color="auto" w:fill="auto"/>
            <w:vAlign w:val="center"/>
          </w:tcPr>
          <w:p w14:paraId="3B9F734C" w14:textId="7D4E9788" w:rsidR="005A0444" w:rsidRPr="00C3555F" w:rsidRDefault="006C3976" w:rsidP="006C3976">
            <w:pPr>
              <w:jc w:val="center"/>
              <w:rPr>
                <w:noProof/>
                <w:sz w:val="22"/>
                <w:szCs w:val="22"/>
              </w:rPr>
            </w:pPr>
            <w:r w:rsidRPr="00C3555F">
              <w:rPr>
                <w:noProof/>
                <w:sz w:val="22"/>
                <w:szCs w:val="22"/>
              </w:rPr>
              <w:t>/</w:t>
            </w:r>
          </w:p>
        </w:tc>
        <w:tc>
          <w:tcPr>
            <w:tcW w:w="497" w:type="dxa"/>
            <w:shd w:val="clear" w:color="auto" w:fill="auto"/>
            <w:vAlign w:val="center"/>
          </w:tcPr>
          <w:p w14:paraId="6F16F60F" w14:textId="4B1846B9" w:rsidR="005A0444" w:rsidRPr="00C3555F" w:rsidRDefault="006C3976" w:rsidP="006C3976">
            <w:pPr>
              <w:jc w:val="center"/>
              <w:rPr>
                <w:noProof/>
                <w:sz w:val="22"/>
                <w:szCs w:val="22"/>
              </w:rPr>
            </w:pPr>
            <w:r w:rsidRPr="00C3555F">
              <w:rPr>
                <w:noProof/>
                <w:sz w:val="22"/>
                <w:szCs w:val="22"/>
              </w:rPr>
              <w:t>/</w:t>
            </w:r>
          </w:p>
        </w:tc>
        <w:tc>
          <w:tcPr>
            <w:tcW w:w="497" w:type="dxa"/>
            <w:shd w:val="clear" w:color="auto" w:fill="auto"/>
            <w:vAlign w:val="center"/>
          </w:tcPr>
          <w:p w14:paraId="0ADFF75A" w14:textId="7D5E0D08" w:rsidR="005A0444" w:rsidRPr="00C3555F" w:rsidRDefault="006C3976" w:rsidP="006C3976">
            <w:pPr>
              <w:jc w:val="center"/>
              <w:rPr>
                <w:noProof/>
                <w:sz w:val="22"/>
                <w:szCs w:val="22"/>
              </w:rPr>
            </w:pPr>
            <w:r w:rsidRPr="00C3555F">
              <w:rPr>
                <w:noProof/>
                <w:sz w:val="22"/>
                <w:szCs w:val="22"/>
              </w:rPr>
              <w:t>/</w:t>
            </w:r>
          </w:p>
        </w:tc>
      </w:tr>
      <w:tr w:rsidR="005A0444" w:rsidRPr="00C3555F" w14:paraId="60515150" w14:textId="4D20F702" w:rsidTr="006C3976">
        <w:tc>
          <w:tcPr>
            <w:tcW w:w="14320" w:type="dxa"/>
            <w:gridSpan w:val="21"/>
            <w:shd w:val="clear" w:color="auto" w:fill="auto"/>
          </w:tcPr>
          <w:p w14:paraId="04B0F43A" w14:textId="7FA83030" w:rsidR="005A0444" w:rsidRPr="00C3555F" w:rsidRDefault="005A0444" w:rsidP="006C3976">
            <w:pPr>
              <w:jc w:val="both"/>
              <w:rPr>
                <w:b/>
                <w:noProof/>
                <w:sz w:val="22"/>
                <w:szCs w:val="22"/>
              </w:rPr>
            </w:pPr>
            <w:r w:rsidRPr="00C3555F">
              <w:rPr>
                <w:b/>
                <w:noProof/>
                <w:color w:val="333333"/>
                <w:sz w:val="22"/>
                <w:szCs w:val="22"/>
                <w:shd w:val="clear" w:color="auto" w:fill="D9E2F3" w:themeFill="accent1" w:themeFillTint="33"/>
              </w:rPr>
              <w:t xml:space="preserve">O.S. </w:t>
            </w:r>
            <w:r w:rsidR="007C2433">
              <w:rPr>
                <w:b/>
                <w:noProof/>
                <w:color w:val="333333"/>
                <w:sz w:val="22"/>
                <w:szCs w:val="22"/>
                <w:shd w:val="clear" w:color="auto" w:fill="D9E2F3" w:themeFill="accent1" w:themeFillTint="33"/>
              </w:rPr>
              <w:t>RSO1.2</w:t>
            </w:r>
            <w:r w:rsidRPr="00C3555F">
              <w:rPr>
                <w:b/>
                <w:noProof/>
                <w:color w:val="333333"/>
                <w:sz w:val="22"/>
                <w:szCs w:val="22"/>
                <w:shd w:val="clear" w:color="auto" w:fill="D9E2F3" w:themeFill="accent1" w:themeFillTint="33"/>
              </w:rPr>
              <w:t>- Valorificarea avantajelor digitalizării, în beneficiul cetățenilor, al companiilor, al organizațiilor de cercetare și al autorităților public</w:t>
            </w:r>
            <w:r w:rsidRPr="00C3555F">
              <w:rPr>
                <w:b/>
                <w:noProof/>
                <w:color w:val="333333"/>
                <w:sz w:val="22"/>
                <w:szCs w:val="22"/>
              </w:rPr>
              <w:t>e</w:t>
            </w:r>
          </w:p>
        </w:tc>
      </w:tr>
      <w:tr w:rsidR="005A0444" w:rsidRPr="00C3555F" w14:paraId="6CEEBAB5" w14:textId="13960926" w:rsidTr="005757A7">
        <w:tc>
          <w:tcPr>
            <w:tcW w:w="3999" w:type="dxa"/>
            <w:shd w:val="clear" w:color="auto" w:fill="auto"/>
          </w:tcPr>
          <w:p w14:paraId="2AA9494C" w14:textId="70FD9360" w:rsidR="005A0444" w:rsidRPr="00C3555F" w:rsidRDefault="005A0444" w:rsidP="00D412AB">
            <w:pPr>
              <w:jc w:val="both"/>
              <w:rPr>
                <w:b/>
                <w:noProof/>
                <w:sz w:val="22"/>
                <w:szCs w:val="22"/>
              </w:rPr>
            </w:pPr>
            <w:r w:rsidRPr="00C3555F">
              <w:rPr>
                <w:noProof/>
                <w:color w:val="333333"/>
                <w:sz w:val="22"/>
                <w:szCs w:val="22"/>
              </w:rPr>
              <w:t>Acțiunea 1.3 Creșterea gradului de digitalizare în IMM-uri</w:t>
            </w:r>
          </w:p>
        </w:tc>
        <w:tc>
          <w:tcPr>
            <w:tcW w:w="425" w:type="dxa"/>
            <w:shd w:val="clear" w:color="auto" w:fill="auto"/>
            <w:vAlign w:val="center"/>
          </w:tcPr>
          <w:p w14:paraId="7C03305F" w14:textId="1C26E657" w:rsidR="005A0444"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216395B7" w14:textId="1B5F69F4" w:rsidR="005A0444"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047341DC" w14:textId="36708105"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54B2471F" w14:textId="15126C51" w:rsidR="005A0444"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565F64ED" w14:textId="7ED22E8C" w:rsidR="005A0444"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24AFAAD2" w14:textId="6050A9DE"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02390226" w14:textId="119190FA"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601426B2" w14:textId="18738CCE"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001D7208" w14:textId="23ED8757" w:rsidR="005A0444"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04AC4E96" w14:textId="6A6DD98A" w:rsidR="005A0444"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614F9461" w14:textId="133F612C"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44FC24D1" w14:textId="017F86E4" w:rsidR="005A0444"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181D35E1" w14:textId="14668B42"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33A8A4F2" w14:textId="3CF91FD2" w:rsidR="005A0444" w:rsidRPr="00C3555F" w:rsidRDefault="006C3976" w:rsidP="006C3976">
            <w:pPr>
              <w:jc w:val="center"/>
              <w:rPr>
                <w:noProof/>
                <w:sz w:val="22"/>
                <w:szCs w:val="22"/>
              </w:rPr>
            </w:pPr>
            <w:r w:rsidRPr="00C3555F">
              <w:rPr>
                <w:noProof/>
                <w:sz w:val="22"/>
                <w:szCs w:val="22"/>
              </w:rPr>
              <w:t>/</w:t>
            </w:r>
          </w:p>
        </w:tc>
        <w:tc>
          <w:tcPr>
            <w:tcW w:w="850" w:type="dxa"/>
            <w:shd w:val="clear" w:color="auto" w:fill="auto"/>
            <w:vAlign w:val="center"/>
          </w:tcPr>
          <w:p w14:paraId="67CCB832" w14:textId="3C468D26" w:rsidR="005A0444"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33C33FAA" w14:textId="79A1C278"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646E2D01" w14:textId="4DAE635D" w:rsidR="005A0444" w:rsidRPr="00C3555F" w:rsidRDefault="006C3976" w:rsidP="006C3976">
            <w:pPr>
              <w:jc w:val="center"/>
              <w:rPr>
                <w:noProof/>
                <w:sz w:val="22"/>
                <w:szCs w:val="22"/>
              </w:rPr>
            </w:pPr>
            <w:r w:rsidRPr="00C3555F">
              <w:rPr>
                <w:noProof/>
                <w:sz w:val="22"/>
                <w:szCs w:val="22"/>
              </w:rPr>
              <w:t>/</w:t>
            </w:r>
          </w:p>
        </w:tc>
        <w:tc>
          <w:tcPr>
            <w:tcW w:w="680" w:type="dxa"/>
            <w:shd w:val="clear" w:color="auto" w:fill="auto"/>
            <w:vAlign w:val="center"/>
          </w:tcPr>
          <w:p w14:paraId="71C16DCE" w14:textId="3626C4AC" w:rsidR="005A0444" w:rsidRPr="00C3555F" w:rsidRDefault="006C3976" w:rsidP="006C3976">
            <w:pPr>
              <w:jc w:val="center"/>
              <w:rPr>
                <w:noProof/>
                <w:sz w:val="22"/>
                <w:szCs w:val="22"/>
              </w:rPr>
            </w:pPr>
            <w:r w:rsidRPr="00C3555F">
              <w:rPr>
                <w:noProof/>
                <w:sz w:val="22"/>
                <w:szCs w:val="22"/>
              </w:rPr>
              <w:t>/</w:t>
            </w:r>
          </w:p>
        </w:tc>
        <w:tc>
          <w:tcPr>
            <w:tcW w:w="497" w:type="dxa"/>
            <w:shd w:val="clear" w:color="auto" w:fill="auto"/>
            <w:vAlign w:val="center"/>
          </w:tcPr>
          <w:p w14:paraId="249E6E00" w14:textId="0853C4D1" w:rsidR="005A0444" w:rsidRPr="00C3555F" w:rsidRDefault="006C3976" w:rsidP="006C3976">
            <w:pPr>
              <w:jc w:val="center"/>
              <w:rPr>
                <w:noProof/>
                <w:sz w:val="22"/>
                <w:szCs w:val="22"/>
              </w:rPr>
            </w:pPr>
            <w:r w:rsidRPr="00C3555F">
              <w:rPr>
                <w:noProof/>
                <w:sz w:val="22"/>
                <w:szCs w:val="22"/>
              </w:rPr>
              <w:t>/</w:t>
            </w:r>
          </w:p>
        </w:tc>
        <w:tc>
          <w:tcPr>
            <w:tcW w:w="497" w:type="dxa"/>
            <w:shd w:val="clear" w:color="auto" w:fill="auto"/>
            <w:vAlign w:val="center"/>
          </w:tcPr>
          <w:p w14:paraId="7DE9B37E" w14:textId="10B24099" w:rsidR="005A0444" w:rsidRPr="00C3555F" w:rsidRDefault="006C3976" w:rsidP="006C3976">
            <w:pPr>
              <w:jc w:val="center"/>
              <w:rPr>
                <w:noProof/>
                <w:sz w:val="22"/>
                <w:szCs w:val="22"/>
              </w:rPr>
            </w:pPr>
            <w:r w:rsidRPr="00C3555F">
              <w:rPr>
                <w:noProof/>
                <w:sz w:val="22"/>
                <w:szCs w:val="22"/>
              </w:rPr>
              <w:t>/</w:t>
            </w:r>
          </w:p>
        </w:tc>
      </w:tr>
      <w:tr w:rsidR="005A0444" w:rsidRPr="00C3555F" w14:paraId="4751FFE2" w14:textId="0997EDED" w:rsidTr="005757A7">
        <w:tc>
          <w:tcPr>
            <w:tcW w:w="3999" w:type="dxa"/>
            <w:shd w:val="clear" w:color="auto" w:fill="auto"/>
          </w:tcPr>
          <w:p w14:paraId="1D7DA140" w14:textId="05DDD10B" w:rsidR="005A0444" w:rsidRPr="00C3555F" w:rsidRDefault="005A0444" w:rsidP="005757A7">
            <w:pPr>
              <w:jc w:val="both"/>
              <w:rPr>
                <w:i/>
                <w:noProof/>
                <w:sz w:val="22"/>
                <w:szCs w:val="22"/>
              </w:rPr>
            </w:pPr>
            <w:r w:rsidRPr="00C3555F">
              <w:rPr>
                <w:noProof/>
                <w:color w:val="333333"/>
                <w:sz w:val="22"/>
                <w:szCs w:val="22"/>
              </w:rPr>
              <w:t>Acțiunea 1.</w:t>
            </w:r>
            <w:r w:rsidR="005757A7" w:rsidRPr="00C3555F">
              <w:rPr>
                <w:noProof/>
                <w:color w:val="333333"/>
                <w:sz w:val="22"/>
                <w:szCs w:val="22"/>
              </w:rPr>
              <w:t>4</w:t>
            </w:r>
            <w:r w:rsidRPr="00C3555F">
              <w:rPr>
                <w:noProof/>
                <w:color w:val="333333"/>
                <w:sz w:val="22"/>
                <w:szCs w:val="22"/>
              </w:rPr>
              <w:t xml:space="preserve"> </w:t>
            </w:r>
            <w:r w:rsidR="005757A7" w:rsidRPr="00C3555F">
              <w:rPr>
                <w:noProof/>
                <w:color w:val="333333"/>
                <w:sz w:val="22"/>
                <w:szCs w:val="22"/>
              </w:rPr>
              <w:t>Susținerea adoptării de soluții de tip SMART CITY la nivelul regiunii prin digitalizarea serviciilor publice într-un cadru integrat la nivel local și regional</w:t>
            </w:r>
          </w:p>
        </w:tc>
        <w:tc>
          <w:tcPr>
            <w:tcW w:w="425" w:type="dxa"/>
            <w:shd w:val="clear" w:color="auto" w:fill="auto"/>
            <w:vAlign w:val="center"/>
          </w:tcPr>
          <w:p w14:paraId="495BE99E" w14:textId="2164E9AD" w:rsidR="005A0444"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661E4051" w14:textId="37655F40" w:rsidR="005A0444"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31964F2D" w14:textId="4703E614"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6E682C77" w14:textId="7B9E6035" w:rsidR="005A0444"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2D7EB722" w14:textId="05DDD462" w:rsidR="005A0444"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71446E63" w14:textId="2A296249"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694BC067" w14:textId="10AC4438"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1A2113C0" w14:textId="3BC1C693"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01FF688C" w14:textId="13EBD204" w:rsidR="005A0444"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3E5A7463" w14:textId="58E4AA69" w:rsidR="005A0444"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2F2FD648" w14:textId="576A5882"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593C4A3E" w14:textId="25D24F51" w:rsidR="005A0444"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78F90E4D" w14:textId="103992F9"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05A6A1C1" w14:textId="0BC804F2" w:rsidR="005A0444" w:rsidRPr="00C3555F" w:rsidRDefault="006C3976" w:rsidP="006C3976">
            <w:pPr>
              <w:jc w:val="center"/>
              <w:rPr>
                <w:noProof/>
                <w:sz w:val="22"/>
                <w:szCs w:val="22"/>
              </w:rPr>
            </w:pPr>
            <w:r w:rsidRPr="00C3555F">
              <w:rPr>
                <w:noProof/>
                <w:sz w:val="22"/>
                <w:szCs w:val="22"/>
              </w:rPr>
              <w:t>/</w:t>
            </w:r>
          </w:p>
        </w:tc>
        <w:tc>
          <w:tcPr>
            <w:tcW w:w="850" w:type="dxa"/>
            <w:shd w:val="clear" w:color="auto" w:fill="auto"/>
            <w:vAlign w:val="center"/>
          </w:tcPr>
          <w:p w14:paraId="64980D4D" w14:textId="13726B05" w:rsidR="005A0444"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384338E9" w14:textId="27804DA6" w:rsidR="005A0444"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05EB18BE" w14:textId="002FA0F1" w:rsidR="005A0444" w:rsidRPr="00C3555F" w:rsidRDefault="006C3976" w:rsidP="006C3976">
            <w:pPr>
              <w:jc w:val="center"/>
              <w:rPr>
                <w:noProof/>
                <w:sz w:val="22"/>
                <w:szCs w:val="22"/>
              </w:rPr>
            </w:pPr>
            <w:r w:rsidRPr="00C3555F">
              <w:rPr>
                <w:noProof/>
                <w:sz w:val="22"/>
                <w:szCs w:val="22"/>
              </w:rPr>
              <w:t>/</w:t>
            </w:r>
          </w:p>
        </w:tc>
        <w:tc>
          <w:tcPr>
            <w:tcW w:w="680" w:type="dxa"/>
            <w:shd w:val="clear" w:color="auto" w:fill="auto"/>
            <w:vAlign w:val="center"/>
          </w:tcPr>
          <w:p w14:paraId="2720D930" w14:textId="3E3DE38A" w:rsidR="005A0444" w:rsidRPr="00C3555F" w:rsidRDefault="006C3976" w:rsidP="006C3976">
            <w:pPr>
              <w:jc w:val="center"/>
              <w:rPr>
                <w:noProof/>
                <w:sz w:val="22"/>
                <w:szCs w:val="22"/>
              </w:rPr>
            </w:pPr>
            <w:r w:rsidRPr="00C3555F">
              <w:rPr>
                <w:noProof/>
                <w:sz w:val="22"/>
                <w:szCs w:val="22"/>
              </w:rPr>
              <w:t>/</w:t>
            </w:r>
          </w:p>
        </w:tc>
        <w:tc>
          <w:tcPr>
            <w:tcW w:w="497" w:type="dxa"/>
            <w:shd w:val="clear" w:color="auto" w:fill="auto"/>
            <w:vAlign w:val="center"/>
          </w:tcPr>
          <w:p w14:paraId="3238C7B4" w14:textId="674F027E" w:rsidR="005A0444" w:rsidRPr="00C3555F" w:rsidRDefault="006C3976" w:rsidP="006C3976">
            <w:pPr>
              <w:jc w:val="center"/>
              <w:rPr>
                <w:noProof/>
                <w:sz w:val="22"/>
                <w:szCs w:val="22"/>
              </w:rPr>
            </w:pPr>
            <w:r w:rsidRPr="00C3555F">
              <w:rPr>
                <w:noProof/>
                <w:sz w:val="22"/>
                <w:szCs w:val="22"/>
              </w:rPr>
              <w:t>/</w:t>
            </w:r>
          </w:p>
        </w:tc>
        <w:tc>
          <w:tcPr>
            <w:tcW w:w="497" w:type="dxa"/>
            <w:shd w:val="clear" w:color="auto" w:fill="auto"/>
            <w:vAlign w:val="center"/>
          </w:tcPr>
          <w:p w14:paraId="248F4809" w14:textId="5D1F906F" w:rsidR="005A0444" w:rsidRPr="00C3555F" w:rsidRDefault="006C3976" w:rsidP="006C3976">
            <w:pPr>
              <w:jc w:val="center"/>
              <w:rPr>
                <w:noProof/>
                <w:sz w:val="22"/>
                <w:szCs w:val="22"/>
              </w:rPr>
            </w:pPr>
            <w:r w:rsidRPr="00C3555F">
              <w:rPr>
                <w:noProof/>
                <w:sz w:val="22"/>
                <w:szCs w:val="22"/>
              </w:rPr>
              <w:t>/</w:t>
            </w:r>
          </w:p>
        </w:tc>
      </w:tr>
      <w:tr w:rsidR="005A0444" w:rsidRPr="00C3555F" w14:paraId="2465E47C" w14:textId="27CB37D2" w:rsidTr="001D2E8B">
        <w:tc>
          <w:tcPr>
            <w:tcW w:w="14320" w:type="dxa"/>
            <w:gridSpan w:val="21"/>
            <w:shd w:val="clear" w:color="auto" w:fill="D9E2F3" w:themeFill="accent1" w:themeFillTint="33"/>
          </w:tcPr>
          <w:p w14:paraId="3A292FC2" w14:textId="2CB894B9" w:rsidR="005A0444" w:rsidRPr="00C3555F" w:rsidRDefault="005A0444" w:rsidP="005A0444">
            <w:pPr>
              <w:jc w:val="both"/>
              <w:rPr>
                <w:b/>
                <w:noProof/>
                <w:sz w:val="22"/>
                <w:szCs w:val="22"/>
              </w:rPr>
            </w:pPr>
            <w:r w:rsidRPr="00C3555F">
              <w:rPr>
                <w:b/>
                <w:noProof/>
                <w:color w:val="333333"/>
                <w:sz w:val="22"/>
                <w:szCs w:val="22"/>
              </w:rPr>
              <w:t>O.S.</w:t>
            </w:r>
            <w:r w:rsidR="008C3098" w:rsidRPr="00C3555F">
              <w:rPr>
                <w:b/>
                <w:noProof/>
                <w:color w:val="333333"/>
                <w:sz w:val="22"/>
                <w:szCs w:val="22"/>
              </w:rPr>
              <w:t xml:space="preserve"> </w:t>
            </w:r>
            <w:r w:rsidR="007C2433">
              <w:rPr>
                <w:b/>
                <w:noProof/>
                <w:color w:val="333333"/>
                <w:sz w:val="22"/>
                <w:szCs w:val="22"/>
              </w:rPr>
              <w:t>RSO1.3</w:t>
            </w:r>
            <w:r w:rsidRPr="00C3555F">
              <w:rPr>
                <w:b/>
                <w:noProof/>
                <w:color w:val="333333"/>
                <w:sz w:val="22"/>
                <w:szCs w:val="22"/>
              </w:rPr>
              <w:t xml:space="preserve">Intensificarea creșterii durabile și a competitivității IMM-urilor și crearea de locuri de muncă în </w:t>
            </w:r>
            <w:r w:rsidR="008C3098" w:rsidRPr="00C3555F">
              <w:rPr>
                <w:b/>
                <w:noProof/>
                <w:color w:val="333333"/>
                <w:sz w:val="22"/>
                <w:szCs w:val="22"/>
              </w:rPr>
              <w:t xml:space="preserve">cadrul </w:t>
            </w:r>
            <w:r w:rsidRPr="00C3555F">
              <w:rPr>
                <w:b/>
                <w:noProof/>
                <w:color w:val="333333"/>
                <w:sz w:val="22"/>
                <w:szCs w:val="22"/>
              </w:rPr>
              <w:t>IMM-uri, inclusiv prin investiții productive</w:t>
            </w:r>
          </w:p>
        </w:tc>
      </w:tr>
      <w:tr w:rsidR="006C3976" w:rsidRPr="00C3555F" w14:paraId="4A1FFB67" w14:textId="5919EF5B" w:rsidTr="005757A7">
        <w:tc>
          <w:tcPr>
            <w:tcW w:w="3999" w:type="dxa"/>
            <w:shd w:val="clear" w:color="auto" w:fill="auto"/>
          </w:tcPr>
          <w:p w14:paraId="73FB2A9B" w14:textId="263CC608" w:rsidR="006C3976" w:rsidRPr="00C3555F" w:rsidRDefault="006C3976" w:rsidP="006C3976">
            <w:pPr>
              <w:tabs>
                <w:tab w:val="left" w:pos="1160"/>
              </w:tabs>
              <w:jc w:val="both"/>
              <w:rPr>
                <w:b/>
                <w:noProof/>
                <w:sz w:val="22"/>
                <w:szCs w:val="22"/>
              </w:rPr>
            </w:pPr>
            <w:r w:rsidRPr="00C3555F">
              <w:rPr>
                <w:noProof/>
                <w:color w:val="333333"/>
                <w:sz w:val="22"/>
                <w:szCs w:val="22"/>
              </w:rPr>
              <w:t>Acțiunea 1.5 Sprijinirea companiilor prin intermediul infrastructurilor suport de afaceri</w:t>
            </w:r>
          </w:p>
        </w:tc>
        <w:tc>
          <w:tcPr>
            <w:tcW w:w="425" w:type="dxa"/>
            <w:shd w:val="clear" w:color="auto" w:fill="auto"/>
            <w:vAlign w:val="center"/>
          </w:tcPr>
          <w:p w14:paraId="2BBCA3AE" w14:textId="2C477560"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7EE02013" w14:textId="4C6EA1D7" w:rsidR="006C3976"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773B7F3F" w14:textId="4B439743"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408D87F3" w14:textId="7B0EBD3A"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10A55D0E" w14:textId="7F7E5CBE"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32EFAB84" w14:textId="2DB8DCD6"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2F93C118" w14:textId="27FCC24E"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52637CE6" w14:textId="26B6E588"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4DBB72D3" w14:textId="519058EA"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2B30D861" w14:textId="29AFDFED" w:rsidR="006C3976"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0BE9BEE8" w14:textId="5B2E558C"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214D9091" w14:textId="1B94BC85"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37AFCCB0" w14:textId="3410F9EE"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6E4C56C0" w14:textId="0A510179" w:rsidR="006C3976" w:rsidRPr="00C3555F" w:rsidRDefault="006C3976" w:rsidP="006C3976">
            <w:pPr>
              <w:jc w:val="center"/>
              <w:rPr>
                <w:noProof/>
                <w:sz w:val="22"/>
                <w:szCs w:val="22"/>
              </w:rPr>
            </w:pPr>
            <w:r w:rsidRPr="00C3555F">
              <w:rPr>
                <w:noProof/>
                <w:sz w:val="22"/>
                <w:szCs w:val="22"/>
              </w:rPr>
              <w:t>/</w:t>
            </w:r>
          </w:p>
        </w:tc>
        <w:tc>
          <w:tcPr>
            <w:tcW w:w="850" w:type="dxa"/>
            <w:shd w:val="clear" w:color="auto" w:fill="auto"/>
            <w:vAlign w:val="center"/>
          </w:tcPr>
          <w:p w14:paraId="01A8E34A" w14:textId="60B2228C" w:rsidR="006C3976"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472431C6" w14:textId="2CE4396A"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529652FE" w14:textId="4A7B6835" w:rsidR="006C3976" w:rsidRPr="00C3555F" w:rsidRDefault="006C3976" w:rsidP="006C3976">
            <w:pPr>
              <w:jc w:val="center"/>
              <w:rPr>
                <w:noProof/>
                <w:sz w:val="22"/>
                <w:szCs w:val="22"/>
              </w:rPr>
            </w:pPr>
            <w:r w:rsidRPr="00C3555F">
              <w:rPr>
                <w:noProof/>
                <w:sz w:val="22"/>
                <w:szCs w:val="22"/>
              </w:rPr>
              <w:t>/</w:t>
            </w:r>
          </w:p>
        </w:tc>
        <w:tc>
          <w:tcPr>
            <w:tcW w:w="680" w:type="dxa"/>
            <w:shd w:val="clear" w:color="auto" w:fill="auto"/>
            <w:vAlign w:val="center"/>
          </w:tcPr>
          <w:p w14:paraId="6BFACC50" w14:textId="7B5984C7" w:rsidR="006C3976" w:rsidRPr="00C3555F" w:rsidRDefault="006C3976" w:rsidP="006C3976">
            <w:pPr>
              <w:jc w:val="center"/>
              <w:rPr>
                <w:noProof/>
                <w:sz w:val="22"/>
                <w:szCs w:val="22"/>
              </w:rPr>
            </w:pPr>
            <w:r w:rsidRPr="00C3555F">
              <w:rPr>
                <w:noProof/>
                <w:sz w:val="22"/>
                <w:szCs w:val="22"/>
              </w:rPr>
              <w:t>/</w:t>
            </w:r>
          </w:p>
        </w:tc>
        <w:tc>
          <w:tcPr>
            <w:tcW w:w="497" w:type="dxa"/>
            <w:shd w:val="clear" w:color="auto" w:fill="auto"/>
            <w:vAlign w:val="center"/>
          </w:tcPr>
          <w:p w14:paraId="0F7D0470" w14:textId="3447CA18" w:rsidR="006C3976" w:rsidRPr="00C3555F" w:rsidRDefault="006C3976" w:rsidP="006C3976">
            <w:pPr>
              <w:jc w:val="center"/>
              <w:rPr>
                <w:noProof/>
                <w:sz w:val="22"/>
                <w:szCs w:val="22"/>
              </w:rPr>
            </w:pPr>
            <w:r w:rsidRPr="00C3555F">
              <w:rPr>
                <w:noProof/>
                <w:sz w:val="22"/>
                <w:szCs w:val="22"/>
              </w:rPr>
              <w:t>/</w:t>
            </w:r>
          </w:p>
        </w:tc>
        <w:tc>
          <w:tcPr>
            <w:tcW w:w="497" w:type="dxa"/>
            <w:shd w:val="clear" w:color="auto" w:fill="auto"/>
            <w:vAlign w:val="center"/>
          </w:tcPr>
          <w:p w14:paraId="530053A5" w14:textId="4120C1AD" w:rsidR="006C3976" w:rsidRPr="00C3555F" w:rsidRDefault="006C3976" w:rsidP="006C3976">
            <w:pPr>
              <w:jc w:val="center"/>
              <w:rPr>
                <w:noProof/>
                <w:sz w:val="22"/>
                <w:szCs w:val="22"/>
              </w:rPr>
            </w:pPr>
            <w:r w:rsidRPr="00C3555F">
              <w:rPr>
                <w:noProof/>
                <w:sz w:val="22"/>
                <w:szCs w:val="22"/>
              </w:rPr>
              <w:t>/</w:t>
            </w:r>
          </w:p>
        </w:tc>
      </w:tr>
      <w:tr w:rsidR="006C3976" w:rsidRPr="00C3555F" w14:paraId="3E20336B" w14:textId="4E95B5C2" w:rsidTr="005757A7">
        <w:tc>
          <w:tcPr>
            <w:tcW w:w="3999" w:type="dxa"/>
            <w:shd w:val="clear" w:color="auto" w:fill="auto"/>
          </w:tcPr>
          <w:p w14:paraId="47FC7988" w14:textId="40D44AB3" w:rsidR="006C3976" w:rsidRPr="00C3555F" w:rsidRDefault="006C3976" w:rsidP="006C3976">
            <w:pPr>
              <w:jc w:val="both"/>
              <w:rPr>
                <w:noProof/>
                <w:color w:val="333333"/>
                <w:sz w:val="22"/>
                <w:szCs w:val="22"/>
              </w:rPr>
            </w:pPr>
            <w:r w:rsidRPr="00C3555F">
              <w:rPr>
                <w:noProof/>
                <w:color w:val="333333"/>
                <w:sz w:val="22"/>
                <w:szCs w:val="22"/>
              </w:rPr>
              <w:lastRenderedPageBreak/>
              <w:t>Acțiunea 1.6 Stimularea activităților inovatoare și creșterea competitivității IMM-urilor</w:t>
            </w:r>
          </w:p>
        </w:tc>
        <w:tc>
          <w:tcPr>
            <w:tcW w:w="425" w:type="dxa"/>
            <w:shd w:val="clear" w:color="auto" w:fill="auto"/>
            <w:vAlign w:val="center"/>
          </w:tcPr>
          <w:p w14:paraId="15C2BAD7" w14:textId="4861E4F8"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6A867855" w14:textId="6E99D349" w:rsidR="006C3976"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43C357DB" w14:textId="1E4B8584"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380E3384" w14:textId="524DE54E"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13DB2952" w14:textId="1162BEB3"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59CCE483" w14:textId="143A98F2"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2467587F" w14:textId="270A2D12"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2BBAD0FC" w14:textId="4C6FC502"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38F02D03" w14:textId="76E5C3C7"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70FBA148" w14:textId="67949244" w:rsidR="006C3976"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00673528" w14:textId="49BC26F9"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126EE586" w14:textId="52300A5A"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4367FCAE" w14:textId="180A0E1E"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07556D7F" w14:textId="54CC4C32" w:rsidR="006C3976" w:rsidRPr="00C3555F" w:rsidRDefault="006C3976" w:rsidP="006C3976">
            <w:pPr>
              <w:jc w:val="center"/>
              <w:rPr>
                <w:noProof/>
                <w:sz w:val="22"/>
                <w:szCs w:val="22"/>
              </w:rPr>
            </w:pPr>
            <w:r w:rsidRPr="00C3555F">
              <w:rPr>
                <w:noProof/>
                <w:sz w:val="22"/>
                <w:szCs w:val="22"/>
              </w:rPr>
              <w:t>/</w:t>
            </w:r>
          </w:p>
        </w:tc>
        <w:tc>
          <w:tcPr>
            <w:tcW w:w="850" w:type="dxa"/>
            <w:shd w:val="clear" w:color="auto" w:fill="auto"/>
            <w:vAlign w:val="center"/>
          </w:tcPr>
          <w:p w14:paraId="7356555C" w14:textId="3C93F5F4" w:rsidR="006C3976"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52159B6A" w14:textId="134F58AD"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21F8080D" w14:textId="66099FD0" w:rsidR="006C3976" w:rsidRPr="00C3555F" w:rsidRDefault="006C3976" w:rsidP="006C3976">
            <w:pPr>
              <w:jc w:val="center"/>
              <w:rPr>
                <w:noProof/>
                <w:sz w:val="22"/>
                <w:szCs w:val="22"/>
              </w:rPr>
            </w:pPr>
            <w:r w:rsidRPr="00C3555F">
              <w:rPr>
                <w:noProof/>
                <w:sz w:val="22"/>
                <w:szCs w:val="22"/>
              </w:rPr>
              <w:t>/</w:t>
            </w:r>
          </w:p>
        </w:tc>
        <w:tc>
          <w:tcPr>
            <w:tcW w:w="680" w:type="dxa"/>
            <w:shd w:val="clear" w:color="auto" w:fill="auto"/>
            <w:vAlign w:val="center"/>
          </w:tcPr>
          <w:p w14:paraId="4359ACB2" w14:textId="1A44ECE5" w:rsidR="006C3976" w:rsidRPr="00C3555F" w:rsidRDefault="006C3976" w:rsidP="006C3976">
            <w:pPr>
              <w:jc w:val="center"/>
              <w:rPr>
                <w:noProof/>
                <w:sz w:val="22"/>
                <w:szCs w:val="22"/>
              </w:rPr>
            </w:pPr>
            <w:r w:rsidRPr="00C3555F">
              <w:rPr>
                <w:noProof/>
                <w:sz w:val="22"/>
                <w:szCs w:val="22"/>
              </w:rPr>
              <w:t>/</w:t>
            </w:r>
          </w:p>
        </w:tc>
        <w:tc>
          <w:tcPr>
            <w:tcW w:w="497" w:type="dxa"/>
            <w:shd w:val="clear" w:color="auto" w:fill="auto"/>
            <w:vAlign w:val="center"/>
          </w:tcPr>
          <w:p w14:paraId="6242F790" w14:textId="6140CA1B" w:rsidR="006C3976" w:rsidRPr="00C3555F" w:rsidRDefault="006C3976" w:rsidP="006C3976">
            <w:pPr>
              <w:jc w:val="center"/>
              <w:rPr>
                <w:noProof/>
                <w:sz w:val="22"/>
                <w:szCs w:val="22"/>
              </w:rPr>
            </w:pPr>
            <w:r w:rsidRPr="00C3555F">
              <w:rPr>
                <w:noProof/>
                <w:sz w:val="22"/>
                <w:szCs w:val="22"/>
              </w:rPr>
              <w:t>/</w:t>
            </w:r>
          </w:p>
        </w:tc>
        <w:tc>
          <w:tcPr>
            <w:tcW w:w="497" w:type="dxa"/>
            <w:shd w:val="clear" w:color="auto" w:fill="auto"/>
            <w:vAlign w:val="center"/>
          </w:tcPr>
          <w:p w14:paraId="606AC4FE" w14:textId="0D966180" w:rsidR="006C3976" w:rsidRPr="00C3555F" w:rsidRDefault="006C3976" w:rsidP="006C3976">
            <w:pPr>
              <w:jc w:val="center"/>
              <w:rPr>
                <w:noProof/>
                <w:sz w:val="22"/>
                <w:szCs w:val="22"/>
              </w:rPr>
            </w:pPr>
            <w:r w:rsidRPr="00C3555F">
              <w:rPr>
                <w:noProof/>
                <w:sz w:val="22"/>
                <w:szCs w:val="22"/>
              </w:rPr>
              <w:t>/</w:t>
            </w:r>
          </w:p>
        </w:tc>
      </w:tr>
      <w:tr w:rsidR="006C3976" w:rsidRPr="00C3555F" w14:paraId="1A19DD24" w14:textId="77777777" w:rsidTr="001D2E8B">
        <w:tc>
          <w:tcPr>
            <w:tcW w:w="14320" w:type="dxa"/>
            <w:gridSpan w:val="21"/>
            <w:shd w:val="clear" w:color="auto" w:fill="D9E2F3" w:themeFill="accent1" w:themeFillTint="33"/>
          </w:tcPr>
          <w:p w14:paraId="0893686D" w14:textId="5876EC29" w:rsidR="006C3976" w:rsidRPr="00C3555F" w:rsidRDefault="006C3976" w:rsidP="006C3976">
            <w:pPr>
              <w:shd w:val="clear" w:color="auto" w:fill="DEEAF6" w:themeFill="accent5" w:themeFillTint="33"/>
              <w:tabs>
                <w:tab w:val="left" w:pos="567"/>
              </w:tabs>
              <w:jc w:val="both"/>
              <w:rPr>
                <w:b/>
                <w:noProof/>
                <w:color w:val="333333"/>
                <w:sz w:val="22"/>
                <w:szCs w:val="22"/>
              </w:rPr>
            </w:pPr>
            <w:r w:rsidRPr="00C3555F">
              <w:rPr>
                <w:b/>
                <w:noProof/>
                <w:color w:val="333333"/>
                <w:sz w:val="22"/>
                <w:szCs w:val="22"/>
              </w:rPr>
              <w:t>O.S.</w:t>
            </w:r>
            <w:r w:rsidR="008C3098" w:rsidRPr="00C3555F">
              <w:rPr>
                <w:b/>
                <w:noProof/>
                <w:color w:val="333333"/>
                <w:sz w:val="22"/>
                <w:szCs w:val="22"/>
              </w:rPr>
              <w:t xml:space="preserve"> </w:t>
            </w:r>
            <w:r w:rsidR="007C2433">
              <w:rPr>
                <w:b/>
                <w:noProof/>
                <w:color w:val="333333"/>
                <w:sz w:val="22"/>
                <w:szCs w:val="22"/>
              </w:rPr>
              <w:t>RSO1.4</w:t>
            </w:r>
            <w:r w:rsidRPr="00C3555F">
              <w:rPr>
                <w:b/>
                <w:noProof/>
                <w:color w:val="333333"/>
                <w:sz w:val="22"/>
                <w:szCs w:val="22"/>
              </w:rPr>
              <w:t>Dezvoltarea competențelor pentru specializare inteligentă, tranziție industrială și antreprenoriat</w:t>
            </w:r>
          </w:p>
        </w:tc>
      </w:tr>
      <w:tr w:rsidR="006C3976" w:rsidRPr="00C3555F" w14:paraId="6DC5DF64" w14:textId="77777777" w:rsidTr="005757A7">
        <w:tc>
          <w:tcPr>
            <w:tcW w:w="3999" w:type="dxa"/>
            <w:shd w:val="clear" w:color="auto" w:fill="auto"/>
          </w:tcPr>
          <w:p w14:paraId="6D4562C0" w14:textId="27391005" w:rsidR="006C3976" w:rsidRPr="00C3555F" w:rsidRDefault="006C3976" w:rsidP="006C3976">
            <w:pPr>
              <w:jc w:val="both"/>
              <w:rPr>
                <w:i/>
                <w:noProof/>
                <w:sz w:val="22"/>
                <w:szCs w:val="22"/>
              </w:rPr>
            </w:pPr>
            <w:r w:rsidRPr="00C3555F">
              <w:rPr>
                <w:noProof/>
                <w:color w:val="333333"/>
                <w:sz w:val="22"/>
                <w:szCs w:val="22"/>
              </w:rPr>
              <w:t>Acțiunea 1.7 Dezvoltarea competențelor pentru specializare inteligentă și antreprenoriat</w:t>
            </w:r>
          </w:p>
        </w:tc>
        <w:tc>
          <w:tcPr>
            <w:tcW w:w="425" w:type="dxa"/>
            <w:shd w:val="clear" w:color="auto" w:fill="auto"/>
            <w:vAlign w:val="center"/>
          </w:tcPr>
          <w:p w14:paraId="19EA5431" w14:textId="38BE5C68"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4DAC99C4" w14:textId="79EBDCD1" w:rsidR="006C3976"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7193D65B" w14:textId="6883325D"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4F935F50" w14:textId="0C2FFE1E"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63BC5C72" w14:textId="283480B1"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4C338031" w14:textId="0139DE32"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6EC9BE86" w14:textId="240DDA1D"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4C9F1C01" w14:textId="42755BFC"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0F023FFD" w14:textId="2B56A289"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645D766B" w14:textId="35A6249B" w:rsidR="006C3976"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7094D8D6" w14:textId="41D7290C"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194F6E26" w14:textId="764E89EC"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17416A92" w14:textId="3E0E1766"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43A21072" w14:textId="3DA476DA" w:rsidR="006C3976" w:rsidRPr="00C3555F" w:rsidRDefault="006C3976" w:rsidP="006C3976">
            <w:pPr>
              <w:jc w:val="center"/>
              <w:rPr>
                <w:noProof/>
                <w:sz w:val="22"/>
                <w:szCs w:val="22"/>
              </w:rPr>
            </w:pPr>
            <w:r w:rsidRPr="00C3555F">
              <w:rPr>
                <w:noProof/>
                <w:sz w:val="22"/>
                <w:szCs w:val="22"/>
              </w:rPr>
              <w:t>/</w:t>
            </w:r>
          </w:p>
        </w:tc>
        <w:tc>
          <w:tcPr>
            <w:tcW w:w="850" w:type="dxa"/>
            <w:shd w:val="clear" w:color="auto" w:fill="auto"/>
            <w:vAlign w:val="center"/>
          </w:tcPr>
          <w:p w14:paraId="3B5DC21A" w14:textId="69705805" w:rsidR="006C3976"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16EC2D60" w14:textId="15ED94F5"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7D956BC0" w14:textId="56782603" w:rsidR="006C3976" w:rsidRPr="00C3555F" w:rsidRDefault="006C3976" w:rsidP="006C3976">
            <w:pPr>
              <w:jc w:val="center"/>
              <w:rPr>
                <w:noProof/>
                <w:sz w:val="22"/>
                <w:szCs w:val="22"/>
              </w:rPr>
            </w:pPr>
            <w:r w:rsidRPr="00C3555F">
              <w:rPr>
                <w:noProof/>
                <w:sz w:val="22"/>
                <w:szCs w:val="22"/>
              </w:rPr>
              <w:t>/</w:t>
            </w:r>
          </w:p>
        </w:tc>
        <w:tc>
          <w:tcPr>
            <w:tcW w:w="680" w:type="dxa"/>
            <w:shd w:val="clear" w:color="auto" w:fill="auto"/>
            <w:vAlign w:val="center"/>
          </w:tcPr>
          <w:p w14:paraId="6853A793" w14:textId="5A5724F8" w:rsidR="006C3976" w:rsidRPr="00C3555F" w:rsidRDefault="006C3976" w:rsidP="006C3976">
            <w:pPr>
              <w:jc w:val="center"/>
              <w:rPr>
                <w:noProof/>
                <w:sz w:val="22"/>
                <w:szCs w:val="22"/>
              </w:rPr>
            </w:pPr>
            <w:r w:rsidRPr="00C3555F">
              <w:rPr>
                <w:noProof/>
                <w:sz w:val="22"/>
                <w:szCs w:val="22"/>
              </w:rPr>
              <w:t>/</w:t>
            </w:r>
          </w:p>
        </w:tc>
        <w:tc>
          <w:tcPr>
            <w:tcW w:w="497" w:type="dxa"/>
            <w:shd w:val="clear" w:color="auto" w:fill="auto"/>
            <w:vAlign w:val="center"/>
          </w:tcPr>
          <w:p w14:paraId="6C5091EF" w14:textId="5C321CCD" w:rsidR="006C3976" w:rsidRPr="00C3555F" w:rsidRDefault="006C3976" w:rsidP="006C3976">
            <w:pPr>
              <w:jc w:val="center"/>
              <w:rPr>
                <w:noProof/>
                <w:sz w:val="22"/>
                <w:szCs w:val="22"/>
              </w:rPr>
            </w:pPr>
            <w:r w:rsidRPr="00C3555F">
              <w:rPr>
                <w:noProof/>
                <w:sz w:val="22"/>
                <w:szCs w:val="22"/>
              </w:rPr>
              <w:t>/</w:t>
            </w:r>
          </w:p>
        </w:tc>
        <w:tc>
          <w:tcPr>
            <w:tcW w:w="497" w:type="dxa"/>
            <w:shd w:val="clear" w:color="auto" w:fill="auto"/>
            <w:vAlign w:val="center"/>
          </w:tcPr>
          <w:p w14:paraId="69FB6E5D" w14:textId="0987D518" w:rsidR="006C3976" w:rsidRPr="00C3555F" w:rsidRDefault="006C3976" w:rsidP="006C3976">
            <w:pPr>
              <w:jc w:val="center"/>
              <w:rPr>
                <w:noProof/>
                <w:sz w:val="22"/>
                <w:szCs w:val="22"/>
              </w:rPr>
            </w:pPr>
            <w:r w:rsidRPr="00C3555F">
              <w:rPr>
                <w:noProof/>
                <w:sz w:val="22"/>
                <w:szCs w:val="22"/>
              </w:rPr>
              <w:t>/</w:t>
            </w:r>
          </w:p>
        </w:tc>
      </w:tr>
      <w:tr w:rsidR="006C3976" w:rsidRPr="00C3555F" w14:paraId="5A14A6B3" w14:textId="77777777" w:rsidTr="001D2E8B">
        <w:tc>
          <w:tcPr>
            <w:tcW w:w="14320" w:type="dxa"/>
            <w:gridSpan w:val="21"/>
            <w:shd w:val="clear" w:color="auto" w:fill="D9E2F3" w:themeFill="accent1" w:themeFillTint="33"/>
          </w:tcPr>
          <w:p w14:paraId="2A6E0724" w14:textId="0C11647D" w:rsidR="006C3976" w:rsidRPr="00C3555F" w:rsidRDefault="00731215" w:rsidP="006C3976">
            <w:pPr>
              <w:shd w:val="clear" w:color="auto" w:fill="BDD6EE" w:themeFill="accent5" w:themeFillTint="66"/>
              <w:tabs>
                <w:tab w:val="left" w:pos="284"/>
              </w:tabs>
              <w:jc w:val="both"/>
              <w:rPr>
                <w:b/>
                <w:i/>
                <w:iCs/>
                <w:noProof/>
                <w:color w:val="333333"/>
                <w:sz w:val="22"/>
                <w:szCs w:val="22"/>
              </w:rPr>
            </w:pPr>
            <w:r w:rsidRPr="00C3555F">
              <w:rPr>
                <w:b/>
                <w:i/>
                <w:iCs/>
                <w:noProof/>
                <w:color w:val="333333"/>
                <w:sz w:val="22"/>
                <w:szCs w:val="22"/>
              </w:rPr>
              <w:t>Prioritate</w:t>
            </w:r>
            <w:r w:rsidR="006C3976" w:rsidRPr="00C3555F">
              <w:rPr>
                <w:b/>
                <w:i/>
                <w:iCs/>
                <w:noProof/>
                <w:color w:val="333333"/>
                <w:sz w:val="22"/>
                <w:szCs w:val="22"/>
              </w:rPr>
              <w:t>2 - O regiune cu localități prietenoase cu mediul și mai rezilientă la riscuri</w:t>
            </w:r>
          </w:p>
        </w:tc>
      </w:tr>
      <w:tr w:rsidR="006C3976" w:rsidRPr="00C3555F" w14:paraId="75BA9640" w14:textId="77777777" w:rsidTr="001D2E8B">
        <w:tc>
          <w:tcPr>
            <w:tcW w:w="14320" w:type="dxa"/>
            <w:gridSpan w:val="21"/>
            <w:shd w:val="clear" w:color="auto" w:fill="D9E2F3" w:themeFill="accent1" w:themeFillTint="33"/>
          </w:tcPr>
          <w:p w14:paraId="354D68CF" w14:textId="345C3804" w:rsidR="006C3976" w:rsidRPr="00C3555F" w:rsidRDefault="006C3976" w:rsidP="006C3976">
            <w:pPr>
              <w:jc w:val="both"/>
              <w:rPr>
                <w:b/>
                <w:noProof/>
                <w:sz w:val="22"/>
                <w:szCs w:val="22"/>
              </w:rPr>
            </w:pPr>
            <w:r w:rsidRPr="00C3555F">
              <w:rPr>
                <w:b/>
                <w:iCs/>
                <w:noProof/>
                <w:color w:val="333333"/>
                <w:sz w:val="22"/>
                <w:szCs w:val="22"/>
              </w:rPr>
              <w:t>O.S.</w:t>
            </w:r>
            <w:r w:rsidR="008C3098" w:rsidRPr="00C3555F">
              <w:rPr>
                <w:b/>
                <w:iCs/>
                <w:noProof/>
                <w:color w:val="333333"/>
                <w:sz w:val="22"/>
                <w:szCs w:val="22"/>
              </w:rPr>
              <w:t xml:space="preserve"> </w:t>
            </w:r>
            <w:r w:rsidR="007C2433">
              <w:rPr>
                <w:b/>
                <w:iCs/>
                <w:noProof/>
                <w:color w:val="333333"/>
                <w:sz w:val="22"/>
                <w:szCs w:val="22"/>
              </w:rPr>
              <w:t>RSO2.1</w:t>
            </w:r>
            <w:r w:rsidR="00A34141">
              <w:rPr>
                <w:b/>
                <w:iCs/>
                <w:noProof/>
                <w:color w:val="333333"/>
                <w:sz w:val="22"/>
                <w:szCs w:val="22"/>
              </w:rPr>
              <w:t>Promovarea eficienței energetice și reducerea emisiilor de gaze cu efect de seră</w:t>
            </w:r>
          </w:p>
        </w:tc>
      </w:tr>
      <w:tr w:rsidR="006C3976" w:rsidRPr="00C3555F" w14:paraId="5BF04736" w14:textId="77777777" w:rsidTr="005757A7">
        <w:tc>
          <w:tcPr>
            <w:tcW w:w="3999" w:type="dxa"/>
            <w:shd w:val="clear" w:color="auto" w:fill="auto"/>
          </w:tcPr>
          <w:p w14:paraId="12231947" w14:textId="70942417" w:rsidR="006C3976" w:rsidRPr="00C3555F" w:rsidRDefault="006C3976" w:rsidP="006C3976">
            <w:pPr>
              <w:jc w:val="both"/>
              <w:rPr>
                <w:i/>
                <w:noProof/>
                <w:sz w:val="22"/>
                <w:szCs w:val="22"/>
              </w:rPr>
            </w:pPr>
            <w:r w:rsidRPr="00C3555F">
              <w:rPr>
                <w:noProof/>
                <w:color w:val="333333"/>
                <w:sz w:val="22"/>
                <w:szCs w:val="22"/>
              </w:rPr>
              <w:t>Actiunea 2.1 Îmbunătățirea eficienței energetice a clădirilor publice (inclusiv a celor cu statut de monument istoric) și a cladirilor rezidențiale</w:t>
            </w:r>
          </w:p>
        </w:tc>
        <w:tc>
          <w:tcPr>
            <w:tcW w:w="425" w:type="dxa"/>
            <w:shd w:val="clear" w:color="auto" w:fill="auto"/>
            <w:vAlign w:val="center"/>
          </w:tcPr>
          <w:p w14:paraId="678D6E5D" w14:textId="2A469685" w:rsidR="006C3976" w:rsidRPr="00C3555F" w:rsidRDefault="00EA5B0F" w:rsidP="006C3976">
            <w:pPr>
              <w:jc w:val="center"/>
              <w:rPr>
                <w:noProof/>
                <w:sz w:val="22"/>
                <w:szCs w:val="22"/>
              </w:rPr>
            </w:pPr>
            <w:r w:rsidRPr="00C3555F">
              <w:rPr>
                <w:noProof/>
                <w:sz w:val="22"/>
                <w:szCs w:val="22"/>
              </w:rPr>
              <w:t>=</w:t>
            </w:r>
          </w:p>
        </w:tc>
        <w:tc>
          <w:tcPr>
            <w:tcW w:w="425" w:type="dxa"/>
            <w:shd w:val="clear" w:color="auto" w:fill="auto"/>
            <w:vAlign w:val="center"/>
          </w:tcPr>
          <w:p w14:paraId="37CFE11E" w14:textId="08E6FFF6" w:rsidR="006C3976" w:rsidRPr="00C3555F" w:rsidRDefault="00EA5B0F" w:rsidP="006C3976">
            <w:pPr>
              <w:jc w:val="center"/>
              <w:rPr>
                <w:noProof/>
                <w:sz w:val="22"/>
                <w:szCs w:val="22"/>
              </w:rPr>
            </w:pPr>
            <w:r w:rsidRPr="00C3555F">
              <w:rPr>
                <w:noProof/>
                <w:sz w:val="22"/>
                <w:szCs w:val="22"/>
              </w:rPr>
              <w:t>=</w:t>
            </w:r>
          </w:p>
        </w:tc>
        <w:tc>
          <w:tcPr>
            <w:tcW w:w="426" w:type="dxa"/>
            <w:shd w:val="clear" w:color="auto" w:fill="auto"/>
            <w:vAlign w:val="center"/>
          </w:tcPr>
          <w:p w14:paraId="3CFC14FD" w14:textId="1911B0CE"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2DBE06A0" w14:textId="56B89E2F"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6E11045C" w14:textId="039958A1"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1DE12E44" w14:textId="2CE9CD04"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62B8AF75" w14:textId="2057F555" w:rsidR="006C3976" w:rsidRPr="00C3555F" w:rsidRDefault="00EA5B0F" w:rsidP="006C3976">
            <w:pPr>
              <w:jc w:val="center"/>
              <w:rPr>
                <w:noProof/>
                <w:sz w:val="22"/>
                <w:szCs w:val="22"/>
              </w:rPr>
            </w:pPr>
            <w:r w:rsidRPr="00C3555F">
              <w:rPr>
                <w:noProof/>
                <w:sz w:val="22"/>
                <w:szCs w:val="22"/>
              </w:rPr>
              <w:t>=</w:t>
            </w:r>
          </w:p>
        </w:tc>
        <w:tc>
          <w:tcPr>
            <w:tcW w:w="567" w:type="dxa"/>
            <w:shd w:val="clear" w:color="auto" w:fill="auto"/>
            <w:vAlign w:val="center"/>
          </w:tcPr>
          <w:p w14:paraId="623003A7" w14:textId="5CB161A8" w:rsidR="006C3976" w:rsidRPr="00C3555F" w:rsidRDefault="00EA5B0F" w:rsidP="006C3976">
            <w:pPr>
              <w:jc w:val="center"/>
              <w:rPr>
                <w:noProof/>
                <w:sz w:val="22"/>
                <w:szCs w:val="22"/>
              </w:rPr>
            </w:pPr>
            <w:r w:rsidRPr="00C3555F">
              <w:rPr>
                <w:noProof/>
                <w:sz w:val="22"/>
                <w:szCs w:val="22"/>
              </w:rPr>
              <w:t>=</w:t>
            </w:r>
          </w:p>
        </w:tc>
        <w:tc>
          <w:tcPr>
            <w:tcW w:w="567" w:type="dxa"/>
            <w:shd w:val="clear" w:color="auto" w:fill="auto"/>
            <w:vAlign w:val="center"/>
          </w:tcPr>
          <w:p w14:paraId="670909F0" w14:textId="546A96AA"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60CF2815" w14:textId="1822E3CF" w:rsidR="006C3976"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06419D0D" w14:textId="0D8A2CD5"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1E32B306" w14:textId="79626A45"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1A0AA29B" w14:textId="4F93DDEA"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250CDB58" w14:textId="76B535CB" w:rsidR="006C3976" w:rsidRPr="00C3555F" w:rsidRDefault="006C3976" w:rsidP="006C3976">
            <w:pPr>
              <w:jc w:val="center"/>
              <w:rPr>
                <w:noProof/>
                <w:sz w:val="22"/>
                <w:szCs w:val="22"/>
              </w:rPr>
            </w:pPr>
            <w:r w:rsidRPr="00C3555F">
              <w:rPr>
                <w:noProof/>
                <w:sz w:val="22"/>
                <w:szCs w:val="22"/>
              </w:rPr>
              <w:t>+</w:t>
            </w:r>
          </w:p>
        </w:tc>
        <w:tc>
          <w:tcPr>
            <w:tcW w:w="850" w:type="dxa"/>
            <w:shd w:val="clear" w:color="auto" w:fill="auto"/>
            <w:vAlign w:val="center"/>
          </w:tcPr>
          <w:p w14:paraId="794779EF" w14:textId="20DD9A25" w:rsidR="006C3976"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461DC427" w14:textId="706F3868"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7EFAEF98" w14:textId="75D3EC1B" w:rsidR="006C3976" w:rsidRPr="00C3555F" w:rsidRDefault="006C3976" w:rsidP="006C3976">
            <w:pPr>
              <w:jc w:val="center"/>
              <w:rPr>
                <w:noProof/>
                <w:sz w:val="22"/>
                <w:szCs w:val="22"/>
              </w:rPr>
            </w:pPr>
            <w:r w:rsidRPr="00C3555F">
              <w:rPr>
                <w:noProof/>
                <w:sz w:val="22"/>
                <w:szCs w:val="22"/>
              </w:rPr>
              <w:t>+</w:t>
            </w:r>
          </w:p>
        </w:tc>
        <w:tc>
          <w:tcPr>
            <w:tcW w:w="680" w:type="dxa"/>
            <w:shd w:val="clear" w:color="auto" w:fill="auto"/>
            <w:vAlign w:val="center"/>
          </w:tcPr>
          <w:p w14:paraId="7BC69BD7" w14:textId="5E15D19A" w:rsidR="006C3976" w:rsidRPr="00C3555F" w:rsidRDefault="006C3976" w:rsidP="006C3976">
            <w:pPr>
              <w:jc w:val="center"/>
              <w:rPr>
                <w:noProof/>
                <w:sz w:val="22"/>
                <w:szCs w:val="22"/>
              </w:rPr>
            </w:pPr>
            <w:r w:rsidRPr="00C3555F">
              <w:rPr>
                <w:noProof/>
                <w:sz w:val="22"/>
                <w:szCs w:val="22"/>
              </w:rPr>
              <w:t>+</w:t>
            </w:r>
          </w:p>
        </w:tc>
        <w:tc>
          <w:tcPr>
            <w:tcW w:w="497" w:type="dxa"/>
            <w:shd w:val="clear" w:color="auto" w:fill="auto"/>
            <w:vAlign w:val="center"/>
          </w:tcPr>
          <w:p w14:paraId="0D55909A" w14:textId="0616DC49" w:rsidR="006C3976" w:rsidRPr="00C3555F" w:rsidRDefault="006C3976" w:rsidP="006C3976">
            <w:pPr>
              <w:jc w:val="center"/>
              <w:rPr>
                <w:noProof/>
                <w:sz w:val="22"/>
                <w:szCs w:val="22"/>
              </w:rPr>
            </w:pPr>
            <w:r w:rsidRPr="00C3555F">
              <w:rPr>
                <w:noProof/>
                <w:sz w:val="22"/>
                <w:szCs w:val="22"/>
              </w:rPr>
              <w:t>/</w:t>
            </w:r>
          </w:p>
        </w:tc>
        <w:tc>
          <w:tcPr>
            <w:tcW w:w="497" w:type="dxa"/>
            <w:shd w:val="clear" w:color="auto" w:fill="auto"/>
            <w:vAlign w:val="center"/>
          </w:tcPr>
          <w:p w14:paraId="26992369" w14:textId="360DA01B" w:rsidR="006C3976" w:rsidRPr="00C3555F" w:rsidRDefault="006C3976" w:rsidP="006C3976">
            <w:pPr>
              <w:jc w:val="center"/>
              <w:rPr>
                <w:noProof/>
                <w:sz w:val="22"/>
                <w:szCs w:val="22"/>
              </w:rPr>
            </w:pPr>
            <w:r w:rsidRPr="00C3555F">
              <w:rPr>
                <w:noProof/>
                <w:sz w:val="22"/>
                <w:szCs w:val="22"/>
              </w:rPr>
              <w:t>=</w:t>
            </w:r>
          </w:p>
        </w:tc>
      </w:tr>
      <w:tr w:rsidR="006C3976" w:rsidRPr="00C3555F" w14:paraId="7FFBA26F" w14:textId="77777777" w:rsidTr="001D2E8B">
        <w:tc>
          <w:tcPr>
            <w:tcW w:w="14320" w:type="dxa"/>
            <w:gridSpan w:val="21"/>
            <w:shd w:val="clear" w:color="auto" w:fill="D9E2F3" w:themeFill="accent1" w:themeFillTint="33"/>
          </w:tcPr>
          <w:p w14:paraId="285FD859" w14:textId="601864C5" w:rsidR="006C3976" w:rsidRPr="00C3555F" w:rsidRDefault="006C3976" w:rsidP="006C3976">
            <w:pPr>
              <w:rPr>
                <w:b/>
                <w:noProof/>
                <w:sz w:val="22"/>
                <w:szCs w:val="22"/>
              </w:rPr>
            </w:pPr>
            <w:r w:rsidRPr="00C3555F">
              <w:rPr>
                <w:b/>
                <w:iCs/>
                <w:noProof/>
                <w:color w:val="333333"/>
                <w:sz w:val="22"/>
                <w:szCs w:val="22"/>
              </w:rPr>
              <w:t xml:space="preserve">O.S. </w:t>
            </w:r>
            <w:r w:rsidR="007C2433">
              <w:rPr>
                <w:b/>
                <w:iCs/>
                <w:noProof/>
                <w:color w:val="333333"/>
                <w:sz w:val="22"/>
                <w:szCs w:val="22"/>
              </w:rPr>
              <w:t>RSO2.4</w:t>
            </w:r>
            <w:r w:rsidRPr="00C3555F">
              <w:rPr>
                <w:b/>
                <w:iCs/>
                <w:noProof/>
                <w:color w:val="333333"/>
                <w:sz w:val="22"/>
                <w:szCs w:val="22"/>
              </w:rPr>
              <w:t>Promovarea adaptarii la schimbările climatice, a prevenirii riscurilor de dezastre si a rezilienței, ținând seama de abordările ecosistemice</w:t>
            </w:r>
          </w:p>
        </w:tc>
      </w:tr>
      <w:tr w:rsidR="006C3976" w:rsidRPr="00C3555F" w14:paraId="298619B2" w14:textId="77777777" w:rsidTr="005757A7">
        <w:tc>
          <w:tcPr>
            <w:tcW w:w="3999" w:type="dxa"/>
            <w:shd w:val="clear" w:color="auto" w:fill="auto"/>
          </w:tcPr>
          <w:p w14:paraId="37F3BBF4" w14:textId="40AC26C0" w:rsidR="006C3976" w:rsidRPr="00C3555F" w:rsidRDefault="006C3976" w:rsidP="006C3976">
            <w:pPr>
              <w:jc w:val="both"/>
              <w:rPr>
                <w:i/>
                <w:noProof/>
                <w:sz w:val="22"/>
                <w:szCs w:val="22"/>
              </w:rPr>
            </w:pPr>
            <w:r w:rsidRPr="00C3555F">
              <w:rPr>
                <w:noProof/>
                <w:color w:val="333333"/>
                <w:sz w:val="22"/>
                <w:szCs w:val="22"/>
              </w:rPr>
              <w:t xml:space="preserve">Acțiunea 2.2 Consolidarea clădirilor publice vulnerabile </w:t>
            </w:r>
            <w:r w:rsidR="008C3098" w:rsidRPr="00C3555F">
              <w:rPr>
                <w:noProof/>
                <w:color w:val="333333"/>
                <w:sz w:val="22"/>
                <w:szCs w:val="22"/>
              </w:rPr>
              <w:t>la</w:t>
            </w:r>
            <w:r w:rsidRPr="00C3555F">
              <w:rPr>
                <w:noProof/>
                <w:color w:val="333333"/>
                <w:sz w:val="22"/>
                <w:szCs w:val="22"/>
              </w:rPr>
              <w:t xml:space="preserve"> risc seismic</w:t>
            </w:r>
          </w:p>
        </w:tc>
        <w:tc>
          <w:tcPr>
            <w:tcW w:w="425" w:type="dxa"/>
            <w:shd w:val="clear" w:color="auto" w:fill="auto"/>
            <w:vAlign w:val="center"/>
          </w:tcPr>
          <w:p w14:paraId="1C7E597B" w14:textId="43C3FF81"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363B955B" w14:textId="512DCD95" w:rsidR="006C3976"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26DD9D73" w14:textId="65349F2C"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1EEE1301" w14:textId="2ECB5738"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2E5BD91E" w14:textId="49DDB8F7"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14A51FE1" w14:textId="5A0DA95B"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1DC4B542" w14:textId="14F8E3BD"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1E6A7980" w14:textId="2B4589F3"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75C3D2C7" w14:textId="25CA0346"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747A0DBB" w14:textId="51EC5FA8" w:rsidR="006C3976"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096DBF70" w14:textId="741E97F4"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5255F2F2" w14:textId="39C43CAA" w:rsidR="006C3976" w:rsidRPr="00C3555F" w:rsidRDefault="00EA5B0F" w:rsidP="006C3976">
            <w:pPr>
              <w:jc w:val="center"/>
              <w:rPr>
                <w:noProof/>
                <w:sz w:val="22"/>
                <w:szCs w:val="22"/>
              </w:rPr>
            </w:pPr>
            <w:r w:rsidRPr="00C3555F">
              <w:rPr>
                <w:noProof/>
                <w:sz w:val="22"/>
                <w:szCs w:val="22"/>
              </w:rPr>
              <w:t>/</w:t>
            </w:r>
          </w:p>
        </w:tc>
        <w:tc>
          <w:tcPr>
            <w:tcW w:w="425" w:type="dxa"/>
            <w:shd w:val="clear" w:color="auto" w:fill="auto"/>
            <w:vAlign w:val="center"/>
          </w:tcPr>
          <w:p w14:paraId="4655FDCA" w14:textId="26FD8B0D" w:rsidR="006C3976" w:rsidRPr="00C3555F" w:rsidRDefault="00EA5B0F" w:rsidP="006C3976">
            <w:pPr>
              <w:jc w:val="center"/>
              <w:rPr>
                <w:noProof/>
                <w:sz w:val="22"/>
                <w:szCs w:val="22"/>
              </w:rPr>
            </w:pPr>
            <w:r w:rsidRPr="00C3555F">
              <w:rPr>
                <w:noProof/>
                <w:sz w:val="22"/>
                <w:szCs w:val="22"/>
              </w:rPr>
              <w:t>/</w:t>
            </w:r>
          </w:p>
        </w:tc>
        <w:tc>
          <w:tcPr>
            <w:tcW w:w="567" w:type="dxa"/>
            <w:shd w:val="clear" w:color="auto" w:fill="auto"/>
            <w:vAlign w:val="center"/>
          </w:tcPr>
          <w:p w14:paraId="6BF5F9FC" w14:textId="1F6B13CD" w:rsidR="006C3976" w:rsidRPr="00C3555F" w:rsidRDefault="00EA5B0F" w:rsidP="006C3976">
            <w:pPr>
              <w:jc w:val="center"/>
              <w:rPr>
                <w:noProof/>
                <w:sz w:val="22"/>
                <w:szCs w:val="22"/>
              </w:rPr>
            </w:pPr>
            <w:r w:rsidRPr="00C3555F">
              <w:rPr>
                <w:noProof/>
                <w:sz w:val="22"/>
                <w:szCs w:val="22"/>
              </w:rPr>
              <w:t>/</w:t>
            </w:r>
          </w:p>
        </w:tc>
        <w:tc>
          <w:tcPr>
            <w:tcW w:w="850" w:type="dxa"/>
            <w:shd w:val="clear" w:color="auto" w:fill="auto"/>
            <w:vAlign w:val="center"/>
          </w:tcPr>
          <w:p w14:paraId="56841CF3" w14:textId="51251F58" w:rsidR="006C3976"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25577F67" w14:textId="18305AAC"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28BF6631" w14:textId="12133AF3" w:rsidR="006C3976" w:rsidRPr="00C3555F" w:rsidRDefault="006C3976" w:rsidP="006C3976">
            <w:pPr>
              <w:jc w:val="center"/>
              <w:rPr>
                <w:noProof/>
                <w:sz w:val="22"/>
                <w:szCs w:val="22"/>
              </w:rPr>
            </w:pPr>
            <w:r w:rsidRPr="00C3555F">
              <w:rPr>
                <w:noProof/>
                <w:sz w:val="22"/>
                <w:szCs w:val="22"/>
              </w:rPr>
              <w:t>/</w:t>
            </w:r>
          </w:p>
        </w:tc>
        <w:tc>
          <w:tcPr>
            <w:tcW w:w="680" w:type="dxa"/>
            <w:shd w:val="clear" w:color="auto" w:fill="auto"/>
            <w:vAlign w:val="center"/>
          </w:tcPr>
          <w:p w14:paraId="51C01C1F" w14:textId="06C9342D" w:rsidR="006C3976" w:rsidRPr="00C3555F" w:rsidRDefault="006C3976" w:rsidP="006C3976">
            <w:pPr>
              <w:jc w:val="center"/>
              <w:rPr>
                <w:noProof/>
                <w:sz w:val="22"/>
                <w:szCs w:val="22"/>
              </w:rPr>
            </w:pPr>
            <w:r w:rsidRPr="00C3555F">
              <w:rPr>
                <w:noProof/>
                <w:sz w:val="22"/>
                <w:szCs w:val="22"/>
              </w:rPr>
              <w:t>/</w:t>
            </w:r>
          </w:p>
        </w:tc>
        <w:tc>
          <w:tcPr>
            <w:tcW w:w="497" w:type="dxa"/>
            <w:shd w:val="clear" w:color="auto" w:fill="auto"/>
            <w:vAlign w:val="center"/>
          </w:tcPr>
          <w:p w14:paraId="5203C58D" w14:textId="6FE36927" w:rsidR="006C3976" w:rsidRPr="00C3555F" w:rsidRDefault="006C3976" w:rsidP="006C3976">
            <w:pPr>
              <w:jc w:val="center"/>
              <w:rPr>
                <w:noProof/>
                <w:sz w:val="22"/>
                <w:szCs w:val="22"/>
              </w:rPr>
            </w:pPr>
            <w:r w:rsidRPr="00C3555F">
              <w:rPr>
                <w:noProof/>
                <w:sz w:val="22"/>
                <w:szCs w:val="22"/>
              </w:rPr>
              <w:t>/</w:t>
            </w:r>
          </w:p>
        </w:tc>
        <w:tc>
          <w:tcPr>
            <w:tcW w:w="497" w:type="dxa"/>
            <w:shd w:val="clear" w:color="auto" w:fill="auto"/>
            <w:vAlign w:val="center"/>
          </w:tcPr>
          <w:p w14:paraId="75BE8876" w14:textId="0245EFF6" w:rsidR="006C3976" w:rsidRPr="00C3555F" w:rsidRDefault="006C3976" w:rsidP="006C3976">
            <w:pPr>
              <w:jc w:val="center"/>
              <w:rPr>
                <w:noProof/>
                <w:sz w:val="22"/>
                <w:szCs w:val="22"/>
              </w:rPr>
            </w:pPr>
            <w:r w:rsidRPr="00C3555F">
              <w:rPr>
                <w:noProof/>
                <w:sz w:val="22"/>
                <w:szCs w:val="22"/>
              </w:rPr>
              <w:t>/</w:t>
            </w:r>
          </w:p>
        </w:tc>
      </w:tr>
      <w:tr w:rsidR="001D2E8B" w:rsidRPr="00C3555F" w14:paraId="5E60EC35" w14:textId="77777777" w:rsidTr="005757A7">
        <w:tc>
          <w:tcPr>
            <w:tcW w:w="3999" w:type="dxa"/>
            <w:shd w:val="clear" w:color="auto" w:fill="auto"/>
          </w:tcPr>
          <w:p w14:paraId="1441C8ED" w14:textId="58467849" w:rsidR="001D2E8B" w:rsidRPr="00C3555F" w:rsidRDefault="001D2E8B" w:rsidP="006C3976">
            <w:pPr>
              <w:jc w:val="both"/>
              <w:rPr>
                <w:noProof/>
                <w:color w:val="333333"/>
                <w:sz w:val="22"/>
                <w:szCs w:val="22"/>
              </w:rPr>
            </w:pPr>
            <w:r w:rsidRPr="00C3555F">
              <w:rPr>
                <w:noProof/>
                <w:color w:val="333333"/>
                <w:sz w:val="22"/>
                <w:szCs w:val="22"/>
              </w:rPr>
              <w:t>Acțiunea 2.3. Dezvoltarea de perdele forestiere de-a lungul drumurilor județene</w:t>
            </w:r>
          </w:p>
        </w:tc>
        <w:tc>
          <w:tcPr>
            <w:tcW w:w="425" w:type="dxa"/>
            <w:shd w:val="clear" w:color="auto" w:fill="auto"/>
            <w:vAlign w:val="center"/>
          </w:tcPr>
          <w:p w14:paraId="3AC5D65C" w14:textId="22816BA7" w:rsidR="001D2E8B" w:rsidRPr="00C3555F" w:rsidRDefault="001D2E8B" w:rsidP="006C3976">
            <w:pPr>
              <w:jc w:val="center"/>
              <w:rPr>
                <w:noProof/>
                <w:sz w:val="22"/>
                <w:szCs w:val="22"/>
              </w:rPr>
            </w:pPr>
            <w:r w:rsidRPr="00C3555F">
              <w:rPr>
                <w:noProof/>
                <w:sz w:val="22"/>
                <w:szCs w:val="22"/>
              </w:rPr>
              <w:t>+</w:t>
            </w:r>
          </w:p>
        </w:tc>
        <w:tc>
          <w:tcPr>
            <w:tcW w:w="425" w:type="dxa"/>
            <w:shd w:val="clear" w:color="auto" w:fill="auto"/>
            <w:vAlign w:val="center"/>
          </w:tcPr>
          <w:p w14:paraId="52BD4BFB" w14:textId="5A0BA50E" w:rsidR="001D2E8B" w:rsidRPr="00C3555F" w:rsidRDefault="001D2E8B" w:rsidP="006C3976">
            <w:pPr>
              <w:jc w:val="center"/>
              <w:rPr>
                <w:noProof/>
                <w:sz w:val="22"/>
                <w:szCs w:val="22"/>
              </w:rPr>
            </w:pPr>
            <w:r w:rsidRPr="00C3555F">
              <w:rPr>
                <w:noProof/>
                <w:sz w:val="22"/>
                <w:szCs w:val="22"/>
              </w:rPr>
              <w:t>+</w:t>
            </w:r>
          </w:p>
        </w:tc>
        <w:tc>
          <w:tcPr>
            <w:tcW w:w="426" w:type="dxa"/>
            <w:shd w:val="clear" w:color="auto" w:fill="auto"/>
            <w:vAlign w:val="center"/>
          </w:tcPr>
          <w:p w14:paraId="4318BDBE" w14:textId="0BC7FD8E" w:rsidR="001D2E8B" w:rsidRPr="00C3555F" w:rsidRDefault="001D2E8B" w:rsidP="006C3976">
            <w:pPr>
              <w:jc w:val="center"/>
              <w:rPr>
                <w:noProof/>
                <w:sz w:val="22"/>
                <w:szCs w:val="22"/>
              </w:rPr>
            </w:pPr>
            <w:r w:rsidRPr="00C3555F">
              <w:rPr>
                <w:noProof/>
                <w:sz w:val="22"/>
                <w:szCs w:val="22"/>
              </w:rPr>
              <w:t>/</w:t>
            </w:r>
          </w:p>
        </w:tc>
        <w:tc>
          <w:tcPr>
            <w:tcW w:w="567" w:type="dxa"/>
            <w:shd w:val="clear" w:color="auto" w:fill="auto"/>
            <w:vAlign w:val="center"/>
          </w:tcPr>
          <w:p w14:paraId="2733E888" w14:textId="1256E08B" w:rsidR="001D2E8B" w:rsidRPr="00C3555F" w:rsidRDefault="001D2E8B" w:rsidP="006C3976">
            <w:pPr>
              <w:jc w:val="center"/>
              <w:rPr>
                <w:noProof/>
                <w:sz w:val="22"/>
                <w:szCs w:val="22"/>
              </w:rPr>
            </w:pPr>
            <w:r w:rsidRPr="00C3555F">
              <w:rPr>
                <w:noProof/>
                <w:sz w:val="22"/>
                <w:szCs w:val="22"/>
              </w:rPr>
              <w:t>/</w:t>
            </w:r>
          </w:p>
        </w:tc>
        <w:tc>
          <w:tcPr>
            <w:tcW w:w="425" w:type="dxa"/>
            <w:shd w:val="clear" w:color="auto" w:fill="auto"/>
            <w:vAlign w:val="center"/>
          </w:tcPr>
          <w:p w14:paraId="0D6C8054" w14:textId="55F9CC03" w:rsidR="001D2E8B" w:rsidRPr="00C3555F" w:rsidRDefault="00EA5B0F" w:rsidP="006C3976">
            <w:pPr>
              <w:jc w:val="center"/>
              <w:rPr>
                <w:noProof/>
                <w:sz w:val="22"/>
                <w:szCs w:val="22"/>
              </w:rPr>
            </w:pPr>
            <w:r w:rsidRPr="00C3555F">
              <w:rPr>
                <w:noProof/>
                <w:sz w:val="22"/>
                <w:szCs w:val="22"/>
              </w:rPr>
              <w:t>+</w:t>
            </w:r>
          </w:p>
        </w:tc>
        <w:tc>
          <w:tcPr>
            <w:tcW w:w="425" w:type="dxa"/>
            <w:shd w:val="clear" w:color="auto" w:fill="auto"/>
            <w:vAlign w:val="center"/>
          </w:tcPr>
          <w:p w14:paraId="1683BE9B" w14:textId="29F0F190" w:rsidR="001D2E8B" w:rsidRPr="00C3555F" w:rsidRDefault="001D2E8B" w:rsidP="006C3976">
            <w:pPr>
              <w:jc w:val="center"/>
              <w:rPr>
                <w:noProof/>
                <w:sz w:val="22"/>
                <w:szCs w:val="22"/>
              </w:rPr>
            </w:pPr>
            <w:r w:rsidRPr="00C3555F">
              <w:rPr>
                <w:noProof/>
                <w:sz w:val="22"/>
                <w:szCs w:val="22"/>
              </w:rPr>
              <w:t>+</w:t>
            </w:r>
          </w:p>
        </w:tc>
        <w:tc>
          <w:tcPr>
            <w:tcW w:w="567" w:type="dxa"/>
            <w:shd w:val="clear" w:color="auto" w:fill="auto"/>
            <w:vAlign w:val="center"/>
          </w:tcPr>
          <w:p w14:paraId="5733FA9A" w14:textId="7B91137B" w:rsidR="001D2E8B" w:rsidRPr="00C3555F" w:rsidRDefault="0039617E" w:rsidP="006C3976">
            <w:pPr>
              <w:jc w:val="center"/>
              <w:rPr>
                <w:noProof/>
                <w:sz w:val="22"/>
                <w:szCs w:val="22"/>
              </w:rPr>
            </w:pPr>
            <w:r w:rsidRPr="00C3555F">
              <w:rPr>
                <w:noProof/>
                <w:sz w:val="22"/>
                <w:szCs w:val="22"/>
              </w:rPr>
              <w:t>/</w:t>
            </w:r>
          </w:p>
        </w:tc>
        <w:tc>
          <w:tcPr>
            <w:tcW w:w="567" w:type="dxa"/>
            <w:shd w:val="clear" w:color="auto" w:fill="auto"/>
            <w:vAlign w:val="center"/>
          </w:tcPr>
          <w:p w14:paraId="0021CBED" w14:textId="07A541BC" w:rsidR="001D2E8B" w:rsidRPr="00C3555F" w:rsidRDefault="0039617E" w:rsidP="006C3976">
            <w:pPr>
              <w:jc w:val="center"/>
              <w:rPr>
                <w:noProof/>
                <w:sz w:val="22"/>
                <w:szCs w:val="22"/>
              </w:rPr>
            </w:pPr>
            <w:r w:rsidRPr="00C3555F">
              <w:rPr>
                <w:noProof/>
                <w:sz w:val="22"/>
                <w:szCs w:val="22"/>
              </w:rPr>
              <w:t>/</w:t>
            </w:r>
          </w:p>
        </w:tc>
        <w:tc>
          <w:tcPr>
            <w:tcW w:w="567" w:type="dxa"/>
            <w:shd w:val="clear" w:color="auto" w:fill="auto"/>
            <w:vAlign w:val="center"/>
          </w:tcPr>
          <w:p w14:paraId="2B98FEBE" w14:textId="08410D30" w:rsidR="001D2E8B" w:rsidRPr="00C3555F" w:rsidRDefault="00EA5B0F" w:rsidP="006C3976">
            <w:pPr>
              <w:jc w:val="center"/>
              <w:rPr>
                <w:noProof/>
                <w:sz w:val="22"/>
                <w:szCs w:val="22"/>
              </w:rPr>
            </w:pPr>
            <w:r w:rsidRPr="00C3555F">
              <w:rPr>
                <w:noProof/>
                <w:sz w:val="22"/>
                <w:szCs w:val="22"/>
              </w:rPr>
              <w:t>/</w:t>
            </w:r>
          </w:p>
        </w:tc>
        <w:tc>
          <w:tcPr>
            <w:tcW w:w="425" w:type="dxa"/>
            <w:shd w:val="clear" w:color="auto" w:fill="auto"/>
            <w:vAlign w:val="center"/>
          </w:tcPr>
          <w:p w14:paraId="277188FB" w14:textId="1CD94A0F" w:rsidR="001D2E8B" w:rsidRPr="00C3555F" w:rsidRDefault="00EA5B0F" w:rsidP="006C3976">
            <w:pPr>
              <w:jc w:val="center"/>
              <w:rPr>
                <w:noProof/>
                <w:sz w:val="22"/>
                <w:szCs w:val="22"/>
              </w:rPr>
            </w:pPr>
            <w:r w:rsidRPr="00C3555F">
              <w:rPr>
                <w:noProof/>
                <w:sz w:val="22"/>
                <w:szCs w:val="22"/>
              </w:rPr>
              <w:t>+</w:t>
            </w:r>
          </w:p>
        </w:tc>
        <w:tc>
          <w:tcPr>
            <w:tcW w:w="426" w:type="dxa"/>
            <w:shd w:val="clear" w:color="auto" w:fill="auto"/>
            <w:vAlign w:val="center"/>
          </w:tcPr>
          <w:p w14:paraId="49A0D1C3" w14:textId="2C47D106" w:rsidR="001D2E8B" w:rsidRPr="00C3555F" w:rsidRDefault="00EA5B0F" w:rsidP="006C3976">
            <w:pPr>
              <w:jc w:val="center"/>
              <w:rPr>
                <w:noProof/>
                <w:sz w:val="22"/>
                <w:szCs w:val="22"/>
              </w:rPr>
            </w:pPr>
            <w:r w:rsidRPr="00C3555F">
              <w:rPr>
                <w:noProof/>
                <w:sz w:val="22"/>
                <w:szCs w:val="22"/>
              </w:rPr>
              <w:t>+</w:t>
            </w:r>
          </w:p>
        </w:tc>
        <w:tc>
          <w:tcPr>
            <w:tcW w:w="567" w:type="dxa"/>
            <w:shd w:val="clear" w:color="auto" w:fill="auto"/>
            <w:vAlign w:val="center"/>
          </w:tcPr>
          <w:p w14:paraId="399BF1BE" w14:textId="2D7F6111" w:rsidR="001D2E8B" w:rsidRPr="00C3555F" w:rsidRDefault="00EA5B0F" w:rsidP="006C3976">
            <w:pPr>
              <w:jc w:val="center"/>
              <w:rPr>
                <w:noProof/>
                <w:sz w:val="22"/>
                <w:szCs w:val="22"/>
              </w:rPr>
            </w:pPr>
            <w:r w:rsidRPr="00C3555F">
              <w:rPr>
                <w:noProof/>
                <w:sz w:val="22"/>
                <w:szCs w:val="22"/>
              </w:rPr>
              <w:t>+</w:t>
            </w:r>
          </w:p>
        </w:tc>
        <w:tc>
          <w:tcPr>
            <w:tcW w:w="425" w:type="dxa"/>
            <w:shd w:val="clear" w:color="auto" w:fill="auto"/>
            <w:vAlign w:val="center"/>
          </w:tcPr>
          <w:p w14:paraId="2E95DFF0" w14:textId="59968D10" w:rsidR="001D2E8B" w:rsidRPr="00C3555F" w:rsidRDefault="0039617E" w:rsidP="006C3976">
            <w:pPr>
              <w:jc w:val="center"/>
              <w:rPr>
                <w:noProof/>
                <w:sz w:val="22"/>
                <w:szCs w:val="22"/>
              </w:rPr>
            </w:pPr>
            <w:r w:rsidRPr="00C3555F">
              <w:rPr>
                <w:noProof/>
                <w:sz w:val="22"/>
                <w:szCs w:val="22"/>
              </w:rPr>
              <w:t>/</w:t>
            </w:r>
          </w:p>
        </w:tc>
        <w:tc>
          <w:tcPr>
            <w:tcW w:w="567" w:type="dxa"/>
            <w:shd w:val="clear" w:color="auto" w:fill="auto"/>
            <w:vAlign w:val="center"/>
          </w:tcPr>
          <w:p w14:paraId="46BCD2D4" w14:textId="7FAE77AD" w:rsidR="001D2E8B" w:rsidRPr="00C3555F" w:rsidRDefault="0039617E" w:rsidP="006C3976">
            <w:pPr>
              <w:jc w:val="center"/>
              <w:rPr>
                <w:noProof/>
                <w:sz w:val="22"/>
                <w:szCs w:val="22"/>
              </w:rPr>
            </w:pPr>
            <w:r w:rsidRPr="00C3555F">
              <w:rPr>
                <w:noProof/>
                <w:sz w:val="22"/>
                <w:szCs w:val="22"/>
              </w:rPr>
              <w:t>/</w:t>
            </w:r>
          </w:p>
        </w:tc>
        <w:tc>
          <w:tcPr>
            <w:tcW w:w="850" w:type="dxa"/>
            <w:shd w:val="clear" w:color="auto" w:fill="auto"/>
            <w:vAlign w:val="center"/>
          </w:tcPr>
          <w:p w14:paraId="54F0E448" w14:textId="63321205" w:rsidR="001D2E8B" w:rsidRPr="00C3555F" w:rsidRDefault="0039617E" w:rsidP="006C3976">
            <w:pPr>
              <w:jc w:val="center"/>
              <w:rPr>
                <w:noProof/>
                <w:sz w:val="22"/>
                <w:szCs w:val="22"/>
              </w:rPr>
            </w:pPr>
            <w:r w:rsidRPr="00C3555F">
              <w:rPr>
                <w:noProof/>
                <w:sz w:val="22"/>
                <w:szCs w:val="22"/>
              </w:rPr>
              <w:t>/</w:t>
            </w:r>
          </w:p>
        </w:tc>
        <w:tc>
          <w:tcPr>
            <w:tcW w:w="426" w:type="dxa"/>
            <w:shd w:val="clear" w:color="auto" w:fill="auto"/>
            <w:vAlign w:val="center"/>
          </w:tcPr>
          <w:p w14:paraId="3872931F" w14:textId="12EA327F" w:rsidR="001D2E8B" w:rsidRPr="00C3555F" w:rsidRDefault="0039617E" w:rsidP="006C3976">
            <w:pPr>
              <w:jc w:val="center"/>
              <w:rPr>
                <w:noProof/>
                <w:sz w:val="22"/>
                <w:szCs w:val="22"/>
              </w:rPr>
            </w:pPr>
            <w:r w:rsidRPr="00C3555F">
              <w:rPr>
                <w:noProof/>
                <w:sz w:val="22"/>
                <w:szCs w:val="22"/>
              </w:rPr>
              <w:t>/</w:t>
            </w:r>
          </w:p>
        </w:tc>
        <w:tc>
          <w:tcPr>
            <w:tcW w:w="567" w:type="dxa"/>
            <w:shd w:val="clear" w:color="auto" w:fill="auto"/>
            <w:vAlign w:val="center"/>
          </w:tcPr>
          <w:p w14:paraId="1E82D47F" w14:textId="57814F21" w:rsidR="001D2E8B" w:rsidRPr="00C3555F" w:rsidRDefault="00EA5B0F" w:rsidP="006C3976">
            <w:pPr>
              <w:jc w:val="center"/>
              <w:rPr>
                <w:noProof/>
                <w:sz w:val="22"/>
                <w:szCs w:val="22"/>
              </w:rPr>
            </w:pPr>
            <w:r w:rsidRPr="00C3555F">
              <w:rPr>
                <w:noProof/>
                <w:sz w:val="22"/>
                <w:szCs w:val="22"/>
              </w:rPr>
              <w:t>+</w:t>
            </w:r>
          </w:p>
        </w:tc>
        <w:tc>
          <w:tcPr>
            <w:tcW w:w="680" w:type="dxa"/>
            <w:shd w:val="clear" w:color="auto" w:fill="auto"/>
            <w:vAlign w:val="center"/>
          </w:tcPr>
          <w:p w14:paraId="1C1EC383" w14:textId="33C1841E" w:rsidR="001D2E8B" w:rsidRPr="00C3555F" w:rsidRDefault="00EA5B0F" w:rsidP="006C3976">
            <w:pPr>
              <w:jc w:val="center"/>
              <w:rPr>
                <w:noProof/>
                <w:sz w:val="22"/>
                <w:szCs w:val="22"/>
              </w:rPr>
            </w:pPr>
            <w:r w:rsidRPr="00C3555F">
              <w:rPr>
                <w:noProof/>
                <w:sz w:val="22"/>
                <w:szCs w:val="22"/>
              </w:rPr>
              <w:t>+</w:t>
            </w:r>
          </w:p>
        </w:tc>
        <w:tc>
          <w:tcPr>
            <w:tcW w:w="497" w:type="dxa"/>
            <w:shd w:val="clear" w:color="auto" w:fill="auto"/>
            <w:vAlign w:val="center"/>
          </w:tcPr>
          <w:p w14:paraId="633F34FB" w14:textId="7E7DDC43" w:rsidR="001D2E8B" w:rsidRPr="00C3555F" w:rsidRDefault="00EA5B0F" w:rsidP="006C3976">
            <w:pPr>
              <w:jc w:val="center"/>
              <w:rPr>
                <w:noProof/>
                <w:sz w:val="22"/>
                <w:szCs w:val="22"/>
              </w:rPr>
            </w:pPr>
            <w:r w:rsidRPr="00C3555F">
              <w:rPr>
                <w:noProof/>
                <w:sz w:val="22"/>
                <w:szCs w:val="22"/>
              </w:rPr>
              <w:t>=</w:t>
            </w:r>
          </w:p>
        </w:tc>
        <w:tc>
          <w:tcPr>
            <w:tcW w:w="497" w:type="dxa"/>
            <w:shd w:val="clear" w:color="auto" w:fill="auto"/>
            <w:vAlign w:val="center"/>
          </w:tcPr>
          <w:p w14:paraId="0AE06A76" w14:textId="6F3A95EA" w:rsidR="001D2E8B" w:rsidRPr="00C3555F" w:rsidRDefault="0039617E" w:rsidP="006C3976">
            <w:pPr>
              <w:jc w:val="center"/>
              <w:rPr>
                <w:noProof/>
                <w:sz w:val="22"/>
                <w:szCs w:val="22"/>
              </w:rPr>
            </w:pPr>
            <w:r w:rsidRPr="00C3555F">
              <w:rPr>
                <w:noProof/>
                <w:sz w:val="22"/>
                <w:szCs w:val="22"/>
              </w:rPr>
              <w:t>/</w:t>
            </w:r>
          </w:p>
        </w:tc>
      </w:tr>
      <w:tr w:rsidR="005757A7" w:rsidRPr="00C3555F" w14:paraId="2E6D5DD2" w14:textId="77777777" w:rsidTr="009E7581">
        <w:tc>
          <w:tcPr>
            <w:tcW w:w="14320" w:type="dxa"/>
            <w:gridSpan w:val="21"/>
            <w:shd w:val="clear" w:color="auto" w:fill="D9E2F3" w:themeFill="accent1" w:themeFillTint="33"/>
          </w:tcPr>
          <w:p w14:paraId="6B3369C3" w14:textId="0808E0C8" w:rsidR="005757A7" w:rsidRPr="00C3555F" w:rsidRDefault="005757A7" w:rsidP="005757A7">
            <w:pPr>
              <w:rPr>
                <w:b/>
                <w:noProof/>
                <w:sz w:val="22"/>
                <w:szCs w:val="22"/>
              </w:rPr>
            </w:pPr>
            <w:r w:rsidRPr="00C3555F">
              <w:rPr>
                <w:b/>
                <w:noProof/>
                <w:sz w:val="22"/>
                <w:szCs w:val="22"/>
              </w:rPr>
              <w:t>O.S.</w:t>
            </w:r>
            <w:r w:rsidR="008C3098" w:rsidRPr="00C3555F">
              <w:rPr>
                <w:b/>
                <w:noProof/>
                <w:sz w:val="22"/>
                <w:szCs w:val="22"/>
              </w:rPr>
              <w:t xml:space="preserve"> </w:t>
            </w:r>
            <w:r w:rsidR="00EA341F">
              <w:rPr>
                <w:b/>
                <w:noProof/>
                <w:sz w:val="22"/>
                <w:szCs w:val="22"/>
              </w:rPr>
              <w:t>RSO2.7</w:t>
            </w:r>
            <w:r w:rsidR="008C3098" w:rsidRPr="00C3555F">
              <w:rPr>
                <w:b/>
                <w:noProof/>
                <w:sz w:val="22"/>
                <w:szCs w:val="22"/>
              </w:rPr>
              <w:t>Intensificarea acțiunilor de protecție</w:t>
            </w:r>
            <w:r w:rsidRPr="00C3555F">
              <w:rPr>
                <w:b/>
                <w:noProof/>
                <w:sz w:val="22"/>
                <w:szCs w:val="22"/>
              </w:rPr>
              <w:t xml:space="preserve"> și conserv</w:t>
            </w:r>
            <w:r w:rsidR="008C3098" w:rsidRPr="00C3555F">
              <w:rPr>
                <w:b/>
                <w:noProof/>
                <w:sz w:val="22"/>
                <w:szCs w:val="22"/>
              </w:rPr>
              <w:t>are a</w:t>
            </w:r>
            <w:r w:rsidRPr="00C3555F">
              <w:rPr>
                <w:b/>
                <w:noProof/>
                <w:sz w:val="22"/>
                <w:szCs w:val="22"/>
              </w:rPr>
              <w:t xml:space="preserve"> naturii, a biodiversității și a infrastructurii verzi, inclusiv</w:t>
            </w:r>
            <w:r w:rsidR="008C3098" w:rsidRPr="00C3555F">
              <w:rPr>
                <w:b/>
                <w:noProof/>
                <w:sz w:val="22"/>
                <w:szCs w:val="22"/>
              </w:rPr>
              <w:t xml:space="preserve"> </w:t>
            </w:r>
            <w:r w:rsidRPr="00C3555F">
              <w:rPr>
                <w:b/>
                <w:noProof/>
                <w:sz w:val="22"/>
                <w:szCs w:val="22"/>
              </w:rPr>
              <w:t>în zonele urbane, precum și reducerea tuturor formelor de poluare</w:t>
            </w:r>
          </w:p>
        </w:tc>
      </w:tr>
      <w:tr w:rsidR="005757A7" w:rsidRPr="00C3555F" w14:paraId="38AFBF3C" w14:textId="77777777" w:rsidTr="005757A7">
        <w:tc>
          <w:tcPr>
            <w:tcW w:w="3999" w:type="dxa"/>
            <w:shd w:val="clear" w:color="auto" w:fill="auto"/>
          </w:tcPr>
          <w:p w14:paraId="1BC91362" w14:textId="5FF33679" w:rsidR="005757A7" w:rsidRPr="00C3555F" w:rsidRDefault="005757A7" w:rsidP="006C3976">
            <w:pPr>
              <w:jc w:val="both"/>
              <w:rPr>
                <w:noProof/>
                <w:color w:val="333333"/>
                <w:sz w:val="22"/>
                <w:szCs w:val="22"/>
              </w:rPr>
            </w:pPr>
            <w:r w:rsidRPr="00C3555F">
              <w:rPr>
                <w:noProof/>
                <w:color w:val="333333"/>
                <w:sz w:val="22"/>
                <w:szCs w:val="22"/>
              </w:rPr>
              <w:lastRenderedPageBreak/>
              <w:t>Acțiunea 2.4. Susținerea investițiilor pentru dezvoltarea infrastructurii verzi în zonele urbane inclusiv prin valorificarea terenurilor publice neutilizate</w:t>
            </w:r>
          </w:p>
        </w:tc>
        <w:tc>
          <w:tcPr>
            <w:tcW w:w="425" w:type="dxa"/>
            <w:shd w:val="clear" w:color="auto" w:fill="auto"/>
            <w:vAlign w:val="center"/>
          </w:tcPr>
          <w:p w14:paraId="0BF9620F" w14:textId="2C2FC214" w:rsidR="005757A7" w:rsidRPr="00C3555F" w:rsidRDefault="00EA5B0F" w:rsidP="006C3976">
            <w:pPr>
              <w:jc w:val="center"/>
              <w:rPr>
                <w:noProof/>
                <w:sz w:val="22"/>
                <w:szCs w:val="22"/>
              </w:rPr>
            </w:pPr>
            <w:r w:rsidRPr="00C3555F">
              <w:rPr>
                <w:noProof/>
                <w:sz w:val="22"/>
                <w:szCs w:val="22"/>
              </w:rPr>
              <w:t>+</w:t>
            </w:r>
          </w:p>
        </w:tc>
        <w:tc>
          <w:tcPr>
            <w:tcW w:w="425" w:type="dxa"/>
            <w:shd w:val="clear" w:color="auto" w:fill="auto"/>
            <w:vAlign w:val="center"/>
          </w:tcPr>
          <w:p w14:paraId="7933898D" w14:textId="79B9BBE3" w:rsidR="005757A7" w:rsidRPr="00C3555F" w:rsidRDefault="00EA5B0F" w:rsidP="006C3976">
            <w:pPr>
              <w:jc w:val="center"/>
              <w:rPr>
                <w:noProof/>
                <w:sz w:val="22"/>
                <w:szCs w:val="22"/>
              </w:rPr>
            </w:pPr>
            <w:r w:rsidRPr="00C3555F">
              <w:rPr>
                <w:noProof/>
                <w:sz w:val="22"/>
                <w:szCs w:val="22"/>
              </w:rPr>
              <w:t>+</w:t>
            </w:r>
          </w:p>
        </w:tc>
        <w:tc>
          <w:tcPr>
            <w:tcW w:w="426" w:type="dxa"/>
            <w:shd w:val="clear" w:color="auto" w:fill="auto"/>
            <w:vAlign w:val="center"/>
          </w:tcPr>
          <w:p w14:paraId="4930D797" w14:textId="6D166167" w:rsidR="005757A7" w:rsidRPr="00C3555F" w:rsidRDefault="005757A7" w:rsidP="006C3976">
            <w:pPr>
              <w:jc w:val="center"/>
              <w:rPr>
                <w:noProof/>
                <w:sz w:val="22"/>
                <w:szCs w:val="22"/>
              </w:rPr>
            </w:pPr>
            <w:r w:rsidRPr="00C3555F">
              <w:rPr>
                <w:noProof/>
                <w:sz w:val="22"/>
                <w:szCs w:val="22"/>
              </w:rPr>
              <w:t>/</w:t>
            </w:r>
          </w:p>
        </w:tc>
        <w:tc>
          <w:tcPr>
            <w:tcW w:w="567" w:type="dxa"/>
            <w:shd w:val="clear" w:color="auto" w:fill="auto"/>
            <w:vAlign w:val="center"/>
          </w:tcPr>
          <w:p w14:paraId="71CB8EF3" w14:textId="0EA39758" w:rsidR="005757A7" w:rsidRPr="00C3555F" w:rsidRDefault="005757A7" w:rsidP="006C3976">
            <w:pPr>
              <w:jc w:val="center"/>
              <w:rPr>
                <w:noProof/>
                <w:sz w:val="22"/>
                <w:szCs w:val="22"/>
              </w:rPr>
            </w:pPr>
            <w:r w:rsidRPr="00C3555F">
              <w:rPr>
                <w:noProof/>
                <w:sz w:val="22"/>
                <w:szCs w:val="22"/>
              </w:rPr>
              <w:t>/</w:t>
            </w:r>
          </w:p>
        </w:tc>
        <w:tc>
          <w:tcPr>
            <w:tcW w:w="425" w:type="dxa"/>
            <w:shd w:val="clear" w:color="auto" w:fill="auto"/>
            <w:vAlign w:val="center"/>
          </w:tcPr>
          <w:p w14:paraId="2937EAFA" w14:textId="29713E6E" w:rsidR="005757A7" w:rsidRPr="00C3555F" w:rsidRDefault="00EA5B0F" w:rsidP="006C3976">
            <w:pPr>
              <w:jc w:val="center"/>
              <w:rPr>
                <w:noProof/>
                <w:sz w:val="22"/>
                <w:szCs w:val="22"/>
              </w:rPr>
            </w:pPr>
            <w:r w:rsidRPr="00C3555F">
              <w:rPr>
                <w:noProof/>
                <w:sz w:val="22"/>
                <w:szCs w:val="22"/>
              </w:rPr>
              <w:t>+</w:t>
            </w:r>
          </w:p>
        </w:tc>
        <w:tc>
          <w:tcPr>
            <w:tcW w:w="425" w:type="dxa"/>
            <w:shd w:val="clear" w:color="auto" w:fill="auto"/>
            <w:vAlign w:val="center"/>
          </w:tcPr>
          <w:p w14:paraId="613E4578" w14:textId="31CE6AF0" w:rsidR="005757A7" w:rsidRPr="00C3555F" w:rsidRDefault="00EA5B0F" w:rsidP="006C3976">
            <w:pPr>
              <w:jc w:val="center"/>
              <w:rPr>
                <w:noProof/>
                <w:sz w:val="22"/>
                <w:szCs w:val="22"/>
              </w:rPr>
            </w:pPr>
            <w:r w:rsidRPr="00C3555F">
              <w:rPr>
                <w:noProof/>
                <w:sz w:val="22"/>
                <w:szCs w:val="22"/>
              </w:rPr>
              <w:t>+</w:t>
            </w:r>
          </w:p>
        </w:tc>
        <w:tc>
          <w:tcPr>
            <w:tcW w:w="567" w:type="dxa"/>
            <w:shd w:val="clear" w:color="auto" w:fill="auto"/>
            <w:vAlign w:val="center"/>
          </w:tcPr>
          <w:p w14:paraId="2CFC05D4" w14:textId="4C62F069" w:rsidR="005757A7" w:rsidRPr="00C3555F" w:rsidRDefault="00EA5B0F" w:rsidP="006C3976">
            <w:pPr>
              <w:jc w:val="center"/>
              <w:rPr>
                <w:noProof/>
                <w:sz w:val="22"/>
                <w:szCs w:val="22"/>
              </w:rPr>
            </w:pPr>
            <w:r w:rsidRPr="00C3555F">
              <w:rPr>
                <w:noProof/>
                <w:sz w:val="22"/>
                <w:szCs w:val="22"/>
              </w:rPr>
              <w:t>+</w:t>
            </w:r>
          </w:p>
        </w:tc>
        <w:tc>
          <w:tcPr>
            <w:tcW w:w="567" w:type="dxa"/>
            <w:shd w:val="clear" w:color="auto" w:fill="auto"/>
            <w:vAlign w:val="center"/>
          </w:tcPr>
          <w:p w14:paraId="5B786BCF" w14:textId="46CDAF03" w:rsidR="005757A7" w:rsidRPr="00C3555F" w:rsidRDefault="00EA5B0F" w:rsidP="005757A7">
            <w:pPr>
              <w:jc w:val="center"/>
              <w:rPr>
                <w:noProof/>
                <w:sz w:val="22"/>
                <w:szCs w:val="22"/>
              </w:rPr>
            </w:pPr>
            <w:r w:rsidRPr="00C3555F">
              <w:rPr>
                <w:noProof/>
                <w:sz w:val="22"/>
                <w:szCs w:val="22"/>
              </w:rPr>
              <w:t>+</w:t>
            </w:r>
          </w:p>
        </w:tc>
        <w:tc>
          <w:tcPr>
            <w:tcW w:w="567" w:type="dxa"/>
            <w:shd w:val="clear" w:color="auto" w:fill="auto"/>
            <w:vAlign w:val="center"/>
          </w:tcPr>
          <w:p w14:paraId="35CCBD37" w14:textId="6CADABBB" w:rsidR="005757A7" w:rsidRPr="00C3555F" w:rsidRDefault="00EA5B0F" w:rsidP="006C3976">
            <w:pPr>
              <w:jc w:val="center"/>
              <w:rPr>
                <w:noProof/>
                <w:sz w:val="22"/>
                <w:szCs w:val="22"/>
              </w:rPr>
            </w:pPr>
            <w:r w:rsidRPr="00C3555F">
              <w:rPr>
                <w:noProof/>
                <w:sz w:val="22"/>
                <w:szCs w:val="22"/>
              </w:rPr>
              <w:t>+</w:t>
            </w:r>
          </w:p>
        </w:tc>
        <w:tc>
          <w:tcPr>
            <w:tcW w:w="425" w:type="dxa"/>
            <w:shd w:val="clear" w:color="auto" w:fill="auto"/>
            <w:vAlign w:val="center"/>
          </w:tcPr>
          <w:p w14:paraId="0A83B8BB" w14:textId="2FBF89BD" w:rsidR="005757A7" w:rsidRPr="00C3555F" w:rsidRDefault="00EA5B0F" w:rsidP="006C3976">
            <w:pPr>
              <w:jc w:val="center"/>
              <w:rPr>
                <w:noProof/>
                <w:sz w:val="22"/>
                <w:szCs w:val="22"/>
              </w:rPr>
            </w:pPr>
            <w:r w:rsidRPr="00C3555F">
              <w:rPr>
                <w:noProof/>
                <w:sz w:val="22"/>
                <w:szCs w:val="22"/>
              </w:rPr>
              <w:t>=</w:t>
            </w:r>
          </w:p>
        </w:tc>
        <w:tc>
          <w:tcPr>
            <w:tcW w:w="426" w:type="dxa"/>
            <w:shd w:val="clear" w:color="auto" w:fill="auto"/>
            <w:vAlign w:val="center"/>
          </w:tcPr>
          <w:p w14:paraId="7A5297ED" w14:textId="3266AA33" w:rsidR="005757A7" w:rsidRPr="00C3555F" w:rsidRDefault="00EA5B0F" w:rsidP="006C3976">
            <w:pPr>
              <w:jc w:val="center"/>
              <w:rPr>
                <w:noProof/>
                <w:sz w:val="22"/>
                <w:szCs w:val="22"/>
              </w:rPr>
            </w:pPr>
            <w:r w:rsidRPr="00C3555F">
              <w:rPr>
                <w:noProof/>
                <w:sz w:val="22"/>
                <w:szCs w:val="22"/>
              </w:rPr>
              <w:t>=</w:t>
            </w:r>
          </w:p>
        </w:tc>
        <w:tc>
          <w:tcPr>
            <w:tcW w:w="567" w:type="dxa"/>
            <w:shd w:val="clear" w:color="auto" w:fill="auto"/>
            <w:vAlign w:val="center"/>
          </w:tcPr>
          <w:p w14:paraId="4D9B4F91" w14:textId="0CEDB8D4" w:rsidR="005757A7" w:rsidRPr="00C3555F" w:rsidRDefault="005757A7" w:rsidP="006C3976">
            <w:pPr>
              <w:jc w:val="center"/>
              <w:rPr>
                <w:noProof/>
                <w:sz w:val="22"/>
                <w:szCs w:val="22"/>
              </w:rPr>
            </w:pPr>
            <w:r w:rsidRPr="00C3555F">
              <w:rPr>
                <w:noProof/>
                <w:sz w:val="22"/>
                <w:szCs w:val="22"/>
              </w:rPr>
              <w:t>+</w:t>
            </w:r>
          </w:p>
        </w:tc>
        <w:tc>
          <w:tcPr>
            <w:tcW w:w="425" w:type="dxa"/>
            <w:shd w:val="clear" w:color="auto" w:fill="auto"/>
            <w:vAlign w:val="center"/>
          </w:tcPr>
          <w:p w14:paraId="5A4839E0" w14:textId="16D84601" w:rsidR="005757A7" w:rsidRPr="00C3555F" w:rsidRDefault="005757A7" w:rsidP="006C3976">
            <w:pPr>
              <w:jc w:val="center"/>
              <w:rPr>
                <w:noProof/>
                <w:sz w:val="22"/>
                <w:szCs w:val="22"/>
              </w:rPr>
            </w:pPr>
            <w:r w:rsidRPr="00C3555F">
              <w:rPr>
                <w:noProof/>
                <w:sz w:val="22"/>
                <w:szCs w:val="22"/>
              </w:rPr>
              <w:t>/</w:t>
            </w:r>
          </w:p>
        </w:tc>
        <w:tc>
          <w:tcPr>
            <w:tcW w:w="567" w:type="dxa"/>
            <w:shd w:val="clear" w:color="auto" w:fill="auto"/>
            <w:vAlign w:val="center"/>
          </w:tcPr>
          <w:p w14:paraId="1FE13C2A" w14:textId="0202558E" w:rsidR="005757A7" w:rsidRPr="00C3555F" w:rsidRDefault="005757A7" w:rsidP="006C3976">
            <w:pPr>
              <w:jc w:val="center"/>
              <w:rPr>
                <w:noProof/>
                <w:sz w:val="22"/>
                <w:szCs w:val="22"/>
              </w:rPr>
            </w:pPr>
            <w:r w:rsidRPr="00C3555F">
              <w:rPr>
                <w:noProof/>
                <w:sz w:val="22"/>
                <w:szCs w:val="22"/>
              </w:rPr>
              <w:t>/</w:t>
            </w:r>
          </w:p>
        </w:tc>
        <w:tc>
          <w:tcPr>
            <w:tcW w:w="850" w:type="dxa"/>
            <w:shd w:val="clear" w:color="auto" w:fill="auto"/>
            <w:vAlign w:val="center"/>
          </w:tcPr>
          <w:p w14:paraId="1ECDDF6B" w14:textId="2E98DD1D" w:rsidR="005757A7" w:rsidRPr="00C3555F" w:rsidRDefault="005757A7" w:rsidP="006C3976">
            <w:pPr>
              <w:jc w:val="center"/>
              <w:rPr>
                <w:noProof/>
                <w:sz w:val="22"/>
                <w:szCs w:val="22"/>
              </w:rPr>
            </w:pPr>
            <w:r w:rsidRPr="00C3555F">
              <w:rPr>
                <w:noProof/>
                <w:sz w:val="22"/>
                <w:szCs w:val="22"/>
              </w:rPr>
              <w:t>/</w:t>
            </w:r>
          </w:p>
        </w:tc>
        <w:tc>
          <w:tcPr>
            <w:tcW w:w="426" w:type="dxa"/>
            <w:shd w:val="clear" w:color="auto" w:fill="auto"/>
            <w:vAlign w:val="center"/>
          </w:tcPr>
          <w:p w14:paraId="5B00BC46" w14:textId="396761AD" w:rsidR="005757A7" w:rsidRPr="00C3555F" w:rsidRDefault="005757A7" w:rsidP="006C3976">
            <w:pPr>
              <w:jc w:val="center"/>
              <w:rPr>
                <w:noProof/>
                <w:sz w:val="22"/>
                <w:szCs w:val="22"/>
              </w:rPr>
            </w:pPr>
            <w:r w:rsidRPr="00C3555F">
              <w:rPr>
                <w:noProof/>
                <w:sz w:val="22"/>
                <w:szCs w:val="22"/>
              </w:rPr>
              <w:t>/</w:t>
            </w:r>
          </w:p>
        </w:tc>
        <w:tc>
          <w:tcPr>
            <w:tcW w:w="567" w:type="dxa"/>
            <w:shd w:val="clear" w:color="auto" w:fill="auto"/>
            <w:vAlign w:val="center"/>
          </w:tcPr>
          <w:p w14:paraId="4643B04E" w14:textId="2D9827C4" w:rsidR="005757A7" w:rsidRPr="00C3555F" w:rsidRDefault="00EA5B0F" w:rsidP="006C3976">
            <w:pPr>
              <w:jc w:val="center"/>
              <w:rPr>
                <w:noProof/>
                <w:sz w:val="22"/>
                <w:szCs w:val="22"/>
              </w:rPr>
            </w:pPr>
            <w:r w:rsidRPr="00C3555F">
              <w:rPr>
                <w:noProof/>
                <w:sz w:val="22"/>
                <w:szCs w:val="22"/>
              </w:rPr>
              <w:t>+</w:t>
            </w:r>
          </w:p>
        </w:tc>
        <w:tc>
          <w:tcPr>
            <w:tcW w:w="680" w:type="dxa"/>
            <w:shd w:val="clear" w:color="auto" w:fill="auto"/>
            <w:vAlign w:val="center"/>
          </w:tcPr>
          <w:p w14:paraId="2DCF893D" w14:textId="755C8B5A" w:rsidR="005757A7" w:rsidRPr="00C3555F" w:rsidRDefault="00EA5B0F" w:rsidP="006C3976">
            <w:pPr>
              <w:jc w:val="center"/>
              <w:rPr>
                <w:noProof/>
                <w:sz w:val="22"/>
                <w:szCs w:val="22"/>
              </w:rPr>
            </w:pPr>
            <w:r w:rsidRPr="00C3555F">
              <w:rPr>
                <w:noProof/>
                <w:sz w:val="22"/>
                <w:szCs w:val="22"/>
              </w:rPr>
              <w:t>+</w:t>
            </w:r>
          </w:p>
        </w:tc>
        <w:tc>
          <w:tcPr>
            <w:tcW w:w="497" w:type="dxa"/>
            <w:shd w:val="clear" w:color="auto" w:fill="auto"/>
            <w:vAlign w:val="center"/>
          </w:tcPr>
          <w:p w14:paraId="0DD0A807" w14:textId="50E72B5C" w:rsidR="005757A7" w:rsidRPr="00C3555F" w:rsidRDefault="005757A7" w:rsidP="006C3976">
            <w:pPr>
              <w:jc w:val="center"/>
              <w:rPr>
                <w:noProof/>
                <w:sz w:val="22"/>
                <w:szCs w:val="22"/>
              </w:rPr>
            </w:pPr>
            <w:r w:rsidRPr="00C3555F">
              <w:rPr>
                <w:noProof/>
                <w:sz w:val="22"/>
                <w:szCs w:val="22"/>
              </w:rPr>
              <w:t>/</w:t>
            </w:r>
          </w:p>
        </w:tc>
        <w:tc>
          <w:tcPr>
            <w:tcW w:w="497" w:type="dxa"/>
            <w:shd w:val="clear" w:color="auto" w:fill="auto"/>
            <w:vAlign w:val="center"/>
          </w:tcPr>
          <w:p w14:paraId="18CAD73B" w14:textId="4F7746C2" w:rsidR="005757A7" w:rsidRPr="00C3555F" w:rsidRDefault="005757A7" w:rsidP="006C3976">
            <w:pPr>
              <w:jc w:val="center"/>
              <w:rPr>
                <w:noProof/>
                <w:sz w:val="22"/>
                <w:szCs w:val="22"/>
              </w:rPr>
            </w:pPr>
            <w:r w:rsidRPr="00C3555F">
              <w:rPr>
                <w:noProof/>
                <w:sz w:val="22"/>
                <w:szCs w:val="22"/>
              </w:rPr>
              <w:t>/</w:t>
            </w:r>
          </w:p>
        </w:tc>
      </w:tr>
      <w:tr w:rsidR="00EA5B0F" w:rsidRPr="00C3555F" w14:paraId="21F185CF" w14:textId="77777777" w:rsidTr="005757A7">
        <w:tc>
          <w:tcPr>
            <w:tcW w:w="3999" w:type="dxa"/>
            <w:shd w:val="clear" w:color="auto" w:fill="auto"/>
          </w:tcPr>
          <w:p w14:paraId="6FEFE990" w14:textId="5215262C" w:rsidR="00EA5B0F" w:rsidRPr="00C3555F" w:rsidRDefault="00EA5B0F" w:rsidP="00EA5B0F">
            <w:pPr>
              <w:jc w:val="both"/>
              <w:rPr>
                <w:b/>
                <w:bCs/>
                <w:sz w:val="22"/>
                <w:szCs w:val="22"/>
              </w:rPr>
            </w:pPr>
            <w:r w:rsidRPr="00C3555F">
              <w:rPr>
                <w:noProof/>
                <w:color w:val="333333"/>
                <w:sz w:val="22"/>
                <w:szCs w:val="22"/>
              </w:rPr>
              <w:t>Acțiunea 2.</w:t>
            </w:r>
            <w:r w:rsidR="00327A9C" w:rsidRPr="00C3555F">
              <w:rPr>
                <w:noProof/>
                <w:color w:val="333333"/>
                <w:sz w:val="22"/>
                <w:szCs w:val="22"/>
              </w:rPr>
              <w:t>5</w:t>
            </w:r>
            <w:r w:rsidRPr="00C3555F">
              <w:rPr>
                <w:noProof/>
                <w:color w:val="333333"/>
                <w:sz w:val="22"/>
                <w:szCs w:val="22"/>
              </w:rPr>
              <w:t>. Susținerea investițiilor pentru dezvoltarea infrastructurii verzi în siturile Natura 2000</w:t>
            </w:r>
          </w:p>
        </w:tc>
        <w:tc>
          <w:tcPr>
            <w:tcW w:w="425" w:type="dxa"/>
            <w:shd w:val="clear" w:color="auto" w:fill="auto"/>
            <w:vAlign w:val="center"/>
          </w:tcPr>
          <w:p w14:paraId="61E03DDC" w14:textId="0268007F" w:rsidR="00EA5B0F" w:rsidRPr="00C3555F" w:rsidRDefault="00EA5B0F" w:rsidP="00EA5B0F">
            <w:pPr>
              <w:jc w:val="center"/>
              <w:rPr>
                <w:noProof/>
                <w:sz w:val="22"/>
                <w:szCs w:val="22"/>
              </w:rPr>
            </w:pPr>
            <w:r w:rsidRPr="00C3555F">
              <w:rPr>
                <w:noProof/>
                <w:sz w:val="22"/>
                <w:szCs w:val="22"/>
              </w:rPr>
              <w:t>+</w:t>
            </w:r>
          </w:p>
        </w:tc>
        <w:tc>
          <w:tcPr>
            <w:tcW w:w="425" w:type="dxa"/>
            <w:shd w:val="clear" w:color="auto" w:fill="auto"/>
            <w:vAlign w:val="center"/>
          </w:tcPr>
          <w:p w14:paraId="72B20732" w14:textId="71164506" w:rsidR="00EA5B0F" w:rsidRPr="00C3555F" w:rsidRDefault="00EA5B0F" w:rsidP="00EA5B0F">
            <w:pPr>
              <w:jc w:val="center"/>
              <w:rPr>
                <w:noProof/>
                <w:sz w:val="22"/>
                <w:szCs w:val="22"/>
              </w:rPr>
            </w:pPr>
            <w:r w:rsidRPr="00C3555F">
              <w:rPr>
                <w:noProof/>
                <w:sz w:val="22"/>
                <w:szCs w:val="22"/>
              </w:rPr>
              <w:t>+</w:t>
            </w:r>
          </w:p>
        </w:tc>
        <w:tc>
          <w:tcPr>
            <w:tcW w:w="426" w:type="dxa"/>
            <w:shd w:val="clear" w:color="auto" w:fill="auto"/>
            <w:vAlign w:val="center"/>
          </w:tcPr>
          <w:p w14:paraId="32CB070B" w14:textId="1760D4AB" w:rsidR="00EA5B0F" w:rsidRPr="00C3555F" w:rsidRDefault="00EA5B0F" w:rsidP="00EA5B0F">
            <w:pPr>
              <w:jc w:val="center"/>
              <w:rPr>
                <w:noProof/>
                <w:sz w:val="22"/>
                <w:szCs w:val="22"/>
              </w:rPr>
            </w:pPr>
            <w:r w:rsidRPr="00C3555F">
              <w:rPr>
                <w:noProof/>
                <w:sz w:val="22"/>
                <w:szCs w:val="22"/>
              </w:rPr>
              <w:t>+</w:t>
            </w:r>
          </w:p>
        </w:tc>
        <w:tc>
          <w:tcPr>
            <w:tcW w:w="567" w:type="dxa"/>
            <w:shd w:val="clear" w:color="auto" w:fill="auto"/>
            <w:vAlign w:val="center"/>
          </w:tcPr>
          <w:p w14:paraId="31DA10D5" w14:textId="2AD2A6EE" w:rsidR="00EA5B0F" w:rsidRPr="00C3555F" w:rsidRDefault="00EA5B0F" w:rsidP="00EA5B0F">
            <w:pPr>
              <w:jc w:val="center"/>
              <w:rPr>
                <w:noProof/>
                <w:sz w:val="22"/>
                <w:szCs w:val="22"/>
              </w:rPr>
            </w:pPr>
            <w:r w:rsidRPr="00C3555F">
              <w:rPr>
                <w:noProof/>
                <w:sz w:val="22"/>
                <w:szCs w:val="22"/>
              </w:rPr>
              <w:t>+</w:t>
            </w:r>
          </w:p>
        </w:tc>
        <w:tc>
          <w:tcPr>
            <w:tcW w:w="425" w:type="dxa"/>
            <w:shd w:val="clear" w:color="auto" w:fill="auto"/>
            <w:vAlign w:val="center"/>
          </w:tcPr>
          <w:p w14:paraId="15C47B12" w14:textId="51B1FE23" w:rsidR="00EA5B0F" w:rsidRPr="00C3555F" w:rsidRDefault="00EA5B0F" w:rsidP="00EA5B0F">
            <w:pPr>
              <w:jc w:val="center"/>
              <w:rPr>
                <w:noProof/>
                <w:sz w:val="22"/>
                <w:szCs w:val="22"/>
              </w:rPr>
            </w:pPr>
            <w:r w:rsidRPr="00C3555F">
              <w:rPr>
                <w:noProof/>
                <w:sz w:val="22"/>
                <w:szCs w:val="22"/>
              </w:rPr>
              <w:t>+</w:t>
            </w:r>
          </w:p>
        </w:tc>
        <w:tc>
          <w:tcPr>
            <w:tcW w:w="425" w:type="dxa"/>
            <w:shd w:val="clear" w:color="auto" w:fill="auto"/>
            <w:vAlign w:val="center"/>
          </w:tcPr>
          <w:p w14:paraId="2DB22427" w14:textId="346F5530" w:rsidR="00EA5B0F" w:rsidRPr="00C3555F" w:rsidRDefault="00EA5B0F" w:rsidP="00EA5B0F">
            <w:pPr>
              <w:jc w:val="center"/>
              <w:rPr>
                <w:noProof/>
                <w:sz w:val="22"/>
                <w:szCs w:val="22"/>
              </w:rPr>
            </w:pPr>
            <w:r w:rsidRPr="00C3555F">
              <w:rPr>
                <w:noProof/>
                <w:sz w:val="22"/>
                <w:szCs w:val="22"/>
              </w:rPr>
              <w:t>+</w:t>
            </w:r>
          </w:p>
        </w:tc>
        <w:tc>
          <w:tcPr>
            <w:tcW w:w="567" w:type="dxa"/>
            <w:shd w:val="clear" w:color="auto" w:fill="auto"/>
            <w:vAlign w:val="center"/>
          </w:tcPr>
          <w:p w14:paraId="2621B201" w14:textId="2E23EF6D" w:rsidR="00EA5B0F" w:rsidRPr="00C3555F" w:rsidRDefault="00EA5B0F" w:rsidP="00EA5B0F">
            <w:pPr>
              <w:jc w:val="center"/>
              <w:rPr>
                <w:noProof/>
                <w:sz w:val="22"/>
                <w:szCs w:val="22"/>
              </w:rPr>
            </w:pPr>
            <w:r w:rsidRPr="00C3555F">
              <w:rPr>
                <w:noProof/>
                <w:sz w:val="22"/>
                <w:szCs w:val="22"/>
              </w:rPr>
              <w:t>+</w:t>
            </w:r>
          </w:p>
        </w:tc>
        <w:tc>
          <w:tcPr>
            <w:tcW w:w="567" w:type="dxa"/>
            <w:shd w:val="clear" w:color="auto" w:fill="auto"/>
            <w:vAlign w:val="center"/>
          </w:tcPr>
          <w:p w14:paraId="75B68EED" w14:textId="33A4EC09" w:rsidR="00EA5B0F" w:rsidRPr="00C3555F" w:rsidRDefault="00EA5B0F" w:rsidP="00EA5B0F">
            <w:pPr>
              <w:jc w:val="center"/>
              <w:rPr>
                <w:noProof/>
                <w:sz w:val="22"/>
                <w:szCs w:val="22"/>
              </w:rPr>
            </w:pPr>
            <w:r w:rsidRPr="00C3555F">
              <w:rPr>
                <w:noProof/>
                <w:sz w:val="22"/>
                <w:szCs w:val="22"/>
              </w:rPr>
              <w:t>+</w:t>
            </w:r>
          </w:p>
        </w:tc>
        <w:tc>
          <w:tcPr>
            <w:tcW w:w="567" w:type="dxa"/>
            <w:shd w:val="clear" w:color="auto" w:fill="auto"/>
            <w:vAlign w:val="center"/>
          </w:tcPr>
          <w:p w14:paraId="77960DA2" w14:textId="58FFDB07" w:rsidR="00EA5B0F" w:rsidRPr="00C3555F" w:rsidRDefault="00EA5B0F" w:rsidP="00EA5B0F">
            <w:pPr>
              <w:jc w:val="center"/>
              <w:rPr>
                <w:noProof/>
                <w:sz w:val="22"/>
                <w:szCs w:val="22"/>
              </w:rPr>
            </w:pPr>
            <w:r w:rsidRPr="00C3555F">
              <w:rPr>
                <w:noProof/>
                <w:sz w:val="22"/>
                <w:szCs w:val="22"/>
              </w:rPr>
              <w:t>+</w:t>
            </w:r>
          </w:p>
        </w:tc>
        <w:tc>
          <w:tcPr>
            <w:tcW w:w="425" w:type="dxa"/>
            <w:shd w:val="clear" w:color="auto" w:fill="auto"/>
            <w:vAlign w:val="center"/>
          </w:tcPr>
          <w:p w14:paraId="529603A6" w14:textId="6A827980" w:rsidR="00EA5B0F" w:rsidRPr="00C3555F" w:rsidRDefault="00EA5B0F" w:rsidP="00EA5B0F">
            <w:pPr>
              <w:jc w:val="center"/>
              <w:rPr>
                <w:noProof/>
                <w:sz w:val="22"/>
                <w:szCs w:val="22"/>
              </w:rPr>
            </w:pPr>
            <w:r w:rsidRPr="00C3555F">
              <w:rPr>
                <w:noProof/>
                <w:sz w:val="22"/>
                <w:szCs w:val="22"/>
              </w:rPr>
              <w:t>=</w:t>
            </w:r>
          </w:p>
        </w:tc>
        <w:tc>
          <w:tcPr>
            <w:tcW w:w="426" w:type="dxa"/>
            <w:shd w:val="clear" w:color="auto" w:fill="auto"/>
            <w:vAlign w:val="center"/>
          </w:tcPr>
          <w:p w14:paraId="6016E4A0" w14:textId="2A7C1B2A" w:rsidR="00EA5B0F" w:rsidRPr="00C3555F" w:rsidRDefault="00EA5B0F" w:rsidP="00EA5B0F">
            <w:pPr>
              <w:jc w:val="center"/>
              <w:rPr>
                <w:noProof/>
                <w:sz w:val="22"/>
                <w:szCs w:val="22"/>
              </w:rPr>
            </w:pPr>
            <w:r w:rsidRPr="00C3555F">
              <w:rPr>
                <w:noProof/>
                <w:sz w:val="22"/>
                <w:szCs w:val="22"/>
              </w:rPr>
              <w:t>=</w:t>
            </w:r>
          </w:p>
        </w:tc>
        <w:tc>
          <w:tcPr>
            <w:tcW w:w="567" w:type="dxa"/>
            <w:shd w:val="clear" w:color="auto" w:fill="auto"/>
            <w:vAlign w:val="center"/>
          </w:tcPr>
          <w:p w14:paraId="694DA87C" w14:textId="762AD0CD" w:rsidR="00EA5B0F" w:rsidRPr="00C3555F" w:rsidRDefault="00EA5B0F" w:rsidP="00EA5B0F">
            <w:pPr>
              <w:jc w:val="center"/>
              <w:rPr>
                <w:noProof/>
                <w:sz w:val="22"/>
                <w:szCs w:val="22"/>
              </w:rPr>
            </w:pPr>
            <w:r w:rsidRPr="00C3555F">
              <w:rPr>
                <w:noProof/>
                <w:sz w:val="22"/>
                <w:szCs w:val="22"/>
              </w:rPr>
              <w:t>+</w:t>
            </w:r>
          </w:p>
        </w:tc>
        <w:tc>
          <w:tcPr>
            <w:tcW w:w="425" w:type="dxa"/>
            <w:shd w:val="clear" w:color="auto" w:fill="auto"/>
            <w:vAlign w:val="center"/>
          </w:tcPr>
          <w:p w14:paraId="63459F7F" w14:textId="639951AA" w:rsidR="00EA5B0F" w:rsidRPr="00C3555F" w:rsidRDefault="00EA5B0F" w:rsidP="00EA5B0F">
            <w:pPr>
              <w:jc w:val="center"/>
              <w:rPr>
                <w:noProof/>
                <w:sz w:val="22"/>
                <w:szCs w:val="22"/>
              </w:rPr>
            </w:pPr>
            <w:r w:rsidRPr="00C3555F">
              <w:rPr>
                <w:noProof/>
                <w:sz w:val="22"/>
                <w:szCs w:val="22"/>
              </w:rPr>
              <w:t>/</w:t>
            </w:r>
          </w:p>
        </w:tc>
        <w:tc>
          <w:tcPr>
            <w:tcW w:w="567" w:type="dxa"/>
            <w:shd w:val="clear" w:color="auto" w:fill="auto"/>
            <w:vAlign w:val="center"/>
          </w:tcPr>
          <w:p w14:paraId="0104AE0C" w14:textId="0BDED714" w:rsidR="00EA5B0F" w:rsidRPr="00C3555F" w:rsidRDefault="00EA5B0F" w:rsidP="00EA5B0F">
            <w:pPr>
              <w:jc w:val="center"/>
              <w:rPr>
                <w:noProof/>
                <w:sz w:val="22"/>
                <w:szCs w:val="22"/>
              </w:rPr>
            </w:pPr>
            <w:r w:rsidRPr="00C3555F">
              <w:rPr>
                <w:noProof/>
                <w:sz w:val="22"/>
                <w:szCs w:val="22"/>
              </w:rPr>
              <w:t>/</w:t>
            </w:r>
          </w:p>
        </w:tc>
        <w:tc>
          <w:tcPr>
            <w:tcW w:w="850" w:type="dxa"/>
            <w:shd w:val="clear" w:color="auto" w:fill="auto"/>
            <w:vAlign w:val="center"/>
          </w:tcPr>
          <w:p w14:paraId="2B95ACD8" w14:textId="7EEDD874" w:rsidR="00EA5B0F" w:rsidRPr="00C3555F" w:rsidRDefault="00EA5B0F" w:rsidP="00EA5B0F">
            <w:pPr>
              <w:jc w:val="center"/>
              <w:rPr>
                <w:noProof/>
                <w:sz w:val="22"/>
                <w:szCs w:val="22"/>
              </w:rPr>
            </w:pPr>
            <w:r w:rsidRPr="00C3555F">
              <w:rPr>
                <w:noProof/>
                <w:sz w:val="22"/>
                <w:szCs w:val="22"/>
              </w:rPr>
              <w:t>/</w:t>
            </w:r>
          </w:p>
        </w:tc>
        <w:tc>
          <w:tcPr>
            <w:tcW w:w="426" w:type="dxa"/>
            <w:shd w:val="clear" w:color="auto" w:fill="auto"/>
            <w:vAlign w:val="center"/>
          </w:tcPr>
          <w:p w14:paraId="2814B3F0" w14:textId="0595D135" w:rsidR="00EA5B0F" w:rsidRPr="00C3555F" w:rsidRDefault="00EA5B0F" w:rsidP="00EA5B0F">
            <w:pPr>
              <w:jc w:val="center"/>
              <w:rPr>
                <w:noProof/>
                <w:sz w:val="22"/>
                <w:szCs w:val="22"/>
              </w:rPr>
            </w:pPr>
            <w:r w:rsidRPr="00C3555F">
              <w:rPr>
                <w:noProof/>
                <w:sz w:val="22"/>
                <w:szCs w:val="22"/>
              </w:rPr>
              <w:t>/</w:t>
            </w:r>
          </w:p>
        </w:tc>
        <w:tc>
          <w:tcPr>
            <w:tcW w:w="567" w:type="dxa"/>
            <w:shd w:val="clear" w:color="auto" w:fill="auto"/>
            <w:vAlign w:val="center"/>
          </w:tcPr>
          <w:p w14:paraId="3D47B885" w14:textId="5F87837E" w:rsidR="00EA5B0F" w:rsidRPr="00C3555F" w:rsidRDefault="00EA5B0F" w:rsidP="00EA5B0F">
            <w:pPr>
              <w:jc w:val="center"/>
              <w:rPr>
                <w:noProof/>
                <w:sz w:val="22"/>
                <w:szCs w:val="22"/>
              </w:rPr>
            </w:pPr>
            <w:r w:rsidRPr="00C3555F">
              <w:rPr>
                <w:noProof/>
                <w:sz w:val="22"/>
                <w:szCs w:val="22"/>
              </w:rPr>
              <w:t>+</w:t>
            </w:r>
          </w:p>
        </w:tc>
        <w:tc>
          <w:tcPr>
            <w:tcW w:w="680" w:type="dxa"/>
            <w:shd w:val="clear" w:color="auto" w:fill="auto"/>
            <w:vAlign w:val="center"/>
          </w:tcPr>
          <w:p w14:paraId="037E9C9A" w14:textId="6CCC5D2D" w:rsidR="00EA5B0F" w:rsidRPr="00C3555F" w:rsidRDefault="00EA5B0F" w:rsidP="00EA5B0F">
            <w:pPr>
              <w:jc w:val="center"/>
              <w:rPr>
                <w:noProof/>
                <w:sz w:val="22"/>
                <w:szCs w:val="22"/>
              </w:rPr>
            </w:pPr>
            <w:r w:rsidRPr="00C3555F">
              <w:rPr>
                <w:noProof/>
                <w:sz w:val="22"/>
                <w:szCs w:val="22"/>
              </w:rPr>
              <w:t>+</w:t>
            </w:r>
          </w:p>
        </w:tc>
        <w:tc>
          <w:tcPr>
            <w:tcW w:w="497" w:type="dxa"/>
            <w:shd w:val="clear" w:color="auto" w:fill="auto"/>
            <w:vAlign w:val="center"/>
          </w:tcPr>
          <w:p w14:paraId="2B4A664F" w14:textId="771F7078" w:rsidR="00EA5B0F" w:rsidRPr="00C3555F" w:rsidRDefault="00EA5B0F" w:rsidP="00EA5B0F">
            <w:pPr>
              <w:jc w:val="center"/>
              <w:rPr>
                <w:noProof/>
                <w:sz w:val="22"/>
                <w:szCs w:val="22"/>
              </w:rPr>
            </w:pPr>
            <w:r w:rsidRPr="00C3555F">
              <w:rPr>
                <w:noProof/>
                <w:sz w:val="22"/>
                <w:szCs w:val="22"/>
              </w:rPr>
              <w:t>/</w:t>
            </w:r>
          </w:p>
        </w:tc>
        <w:tc>
          <w:tcPr>
            <w:tcW w:w="497" w:type="dxa"/>
            <w:shd w:val="clear" w:color="auto" w:fill="auto"/>
            <w:vAlign w:val="center"/>
          </w:tcPr>
          <w:p w14:paraId="6043BE89" w14:textId="0C2AA5CE" w:rsidR="00EA5B0F" w:rsidRPr="00C3555F" w:rsidRDefault="00EA5B0F" w:rsidP="00EA5B0F">
            <w:pPr>
              <w:jc w:val="center"/>
              <w:rPr>
                <w:noProof/>
                <w:sz w:val="22"/>
                <w:szCs w:val="22"/>
              </w:rPr>
            </w:pPr>
            <w:r w:rsidRPr="00C3555F">
              <w:rPr>
                <w:noProof/>
                <w:sz w:val="22"/>
                <w:szCs w:val="22"/>
              </w:rPr>
              <w:t>/</w:t>
            </w:r>
          </w:p>
        </w:tc>
      </w:tr>
      <w:tr w:rsidR="006C3976" w:rsidRPr="00C3555F" w14:paraId="5ADA1E94" w14:textId="77777777" w:rsidTr="006C3976">
        <w:tc>
          <w:tcPr>
            <w:tcW w:w="14320" w:type="dxa"/>
            <w:gridSpan w:val="21"/>
            <w:shd w:val="clear" w:color="auto" w:fill="auto"/>
          </w:tcPr>
          <w:p w14:paraId="3AC60C7E" w14:textId="05E82626" w:rsidR="006C3976" w:rsidRPr="00C3555F" w:rsidRDefault="006C3976" w:rsidP="001D2E8B">
            <w:pPr>
              <w:shd w:val="clear" w:color="auto" w:fill="D9E2F3" w:themeFill="accent1" w:themeFillTint="33"/>
              <w:tabs>
                <w:tab w:val="left" w:pos="284"/>
              </w:tabs>
              <w:jc w:val="both"/>
              <w:rPr>
                <w:b/>
                <w:i/>
                <w:iCs/>
                <w:noProof/>
                <w:color w:val="333333"/>
                <w:sz w:val="22"/>
                <w:szCs w:val="22"/>
              </w:rPr>
            </w:pPr>
            <w:r w:rsidRPr="00C3555F">
              <w:rPr>
                <w:b/>
                <w:i/>
                <w:iCs/>
                <w:noProof/>
                <w:color w:val="333333"/>
                <w:sz w:val="22"/>
                <w:szCs w:val="22"/>
              </w:rPr>
              <w:t>Axa prioritară 3 - O regiune cu emisii de carbon reduse</w:t>
            </w:r>
          </w:p>
        </w:tc>
      </w:tr>
      <w:tr w:rsidR="001D2E8B" w:rsidRPr="00C3555F" w14:paraId="6DD046AA" w14:textId="77777777" w:rsidTr="006C3976">
        <w:tc>
          <w:tcPr>
            <w:tcW w:w="14320" w:type="dxa"/>
            <w:gridSpan w:val="21"/>
            <w:shd w:val="clear" w:color="auto" w:fill="auto"/>
          </w:tcPr>
          <w:p w14:paraId="5D06ED73" w14:textId="25692C77" w:rsidR="001D2E8B" w:rsidRPr="00C3555F" w:rsidRDefault="001D2E8B" w:rsidP="001D2E8B">
            <w:pPr>
              <w:shd w:val="clear" w:color="auto" w:fill="D9E2F3" w:themeFill="accent1" w:themeFillTint="33"/>
              <w:tabs>
                <w:tab w:val="left" w:pos="284"/>
              </w:tabs>
              <w:jc w:val="both"/>
              <w:rPr>
                <w:b/>
                <w:i/>
                <w:iCs/>
                <w:noProof/>
                <w:color w:val="333333"/>
                <w:sz w:val="22"/>
                <w:szCs w:val="22"/>
              </w:rPr>
            </w:pPr>
            <w:r w:rsidRPr="00C3555F">
              <w:rPr>
                <w:b/>
                <w:iCs/>
                <w:noProof/>
                <w:color w:val="333333"/>
                <w:sz w:val="22"/>
                <w:szCs w:val="22"/>
              </w:rPr>
              <w:t>O.S.</w:t>
            </w:r>
            <w:r w:rsidR="008C3098" w:rsidRPr="00C3555F">
              <w:rPr>
                <w:b/>
                <w:iCs/>
                <w:noProof/>
                <w:color w:val="333333"/>
                <w:sz w:val="22"/>
                <w:szCs w:val="22"/>
              </w:rPr>
              <w:t xml:space="preserve"> </w:t>
            </w:r>
            <w:r w:rsidR="00EA341F">
              <w:rPr>
                <w:b/>
                <w:iCs/>
                <w:noProof/>
                <w:color w:val="333333"/>
                <w:sz w:val="22"/>
                <w:szCs w:val="22"/>
              </w:rPr>
              <w:t>RSO2.8</w:t>
            </w:r>
            <w:r w:rsidR="00A34141">
              <w:rPr>
                <w:b/>
                <w:iCs/>
                <w:noProof/>
                <w:color w:val="333333"/>
                <w:sz w:val="22"/>
                <w:szCs w:val="22"/>
              </w:rPr>
              <w:t>Promovarea mobilității urbane multimodale sustenabile, ca parte a tranziției către o economie cu zero emisii de carbon</w:t>
            </w:r>
          </w:p>
        </w:tc>
      </w:tr>
      <w:tr w:rsidR="006C3976" w:rsidRPr="00C3555F" w14:paraId="029D7C0E" w14:textId="77777777" w:rsidTr="005757A7">
        <w:tc>
          <w:tcPr>
            <w:tcW w:w="3999" w:type="dxa"/>
            <w:shd w:val="clear" w:color="auto" w:fill="auto"/>
          </w:tcPr>
          <w:p w14:paraId="7CD407AD" w14:textId="51170394" w:rsidR="006C3976" w:rsidRPr="00C3555F" w:rsidRDefault="006C3976" w:rsidP="006C3976">
            <w:pPr>
              <w:jc w:val="both"/>
              <w:rPr>
                <w:b/>
                <w:bCs/>
                <w:color w:val="BF8F00" w:themeColor="accent4" w:themeShade="BF"/>
                <w:sz w:val="22"/>
                <w:szCs w:val="22"/>
              </w:rPr>
            </w:pPr>
            <w:r w:rsidRPr="00C3555F">
              <w:rPr>
                <w:noProof/>
                <w:color w:val="333333"/>
                <w:sz w:val="22"/>
                <w:szCs w:val="22"/>
              </w:rPr>
              <w:t xml:space="preserve">Actiunea 3.1 Reducerea emisiilor de carbon în </w:t>
            </w:r>
            <w:r w:rsidR="008C3098" w:rsidRPr="00C3555F">
              <w:rPr>
                <w:noProof/>
                <w:color w:val="333333"/>
                <w:sz w:val="22"/>
                <w:szCs w:val="22"/>
              </w:rPr>
              <w:t>municipiile reședință de județ și zona lor funcțională prin investiții pentru dezvoltarea infrastructurii urbane curate (infrastructuri de transport, ciclism, material rulant, combustibili alternativi, culoare de mobilitate), bazate pe planurile de mobilitate urbana durabila</w:t>
            </w:r>
          </w:p>
        </w:tc>
        <w:tc>
          <w:tcPr>
            <w:tcW w:w="425" w:type="dxa"/>
            <w:shd w:val="clear" w:color="auto" w:fill="auto"/>
            <w:vAlign w:val="center"/>
          </w:tcPr>
          <w:p w14:paraId="6D3777F9" w14:textId="20C9D425"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04027CAD" w14:textId="79DC4636" w:rsidR="006C3976"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6E75BE01" w14:textId="358246E1"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36071F4E" w14:textId="4C462812"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4A48BF63" w14:textId="4693AE7C"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63E320D0" w14:textId="1F1BFF24" w:rsidR="006C3976" w:rsidRPr="00C3555F" w:rsidRDefault="00AC3820" w:rsidP="006C3976">
            <w:pPr>
              <w:jc w:val="center"/>
              <w:rPr>
                <w:noProof/>
                <w:sz w:val="22"/>
                <w:szCs w:val="22"/>
              </w:rPr>
            </w:pPr>
            <w:r w:rsidRPr="00C3555F">
              <w:rPr>
                <w:noProof/>
                <w:sz w:val="22"/>
                <w:szCs w:val="22"/>
              </w:rPr>
              <w:t>+</w:t>
            </w:r>
          </w:p>
        </w:tc>
        <w:tc>
          <w:tcPr>
            <w:tcW w:w="567" w:type="dxa"/>
            <w:shd w:val="clear" w:color="auto" w:fill="auto"/>
            <w:vAlign w:val="center"/>
          </w:tcPr>
          <w:p w14:paraId="1B6EC254" w14:textId="0E509CDB"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0321C02D" w14:textId="459E36BB"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40D61F8B" w14:textId="61A66E1C"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7184DCE1" w14:textId="48DB21A1" w:rsidR="006C3976"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111A9C3A" w14:textId="19A60830"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44E8138B" w14:textId="1194E618" w:rsidR="006C3976" w:rsidRPr="00C3555F" w:rsidRDefault="006C3976" w:rsidP="006C3976">
            <w:pPr>
              <w:jc w:val="center"/>
              <w:rPr>
                <w:noProof/>
                <w:sz w:val="22"/>
                <w:szCs w:val="22"/>
              </w:rPr>
            </w:pPr>
            <w:r w:rsidRPr="00C3555F">
              <w:rPr>
                <w:noProof/>
                <w:sz w:val="22"/>
                <w:szCs w:val="22"/>
              </w:rPr>
              <w:t>+</w:t>
            </w:r>
          </w:p>
        </w:tc>
        <w:tc>
          <w:tcPr>
            <w:tcW w:w="425" w:type="dxa"/>
            <w:shd w:val="clear" w:color="auto" w:fill="auto"/>
            <w:vAlign w:val="center"/>
          </w:tcPr>
          <w:p w14:paraId="1642975C" w14:textId="184BD33B"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13B5726D" w14:textId="2FF32DDD" w:rsidR="006C3976" w:rsidRPr="00C3555F" w:rsidRDefault="006C3976" w:rsidP="006C3976">
            <w:pPr>
              <w:jc w:val="center"/>
              <w:rPr>
                <w:noProof/>
                <w:sz w:val="22"/>
                <w:szCs w:val="22"/>
              </w:rPr>
            </w:pPr>
            <w:r w:rsidRPr="00C3555F">
              <w:rPr>
                <w:noProof/>
                <w:sz w:val="22"/>
                <w:szCs w:val="22"/>
              </w:rPr>
              <w:t>+</w:t>
            </w:r>
          </w:p>
        </w:tc>
        <w:tc>
          <w:tcPr>
            <w:tcW w:w="850" w:type="dxa"/>
            <w:shd w:val="clear" w:color="auto" w:fill="auto"/>
            <w:vAlign w:val="center"/>
          </w:tcPr>
          <w:p w14:paraId="32F37672" w14:textId="1F33504D" w:rsidR="006C3976" w:rsidRPr="00C3555F" w:rsidRDefault="006C3976" w:rsidP="006C3976">
            <w:pPr>
              <w:jc w:val="center"/>
              <w:rPr>
                <w:noProof/>
                <w:sz w:val="22"/>
                <w:szCs w:val="22"/>
              </w:rPr>
            </w:pPr>
            <w:r w:rsidRPr="00C3555F">
              <w:rPr>
                <w:noProof/>
                <w:sz w:val="22"/>
                <w:szCs w:val="22"/>
              </w:rPr>
              <w:t>+</w:t>
            </w:r>
          </w:p>
        </w:tc>
        <w:tc>
          <w:tcPr>
            <w:tcW w:w="426" w:type="dxa"/>
            <w:shd w:val="clear" w:color="auto" w:fill="auto"/>
            <w:vAlign w:val="center"/>
          </w:tcPr>
          <w:p w14:paraId="4113CBC1" w14:textId="06DB3FED" w:rsidR="006C3976" w:rsidRPr="00C3555F" w:rsidRDefault="006C3976" w:rsidP="006C3976">
            <w:pPr>
              <w:jc w:val="center"/>
              <w:rPr>
                <w:noProof/>
                <w:sz w:val="22"/>
                <w:szCs w:val="22"/>
              </w:rPr>
            </w:pPr>
            <w:r w:rsidRPr="00C3555F">
              <w:rPr>
                <w:noProof/>
                <w:sz w:val="22"/>
                <w:szCs w:val="22"/>
              </w:rPr>
              <w:t>+</w:t>
            </w:r>
          </w:p>
        </w:tc>
        <w:tc>
          <w:tcPr>
            <w:tcW w:w="567" w:type="dxa"/>
            <w:shd w:val="clear" w:color="auto" w:fill="auto"/>
            <w:vAlign w:val="center"/>
          </w:tcPr>
          <w:p w14:paraId="2F7C8ADF" w14:textId="21DD5234" w:rsidR="006C3976" w:rsidRPr="00C3555F" w:rsidRDefault="006C3976" w:rsidP="006C3976">
            <w:pPr>
              <w:jc w:val="center"/>
              <w:rPr>
                <w:noProof/>
                <w:sz w:val="22"/>
                <w:szCs w:val="22"/>
              </w:rPr>
            </w:pPr>
            <w:r w:rsidRPr="00C3555F">
              <w:rPr>
                <w:noProof/>
                <w:sz w:val="22"/>
                <w:szCs w:val="22"/>
              </w:rPr>
              <w:t>+</w:t>
            </w:r>
          </w:p>
        </w:tc>
        <w:tc>
          <w:tcPr>
            <w:tcW w:w="680" w:type="dxa"/>
            <w:shd w:val="clear" w:color="auto" w:fill="auto"/>
            <w:vAlign w:val="center"/>
          </w:tcPr>
          <w:p w14:paraId="57E86C18" w14:textId="42A75EFF" w:rsidR="006C3976" w:rsidRPr="00C3555F" w:rsidRDefault="006C3976" w:rsidP="006C3976">
            <w:pPr>
              <w:jc w:val="center"/>
              <w:rPr>
                <w:noProof/>
                <w:sz w:val="22"/>
                <w:szCs w:val="22"/>
              </w:rPr>
            </w:pPr>
            <w:r w:rsidRPr="00C3555F">
              <w:rPr>
                <w:noProof/>
                <w:sz w:val="22"/>
                <w:szCs w:val="22"/>
              </w:rPr>
              <w:t>+</w:t>
            </w:r>
          </w:p>
        </w:tc>
        <w:tc>
          <w:tcPr>
            <w:tcW w:w="497" w:type="dxa"/>
            <w:shd w:val="clear" w:color="auto" w:fill="auto"/>
            <w:vAlign w:val="center"/>
          </w:tcPr>
          <w:p w14:paraId="0A87C1D1" w14:textId="74C3506A" w:rsidR="006C3976" w:rsidRPr="00C3555F" w:rsidRDefault="006C3976" w:rsidP="006C3976">
            <w:pPr>
              <w:jc w:val="center"/>
              <w:rPr>
                <w:noProof/>
                <w:sz w:val="22"/>
                <w:szCs w:val="22"/>
              </w:rPr>
            </w:pPr>
            <w:r w:rsidRPr="00C3555F">
              <w:rPr>
                <w:noProof/>
                <w:sz w:val="22"/>
                <w:szCs w:val="22"/>
              </w:rPr>
              <w:t>=</w:t>
            </w:r>
          </w:p>
        </w:tc>
        <w:tc>
          <w:tcPr>
            <w:tcW w:w="497" w:type="dxa"/>
            <w:shd w:val="clear" w:color="auto" w:fill="auto"/>
            <w:vAlign w:val="center"/>
          </w:tcPr>
          <w:p w14:paraId="15233463" w14:textId="66AE9198" w:rsidR="006C3976" w:rsidRPr="00C3555F" w:rsidRDefault="006C3976" w:rsidP="006C3976">
            <w:pPr>
              <w:jc w:val="center"/>
              <w:rPr>
                <w:noProof/>
                <w:sz w:val="22"/>
                <w:szCs w:val="22"/>
              </w:rPr>
            </w:pPr>
            <w:r w:rsidRPr="00C3555F">
              <w:rPr>
                <w:noProof/>
                <w:sz w:val="22"/>
                <w:szCs w:val="22"/>
              </w:rPr>
              <w:t>+</w:t>
            </w:r>
          </w:p>
        </w:tc>
      </w:tr>
      <w:tr w:rsidR="006C3976" w:rsidRPr="00C3555F" w14:paraId="663B638B" w14:textId="77777777" w:rsidTr="0039617E">
        <w:tc>
          <w:tcPr>
            <w:tcW w:w="14320" w:type="dxa"/>
            <w:gridSpan w:val="21"/>
            <w:shd w:val="clear" w:color="auto" w:fill="D9E2F3" w:themeFill="accent1" w:themeFillTint="33"/>
          </w:tcPr>
          <w:p w14:paraId="54B2B0F4" w14:textId="68C54120" w:rsidR="006C3976" w:rsidRPr="00C3555F" w:rsidRDefault="006C3976" w:rsidP="0039617E">
            <w:pPr>
              <w:shd w:val="clear" w:color="auto" w:fill="BDD6EE" w:themeFill="accent5" w:themeFillTint="66"/>
              <w:tabs>
                <w:tab w:val="left" w:pos="284"/>
              </w:tabs>
              <w:jc w:val="both"/>
              <w:rPr>
                <w:b/>
                <w:i/>
                <w:noProof/>
                <w:color w:val="333333"/>
                <w:sz w:val="22"/>
                <w:szCs w:val="22"/>
              </w:rPr>
            </w:pPr>
            <w:r w:rsidRPr="00C3555F">
              <w:rPr>
                <w:b/>
                <w:i/>
                <w:noProof/>
                <w:color w:val="333333"/>
                <w:sz w:val="22"/>
                <w:szCs w:val="22"/>
              </w:rPr>
              <w:t>Axa prioritară 4 - O regiune accesibilă</w:t>
            </w:r>
          </w:p>
        </w:tc>
      </w:tr>
      <w:tr w:rsidR="006C3976" w:rsidRPr="00C3555F" w14:paraId="7AE3B5BC" w14:textId="77777777" w:rsidTr="0039617E">
        <w:tc>
          <w:tcPr>
            <w:tcW w:w="14320" w:type="dxa"/>
            <w:gridSpan w:val="21"/>
            <w:shd w:val="clear" w:color="auto" w:fill="D9E2F3" w:themeFill="accent1" w:themeFillTint="33"/>
          </w:tcPr>
          <w:p w14:paraId="3F960FAA" w14:textId="66A37648" w:rsidR="006C3976" w:rsidRPr="00C3555F" w:rsidRDefault="006C3976" w:rsidP="006C3976">
            <w:pPr>
              <w:jc w:val="both"/>
              <w:rPr>
                <w:b/>
                <w:noProof/>
                <w:sz w:val="22"/>
                <w:szCs w:val="22"/>
              </w:rPr>
            </w:pPr>
            <w:r w:rsidRPr="00C3555F">
              <w:rPr>
                <w:b/>
                <w:iCs/>
                <w:noProof/>
                <w:color w:val="333333"/>
                <w:sz w:val="22"/>
                <w:szCs w:val="22"/>
              </w:rPr>
              <w:t xml:space="preserve">O.S. </w:t>
            </w:r>
            <w:r w:rsidR="007C2433">
              <w:rPr>
                <w:b/>
                <w:iCs/>
                <w:noProof/>
                <w:color w:val="333333"/>
                <w:sz w:val="22"/>
                <w:szCs w:val="22"/>
              </w:rPr>
              <w:t>RSO3.2</w:t>
            </w:r>
            <w:r w:rsidRPr="00C3555F">
              <w:rPr>
                <w:b/>
                <w:iCs/>
                <w:noProof/>
                <w:color w:val="333333"/>
                <w:sz w:val="22"/>
                <w:szCs w:val="22"/>
              </w:rPr>
              <w:t>Dezvoltarea și creșterea unei mobilități  naționale, regionale și locale durabile, reziliente la schimbările climatice, inteligente și intermodale, inclusiv îmbunătățirea accesului la TEN-T și a mobilității transfrontaliere</w:t>
            </w:r>
          </w:p>
        </w:tc>
      </w:tr>
      <w:tr w:rsidR="003427DE" w:rsidRPr="00C3555F" w14:paraId="3CE5DCD3" w14:textId="77777777" w:rsidTr="005757A7">
        <w:tc>
          <w:tcPr>
            <w:tcW w:w="3999" w:type="dxa"/>
            <w:shd w:val="clear" w:color="auto" w:fill="auto"/>
          </w:tcPr>
          <w:p w14:paraId="0CBFEA5B" w14:textId="5D7275A3" w:rsidR="003427DE" w:rsidRPr="00C3555F" w:rsidRDefault="003427DE" w:rsidP="003427DE">
            <w:pPr>
              <w:jc w:val="both"/>
              <w:rPr>
                <w:i/>
                <w:noProof/>
                <w:sz w:val="22"/>
                <w:szCs w:val="22"/>
              </w:rPr>
            </w:pPr>
            <w:r w:rsidRPr="00C3555F">
              <w:rPr>
                <w:noProof/>
                <w:color w:val="333333"/>
                <w:sz w:val="22"/>
                <w:szCs w:val="22"/>
              </w:rPr>
              <w:lastRenderedPageBreak/>
              <w:t>Acțiunea 4.1 Investiții destinate reabilitării și modernizării infrastructurii rutiere de importanță regională pentru asigurarea    conectivității la rețeaua TEN-T</w:t>
            </w:r>
            <w:r w:rsidR="007770FD" w:rsidRPr="00C3555F">
              <w:rPr>
                <w:noProof/>
                <w:color w:val="333333"/>
                <w:sz w:val="22"/>
                <w:szCs w:val="22"/>
              </w:rPr>
              <w:t xml:space="preserve"> și creșterea siguranței traficului</w:t>
            </w:r>
          </w:p>
        </w:tc>
        <w:tc>
          <w:tcPr>
            <w:tcW w:w="425" w:type="dxa"/>
            <w:shd w:val="clear" w:color="auto" w:fill="auto"/>
            <w:vAlign w:val="center"/>
          </w:tcPr>
          <w:p w14:paraId="398E5EAE" w14:textId="31DD20C2" w:rsidR="003427DE" w:rsidRPr="00C3555F" w:rsidRDefault="003427DE" w:rsidP="003427DE">
            <w:pPr>
              <w:jc w:val="center"/>
              <w:rPr>
                <w:noProof/>
                <w:sz w:val="22"/>
                <w:szCs w:val="22"/>
              </w:rPr>
            </w:pPr>
            <w:r w:rsidRPr="00C3555F">
              <w:rPr>
                <w:noProof/>
                <w:sz w:val="22"/>
                <w:szCs w:val="22"/>
              </w:rPr>
              <w:t>+</w:t>
            </w:r>
          </w:p>
        </w:tc>
        <w:tc>
          <w:tcPr>
            <w:tcW w:w="425" w:type="dxa"/>
            <w:shd w:val="clear" w:color="auto" w:fill="auto"/>
            <w:vAlign w:val="center"/>
          </w:tcPr>
          <w:p w14:paraId="25D306D7" w14:textId="0B3E7EFB" w:rsidR="003427DE" w:rsidRPr="00C3555F" w:rsidRDefault="003427DE" w:rsidP="003427DE">
            <w:pPr>
              <w:jc w:val="center"/>
              <w:rPr>
                <w:noProof/>
                <w:sz w:val="22"/>
                <w:szCs w:val="22"/>
              </w:rPr>
            </w:pPr>
            <w:r w:rsidRPr="00C3555F">
              <w:rPr>
                <w:noProof/>
                <w:sz w:val="22"/>
                <w:szCs w:val="22"/>
              </w:rPr>
              <w:t>+</w:t>
            </w:r>
          </w:p>
        </w:tc>
        <w:tc>
          <w:tcPr>
            <w:tcW w:w="426" w:type="dxa"/>
            <w:shd w:val="clear" w:color="auto" w:fill="auto"/>
            <w:vAlign w:val="center"/>
          </w:tcPr>
          <w:p w14:paraId="2BBA207A" w14:textId="779A281D"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1E7CAEE8" w14:textId="7001E4EE" w:rsidR="003427DE" w:rsidRPr="00C3555F" w:rsidRDefault="003427DE" w:rsidP="003427DE">
            <w:pPr>
              <w:jc w:val="center"/>
              <w:rPr>
                <w:noProof/>
                <w:sz w:val="22"/>
                <w:szCs w:val="22"/>
              </w:rPr>
            </w:pPr>
            <w:r w:rsidRPr="00C3555F">
              <w:rPr>
                <w:noProof/>
                <w:sz w:val="22"/>
                <w:szCs w:val="22"/>
              </w:rPr>
              <w:t>+</w:t>
            </w:r>
          </w:p>
        </w:tc>
        <w:tc>
          <w:tcPr>
            <w:tcW w:w="425" w:type="dxa"/>
            <w:shd w:val="clear" w:color="auto" w:fill="auto"/>
            <w:vAlign w:val="center"/>
          </w:tcPr>
          <w:p w14:paraId="304EB1CE" w14:textId="13B87D2B" w:rsidR="003427DE" w:rsidRPr="00C3555F" w:rsidRDefault="003427DE" w:rsidP="003427DE">
            <w:pPr>
              <w:jc w:val="center"/>
              <w:rPr>
                <w:noProof/>
                <w:sz w:val="22"/>
                <w:szCs w:val="22"/>
              </w:rPr>
            </w:pPr>
            <w:r w:rsidRPr="00C3555F">
              <w:rPr>
                <w:noProof/>
                <w:sz w:val="22"/>
                <w:szCs w:val="22"/>
              </w:rPr>
              <w:t>+</w:t>
            </w:r>
          </w:p>
        </w:tc>
        <w:tc>
          <w:tcPr>
            <w:tcW w:w="425" w:type="dxa"/>
            <w:shd w:val="clear" w:color="auto" w:fill="auto"/>
            <w:vAlign w:val="center"/>
          </w:tcPr>
          <w:p w14:paraId="5607F62A" w14:textId="2187ABB5"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0A7B8A4B" w14:textId="3C8C1C69"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40751B57" w14:textId="662AAAC1"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67A6A601" w14:textId="0DE59A50" w:rsidR="003427DE" w:rsidRPr="00C3555F" w:rsidRDefault="003427DE" w:rsidP="003427DE">
            <w:pPr>
              <w:jc w:val="center"/>
              <w:rPr>
                <w:noProof/>
                <w:sz w:val="22"/>
                <w:szCs w:val="22"/>
              </w:rPr>
            </w:pPr>
            <w:r w:rsidRPr="00C3555F">
              <w:rPr>
                <w:noProof/>
                <w:sz w:val="22"/>
                <w:szCs w:val="22"/>
              </w:rPr>
              <w:t>+</w:t>
            </w:r>
          </w:p>
        </w:tc>
        <w:tc>
          <w:tcPr>
            <w:tcW w:w="425" w:type="dxa"/>
            <w:shd w:val="clear" w:color="auto" w:fill="auto"/>
            <w:vAlign w:val="center"/>
          </w:tcPr>
          <w:p w14:paraId="7F3B668D" w14:textId="6E3190C5" w:rsidR="003427DE" w:rsidRPr="00C3555F" w:rsidRDefault="003427DE" w:rsidP="003427DE">
            <w:pPr>
              <w:jc w:val="center"/>
              <w:rPr>
                <w:noProof/>
                <w:sz w:val="22"/>
                <w:szCs w:val="22"/>
              </w:rPr>
            </w:pPr>
            <w:r w:rsidRPr="00C3555F">
              <w:rPr>
                <w:noProof/>
                <w:sz w:val="22"/>
                <w:szCs w:val="22"/>
              </w:rPr>
              <w:t>+</w:t>
            </w:r>
          </w:p>
        </w:tc>
        <w:tc>
          <w:tcPr>
            <w:tcW w:w="426" w:type="dxa"/>
            <w:shd w:val="clear" w:color="auto" w:fill="auto"/>
            <w:vAlign w:val="center"/>
          </w:tcPr>
          <w:p w14:paraId="24DA2889" w14:textId="5497C3B1"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6051C63E" w14:textId="1404450C" w:rsidR="003427DE" w:rsidRPr="00C3555F" w:rsidRDefault="003427DE" w:rsidP="003427DE">
            <w:pPr>
              <w:jc w:val="center"/>
              <w:rPr>
                <w:noProof/>
                <w:sz w:val="22"/>
                <w:szCs w:val="22"/>
              </w:rPr>
            </w:pPr>
            <w:r w:rsidRPr="00C3555F">
              <w:rPr>
                <w:noProof/>
                <w:sz w:val="22"/>
                <w:szCs w:val="22"/>
              </w:rPr>
              <w:t>+</w:t>
            </w:r>
          </w:p>
        </w:tc>
        <w:tc>
          <w:tcPr>
            <w:tcW w:w="425" w:type="dxa"/>
            <w:shd w:val="clear" w:color="auto" w:fill="auto"/>
            <w:vAlign w:val="center"/>
          </w:tcPr>
          <w:p w14:paraId="3C2F1463" w14:textId="02D99662"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752DE7F6" w14:textId="706AE9D7" w:rsidR="003427DE" w:rsidRPr="00C3555F" w:rsidRDefault="003427DE" w:rsidP="003427DE">
            <w:pPr>
              <w:jc w:val="center"/>
              <w:rPr>
                <w:noProof/>
                <w:sz w:val="22"/>
                <w:szCs w:val="22"/>
              </w:rPr>
            </w:pPr>
            <w:r w:rsidRPr="00C3555F">
              <w:rPr>
                <w:noProof/>
                <w:sz w:val="22"/>
                <w:szCs w:val="22"/>
              </w:rPr>
              <w:t>+</w:t>
            </w:r>
          </w:p>
        </w:tc>
        <w:tc>
          <w:tcPr>
            <w:tcW w:w="850" w:type="dxa"/>
            <w:shd w:val="clear" w:color="auto" w:fill="auto"/>
            <w:vAlign w:val="center"/>
          </w:tcPr>
          <w:p w14:paraId="7D28CBF0" w14:textId="5099DECF" w:rsidR="003427DE" w:rsidRPr="00C3555F" w:rsidRDefault="003427DE" w:rsidP="003427DE">
            <w:pPr>
              <w:jc w:val="center"/>
              <w:rPr>
                <w:noProof/>
                <w:sz w:val="22"/>
                <w:szCs w:val="22"/>
              </w:rPr>
            </w:pPr>
            <w:r w:rsidRPr="00C3555F">
              <w:rPr>
                <w:noProof/>
                <w:sz w:val="22"/>
                <w:szCs w:val="22"/>
              </w:rPr>
              <w:t>+</w:t>
            </w:r>
          </w:p>
        </w:tc>
        <w:tc>
          <w:tcPr>
            <w:tcW w:w="426" w:type="dxa"/>
            <w:shd w:val="clear" w:color="auto" w:fill="auto"/>
            <w:vAlign w:val="center"/>
          </w:tcPr>
          <w:p w14:paraId="2124B4E5" w14:textId="3A0585CA"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183C6EAA" w14:textId="00EA6104" w:rsidR="003427DE" w:rsidRPr="00C3555F" w:rsidRDefault="003427DE" w:rsidP="003427DE">
            <w:pPr>
              <w:jc w:val="center"/>
              <w:rPr>
                <w:noProof/>
                <w:sz w:val="22"/>
                <w:szCs w:val="22"/>
              </w:rPr>
            </w:pPr>
            <w:r w:rsidRPr="00C3555F">
              <w:rPr>
                <w:noProof/>
                <w:sz w:val="22"/>
                <w:szCs w:val="22"/>
              </w:rPr>
              <w:t>+</w:t>
            </w:r>
          </w:p>
        </w:tc>
        <w:tc>
          <w:tcPr>
            <w:tcW w:w="680" w:type="dxa"/>
            <w:shd w:val="clear" w:color="auto" w:fill="auto"/>
            <w:vAlign w:val="center"/>
          </w:tcPr>
          <w:p w14:paraId="616E2F72" w14:textId="3A9886A2" w:rsidR="003427DE" w:rsidRPr="00C3555F" w:rsidRDefault="003427DE" w:rsidP="003427DE">
            <w:pPr>
              <w:jc w:val="center"/>
              <w:rPr>
                <w:noProof/>
                <w:sz w:val="22"/>
                <w:szCs w:val="22"/>
              </w:rPr>
            </w:pPr>
            <w:r w:rsidRPr="00C3555F">
              <w:rPr>
                <w:noProof/>
                <w:sz w:val="22"/>
                <w:szCs w:val="22"/>
              </w:rPr>
              <w:t>+</w:t>
            </w:r>
          </w:p>
        </w:tc>
        <w:tc>
          <w:tcPr>
            <w:tcW w:w="497" w:type="dxa"/>
            <w:shd w:val="clear" w:color="auto" w:fill="auto"/>
            <w:vAlign w:val="center"/>
          </w:tcPr>
          <w:p w14:paraId="5B1F1163" w14:textId="0871C6D4" w:rsidR="003427DE" w:rsidRPr="00C3555F" w:rsidRDefault="003427DE" w:rsidP="003427DE">
            <w:pPr>
              <w:jc w:val="center"/>
              <w:rPr>
                <w:noProof/>
                <w:sz w:val="22"/>
                <w:szCs w:val="22"/>
              </w:rPr>
            </w:pPr>
            <w:r w:rsidRPr="00C3555F">
              <w:rPr>
                <w:noProof/>
                <w:sz w:val="22"/>
                <w:szCs w:val="22"/>
              </w:rPr>
              <w:t>=</w:t>
            </w:r>
          </w:p>
        </w:tc>
        <w:tc>
          <w:tcPr>
            <w:tcW w:w="497" w:type="dxa"/>
            <w:shd w:val="clear" w:color="auto" w:fill="auto"/>
            <w:vAlign w:val="center"/>
          </w:tcPr>
          <w:p w14:paraId="51EAEF29" w14:textId="0FE56705" w:rsidR="003427DE" w:rsidRPr="00C3555F" w:rsidRDefault="003427DE" w:rsidP="003427DE">
            <w:pPr>
              <w:jc w:val="center"/>
              <w:rPr>
                <w:noProof/>
                <w:sz w:val="22"/>
                <w:szCs w:val="22"/>
              </w:rPr>
            </w:pPr>
            <w:r w:rsidRPr="00C3555F">
              <w:rPr>
                <w:noProof/>
                <w:sz w:val="22"/>
                <w:szCs w:val="22"/>
              </w:rPr>
              <w:t>+</w:t>
            </w:r>
          </w:p>
        </w:tc>
      </w:tr>
      <w:tr w:rsidR="00AC3820" w:rsidRPr="00C3555F" w14:paraId="231EFB54" w14:textId="77777777" w:rsidTr="005757A7">
        <w:tc>
          <w:tcPr>
            <w:tcW w:w="3999" w:type="dxa"/>
            <w:shd w:val="clear" w:color="auto" w:fill="auto"/>
          </w:tcPr>
          <w:p w14:paraId="3E2DEE3C" w14:textId="190232A3" w:rsidR="00AC3820" w:rsidRPr="00C3555F" w:rsidRDefault="00AC3820" w:rsidP="00AC3820">
            <w:pPr>
              <w:jc w:val="both"/>
              <w:rPr>
                <w:b/>
                <w:bCs/>
                <w:color w:val="BF8F00" w:themeColor="accent4" w:themeShade="BF"/>
                <w:sz w:val="22"/>
                <w:szCs w:val="22"/>
              </w:rPr>
            </w:pPr>
            <w:r w:rsidRPr="00C3555F">
              <w:rPr>
                <w:noProof/>
                <w:color w:val="333333"/>
                <w:sz w:val="22"/>
                <w:szCs w:val="22"/>
              </w:rPr>
              <w:t>Acțiunea 4.2. ITI Investiții destinate sistemului de transport public adaptat nevoilor, cerințelelor actuale ale mediului și siguranței pasagerilor, coroborate cu infrastructura de acostare din arealul ITI DD</w:t>
            </w:r>
          </w:p>
        </w:tc>
        <w:tc>
          <w:tcPr>
            <w:tcW w:w="425" w:type="dxa"/>
            <w:shd w:val="clear" w:color="auto" w:fill="auto"/>
            <w:vAlign w:val="center"/>
          </w:tcPr>
          <w:p w14:paraId="031954E8" w14:textId="05E01670" w:rsidR="00AC3820" w:rsidRPr="00C3555F" w:rsidRDefault="00AC3820" w:rsidP="00AC3820">
            <w:pPr>
              <w:jc w:val="center"/>
              <w:rPr>
                <w:noProof/>
                <w:sz w:val="22"/>
                <w:szCs w:val="22"/>
              </w:rPr>
            </w:pPr>
            <w:r w:rsidRPr="00C3555F">
              <w:rPr>
                <w:noProof/>
                <w:sz w:val="22"/>
                <w:szCs w:val="22"/>
              </w:rPr>
              <w:t>+</w:t>
            </w:r>
          </w:p>
        </w:tc>
        <w:tc>
          <w:tcPr>
            <w:tcW w:w="425" w:type="dxa"/>
            <w:shd w:val="clear" w:color="auto" w:fill="auto"/>
            <w:vAlign w:val="center"/>
          </w:tcPr>
          <w:p w14:paraId="7DDB0B57" w14:textId="1F50849D" w:rsidR="00AC3820" w:rsidRPr="00C3555F" w:rsidRDefault="00AC3820" w:rsidP="00AC3820">
            <w:pPr>
              <w:jc w:val="center"/>
              <w:rPr>
                <w:noProof/>
                <w:sz w:val="22"/>
                <w:szCs w:val="22"/>
              </w:rPr>
            </w:pPr>
            <w:r w:rsidRPr="00C3555F">
              <w:rPr>
                <w:noProof/>
                <w:sz w:val="22"/>
                <w:szCs w:val="22"/>
              </w:rPr>
              <w:t>+</w:t>
            </w:r>
          </w:p>
        </w:tc>
        <w:tc>
          <w:tcPr>
            <w:tcW w:w="426" w:type="dxa"/>
            <w:shd w:val="clear" w:color="auto" w:fill="auto"/>
            <w:vAlign w:val="center"/>
          </w:tcPr>
          <w:p w14:paraId="574EF840" w14:textId="606DD143" w:rsidR="00AC3820" w:rsidRPr="00C3555F" w:rsidRDefault="00AC3820" w:rsidP="00AC3820">
            <w:pPr>
              <w:jc w:val="center"/>
              <w:rPr>
                <w:noProof/>
                <w:sz w:val="22"/>
                <w:szCs w:val="22"/>
              </w:rPr>
            </w:pPr>
            <w:r w:rsidRPr="00C3555F">
              <w:rPr>
                <w:noProof/>
                <w:sz w:val="22"/>
                <w:szCs w:val="22"/>
              </w:rPr>
              <w:t>+</w:t>
            </w:r>
          </w:p>
        </w:tc>
        <w:tc>
          <w:tcPr>
            <w:tcW w:w="567" w:type="dxa"/>
            <w:shd w:val="clear" w:color="auto" w:fill="auto"/>
            <w:vAlign w:val="center"/>
          </w:tcPr>
          <w:p w14:paraId="0B969289" w14:textId="138003D5" w:rsidR="00AC3820" w:rsidRPr="00C3555F" w:rsidRDefault="00AC3820" w:rsidP="00AC3820">
            <w:pPr>
              <w:jc w:val="center"/>
              <w:rPr>
                <w:noProof/>
                <w:sz w:val="22"/>
                <w:szCs w:val="22"/>
              </w:rPr>
            </w:pPr>
            <w:r w:rsidRPr="00C3555F">
              <w:rPr>
                <w:noProof/>
                <w:sz w:val="22"/>
                <w:szCs w:val="22"/>
              </w:rPr>
              <w:t>+</w:t>
            </w:r>
          </w:p>
        </w:tc>
        <w:tc>
          <w:tcPr>
            <w:tcW w:w="425" w:type="dxa"/>
            <w:shd w:val="clear" w:color="auto" w:fill="auto"/>
            <w:vAlign w:val="center"/>
          </w:tcPr>
          <w:p w14:paraId="2A8038BC" w14:textId="274E72B7" w:rsidR="00AC3820" w:rsidRPr="00C3555F" w:rsidRDefault="00AC3820" w:rsidP="00AC3820">
            <w:pPr>
              <w:jc w:val="center"/>
              <w:rPr>
                <w:noProof/>
                <w:sz w:val="22"/>
                <w:szCs w:val="22"/>
              </w:rPr>
            </w:pPr>
            <w:r w:rsidRPr="00C3555F">
              <w:rPr>
                <w:noProof/>
                <w:sz w:val="22"/>
                <w:szCs w:val="22"/>
              </w:rPr>
              <w:t>+</w:t>
            </w:r>
          </w:p>
        </w:tc>
        <w:tc>
          <w:tcPr>
            <w:tcW w:w="425" w:type="dxa"/>
            <w:shd w:val="clear" w:color="auto" w:fill="auto"/>
            <w:vAlign w:val="center"/>
          </w:tcPr>
          <w:p w14:paraId="140D4929" w14:textId="47FCCA2B" w:rsidR="00AC3820" w:rsidRPr="00C3555F" w:rsidRDefault="00AC3820" w:rsidP="00AC3820">
            <w:pPr>
              <w:jc w:val="center"/>
              <w:rPr>
                <w:noProof/>
                <w:sz w:val="22"/>
                <w:szCs w:val="22"/>
              </w:rPr>
            </w:pPr>
            <w:r w:rsidRPr="00C3555F">
              <w:rPr>
                <w:noProof/>
                <w:sz w:val="22"/>
                <w:szCs w:val="22"/>
              </w:rPr>
              <w:t>+</w:t>
            </w:r>
          </w:p>
        </w:tc>
        <w:tc>
          <w:tcPr>
            <w:tcW w:w="567" w:type="dxa"/>
            <w:shd w:val="clear" w:color="auto" w:fill="auto"/>
            <w:vAlign w:val="center"/>
          </w:tcPr>
          <w:p w14:paraId="5CBC5A99" w14:textId="2A60DF3B" w:rsidR="00AC3820" w:rsidRPr="00C3555F" w:rsidRDefault="00AC3820" w:rsidP="00AC3820">
            <w:pPr>
              <w:jc w:val="center"/>
              <w:rPr>
                <w:noProof/>
                <w:sz w:val="22"/>
                <w:szCs w:val="22"/>
              </w:rPr>
            </w:pPr>
            <w:r w:rsidRPr="00C3555F">
              <w:rPr>
                <w:noProof/>
                <w:sz w:val="22"/>
                <w:szCs w:val="22"/>
              </w:rPr>
              <w:t>+</w:t>
            </w:r>
          </w:p>
        </w:tc>
        <w:tc>
          <w:tcPr>
            <w:tcW w:w="567" w:type="dxa"/>
            <w:shd w:val="clear" w:color="auto" w:fill="auto"/>
            <w:vAlign w:val="center"/>
          </w:tcPr>
          <w:p w14:paraId="40EC7BF8" w14:textId="544D05FB" w:rsidR="00AC3820" w:rsidRPr="00C3555F" w:rsidRDefault="00AC3820" w:rsidP="00AC3820">
            <w:pPr>
              <w:jc w:val="center"/>
              <w:rPr>
                <w:noProof/>
                <w:sz w:val="22"/>
                <w:szCs w:val="22"/>
              </w:rPr>
            </w:pPr>
            <w:r w:rsidRPr="00C3555F">
              <w:rPr>
                <w:noProof/>
                <w:sz w:val="22"/>
                <w:szCs w:val="22"/>
              </w:rPr>
              <w:t>+</w:t>
            </w:r>
          </w:p>
        </w:tc>
        <w:tc>
          <w:tcPr>
            <w:tcW w:w="567" w:type="dxa"/>
            <w:shd w:val="clear" w:color="auto" w:fill="auto"/>
            <w:vAlign w:val="center"/>
          </w:tcPr>
          <w:p w14:paraId="4B5CB182" w14:textId="4613B35D" w:rsidR="00AC3820" w:rsidRPr="00C3555F" w:rsidRDefault="00AC3820" w:rsidP="00AC3820">
            <w:pPr>
              <w:jc w:val="center"/>
              <w:rPr>
                <w:noProof/>
                <w:sz w:val="22"/>
                <w:szCs w:val="22"/>
              </w:rPr>
            </w:pPr>
            <w:r w:rsidRPr="00C3555F">
              <w:rPr>
                <w:noProof/>
                <w:sz w:val="22"/>
                <w:szCs w:val="22"/>
              </w:rPr>
              <w:t>+</w:t>
            </w:r>
          </w:p>
        </w:tc>
        <w:tc>
          <w:tcPr>
            <w:tcW w:w="425" w:type="dxa"/>
            <w:shd w:val="clear" w:color="auto" w:fill="auto"/>
            <w:vAlign w:val="center"/>
          </w:tcPr>
          <w:p w14:paraId="3E12AEF4" w14:textId="0B881979" w:rsidR="00AC3820" w:rsidRPr="00C3555F" w:rsidRDefault="00AC3820" w:rsidP="00AC3820">
            <w:pPr>
              <w:jc w:val="center"/>
              <w:rPr>
                <w:noProof/>
                <w:sz w:val="22"/>
                <w:szCs w:val="22"/>
              </w:rPr>
            </w:pPr>
            <w:r w:rsidRPr="00C3555F">
              <w:rPr>
                <w:noProof/>
                <w:sz w:val="22"/>
                <w:szCs w:val="22"/>
              </w:rPr>
              <w:t>+</w:t>
            </w:r>
          </w:p>
        </w:tc>
        <w:tc>
          <w:tcPr>
            <w:tcW w:w="426" w:type="dxa"/>
            <w:shd w:val="clear" w:color="auto" w:fill="auto"/>
            <w:vAlign w:val="center"/>
          </w:tcPr>
          <w:p w14:paraId="6DCEA19A" w14:textId="388FF260" w:rsidR="00AC3820" w:rsidRPr="00C3555F" w:rsidRDefault="00AC3820" w:rsidP="00AC3820">
            <w:pPr>
              <w:jc w:val="center"/>
              <w:rPr>
                <w:noProof/>
                <w:sz w:val="22"/>
                <w:szCs w:val="22"/>
              </w:rPr>
            </w:pPr>
            <w:r w:rsidRPr="00C3555F">
              <w:rPr>
                <w:noProof/>
                <w:sz w:val="22"/>
                <w:szCs w:val="22"/>
              </w:rPr>
              <w:t>+</w:t>
            </w:r>
          </w:p>
        </w:tc>
        <w:tc>
          <w:tcPr>
            <w:tcW w:w="567" w:type="dxa"/>
            <w:shd w:val="clear" w:color="auto" w:fill="auto"/>
            <w:vAlign w:val="center"/>
          </w:tcPr>
          <w:p w14:paraId="2B1A7E6B" w14:textId="3B8D0D30" w:rsidR="00AC3820" w:rsidRPr="00C3555F" w:rsidRDefault="00AC3820" w:rsidP="00AC3820">
            <w:pPr>
              <w:jc w:val="center"/>
              <w:rPr>
                <w:noProof/>
                <w:sz w:val="22"/>
                <w:szCs w:val="22"/>
              </w:rPr>
            </w:pPr>
            <w:r w:rsidRPr="00C3555F">
              <w:rPr>
                <w:noProof/>
                <w:sz w:val="22"/>
                <w:szCs w:val="22"/>
              </w:rPr>
              <w:t>+</w:t>
            </w:r>
          </w:p>
        </w:tc>
        <w:tc>
          <w:tcPr>
            <w:tcW w:w="425" w:type="dxa"/>
            <w:shd w:val="clear" w:color="auto" w:fill="auto"/>
            <w:vAlign w:val="center"/>
          </w:tcPr>
          <w:p w14:paraId="327090E2" w14:textId="0179738E" w:rsidR="00AC3820" w:rsidRPr="00C3555F" w:rsidRDefault="00AC3820" w:rsidP="00AC3820">
            <w:pPr>
              <w:jc w:val="center"/>
              <w:rPr>
                <w:noProof/>
                <w:sz w:val="22"/>
                <w:szCs w:val="22"/>
              </w:rPr>
            </w:pPr>
            <w:r w:rsidRPr="00C3555F">
              <w:rPr>
                <w:noProof/>
                <w:sz w:val="22"/>
                <w:szCs w:val="22"/>
              </w:rPr>
              <w:t>+</w:t>
            </w:r>
          </w:p>
        </w:tc>
        <w:tc>
          <w:tcPr>
            <w:tcW w:w="567" w:type="dxa"/>
            <w:shd w:val="clear" w:color="auto" w:fill="auto"/>
            <w:vAlign w:val="center"/>
          </w:tcPr>
          <w:p w14:paraId="237308EB" w14:textId="2308192D" w:rsidR="00AC3820" w:rsidRPr="00C3555F" w:rsidRDefault="00AC3820" w:rsidP="00AC3820">
            <w:pPr>
              <w:jc w:val="center"/>
              <w:rPr>
                <w:noProof/>
                <w:sz w:val="22"/>
                <w:szCs w:val="22"/>
              </w:rPr>
            </w:pPr>
            <w:r w:rsidRPr="00C3555F">
              <w:rPr>
                <w:noProof/>
                <w:sz w:val="22"/>
                <w:szCs w:val="22"/>
              </w:rPr>
              <w:t>+</w:t>
            </w:r>
          </w:p>
        </w:tc>
        <w:tc>
          <w:tcPr>
            <w:tcW w:w="850" w:type="dxa"/>
            <w:shd w:val="clear" w:color="auto" w:fill="auto"/>
            <w:vAlign w:val="center"/>
          </w:tcPr>
          <w:p w14:paraId="0F29D88B" w14:textId="775BA82E" w:rsidR="00AC3820" w:rsidRPr="00C3555F" w:rsidRDefault="00AC3820" w:rsidP="00AC3820">
            <w:pPr>
              <w:jc w:val="center"/>
              <w:rPr>
                <w:noProof/>
                <w:sz w:val="22"/>
                <w:szCs w:val="22"/>
              </w:rPr>
            </w:pPr>
            <w:r w:rsidRPr="00C3555F">
              <w:rPr>
                <w:noProof/>
                <w:sz w:val="22"/>
                <w:szCs w:val="22"/>
              </w:rPr>
              <w:t>+</w:t>
            </w:r>
          </w:p>
        </w:tc>
        <w:tc>
          <w:tcPr>
            <w:tcW w:w="426" w:type="dxa"/>
            <w:shd w:val="clear" w:color="auto" w:fill="auto"/>
            <w:vAlign w:val="center"/>
          </w:tcPr>
          <w:p w14:paraId="536516AD" w14:textId="1BB89778" w:rsidR="00AC3820" w:rsidRPr="00C3555F" w:rsidRDefault="00AC3820" w:rsidP="00AC3820">
            <w:pPr>
              <w:jc w:val="center"/>
              <w:rPr>
                <w:noProof/>
                <w:sz w:val="22"/>
                <w:szCs w:val="22"/>
              </w:rPr>
            </w:pPr>
            <w:r w:rsidRPr="00C3555F">
              <w:rPr>
                <w:noProof/>
                <w:sz w:val="22"/>
                <w:szCs w:val="22"/>
              </w:rPr>
              <w:t>+</w:t>
            </w:r>
          </w:p>
        </w:tc>
        <w:tc>
          <w:tcPr>
            <w:tcW w:w="567" w:type="dxa"/>
            <w:shd w:val="clear" w:color="auto" w:fill="auto"/>
            <w:vAlign w:val="center"/>
          </w:tcPr>
          <w:p w14:paraId="6823BDF1" w14:textId="37DAC33D" w:rsidR="00AC3820" w:rsidRPr="00C3555F" w:rsidRDefault="00AC3820" w:rsidP="00AC3820">
            <w:pPr>
              <w:jc w:val="center"/>
              <w:rPr>
                <w:noProof/>
                <w:sz w:val="22"/>
                <w:szCs w:val="22"/>
              </w:rPr>
            </w:pPr>
            <w:r w:rsidRPr="00C3555F">
              <w:rPr>
                <w:noProof/>
                <w:sz w:val="22"/>
                <w:szCs w:val="22"/>
              </w:rPr>
              <w:t>+</w:t>
            </w:r>
          </w:p>
        </w:tc>
        <w:tc>
          <w:tcPr>
            <w:tcW w:w="680" w:type="dxa"/>
            <w:shd w:val="clear" w:color="auto" w:fill="auto"/>
            <w:vAlign w:val="center"/>
          </w:tcPr>
          <w:p w14:paraId="3E3AB140" w14:textId="0CB2329E" w:rsidR="00AC3820" w:rsidRPr="00C3555F" w:rsidRDefault="00AC3820" w:rsidP="00AC3820">
            <w:pPr>
              <w:jc w:val="center"/>
              <w:rPr>
                <w:noProof/>
                <w:sz w:val="22"/>
                <w:szCs w:val="22"/>
              </w:rPr>
            </w:pPr>
            <w:r w:rsidRPr="00C3555F">
              <w:rPr>
                <w:noProof/>
                <w:sz w:val="22"/>
                <w:szCs w:val="22"/>
              </w:rPr>
              <w:t>+</w:t>
            </w:r>
          </w:p>
        </w:tc>
        <w:tc>
          <w:tcPr>
            <w:tcW w:w="497" w:type="dxa"/>
            <w:shd w:val="clear" w:color="auto" w:fill="auto"/>
            <w:vAlign w:val="center"/>
          </w:tcPr>
          <w:p w14:paraId="6CAEB0E6" w14:textId="35780285" w:rsidR="00AC3820" w:rsidRPr="00C3555F" w:rsidRDefault="00AC3820" w:rsidP="00AC3820">
            <w:pPr>
              <w:jc w:val="center"/>
              <w:rPr>
                <w:noProof/>
                <w:sz w:val="22"/>
                <w:szCs w:val="22"/>
              </w:rPr>
            </w:pPr>
            <w:r w:rsidRPr="00C3555F">
              <w:rPr>
                <w:noProof/>
                <w:sz w:val="22"/>
                <w:szCs w:val="22"/>
              </w:rPr>
              <w:t>=</w:t>
            </w:r>
          </w:p>
        </w:tc>
        <w:tc>
          <w:tcPr>
            <w:tcW w:w="497" w:type="dxa"/>
            <w:shd w:val="clear" w:color="auto" w:fill="auto"/>
            <w:vAlign w:val="center"/>
          </w:tcPr>
          <w:p w14:paraId="04C560CB" w14:textId="6262981D" w:rsidR="00AC3820" w:rsidRPr="00C3555F" w:rsidRDefault="00AC3820" w:rsidP="00AC3820">
            <w:pPr>
              <w:jc w:val="center"/>
              <w:rPr>
                <w:noProof/>
                <w:sz w:val="22"/>
                <w:szCs w:val="22"/>
              </w:rPr>
            </w:pPr>
            <w:r w:rsidRPr="00C3555F">
              <w:rPr>
                <w:noProof/>
                <w:sz w:val="22"/>
                <w:szCs w:val="22"/>
              </w:rPr>
              <w:t>+</w:t>
            </w:r>
          </w:p>
        </w:tc>
      </w:tr>
      <w:tr w:rsidR="003850B8" w:rsidRPr="00C3555F" w14:paraId="17246156" w14:textId="77777777" w:rsidTr="0039617E">
        <w:tc>
          <w:tcPr>
            <w:tcW w:w="14320" w:type="dxa"/>
            <w:gridSpan w:val="21"/>
            <w:shd w:val="clear" w:color="auto" w:fill="D9E2F3" w:themeFill="accent1" w:themeFillTint="33"/>
          </w:tcPr>
          <w:p w14:paraId="41528E28" w14:textId="4BD44100" w:rsidR="003850B8" w:rsidRPr="00C3555F" w:rsidRDefault="003850B8" w:rsidP="0039617E">
            <w:pPr>
              <w:shd w:val="clear" w:color="auto" w:fill="BDD6EE" w:themeFill="accent5" w:themeFillTint="66"/>
              <w:tabs>
                <w:tab w:val="left" w:pos="284"/>
              </w:tabs>
              <w:jc w:val="both"/>
              <w:rPr>
                <w:b/>
                <w:i/>
                <w:noProof/>
                <w:color w:val="333333"/>
                <w:sz w:val="22"/>
                <w:szCs w:val="22"/>
              </w:rPr>
            </w:pPr>
            <w:r w:rsidRPr="00C3555F">
              <w:rPr>
                <w:b/>
                <w:i/>
                <w:noProof/>
                <w:color w:val="333333"/>
                <w:sz w:val="22"/>
                <w:szCs w:val="22"/>
              </w:rPr>
              <w:t>Axa prioritară 5 - O regiune educată</w:t>
            </w:r>
          </w:p>
        </w:tc>
      </w:tr>
      <w:tr w:rsidR="003850B8" w:rsidRPr="00C3555F" w14:paraId="5BDC7564" w14:textId="77777777" w:rsidTr="0039617E">
        <w:tc>
          <w:tcPr>
            <w:tcW w:w="14320" w:type="dxa"/>
            <w:gridSpan w:val="21"/>
            <w:shd w:val="clear" w:color="auto" w:fill="D9E2F3" w:themeFill="accent1" w:themeFillTint="33"/>
          </w:tcPr>
          <w:p w14:paraId="7F28D0BA" w14:textId="52581A81" w:rsidR="003850B8" w:rsidRPr="00C3555F" w:rsidRDefault="003850B8" w:rsidP="003C349F">
            <w:pPr>
              <w:jc w:val="both"/>
              <w:rPr>
                <w:b/>
                <w:noProof/>
                <w:sz w:val="22"/>
                <w:szCs w:val="22"/>
              </w:rPr>
            </w:pPr>
            <w:r w:rsidRPr="00C3555F">
              <w:rPr>
                <w:b/>
                <w:iCs/>
                <w:noProof/>
                <w:color w:val="333333"/>
                <w:sz w:val="22"/>
                <w:szCs w:val="22"/>
              </w:rPr>
              <w:t>O.S.</w:t>
            </w:r>
            <w:r w:rsidR="003C349F" w:rsidRPr="00C3555F">
              <w:rPr>
                <w:b/>
                <w:iCs/>
                <w:noProof/>
                <w:color w:val="333333"/>
                <w:sz w:val="22"/>
                <w:szCs w:val="22"/>
              </w:rPr>
              <w:t xml:space="preserve"> </w:t>
            </w:r>
            <w:r w:rsidR="007C2433">
              <w:rPr>
                <w:b/>
                <w:iCs/>
                <w:noProof/>
                <w:color w:val="333333"/>
                <w:sz w:val="22"/>
                <w:szCs w:val="22"/>
              </w:rPr>
              <w:t>RSO4.2</w:t>
            </w:r>
            <w:r w:rsidRPr="00C3555F">
              <w:rPr>
                <w:b/>
                <w:iCs/>
                <w:noProof/>
                <w:color w:val="333333"/>
                <w:sz w:val="22"/>
                <w:szCs w:val="22"/>
              </w:rPr>
              <w:t>Îmbunătățirea accesului egal la servicii de calitate și incluzive în educație, formare și învățarea pe tot parcursul vieții prin dezvoltarea infrastructurii accesibile, inclusiv prin promovarea rezilienței pentru educația și formarea la distanță și on-line</w:t>
            </w:r>
          </w:p>
        </w:tc>
      </w:tr>
      <w:tr w:rsidR="003427DE" w:rsidRPr="00C3555F" w14:paraId="439E0CAD" w14:textId="77777777" w:rsidTr="005757A7">
        <w:tc>
          <w:tcPr>
            <w:tcW w:w="3999" w:type="dxa"/>
            <w:shd w:val="clear" w:color="auto" w:fill="auto"/>
          </w:tcPr>
          <w:p w14:paraId="3390670E" w14:textId="221A4776" w:rsidR="003427DE" w:rsidRPr="00C3555F" w:rsidRDefault="003427DE" w:rsidP="003427DE">
            <w:pPr>
              <w:jc w:val="both"/>
              <w:rPr>
                <w:noProof/>
                <w:color w:val="333333"/>
                <w:sz w:val="22"/>
                <w:szCs w:val="22"/>
              </w:rPr>
            </w:pPr>
            <w:r w:rsidRPr="00C3555F">
              <w:rPr>
                <w:noProof/>
                <w:color w:val="333333"/>
                <w:sz w:val="22"/>
                <w:szCs w:val="22"/>
              </w:rPr>
              <w:t xml:space="preserve">Acțiunea 5.1 </w:t>
            </w:r>
            <w:r w:rsidR="003C349F" w:rsidRPr="00C3555F">
              <w:rPr>
                <w:noProof/>
                <w:color w:val="333333"/>
                <w:sz w:val="22"/>
                <w:szCs w:val="22"/>
              </w:rPr>
              <w:t>Dezvoltarea infrastructurii educaționale la nivelul învățământului preșcolar</w:t>
            </w:r>
          </w:p>
        </w:tc>
        <w:tc>
          <w:tcPr>
            <w:tcW w:w="425" w:type="dxa"/>
            <w:shd w:val="clear" w:color="auto" w:fill="auto"/>
            <w:vAlign w:val="center"/>
          </w:tcPr>
          <w:p w14:paraId="45CE42E0" w14:textId="6A3F8807" w:rsidR="003427DE" w:rsidRPr="00C3555F" w:rsidRDefault="003427DE" w:rsidP="003427DE">
            <w:pPr>
              <w:jc w:val="center"/>
              <w:rPr>
                <w:noProof/>
                <w:sz w:val="22"/>
                <w:szCs w:val="22"/>
              </w:rPr>
            </w:pPr>
            <w:r w:rsidRPr="00C3555F">
              <w:rPr>
                <w:noProof/>
                <w:sz w:val="22"/>
                <w:szCs w:val="22"/>
              </w:rPr>
              <w:t>/</w:t>
            </w:r>
          </w:p>
        </w:tc>
        <w:tc>
          <w:tcPr>
            <w:tcW w:w="425" w:type="dxa"/>
            <w:shd w:val="clear" w:color="auto" w:fill="auto"/>
            <w:vAlign w:val="center"/>
          </w:tcPr>
          <w:p w14:paraId="14E86D76" w14:textId="22526889" w:rsidR="003427DE" w:rsidRPr="00C3555F" w:rsidRDefault="003427DE" w:rsidP="003427DE">
            <w:pPr>
              <w:jc w:val="center"/>
              <w:rPr>
                <w:noProof/>
                <w:sz w:val="22"/>
                <w:szCs w:val="22"/>
              </w:rPr>
            </w:pPr>
            <w:r w:rsidRPr="00C3555F">
              <w:rPr>
                <w:noProof/>
                <w:sz w:val="22"/>
                <w:szCs w:val="22"/>
              </w:rPr>
              <w:t>/</w:t>
            </w:r>
          </w:p>
        </w:tc>
        <w:tc>
          <w:tcPr>
            <w:tcW w:w="426" w:type="dxa"/>
            <w:shd w:val="clear" w:color="auto" w:fill="auto"/>
            <w:vAlign w:val="center"/>
          </w:tcPr>
          <w:p w14:paraId="33BBF26D" w14:textId="4E810A23"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4C502008" w14:textId="476ECDA9" w:rsidR="003427DE" w:rsidRPr="00C3555F" w:rsidRDefault="003427DE" w:rsidP="003427DE">
            <w:pPr>
              <w:jc w:val="center"/>
              <w:rPr>
                <w:noProof/>
                <w:sz w:val="22"/>
                <w:szCs w:val="22"/>
              </w:rPr>
            </w:pPr>
            <w:r w:rsidRPr="00C3555F">
              <w:rPr>
                <w:noProof/>
                <w:sz w:val="22"/>
                <w:szCs w:val="22"/>
              </w:rPr>
              <w:t>/</w:t>
            </w:r>
          </w:p>
        </w:tc>
        <w:tc>
          <w:tcPr>
            <w:tcW w:w="425" w:type="dxa"/>
            <w:shd w:val="clear" w:color="auto" w:fill="auto"/>
            <w:vAlign w:val="center"/>
          </w:tcPr>
          <w:p w14:paraId="38E9A3FB" w14:textId="00D4AA49" w:rsidR="003427DE" w:rsidRPr="00C3555F" w:rsidRDefault="003427DE" w:rsidP="003427DE">
            <w:pPr>
              <w:jc w:val="center"/>
              <w:rPr>
                <w:noProof/>
                <w:sz w:val="22"/>
                <w:szCs w:val="22"/>
              </w:rPr>
            </w:pPr>
            <w:r w:rsidRPr="00C3555F">
              <w:rPr>
                <w:noProof/>
                <w:sz w:val="22"/>
                <w:szCs w:val="22"/>
              </w:rPr>
              <w:t>/</w:t>
            </w:r>
          </w:p>
        </w:tc>
        <w:tc>
          <w:tcPr>
            <w:tcW w:w="425" w:type="dxa"/>
            <w:shd w:val="clear" w:color="auto" w:fill="auto"/>
            <w:vAlign w:val="center"/>
          </w:tcPr>
          <w:p w14:paraId="76449C30" w14:textId="7995567B"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4128CCA2" w14:textId="7123B414"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553F2B9B" w14:textId="01C05157"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7378C175" w14:textId="49FD23A3" w:rsidR="003427DE" w:rsidRPr="00C3555F" w:rsidRDefault="003427DE" w:rsidP="003427DE">
            <w:pPr>
              <w:jc w:val="center"/>
              <w:rPr>
                <w:noProof/>
                <w:sz w:val="22"/>
                <w:szCs w:val="22"/>
              </w:rPr>
            </w:pPr>
            <w:r w:rsidRPr="00C3555F">
              <w:rPr>
                <w:noProof/>
                <w:sz w:val="22"/>
                <w:szCs w:val="22"/>
              </w:rPr>
              <w:t>/</w:t>
            </w:r>
          </w:p>
        </w:tc>
        <w:tc>
          <w:tcPr>
            <w:tcW w:w="425" w:type="dxa"/>
            <w:shd w:val="clear" w:color="auto" w:fill="auto"/>
            <w:vAlign w:val="center"/>
          </w:tcPr>
          <w:p w14:paraId="7AA291C6" w14:textId="0F4D046E" w:rsidR="003427DE" w:rsidRPr="00C3555F" w:rsidRDefault="003427DE" w:rsidP="003427DE">
            <w:pPr>
              <w:jc w:val="center"/>
              <w:rPr>
                <w:noProof/>
                <w:sz w:val="22"/>
                <w:szCs w:val="22"/>
              </w:rPr>
            </w:pPr>
            <w:r w:rsidRPr="00C3555F">
              <w:rPr>
                <w:noProof/>
                <w:sz w:val="22"/>
                <w:szCs w:val="22"/>
              </w:rPr>
              <w:t>/</w:t>
            </w:r>
          </w:p>
        </w:tc>
        <w:tc>
          <w:tcPr>
            <w:tcW w:w="426" w:type="dxa"/>
            <w:shd w:val="clear" w:color="auto" w:fill="auto"/>
            <w:vAlign w:val="center"/>
          </w:tcPr>
          <w:p w14:paraId="49BF44E7" w14:textId="18AF9CC5"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49C32204" w14:textId="241DFCDF" w:rsidR="003427DE" w:rsidRPr="00C3555F" w:rsidRDefault="003427DE" w:rsidP="003427DE">
            <w:pPr>
              <w:jc w:val="center"/>
              <w:rPr>
                <w:noProof/>
                <w:sz w:val="22"/>
                <w:szCs w:val="22"/>
              </w:rPr>
            </w:pPr>
            <w:r w:rsidRPr="00C3555F">
              <w:rPr>
                <w:noProof/>
                <w:sz w:val="22"/>
                <w:szCs w:val="22"/>
              </w:rPr>
              <w:t>/</w:t>
            </w:r>
          </w:p>
        </w:tc>
        <w:tc>
          <w:tcPr>
            <w:tcW w:w="425" w:type="dxa"/>
            <w:shd w:val="clear" w:color="auto" w:fill="auto"/>
            <w:vAlign w:val="center"/>
          </w:tcPr>
          <w:p w14:paraId="5DFCD3F6" w14:textId="2D7ABF8B"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475C5C68" w14:textId="59130ABD" w:rsidR="003427DE" w:rsidRPr="00C3555F" w:rsidRDefault="003427DE" w:rsidP="003427DE">
            <w:pPr>
              <w:jc w:val="center"/>
              <w:rPr>
                <w:noProof/>
                <w:sz w:val="22"/>
                <w:szCs w:val="22"/>
              </w:rPr>
            </w:pPr>
            <w:r w:rsidRPr="00C3555F">
              <w:rPr>
                <w:noProof/>
                <w:sz w:val="22"/>
                <w:szCs w:val="22"/>
              </w:rPr>
              <w:t>/</w:t>
            </w:r>
          </w:p>
        </w:tc>
        <w:tc>
          <w:tcPr>
            <w:tcW w:w="850" w:type="dxa"/>
            <w:shd w:val="clear" w:color="auto" w:fill="auto"/>
            <w:vAlign w:val="center"/>
          </w:tcPr>
          <w:p w14:paraId="3D51EC08" w14:textId="4A8FED4B" w:rsidR="003427DE" w:rsidRPr="00C3555F" w:rsidRDefault="003427DE" w:rsidP="003427DE">
            <w:pPr>
              <w:jc w:val="center"/>
              <w:rPr>
                <w:noProof/>
                <w:sz w:val="22"/>
                <w:szCs w:val="22"/>
              </w:rPr>
            </w:pPr>
            <w:r w:rsidRPr="00C3555F">
              <w:rPr>
                <w:noProof/>
                <w:sz w:val="22"/>
                <w:szCs w:val="22"/>
              </w:rPr>
              <w:t>/</w:t>
            </w:r>
          </w:p>
        </w:tc>
        <w:tc>
          <w:tcPr>
            <w:tcW w:w="426" w:type="dxa"/>
            <w:shd w:val="clear" w:color="auto" w:fill="auto"/>
            <w:vAlign w:val="center"/>
          </w:tcPr>
          <w:p w14:paraId="0AD8B81D" w14:textId="0E8F4106"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371BF5C5" w14:textId="28BE3070" w:rsidR="003427DE" w:rsidRPr="00C3555F" w:rsidRDefault="003427DE" w:rsidP="003427DE">
            <w:pPr>
              <w:jc w:val="center"/>
              <w:rPr>
                <w:noProof/>
                <w:sz w:val="22"/>
                <w:szCs w:val="22"/>
              </w:rPr>
            </w:pPr>
            <w:r w:rsidRPr="00C3555F">
              <w:rPr>
                <w:noProof/>
                <w:sz w:val="22"/>
                <w:szCs w:val="22"/>
              </w:rPr>
              <w:t>/</w:t>
            </w:r>
          </w:p>
        </w:tc>
        <w:tc>
          <w:tcPr>
            <w:tcW w:w="680" w:type="dxa"/>
            <w:shd w:val="clear" w:color="auto" w:fill="auto"/>
            <w:vAlign w:val="center"/>
          </w:tcPr>
          <w:p w14:paraId="46B05A1D" w14:textId="23550770" w:rsidR="003427DE" w:rsidRPr="00C3555F" w:rsidRDefault="003427DE" w:rsidP="003427DE">
            <w:pPr>
              <w:jc w:val="center"/>
              <w:rPr>
                <w:noProof/>
                <w:sz w:val="22"/>
                <w:szCs w:val="22"/>
              </w:rPr>
            </w:pPr>
            <w:r w:rsidRPr="00C3555F">
              <w:rPr>
                <w:noProof/>
                <w:sz w:val="22"/>
                <w:szCs w:val="22"/>
              </w:rPr>
              <w:t>/</w:t>
            </w:r>
          </w:p>
        </w:tc>
        <w:tc>
          <w:tcPr>
            <w:tcW w:w="497" w:type="dxa"/>
            <w:shd w:val="clear" w:color="auto" w:fill="auto"/>
            <w:vAlign w:val="center"/>
          </w:tcPr>
          <w:p w14:paraId="767DD250" w14:textId="100B29DC" w:rsidR="003427DE" w:rsidRPr="00C3555F" w:rsidRDefault="003427DE" w:rsidP="003427DE">
            <w:pPr>
              <w:jc w:val="center"/>
              <w:rPr>
                <w:noProof/>
                <w:sz w:val="22"/>
                <w:szCs w:val="22"/>
              </w:rPr>
            </w:pPr>
            <w:r w:rsidRPr="00C3555F">
              <w:rPr>
                <w:noProof/>
                <w:sz w:val="22"/>
                <w:szCs w:val="22"/>
              </w:rPr>
              <w:t>/</w:t>
            </w:r>
          </w:p>
        </w:tc>
        <w:tc>
          <w:tcPr>
            <w:tcW w:w="497" w:type="dxa"/>
            <w:shd w:val="clear" w:color="auto" w:fill="auto"/>
            <w:vAlign w:val="center"/>
          </w:tcPr>
          <w:p w14:paraId="53FA47B7" w14:textId="17518C0E" w:rsidR="003427DE" w:rsidRPr="00C3555F" w:rsidRDefault="003427DE" w:rsidP="003427DE">
            <w:pPr>
              <w:jc w:val="center"/>
              <w:rPr>
                <w:noProof/>
                <w:sz w:val="22"/>
                <w:szCs w:val="22"/>
              </w:rPr>
            </w:pPr>
            <w:r w:rsidRPr="00C3555F">
              <w:rPr>
                <w:noProof/>
                <w:sz w:val="22"/>
                <w:szCs w:val="22"/>
              </w:rPr>
              <w:t>/</w:t>
            </w:r>
          </w:p>
        </w:tc>
      </w:tr>
      <w:tr w:rsidR="003427DE" w:rsidRPr="00C3555F" w14:paraId="061BCC85" w14:textId="77777777" w:rsidTr="005757A7">
        <w:tc>
          <w:tcPr>
            <w:tcW w:w="3999" w:type="dxa"/>
            <w:shd w:val="clear" w:color="auto" w:fill="auto"/>
          </w:tcPr>
          <w:p w14:paraId="2159107B" w14:textId="0EEDABB2" w:rsidR="003427DE" w:rsidRPr="00C3555F" w:rsidRDefault="003427DE" w:rsidP="003427DE">
            <w:pPr>
              <w:jc w:val="both"/>
              <w:rPr>
                <w:noProof/>
                <w:color w:val="333333"/>
                <w:sz w:val="22"/>
                <w:szCs w:val="22"/>
              </w:rPr>
            </w:pPr>
            <w:r w:rsidRPr="00C3555F">
              <w:rPr>
                <w:noProof/>
                <w:color w:val="333333"/>
                <w:sz w:val="22"/>
                <w:szCs w:val="22"/>
              </w:rPr>
              <w:t xml:space="preserve">Acțiunea 5.2 </w:t>
            </w:r>
            <w:r w:rsidR="003C349F" w:rsidRPr="00C3555F">
              <w:rPr>
                <w:noProof/>
                <w:color w:val="333333"/>
                <w:sz w:val="22"/>
                <w:szCs w:val="22"/>
              </w:rPr>
              <w:t>Dezvoltarea infrastructurii educaționale la nivelul învățământului primar, secundar, inclusiv învățământ incluziv</w:t>
            </w:r>
          </w:p>
        </w:tc>
        <w:tc>
          <w:tcPr>
            <w:tcW w:w="425" w:type="dxa"/>
            <w:shd w:val="clear" w:color="auto" w:fill="auto"/>
            <w:vAlign w:val="center"/>
          </w:tcPr>
          <w:p w14:paraId="70DA0B08" w14:textId="2E76B23B" w:rsidR="003427DE" w:rsidRPr="00C3555F" w:rsidRDefault="003427DE" w:rsidP="003427DE">
            <w:pPr>
              <w:jc w:val="center"/>
              <w:rPr>
                <w:noProof/>
                <w:sz w:val="22"/>
                <w:szCs w:val="22"/>
              </w:rPr>
            </w:pPr>
            <w:r w:rsidRPr="00C3555F">
              <w:rPr>
                <w:noProof/>
                <w:sz w:val="22"/>
                <w:szCs w:val="22"/>
              </w:rPr>
              <w:t>/</w:t>
            </w:r>
          </w:p>
        </w:tc>
        <w:tc>
          <w:tcPr>
            <w:tcW w:w="425" w:type="dxa"/>
            <w:shd w:val="clear" w:color="auto" w:fill="auto"/>
            <w:vAlign w:val="center"/>
          </w:tcPr>
          <w:p w14:paraId="77E635A1" w14:textId="1AA03D4E" w:rsidR="003427DE" w:rsidRPr="00C3555F" w:rsidRDefault="003427DE" w:rsidP="003427DE">
            <w:pPr>
              <w:jc w:val="center"/>
              <w:rPr>
                <w:noProof/>
                <w:sz w:val="22"/>
                <w:szCs w:val="22"/>
              </w:rPr>
            </w:pPr>
            <w:r w:rsidRPr="00C3555F">
              <w:rPr>
                <w:noProof/>
                <w:sz w:val="22"/>
                <w:szCs w:val="22"/>
              </w:rPr>
              <w:t>/</w:t>
            </w:r>
          </w:p>
        </w:tc>
        <w:tc>
          <w:tcPr>
            <w:tcW w:w="426" w:type="dxa"/>
            <w:shd w:val="clear" w:color="auto" w:fill="auto"/>
            <w:vAlign w:val="center"/>
          </w:tcPr>
          <w:p w14:paraId="55A447EA" w14:textId="105C91D6"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1A67C18A" w14:textId="4A537092" w:rsidR="003427DE" w:rsidRPr="00C3555F" w:rsidRDefault="003427DE" w:rsidP="003427DE">
            <w:pPr>
              <w:jc w:val="center"/>
              <w:rPr>
                <w:noProof/>
                <w:sz w:val="22"/>
                <w:szCs w:val="22"/>
              </w:rPr>
            </w:pPr>
            <w:r w:rsidRPr="00C3555F">
              <w:rPr>
                <w:noProof/>
                <w:sz w:val="22"/>
                <w:szCs w:val="22"/>
              </w:rPr>
              <w:t>/</w:t>
            </w:r>
          </w:p>
        </w:tc>
        <w:tc>
          <w:tcPr>
            <w:tcW w:w="425" w:type="dxa"/>
            <w:shd w:val="clear" w:color="auto" w:fill="auto"/>
            <w:vAlign w:val="center"/>
          </w:tcPr>
          <w:p w14:paraId="19788355" w14:textId="7E1262DB" w:rsidR="003427DE" w:rsidRPr="00C3555F" w:rsidRDefault="003427DE" w:rsidP="003427DE">
            <w:pPr>
              <w:jc w:val="center"/>
              <w:rPr>
                <w:noProof/>
                <w:sz w:val="22"/>
                <w:szCs w:val="22"/>
              </w:rPr>
            </w:pPr>
            <w:r w:rsidRPr="00C3555F">
              <w:rPr>
                <w:noProof/>
                <w:sz w:val="22"/>
                <w:szCs w:val="22"/>
              </w:rPr>
              <w:t>/</w:t>
            </w:r>
          </w:p>
        </w:tc>
        <w:tc>
          <w:tcPr>
            <w:tcW w:w="425" w:type="dxa"/>
            <w:shd w:val="clear" w:color="auto" w:fill="auto"/>
            <w:vAlign w:val="center"/>
          </w:tcPr>
          <w:p w14:paraId="3F531032" w14:textId="22677940"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70A13078" w14:textId="76A3524E"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72CD516B" w14:textId="7299742B"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49B97061" w14:textId="040A7CF4" w:rsidR="003427DE" w:rsidRPr="00C3555F" w:rsidRDefault="003427DE" w:rsidP="003427DE">
            <w:pPr>
              <w:jc w:val="center"/>
              <w:rPr>
                <w:noProof/>
                <w:sz w:val="22"/>
                <w:szCs w:val="22"/>
              </w:rPr>
            </w:pPr>
            <w:r w:rsidRPr="00C3555F">
              <w:rPr>
                <w:noProof/>
                <w:sz w:val="22"/>
                <w:szCs w:val="22"/>
              </w:rPr>
              <w:t>/</w:t>
            </w:r>
          </w:p>
        </w:tc>
        <w:tc>
          <w:tcPr>
            <w:tcW w:w="425" w:type="dxa"/>
            <w:shd w:val="clear" w:color="auto" w:fill="auto"/>
            <w:vAlign w:val="center"/>
          </w:tcPr>
          <w:p w14:paraId="6A19127A" w14:textId="21683C56" w:rsidR="003427DE" w:rsidRPr="00C3555F" w:rsidRDefault="003427DE" w:rsidP="003427DE">
            <w:pPr>
              <w:jc w:val="center"/>
              <w:rPr>
                <w:noProof/>
                <w:sz w:val="22"/>
                <w:szCs w:val="22"/>
              </w:rPr>
            </w:pPr>
            <w:r w:rsidRPr="00C3555F">
              <w:rPr>
                <w:noProof/>
                <w:sz w:val="22"/>
                <w:szCs w:val="22"/>
              </w:rPr>
              <w:t>/</w:t>
            </w:r>
          </w:p>
        </w:tc>
        <w:tc>
          <w:tcPr>
            <w:tcW w:w="426" w:type="dxa"/>
            <w:shd w:val="clear" w:color="auto" w:fill="auto"/>
            <w:vAlign w:val="center"/>
          </w:tcPr>
          <w:p w14:paraId="5EE6B8F8" w14:textId="36DF82B7"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5452FC73" w14:textId="37A6674B" w:rsidR="003427DE" w:rsidRPr="00C3555F" w:rsidRDefault="003427DE" w:rsidP="003427DE">
            <w:pPr>
              <w:jc w:val="center"/>
              <w:rPr>
                <w:noProof/>
                <w:sz w:val="22"/>
                <w:szCs w:val="22"/>
              </w:rPr>
            </w:pPr>
            <w:r w:rsidRPr="00C3555F">
              <w:rPr>
                <w:noProof/>
                <w:sz w:val="22"/>
                <w:szCs w:val="22"/>
              </w:rPr>
              <w:t>/</w:t>
            </w:r>
          </w:p>
        </w:tc>
        <w:tc>
          <w:tcPr>
            <w:tcW w:w="425" w:type="dxa"/>
            <w:shd w:val="clear" w:color="auto" w:fill="auto"/>
            <w:vAlign w:val="center"/>
          </w:tcPr>
          <w:p w14:paraId="0EABB95F" w14:textId="05D586A9"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6CF33312" w14:textId="6B9BAFC6" w:rsidR="003427DE" w:rsidRPr="00C3555F" w:rsidRDefault="003427DE" w:rsidP="003427DE">
            <w:pPr>
              <w:jc w:val="center"/>
              <w:rPr>
                <w:noProof/>
                <w:sz w:val="22"/>
                <w:szCs w:val="22"/>
              </w:rPr>
            </w:pPr>
            <w:r w:rsidRPr="00C3555F">
              <w:rPr>
                <w:noProof/>
                <w:sz w:val="22"/>
                <w:szCs w:val="22"/>
              </w:rPr>
              <w:t>/</w:t>
            </w:r>
          </w:p>
        </w:tc>
        <w:tc>
          <w:tcPr>
            <w:tcW w:w="850" w:type="dxa"/>
            <w:shd w:val="clear" w:color="auto" w:fill="auto"/>
            <w:vAlign w:val="center"/>
          </w:tcPr>
          <w:p w14:paraId="48FB3745" w14:textId="4EB3297A" w:rsidR="003427DE" w:rsidRPr="00C3555F" w:rsidRDefault="003427DE" w:rsidP="003427DE">
            <w:pPr>
              <w:jc w:val="center"/>
              <w:rPr>
                <w:noProof/>
                <w:sz w:val="22"/>
                <w:szCs w:val="22"/>
              </w:rPr>
            </w:pPr>
            <w:r w:rsidRPr="00C3555F">
              <w:rPr>
                <w:noProof/>
                <w:sz w:val="22"/>
                <w:szCs w:val="22"/>
              </w:rPr>
              <w:t>/</w:t>
            </w:r>
          </w:p>
        </w:tc>
        <w:tc>
          <w:tcPr>
            <w:tcW w:w="426" w:type="dxa"/>
            <w:shd w:val="clear" w:color="auto" w:fill="auto"/>
            <w:vAlign w:val="center"/>
          </w:tcPr>
          <w:p w14:paraId="6884241C" w14:textId="4A4B128C"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306A4267" w14:textId="3D136DE9" w:rsidR="003427DE" w:rsidRPr="00C3555F" w:rsidRDefault="003427DE" w:rsidP="003427DE">
            <w:pPr>
              <w:jc w:val="center"/>
              <w:rPr>
                <w:noProof/>
                <w:sz w:val="22"/>
                <w:szCs w:val="22"/>
              </w:rPr>
            </w:pPr>
            <w:r w:rsidRPr="00C3555F">
              <w:rPr>
                <w:noProof/>
                <w:sz w:val="22"/>
                <w:szCs w:val="22"/>
              </w:rPr>
              <w:t>/</w:t>
            </w:r>
          </w:p>
        </w:tc>
        <w:tc>
          <w:tcPr>
            <w:tcW w:w="680" w:type="dxa"/>
            <w:shd w:val="clear" w:color="auto" w:fill="auto"/>
            <w:vAlign w:val="center"/>
          </w:tcPr>
          <w:p w14:paraId="77824966" w14:textId="2D6C5073" w:rsidR="003427DE" w:rsidRPr="00C3555F" w:rsidRDefault="003427DE" w:rsidP="003427DE">
            <w:pPr>
              <w:jc w:val="center"/>
              <w:rPr>
                <w:noProof/>
                <w:sz w:val="22"/>
                <w:szCs w:val="22"/>
              </w:rPr>
            </w:pPr>
            <w:r w:rsidRPr="00C3555F">
              <w:rPr>
                <w:noProof/>
                <w:sz w:val="22"/>
                <w:szCs w:val="22"/>
              </w:rPr>
              <w:t>/</w:t>
            </w:r>
          </w:p>
        </w:tc>
        <w:tc>
          <w:tcPr>
            <w:tcW w:w="497" w:type="dxa"/>
            <w:shd w:val="clear" w:color="auto" w:fill="auto"/>
            <w:vAlign w:val="center"/>
          </w:tcPr>
          <w:p w14:paraId="5C46C20B" w14:textId="2F570639" w:rsidR="003427DE" w:rsidRPr="00C3555F" w:rsidRDefault="003427DE" w:rsidP="003427DE">
            <w:pPr>
              <w:jc w:val="center"/>
              <w:rPr>
                <w:noProof/>
                <w:sz w:val="22"/>
                <w:szCs w:val="22"/>
              </w:rPr>
            </w:pPr>
            <w:r w:rsidRPr="00C3555F">
              <w:rPr>
                <w:noProof/>
                <w:sz w:val="22"/>
                <w:szCs w:val="22"/>
              </w:rPr>
              <w:t>/</w:t>
            </w:r>
          </w:p>
        </w:tc>
        <w:tc>
          <w:tcPr>
            <w:tcW w:w="497" w:type="dxa"/>
            <w:shd w:val="clear" w:color="auto" w:fill="auto"/>
            <w:vAlign w:val="center"/>
          </w:tcPr>
          <w:p w14:paraId="218F00BB" w14:textId="38968642" w:rsidR="003427DE" w:rsidRPr="00C3555F" w:rsidRDefault="003427DE" w:rsidP="003427DE">
            <w:pPr>
              <w:jc w:val="center"/>
              <w:rPr>
                <w:noProof/>
                <w:sz w:val="22"/>
                <w:szCs w:val="22"/>
              </w:rPr>
            </w:pPr>
            <w:r w:rsidRPr="00C3555F">
              <w:rPr>
                <w:noProof/>
                <w:sz w:val="22"/>
                <w:szCs w:val="22"/>
              </w:rPr>
              <w:t>/</w:t>
            </w:r>
          </w:p>
        </w:tc>
      </w:tr>
      <w:tr w:rsidR="003427DE" w:rsidRPr="00C3555F" w14:paraId="1C90AAE2" w14:textId="77777777" w:rsidTr="005757A7">
        <w:tc>
          <w:tcPr>
            <w:tcW w:w="3999" w:type="dxa"/>
            <w:shd w:val="clear" w:color="auto" w:fill="auto"/>
          </w:tcPr>
          <w:p w14:paraId="7381C1D6" w14:textId="1E146183" w:rsidR="003427DE" w:rsidRPr="00C3555F" w:rsidRDefault="003427DE" w:rsidP="003427DE">
            <w:pPr>
              <w:jc w:val="both"/>
              <w:rPr>
                <w:noProof/>
                <w:color w:val="333333"/>
                <w:sz w:val="22"/>
                <w:szCs w:val="22"/>
              </w:rPr>
            </w:pPr>
            <w:r w:rsidRPr="00C3555F">
              <w:rPr>
                <w:noProof/>
                <w:color w:val="333333"/>
                <w:sz w:val="22"/>
                <w:szCs w:val="22"/>
              </w:rPr>
              <w:lastRenderedPageBreak/>
              <w:t xml:space="preserve">Acțiunea 5.3 </w:t>
            </w:r>
            <w:r w:rsidR="003C349F" w:rsidRPr="00C3555F">
              <w:rPr>
                <w:noProof/>
                <w:color w:val="333333"/>
                <w:sz w:val="22"/>
                <w:szCs w:val="22"/>
              </w:rPr>
              <w:t>Dezvoltarea infrastructurii educaționale la nivelul învățământului profesional și tehnic</w:t>
            </w:r>
          </w:p>
        </w:tc>
        <w:tc>
          <w:tcPr>
            <w:tcW w:w="425" w:type="dxa"/>
            <w:shd w:val="clear" w:color="auto" w:fill="auto"/>
            <w:vAlign w:val="center"/>
          </w:tcPr>
          <w:p w14:paraId="53F61F6F" w14:textId="01A96BBF" w:rsidR="003427DE" w:rsidRPr="00C3555F" w:rsidRDefault="003427DE" w:rsidP="003427DE">
            <w:pPr>
              <w:jc w:val="center"/>
              <w:rPr>
                <w:noProof/>
                <w:sz w:val="22"/>
                <w:szCs w:val="22"/>
              </w:rPr>
            </w:pPr>
            <w:r w:rsidRPr="00C3555F">
              <w:rPr>
                <w:noProof/>
                <w:sz w:val="22"/>
                <w:szCs w:val="22"/>
              </w:rPr>
              <w:t>/</w:t>
            </w:r>
          </w:p>
        </w:tc>
        <w:tc>
          <w:tcPr>
            <w:tcW w:w="425" w:type="dxa"/>
            <w:shd w:val="clear" w:color="auto" w:fill="auto"/>
            <w:vAlign w:val="center"/>
          </w:tcPr>
          <w:p w14:paraId="2420C65C" w14:textId="5B9722BA" w:rsidR="003427DE" w:rsidRPr="00C3555F" w:rsidRDefault="003427DE" w:rsidP="003427DE">
            <w:pPr>
              <w:jc w:val="center"/>
              <w:rPr>
                <w:noProof/>
                <w:sz w:val="22"/>
                <w:szCs w:val="22"/>
              </w:rPr>
            </w:pPr>
            <w:r w:rsidRPr="00C3555F">
              <w:rPr>
                <w:noProof/>
                <w:sz w:val="22"/>
                <w:szCs w:val="22"/>
              </w:rPr>
              <w:t>/</w:t>
            </w:r>
          </w:p>
        </w:tc>
        <w:tc>
          <w:tcPr>
            <w:tcW w:w="426" w:type="dxa"/>
            <w:shd w:val="clear" w:color="auto" w:fill="auto"/>
            <w:vAlign w:val="center"/>
          </w:tcPr>
          <w:p w14:paraId="18667384" w14:textId="501C1715"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2D6A5C5B" w14:textId="60AE59F1" w:rsidR="003427DE" w:rsidRPr="00C3555F" w:rsidRDefault="003427DE" w:rsidP="003427DE">
            <w:pPr>
              <w:jc w:val="center"/>
              <w:rPr>
                <w:noProof/>
                <w:sz w:val="22"/>
                <w:szCs w:val="22"/>
              </w:rPr>
            </w:pPr>
            <w:r w:rsidRPr="00C3555F">
              <w:rPr>
                <w:noProof/>
                <w:sz w:val="22"/>
                <w:szCs w:val="22"/>
              </w:rPr>
              <w:t>/</w:t>
            </w:r>
          </w:p>
        </w:tc>
        <w:tc>
          <w:tcPr>
            <w:tcW w:w="425" w:type="dxa"/>
            <w:shd w:val="clear" w:color="auto" w:fill="auto"/>
            <w:vAlign w:val="center"/>
          </w:tcPr>
          <w:p w14:paraId="6465DAE2" w14:textId="1BBD602C" w:rsidR="003427DE" w:rsidRPr="00C3555F" w:rsidRDefault="003427DE" w:rsidP="003427DE">
            <w:pPr>
              <w:jc w:val="center"/>
              <w:rPr>
                <w:noProof/>
                <w:sz w:val="22"/>
                <w:szCs w:val="22"/>
              </w:rPr>
            </w:pPr>
            <w:r w:rsidRPr="00C3555F">
              <w:rPr>
                <w:noProof/>
                <w:sz w:val="22"/>
                <w:szCs w:val="22"/>
              </w:rPr>
              <w:t>/</w:t>
            </w:r>
          </w:p>
        </w:tc>
        <w:tc>
          <w:tcPr>
            <w:tcW w:w="425" w:type="dxa"/>
            <w:shd w:val="clear" w:color="auto" w:fill="auto"/>
            <w:vAlign w:val="center"/>
          </w:tcPr>
          <w:p w14:paraId="328B0969" w14:textId="4B1F47DC"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1AF4DDE9" w14:textId="0A148E87"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3EF1E22D" w14:textId="51AC8F15"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607EAA78" w14:textId="63FA01C0" w:rsidR="003427DE" w:rsidRPr="00C3555F" w:rsidRDefault="003427DE" w:rsidP="003427DE">
            <w:pPr>
              <w:jc w:val="center"/>
              <w:rPr>
                <w:noProof/>
                <w:sz w:val="22"/>
                <w:szCs w:val="22"/>
              </w:rPr>
            </w:pPr>
            <w:r w:rsidRPr="00C3555F">
              <w:rPr>
                <w:noProof/>
                <w:sz w:val="22"/>
                <w:szCs w:val="22"/>
              </w:rPr>
              <w:t>/</w:t>
            </w:r>
          </w:p>
        </w:tc>
        <w:tc>
          <w:tcPr>
            <w:tcW w:w="425" w:type="dxa"/>
            <w:shd w:val="clear" w:color="auto" w:fill="auto"/>
            <w:vAlign w:val="center"/>
          </w:tcPr>
          <w:p w14:paraId="765E9A6D" w14:textId="09221CE3" w:rsidR="003427DE" w:rsidRPr="00C3555F" w:rsidRDefault="003427DE" w:rsidP="003427DE">
            <w:pPr>
              <w:jc w:val="center"/>
              <w:rPr>
                <w:noProof/>
                <w:sz w:val="22"/>
                <w:szCs w:val="22"/>
              </w:rPr>
            </w:pPr>
            <w:r w:rsidRPr="00C3555F">
              <w:rPr>
                <w:noProof/>
                <w:sz w:val="22"/>
                <w:szCs w:val="22"/>
              </w:rPr>
              <w:t>/</w:t>
            </w:r>
          </w:p>
        </w:tc>
        <w:tc>
          <w:tcPr>
            <w:tcW w:w="426" w:type="dxa"/>
            <w:shd w:val="clear" w:color="auto" w:fill="auto"/>
            <w:vAlign w:val="center"/>
          </w:tcPr>
          <w:p w14:paraId="265749D3" w14:textId="7CBAE6C9"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7DB7F1CD" w14:textId="2934A14F" w:rsidR="003427DE" w:rsidRPr="00C3555F" w:rsidRDefault="003427DE" w:rsidP="003427DE">
            <w:pPr>
              <w:jc w:val="center"/>
              <w:rPr>
                <w:noProof/>
                <w:sz w:val="22"/>
                <w:szCs w:val="22"/>
              </w:rPr>
            </w:pPr>
            <w:r w:rsidRPr="00C3555F">
              <w:rPr>
                <w:noProof/>
                <w:sz w:val="22"/>
                <w:szCs w:val="22"/>
              </w:rPr>
              <w:t>/</w:t>
            </w:r>
          </w:p>
        </w:tc>
        <w:tc>
          <w:tcPr>
            <w:tcW w:w="425" w:type="dxa"/>
            <w:shd w:val="clear" w:color="auto" w:fill="auto"/>
            <w:vAlign w:val="center"/>
          </w:tcPr>
          <w:p w14:paraId="14C430A0" w14:textId="631D29F1"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458A1403" w14:textId="70DEDF02" w:rsidR="003427DE" w:rsidRPr="00C3555F" w:rsidRDefault="003427DE" w:rsidP="003427DE">
            <w:pPr>
              <w:jc w:val="center"/>
              <w:rPr>
                <w:noProof/>
                <w:sz w:val="22"/>
                <w:szCs w:val="22"/>
              </w:rPr>
            </w:pPr>
            <w:r w:rsidRPr="00C3555F">
              <w:rPr>
                <w:noProof/>
                <w:sz w:val="22"/>
                <w:szCs w:val="22"/>
              </w:rPr>
              <w:t>/</w:t>
            </w:r>
          </w:p>
        </w:tc>
        <w:tc>
          <w:tcPr>
            <w:tcW w:w="850" w:type="dxa"/>
            <w:shd w:val="clear" w:color="auto" w:fill="auto"/>
            <w:vAlign w:val="center"/>
          </w:tcPr>
          <w:p w14:paraId="5D2E7F2B" w14:textId="311E557A" w:rsidR="003427DE" w:rsidRPr="00C3555F" w:rsidRDefault="003427DE" w:rsidP="003427DE">
            <w:pPr>
              <w:jc w:val="center"/>
              <w:rPr>
                <w:noProof/>
                <w:sz w:val="22"/>
                <w:szCs w:val="22"/>
              </w:rPr>
            </w:pPr>
            <w:r w:rsidRPr="00C3555F">
              <w:rPr>
                <w:noProof/>
                <w:sz w:val="22"/>
                <w:szCs w:val="22"/>
              </w:rPr>
              <w:t>/</w:t>
            </w:r>
          </w:p>
        </w:tc>
        <w:tc>
          <w:tcPr>
            <w:tcW w:w="426" w:type="dxa"/>
            <w:shd w:val="clear" w:color="auto" w:fill="auto"/>
            <w:vAlign w:val="center"/>
          </w:tcPr>
          <w:p w14:paraId="5BD18AC8" w14:textId="73C1E5A2" w:rsidR="003427DE" w:rsidRPr="00C3555F" w:rsidRDefault="003427DE" w:rsidP="003427DE">
            <w:pPr>
              <w:jc w:val="center"/>
              <w:rPr>
                <w:noProof/>
                <w:sz w:val="22"/>
                <w:szCs w:val="22"/>
              </w:rPr>
            </w:pPr>
            <w:r w:rsidRPr="00C3555F">
              <w:rPr>
                <w:noProof/>
                <w:sz w:val="22"/>
                <w:szCs w:val="22"/>
              </w:rPr>
              <w:t>/</w:t>
            </w:r>
          </w:p>
        </w:tc>
        <w:tc>
          <w:tcPr>
            <w:tcW w:w="567" w:type="dxa"/>
            <w:shd w:val="clear" w:color="auto" w:fill="auto"/>
            <w:vAlign w:val="center"/>
          </w:tcPr>
          <w:p w14:paraId="10C605A8" w14:textId="70938085" w:rsidR="003427DE" w:rsidRPr="00C3555F" w:rsidRDefault="003427DE" w:rsidP="003427DE">
            <w:pPr>
              <w:jc w:val="center"/>
              <w:rPr>
                <w:noProof/>
                <w:sz w:val="22"/>
                <w:szCs w:val="22"/>
              </w:rPr>
            </w:pPr>
            <w:r w:rsidRPr="00C3555F">
              <w:rPr>
                <w:noProof/>
                <w:sz w:val="22"/>
                <w:szCs w:val="22"/>
              </w:rPr>
              <w:t>/</w:t>
            </w:r>
          </w:p>
        </w:tc>
        <w:tc>
          <w:tcPr>
            <w:tcW w:w="680" w:type="dxa"/>
            <w:shd w:val="clear" w:color="auto" w:fill="auto"/>
            <w:vAlign w:val="center"/>
          </w:tcPr>
          <w:p w14:paraId="17D3C032" w14:textId="65B65424" w:rsidR="003427DE" w:rsidRPr="00C3555F" w:rsidRDefault="003427DE" w:rsidP="003427DE">
            <w:pPr>
              <w:jc w:val="center"/>
              <w:rPr>
                <w:noProof/>
                <w:sz w:val="22"/>
                <w:szCs w:val="22"/>
              </w:rPr>
            </w:pPr>
            <w:r w:rsidRPr="00C3555F">
              <w:rPr>
                <w:noProof/>
                <w:sz w:val="22"/>
                <w:szCs w:val="22"/>
              </w:rPr>
              <w:t>/</w:t>
            </w:r>
          </w:p>
        </w:tc>
        <w:tc>
          <w:tcPr>
            <w:tcW w:w="497" w:type="dxa"/>
            <w:shd w:val="clear" w:color="auto" w:fill="auto"/>
            <w:vAlign w:val="center"/>
          </w:tcPr>
          <w:p w14:paraId="3181008D" w14:textId="1EC6E397" w:rsidR="003427DE" w:rsidRPr="00C3555F" w:rsidRDefault="003427DE" w:rsidP="003427DE">
            <w:pPr>
              <w:jc w:val="center"/>
              <w:rPr>
                <w:noProof/>
                <w:sz w:val="22"/>
                <w:szCs w:val="22"/>
              </w:rPr>
            </w:pPr>
            <w:r w:rsidRPr="00C3555F">
              <w:rPr>
                <w:noProof/>
                <w:sz w:val="22"/>
                <w:szCs w:val="22"/>
              </w:rPr>
              <w:t>/</w:t>
            </w:r>
          </w:p>
        </w:tc>
        <w:tc>
          <w:tcPr>
            <w:tcW w:w="497" w:type="dxa"/>
            <w:shd w:val="clear" w:color="auto" w:fill="auto"/>
            <w:vAlign w:val="center"/>
          </w:tcPr>
          <w:p w14:paraId="3CFEF884" w14:textId="4F15CAA8" w:rsidR="003427DE" w:rsidRPr="00C3555F" w:rsidRDefault="003427DE" w:rsidP="003427DE">
            <w:pPr>
              <w:jc w:val="center"/>
              <w:rPr>
                <w:noProof/>
                <w:sz w:val="22"/>
                <w:szCs w:val="22"/>
              </w:rPr>
            </w:pPr>
            <w:r w:rsidRPr="00C3555F">
              <w:rPr>
                <w:noProof/>
                <w:sz w:val="22"/>
                <w:szCs w:val="22"/>
              </w:rPr>
              <w:t>/</w:t>
            </w:r>
          </w:p>
        </w:tc>
      </w:tr>
      <w:tr w:rsidR="00AC3820" w:rsidRPr="00C3555F" w14:paraId="67DECAC2" w14:textId="77777777" w:rsidTr="005757A7">
        <w:tc>
          <w:tcPr>
            <w:tcW w:w="3999" w:type="dxa"/>
            <w:shd w:val="clear" w:color="auto" w:fill="auto"/>
          </w:tcPr>
          <w:p w14:paraId="75DB2C6A" w14:textId="4EE07B9E" w:rsidR="00AC3820" w:rsidRPr="00C3555F" w:rsidRDefault="00AC3820" w:rsidP="00AC3820">
            <w:pPr>
              <w:jc w:val="both"/>
              <w:rPr>
                <w:noProof/>
                <w:color w:val="333333"/>
                <w:sz w:val="22"/>
                <w:szCs w:val="22"/>
              </w:rPr>
            </w:pPr>
            <w:r w:rsidRPr="00C3555F">
              <w:rPr>
                <w:noProof/>
                <w:color w:val="333333"/>
                <w:sz w:val="22"/>
                <w:szCs w:val="22"/>
              </w:rPr>
              <w:t>Acțiunea 5.4 Dezvoltarea infrastructurii educaționale în învățământul universitar</w:t>
            </w:r>
          </w:p>
        </w:tc>
        <w:tc>
          <w:tcPr>
            <w:tcW w:w="425" w:type="dxa"/>
            <w:shd w:val="clear" w:color="auto" w:fill="auto"/>
            <w:vAlign w:val="center"/>
          </w:tcPr>
          <w:p w14:paraId="7443CE13" w14:textId="326E516C" w:rsidR="00AC3820" w:rsidRPr="00C3555F" w:rsidRDefault="00AC3820" w:rsidP="00AC3820">
            <w:pPr>
              <w:jc w:val="center"/>
              <w:rPr>
                <w:noProof/>
                <w:sz w:val="22"/>
                <w:szCs w:val="22"/>
              </w:rPr>
            </w:pPr>
            <w:r w:rsidRPr="00C3555F">
              <w:rPr>
                <w:noProof/>
                <w:sz w:val="22"/>
                <w:szCs w:val="22"/>
              </w:rPr>
              <w:t>/</w:t>
            </w:r>
          </w:p>
        </w:tc>
        <w:tc>
          <w:tcPr>
            <w:tcW w:w="425" w:type="dxa"/>
            <w:shd w:val="clear" w:color="auto" w:fill="auto"/>
            <w:vAlign w:val="center"/>
          </w:tcPr>
          <w:p w14:paraId="68459A92" w14:textId="2FFB2393" w:rsidR="00AC3820" w:rsidRPr="00C3555F" w:rsidRDefault="00AC3820" w:rsidP="00AC3820">
            <w:pPr>
              <w:jc w:val="center"/>
              <w:rPr>
                <w:noProof/>
                <w:sz w:val="22"/>
                <w:szCs w:val="22"/>
              </w:rPr>
            </w:pPr>
            <w:r w:rsidRPr="00C3555F">
              <w:rPr>
                <w:noProof/>
                <w:sz w:val="22"/>
                <w:szCs w:val="22"/>
              </w:rPr>
              <w:t>/</w:t>
            </w:r>
          </w:p>
        </w:tc>
        <w:tc>
          <w:tcPr>
            <w:tcW w:w="426" w:type="dxa"/>
            <w:shd w:val="clear" w:color="auto" w:fill="auto"/>
            <w:vAlign w:val="center"/>
          </w:tcPr>
          <w:p w14:paraId="5147D3FD" w14:textId="50909E03" w:rsidR="00AC3820" w:rsidRPr="00C3555F" w:rsidRDefault="00AC3820" w:rsidP="00AC3820">
            <w:pPr>
              <w:jc w:val="center"/>
              <w:rPr>
                <w:noProof/>
                <w:sz w:val="22"/>
                <w:szCs w:val="22"/>
              </w:rPr>
            </w:pPr>
            <w:r w:rsidRPr="00C3555F">
              <w:rPr>
                <w:noProof/>
                <w:sz w:val="22"/>
                <w:szCs w:val="22"/>
              </w:rPr>
              <w:t>/</w:t>
            </w:r>
          </w:p>
        </w:tc>
        <w:tc>
          <w:tcPr>
            <w:tcW w:w="567" w:type="dxa"/>
            <w:shd w:val="clear" w:color="auto" w:fill="auto"/>
            <w:vAlign w:val="center"/>
          </w:tcPr>
          <w:p w14:paraId="4B9C81E7" w14:textId="570AAA3C" w:rsidR="00AC3820" w:rsidRPr="00C3555F" w:rsidRDefault="00AC3820" w:rsidP="00AC3820">
            <w:pPr>
              <w:jc w:val="center"/>
              <w:rPr>
                <w:noProof/>
                <w:sz w:val="22"/>
                <w:szCs w:val="22"/>
              </w:rPr>
            </w:pPr>
            <w:r w:rsidRPr="00C3555F">
              <w:rPr>
                <w:noProof/>
                <w:sz w:val="22"/>
                <w:szCs w:val="22"/>
              </w:rPr>
              <w:t>/</w:t>
            </w:r>
          </w:p>
        </w:tc>
        <w:tc>
          <w:tcPr>
            <w:tcW w:w="425" w:type="dxa"/>
            <w:shd w:val="clear" w:color="auto" w:fill="auto"/>
            <w:vAlign w:val="center"/>
          </w:tcPr>
          <w:p w14:paraId="4E305176" w14:textId="4F31B522" w:rsidR="00AC3820" w:rsidRPr="00C3555F" w:rsidRDefault="00AC3820" w:rsidP="00AC3820">
            <w:pPr>
              <w:jc w:val="center"/>
              <w:rPr>
                <w:noProof/>
                <w:sz w:val="22"/>
                <w:szCs w:val="22"/>
              </w:rPr>
            </w:pPr>
            <w:r w:rsidRPr="00C3555F">
              <w:rPr>
                <w:noProof/>
                <w:sz w:val="22"/>
                <w:szCs w:val="22"/>
              </w:rPr>
              <w:t>/</w:t>
            </w:r>
          </w:p>
        </w:tc>
        <w:tc>
          <w:tcPr>
            <w:tcW w:w="425" w:type="dxa"/>
            <w:shd w:val="clear" w:color="auto" w:fill="auto"/>
            <w:vAlign w:val="center"/>
          </w:tcPr>
          <w:p w14:paraId="2EB1EDD7" w14:textId="40FEC46D" w:rsidR="00AC3820" w:rsidRPr="00C3555F" w:rsidRDefault="00AC3820" w:rsidP="00AC3820">
            <w:pPr>
              <w:jc w:val="center"/>
              <w:rPr>
                <w:noProof/>
                <w:sz w:val="22"/>
                <w:szCs w:val="22"/>
              </w:rPr>
            </w:pPr>
            <w:r w:rsidRPr="00C3555F">
              <w:rPr>
                <w:noProof/>
                <w:sz w:val="22"/>
                <w:szCs w:val="22"/>
              </w:rPr>
              <w:t>/</w:t>
            </w:r>
          </w:p>
        </w:tc>
        <w:tc>
          <w:tcPr>
            <w:tcW w:w="567" w:type="dxa"/>
            <w:shd w:val="clear" w:color="auto" w:fill="auto"/>
            <w:vAlign w:val="center"/>
          </w:tcPr>
          <w:p w14:paraId="7AFE2000" w14:textId="08C252BB" w:rsidR="00AC3820" w:rsidRPr="00C3555F" w:rsidRDefault="00AC3820" w:rsidP="00AC3820">
            <w:pPr>
              <w:jc w:val="center"/>
              <w:rPr>
                <w:noProof/>
                <w:sz w:val="22"/>
                <w:szCs w:val="22"/>
              </w:rPr>
            </w:pPr>
            <w:r w:rsidRPr="00C3555F">
              <w:rPr>
                <w:noProof/>
                <w:sz w:val="22"/>
                <w:szCs w:val="22"/>
              </w:rPr>
              <w:t>/</w:t>
            </w:r>
          </w:p>
        </w:tc>
        <w:tc>
          <w:tcPr>
            <w:tcW w:w="567" w:type="dxa"/>
            <w:shd w:val="clear" w:color="auto" w:fill="auto"/>
            <w:vAlign w:val="center"/>
          </w:tcPr>
          <w:p w14:paraId="021EAA79" w14:textId="21EC8E33" w:rsidR="00AC3820" w:rsidRPr="00C3555F" w:rsidRDefault="00AC3820" w:rsidP="00AC3820">
            <w:pPr>
              <w:jc w:val="center"/>
              <w:rPr>
                <w:noProof/>
                <w:sz w:val="22"/>
                <w:szCs w:val="22"/>
              </w:rPr>
            </w:pPr>
            <w:r w:rsidRPr="00C3555F">
              <w:rPr>
                <w:noProof/>
                <w:sz w:val="22"/>
                <w:szCs w:val="22"/>
              </w:rPr>
              <w:t>/</w:t>
            </w:r>
          </w:p>
        </w:tc>
        <w:tc>
          <w:tcPr>
            <w:tcW w:w="567" w:type="dxa"/>
            <w:shd w:val="clear" w:color="auto" w:fill="auto"/>
            <w:vAlign w:val="center"/>
          </w:tcPr>
          <w:p w14:paraId="6D7E8AD8" w14:textId="0B181232" w:rsidR="00AC3820" w:rsidRPr="00C3555F" w:rsidRDefault="00AC3820" w:rsidP="00AC3820">
            <w:pPr>
              <w:jc w:val="center"/>
              <w:rPr>
                <w:noProof/>
                <w:sz w:val="22"/>
                <w:szCs w:val="22"/>
              </w:rPr>
            </w:pPr>
            <w:r w:rsidRPr="00C3555F">
              <w:rPr>
                <w:noProof/>
                <w:sz w:val="22"/>
                <w:szCs w:val="22"/>
              </w:rPr>
              <w:t>/</w:t>
            </w:r>
          </w:p>
        </w:tc>
        <w:tc>
          <w:tcPr>
            <w:tcW w:w="425" w:type="dxa"/>
            <w:shd w:val="clear" w:color="auto" w:fill="auto"/>
            <w:vAlign w:val="center"/>
          </w:tcPr>
          <w:p w14:paraId="2AA164BA" w14:textId="357ECF92" w:rsidR="00AC3820" w:rsidRPr="00C3555F" w:rsidRDefault="00AC3820" w:rsidP="00AC3820">
            <w:pPr>
              <w:jc w:val="center"/>
              <w:rPr>
                <w:noProof/>
                <w:sz w:val="22"/>
                <w:szCs w:val="22"/>
              </w:rPr>
            </w:pPr>
            <w:r w:rsidRPr="00C3555F">
              <w:rPr>
                <w:noProof/>
                <w:sz w:val="22"/>
                <w:szCs w:val="22"/>
              </w:rPr>
              <w:t>/</w:t>
            </w:r>
          </w:p>
        </w:tc>
        <w:tc>
          <w:tcPr>
            <w:tcW w:w="426" w:type="dxa"/>
            <w:shd w:val="clear" w:color="auto" w:fill="auto"/>
            <w:vAlign w:val="center"/>
          </w:tcPr>
          <w:p w14:paraId="0CA1FF7A" w14:textId="5CEDF1D9" w:rsidR="00AC3820" w:rsidRPr="00C3555F" w:rsidRDefault="00AC3820" w:rsidP="00AC3820">
            <w:pPr>
              <w:jc w:val="center"/>
              <w:rPr>
                <w:noProof/>
                <w:sz w:val="22"/>
                <w:szCs w:val="22"/>
              </w:rPr>
            </w:pPr>
            <w:r w:rsidRPr="00C3555F">
              <w:rPr>
                <w:noProof/>
                <w:sz w:val="22"/>
                <w:szCs w:val="22"/>
              </w:rPr>
              <w:t>/</w:t>
            </w:r>
          </w:p>
        </w:tc>
        <w:tc>
          <w:tcPr>
            <w:tcW w:w="567" w:type="dxa"/>
            <w:shd w:val="clear" w:color="auto" w:fill="auto"/>
            <w:vAlign w:val="center"/>
          </w:tcPr>
          <w:p w14:paraId="3DD29EDF" w14:textId="2F63FB8F" w:rsidR="00AC3820" w:rsidRPr="00C3555F" w:rsidRDefault="00AC3820" w:rsidP="00AC3820">
            <w:pPr>
              <w:jc w:val="center"/>
              <w:rPr>
                <w:noProof/>
                <w:sz w:val="22"/>
                <w:szCs w:val="22"/>
              </w:rPr>
            </w:pPr>
            <w:r w:rsidRPr="00C3555F">
              <w:rPr>
                <w:noProof/>
                <w:sz w:val="22"/>
                <w:szCs w:val="22"/>
              </w:rPr>
              <w:t>/</w:t>
            </w:r>
          </w:p>
        </w:tc>
        <w:tc>
          <w:tcPr>
            <w:tcW w:w="425" w:type="dxa"/>
            <w:shd w:val="clear" w:color="auto" w:fill="auto"/>
            <w:vAlign w:val="center"/>
          </w:tcPr>
          <w:p w14:paraId="5425A9A7" w14:textId="29B65BBE" w:rsidR="00AC3820" w:rsidRPr="00C3555F" w:rsidRDefault="00AC3820" w:rsidP="00AC3820">
            <w:pPr>
              <w:jc w:val="center"/>
              <w:rPr>
                <w:noProof/>
                <w:sz w:val="22"/>
                <w:szCs w:val="22"/>
              </w:rPr>
            </w:pPr>
            <w:r w:rsidRPr="00C3555F">
              <w:rPr>
                <w:noProof/>
                <w:sz w:val="22"/>
                <w:szCs w:val="22"/>
              </w:rPr>
              <w:t>/</w:t>
            </w:r>
          </w:p>
        </w:tc>
        <w:tc>
          <w:tcPr>
            <w:tcW w:w="567" w:type="dxa"/>
            <w:shd w:val="clear" w:color="auto" w:fill="auto"/>
            <w:vAlign w:val="center"/>
          </w:tcPr>
          <w:p w14:paraId="43EA40F0" w14:textId="53EA43BE" w:rsidR="00AC3820" w:rsidRPr="00C3555F" w:rsidRDefault="00AC3820" w:rsidP="00AC3820">
            <w:pPr>
              <w:jc w:val="center"/>
              <w:rPr>
                <w:noProof/>
                <w:sz w:val="22"/>
                <w:szCs w:val="22"/>
              </w:rPr>
            </w:pPr>
            <w:r w:rsidRPr="00C3555F">
              <w:rPr>
                <w:noProof/>
                <w:sz w:val="22"/>
                <w:szCs w:val="22"/>
              </w:rPr>
              <w:t>/</w:t>
            </w:r>
          </w:p>
        </w:tc>
        <w:tc>
          <w:tcPr>
            <w:tcW w:w="850" w:type="dxa"/>
            <w:shd w:val="clear" w:color="auto" w:fill="auto"/>
            <w:vAlign w:val="center"/>
          </w:tcPr>
          <w:p w14:paraId="0CCA05CA" w14:textId="5D35A0F2" w:rsidR="00AC3820" w:rsidRPr="00C3555F" w:rsidRDefault="00AC3820" w:rsidP="00AC3820">
            <w:pPr>
              <w:jc w:val="center"/>
              <w:rPr>
                <w:noProof/>
                <w:sz w:val="22"/>
                <w:szCs w:val="22"/>
              </w:rPr>
            </w:pPr>
            <w:r w:rsidRPr="00C3555F">
              <w:rPr>
                <w:noProof/>
                <w:sz w:val="22"/>
                <w:szCs w:val="22"/>
              </w:rPr>
              <w:t>/</w:t>
            </w:r>
          </w:p>
        </w:tc>
        <w:tc>
          <w:tcPr>
            <w:tcW w:w="426" w:type="dxa"/>
            <w:shd w:val="clear" w:color="auto" w:fill="auto"/>
            <w:vAlign w:val="center"/>
          </w:tcPr>
          <w:p w14:paraId="3D4CDE9D" w14:textId="6D6C4458" w:rsidR="00AC3820" w:rsidRPr="00C3555F" w:rsidRDefault="00AC3820" w:rsidP="00AC3820">
            <w:pPr>
              <w:jc w:val="center"/>
              <w:rPr>
                <w:noProof/>
                <w:sz w:val="22"/>
                <w:szCs w:val="22"/>
              </w:rPr>
            </w:pPr>
            <w:r w:rsidRPr="00C3555F">
              <w:rPr>
                <w:noProof/>
                <w:sz w:val="22"/>
                <w:szCs w:val="22"/>
              </w:rPr>
              <w:t>/</w:t>
            </w:r>
          </w:p>
        </w:tc>
        <w:tc>
          <w:tcPr>
            <w:tcW w:w="567" w:type="dxa"/>
            <w:shd w:val="clear" w:color="auto" w:fill="auto"/>
            <w:vAlign w:val="center"/>
          </w:tcPr>
          <w:p w14:paraId="49050AC5" w14:textId="6D86DB67" w:rsidR="00AC3820" w:rsidRPr="00C3555F" w:rsidRDefault="00AC3820" w:rsidP="00AC3820">
            <w:pPr>
              <w:jc w:val="center"/>
              <w:rPr>
                <w:noProof/>
                <w:sz w:val="22"/>
                <w:szCs w:val="22"/>
              </w:rPr>
            </w:pPr>
            <w:r w:rsidRPr="00C3555F">
              <w:rPr>
                <w:noProof/>
                <w:sz w:val="22"/>
                <w:szCs w:val="22"/>
              </w:rPr>
              <w:t>/</w:t>
            </w:r>
          </w:p>
        </w:tc>
        <w:tc>
          <w:tcPr>
            <w:tcW w:w="680" w:type="dxa"/>
            <w:shd w:val="clear" w:color="auto" w:fill="auto"/>
            <w:vAlign w:val="center"/>
          </w:tcPr>
          <w:p w14:paraId="617B0A52" w14:textId="699BECEF" w:rsidR="00AC3820" w:rsidRPr="00C3555F" w:rsidRDefault="00AC3820" w:rsidP="00AC3820">
            <w:pPr>
              <w:jc w:val="center"/>
              <w:rPr>
                <w:noProof/>
                <w:sz w:val="22"/>
                <w:szCs w:val="22"/>
              </w:rPr>
            </w:pPr>
            <w:r w:rsidRPr="00C3555F">
              <w:rPr>
                <w:noProof/>
                <w:sz w:val="22"/>
                <w:szCs w:val="22"/>
              </w:rPr>
              <w:t>/</w:t>
            </w:r>
          </w:p>
        </w:tc>
        <w:tc>
          <w:tcPr>
            <w:tcW w:w="497" w:type="dxa"/>
            <w:shd w:val="clear" w:color="auto" w:fill="auto"/>
            <w:vAlign w:val="center"/>
          </w:tcPr>
          <w:p w14:paraId="4847D510" w14:textId="1DDD8A08" w:rsidR="00AC3820" w:rsidRPr="00C3555F" w:rsidRDefault="00AC3820" w:rsidP="00AC3820">
            <w:pPr>
              <w:jc w:val="center"/>
              <w:rPr>
                <w:noProof/>
                <w:sz w:val="22"/>
                <w:szCs w:val="22"/>
              </w:rPr>
            </w:pPr>
            <w:r w:rsidRPr="00C3555F">
              <w:rPr>
                <w:noProof/>
                <w:sz w:val="22"/>
                <w:szCs w:val="22"/>
              </w:rPr>
              <w:t>/</w:t>
            </w:r>
          </w:p>
        </w:tc>
        <w:tc>
          <w:tcPr>
            <w:tcW w:w="497" w:type="dxa"/>
            <w:shd w:val="clear" w:color="auto" w:fill="auto"/>
            <w:vAlign w:val="center"/>
          </w:tcPr>
          <w:p w14:paraId="06C5A886" w14:textId="57051C63" w:rsidR="00AC3820" w:rsidRPr="00C3555F" w:rsidRDefault="00AC3820" w:rsidP="00AC3820">
            <w:pPr>
              <w:jc w:val="center"/>
              <w:rPr>
                <w:noProof/>
                <w:sz w:val="22"/>
                <w:szCs w:val="22"/>
              </w:rPr>
            </w:pPr>
            <w:r w:rsidRPr="00C3555F">
              <w:rPr>
                <w:noProof/>
                <w:sz w:val="22"/>
                <w:szCs w:val="22"/>
              </w:rPr>
              <w:t>/</w:t>
            </w:r>
          </w:p>
        </w:tc>
      </w:tr>
      <w:tr w:rsidR="00AC3820" w:rsidRPr="00C3555F" w14:paraId="1963090B" w14:textId="77777777" w:rsidTr="0039617E">
        <w:tc>
          <w:tcPr>
            <w:tcW w:w="14320" w:type="dxa"/>
            <w:gridSpan w:val="21"/>
            <w:shd w:val="clear" w:color="auto" w:fill="D9E2F3" w:themeFill="accent1" w:themeFillTint="33"/>
          </w:tcPr>
          <w:p w14:paraId="755001D4" w14:textId="0D2217D0" w:rsidR="00AC3820" w:rsidRPr="00C3555F" w:rsidRDefault="00AC3820" w:rsidP="00AC3820">
            <w:pPr>
              <w:rPr>
                <w:b/>
                <w:noProof/>
                <w:sz w:val="22"/>
                <w:szCs w:val="22"/>
              </w:rPr>
            </w:pPr>
            <w:r w:rsidRPr="00C3555F">
              <w:rPr>
                <w:b/>
                <w:iCs/>
                <w:noProof/>
                <w:color w:val="333333"/>
                <w:sz w:val="22"/>
                <w:szCs w:val="22"/>
              </w:rPr>
              <w:t>O.S. (vi) Creșterea rolului culturii si al turismului durabil în dezvoltarea economică, incluziunea socială și inovarea socială</w:t>
            </w:r>
          </w:p>
        </w:tc>
      </w:tr>
      <w:tr w:rsidR="00AC3820" w:rsidRPr="00C3555F" w14:paraId="55668B59" w14:textId="77777777" w:rsidTr="005757A7">
        <w:tc>
          <w:tcPr>
            <w:tcW w:w="3999" w:type="dxa"/>
            <w:shd w:val="clear" w:color="auto" w:fill="auto"/>
          </w:tcPr>
          <w:p w14:paraId="075EBB8C" w14:textId="0441D0BC" w:rsidR="00AC3820" w:rsidRPr="00C3555F" w:rsidRDefault="00AC3820" w:rsidP="00AC3820">
            <w:pPr>
              <w:jc w:val="both"/>
              <w:rPr>
                <w:noProof/>
                <w:sz w:val="22"/>
                <w:szCs w:val="22"/>
              </w:rPr>
            </w:pPr>
            <w:r w:rsidRPr="00C3555F">
              <w:rPr>
                <w:noProof/>
                <w:color w:val="333333"/>
                <w:sz w:val="22"/>
                <w:szCs w:val="22"/>
              </w:rPr>
              <w:t>Acțiunea 5.5 Dezvoltarea taberelor școlare / centrelor de agrement pentru copii și tineri</w:t>
            </w:r>
          </w:p>
        </w:tc>
        <w:tc>
          <w:tcPr>
            <w:tcW w:w="425" w:type="dxa"/>
            <w:shd w:val="clear" w:color="auto" w:fill="auto"/>
            <w:vAlign w:val="center"/>
          </w:tcPr>
          <w:p w14:paraId="584DA773" w14:textId="53095B8A" w:rsidR="00AC3820" w:rsidRPr="00C3555F" w:rsidRDefault="00AC3820" w:rsidP="00AC3820">
            <w:pPr>
              <w:jc w:val="center"/>
              <w:rPr>
                <w:noProof/>
                <w:sz w:val="22"/>
                <w:szCs w:val="22"/>
              </w:rPr>
            </w:pPr>
            <w:r w:rsidRPr="00C3555F">
              <w:rPr>
                <w:noProof/>
                <w:sz w:val="22"/>
                <w:szCs w:val="22"/>
              </w:rPr>
              <w:t>/</w:t>
            </w:r>
          </w:p>
        </w:tc>
        <w:tc>
          <w:tcPr>
            <w:tcW w:w="425" w:type="dxa"/>
            <w:shd w:val="clear" w:color="auto" w:fill="auto"/>
            <w:vAlign w:val="center"/>
          </w:tcPr>
          <w:p w14:paraId="361DCC75" w14:textId="2909AA74" w:rsidR="00AC3820" w:rsidRPr="00C3555F" w:rsidRDefault="00AC3820" w:rsidP="00AC3820">
            <w:pPr>
              <w:jc w:val="center"/>
              <w:rPr>
                <w:noProof/>
                <w:sz w:val="22"/>
                <w:szCs w:val="22"/>
              </w:rPr>
            </w:pPr>
            <w:r w:rsidRPr="00C3555F">
              <w:rPr>
                <w:noProof/>
                <w:sz w:val="22"/>
                <w:szCs w:val="22"/>
              </w:rPr>
              <w:t>/</w:t>
            </w:r>
          </w:p>
        </w:tc>
        <w:tc>
          <w:tcPr>
            <w:tcW w:w="426" w:type="dxa"/>
            <w:shd w:val="clear" w:color="auto" w:fill="auto"/>
            <w:vAlign w:val="center"/>
          </w:tcPr>
          <w:p w14:paraId="30396AA3" w14:textId="72DCFE80" w:rsidR="00AC3820" w:rsidRPr="00C3555F" w:rsidRDefault="00AC3820" w:rsidP="00AC3820">
            <w:pPr>
              <w:jc w:val="center"/>
              <w:rPr>
                <w:noProof/>
                <w:sz w:val="22"/>
                <w:szCs w:val="22"/>
              </w:rPr>
            </w:pPr>
            <w:r w:rsidRPr="00C3555F">
              <w:rPr>
                <w:noProof/>
                <w:sz w:val="22"/>
                <w:szCs w:val="22"/>
              </w:rPr>
              <w:t>/</w:t>
            </w:r>
          </w:p>
        </w:tc>
        <w:tc>
          <w:tcPr>
            <w:tcW w:w="567" w:type="dxa"/>
            <w:shd w:val="clear" w:color="auto" w:fill="auto"/>
            <w:vAlign w:val="center"/>
          </w:tcPr>
          <w:p w14:paraId="25BCC9A8" w14:textId="231C76F4" w:rsidR="00AC3820" w:rsidRPr="00C3555F" w:rsidRDefault="00AC3820" w:rsidP="00AC3820">
            <w:pPr>
              <w:jc w:val="center"/>
              <w:rPr>
                <w:noProof/>
                <w:sz w:val="22"/>
                <w:szCs w:val="22"/>
              </w:rPr>
            </w:pPr>
            <w:r w:rsidRPr="00C3555F">
              <w:rPr>
                <w:noProof/>
                <w:sz w:val="22"/>
                <w:szCs w:val="22"/>
              </w:rPr>
              <w:t>/</w:t>
            </w:r>
          </w:p>
        </w:tc>
        <w:tc>
          <w:tcPr>
            <w:tcW w:w="425" w:type="dxa"/>
            <w:shd w:val="clear" w:color="auto" w:fill="auto"/>
            <w:vAlign w:val="center"/>
          </w:tcPr>
          <w:p w14:paraId="5690EEB9" w14:textId="160C2B43" w:rsidR="00AC3820" w:rsidRPr="00C3555F" w:rsidRDefault="00AC3820" w:rsidP="00AC3820">
            <w:pPr>
              <w:jc w:val="center"/>
              <w:rPr>
                <w:noProof/>
                <w:sz w:val="22"/>
                <w:szCs w:val="22"/>
              </w:rPr>
            </w:pPr>
            <w:r w:rsidRPr="00C3555F">
              <w:rPr>
                <w:noProof/>
                <w:sz w:val="22"/>
                <w:szCs w:val="22"/>
              </w:rPr>
              <w:t>/</w:t>
            </w:r>
          </w:p>
        </w:tc>
        <w:tc>
          <w:tcPr>
            <w:tcW w:w="425" w:type="dxa"/>
            <w:shd w:val="clear" w:color="auto" w:fill="auto"/>
            <w:vAlign w:val="center"/>
          </w:tcPr>
          <w:p w14:paraId="11230DFF" w14:textId="6BE45ACA" w:rsidR="00AC3820" w:rsidRPr="00C3555F" w:rsidRDefault="00AC3820" w:rsidP="00AC3820">
            <w:pPr>
              <w:jc w:val="center"/>
              <w:rPr>
                <w:noProof/>
                <w:sz w:val="22"/>
                <w:szCs w:val="22"/>
              </w:rPr>
            </w:pPr>
            <w:r w:rsidRPr="00C3555F">
              <w:rPr>
                <w:noProof/>
                <w:sz w:val="22"/>
                <w:szCs w:val="22"/>
              </w:rPr>
              <w:t>/</w:t>
            </w:r>
          </w:p>
        </w:tc>
        <w:tc>
          <w:tcPr>
            <w:tcW w:w="567" w:type="dxa"/>
            <w:shd w:val="clear" w:color="auto" w:fill="auto"/>
            <w:vAlign w:val="center"/>
          </w:tcPr>
          <w:p w14:paraId="08DC9A80" w14:textId="327BF317" w:rsidR="00AC3820" w:rsidRPr="00C3555F" w:rsidRDefault="00AC3820" w:rsidP="00AC3820">
            <w:pPr>
              <w:jc w:val="center"/>
              <w:rPr>
                <w:noProof/>
                <w:sz w:val="22"/>
                <w:szCs w:val="22"/>
              </w:rPr>
            </w:pPr>
            <w:r w:rsidRPr="00C3555F">
              <w:rPr>
                <w:noProof/>
                <w:sz w:val="22"/>
                <w:szCs w:val="22"/>
              </w:rPr>
              <w:t>/</w:t>
            </w:r>
          </w:p>
        </w:tc>
        <w:tc>
          <w:tcPr>
            <w:tcW w:w="567" w:type="dxa"/>
            <w:shd w:val="clear" w:color="auto" w:fill="auto"/>
            <w:vAlign w:val="center"/>
          </w:tcPr>
          <w:p w14:paraId="121FD015" w14:textId="58298EFF" w:rsidR="00AC3820" w:rsidRPr="00C3555F" w:rsidRDefault="00AC3820" w:rsidP="00AC3820">
            <w:pPr>
              <w:jc w:val="center"/>
              <w:rPr>
                <w:noProof/>
                <w:sz w:val="22"/>
                <w:szCs w:val="22"/>
              </w:rPr>
            </w:pPr>
            <w:r w:rsidRPr="00C3555F">
              <w:rPr>
                <w:noProof/>
                <w:sz w:val="22"/>
                <w:szCs w:val="22"/>
              </w:rPr>
              <w:t>/</w:t>
            </w:r>
          </w:p>
        </w:tc>
        <w:tc>
          <w:tcPr>
            <w:tcW w:w="567" w:type="dxa"/>
            <w:shd w:val="clear" w:color="auto" w:fill="auto"/>
            <w:vAlign w:val="center"/>
          </w:tcPr>
          <w:p w14:paraId="697E7637" w14:textId="4D5FBE14" w:rsidR="00AC3820" w:rsidRPr="00C3555F" w:rsidRDefault="00AC3820" w:rsidP="00AC3820">
            <w:pPr>
              <w:jc w:val="center"/>
              <w:rPr>
                <w:noProof/>
                <w:sz w:val="22"/>
                <w:szCs w:val="22"/>
              </w:rPr>
            </w:pPr>
            <w:r w:rsidRPr="00C3555F">
              <w:rPr>
                <w:noProof/>
                <w:sz w:val="22"/>
                <w:szCs w:val="22"/>
              </w:rPr>
              <w:t>/</w:t>
            </w:r>
          </w:p>
        </w:tc>
        <w:tc>
          <w:tcPr>
            <w:tcW w:w="425" w:type="dxa"/>
            <w:shd w:val="clear" w:color="auto" w:fill="auto"/>
            <w:vAlign w:val="center"/>
          </w:tcPr>
          <w:p w14:paraId="338A0BD9" w14:textId="4A491974" w:rsidR="00AC3820" w:rsidRPr="00C3555F" w:rsidRDefault="00AC3820" w:rsidP="00AC3820">
            <w:pPr>
              <w:jc w:val="center"/>
              <w:rPr>
                <w:noProof/>
                <w:sz w:val="22"/>
                <w:szCs w:val="22"/>
              </w:rPr>
            </w:pPr>
            <w:r w:rsidRPr="00C3555F">
              <w:rPr>
                <w:noProof/>
                <w:sz w:val="22"/>
                <w:szCs w:val="22"/>
              </w:rPr>
              <w:t>/</w:t>
            </w:r>
          </w:p>
        </w:tc>
        <w:tc>
          <w:tcPr>
            <w:tcW w:w="426" w:type="dxa"/>
            <w:shd w:val="clear" w:color="auto" w:fill="auto"/>
            <w:vAlign w:val="center"/>
          </w:tcPr>
          <w:p w14:paraId="51F564F0" w14:textId="623710F6" w:rsidR="00AC3820" w:rsidRPr="00C3555F" w:rsidRDefault="00AC3820" w:rsidP="00AC3820">
            <w:pPr>
              <w:jc w:val="center"/>
              <w:rPr>
                <w:noProof/>
                <w:sz w:val="22"/>
                <w:szCs w:val="22"/>
              </w:rPr>
            </w:pPr>
            <w:r w:rsidRPr="00C3555F">
              <w:rPr>
                <w:noProof/>
                <w:sz w:val="22"/>
                <w:szCs w:val="22"/>
              </w:rPr>
              <w:t>/</w:t>
            </w:r>
          </w:p>
        </w:tc>
        <w:tc>
          <w:tcPr>
            <w:tcW w:w="567" w:type="dxa"/>
            <w:shd w:val="clear" w:color="auto" w:fill="auto"/>
            <w:vAlign w:val="center"/>
          </w:tcPr>
          <w:p w14:paraId="4E2E349C" w14:textId="53FF0C97" w:rsidR="00AC3820" w:rsidRPr="00C3555F" w:rsidRDefault="00AC3820" w:rsidP="00AC3820">
            <w:pPr>
              <w:jc w:val="center"/>
              <w:rPr>
                <w:noProof/>
                <w:sz w:val="22"/>
                <w:szCs w:val="22"/>
              </w:rPr>
            </w:pPr>
            <w:r w:rsidRPr="00C3555F">
              <w:rPr>
                <w:noProof/>
                <w:sz w:val="22"/>
                <w:szCs w:val="22"/>
              </w:rPr>
              <w:t>+</w:t>
            </w:r>
          </w:p>
        </w:tc>
        <w:tc>
          <w:tcPr>
            <w:tcW w:w="425" w:type="dxa"/>
            <w:shd w:val="clear" w:color="auto" w:fill="auto"/>
            <w:vAlign w:val="center"/>
          </w:tcPr>
          <w:p w14:paraId="5DA53450" w14:textId="1B3D1E06" w:rsidR="00AC3820" w:rsidRPr="00C3555F" w:rsidRDefault="00AC3820" w:rsidP="00AC3820">
            <w:pPr>
              <w:jc w:val="center"/>
              <w:rPr>
                <w:noProof/>
                <w:sz w:val="22"/>
                <w:szCs w:val="22"/>
              </w:rPr>
            </w:pPr>
            <w:r w:rsidRPr="00C3555F">
              <w:rPr>
                <w:noProof/>
                <w:sz w:val="22"/>
                <w:szCs w:val="22"/>
              </w:rPr>
              <w:t>+</w:t>
            </w:r>
          </w:p>
        </w:tc>
        <w:tc>
          <w:tcPr>
            <w:tcW w:w="567" w:type="dxa"/>
            <w:shd w:val="clear" w:color="auto" w:fill="auto"/>
            <w:vAlign w:val="center"/>
          </w:tcPr>
          <w:p w14:paraId="25D4D3A1" w14:textId="5BA0D727" w:rsidR="00AC3820" w:rsidRPr="00C3555F" w:rsidRDefault="00AC3820" w:rsidP="00AC3820">
            <w:pPr>
              <w:jc w:val="center"/>
              <w:rPr>
                <w:noProof/>
                <w:sz w:val="22"/>
                <w:szCs w:val="22"/>
              </w:rPr>
            </w:pPr>
            <w:r w:rsidRPr="00C3555F">
              <w:rPr>
                <w:noProof/>
                <w:sz w:val="22"/>
                <w:szCs w:val="22"/>
              </w:rPr>
              <w:t>+</w:t>
            </w:r>
          </w:p>
        </w:tc>
        <w:tc>
          <w:tcPr>
            <w:tcW w:w="850" w:type="dxa"/>
            <w:shd w:val="clear" w:color="auto" w:fill="auto"/>
            <w:vAlign w:val="center"/>
          </w:tcPr>
          <w:p w14:paraId="70C796E9" w14:textId="079E44DC" w:rsidR="00AC3820" w:rsidRPr="00C3555F" w:rsidRDefault="00AC3820" w:rsidP="00AC3820">
            <w:pPr>
              <w:jc w:val="center"/>
              <w:rPr>
                <w:noProof/>
                <w:sz w:val="22"/>
                <w:szCs w:val="22"/>
              </w:rPr>
            </w:pPr>
            <w:r w:rsidRPr="00C3555F">
              <w:rPr>
                <w:noProof/>
                <w:sz w:val="22"/>
                <w:szCs w:val="22"/>
              </w:rPr>
              <w:t>/</w:t>
            </w:r>
          </w:p>
        </w:tc>
        <w:tc>
          <w:tcPr>
            <w:tcW w:w="426" w:type="dxa"/>
            <w:shd w:val="clear" w:color="auto" w:fill="auto"/>
            <w:vAlign w:val="center"/>
          </w:tcPr>
          <w:p w14:paraId="33F5572A" w14:textId="5DC45235" w:rsidR="00AC3820" w:rsidRPr="00C3555F" w:rsidRDefault="00AC3820" w:rsidP="00AC3820">
            <w:pPr>
              <w:jc w:val="center"/>
              <w:rPr>
                <w:noProof/>
                <w:sz w:val="22"/>
                <w:szCs w:val="22"/>
              </w:rPr>
            </w:pPr>
            <w:r w:rsidRPr="00C3555F">
              <w:rPr>
                <w:noProof/>
                <w:sz w:val="22"/>
                <w:szCs w:val="22"/>
              </w:rPr>
              <w:t>/</w:t>
            </w:r>
          </w:p>
        </w:tc>
        <w:tc>
          <w:tcPr>
            <w:tcW w:w="567" w:type="dxa"/>
            <w:shd w:val="clear" w:color="auto" w:fill="auto"/>
            <w:vAlign w:val="center"/>
          </w:tcPr>
          <w:p w14:paraId="661DBD19" w14:textId="4F92B47D" w:rsidR="00AC3820" w:rsidRPr="00C3555F" w:rsidRDefault="00AC3820" w:rsidP="00AC3820">
            <w:pPr>
              <w:jc w:val="center"/>
              <w:rPr>
                <w:noProof/>
                <w:sz w:val="22"/>
                <w:szCs w:val="22"/>
              </w:rPr>
            </w:pPr>
            <w:r w:rsidRPr="00C3555F">
              <w:rPr>
                <w:noProof/>
                <w:sz w:val="22"/>
                <w:szCs w:val="22"/>
              </w:rPr>
              <w:t>/</w:t>
            </w:r>
          </w:p>
        </w:tc>
        <w:tc>
          <w:tcPr>
            <w:tcW w:w="680" w:type="dxa"/>
            <w:shd w:val="clear" w:color="auto" w:fill="auto"/>
            <w:vAlign w:val="center"/>
          </w:tcPr>
          <w:p w14:paraId="1DEC55EE" w14:textId="4A22F534" w:rsidR="00AC3820" w:rsidRPr="00C3555F" w:rsidRDefault="00AC3820" w:rsidP="00AC3820">
            <w:pPr>
              <w:jc w:val="center"/>
              <w:rPr>
                <w:noProof/>
                <w:sz w:val="22"/>
                <w:szCs w:val="22"/>
              </w:rPr>
            </w:pPr>
            <w:r w:rsidRPr="00C3555F">
              <w:rPr>
                <w:noProof/>
                <w:sz w:val="22"/>
                <w:szCs w:val="22"/>
              </w:rPr>
              <w:t>/</w:t>
            </w:r>
          </w:p>
        </w:tc>
        <w:tc>
          <w:tcPr>
            <w:tcW w:w="497" w:type="dxa"/>
            <w:shd w:val="clear" w:color="auto" w:fill="auto"/>
            <w:vAlign w:val="center"/>
          </w:tcPr>
          <w:p w14:paraId="0EA949E1" w14:textId="3A25A4E8" w:rsidR="00AC3820" w:rsidRPr="00C3555F" w:rsidRDefault="00AC3820" w:rsidP="00AC3820">
            <w:pPr>
              <w:jc w:val="center"/>
              <w:rPr>
                <w:noProof/>
                <w:sz w:val="22"/>
                <w:szCs w:val="22"/>
              </w:rPr>
            </w:pPr>
            <w:r w:rsidRPr="00C3555F">
              <w:rPr>
                <w:noProof/>
                <w:sz w:val="22"/>
                <w:szCs w:val="22"/>
              </w:rPr>
              <w:t>/</w:t>
            </w:r>
          </w:p>
        </w:tc>
        <w:tc>
          <w:tcPr>
            <w:tcW w:w="497" w:type="dxa"/>
            <w:shd w:val="clear" w:color="auto" w:fill="auto"/>
            <w:vAlign w:val="center"/>
          </w:tcPr>
          <w:p w14:paraId="0F83FBFB" w14:textId="51342A07" w:rsidR="00AC3820" w:rsidRPr="00C3555F" w:rsidRDefault="00AC3820" w:rsidP="00AC3820">
            <w:pPr>
              <w:jc w:val="center"/>
              <w:rPr>
                <w:noProof/>
                <w:sz w:val="22"/>
                <w:szCs w:val="22"/>
              </w:rPr>
            </w:pPr>
            <w:r w:rsidRPr="00C3555F">
              <w:rPr>
                <w:noProof/>
                <w:sz w:val="22"/>
                <w:szCs w:val="22"/>
              </w:rPr>
              <w:t>/</w:t>
            </w:r>
          </w:p>
        </w:tc>
      </w:tr>
      <w:tr w:rsidR="00AC3820" w:rsidRPr="00C3555F" w14:paraId="2C6B242B" w14:textId="77777777" w:rsidTr="004C0828">
        <w:tc>
          <w:tcPr>
            <w:tcW w:w="14320" w:type="dxa"/>
            <w:gridSpan w:val="21"/>
            <w:shd w:val="clear" w:color="auto" w:fill="D9E2F3" w:themeFill="accent1" w:themeFillTint="33"/>
          </w:tcPr>
          <w:p w14:paraId="4D8CC4EA" w14:textId="786A3F0E" w:rsidR="00AC3820" w:rsidRPr="00C3555F" w:rsidRDefault="00AC3820" w:rsidP="00AC3820">
            <w:pPr>
              <w:rPr>
                <w:noProof/>
                <w:sz w:val="22"/>
                <w:szCs w:val="22"/>
              </w:rPr>
            </w:pPr>
            <w:r w:rsidRPr="00C3555F">
              <w:rPr>
                <w:b/>
                <w:i/>
                <w:noProof/>
                <w:sz w:val="22"/>
                <w:szCs w:val="22"/>
              </w:rPr>
              <w:t>Axa prioritară 6 – O regiune atractivă</w:t>
            </w:r>
          </w:p>
        </w:tc>
      </w:tr>
      <w:tr w:rsidR="00AC3820" w:rsidRPr="00C3555F" w14:paraId="7905BA3F" w14:textId="77777777" w:rsidTr="004C0828">
        <w:tc>
          <w:tcPr>
            <w:tcW w:w="14320" w:type="dxa"/>
            <w:gridSpan w:val="21"/>
            <w:shd w:val="clear" w:color="auto" w:fill="D9E2F3" w:themeFill="accent1" w:themeFillTint="33"/>
          </w:tcPr>
          <w:p w14:paraId="3373B579" w14:textId="22670612" w:rsidR="00AC3820" w:rsidRPr="00C3555F" w:rsidRDefault="00AC3820" w:rsidP="00AC3820">
            <w:pPr>
              <w:rPr>
                <w:b/>
                <w:noProof/>
                <w:color w:val="333333"/>
                <w:sz w:val="22"/>
                <w:szCs w:val="22"/>
              </w:rPr>
            </w:pPr>
            <w:r w:rsidRPr="00C3555F">
              <w:rPr>
                <w:b/>
                <w:noProof/>
                <w:color w:val="333333"/>
                <w:sz w:val="22"/>
                <w:szCs w:val="22"/>
              </w:rPr>
              <w:t>O.S. (i) Promovarea dezvoltării integrate și incluzive în domeniul social, economic și al mediului, precum și a culturii, a patrimoniului natural, a turismului durabil și a securității în zonele urbane</w:t>
            </w:r>
          </w:p>
        </w:tc>
      </w:tr>
      <w:tr w:rsidR="00AC3820" w:rsidRPr="00C3555F" w14:paraId="2E382C4F" w14:textId="77777777" w:rsidTr="005757A7">
        <w:tc>
          <w:tcPr>
            <w:tcW w:w="3999" w:type="dxa"/>
            <w:shd w:val="clear" w:color="auto" w:fill="auto"/>
          </w:tcPr>
          <w:p w14:paraId="4B911AAB" w14:textId="3D0F57E6" w:rsidR="00AC3820" w:rsidRPr="00C3555F" w:rsidRDefault="00AC3820" w:rsidP="00AC3820">
            <w:pPr>
              <w:jc w:val="both"/>
              <w:rPr>
                <w:b/>
                <w:i/>
                <w:noProof/>
                <w:sz w:val="22"/>
                <w:szCs w:val="22"/>
              </w:rPr>
            </w:pPr>
            <w:r w:rsidRPr="00C3555F">
              <w:rPr>
                <w:noProof/>
                <w:color w:val="333333"/>
                <w:sz w:val="22"/>
                <w:szCs w:val="22"/>
              </w:rPr>
              <w:t>Actiunea 6.1 - Dezvoltare integrată în zonele urbane prin regenerare urbană, conservarea patrimoniului și dezvoltarea turismului</w:t>
            </w:r>
          </w:p>
        </w:tc>
        <w:tc>
          <w:tcPr>
            <w:tcW w:w="425" w:type="dxa"/>
            <w:shd w:val="clear" w:color="auto" w:fill="auto"/>
            <w:vAlign w:val="center"/>
          </w:tcPr>
          <w:p w14:paraId="18B90164" w14:textId="60EB8A43" w:rsidR="00AC3820" w:rsidRPr="00C3555F" w:rsidRDefault="00327A9C" w:rsidP="00AC3820">
            <w:pPr>
              <w:jc w:val="center"/>
              <w:rPr>
                <w:noProof/>
                <w:sz w:val="22"/>
                <w:szCs w:val="22"/>
              </w:rPr>
            </w:pPr>
            <w:r w:rsidRPr="00C3555F">
              <w:rPr>
                <w:noProof/>
                <w:sz w:val="22"/>
                <w:szCs w:val="22"/>
              </w:rPr>
              <w:t>+</w:t>
            </w:r>
          </w:p>
        </w:tc>
        <w:tc>
          <w:tcPr>
            <w:tcW w:w="425" w:type="dxa"/>
            <w:shd w:val="clear" w:color="auto" w:fill="auto"/>
            <w:vAlign w:val="center"/>
          </w:tcPr>
          <w:p w14:paraId="0C77290E" w14:textId="5112CA93" w:rsidR="00AC3820" w:rsidRPr="00C3555F" w:rsidRDefault="00327A9C" w:rsidP="00AC3820">
            <w:pPr>
              <w:jc w:val="center"/>
              <w:rPr>
                <w:noProof/>
                <w:sz w:val="22"/>
                <w:szCs w:val="22"/>
              </w:rPr>
            </w:pPr>
            <w:r w:rsidRPr="00C3555F">
              <w:rPr>
                <w:noProof/>
                <w:sz w:val="22"/>
                <w:szCs w:val="22"/>
              </w:rPr>
              <w:t>+</w:t>
            </w:r>
          </w:p>
        </w:tc>
        <w:tc>
          <w:tcPr>
            <w:tcW w:w="426" w:type="dxa"/>
            <w:shd w:val="clear" w:color="auto" w:fill="auto"/>
            <w:vAlign w:val="center"/>
          </w:tcPr>
          <w:p w14:paraId="526EBBC0" w14:textId="60DF5522" w:rsidR="00AC3820" w:rsidRPr="00C3555F" w:rsidRDefault="00327A9C" w:rsidP="00AC3820">
            <w:pPr>
              <w:jc w:val="center"/>
              <w:rPr>
                <w:noProof/>
                <w:sz w:val="22"/>
                <w:szCs w:val="22"/>
              </w:rPr>
            </w:pPr>
            <w:r w:rsidRPr="00C3555F">
              <w:rPr>
                <w:noProof/>
                <w:sz w:val="22"/>
                <w:szCs w:val="22"/>
              </w:rPr>
              <w:t>+</w:t>
            </w:r>
          </w:p>
        </w:tc>
        <w:tc>
          <w:tcPr>
            <w:tcW w:w="567" w:type="dxa"/>
            <w:shd w:val="clear" w:color="auto" w:fill="auto"/>
            <w:vAlign w:val="center"/>
          </w:tcPr>
          <w:p w14:paraId="7D25A165" w14:textId="7A1248C4" w:rsidR="00AC3820" w:rsidRPr="00C3555F" w:rsidRDefault="00327A9C" w:rsidP="00AC3820">
            <w:pPr>
              <w:jc w:val="center"/>
              <w:rPr>
                <w:noProof/>
                <w:sz w:val="22"/>
                <w:szCs w:val="22"/>
              </w:rPr>
            </w:pPr>
            <w:r w:rsidRPr="00C3555F">
              <w:rPr>
                <w:noProof/>
                <w:sz w:val="22"/>
                <w:szCs w:val="22"/>
              </w:rPr>
              <w:t>+</w:t>
            </w:r>
          </w:p>
        </w:tc>
        <w:tc>
          <w:tcPr>
            <w:tcW w:w="425" w:type="dxa"/>
            <w:shd w:val="clear" w:color="auto" w:fill="auto"/>
            <w:vAlign w:val="center"/>
          </w:tcPr>
          <w:p w14:paraId="27AD8811" w14:textId="532EB1C0" w:rsidR="00AC3820" w:rsidRPr="00C3555F" w:rsidRDefault="00327A9C" w:rsidP="00AC3820">
            <w:pPr>
              <w:jc w:val="center"/>
              <w:rPr>
                <w:noProof/>
                <w:sz w:val="22"/>
                <w:szCs w:val="22"/>
              </w:rPr>
            </w:pPr>
            <w:r w:rsidRPr="00C3555F">
              <w:rPr>
                <w:noProof/>
                <w:sz w:val="22"/>
                <w:szCs w:val="22"/>
              </w:rPr>
              <w:t>+</w:t>
            </w:r>
          </w:p>
        </w:tc>
        <w:tc>
          <w:tcPr>
            <w:tcW w:w="425" w:type="dxa"/>
            <w:shd w:val="clear" w:color="auto" w:fill="auto"/>
            <w:vAlign w:val="center"/>
          </w:tcPr>
          <w:p w14:paraId="4749CF10" w14:textId="01376BBE" w:rsidR="00AC3820" w:rsidRPr="00C3555F" w:rsidRDefault="00327A9C" w:rsidP="00AC3820">
            <w:pPr>
              <w:jc w:val="center"/>
              <w:rPr>
                <w:noProof/>
                <w:sz w:val="22"/>
                <w:szCs w:val="22"/>
              </w:rPr>
            </w:pPr>
            <w:r w:rsidRPr="00C3555F">
              <w:rPr>
                <w:noProof/>
                <w:sz w:val="22"/>
                <w:szCs w:val="22"/>
              </w:rPr>
              <w:t>+</w:t>
            </w:r>
          </w:p>
        </w:tc>
        <w:tc>
          <w:tcPr>
            <w:tcW w:w="567" w:type="dxa"/>
            <w:shd w:val="clear" w:color="auto" w:fill="auto"/>
            <w:vAlign w:val="center"/>
          </w:tcPr>
          <w:p w14:paraId="75997F50" w14:textId="49A61918" w:rsidR="00AC3820" w:rsidRPr="00C3555F" w:rsidRDefault="00327A9C" w:rsidP="00AC3820">
            <w:pPr>
              <w:jc w:val="center"/>
              <w:rPr>
                <w:noProof/>
                <w:sz w:val="22"/>
                <w:szCs w:val="22"/>
              </w:rPr>
            </w:pPr>
            <w:r w:rsidRPr="00C3555F">
              <w:rPr>
                <w:noProof/>
                <w:sz w:val="22"/>
                <w:szCs w:val="22"/>
              </w:rPr>
              <w:t>+</w:t>
            </w:r>
          </w:p>
        </w:tc>
        <w:tc>
          <w:tcPr>
            <w:tcW w:w="567" w:type="dxa"/>
            <w:shd w:val="clear" w:color="auto" w:fill="auto"/>
            <w:vAlign w:val="center"/>
          </w:tcPr>
          <w:p w14:paraId="1CB60C7C" w14:textId="7D44FAD7" w:rsidR="00AC3820" w:rsidRPr="00C3555F" w:rsidRDefault="00327A9C" w:rsidP="00AC3820">
            <w:pPr>
              <w:jc w:val="center"/>
              <w:rPr>
                <w:noProof/>
                <w:sz w:val="22"/>
                <w:szCs w:val="22"/>
              </w:rPr>
            </w:pPr>
            <w:r w:rsidRPr="00C3555F">
              <w:rPr>
                <w:noProof/>
                <w:sz w:val="22"/>
                <w:szCs w:val="22"/>
              </w:rPr>
              <w:t>+</w:t>
            </w:r>
          </w:p>
        </w:tc>
        <w:tc>
          <w:tcPr>
            <w:tcW w:w="567" w:type="dxa"/>
            <w:shd w:val="clear" w:color="auto" w:fill="auto"/>
            <w:vAlign w:val="center"/>
          </w:tcPr>
          <w:p w14:paraId="0F09C498" w14:textId="7DE3D234" w:rsidR="00AC3820" w:rsidRPr="00C3555F" w:rsidRDefault="00327A9C" w:rsidP="00AC3820">
            <w:pPr>
              <w:jc w:val="center"/>
              <w:rPr>
                <w:noProof/>
                <w:sz w:val="22"/>
                <w:szCs w:val="22"/>
              </w:rPr>
            </w:pPr>
            <w:r w:rsidRPr="00C3555F">
              <w:rPr>
                <w:noProof/>
                <w:sz w:val="22"/>
                <w:szCs w:val="22"/>
              </w:rPr>
              <w:t>+</w:t>
            </w:r>
          </w:p>
        </w:tc>
        <w:tc>
          <w:tcPr>
            <w:tcW w:w="425" w:type="dxa"/>
            <w:shd w:val="clear" w:color="auto" w:fill="auto"/>
            <w:vAlign w:val="center"/>
          </w:tcPr>
          <w:p w14:paraId="04C7C301" w14:textId="7445A9C8" w:rsidR="00AC3820" w:rsidRPr="00C3555F" w:rsidRDefault="00AC3820" w:rsidP="00AC3820">
            <w:pPr>
              <w:jc w:val="center"/>
              <w:rPr>
                <w:noProof/>
                <w:sz w:val="22"/>
                <w:szCs w:val="22"/>
              </w:rPr>
            </w:pPr>
            <w:r w:rsidRPr="00C3555F">
              <w:rPr>
                <w:noProof/>
                <w:sz w:val="22"/>
                <w:szCs w:val="22"/>
              </w:rPr>
              <w:t>+</w:t>
            </w:r>
          </w:p>
        </w:tc>
        <w:tc>
          <w:tcPr>
            <w:tcW w:w="426" w:type="dxa"/>
            <w:shd w:val="clear" w:color="auto" w:fill="auto"/>
            <w:vAlign w:val="center"/>
          </w:tcPr>
          <w:p w14:paraId="7E90B149" w14:textId="3D73C505" w:rsidR="00AC3820" w:rsidRPr="00C3555F" w:rsidRDefault="00327A9C" w:rsidP="00AC3820">
            <w:pPr>
              <w:jc w:val="center"/>
              <w:rPr>
                <w:noProof/>
                <w:sz w:val="22"/>
                <w:szCs w:val="22"/>
              </w:rPr>
            </w:pPr>
            <w:r w:rsidRPr="00C3555F">
              <w:rPr>
                <w:noProof/>
                <w:sz w:val="22"/>
                <w:szCs w:val="22"/>
              </w:rPr>
              <w:t>+</w:t>
            </w:r>
          </w:p>
        </w:tc>
        <w:tc>
          <w:tcPr>
            <w:tcW w:w="567" w:type="dxa"/>
            <w:shd w:val="clear" w:color="auto" w:fill="auto"/>
            <w:vAlign w:val="center"/>
          </w:tcPr>
          <w:p w14:paraId="0FEE3901" w14:textId="25BB0497" w:rsidR="00AC3820" w:rsidRPr="00C3555F" w:rsidRDefault="00AC3820" w:rsidP="00AC3820">
            <w:pPr>
              <w:jc w:val="center"/>
              <w:rPr>
                <w:noProof/>
                <w:sz w:val="22"/>
                <w:szCs w:val="22"/>
              </w:rPr>
            </w:pPr>
            <w:r w:rsidRPr="00C3555F">
              <w:rPr>
                <w:noProof/>
                <w:sz w:val="22"/>
                <w:szCs w:val="22"/>
              </w:rPr>
              <w:t>+</w:t>
            </w:r>
          </w:p>
        </w:tc>
        <w:tc>
          <w:tcPr>
            <w:tcW w:w="425" w:type="dxa"/>
            <w:shd w:val="clear" w:color="auto" w:fill="auto"/>
            <w:vAlign w:val="center"/>
          </w:tcPr>
          <w:p w14:paraId="410D9C07" w14:textId="245780E8" w:rsidR="00AC3820" w:rsidRPr="00C3555F" w:rsidRDefault="00327A9C" w:rsidP="00AC3820">
            <w:pPr>
              <w:jc w:val="center"/>
              <w:rPr>
                <w:noProof/>
                <w:sz w:val="22"/>
                <w:szCs w:val="22"/>
              </w:rPr>
            </w:pPr>
            <w:r w:rsidRPr="00C3555F">
              <w:rPr>
                <w:noProof/>
                <w:sz w:val="22"/>
                <w:szCs w:val="22"/>
              </w:rPr>
              <w:t>+</w:t>
            </w:r>
          </w:p>
        </w:tc>
        <w:tc>
          <w:tcPr>
            <w:tcW w:w="567" w:type="dxa"/>
            <w:shd w:val="clear" w:color="auto" w:fill="auto"/>
            <w:vAlign w:val="center"/>
          </w:tcPr>
          <w:p w14:paraId="42278904" w14:textId="31FB5F29" w:rsidR="00AC3820" w:rsidRPr="00C3555F" w:rsidRDefault="00AC3820" w:rsidP="00AC3820">
            <w:pPr>
              <w:jc w:val="center"/>
              <w:rPr>
                <w:noProof/>
                <w:sz w:val="22"/>
                <w:szCs w:val="22"/>
              </w:rPr>
            </w:pPr>
            <w:r w:rsidRPr="00C3555F">
              <w:rPr>
                <w:noProof/>
                <w:sz w:val="22"/>
                <w:szCs w:val="22"/>
              </w:rPr>
              <w:t>+</w:t>
            </w:r>
          </w:p>
        </w:tc>
        <w:tc>
          <w:tcPr>
            <w:tcW w:w="850" w:type="dxa"/>
            <w:shd w:val="clear" w:color="auto" w:fill="auto"/>
            <w:vAlign w:val="center"/>
          </w:tcPr>
          <w:p w14:paraId="01C03B71" w14:textId="137E7A18" w:rsidR="00AC3820" w:rsidRPr="00C3555F" w:rsidRDefault="00AC3820" w:rsidP="00AC3820">
            <w:pPr>
              <w:jc w:val="center"/>
              <w:rPr>
                <w:noProof/>
                <w:sz w:val="22"/>
                <w:szCs w:val="22"/>
              </w:rPr>
            </w:pPr>
            <w:r w:rsidRPr="00C3555F">
              <w:rPr>
                <w:noProof/>
                <w:sz w:val="22"/>
                <w:szCs w:val="22"/>
              </w:rPr>
              <w:t>+</w:t>
            </w:r>
          </w:p>
        </w:tc>
        <w:tc>
          <w:tcPr>
            <w:tcW w:w="426" w:type="dxa"/>
            <w:shd w:val="clear" w:color="auto" w:fill="auto"/>
            <w:vAlign w:val="center"/>
          </w:tcPr>
          <w:p w14:paraId="46B5217C" w14:textId="761EA828" w:rsidR="00AC3820" w:rsidRPr="00C3555F" w:rsidRDefault="00AC3820" w:rsidP="00AC3820">
            <w:pPr>
              <w:jc w:val="center"/>
              <w:rPr>
                <w:noProof/>
                <w:sz w:val="22"/>
                <w:szCs w:val="22"/>
              </w:rPr>
            </w:pPr>
            <w:r w:rsidRPr="00C3555F">
              <w:rPr>
                <w:noProof/>
                <w:sz w:val="22"/>
                <w:szCs w:val="22"/>
              </w:rPr>
              <w:t>/</w:t>
            </w:r>
          </w:p>
        </w:tc>
        <w:tc>
          <w:tcPr>
            <w:tcW w:w="567" w:type="dxa"/>
            <w:shd w:val="clear" w:color="auto" w:fill="auto"/>
            <w:vAlign w:val="center"/>
          </w:tcPr>
          <w:p w14:paraId="2DD27E2C" w14:textId="112604A4" w:rsidR="00AC3820" w:rsidRPr="00C3555F" w:rsidRDefault="00AC3820" w:rsidP="00AC3820">
            <w:pPr>
              <w:jc w:val="center"/>
              <w:rPr>
                <w:noProof/>
                <w:sz w:val="22"/>
                <w:szCs w:val="22"/>
              </w:rPr>
            </w:pPr>
            <w:r w:rsidRPr="00C3555F">
              <w:rPr>
                <w:noProof/>
                <w:sz w:val="22"/>
                <w:szCs w:val="22"/>
              </w:rPr>
              <w:t>/</w:t>
            </w:r>
          </w:p>
        </w:tc>
        <w:tc>
          <w:tcPr>
            <w:tcW w:w="680" w:type="dxa"/>
            <w:shd w:val="clear" w:color="auto" w:fill="auto"/>
            <w:vAlign w:val="center"/>
          </w:tcPr>
          <w:p w14:paraId="7F3F2C95" w14:textId="7A8CAFA9" w:rsidR="00AC3820" w:rsidRPr="00C3555F" w:rsidRDefault="00AC3820" w:rsidP="00AC3820">
            <w:pPr>
              <w:jc w:val="center"/>
              <w:rPr>
                <w:noProof/>
                <w:sz w:val="22"/>
                <w:szCs w:val="22"/>
              </w:rPr>
            </w:pPr>
            <w:r w:rsidRPr="00C3555F">
              <w:rPr>
                <w:noProof/>
                <w:sz w:val="22"/>
                <w:szCs w:val="22"/>
              </w:rPr>
              <w:t>/</w:t>
            </w:r>
          </w:p>
        </w:tc>
        <w:tc>
          <w:tcPr>
            <w:tcW w:w="497" w:type="dxa"/>
            <w:shd w:val="clear" w:color="auto" w:fill="auto"/>
            <w:vAlign w:val="center"/>
          </w:tcPr>
          <w:p w14:paraId="359E3EB9" w14:textId="023BED6B" w:rsidR="00AC3820" w:rsidRPr="00C3555F" w:rsidRDefault="00AC3820" w:rsidP="00AC3820">
            <w:pPr>
              <w:jc w:val="center"/>
              <w:rPr>
                <w:noProof/>
                <w:sz w:val="22"/>
                <w:szCs w:val="22"/>
              </w:rPr>
            </w:pPr>
            <w:r w:rsidRPr="00C3555F">
              <w:rPr>
                <w:noProof/>
                <w:sz w:val="22"/>
                <w:szCs w:val="22"/>
              </w:rPr>
              <w:t>/</w:t>
            </w:r>
          </w:p>
        </w:tc>
        <w:tc>
          <w:tcPr>
            <w:tcW w:w="497" w:type="dxa"/>
            <w:shd w:val="clear" w:color="auto" w:fill="auto"/>
            <w:vAlign w:val="center"/>
          </w:tcPr>
          <w:p w14:paraId="12D91CF2" w14:textId="500FE1A2" w:rsidR="00AC3820" w:rsidRPr="00C3555F" w:rsidRDefault="00AC3820" w:rsidP="00AC3820">
            <w:pPr>
              <w:jc w:val="center"/>
              <w:rPr>
                <w:noProof/>
                <w:sz w:val="22"/>
                <w:szCs w:val="22"/>
              </w:rPr>
            </w:pPr>
            <w:r w:rsidRPr="00C3555F">
              <w:rPr>
                <w:noProof/>
                <w:sz w:val="22"/>
                <w:szCs w:val="22"/>
              </w:rPr>
              <w:t>/</w:t>
            </w:r>
          </w:p>
        </w:tc>
      </w:tr>
      <w:tr w:rsidR="00AC3820" w:rsidRPr="00C3555F" w14:paraId="2C512C79" w14:textId="77777777" w:rsidTr="0039617E">
        <w:tc>
          <w:tcPr>
            <w:tcW w:w="14320" w:type="dxa"/>
            <w:gridSpan w:val="21"/>
            <w:shd w:val="clear" w:color="auto" w:fill="D9E2F3" w:themeFill="accent1" w:themeFillTint="33"/>
          </w:tcPr>
          <w:p w14:paraId="1322778E" w14:textId="00383EEE" w:rsidR="00AC3820" w:rsidRPr="00C3555F" w:rsidRDefault="00AC3820" w:rsidP="00AC3820">
            <w:pPr>
              <w:jc w:val="both"/>
              <w:rPr>
                <w:b/>
                <w:noProof/>
                <w:sz w:val="22"/>
                <w:szCs w:val="22"/>
              </w:rPr>
            </w:pPr>
            <w:r w:rsidRPr="00C3555F">
              <w:rPr>
                <w:b/>
                <w:iCs/>
                <w:noProof/>
                <w:color w:val="333333"/>
                <w:sz w:val="22"/>
                <w:szCs w:val="22"/>
              </w:rPr>
              <w:t>O.S. (ii) Promovarea dezvoltării locale integrate și incluzive în domeniul social, economic și al mediului, în domeniul culturii, a patrimoniului natural, a turismului durabil și a securității în alte zone decât cele urbane</w:t>
            </w:r>
          </w:p>
        </w:tc>
      </w:tr>
      <w:tr w:rsidR="00327A9C" w:rsidRPr="00C3555F" w14:paraId="510413C2" w14:textId="77777777" w:rsidTr="005757A7">
        <w:tc>
          <w:tcPr>
            <w:tcW w:w="3999" w:type="dxa"/>
            <w:shd w:val="clear" w:color="auto" w:fill="auto"/>
          </w:tcPr>
          <w:p w14:paraId="4123E60A" w14:textId="10F54AB3" w:rsidR="00327A9C" w:rsidRPr="00C3555F" w:rsidRDefault="00327A9C" w:rsidP="00327A9C">
            <w:pPr>
              <w:jc w:val="both"/>
              <w:rPr>
                <w:noProof/>
                <w:color w:val="333333"/>
                <w:sz w:val="22"/>
                <w:szCs w:val="22"/>
              </w:rPr>
            </w:pPr>
            <w:r w:rsidRPr="00C3555F">
              <w:rPr>
                <w:noProof/>
                <w:color w:val="333333"/>
                <w:sz w:val="22"/>
                <w:szCs w:val="22"/>
              </w:rPr>
              <w:t>Actiunea 6.2 Valorificarea potențialului turistic și conservarea patrimoniului în zone non-urbane</w:t>
            </w:r>
          </w:p>
        </w:tc>
        <w:tc>
          <w:tcPr>
            <w:tcW w:w="425" w:type="dxa"/>
            <w:shd w:val="clear" w:color="auto" w:fill="auto"/>
            <w:vAlign w:val="center"/>
          </w:tcPr>
          <w:p w14:paraId="193CDD6F" w14:textId="7CB3B48C" w:rsidR="00327A9C" w:rsidRPr="00C3555F" w:rsidRDefault="00327A9C" w:rsidP="00327A9C">
            <w:pPr>
              <w:jc w:val="center"/>
              <w:rPr>
                <w:noProof/>
                <w:sz w:val="22"/>
                <w:szCs w:val="22"/>
              </w:rPr>
            </w:pPr>
            <w:r w:rsidRPr="00C3555F">
              <w:rPr>
                <w:noProof/>
                <w:sz w:val="22"/>
                <w:szCs w:val="22"/>
              </w:rPr>
              <w:t>+</w:t>
            </w:r>
          </w:p>
        </w:tc>
        <w:tc>
          <w:tcPr>
            <w:tcW w:w="425" w:type="dxa"/>
            <w:shd w:val="clear" w:color="auto" w:fill="auto"/>
            <w:vAlign w:val="center"/>
          </w:tcPr>
          <w:p w14:paraId="4F07AFF5" w14:textId="53659289" w:rsidR="00327A9C" w:rsidRPr="00C3555F" w:rsidRDefault="00327A9C" w:rsidP="00327A9C">
            <w:pPr>
              <w:jc w:val="center"/>
              <w:rPr>
                <w:noProof/>
                <w:sz w:val="22"/>
                <w:szCs w:val="22"/>
              </w:rPr>
            </w:pPr>
            <w:r w:rsidRPr="00C3555F">
              <w:rPr>
                <w:noProof/>
                <w:sz w:val="22"/>
                <w:szCs w:val="22"/>
              </w:rPr>
              <w:t>+</w:t>
            </w:r>
          </w:p>
        </w:tc>
        <w:tc>
          <w:tcPr>
            <w:tcW w:w="426" w:type="dxa"/>
            <w:shd w:val="clear" w:color="auto" w:fill="auto"/>
            <w:vAlign w:val="center"/>
          </w:tcPr>
          <w:p w14:paraId="74F63287" w14:textId="502891DC" w:rsidR="00327A9C" w:rsidRPr="00C3555F" w:rsidRDefault="00327A9C" w:rsidP="00327A9C">
            <w:pPr>
              <w:jc w:val="center"/>
              <w:rPr>
                <w:noProof/>
                <w:sz w:val="22"/>
                <w:szCs w:val="22"/>
              </w:rPr>
            </w:pPr>
            <w:r w:rsidRPr="00C3555F">
              <w:rPr>
                <w:noProof/>
                <w:sz w:val="22"/>
                <w:szCs w:val="22"/>
              </w:rPr>
              <w:t>+</w:t>
            </w:r>
          </w:p>
        </w:tc>
        <w:tc>
          <w:tcPr>
            <w:tcW w:w="567" w:type="dxa"/>
            <w:shd w:val="clear" w:color="auto" w:fill="auto"/>
            <w:vAlign w:val="center"/>
          </w:tcPr>
          <w:p w14:paraId="23FD4DCB" w14:textId="5C28B493" w:rsidR="00327A9C" w:rsidRPr="00C3555F" w:rsidRDefault="00327A9C" w:rsidP="00327A9C">
            <w:pPr>
              <w:jc w:val="center"/>
              <w:rPr>
                <w:noProof/>
                <w:sz w:val="22"/>
                <w:szCs w:val="22"/>
              </w:rPr>
            </w:pPr>
            <w:r w:rsidRPr="00C3555F">
              <w:rPr>
                <w:noProof/>
                <w:sz w:val="22"/>
                <w:szCs w:val="22"/>
              </w:rPr>
              <w:t>+</w:t>
            </w:r>
          </w:p>
        </w:tc>
        <w:tc>
          <w:tcPr>
            <w:tcW w:w="425" w:type="dxa"/>
            <w:shd w:val="clear" w:color="auto" w:fill="auto"/>
            <w:vAlign w:val="center"/>
          </w:tcPr>
          <w:p w14:paraId="479E3C30" w14:textId="5D84B934" w:rsidR="00327A9C" w:rsidRPr="00C3555F" w:rsidRDefault="00327A9C" w:rsidP="00327A9C">
            <w:pPr>
              <w:jc w:val="center"/>
              <w:rPr>
                <w:noProof/>
                <w:sz w:val="22"/>
                <w:szCs w:val="22"/>
              </w:rPr>
            </w:pPr>
            <w:r w:rsidRPr="00C3555F">
              <w:rPr>
                <w:noProof/>
                <w:sz w:val="22"/>
                <w:szCs w:val="22"/>
              </w:rPr>
              <w:t>+</w:t>
            </w:r>
          </w:p>
        </w:tc>
        <w:tc>
          <w:tcPr>
            <w:tcW w:w="425" w:type="dxa"/>
            <w:shd w:val="clear" w:color="auto" w:fill="auto"/>
            <w:vAlign w:val="center"/>
          </w:tcPr>
          <w:p w14:paraId="1C77D64E" w14:textId="776AF752" w:rsidR="00327A9C" w:rsidRPr="00C3555F" w:rsidRDefault="00327A9C" w:rsidP="00327A9C">
            <w:pPr>
              <w:jc w:val="center"/>
              <w:rPr>
                <w:noProof/>
                <w:sz w:val="22"/>
                <w:szCs w:val="22"/>
              </w:rPr>
            </w:pPr>
            <w:r w:rsidRPr="00C3555F">
              <w:rPr>
                <w:noProof/>
                <w:sz w:val="22"/>
                <w:szCs w:val="22"/>
              </w:rPr>
              <w:t>+</w:t>
            </w:r>
          </w:p>
        </w:tc>
        <w:tc>
          <w:tcPr>
            <w:tcW w:w="567" w:type="dxa"/>
            <w:shd w:val="clear" w:color="auto" w:fill="auto"/>
            <w:vAlign w:val="center"/>
          </w:tcPr>
          <w:p w14:paraId="3C653226" w14:textId="3702A7DE" w:rsidR="00327A9C" w:rsidRPr="00C3555F" w:rsidRDefault="00327A9C" w:rsidP="00327A9C">
            <w:pPr>
              <w:jc w:val="center"/>
              <w:rPr>
                <w:noProof/>
                <w:sz w:val="22"/>
                <w:szCs w:val="22"/>
              </w:rPr>
            </w:pPr>
            <w:r w:rsidRPr="00C3555F">
              <w:rPr>
                <w:noProof/>
                <w:sz w:val="22"/>
                <w:szCs w:val="22"/>
              </w:rPr>
              <w:t>+</w:t>
            </w:r>
          </w:p>
        </w:tc>
        <w:tc>
          <w:tcPr>
            <w:tcW w:w="567" w:type="dxa"/>
            <w:shd w:val="clear" w:color="auto" w:fill="auto"/>
            <w:vAlign w:val="center"/>
          </w:tcPr>
          <w:p w14:paraId="11419E0B" w14:textId="12ABF279" w:rsidR="00327A9C" w:rsidRPr="00C3555F" w:rsidRDefault="00327A9C" w:rsidP="00327A9C">
            <w:pPr>
              <w:jc w:val="center"/>
              <w:rPr>
                <w:noProof/>
                <w:sz w:val="22"/>
                <w:szCs w:val="22"/>
              </w:rPr>
            </w:pPr>
            <w:r w:rsidRPr="00C3555F">
              <w:rPr>
                <w:noProof/>
                <w:sz w:val="22"/>
                <w:szCs w:val="22"/>
              </w:rPr>
              <w:t>+</w:t>
            </w:r>
          </w:p>
        </w:tc>
        <w:tc>
          <w:tcPr>
            <w:tcW w:w="567" w:type="dxa"/>
            <w:shd w:val="clear" w:color="auto" w:fill="auto"/>
            <w:vAlign w:val="center"/>
          </w:tcPr>
          <w:p w14:paraId="1D58D55A" w14:textId="3365C24E" w:rsidR="00327A9C" w:rsidRPr="00C3555F" w:rsidRDefault="00327A9C" w:rsidP="00327A9C">
            <w:pPr>
              <w:jc w:val="center"/>
              <w:rPr>
                <w:noProof/>
                <w:sz w:val="22"/>
                <w:szCs w:val="22"/>
              </w:rPr>
            </w:pPr>
            <w:r w:rsidRPr="00C3555F">
              <w:rPr>
                <w:noProof/>
                <w:sz w:val="22"/>
                <w:szCs w:val="22"/>
              </w:rPr>
              <w:t>+</w:t>
            </w:r>
          </w:p>
        </w:tc>
        <w:tc>
          <w:tcPr>
            <w:tcW w:w="425" w:type="dxa"/>
            <w:shd w:val="clear" w:color="auto" w:fill="auto"/>
            <w:vAlign w:val="center"/>
          </w:tcPr>
          <w:p w14:paraId="73FDB0DD" w14:textId="4F73D136" w:rsidR="00327A9C" w:rsidRPr="00C3555F" w:rsidRDefault="00327A9C" w:rsidP="00327A9C">
            <w:pPr>
              <w:jc w:val="center"/>
              <w:rPr>
                <w:noProof/>
                <w:sz w:val="22"/>
                <w:szCs w:val="22"/>
              </w:rPr>
            </w:pPr>
            <w:r w:rsidRPr="00C3555F">
              <w:rPr>
                <w:noProof/>
                <w:sz w:val="22"/>
                <w:szCs w:val="22"/>
              </w:rPr>
              <w:t>+</w:t>
            </w:r>
          </w:p>
        </w:tc>
        <w:tc>
          <w:tcPr>
            <w:tcW w:w="426" w:type="dxa"/>
            <w:shd w:val="clear" w:color="auto" w:fill="auto"/>
            <w:vAlign w:val="center"/>
          </w:tcPr>
          <w:p w14:paraId="6676FFF3" w14:textId="5F6B83CC" w:rsidR="00327A9C" w:rsidRPr="00C3555F" w:rsidRDefault="00327A9C" w:rsidP="00327A9C">
            <w:pPr>
              <w:jc w:val="center"/>
              <w:rPr>
                <w:noProof/>
                <w:sz w:val="22"/>
                <w:szCs w:val="22"/>
              </w:rPr>
            </w:pPr>
            <w:r w:rsidRPr="00C3555F">
              <w:rPr>
                <w:noProof/>
                <w:sz w:val="22"/>
                <w:szCs w:val="22"/>
              </w:rPr>
              <w:t>+</w:t>
            </w:r>
          </w:p>
        </w:tc>
        <w:tc>
          <w:tcPr>
            <w:tcW w:w="567" w:type="dxa"/>
            <w:shd w:val="clear" w:color="auto" w:fill="auto"/>
            <w:vAlign w:val="center"/>
          </w:tcPr>
          <w:p w14:paraId="7E45FC3E" w14:textId="73F43634" w:rsidR="00327A9C" w:rsidRPr="00C3555F" w:rsidRDefault="00327A9C" w:rsidP="00327A9C">
            <w:pPr>
              <w:jc w:val="center"/>
              <w:rPr>
                <w:noProof/>
                <w:sz w:val="22"/>
                <w:szCs w:val="22"/>
              </w:rPr>
            </w:pPr>
            <w:r w:rsidRPr="00C3555F">
              <w:rPr>
                <w:noProof/>
                <w:sz w:val="22"/>
                <w:szCs w:val="22"/>
              </w:rPr>
              <w:t>+</w:t>
            </w:r>
          </w:p>
        </w:tc>
        <w:tc>
          <w:tcPr>
            <w:tcW w:w="425" w:type="dxa"/>
            <w:shd w:val="clear" w:color="auto" w:fill="auto"/>
            <w:vAlign w:val="center"/>
          </w:tcPr>
          <w:p w14:paraId="5DEAD719" w14:textId="29878204" w:rsidR="00327A9C" w:rsidRPr="00C3555F" w:rsidRDefault="00327A9C" w:rsidP="00327A9C">
            <w:pPr>
              <w:jc w:val="center"/>
              <w:rPr>
                <w:noProof/>
                <w:sz w:val="22"/>
                <w:szCs w:val="22"/>
              </w:rPr>
            </w:pPr>
            <w:r w:rsidRPr="00C3555F">
              <w:rPr>
                <w:noProof/>
                <w:sz w:val="22"/>
                <w:szCs w:val="22"/>
              </w:rPr>
              <w:t>+</w:t>
            </w:r>
          </w:p>
        </w:tc>
        <w:tc>
          <w:tcPr>
            <w:tcW w:w="567" w:type="dxa"/>
            <w:shd w:val="clear" w:color="auto" w:fill="auto"/>
            <w:vAlign w:val="center"/>
          </w:tcPr>
          <w:p w14:paraId="154ACE99" w14:textId="126BE7EC" w:rsidR="00327A9C" w:rsidRPr="00C3555F" w:rsidRDefault="00327A9C" w:rsidP="00327A9C">
            <w:pPr>
              <w:jc w:val="center"/>
              <w:rPr>
                <w:noProof/>
                <w:sz w:val="22"/>
                <w:szCs w:val="22"/>
              </w:rPr>
            </w:pPr>
            <w:r w:rsidRPr="00C3555F">
              <w:rPr>
                <w:noProof/>
                <w:sz w:val="22"/>
                <w:szCs w:val="22"/>
              </w:rPr>
              <w:t>+</w:t>
            </w:r>
          </w:p>
        </w:tc>
        <w:tc>
          <w:tcPr>
            <w:tcW w:w="850" w:type="dxa"/>
            <w:shd w:val="clear" w:color="auto" w:fill="auto"/>
            <w:vAlign w:val="center"/>
          </w:tcPr>
          <w:p w14:paraId="71E4885D" w14:textId="17433611" w:rsidR="00327A9C" w:rsidRPr="00C3555F" w:rsidRDefault="00327A9C" w:rsidP="00327A9C">
            <w:pPr>
              <w:jc w:val="center"/>
              <w:rPr>
                <w:noProof/>
                <w:sz w:val="22"/>
                <w:szCs w:val="22"/>
              </w:rPr>
            </w:pPr>
            <w:r w:rsidRPr="00C3555F">
              <w:rPr>
                <w:noProof/>
                <w:sz w:val="22"/>
                <w:szCs w:val="22"/>
              </w:rPr>
              <w:t>+</w:t>
            </w:r>
          </w:p>
        </w:tc>
        <w:tc>
          <w:tcPr>
            <w:tcW w:w="426" w:type="dxa"/>
            <w:shd w:val="clear" w:color="auto" w:fill="auto"/>
            <w:vAlign w:val="center"/>
          </w:tcPr>
          <w:p w14:paraId="67504E3F" w14:textId="63507770" w:rsidR="00327A9C" w:rsidRPr="00C3555F" w:rsidRDefault="00327A9C" w:rsidP="00327A9C">
            <w:pPr>
              <w:jc w:val="center"/>
              <w:rPr>
                <w:noProof/>
                <w:sz w:val="22"/>
                <w:szCs w:val="22"/>
              </w:rPr>
            </w:pPr>
            <w:r w:rsidRPr="00C3555F">
              <w:rPr>
                <w:noProof/>
                <w:sz w:val="22"/>
                <w:szCs w:val="22"/>
              </w:rPr>
              <w:t>/</w:t>
            </w:r>
          </w:p>
        </w:tc>
        <w:tc>
          <w:tcPr>
            <w:tcW w:w="567" w:type="dxa"/>
            <w:shd w:val="clear" w:color="auto" w:fill="auto"/>
            <w:vAlign w:val="center"/>
          </w:tcPr>
          <w:p w14:paraId="0ED6A779" w14:textId="07078990" w:rsidR="00327A9C" w:rsidRPr="00C3555F" w:rsidRDefault="00327A9C" w:rsidP="00327A9C">
            <w:pPr>
              <w:jc w:val="center"/>
              <w:rPr>
                <w:noProof/>
                <w:sz w:val="22"/>
                <w:szCs w:val="22"/>
              </w:rPr>
            </w:pPr>
            <w:r w:rsidRPr="00C3555F">
              <w:rPr>
                <w:noProof/>
                <w:sz w:val="22"/>
                <w:szCs w:val="22"/>
              </w:rPr>
              <w:t>/</w:t>
            </w:r>
          </w:p>
        </w:tc>
        <w:tc>
          <w:tcPr>
            <w:tcW w:w="680" w:type="dxa"/>
            <w:shd w:val="clear" w:color="auto" w:fill="auto"/>
            <w:vAlign w:val="center"/>
          </w:tcPr>
          <w:p w14:paraId="5BE3859A" w14:textId="58977A4C" w:rsidR="00327A9C" w:rsidRPr="00C3555F" w:rsidRDefault="00327A9C" w:rsidP="00327A9C">
            <w:pPr>
              <w:jc w:val="center"/>
              <w:rPr>
                <w:noProof/>
                <w:sz w:val="22"/>
                <w:szCs w:val="22"/>
              </w:rPr>
            </w:pPr>
            <w:r w:rsidRPr="00C3555F">
              <w:rPr>
                <w:noProof/>
                <w:sz w:val="22"/>
                <w:szCs w:val="22"/>
              </w:rPr>
              <w:t>/</w:t>
            </w:r>
          </w:p>
        </w:tc>
        <w:tc>
          <w:tcPr>
            <w:tcW w:w="497" w:type="dxa"/>
            <w:shd w:val="clear" w:color="auto" w:fill="auto"/>
            <w:vAlign w:val="center"/>
          </w:tcPr>
          <w:p w14:paraId="42894B13" w14:textId="7600C030" w:rsidR="00327A9C" w:rsidRPr="00C3555F" w:rsidRDefault="00327A9C" w:rsidP="00327A9C">
            <w:pPr>
              <w:jc w:val="center"/>
              <w:rPr>
                <w:noProof/>
                <w:sz w:val="22"/>
                <w:szCs w:val="22"/>
              </w:rPr>
            </w:pPr>
            <w:r w:rsidRPr="00C3555F">
              <w:rPr>
                <w:noProof/>
                <w:sz w:val="22"/>
                <w:szCs w:val="22"/>
              </w:rPr>
              <w:t>/</w:t>
            </w:r>
          </w:p>
        </w:tc>
        <w:tc>
          <w:tcPr>
            <w:tcW w:w="497" w:type="dxa"/>
            <w:shd w:val="clear" w:color="auto" w:fill="auto"/>
            <w:vAlign w:val="center"/>
          </w:tcPr>
          <w:p w14:paraId="2811E17C" w14:textId="63CA8153" w:rsidR="00327A9C" w:rsidRPr="00C3555F" w:rsidRDefault="00327A9C" w:rsidP="00327A9C">
            <w:pPr>
              <w:jc w:val="center"/>
              <w:rPr>
                <w:noProof/>
                <w:sz w:val="22"/>
                <w:szCs w:val="22"/>
              </w:rPr>
            </w:pPr>
            <w:r w:rsidRPr="00C3555F">
              <w:rPr>
                <w:noProof/>
                <w:sz w:val="22"/>
                <w:szCs w:val="22"/>
              </w:rPr>
              <w:t>/</w:t>
            </w:r>
          </w:p>
        </w:tc>
      </w:tr>
    </w:tbl>
    <w:p w14:paraId="633DC931" w14:textId="545C3D62" w:rsidR="00102BA2" w:rsidRPr="00673D8B" w:rsidRDefault="00102BA2" w:rsidP="00200E57">
      <w:pPr>
        <w:rPr>
          <w:noProof/>
        </w:rPr>
      </w:pPr>
    </w:p>
    <w:p w14:paraId="3F5A7FED" w14:textId="290FB1A1" w:rsidR="00327A9C" w:rsidRPr="00050940" w:rsidRDefault="00D64078" w:rsidP="00104EB3">
      <w:pPr>
        <w:spacing w:before="120" w:after="120"/>
        <w:jc w:val="both"/>
        <w:rPr>
          <w:noProof/>
          <w:color w:val="000000" w:themeColor="text1"/>
        </w:rPr>
      </w:pPr>
      <w:r w:rsidRPr="00050940">
        <w:rPr>
          <w:noProof/>
          <w:color w:val="000000" w:themeColor="text1"/>
        </w:rPr>
        <w:t xml:space="preserve">Din analiza compatibilităților celor 20 de obiective de mediu cu cele </w:t>
      </w:r>
      <w:r w:rsidR="005757A7" w:rsidRPr="00050940">
        <w:rPr>
          <w:noProof/>
          <w:color w:val="000000" w:themeColor="text1"/>
        </w:rPr>
        <w:t>20</w:t>
      </w:r>
      <w:r w:rsidRPr="00050940">
        <w:rPr>
          <w:noProof/>
          <w:color w:val="000000" w:themeColor="text1"/>
        </w:rPr>
        <w:t xml:space="preserve"> </w:t>
      </w:r>
      <w:r w:rsidR="003427DE" w:rsidRPr="00050940">
        <w:rPr>
          <w:noProof/>
          <w:color w:val="000000" w:themeColor="text1"/>
        </w:rPr>
        <w:t>acțiuni</w:t>
      </w:r>
      <w:r w:rsidRPr="00050940">
        <w:rPr>
          <w:noProof/>
          <w:color w:val="000000" w:themeColor="text1"/>
        </w:rPr>
        <w:t xml:space="preserve"> ale Programului a</w:t>
      </w:r>
      <w:r w:rsidR="00327A9C" w:rsidRPr="00050940">
        <w:rPr>
          <w:noProof/>
          <w:color w:val="000000" w:themeColor="text1"/>
        </w:rPr>
        <w:t>u</w:t>
      </w:r>
      <w:r w:rsidRPr="00050940">
        <w:rPr>
          <w:noProof/>
          <w:color w:val="000000" w:themeColor="text1"/>
        </w:rPr>
        <w:t xml:space="preserve"> rezultat </w:t>
      </w:r>
      <w:r w:rsidR="00327A9C" w:rsidRPr="00050940">
        <w:rPr>
          <w:noProof/>
          <w:color w:val="000000" w:themeColor="text1"/>
        </w:rPr>
        <w:t xml:space="preserve">440 de compatibilități, dintre care 68,40%  nu au impact (s-au constatat </w:t>
      </w:r>
      <w:r w:rsidR="00050940" w:rsidRPr="00050940">
        <w:rPr>
          <w:noProof/>
          <w:color w:val="000000" w:themeColor="text1"/>
        </w:rPr>
        <w:t>că nu există nici o compatibilitate între cele două tipuri de obiective)</w:t>
      </w:r>
      <w:r w:rsidR="00327A9C" w:rsidRPr="00050940">
        <w:rPr>
          <w:noProof/>
          <w:color w:val="000000" w:themeColor="text1"/>
        </w:rPr>
        <w:t>, deorece acțiunile orientative reprezentând prestarea de servicii, fără impact asupra aspectelor de mediu; 28,63% dintre compatibilități reprezintă obiective compatibile, și numai 2,95% sunt obiective identice.</w:t>
      </w:r>
    </w:p>
    <w:p w14:paraId="77A95122" w14:textId="77777777" w:rsidR="00327A9C" w:rsidRDefault="00327A9C" w:rsidP="00104EB3">
      <w:pPr>
        <w:spacing w:before="120" w:after="120"/>
        <w:jc w:val="both"/>
        <w:rPr>
          <w:noProof/>
          <w:color w:val="000000" w:themeColor="text1"/>
        </w:rPr>
      </w:pPr>
    </w:p>
    <w:p w14:paraId="588CEA4D" w14:textId="6093B61A" w:rsidR="00102BA2" w:rsidRPr="00673D8B" w:rsidRDefault="00102BA2" w:rsidP="00104EB3">
      <w:pPr>
        <w:spacing w:before="120" w:after="120"/>
        <w:jc w:val="both"/>
        <w:rPr>
          <w:noProof/>
          <w:color w:val="000000" w:themeColor="text1"/>
        </w:rPr>
        <w:sectPr w:rsidR="00102BA2" w:rsidRPr="00673D8B" w:rsidSect="00102BA2">
          <w:pgSz w:w="16838" w:h="11906" w:orient="landscape"/>
          <w:pgMar w:top="1440" w:right="1134" w:bottom="1440" w:left="1670" w:header="708" w:footer="708" w:gutter="0"/>
          <w:cols w:space="708"/>
          <w:titlePg/>
          <w:docGrid w:linePitch="360"/>
        </w:sectPr>
      </w:pPr>
    </w:p>
    <w:p w14:paraId="26D0103F" w14:textId="77777777" w:rsidR="00F24DE7" w:rsidRPr="00673D8B" w:rsidRDefault="00F24DE7" w:rsidP="00200E57">
      <w:pPr>
        <w:rPr>
          <w:noProof/>
        </w:rPr>
      </w:pPr>
    </w:p>
    <w:p w14:paraId="070C0653" w14:textId="735B5A3E" w:rsidR="002D13C0" w:rsidRPr="00673D8B" w:rsidRDefault="00AB7754" w:rsidP="00342482">
      <w:pPr>
        <w:pStyle w:val="Heading1"/>
      </w:pPr>
      <w:bookmarkStart w:id="33" w:name="_Toc107482449"/>
      <w:r w:rsidRPr="00673D8B">
        <w:t>6. Potenţialele efecte semnificative asupra mediului, inclusiv asupra aspectelor ca: biodiversitatea, populaţia, sănătatea umană, fauna, flora, solul, apa, aerul, factorii climatici, valorile materiale, patrimoniul cultural, inclusiv cel arhitectonic şi arheologic, peisajul şi asupra relaţiilor dintre aceşti factori</w:t>
      </w:r>
      <w:bookmarkEnd w:id="33"/>
    </w:p>
    <w:p w14:paraId="5E2C2F3D" w14:textId="6D8A7D59" w:rsidR="00687A3A" w:rsidRPr="00673D8B" w:rsidRDefault="00687A3A" w:rsidP="00553104">
      <w:pPr>
        <w:ind w:firstLine="720"/>
        <w:jc w:val="both"/>
        <w:rPr>
          <w:noProof/>
          <w:u w:val="single"/>
        </w:rPr>
      </w:pPr>
      <w:r w:rsidRPr="00673D8B">
        <w:rPr>
          <w:noProof/>
          <w:u w:val="single"/>
        </w:rPr>
        <w:t>Metodologia de evaluare</w:t>
      </w:r>
    </w:p>
    <w:p w14:paraId="5DBF5ADF" w14:textId="651E95FF" w:rsidR="003220EB" w:rsidRPr="00673D8B" w:rsidRDefault="003220EB" w:rsidP="00553104">
      <w:pPr>
        <w:ind w:firstLine="720"/>
        <w:jc w:val="both"/>
        <w:rPr>
          <w:noProof/>
        </w:rPr>
      </w:pPr>
      <w:r w:rsidRPr="00673D8B">
        <w:rPr>
          <w:noProof/>
        </w:rPr>
        <w:t xml:space="preserve">Metodologia </w:t>
      </w:r>
      <w:r w:rsidR="002D13C0" w:rsidRPr="00673D8B">
        <w:rPr>
          <w:noProof/>
        </w:rPr>
        <w:t>pentru evaluarea pot</w:t>
      </w:r>
      <w:r w:rsidR="00AD6939" w:rsidRPr="00673D8B">
        <w:rPr>
          <w:noProof/>
        </w:rPr>
        <w:t>e</w:t>
      </w:r>
      <w:r w:rsidR="002D13C0" w:rsidRPr="00673D8B">
        <w:rPr>
          <w:noProof/>
        </w:rPr>
        <w:t>nți</w:t>
      </w:r>
      <w:r w:rsidR="00AD6939" w:rsidRPr="00673D8B">
        <w:rPr>
          <w:noProof/>
        </w:rPr>
        <w:t>a</w:t>
      </w:r>
      <w:r w:rsidR="002D13C0" w:rsidRPr="00673D8B">
        <w:rPr>
          <w:noProof/>
        </w:rPr>
        <w:t xml:space="preserve">lelor efecte semnificative asupra mediului </w:t>
      </w:r>
      <w:r w:rsidRPr="00673D8B">
        <w:rPr>
          <w:noProof/>
        </w:rPr>
        <w:t xml:space="preserve">este cea prevăzută în </w:t>
      </w:r>
      <w:r w:rsidR="002D13C0" w:rsidRPr="00673D8B">
        <w:rPr>
          <w:noProof/>
        </w:rPr>
        <w:t>Directiva SEA.</w:t>
      </w:r>
    </w:p>
    <w:p w14:paraId="110E0C82" w14:textId="3E43A3E5" w:rsidR="003220EB" w:rsidRPr="00673D8B" w:rsidRDefault="003220EB" w:rsidP="00553104">
      <w:pPr>
        <w:ind w:firstLine="720"/>
        <w:jc w:val="both"/>
        <w:rPr>
          <w:noProof/>
        </w:rPr>
      </w:pPr>
      <w:r w:rsidRPr="00673D8B">
        <w:rPr>
          <w:noProof/>
        </w:rPr>
        <w:t xml:space="preserve">Principalul scop al evaluării strategice de mediu (SEA) este evaluarea </w:t>
      </w:r>
      <w:r w:rsidR="00104EB3" w:rsidRPr="00673D8B">
        <w:rPr>
          <w:i/>
          <w:noProof/>
        </w:rPr>
        <w:t>PR SE 2021-2027</w:t>
      </w:r>
      <w:r w:rsidRPr="00673D8B">
        <w:rPr>
          <w:noProof/>
        </w:rPr>
        <w:t xml:space="preserve">, a intervențiilor și acțiunilor din punct de vedere al mediului și sustenabilității. Evaluarea vizează modul în care </w:t>
      </w:r>
      <w:r w:rsidRPr="00673D8B">
        <w:rPr>
          <w:i/>
          <w:noProof/>
        </w:rPr>
        <w:t xml:space="preserve">Programul </w:t>
      </w:r>
      <w:r w:rsidR="00104EB3" w:rsidRPr="00673D8B">
        <w:rPr>
          <w:i/>
          <w:noProof/>
        </w:rPr>
        <w:t>Regional</w:t>
      </w:r>
      <w:r w:rsidRPr="00673D8B">
        <w:rPr>
          <w:i/>
          <w:noProof/>
        </w:rPr>
        <w:t xml:space="preserve"> </w:t>
      </w:r>
      <w:r w:rsidR="00104EB3" w:rsidRPr="00673D8B">
        <w:rPr>
          <w:i/>
          <w:noProof/>
        </w:rPr>
        <w:t xml:space="preserve">pentru Regiunea de Sud-Est </w:t>
      </w:r>
      <w:r w:rsidRPr="00673D8B">
        <w:rPr>
          <w:i/>
          <w:noProof/>
        </w:rPr>
        <w:t xml:space="preserve">pentru perioada 2021-2027 </w:t>
      </w:r>
      <w:r w:rsidRPr="00673D8B">
        <w:rPr>
          <w:noProof/>
        </w:rPr>
        <w:t xml:space="preserve">contribuie la un impact semnificativ pozitiv al mediului. </w:t>
      </w:r>
    </w:p>
    <w:p w14:paraId="6302957D" w14:textId="43F35165" w:rsidR="003220EB" w:rsidRPr="00673D8B" w:rsidRDefault="003220EB" w:rsidP="00553104">
      <w:pPr>
        <w:jc w:val="both"/>
        <w:rPr>
          <w:noProof/>
        </w:rPr>
      </w:pPr>
      <w:r w:rsidRPr="00673D8B">
        <w:rPr>
          <w:i/>
          <w:noProof/>
        </w:rPr>
        <w:t xml:space="preserve">Programul </w:t>
      </w:r>
      <w:r w:rsidR="00104EB3" w:rsidRPr="00673D8B">
        <w:rPr>
          <w:i/>
          <w:noProof/>
        </w:rPr>
        <w:t>Regional pentru Regiunea de Sud-Est</w:t>
      </w:r>
      <w:r w:rsidRPr="00673D8B">
        <w:rPr>
          <w:i/>
          <w:noProof/>
        </w:rPr>
        <w:t xml:space="preserve"> pentru perioada 2021-2027</w:t>
      </w:r>
      <w:r w:rsidRPr="00673D8B">
        <w:rPr>
          <w:noProof/>
        </w:rPr>
        <w:t xml:space="preserve"> își propune:</w:t>
      </w:r>
    </w:p>
    <w:p w14:paraId="7B21E874" w14:textId="77777777" w:rsidR="003220EB" w:rsidRPr="00673D8B" w:rsidRDefault="003220EB" w:rsidP="00553104">
      <w:pPr>
        <w:pStyle w:val="ListParagraph"/>
        <w:numPr>
          <w:ilvl w:val="0"/>
          <w:numId w:val="4"/>
        </w:numPr>
        <w:jc w:val="both"/>
        <w:rPr>
          <w:noProof/>
        </w:rPr>
      </w:pPr>
      <w:r w:rsidRPr="00673D8B">
        <w:rPr>
          <w:noProof/>
        </w:rPr>
        <w:t>Gestionarea cât mai corectă și rapidă a posibilelor riscuri, pe termen scurt, mediu și lung, care pot să apară în cursul realizării acțiunilor propuse;</w:t>
      </w:r>
    </w:p>
    <w:p w14:paraId="5EDFAE63" w14:textId="77777777" w:rsidR="003220EB" w:rsidRPr="00673D8B" w:rsidRDefault="003220EB" w:rsidP="00553104">
      <w:pPr>
        <w:pStyle w:val="ListParagraph"/>
        <w:numPr>
          <w:ilvl w:val="0"/>
          <w:numId w:val="4"/>
        </w:numPr>
        <w:jc w:val="both"/>
        <w:rPr>
          <w:noProof/>
        </w:rPr>
      </w:pPr>
      <w:r w:rsidRPr="00673D8B">
        <w:rPr>
          <w:noProof/>
        </w:rPr>
        <w:t>Definirea și prezentarea soluțiilor alternative, măsuri de prevenire și atenuare a riscurilor la nivel de fiecare proiect, inclusiv măsuri de adaptare și atenuare a schimbărilor climatice.</w:t>
      </w:r>
    </w:p>
    <w:p w14:paraId="4631FCBB" w14:textId="77777777" w:rsidR="003220EB" w:rsidRPr="00673D8B" w:rsidRDefault="003220EB" w:rsidP="00553104">
      <w:pPr>
        <w:jc w:val="both"/>
        <w:rPr>
          <w:noProof/>
        </w:rPr>
      </w:pPr>
      <w:r w:rsidRPr="00673D8B">
        <w:rPr>
          <w:noProof/>
        </w:rPr>
        <w:t xml:space="preserve">Rezultatele așteptate prin derularea procedurii SEA: </w:t>
      </w:r>
    </w:p>
    <w:p w14:paraId="06B979F0" w14:textId="77777777" w:rsidR="003220EB" w:rsidRPr="00673D8B" w:rsidRDefault="003220EB" w:rsidP="00553104">
      <w:pPr>
        <w:pStyle w:val="ListParagraph"/>
        <w:numPr>
          <w:ilvl w:val="0"/>
          <w:numId w:val="4"/>
        </w:numPr>
        <w:jc w:val="both"/>
        <w:rPr>
          <w:noProof/>
        </w:rPr>
      </w:pPr>
      <w:r w:rsidRPr="00673D8B">
        <w:rPr>
          <w:noProof/>
        </w:rPr>
        <w:t xml:space="preserve">Evidențierea faptului că noua situație, apărută în urma implementării </w:t>
      </w:r>
      <w:r w:rsidRPr="00673D8B">
        <w:rPr>
          <w:i/>
          <w:noProof/>
        </w:rPr>
        <w:t>programului,</w:t>
      </w:r>
      <w:r w:rsidRPr="00673D8B">
        <w:rPr>
          <w:noProof/>
        </w:rPr>
        <w:t xml:space="preserve"> permite atingerea performanțelor de mediu și sustenabilitate;</w:t>
      </w:r>
    </w:p>
    <w:p w14:paraId="1487A429" w14:textId="77777777" w:rsidR="003220EB" w:rsidRPr="00673D8B" w:rsidRDefault="003220EB" w:rsidP="00553104">
      <w:pPr>
        <w:pStyle w:val="ListParagraph"/>
        <w:numPr>
          <w:ilvl w:val="0"/>
          <w:numId w:val="4"/>
        </w:numPr>
        <w:jc w:val="both"/>
        <w:rPr>
          <w:noProof/>
        </w:rPr>
      </w:pPr>
      <w:r w:rsidRPr="00673D8B">
        <w:rPr>
          <w:noProof/>
        </w:rPr>
        <w:t xml:space="preserve">Evaluarea modului în care noile condiții care apar în urma implementării programului propus pot asigura soluții prietenoase față de mediu, răspunzând dezideratului de sustenabilitate. Acele acțiuni care decurg din </w:t>
      </w:r>
      <w:r w:rsidRPr="00673D8B">
        <w:rPr>
          <w:i/>
          <w:noProof/>
        </w:rPr>
        <w:t>program</w:t>
      </w:r>
      <w:r w:rsidRPr="00673D8B">
        <w:rPr>
          <w:noProof/>
        </w:rPr>
        <w:t xml:space="preserve"> se definesc în sensul conformării cu reglementările de mediu.</w:t>
      </w:r>
    </w:p>
    <w:p w14:paraId="1D87564C" w14:textId="58E26F88" w:rsidR="003220EB" w:rsidRPr="00673D8B" w:rsidRDefault="002D13C0" w:rsidP="00553104">
      <w:pPr>
        <w:autoSpaceDE w:val="0"/>
        <w:autoSpaceDN w:val="0"/>
        <w:adjustRightInd w:val="0"/>
        <w:ind w:firstLine="360"/>
        <w:jc w:val="both"/>
        <w:rPr>
          <w:noProof/>
          <w:color w:val="333333"/>
        </w:rPr>
      </w:pPr>
      <w:r w:rsidRPr="00673D8B">
        <w:rPr>
          <w:noProof/>
          <w:color w:val="333333"/>
        </w:rPr>
        <w:t xml:space="preserve">În cazul potențialului impact generat de implementarea obiectivelor specifice și tipurilor de acțiuni/lucrări din </w:t>
      </w:r>
      <w:r w:rsidRPr="00673D8B">
        <w:rPr>
          <w:i/>
          <w:noProof/>
          <w:color w:val="333333"/>
        </w:rPr>
        <w:t>Program</w:t>
      </w:r>
      <w:r w:rsidRPr="00673D8B">
        <w:rPr>
          <w:noProof/>
          <w:color w:val="333333"/>
        </w:rPr>
        <w:t>, evaluarea s-a realizat raportat la categoriile finațabile avute în vedere de acesta.</w:t>
      </w:r>
    </w:p>
    <w:p w14:paraId="01DDA088" w14:textId="46AF3D07" w:rsidR="002D13C0" w:rsidRPr="00673D8B" w:rsidRDefault="002D13C0" w:rsidP="00553104">
      <w:pPr>
        <w:autoSpaceDE w:val="0"/>
        <w:autoSpaceDN w:val="0"/>
        <w:adjustRightInd w:val="0"/>
        <w:jc w:val="both"/>
        <w:rPr>
          <w:noProof/>
          <w:color w:val="333333"/>
        </w:rPr>
      </w:pPr>
      <w:r w:rsidRPr="00673D8B">
        <w:rPr>
          <w:noProof/>
          <w:color w:val="333333"/>
        </w:rPr>
        <w:t>Evalurea impactului pentru fiecare obiectiv specific este realizată în baza matricii.</w:t>
      </w:r>
    </w:p>
    <w:p w14:paraId="6DAD5DED" w14:textId="6974AC61" w:rsidR="00A3513D" w:rsidRPr="00673D8B" w:rsidRDefault="00A3513D" w:rsidP="00A3513D">
      <w:pPr>
        <w:pStyle w:val="Caption"/>
        <w:jc w:val="both"/>
        <w:rPr>
          <w:rFonts w:ascii="Times New Roman" w:hAnsi="Times New Roman"/>
          <w:b/>
          <w:noProof/>
          <w:color w:val="000000" w:themeColor="text1"/>
          <w:sz w:val="22"/>
          <w:szCs w:val="22"/>
        </w:rPr>
      </w:pPr>
      <w:r w:rsidRPr="00673D8B">
        <w:rPr>
          <w:rFonts w:ascii="Times New Roman" w:hAnsi="Times New Roman"/>
          <w:noProof/>
          <w:color w:val="000000" w:themeColor="text1"/>
          <w:sz w:val="22"/>
          <w:szCs w:val="22"/>
        </w:rPr>
        <w:t>Matrice pentru aprecierea semnificaţiei efectelor potenţiale ale implementării tipurilor de acțiuni finanțate prin Program:</w:t>
      </w:r>
    </w:p>
    <w:tbl>
      <w:tblPr>
        <w:tblW w:w="5000" w:type="pct"/>
        <w:tblLook w:val="04A0" w:firstRow="1" w:lastRow="0" w:firstColumn="1" w:lastColumn="0" w:noHBand="0" w:noVBand="1"/>
      </w:tblPr>
      <w:tblGrid>
        <w:gridCol w:w="595"/>
        <w:gridCol w:w="1427"/>
        <w:gridCol w:w="6"/>
        <w:gridCol w:w="851"/>
        <w:gridCol w:w="6"/>
        <w:gridCol w:w="1138"/>
        <w:gridCol w:w="10"/>
        <w:gridCol w:w="853"/>
        <w:gridCol w:w="7"/>
        <w:gridCol w:w="1219"/>
        <w:gridCol w:w="13"/>
        <w:gridCol w:w="854"/>
        <w:gridCol w:w="7"/>
        <w:gridCol w:w="1150"/>
        <w:gridCol w:w="890"/>
      </w:tblGrid>
      <w:tr w:rsidR="00A3513D" w:rsidRPr="00673D8B" w14:paraId="209322D8" w14:textId="77777777" w:rsidTr="00A53635">
        <w:tc>
          <w:tcPr>
            <w:tcW w:w="1125" w:type="pct"/>
            <w:gridSpan w:val="3"/>
            <w:vMerge w:val="restart"/>
            <w:shd w:val="clear" w:color="auto" w:fill="C9C9C9"/>
            <w:vAlign w:val="center"/>
          </w:tcPr>
          <w:p w14:paraId="32E98ADC" w14:textId="77777777" w:rsidR="00A3513D" w:rsidRPr="00673D8B" w:rsidRDefault="00A3513D" w:rsidP="00A3513D">
            <w:pPr>
              <w:rPr>
                <w:b/>
                <w:noProof/>
                <w:sz w:val="22"/>
                <w:szCs w:val="22"/>
              </w:rPr>
            </w:pPr>
            <w:r w:rsidRPr="00673D8B">
              <w:rPr>
                <w:b/>
                <w:noProof/>
                <w:sz w:val="22"/>
                <w:szCs w:val="22"/>
              </w:rPr>
              <w:t>Semnificația impactului</w:t>
            </w:r>
          </w:p>
        </w:tc>
        <w:tc>
          <w:tcPr>
            <w:tcW w:w="3875" w:type="pct"/>
            <w:gridSpan w:val="12"/>
            <w:shd w:val="clear" w:color="auto" w:fill="C9C9C9"/>
          </w:tcPr>
          <w:p w14:paraId="4480E9B8" w14:textId="77777777" w:rsidR="00A3513D" w:rsidRPr="00673D8B" w:rsidRDefault="00A3513D" w:rsidP="00A3513D">
            <w:pPr>
              <w:rPr>
                <w:b/>
                <w:noProof/>
                <w:sz w:val="22"/>
                <w:szCs w:val="22"/>
              </w:rPr>
            </w:pPr>
            <w:r w:rsidRPr="00673D8B">
              <w:rPr>
                <w:b/>
                <w:noProof/>
                <w:sz w:val="22"/>
                <w:szCs w:val="22"/>
              </w:rPr>
              <w:t>Magnitudinea impactului</w:t>
            </w:r>
          </w:p>
        </w:tc>
      </w:tr>
      <w:tr w:rsidR="00A3513D" w:rsidRPr="00673D8B" w14:paraId="3DEBB197" w14:textId="77777777" w:rsidTr="00A53635">
        <w:tc>
          <w:tcPr>
            <w:tcW w:w="1125" w:type="pct"/>
            <w:gridSpan w:val="3"/>
            <w:vMerge/>
            <w:shd w:val="clear" w:color="auto" w:fill="C9C9C9"/>
          </w:tcPr>
          <w:p w14:paraId="47AC7AA1" w14:textId="77777777" w:rsidR="00A3513D" w:rsidRPr="00673D8B" w:rsidRDefault="00A3513D" w:rsidP="00A3513D">
            <w:pPr>
              <w:rPr>
                <w:b/>
                <w:noProof/>
                <w:sz w:val="22"/>
                <w:szCs w:val="22"/>
              </w:rPr>
            </w:pPr>
          </w:p>
        </w:tc>
        <w:tc>
          <w:tcPr>
            <w:tcW w:w="1590" w:type="pct"/>
            <w:gridSpan w:val="6"/>
            <w:shd w:val="clear" w:color="auto" w:fill="C9C9C9"/>
          </w:tcPr>
          <w:p w14:paraId="3EE95B3D" w14:textId="77777777" w:rsidR="00A3513D" w:rsidRPr="00673D8B" w:rsidRDefault="00A3513D" w:rsidP="00A3513D">
            <w:pPr>
              <w:rPr>
                <w:b/>
                <w:noProof/>
                <w:sz w:val="22"/>
                <w:szCs w:val="22"/>
              </w:rPr>
            </w:pPr>
            <w:r w:rsidRPr="00673D8B">
              <w:rPr>
                <w:b/>
                <w:noProof/>
                <w:sz w:val="22"/>
                <w:szCs w:val="22"/>
              </w:rPr>
              <w:t>Negativă</w:t>
            </w:r>
          </w:p>
        </w:tc>
        <w:tc>
          <w:tcPr>
            <w:tcW w:w="678" w:type="pct"/>
            <w:gridSpan w:val="2"/>
            <w:vMerge w:val="restart"/>
            <w:shd w:val="clear" w:color="auto" w:fill="C9C9C9"/>
          </w:tcPr>
          <w:p w14:paraId="195E0A74" w14:textId="77777777" w:rsidR="00A3513D" w:rsidRPr="00673D8B" w:rsidRDefault="00A3513D" w:rsidP="00A3513D">
            <w:pPr>
              <w:rPr>
                <w:b/>
                <w:noProof/>
                <w:sz w:val="22"/>
                <w:szCs w:val="22"/>
              </w:rPr>
            </w:pPr>
            <w:r w:rsidRPr="00673D8B">
              <w:rPr>
                <w:b/>
                <w:noProof/>
                <w:sz w:val="22"/>
                <w:szCs w:val="22"/>
              </w:rPr>
              <w:t>Nicio modificare</w:t>
            </w:r>
          </w:p>
        </w:tc>
        <w:tc>
          <w:tcPr>
            <w:tcW w:w="1607" w:type="pct"/>
            <w:gridSpan w:val="4"/>
            <w:shd w:val="clear" w:color="auto" w:fill="C9C9C9"/>
          </w:tcPr>
          <w:p w14:paraId="47C3CF12" w14:textId="77777777" w:rsidR="00A3513D" w:rsidRPr="00673D8B" w:rsidRDefault="00A3513D" w:rsidP="00A3513D">
            <w:pPr>
              <w:rPr>
                <w:b/>
                <w:noProof/>
                <w:sz w:val="22"/>
                <w:szCs w:val="22"/>
              </w:rPr>
            </w:pPr>
            <w:r w:rsidRPr="00673D8B">
              <w:rPr>
                <w:b/>
                <w:noProof/>
                <w:sz w:val="22"/>
                <w:szCs w:val="22"/>
              </w:rPr>
              <w:t>Pozitivă</w:t>
            </w:r>
          </w:p>
        </w:tc>
      </w:tr>
      <w:tr w:rsidR="00A3513D" w:rsidRPr="00673D8B" w14:paraId="6DAB7202" w14:textId="77777777" w:rsidTr="00A53635">
        <w:tc>
          <w:tcPr>
            <w:tcW w:w="1125" w:type="pct"/>
            <w:gridSpan w:val="3"/>
            <w:vMerge/>
            <w:shd w:val="clear" w:color="auto" w:fill="C9C9C9"/>
          </w:tcPr>
          <w:p w14:paraId="1608D5B5" w14:textId="77777777" w:rsidR="00A3513D" w:rsidRPr="00673D8B" w:rsidRDefault="00A3513D" w:rsidP="00A3513D">
            <w:pPr>
              <w:rPr>
                <w:b/>
                <w:noProof/>
                <w:sz w:val="22"/>
                <w:szCs w:val="22"/>
              </w:rPr>
            </w:pPr>
          </w:p>
        </w:tc>
        <w:tc>
          <w:tcPr>
            <w:tcW w:w="476" w:type="pct"/>
            <w:gridSpan w:val="2"/>
            <w:shd w:val="clear" w:color="auto" w:fill="C9C9C9"/>
          </w:tcPr>
          <w:p w14:paraId="6BFB5126" w14:textId="77777777" w:rsidR="00A3513D" w:rsidRPr="00673D8B" w:rsidRDefault="00A3513D" w:rsidP="00A3513D">
            <w:pPr>
              <w:rPr>
                <w:b/>
                <w:noProof/>
                <w:sz w:val="22"/>
                <w:szCs w:val="22"/>
              </w:rPr>
            </w:pPr>
            <w:r w:rsidRPr="00673D8B">
              <w:rPr>
                <w:b/>
                <w:noProof/>
                <w:sz w:val="22"/>
                <w:szCs w:val="22"/>
              </w:rPr>
              <w:t>Mare</w:t>
            </w:r>
          </w:p>
        </w:tc>
        <w:tc>
          <w:tcPr>
            <w:tcW w:w="637" w:type="pct"/>
            <w:gridSpan w:val="2"/>
            <w:shd w:val="clear" w:color="auto" w:fill="C9C9C9"/>
          </w:tcPr>
          <w:p w14:paraId="23651B30" w14:textId="77777777" w:rsidR="00A3513D" w:rsidRPr="00673D8B" w:rsidRDefault="00A3513D" w:rsidP="00A3513D">
            <w:pPr>
              <w:rPr>
                <w:b/>
                <w:noProof/>
                <w:sz w:val="22"/>
                <w:szCs w:val="22"/>
              </w:rPr>
            </w:pPr>
            <w:r w:rsidRPr="00673D8B">
              <w:rPr>
                <w:b/>
                <w:noProof/>
                <w:sz w:val="22"/>
                <w:szCs w:val="22"/>
              </w:rPr>
              <w:t>Moderată</w:t>
            </w:r>
          </w:p>
        </w:tc>
        <w:tc>
          <w:tcPr>
            <w:tcW w:w="477" w:type="pct"/>
            <w:gridSpan w:val="2"/>
            <w:shd w:val="clear" w:color="auto" w:fill="C9C9C9"/>
          </w:tcPr>
          <w:p w14:paraId="78D0C7FE" w14:textId="77777777" w:rsidR="00A3513D" w:rsidRPr="00673D8B" w:rsidRDefault="00A3513D" w:rsidP="00A3513D">
            <w:pPr>
              <w:rPr>
                <w:b/>
                <w:noProof/>
                <w:sz w:val="22"/>
                <w:szCs w:val="22"/>
              </w:rPr>
            </w:pPr>
            <w:r w:rsidRPr="00673D8B">
              <w:rPr>
                <w:b/>
                <w:noProof/>
                <w:sz w:val="22"/>
                <w:szCs w:val="22"/>
              </w:rPr>
              <w:t>Mică</w:t>
            </w:r>
          </w:p>
        </w:tc>
        <w:tc>
          <w:tcPr>
            <w:tcW w:w="678" w:type="pct"/>
            <w:gridSpan w:val="2"/>
            <w:vMerge/>
            <w:shd w:val="clear" w:color="auto" w:fill="C9C9C9"/>
          </w:tcPr>
          <w:p w14:paraId="7C954704" w14:textId="77777777" w:rsidR="00A3513D" w:rsidRPr="00673D8B" w:rsidRDefault="00A3513D" w:rsidP="00A3513D">
            <w:pPr>
              <w:rPr>
                <w:b/>
                <w:noProof/>
                <w:sz w:val="22"/>
                <w:szCs w:val="22"/>
              </w:rPr>
            </w:pPr>
          </w:p>
        </w:tc>
        <w:tc>
          <w:tcPr>
            <w:tcW w:w="477" w:type="pct"/>
            <w:gridSpan w:val="2"/>
            <w:shd w:val="clear" w:color="auto" w:fill="C9C9C9"/>
          </w:tcPr>
          <w:p w14:paraId="05D26C74" w14:textId="77777777" w:rsidR="00A3513D" w:rsidRPr="00673D8B" w:rsidRDefault="00A3513D" w:rsidP="00A3513D">
            <w:pPr>
              <w:rPr>
                <w:b/>
                <w:noProof/>
                <w:sz w:val="22"/>
                <w:szCs w:val="22"/>
              </w:rPr>
            </w:pPr>
            <w:r w:rsidRPr="00673D8B">
              <w:rPr>
                <w:b/>
                <w:noProof/>
                <w:sz w:val="22"/>
                <w:szCs w:val="22"/>
              </w:rPr>
              <w:t>Mică</w:t>
            </w:r>
          </w:p>
        </w:tc>
        <w:tc>
          <w:tcPr>
            <w:tcW w:w="637" w:type="pct"/>
            <w:shd w:val="clear" w:color="auto" w:fill="C9C9C9"/>
          </w:tcPr>
          <w:p w14:paraId="74974553" w14:textId="77777777" w:rsidR="00A3513D" w:rsidRPr="00673D8B" w:rsidRDefault="00A3513D" w:rsidP="00A3513D">
            <w:pPr>
              <w:rPr>
                <w:b/>
                <w:noProof/>
                <w:sz w:val="22"/>
                <w:szCs w:val="22"/>
              </w:rPr>
            </w:pPr>
            <w:r w:rsidRPr="00673D8B">
              <w:rPr>
                <w:b/>
                <w:noProof/>
                <w:sz w:val="22"/>
                <w:szCs w:val="22"/>
              </w:rPr>
              <w:t>Moderată</w:t>
            </w:r>
          </w:p>
        </w:tc>
        <w:tc>
          <w:tcPr>
            <w:tcW w:w="493" w:type="pct"/>
            <w:shd w:val="clear" w:color="auto" w:fill="C9C9C9"/>
          </w:tcPr>
          <w:p w14:paraId="6A4B8147" w14:textId="77777777" w:rsidR="00A3513D" w:rsidRPr="00673D8B" w:rsidRDefault="00A3513D" w:rsidP="00A3513D">
            <w:pPr>
              <w:rPr>
                <w:b/>
                <w:noProof/>
                <w:sz w:val="22"/>
                <w:szCs w:val="22"/>
              </w:rPr>
            </w:pPr>
            <w:r w:rsidRPr="00673D8B">
              <w:rPr>
                <w:b/>
                <w:noProof/>
                <w:sz w:val="22"/>
                <w:szCs w:val="22"/>
              </w:rPr>
              <w:t>Mare</w:t>
            </w:r>
          </w:p>
        </w:tc>
      </w:tr>
      <w:tr w:rsidR="00A3513D" w:rsidRPr="00673D8B" w14:paraId="147182CC" w14:textId="77777777" w:rsidTr="00A53635">
        <w:tc>
          <w:tcPr>
            <w:tcW w:w="330" w:type="pct"/>
            <w:vMerge w:val="restart"/>
            <w:shd w:val="clear" w:color="auto" w:fill="C9C9C9"/>
            <w:textDirection w:val="btLr"/>
            <w:vAlign w:val="center"/>
          </w:tcPr>
          <w:p w14:paraId="6541A22C" w14:textId="77777777" w:rsidR="00A3513D" w:rsidRPr="00673D8B" w:rsidRDefault="00A3513D" w:rsidP="00A3513D">
            <w:pPr>
              <w:jc w:val="center"/>
              <w:rPr>
                <w:b/>
                <w:noProof/>
                <w:sz w:val="22"/>
                <w:szCs w:val="22"/>
              </w:rPr>
            </w:pPr>
            <w:r w:rsidRPr="00673D8B">
              <w:rPr>
                <w:b/>
                <w:noProof/>
                <w:sz w:val="22"/>
                <w:szCs w:val="22"/>
              </w:rPr>
              <w:t>Sensibilitatea zonei</w:t>
            </w:r>
          </w:p>
        </w:tc>
        <w:tc>
          <w:tcPr>
            <w:tcW w:w="791" w:type="pct"/>
            <w:shd w:val="clear" w:color="auto" w:fill="C9C9C9"/>
          </w:tcPr>
          <w:p w14:paraId="21F75E1C" w14:textId="77777777" w:rsidR="00A3513D" w:rsidRPr="00673D8B" w:rsidRDefault="00A3513D" w:rsidP="00A3513D">
            <w:pPr>
              <w:rPr>
                <w:b/>
                <w:noProof/>
                <w:sz w:val="22"/>
                <w:szCs w:val="22"/>
              </w:rPr>
            </w:pPr>
            <w:r w:rsidRPr="00673D8B">
              <w:rPr>
                <w:b/>
                <w:noProof/>
                <w:sz w:val="22"/>
                <w:szCs w:val="22"/>
              </w:rPr>
              <w:t>Foarte mare</w:t>
            </w:r>
          </w:p>
        </w:tc>
        <w:tc>
          <w:tcPr>
            <w:tcW w:w="476" w:type="pct"/>
            <w:gridSpan w:val="2"/>
            <w:shd w:val="clear" w:color="auto" w:fill="FF0000"/>
            <w:vAlign w:val="center"/>
          </w:tcPr>
          <w:p w14:paraId="29E20FC5" w14:textId="77777777" w:rsidR="00A3513D" w:rsidRPr="00673D8B" w:rsidRDefault="00A3513D" w:rsidP="00A3513D">
            <w:pPr>
              <w:rPr>
                <w:b/>
                <w:noProof/>
                <w:sz w:val="22"/>
                <w:szCs w:val="22"/>
              </w:rPr>
            </w:pPr>
            <w:r w:rsidRPr="00673D8B">
              <w:rPr>
                <w:b/>
                <w:noProof/>
                <w:sz w:val="22"/>
                <w:szCs w:val="22"/>
              </w:rPr>
              <w:t>-3</w:t>
            </w:r>
          </w:p>
        </w:tc>
        <w:tc>
          <w:tcPr>
            <w:tcW w:w="635" w:type="pct"/>
            <w:gridSpan w:val="2"/>
            <w:shd w:val="clear" w:color="auto" w:fill="FF0000"/>
            <w:vAlign w:val="center"/>
          </w:tcPr>
          <w:p w14:paraId="6083C9DD" w14:textId="77777777" w:rsidR="00A3513D" w:rsidRPr="00673D8B" w:rsidRDefault="00A3513D" w:rsidP="00A3513D">
            <w:pPr>
              <w:rPr>
                <w:b/>
                <w:noProof/>
                <w:sz w:val="22"/>
                <w:szCs w:val="22"/>
              </w:rPr>
            </w:pPr>
            <w:r w:rsidRPr="00673D8B">
              <w:rPr>
                <w:b/>
                <w:noProof/>
                <w:sz w:val="22"/>
                <w:szCs w:val="22"/>
              </w:rPr>
              <w:t>-3</w:t>
            </w:r>
          </w:p>
        </w:tc>
        <w:tc>
          <w:tcPr>
            <w:tcW w:w="479" w:type="pct"/>
            <w:gridSpan w:val="2"/>
            <w:shd w:val="clear" w:color="auto" w:fill="FFC000"/>
            <w:vAlign w:val="center"/>
          </w:tcPr>
          <w:p w14:paraId="3AE40032" w14:textId="77777777" w:rsidR="00A3513D" w:rsidRPr="00673D8B" w:rsidRDefault="00A3513D" w:rsidP="00A3513D">
            <w:pPr>
              <w:rPr>
                <w:b/>
                <w:noProof/>
                <w:sz w:val="22"/>
                <w:szCs w:val="22"/>
              </w:rPr>
            </w:pPr>
            <w:r w:rsidRPr="00673D8B">
              <w:rPr>
                <w:b/>
                <w:noProof/>
                <w:sz w:val="22"/>
                <w:szCs w:val="22"/>
              </w:rPr>
              <w:t>-2</w:t>
            </w:r>
          </w:p>
        </w:tc>
        <w:tc>
          <w:tcPr>
            <w:tcW w:w="675" w:type="pct"/>
            <w:gridSpan w:val="2"/>
            <w:shd w:val="clear" w:color="auto" w:fill="00B0F0"/>
            <w:vAlign w:val="center"/>
          </w:tcPr>
          <w:p w14:paraId="57E860FE" w14:textId="77777777" w:rsidR="00A3513D" w:rsidRPr="00673D8B" w:rsidRDefault="00A3513D" w:rsidP="00A3513D">
            <w:pPr>
              <w:rPr>
                <w:b/>
                <w:noProof/>
                <w:sz w:val="22"/>
                <w:szCs w:val="22"/>
              </w:rPr>
            </w:pPr>
            <w:r w:rsidRPr="00673D8B">
              <w:rPr>
                <w:b/>
                <w:noProof/>
                <w:sz w:val="22"/>
                <w:szCs w:val="22"/>
              </w:rPr>
              <w:t>0</w:t>
            </w:r>
          </w:p>
        </w:tc>
        <w:tc>
          <w:tcPr>
            <w:tcW w:w="480" w:type="pct"/>
            <w:gridSpan w:val="2"/>
            <w:shd w:val="clear" w:color="auto" w:fill="70AD47"/>
            <w:vAlign w:val="center"/>
          </w:tcPr>
          <w:p w14:paraId="08DDE085" w14:textId="77777777" w:rsidR="00A3513D" w:rsidRPr="00673D8B" w:rsidRDefault="00A3513D" w:rsidP="00A3513D">
            <w:pPr>
              <w:rPr>
                <w:b/>
                <w:noProof/>
                <w:sz w:val="22"/>
                <w:szCs w:val="22"/>
              </w:rPr>
            </w:pPr>
            <w:r w:rsidRPr="00673D8B">
              <w:rPr>
                <w:b/>
                <w:noProof/>
                <w:sz w:val="22"/>
                <w:szCs w:val="22"/>
              </w:rPr>
              <w:t>+2</w:t>
            </w:r>
          </w:p>
        </w:tc>
        <w:tc>
          <w:tcPr>
            <w:tcW w:w="641" w:type="pct"/>
            <w:gridSpan w:val="2"/>
            <w:shd w:val="clear" w:color="auto" w:fill="385623"/>
            <w:vAlign w:val="center"/>
          </w:tcPr>
          <w:p w14:paraId="42FB058A" w14:textId="77777777" w:rsidR="00A3513D" w:rsidRPr="00673D8B" w:rsidRDefault="00A3513D" w:rsidP="00A3513D">
            <w:pPr>
              <w:rPr>
                <w:b/>
                <w:noProof/>
                <w:sz w:val="22"/>
                <w:szCs w:val="22"/>
              </w:rPr>
            </w:pPr>
            <w:r w:rsidRPr="00673D8B">
              <w:rPr>
                <w:b/>
                <w:noProof/>
                <w:sz w:val="22"/>
                <w:szCs w:val="22"/>
              </w:rPr>
              <w:t>+3</w:t>
            </w:r>
          </w:p>
        </w:tc>
        <w:tc>
          <w:tcPr>
            <w:tcW w:w="493" w:type="pct"/>
            <w:shd w:val="clear" w:color="auto" w:fill="385623"/>
            <w:vAlign w:val="center"/>
          </w:tcPr>
          <w:p w14:paraId="331053F4" w14:textId="77777777" w:rsidR="00A3513D" w:rsidRPr="00673D8B" w:rsidRDefault="00A3513D" w:rsidP="00A3513D">
            <w:pPr>
              <w:rPr>
                <w:b/>
                <w:noProof/>
                <w:sz w:val="22"/>
                <w:szCs w:val="22"/>
              </w:rPr>
            </w:pPr>
            <w:r w:rsidRPr="00673D8B">
              <w:rPr>
                <w:b/>
                <w:noProof/>
                <w:sz w:val="22"/>
                <w:szCs w:val="22"/>
              </w:rPr>
              <w:t>+3</w:t>
            </w:r>
          </w:p>
        </w:tc>
      </w:tr>
      <w:tr w:rsidR="00A3513D" w:rsidRPr="00673D8B" w14:paraId="5707923B" w14:textId="77777777" w:rsidTr="00A53635">
        <w:tc>
          <w:tcPr>
            <w:tcW w:w="330" w:type="pct"/>
            <w:vMerge/>
            <w:shd w:val="clear" w:color="auto" w:fill="C9C9C9"/>
          </w:tcPr>
          <w:p w14:paraId="61B386B4" w14:textId="77777777" w:rsidR="00A3513D" w:rsidRPr="00673D8B" w:rsidRDefault="00A3513D" w:rsidP="00A3513D">
            <w:pPr>
              <w:jc w:val="center"/>
              <w:rPr>
                <w:b/>
                <w:noProof/>
                <w:sz w:val="22"/>
                <w:szCs w:val="22"/>
              </w:rPr>
            </w:pPr>
          </w:p>
        </w:tc>
        <w:tc>
          <w:tcPr>
            <w:tcW w:w="791" w:type="pct"/>
            <w:shd w:val="clear" w:color="auto" w:fill="C9C9C9"/>
          </w:tcPr>
          <w:p w14:paraId="3F4382E1" w14:textId="77777777" w:rsidR="00A3513D" w:rsidRPr="00673D8B" w:rsidRDefault="00A3513D" w:rsidP="00A3513D">
            <w:pPr>
              <w:rPr>
                <w:b/>
                <w:noProof/>
                <w:sz w:val="22"/>
                <w:szCs w:val="22"/>
              </w:rPr>
            </w:pPr>
            <w:r w:rsidRPr="00673D8B">
              <w:rPr>
                <w:b/>
                <w:noProof/>
                <w:sz w:val="22"/>
                <w:szCs w:val="22"/>
              </w:rPr>
              <w:t>Mare</w:t>
            </w:r>
          </w:p>
        </w:tc>
        <w:tc>
          <w:tcPr>
            <w:tcW w:w="476" w:type="pct"/>
            <w:gridSpan w:val="2"/>
            <w:shd w:val="clear" w:color="auto" w:fill="FF0000"/>
            <w:vAlign w:val="center"/>
          </w:tcPr>
          <w:p w14:paraId="1C00C343" w14:textId="77777777" w:rsidR="00A3513D" w:rsidRPr="00673D8B" w:rsidRDefault="00A3513D" w:rsidP="00A3513D">
            <w:pPr>
              <w:rPr>
                <w:b/>
                <w:noProof/>
                <w:sz w:val="22"/>
                <w:szCs w:val="22"/>
              </w:rPr>
            </w:pPr>
            <w:r w:rsidRPr="00673D8B">
              <w:rPr>
                <w:b/>
                <w:noProof/>
                <w:sz w:val="22"/>
                <w:szCs w:val="22"/>
              </w:rPr>
              <w:t>-3</w:t>
            </w:r>
          </w:p>
        </w:tc>
        <w:tc>
          <w:tcPr>
            <w:tcW w:w="635" w:type="pct"/>
            <w:gridSpan w:val="2"/>
            <w:shd w:val="clear" w:color="auto" w:fill="FFC000"/>
            <w:vAlign w:val="center"/>
          </w:tcPr>
          <w:p w14:paraId="644FACCA" w14:textId="77777777" w:rsidR="00A3513D" w:rsidRPr="00673D8B" w:rsidRDefault="00A3513D" w:rsidP="00A3513D">
            <w:pPr>
              <w:rPr>
                <w:b/>
                <w:noProof/>
                <w:sz w:val="22"/>
                <w:szCs w:val="22"/>
              </w:rPr>
            </w:pPr>
            <w:r w:rsidRPr="00673D8B">
              <w:rPr>
                <w:b/>
                <w:noProof/>
                <w:sz w:val="22"/>
                <w:szCs w:val="22"/>
              </w:rPr>
              <w:t>-2</w:t>
            </w:r>
          </w:p>
        </w:tc>
        <w:tc>
          <w:tcPr>
            <w:tcW w:w="479" w:type="pct"/>
            <w:gridSpan w:val="2"/>
            <w:shd w:val="clear" w:color="auto" w:fill="FFC000"/>
            <w:vAlign w:val="center"/>
          </w:tcPr>
          <w:p w14:paraId="5FA4BE36" w14:textId="77777777" w:rsidR="00A3513D" w:rsidRPr="00673D8B" w:rsidRDefault="00A3513D" w:rsidP="00A3513D">
            <w:pPr>
              <w:rPr>
                <w:b/>
                <w:noProof/>
                <w:sz w:val="22"/>
                <w:szCs w:val="22"/>
              </w:rPr>
            </w:pPr>
            <w:r w:rsidRPr="00673D8B">
              <w:rPr>
                <w:b/>
                <w:noProof/>
                <w:sz w:val="22"/>
                <w:szCs w:val="22"/>
              </w:rPr>
              <w:t>-2</w:t>
            </w:r>
          </w:p>
        </w:tc>
        <w:tc>
          <w:tcPr>
            <w:tcW w:w="675" w:type="pct"/>
            <w:gridSpan w:val="2"/>
            <w:shd w:val="clear" w:color="auto" w:fill="00B0F0"/>
            <w:vAlign w:val="center"/>
          </w:tcPr>
          <w:p w14:paraId="4E220EFC" w14:textId="77777777" w:rsidR="00A3513D" w:rsidRPr="00673D8B" w:rsidRDefault="00A3513D" w:rsidP="00A3513D">
            <w:pPr>
              <w:rPr>
                <w:b/>
                <w:noProof/>
                <w:sz w:val="22"/>
                <w:szCs w:val="22"/>
              </w:rPr>
            </w:pPr>
            <w:r w:rsidRPr="00673D8B">
              <w:rPr>
                <w:b/>
                <w:noProof/>
                <w:sz w:val="22"/>
                <w:szCs w:val="22"/>
              </w:rPr>
              <w:t>0</w:t>
            </w:r>
          </w:p>
        </w:tc>
        <w:tc>
          <w:tcPr>
            <w:tcW w:w="480" w:type="pct"/>
            <w:gridSpan w:val="2"/>
            <w:shd w:val="clear" w:color="auto" w:fill="70AD47"/>
            <w:vAlign w:val="center"/>
          </w:tcPr>
          <w:p w14:paraId="0BA5AC92" w14:textId="77777777" w:rsidR="00A3513D" w:rsidRPr="00673D8B" w:rsidRDefault="00A3513D" w:rsidP="00A3513D">
            <w:pPr>
              <w:rPr>
                <w:b/>
                <w:noProof/>
                <w:sz w:val="22"/>
                <w:szCs w:val="22"/>
              </w:rPr>
            </w:pPr>
            <w:r w:rsidRPr="00673D8B">
              <w:rPr>
                <w:b/>
                <w:noProof/>
                <w:sz w:val="22"/>
                <w:szCs w:val="22"/>
              </w:rPr>
              <w:t>+2</w:t>
            </w:r>
          </w:p>
        </w:tc>
        <w:tc>
          <w:tcPr>
            <w:tcW w:w="641" w:type="pct"/>
            <w:gridSpan w:val="2"/>
            <w:shd w:val="clear" w:color="auto" w:fill="70AD47"/>
            <w:vAlign w:val="center"/>
          </w:tcPr>
          <w:p w14:paraId="6DDA1A67" w14:textId="77777777" w:rsidR="00A3513D" w:rsidRPr="00673D8B" w:rsidRDefault="00A3513D" w:rsidP="00A3513D">
            <w:pPr>
              <w:rPr>
                <w:b/>
                <w:noProof/>
                <w:sz w:val="22"/>
                <w:szCs w:val="22"/>
              </w:rPr>
            </w:pPr>
            <w:r w:rsidRPr="00673D8B">
              <w:rPr>
                <w:b/>
                <w:noProof/>
                <w:sz w:val="22"/>
                <w:szCs w:val="22"/>
              </w:rPr>
              <w:t>+2</w:t>
            </w:r>
          </w:p>
        </w:tc>
        <w:tc>
          <w:tcPr>
            <w:tcW w:w="493" w:type="pct"/>
            <w:shd w:val="clear" w:color="auto" w:fill="385623"/>
            <w:vAlign w:val="center"/>
          </w:tcPr>
          <w:p w14:paraId="6333D88D" w14:textId="77777777" w:rsidR="00A3513D" w:rsidRPr="00673D8B" w:rsidRDefault="00A3513D" w:rsidP="00A3513D">
            <w:pPr>
              <w:rPr>
                <w:b/>
                <w:noProof/>
                <w:sz w:val="22"/>
                <w:szCs w:val="22"/>
              </w:rPr>
            </w:pPr>
            <w:r w:rsidRPr="00673D8B">
              <w:rPr>
                <w:b/>
                <w:noProof/>
                <w:sz w:val="22"/>
                <w:szCs w:val="22"/>
              </w:rPr>
              <w:t>+3</w:t>
            </w:r>
          </w:p>
        </w:tc>
      </w:tr>
      <w:tr w:rsidR="00A3513D" w:rsidRPr="00673D8B" w14:paraId="15DA4F1B" w14:textId="77777777" w:rsidTr="00A53635">
        <w:tc>
          <w:tcPr>
            <w:tcW w:w="330" w:type="pct"/>
            <w:vMerge/>
            <w:shd w:val="clear" w:color="auto" w:fill="C9C9C9"/>
          </w:tcPr>
          <w:p w14:paraId="5881C8AF" w14:textId="77777777" w:rsidR="00A3513D" w:rsidRPr="00673D8B" w:rsidRDefault="00A3513D" w:rsidP="00A3513D">
            <w:pPr>
              <w:jc w:val="center"/>
              <w:rPr>
                <w:b/>
                <w:noProof/>
                <w:sz w:val="22"/>
                <w:szCs w:val="22"/>
              </w:rPr>
            </w:pPr>
          </w:p>
        </w:tc>
        <w:tc>
          <w:tcPr>
            <w:tcW w:w="791" w:type="pct"/>
            <w:shd w:val="clear" w:color="auto" w:fill="C9C9C9"/>
          </w:tcPr>
          <w:p w14:paraId="05FCC6F5" w14:textId="77777777" w:rsidR="00A3513D" w:rsidRPr="00673D8B" w:rsidRDefault="00A3513D" w:rsidP="00A3513D">
            <w:pPr>
              <w:rPr>
                <w:b/>
                <w:noProof/>
                <w:sz w:val="22"/>
                <w:szCs w:val="22"/>
              </w:rPr>
            </w:pPr>
            <w:r w:rsidRPr="00673D8B">
              <w:rPr>
                <w:b/>
                <w:noProof/>
                <w:sz w:val="22"/>
                <w:szCs w:val="22"/>
              </w:rPr>
              <w:t>Moderată</w:t>
            </w:r>
          </w:p>
        </w:tc>
        <w:tc>
          <w:tcPr>
            <w:tcW w:w="476" w:type="pct"/>
            <w:gridSpan w:val="2"/>
            <w:shd w:val="clear" w:color="auto" w:fill="FFC000"/>
            <w:vAlign w:val="center"/>
          </w:tcPr>
          <w:p w14:paraId="4D694F43" w14:textId="77777777" w:rsidR="00A3513D" w:rsidRPr="00673D8B" w:rsidRDefault="00A3513D" w:rsidP="00A3513D">
            <w:pPr>
              <w:rPr>
                <w:b/>
                <w:noProof/>
                <w:sz w:val="22"/>
                <w:szCs w:val="22"/>
              </w:rPr>
            </w:pPr>
            <w:r w:rsidRPr="00673D8B">
              <w:rPr>
                <w:b/>
                <w:noProof/>
                <w:sz w:val="22"/>
                <w:szCs w:val="22"/>
              </w:rPr>
              <w:t>-2</w:t>
            </w:r>
          </w:p>
        </w:tc>
        <w:tc>
          <w:tcPr>
            <w:tcW w:w="635" w:type="pct"/>
            <w:gridSpan w:val="2"/>
            <w:shd w:val="clear" w:color="auto" w:fill="FFC000"/>
            <w:vAlign w:val="center"/>
          </w:tcPr>
          <w:p w14:paraId="5C12A843" w14:textId="77777777" w:rsidR="00A3513D" w:rsidRPr="00673D8B" w:rsidRDefault="00A3513D" w:rsidP="00A3513D">
            <w:pPr>
              <w:rPr>
                <w:b/>
                <w:noProof/>
                <w:sz w:val="22"/>
                <w:szCs w:val="22"/>
              </w:rPr>
            </w:pPr>
            <w:r w:rsidRPr="00673D8B">
              <w:rPr>
                <w:b/>
                <w:noProof/>
                <w:sz w:val="22"/>
                <w:szCs w:val="22"/>
              </w:rPr>
              <w:t>-2</w:t>
            </w:r>
          </w:p>
        </w:tc>
        <w:tc>
          <w:tcPr>
            <w:tcW w:w="479" w:type="pct"/>
            <w:gridSpan w:val="2"/>
            <w:shd w:val="clear" w:color="auto" w:fill="FFFF00"/>
            <w:vAlign w:val="center"/>
          </w:tcPr>
          <w:p w14:paraId="52CDF3E5" w14:textId="77777777" w:rsidR="00A3513D" w:rsidRPr="00673D8B" w:rsidRDefault="00A3513D" w:rsidP="00A3513D">
            <w:pPr>
              <w:rPr>
                <w:b/>
                <w:noProof/>
                <w:sz w:val="22"/>
                <w:szCs w:val="22"/>
              </w:rPr>
            </w:pPr>
            <w:r w:rsidRPr="00673D8B">
              <w:rPr>
                <w:b/>
                <w:noProof/>
                <w:sz w:val="22"/>
                <w:szCs w:val="22"/>
              </w:rPr>
              <w:t>-1</w:t>
            </w:r>
          </w:p>
        </w:tc>
        <w:tc>
          <w:tcPr>
            <w:tcW w:w="675" w:type="pct"/>
            <w:gridSpan w:val="2"/>
            <w:shd w:val="clear" w:color="auto" w:fill="00B0F0"/>
            <w:vAlign w:val="center"/>
          </w:tcPr>
          <w:p w14:paraId="42128510" w14:textId="77777777" w:rsidR="00A3513D" w:rsidRPr="00673D8B" w:rsidRDefault="00A3513D" w:rsidP="00A3513D">
            <w:pPr>
              <w:rPr>
                <w:b/>
                <w:noProof/>
                <w:sz w:val="22"/>
                <w:szCs w:val="22"/>
              </w:rPr>
            </w:pPr>
            <w:r w:rsidRPr="00673D8B">
              <w:rPr>
                <w:b/>
                <w:noProof/>
                <w:sz w:val="22"/>
                <w:szCs w:val="22"/>
              </w:rPr>
              <w:t>0</w:t>
            </w:r>
          </w:p>
        </w:tc>
        <w:tc>
          <w:tcPr>
            <w:tcW w:w="480" w:type="pct"/>
            <w:gridSpan w:val="2"/>
            <w:shd w:val="clear" w:color="auto" w:fill="C5E0B3" w:themeFill="accent6" w:themeFillTint="66"/>
            <w:vAlign w:val="center"/>
          </w:tcPr>
          <w:p w14:paraId="5B878DBA" w14:textId="77777777" w:rsidR="00A3513D" w:rsidRPr="00673D8B" w:rsidRDefault="00A3513D" w:rsidP="00A3513D">
            <w:pPr>
              <w:rPr>
                <w:b/>
                <w:noProof/>
                <w:sz w:val="22"/>
                <w:szCs w:val="22"/>
              </w:rPr>
            </w:pPr>
            <w:r w:rsidRPr="00673D8B">
              <w:rPr>
                <w:b/>
                <w:noProof/>
                <w:sz w:val="22"/>
                <w:szCs w:val="22"/>
              </w:rPr>
              <w:t>+1</w:t>
            </w:r>
          </w:p>
        </w:tc>
        <w:tc>
          <w:tcPr>
            <w:tcW w:w="641" w:type="pct"/>
            <w:gridSpan w:val="2"/>
            <w:shd w:val="clear" w:color="auto" w:fill="70AD47"/>
            <w:vAlign w:val="center"/>
          </w:tcPr>
          <w:p w14:paraId="7A550D61" w14:textId="77777777" w:rsidR="00A3513D" w:rsidRPr="00673D8B" w:rsidRDefault="00A3513D" w:rsidP="00A3513D">
            <w:pPr>
              <w:rPr>
                <w:b/>
                <w:noProof/>
                <w:sz w:val="22"/>
                <w:szCs w:val="22"/>
              </w:rPr>
            </w:pPr>
            <w:r w:rsidRPr="00673D8B">
              <w:rPr>
                <w:b/>
                <w:noProof/>
                <w:sz w:val="22"/>
                <w:szCs w:val="22"/>
              </w:rPr>
              <w:t>+2</w:t>
            </w:r>
          </w:p>
        </w:tc>
        <w:tc>
          <w:tcPr>
            <w:tcW w:w="493" w:type="pct"/>
            <w:shd w:val="clear" w:color="auto" w:fill="70AD47"/>
            <w:vAlign w:val="center"/>
          </w:tcPr>
          <w:p w14:paraId="2BEF4943" w14:textId="77777777" w:rsidR="00A3513D" w:rsidRPr="00673D8B" w:rsidRDefault="00A3513D" w:rsidP="00A3513D">
            <w:pPr>
              <w:rPr>
                <w:b/>
                <w:noProof/>
                <w:sz w:val="22"/>
                <w:szCs w:val="22"/>
              </w:rPr>
            </w:pPr>
            <w:r w:rsidRPr="00673D8B">
              <w:rPr>
                <w:b/>
                <w:noProof/>
                <w:sz w:val="22"/>
                <w:szCs w:val="22"/>
              </w:rPr>
              <w:t>+2</w:t>
            </w:r>
          </w:p>
        </w:tc>
      </w:tr>
      <w:tr w:rsidR="00A3513D" w:rsidRPr="00673D8B" w14:paraId="7BA1C77C" w14:textId="77777777" w:rsidTr="00A53635">
        <w:tc>
          <w:tcPr>
            <w:tcW w:w="330" w:type="pct"/>
            <w:vMerge/>
            <w:shd w:val="clear" w:color="auto" w:fill="C9C9C9"/>
          </w:tcPr>
          <w:p w14:paraId="73198863" w14:textId="77777777" w:rsidR="00A3513D" w:rsidRPr="00673D8B" w:rsidRDefault="00A3513D" w:rsidP="00A3513D">
            <w:pPr>
              <w:jc w:val="center"/>
              <w:rPr>
                <w:b/>
                <w:noProof/>
                <w:sz w:val="22"/>
                <w:szCs w:val="22"/>
              </w:rPr>
            </w:pPr>
          </w:p>
        </w:tc>
        <w:tc>
          <w:tcPr>
            <w:tcW w:w="791" w:type="pct"/>
            <w:shd w:val="clear" w:color="auto" w:fill="C9C9C9"/>
          </w:tcPr>
          <w:p w14:paraId="3592260B" w14:textId="77777777" w:rsidR="00A3513D" w:rsidRPr="00673D8B" w:rsidRDefault="00A3513D" w:rsidP="00A3513D">
            <w:pPr>
              <w:rPr>
                <w:b/>
                <w:noProof/>
                <w:sz w:val="22"/>
                <w:szCs w:val="22"/>
              </w:rPr>
            </w:pPr>
            <w:r w:rsidRPr="00673D8B">
              <w:rPr>
                <w:b/>
                <w:noProof/>
                <w:sz w:val="22"/>
                <w:szCs w:val="22"/>
              </w:rPr>
              <w:t>Mică</w:t>
            </w:r>
          </w:p>
        </w:tc>
        <w:tc>
          <w:tcPr>
            <w:tcW w:w="476" w:type="pct"/>
            <w:gridSpan w:val="2"/>
            <w:shd w:val="clear" w:color="auto" w:fill="FFC000"/>
            <w:vAlign w:val="center"/>
          </w:tcPr>
          <w:p w14:paraId="42CA3303" w14:textId="77777777" w:rsidR="00A3513D" w:rsidRPr="00673D8B" w:rsidRDefault="00A3513D" w:rsidP="00A3513D">
            <w:pPr>
              <w:rPr>
                <w:b/>
                <w:noProof/>
                <w:sz w:val="22"/>
                <w:szCs w:val="22"/>
              </w:rPr>
            </w:pPr>
            <w:r w:rsidRPr="00673D8B">
              <w:rPr>
                <w:b/>
                <w:noProof/>
                <w:sz w:val="22"/>
                <w:szCs w:val="22"/>
              </w:rPr>
              <w:t>-2</w:t>
            </w:r>
          </w:p>
        </w:tc>
        <w:tc>
          <w:tcPr>
            <w:tcW w:w="635" w:type="pct"/>
            <w:gridSpan w:val="2"/>
            <w:shd w:val="clear" w:color="auto" w:fill="FFFF00"/>
            <w:vAlign w:val="center"/>
          </w:tcPr>
          <w:p w14:paraId="6213CAB6" w14:textId="77777777" w:rsidR="00A3513D" w:rsidRPr="00673D8B" w:rsidRDefault="00A3513D" w:rsidP="00A3513D">
            <w:pPr>
              <w:rPr>
                <w:b/>
                <w:noProof/>
                <w:sz w:val="22"/>
                <w:szCs w:val="22"/>
              </w:rPr>
            </w:pPr>
            <w:r w:rsidRPr="00673D8B">
              <w:rPr>
                <w:b/>
                <w:noProof/>
                <w:sz w:val="22"/>
                <w:szCs w:val="22"/>
              </w:rPr>
              <w:t>-1</w:t>
            </w:r>
          </w:p>
        </w:tc>
        <w:tc>
          <w:tcPr>
            <w:tcW w:w="479" w:type="pct"/>
            <w:gridSpan w:val="2"/>
            <w:shd w:val="clear" w:color="auto" w:fill="FFFF00"/>
            <w:vAlign w:val="center"/>
          </w:tcPr>
          <w:p w14:paraId="2C54930B" w14:textId="77777777" w:rsidR="00A3513D" w:rsidRPr="00673D8B" w:rsidRDefault="00A3513D" w:rsidP="00A3513D">
            <w:pPr>
              <w:rPr>
                <w:b/>
                <w:noProof/>
                <w:sz w:val="22"/>
                <w:szCs w:val="22"/>
              </w:rPr>
            </w:pPr>
            <w:r w:rsidRPr="00673D8B">
              <w:rPr>
                <w:b/>
                <w:noProof/>
                <w:sz w:val="22"/>
                <w:szCs w:val="22"/>
              </w:rPr>
              <w:t>-1</w:t>
            </w:r>
          </w:p>
        </w:tc>
        <w:tc>
          <w:tcPr>
            <w:tcW w:w="675" w:type="pct"/>
            <w:gridSpan w:val="2"/>
            <w:shd w:val="clear" w:color="auto" w:fill="00B0F0"/>
            <w:vAlign w:val="center"/>
          </w:tcPr>
          <w:p w14:paraId="4399C831" w14:textId="77777777" w:rsidR="00A3513D" w:rsidRPr="00673D8B" w:rsidRDefault="00A3513D" w:rsidP="00A3513D">
            <w:pPr>
              <w:rPr>
                <w:b/>
                <w:noProof/>
                <w:sz w:val="22"/>
                <w:szCs w:val="22"/>
              </w:rPr>
            </w:pPr>
            <w:r w:rsidRPr="00673D8B">
              <w:rPr>
                <w:b/>
                <w:noProof/>
                <w:sz w:val="22"/>
                <w:szCs w:val="22"/>
              </w:rPr>
              <w:t>0</w:t>
            </w:r>
          </w:p>
        </w:tc>
        <w:tc>
          <w:tcPr>
            <w:tcW w:w="480" w:type="pct"/>
            <w:gridSpan w:val="2"/>
            <w:shd w:val="clear" w:color="auto" w:fill="C5E0B3" w:themeFill="accent6" w:themeFillTint="66"/>
            <w:vAlign w:val="center"/>
          </w:tcPr>
          <w:p w14:paraId="7DA1C64E" w14:textId="77777777" w:rsidR="00A3513D" w:rsidRPr="00673D8B" w:rsidRDefault="00A3513D" w:rsidP="00A3513D">
            <w:pPr>
              <w:rPr>
                <w:b/>
                <w:noProof/>
                <w:sz w:val="22"/>
                <w:szCs w:val="22"/>
              </w:rPr>
            </w:pPr>
            <w:r w:rsidRPr="00673D8B">
              <w:rPr>
                <w:b/>
                <w:noProof/>
                <w:sz w:val="22"/>
                <w:szCs w:val="22"/>
              </w:rPr>
              <w:t>+1</w:t>
            </w:r>
          </w:p>
        </w:tc>
        <w:tc>
          <w:tcPr>
            <w:tcW w:w="641" w:type="pct"/>
            <w:gridSpan w:val="2"/>
            <w:shd w:val="clear" w:color="auto" w:fill="C5E0B3" w:themeFill="accent6" w:themeFillTint="66"/>
            <w:vAlign w:val="center"/>
          </w:tcPr>
          <w:p w14:paraId="42419B9E" w14:textId="77777777" w:rsidR="00A3513D" w:rsidRPr="00673D8B" w:rsidRDefault="00A3513D" w:rsidP="00A3513D">
            <w:pPr>
              <w:rPr>
                <w:b/>
                <w:noProof/>
                <w:sz w:val="22"/>
                <w:szCs w:val="22"/>
              </w:rPr>
            </w:pPr>
            <w:r w:rsidRPr="00673D8B">
              <w:rPr>
                <w:b/>
                <w:noProof/>
                <w:sz w:val="22"/>
                <w:szCs w:val="22"/>
              </w:rPr>
              <w:t>+1</w:t>
            </w:r>
          </w:p>
        </w:tc>
        <w:tc>
          <w:tcPr>
            <w:tcW w:w="493" w:type="pct"/>
            <w:shd w:val="clear" w:color="auto" w:fill="70AD47"/>
            <w:vAlign w:val="center"/>
          </w:tcPr>
          <w:p w14:paraId="69FBCAD9" w14:textId="77777777" w:rsidR="00A3513D" w:rsidRPr="00673D8B" w:rsidRDefault="00A3513D" w:rsidP="00A3513D">
            <w:pPr>
              <w:rPr>
                <w:b/>
                <w:noProof/>
                <w:sz w:val="22"/>
                <w:szCs w:val="22"/>
              </w:rPr>
            </w:pPr>
            <w:r w:rsidRPr="00673D8B">
              <w:rPr>
                <w:b/>
                <w:noProof/>
                <w:sz w:val="22"/>
                <w:szCs w:val="22"/>
              </w:rPr>
              <w:t>+2</w:t>
            </w:r>
          </w:p>
        </w:tc>
      </w:tr>
      <w:tr w:rsidR="00A3513D" w:rsidRPr="00673D8B" w14:paraId="0E2A1DC2" w14:textId="77777777" w:rsidTr="00A53635">
        <w:tc>
          <w:tcPr>
            <w:tcW w:w="330" w:type="pct"/>
            <w:vMerge/>
            <w:shd w:val="clear" w:color="auto" w:fill="C9C9C9"/>
          </w:tcPr>
          <w:p w14:paraId="086EEC64" w14:textId="77777777" w:rsidR="00A3513D" w:rsidRPr="00673D8B" w:rsidRDefault="00A3513D" w:rsidP="00A3513D">
            <w:pPr>
              <w:jc w:val="center"/>
              <w:rPr>
                <w:b/>
                <w:noProof/>
                <w:sz w:val="22"/>
                <w:szCs w:val="22"/>
              </w:rPr>
            </w:pPr>
          </w:p>
        </w:tc>
        <w:tc>
          <w:tcPr>
            <w:tcW w:w="791" w:type="pct"/>
            <w:shd w:val="clear" w:color="auto" w:fill="C9C9C9"/>
          </w:tcPr>
          <w:p w14:paraId="226F740C" w14:textId="77777777" w:rsidR="00A3513D" w:rsidRPr="00673D8B" w:rsidRDefault="00A3513D" w:rsidP="00A3513D">
            <w:pPr>
              <w:rPr>
                <w:b/>
                <w:noProof/>
                <w:sz w:val="22"/>
                <w:szCs w:val="22"/>
              </w:rPr>
            </w:pPr>
            <w:r w:rsidRPr="00673D8B">
              <w:rPr>
                <w:b/>
                <w:noProof/>
                <w:sz w:val="22"/>
                <w:szCs w:val="22"/>
              </w:rPr>
              <w:t>Foarte mică/ nesensibilă</w:t>
            </w:r>
          </w:p>
        </w:tc>
        <w:tc>
          <w:tcPr>
            <w:tcW w:w="476" w:type="pct"/>
            <w:gridSpan w:val="2"/>
            <w:shd w:val="clear" w:color="auto" w:fill="FFFF00"/>
            <w:vAlign w:val="center"/>
          </w:tcPr>
          <w:p w14:paraId="28C3C149" w14:textId="77777777" w:rsidR="00A3513D" w:rsidRPr="00673D8B" w:rsidRDefault="00A3513D" w:rsidP="00A3513D">
            <w:pPr>
              <w:rPr>
                <w:b/>
                <w:noProof/>
                <w:sz w:val="22"/>
                <w:szCs w:val="22"/>
              </w:rPr>
            </w:pPr>
            <w:r w:rsidRPr="00673D8B">
              <w:rPr>
                <w:b/>
                <w:noProof/>
                <w:sz w:val="22"/>
                <w:szCs w:val="22"/>
              </w:rPr>
              <w:t>-1</w:t>
            </w:r>
          </w:p>
        </w:tc>
        <w:tc>
          <w:tcPr>
            <w:tcW w:w="635" w:type="pct"/>
            <w:gridSpan w:val="2"/>
            <w:shd w:val="clear" w:color="auto" w:fill="FFFF00"/>
            <w:vAlign w:val="center"/>
          </w:tcPr>
          <w:p w14:paraId="78DAC796" w14:textId="77777777" w:rsidR="00A3513D" w:rsidRPr="00673D8B" w:rsidRDefault="00A3513D" w:rsidP="00A3513D">
            <w:pPr>
              <w:rPr>
                <w:b/>
                <w:noProof/>
                <w:sz w:val="22"/>
                <w:szCs w:val="22"/>
              </w:rPr>
            </w:pPr>
            <w:r w:rsidRPr="00673D8B">
              <w:rPr>
                <w:b/>
                <w:noProof/>
                <w:sz w:val="22"/>
                <w:szCs w:val="22"/>
              </w:rPr>
              <w:t>-1</w:t>
            </w:r>
          </w:p>
        </w:tc>
        <w:tc>
          <w:tcPr>
            <w:tcW w:w="479" w:type="pct"/>
            <w:gridSpan w:val="2"/>
            <w:shd w:val="clear" w:color="auto" w:fill="00B0F0"/>
            <w:vAlign w:val="center"/>
          </w:tcPr>
          <w:p w14:paraId="7C27BCED" w14:textId="77777777" w:rsidR="00A3513D" w:rsidRPr="00673D8B" w:rsidRDefault="00A3513D" w:rsidP="00A3513D">
            <w:pPr>
              <w:rPr>
                <w:b/>
                <w:noProof/>
                <w:sz w:val="22"/>
                <w:szCs w:val="22"/>
              </w:rPr>
            </w:pPr>
            <w:r w:rsidRPr="00673D8B">
              <w:rPr>
                <w:b/>
                <w:noProof/>
                <w:sz w:val="22"/>
                <w:szCs w:val="22"/>
              </w:rPr>
              <w:t>0</w:t>
            </w:r>
          </w:p>
        </w:tc>
        <w:tc>
          <w:tcPr>
            <w:tcW w:w="675" w:type="pct"/>
            <w:gridSpan w:val="2"/>
            <w:shd w:val="clear" w:color="auto" w:fill="00B0F0"/>
            <w:vAlign w:val="center"/>
          </w:tcPr>
          <w:p w14:paraId="1B87BE9F" w14:textId="77777777" w:rsidR="00A3513D" w:rsidRPr="00673D8B" w:rsidRDefault="00A3513D" w:rsidP="00A3513D">
            <w:pPr>
              <w:rPr>
                <w:b/>
                <w:noProof/>
                <w:sz w:val="22"/>
                <w:szCs w:val="22"/>
              </w:rPr>
            </w:pPr>
            <w:r w:rsidRPr="00673D8B">
              <w:rPr>
                <w:b/>
                <w:noProof/>
                <w:sz w:val="22"/>
                <w:szCs w:val="22"/>
              </w:rPr>
              <w:t>0</w:t>
            </w:r>
          </w:p>
        </w:tc>
        <w:tc>
          <w:tcPr>
            <w:tcW w:w="480" w:type="pct"/>
            <w:gridSpan w:val="2"/>
            <w:shd w:val="clear" w:color="auto" w:fill="00B0F0"/>
            <w:vAlign w:val="center"/>
          </w:tcPr>
          <w:p w14:paraId="41A88A3E" w14:textId="77777777" w:rsidR="00A3513D" w:rsidRPr="00673D8B" w:rsidRDefault="00A3513D" w:rsidP="00A3513D">
            <w:pPr>
              <w:rPr>
                <w:b/>
                <w:noProof/>
                <w:sz w:val="22"/>
                <w:szCs w:val="22"/>
              </w:rPr>
            </w:pPr>
            <w:r w:rsidRPr="00673D8B">
              <w:rPr>
                <w:b/>
                <w:noProof/>
                <w:sz w:val="22"/>
                <w:szCs w:val="22"/>
              </w:rPr>
              <w:t>0</w:t>
            </w:r>
          </w:p>
        </w:tc>
        <w:tc>
          <w:tcPr>
            <w:tcW w:w="641" w:type="pct"/>
            <w:gridSpan w:val="2"/>
            <w:shd w:val="clear" w:color="auto" w:fill="C5E0B3" w:themeFill="accent6" w:themeFillTint="66"/>
            <w:vAlign w:val="center"/>
          </w:tcPr>
          <w:p w14:paraId="79CC3400" w14:textId="77777777" w:rsidR="00A3513D" w:rsidRPr="00673D8B" w:rsidRDefault="00A3513D" w:rsidP="00A3513D">
            <w:pPr>
              <w:rPr>
                <w:b/>
                <w:noProof/>
                <w:sz w:val="22"/>
                <w:szCs w:val="22"/>
              </w:rPr>
            </w:pPr>
            <w:r w:rsidRPr="00673D8B">
              <w:rPr>
                <w:b/>
                <w:noProof/>
                <w:sz w:val="22"/>
                <w:szCs w:val="22"/>
              </w:rPr>
              <w:t>+1</w:t>
            </w:r>
          </w:p>
        </w:tc>
        <w:tc>
          <w:tcPr>
            <w:tcW w:w="493" w:type="pct"/>
            <w:shd w:val="clear" w:color="auto" w:fill="C5E0B3" w:themeFill="accent6" w:themeFillTint="66"/>
            <w:vAlign w:val="center"/>
          </w:tcPr>
          <w:p w14:paraId="29F3EF25" w14:textId="77777777" w:rsidR="00A3513D" w:rsidRPr="00673D8B" w:rsidRDefault="00A3513D" w:rsidP="00A3513D">
            <w:pPr>
              <w:rPr>
                <w:b/>
                <w:noProof/>
                <w:sz w:val="22"/>
                <w:szCs w:val="22"/>
              </w:rPr>
            </w:pPr>
            <w:r w:rsidRPr="00673D8B">
              <w:rPr>
                <w:b/>
                <w:noProof/>
                <w:sz w:val="22"/>
                <w:szCs w:val="22"/>
              </w:rPr>
              <w:t>+1</w:t>
            </w:r>
          </w:p>
        </w:tc>
      </w:tr>
    </w:tbl>
    <w:p w14:paraId="7E6AD521" w14:textId="68867B49" w:rsidR="00EA5B0F" w:rsidRDefault="00EA5B0F" w:rsidP="00A3513D">
      <w:pPr>
        <w:jc w:val="both"/>
        <w:rPr>
          <w:i/>
          <w:noProof/>
          <w:sz w:val="22"/>
          <w:szCs w:val="22"/>
        </w:rPr>
      </w:pPr>
    </w:p>
    <w:p w14:paraId="0A34996E" w14:textId="1EEED8BF" w:rsidR="00463946" w:rsidRDefault="00463946" w:rsidP="00A3513D">
      <w:pPr>
        <w:jc w:val="both"/>
        <w:rPr>
          <w:i/>
          <w:noProof/>
          <w:sz w:val="22"/>
          <w:szCs w:val="22"/>
        </w:rPr>
      </w:pPr>
    </w:p>
    <w:p w14:paraId="4BFDCB50" w14:textId="626D912E" w:rsidR="00463946" w:rsidRDefault="00463946" w:rsidP="00A3513D">
      <w:pPr>
        <w:jc w:val="both"/>
        <w:rPr>
          <w:i/>
          <w:noProof/>
          <w:sz w:val="22"/>
          <w:szCs w:val="22"/>
        </w:rPr>
      </w:pPr>
    </w:p>
    <w:p w14:paraId="206778BD" w14:textId="3C8FBB22" w:rsidR="00463946" w:rsidRDefault="00463946" w:rsidP="00A3513D">
      <w:pPr>
        <w:jc w:val="both"/>
        <w:rPr>
          <w:i/>
          <w:noProof/>
          <w:sz w:val="22"/>
          <w:szCs w:val="22"/>
        </w:rPr>
      </w:pPr>
    </w:p>
    <w:p w14:paraId="710AE456" w14:textId="49E6A10A" w:rsidR="00463946" w:rsidRDefault="00463946" w:rsidP="00A3513D">
      <w:pPr>
        <w:jc w:val="both"/>
        <w:rPr>
          <w:i/>
          <w:noProof/>
          <w:sz w:val="22"/>
          <w:szCs w:val="22"/>
        </w:rPr>
      </w:pPr>
    </w:p>
    <w:p w14:paraId="2FBCE8C1" w14:textId="7D3A1212" w:rsidR="00463946" w:rsidRDefault="00463946" w:rsidP="00A3513D">
      <w:pPr>
        <w:jc w:val="both"/>
        <w:rPr>
          <w:i/>
          <w:noProof/>
          <w:sz w:val="22"/>
          <w:szCs w:val="22"/>
        </w:rPr>
      </w:pPr>
    </w:p>
    <w:p w14:paraId="37D43433" w14:textId="77777777" w:rsidR="00463946" w:rsidRDefault="00463946" w:rsidP="00A3513D">
      <w:pPr>
        <w:jc w:val="both"/>
        <w:rPr>
          <w:i/>
          <w:noProof/>
          <w:sz w:val="22"/>
          <w:szCs w:val="22"/>
        </w:rPr>
      </w:pPr>
    </w:p>
    <w:p w14:paraId="3E15C47E" w14:textId="689D87AD" w:rsidR="00A3513D" w:rsidRPr="00673D8B" w:rsidRDefault="00A3513D" w:rsidP="00A3513D">
      <w:pPr>
        <w:jc w:val="both"/>
        <w:rPr>
          <w:i/>
          <w:noProof/>
          <w:sz w:val="22"/>
          <w:szCs w:val="22"/>
        </w:rPr>
      </w:pPr>
      <w:r w:rsidRPr="00673D8B">
        <w:rPr>
          <w:i/>
          <w:noProof/>
          <w:sz w:val="22"/>
          <w:szCs w:val="22"/>
        </w:rPr>
        <w:lastRenderedPageBreak/>
        <w:t>Legendă:</w:t>
      </w:r>
    </w:p>
    <w:tbl>
      <w:tblPr>
        <w:tblW w:w="0" w:type="auto"/>
        <w:tblLook w:val="04A0" w:firstRow="1" w:lastRow="0" w:firstColumn="1" w:lastColumn="0" w:noHBand="0" w:noVBand="1"/>
      </w:tblPr>
      <w:tblGrid>
        <w:gridCol w:w="2021"/>
        <w:gridCol w:w="4056"/>
      </w:tblGrid>
      <w:tr w:rsidR="00A3513D" w:rsidRPr="00673D8B" w14:paraId="78016D25" w14:textId="77777777" w:rsidTr="008D6406">
        <w:trPr>
          <w:trHeight w:val="380"/>
        </w:trPr>
        <w:tc>
          <w:tcPr>
            <w:tcW w:w="2021" w:type="dxa"/>
            <w:shd w:val="clear" w:color="auto" w:fill="C9C9C9"/>
          </w:tcPr>
          <w:p w14:paraId="641FDD1A" w14:textId="77777777" w:rsidR="00A3513D" w:rsidRPr="00673D8B" w:rsidRDefault="00A3513D" w:rsidP="00A3513D">
            <w:pPr>
              <w:rPr>
                <w:b/>
                <w:noProof/>
                <w:sz w:val="22"/>
                <w:szCs w:val="22"/>
              </w:rPr>
            </w:pPr>
            <w:r w:rsidRPr="00673D8B">
              <w:rPr>
                <w:b/>
                <w:noProof/>
                <w:sz w:val="22"/>
                <w:szCs w:val="22"/>
              </w:rPr>
              <w:t xml:space="preserve">Cod culoare </w:t>
            </w:r>
          </w:p>
        </w:tc>
        <w:tc>
          <w:tcPr>
            <w:tcW w:w="4056" w:type="dxa"/>
            <w:shd w:val="clear" w:color="auto" w:fill="C9C9C9"/>
          </w:tcPr>
          <w:p w14:paraId="35722BA7" w14:textId="77777777" w:rsidR="00A3513D" w:rsidRPr="00673D8B" w:rsidRDefault="00A3513D" w:rsidP="00A3513D">
            <w:pPr>
              <w:rPr>
                <w:b/>
                <w:noProof/>
                <w:sz w:val="22"/>
                <w:szCs w:val="22"/>
              </w:rPr>
            </w:pPr>
            <w:r w:rsidRPr="00673D8B">
              <w:rPr>
                <w:b/>
                <w:noProof/>
                <w:sz w:val="22"/>
                <w:szCs w:val="22"/>
              </w:rPr>
              <w:t>Semnificația impactului</w:t>
            </w:r>
          </w:p>
        </w:tc>
      </w:tr>
      <w:tr w:rsidR="00A3513D" w:rsidRPr="00673D8B" w14:paraId="61F26755" w14:textId="77777777" w:rsidTr="008D6406">
        <w:trPr>
          <w:trHeight w:val="87"/>
        </w:trPr>
        <w:tc>
          <w:tcPr>
            <w:tcW w:w="2021" w:type="dxa"/>
            <w:shd w:val="clear" w:color="auto" w:fill="FF0000"/>
          </w:tcPr>
          <w:p w14:paraId="69C52F95" w14:textId="77777777" w:rsidR="00A3513D" w:rsidRPr="00673D8B" w:rsidRDefault="00A3513D" w:rsidP="00A3513D">
            <w:pPr>
              <w:rPr>
                <w:noProof/>
                <w:sz w:val="22"/>
                <w:szCs w:val="22"/>
              </w:rPr>
            </w:pPr>
          </w:p>
        </w:tc>
        <w:tc>
          <w:tcPr>
            <w:tcW w:w="4056" w:type="dxa"/>
            <w:shd w:val="clear" w:color="auto" w:fill="C9C9C9"/>
          </w:tcPr>
          <w:p w14:paraId="4CBF4CCE" w14:textId="77777777" w:rsidR="00A3513D" w:rsidRPr="00673D8B" w:rsidRDefault="00A3513D" w:rsidP="00A3513D">
            <w:pPr>
              <w:rPr>
                <w:noProof/>
                <w:sz w:val="22"/>
                <w:szCs w:val="22"/>
              </w:rPr>
            </w:pPr>
            <w:r w:rsidRPr="00673D8B">
              <w:rPr>
                <w:noProof/>
                <w:sz w:val="22"/>
                <w:szCs w:val="22"/>
              </w:rPr>
              <w:t>Impact negativ semnificativ</w:t>
            </w:r>
          </w:p>
        </w:tc>
      </w:tr>
      <w:tr w:rsidR="00A3513D" w:rsidRPr="00673D8B" w14:paraId="2DE10D78" w14:textId="77777777" w:rsidTr="008D6406">
        <w:trPr>
          <w:trHeight w:val="184"/>
        </w:trPr>
        <w:tc>
          <w:tcPr>
            <w:tcW w:w="2021" w:type="dxa"/>
            <w:shd w:val="clear" w:color="auto" w:fill="FFC000"/>
          </w:tcPr>
          <w:p w14:paraId="2B730252" w14:textId="77777777" w:rsidR="00A3513D" w:rsidRPr="00673D8B" w:rsidRDefault="00A3513D" w:rsidP="00A3513D">
            <w:pPr>
              <w:rPr>
                <w:noProof/>
                <w:sz w:val="22"/>
                <w:szCs w:val="22"/>
              </w:rPr>
            </w:pPr>
          </w:p>
        </w:tc>
        <w:tc>
          <w:tcPr>
            <w:tcW w:w="4056" w:type="dxa"/>
            <w:shd w:val="clear" w:color="auto" w:fill="C9C9C9"/>
          </w:tcPr>
          <w:p w14:paraId="762CC07A" w14:textId="77777777" w:rsidR="00A3513D" w:rsidRPr="00673D8B" w:rsidRDefault="00A3513D" w:rsidP="00A3513D">
            <w:pPr>
              <w:rPr>
                <w:noProof/>
                <w:sz w:val="22"/>
                <w:szCs w:val="22"/>
              </w:rPr>
            </w:pPr>
            <w:r w:rsidRPr="00673D8B">
              <w:rPr>
                <w:noProof/>
                <w:sz w:val="22"/>
                <w:szCs w:val="22"/>
              </w:rPr>
              <w:t xml:space="preserve">Impact negativ moderat </w:t>
            </w:r>
          </w:p>
        </w:tc>
      </w:tr>
      <w:tr w:rsidR="00A3513D" w:rsidRPr="00673D8B" w14:paraId="20A02D7E" w14:textId="77777777" w:rsidTr="008D6406">
        <w:trPr>
          <w:trHeight w:val="87"/>
        </w:trPr>
        <w:tc>
          <w:tcPr>
            <w:tcW w:w="2021" w:type="dxa"/>
            <w:shd w:val="clear" w:color="auto" w:fill="FFFF00"/>
          </w:tcPr>
          <w:p w14:paraId="2DCE85E4" w14:textId="77777777" w:rsidR="00A3513D" w:rsidRPr="00673D8B" w:rsidRDefault="00A3513D" w:rsidP="00A3513D">
            <w:pPr>
              <w:rPr>
                <w:noProof/>
                <w:sz w:val="22"/>
                <w:szCs w:val="22"/>
              </w:rPr>
            </w:pPr>
          </w:p>
        </w:tc>
        <w:tc>
          <w:tcPr>
            <w:tcW w:w="4056" w:type="dxa"/>
            <w:shd w:val="clear" w:color="auto" w:fill="C9C9C9"/>
          </w:tcPr>
          <w:p w14:paraId="66F358BD" w14:textId="77777777" w:rsidR="00A3513D" w:rsidRPr="00673D8B" w:rsidRDefault="00A3513D" w:rsidP="00A3513D">
            <w:pPr>
              <w:rPr>
                <w:noProof/>
                <w:sz w:val="22"/>
                <w:szCs w:val="22"/>
              </w:rPr>
            </w:pPr>
            <w:r w:rsidRPr="00673D8B">
              <w:rPr>
                <w:noProof/>
                <w:sz w:val="22"/>
                <w:szCs w:val="22"/>
              </w:rPr>
              <w:t>Impact negativ nesemnificativ</w:t>
            </w:r>
          </w:p>
        </w:tc>
      </w:tr>
      <w:tr w:rsidR="00A3513D" w:rsidRPr="00673D8B" w14:paraId="37178A6F" w14:textId="77777777" w:rsidTr="008D6406">
        <w:trPr>
          <w:trHeight w:val="196"/>
        </w:trPr>
        <w:tc>
          <w:tcPr>
            <w:tcW w:w="2021" w:type="dxa"/>
            <w:shd w:val="clear" w:color="auto" w:fill="00B0F0"/>
          </w:tcPr>
          <w:p w14:paraId="3BFE04A7" w14:textId="77777777" w:rsidR="00A3513D" w:rsidRPr="00673D8B" w:rsidRDefault="00A3513D" w:rsidP="00A3513D">
            <w:pPr>
              <w:rPr>
                <w:noProof/>
                <w:sz w:val="22"/>
                <w:szCs w:val="22"/>
              </w:rPr>
            </w:pPr>
          </w:p>
        </w:tc>
        <w:tc>
          <w:tcPr>
            <w:tcW w:w="4056" w:type="dxa"/>
            <w:shd w:val="clear" w:color="auto" w:fill="C9C9C9"/>
          </w:tcPr>
          <w:p w14:paraId="1B055842" w14:textId="77777777" w:rsidR="00A3513D" w:rsidRPr="00673D8B" w:rsidRDefault="00A3513D" w:rsidP="00A3513D">
            <w:pPr>
              <w:rPr>
                <w:noProof/>
                <w:sz w:val="22"/>
                <w:szCs w:val="22"/>
              </w:rPr>
            </w:pPr>
            <w:r w:rsidRPr="00673D8B">
              <w:rPr>
                <w:noProof/>
                <w:sz w:val="22"/>
                <w:szCs w:val="22"/>
              </w:rPr>
              <w:t>Lipsă impact</w:t>
            </w:r>
          </w:p>
        </w:tc>
      </w:tr>
      <w:tr w:rsidR="00A3513D" w:rsidRPr="00673D8B" w14:paraId="2158AB48" w14:textId="77777777" w:rsidTr="008D6406">
        <w:trPr>
          <w:trHeight w:val="87"/>
        </w:trPr>
        <w:tc>
          <w:tcPr>
            <w:tcW w:w="2021" w:type="dxa"/>
            <w:shd w:val="clear" w:color="auto" w:fill="C5E0B3" w:themeFill="accent6" w:themeFillTint="66"/>
          </w:tcPr>
          <w:p w14:paraId="1D268F7B" w14:textId="77777777" w:rsidR="00A3513D" w:rsidRPr="00673D8B" w:rsidRDefault="00A3513D" w:rsidP="00A3513D">
            <w:pPr>
              <w:rPr>
                <w:noProof/>
                <w:sz w:val="22"/>
                <w:szCs w:val="22"/>
              </w:rPr>
            </w:pPr>
          </w:p>
        </w:tc>
        <w:tc>
          <w:tcPr>
            <w:tcW w:w="4056" w:type="dxa"/>
            <w:shd w:val="clear" w:color="auto" w:fill="C9C9C9"/>
          </w:tcPr>
          <w:p w14:paraId="6B5B1C46" w14:textId="77777777" w:rsidR="00A3513D" w:rsidRPr="00673D8B" w:rsidRDefault="00A3513D" w:rsidP="00A3513D">
            <w:pPr>
              <w:rPr>
                <w:noProof/>
                <w:sz w:val="22"/>
                <w:szCs w:val="22"/>
              </w:rPr>
            </w:pPr>
            <w:r w:rsidRPr="00673D8B">
              <w:rPr>
                <w:noProof/>
                <w:sz w:val="22"/>
                <w:szCs w:val="22"/>
              </w:rPr>
              <w:t>Impact pozitiv nesemnificativ</w:t>
            </w:r>
          </w:p>
        </w:tc>
      </w:tr>
      <w:tr w:rsidR="00A3513D" w:rsidRPr="00673D8B" w14:paraId="60CA6A1D" w14:textId="77777777" w:rsidTr="008D6406">
        <w:trPr>
          <w:trHeight w:val="87"/>
        </w:trPr>
        <w:tc>
          <w:tcPr>
            <w:tcW w:w="2021" w:type="dxa"/>
            <w:shd w:val="clear" w:color="auto" w:fill="538135" w:themeFill="accent6" w:themeFillShade="BF"/>
          </w:tcPr>
          <w:p w14:paraId="61AFBAC0" w14:textId="77777777" w:rsidR="00A3513D" w:rsidRPr="00673D8B" w:rsidRDefault="00A3513D" w:rsidP="00A3513D">
            <w:pPr>
              <w:rPr>
                <w:noProof/>
                <w:sz w:val="22"/>
                <w:szCs w:val="22"/>
              </w:rPr>
            </w:pPr>
          </w:p>
        </w:tc>
        <w:tc>
          <w:tcPr>
            <w:tcW w:w="4056" w:type="dxa"/>
            <w:shd w:val="clear" w:color="auto" w:fill="C9C9C9"/>
          </w:tcPr>
          <w:p w14:paraId="2D9C5089" w14:textId="77777777" w:rsidR="00A3513D" w:rsidRPr="00673D8B" w:rsidRDefault="00A3513D" w:rsidP="00A3513D">
            <w:pPr>
              <w:rPr>
                <w:noProof/>
                <w:sz w:val="22"/>
                <w:szCs w:val="22"/>
              </w:rPr>
            </w:pPr>
            <w:r w:rsidRPr="00673D8B">
              <w:rPr>
                <w:noProof/>
                <w:sz w:val="22"/>
                <w:szCs w:val="22"/>
              </w:rPr>
              <w:t>Impact pozitiv moderat</w:t>
            </w:r>
          </w:p>
        </w:tc>
      </w:tr>
      <w:tr w:rsidR="00A3513D" w:rsidRPr="00673D8B" w14:paraId="0CA7FF60" w14:textId="77777777" w:rsidTr="008D6406">
        <w:trPr>
          <w:trHeight w:val="87"/>
        </w:trPr>
        <w:tc>
          <w:tcPr>
            <w:tcW w:w="2021" w:type="dxa"/>
            <w:shd w:val="clear" w:color="auto" w:fill="385623" w:themeFill="accent6" w:themeFillShade="80"/>
          </w:tcPr>
          <w:p w14:paraId="5055CC47" w14:textId="77777777" w:rsidR="00A3513D" w:rsidRPr="00673D8B" w:rsidRDefault="00A3513D" w:rsidP="00A3513D">
            <w:pPr>
              <w:rPr>
                <w:noProof/>
                <w:sz w:val="22"/>
                <w:szCs w:val="22"/>
              </w:rPr>
            </w:pPr>
          </w:p>
        </w:tc>
        <w:tc>
          <w:tcPr>
            <w:tcW w:w="4056" w:type="dxa"/>
            <w:shd w:val="clear" w:color="auto" w:fill="C9C9C9"/>
          </w:tcPr>
          <w:p w14:paraId="068A8F4C" w14:textId="77777777" w:rsidR="00A3513D" w:rsidRPr="00673D8B" w:rsidRDefault="00A3513D" w:rsidP="00A3513D">
            <w:pPr>
              <w:rPr>
                <w:noProof/>
                <w:sz w:val="22"/>
                <w:szCs w:val="22"/>
              </w:rPr>
            </w:pPr>
            <w:r w:rsidRPr="00673D8B">
              <w:rPr>
                <w:noProof/>
                <w:sz w:val="22"/>
                <w:szCs w:val="22"/>
              </w:rPr>
              <w:t>Impact pozitiv semnificativ</w:t>
            </w:r>
          </w:p>
        </w:tc>
      </w:tr>
    </w:tbl>
    <w:p w14:paraId="2745DC00" w14:textId="77777777" w:rsidR="00A3513D" w:rsidRPr="00673D8B" w:rsidRDefault="00A3513D" w:rsidP="004011D5">
      <w:pPr>
        <w:autoSpaceDE w:val="0"/>
        <w:autoSpaceDN w:val="0"/>
        <w:adjustRightInd w:val="0"/>
        <w:jc w:val="both"/>
        <w:rPr>
          <w:i/>
          <w:noProof/>
          <w:color w:val="000000" w:themeColor="text1"/>
          <w:sz w:val="22"/>
          <w:szCs w:val="22"/>
        </w:rPr>
      </w:pPr>
    </w:p>
    <w:p w14:paraId="0B127AED" w14:textId="0DF84693" w:rsidR="002D13C0" w:rsidRPr="00673D8B" w:rsidRDefault="00303458" w:rsidP="00553104">
      <w:pPr>
        <w:autoSpaceDE w:val="0"/>
        <w:autoSpaceDN w:val="0"/>
        <w:adjustRightInd w:val="0"/>
        <w:ind w:firstLine="426"/>
        <w:jc w:val="both"/>
        <w:rPr>
          <w:noProof/>
          <w:color w:val="333333"/>
        </w:rPr>
      </w:pPr>
      <w:r w:rsidRPr="00673D8B">
        <w:rPr>
          <w:noProof/>
          <w:color w:val="333333"/>
        </w:rPr>
        <w:t xml:space="preserve"> Pentru justificarea valorilor privind tipul de impact s-au avut în vedere criteriile de evaluare în concordanță cu ghidurile de implementare din cadrul procedurii SEA, respectiv caracteristicile impactului:</w:t>
      </w:r>
    </w:p>
    <w:p w14:paraId="08B81E64" w14:textId="1AA9812C" w:rsidR="00303458" w:rsidRPr="00673D8B" w:rsidRDefault="00303458" w:rsidP="006A30E1">
      <w:pPr>
        <w:pStyle w:val="ListParagraph"/>
        <w:numPr>
          <w:ilvl w:val="0"/>
          <w:numId w:val="18"/>
        </w:numPr>
        <w:autoSpaceDE w:val="0"/>
        <w:autoSpaceDN w:val="0"/>
        <w:adjustRightInd w:val="0"/>
        <w:jc w:val="both"/>
        <w:rPr>
          <w:noProof/>
          <w:color w:val="333333"/>
        </w:rPr>
      </w:pPr>
      <w:r w:rsidRPr="00673D8B">
        <w:rPr>
          <w:noProof/>
          <w:color w:val="333333"/>
        </w:rPr>
        <w:t xml:space="preserve">Natura efectelor: </w:t>
      </w:r>
      <w:r w:rsidRPr="00673D8B">
        <w:rPr>
          <w:noProof/>
          <w:color w:val="333333"/>
          <w:u w:val="single"/>
        </w:rPr>
        <w:t>negative</w:t>
      </w:r>
      <w:r w:rsidRPr="00673D8B">
        <w:rPr>
          <w:noProof/>
          <w:color w:val="333333"/>
        </w:rPr>
        <w:t xml:space="preserve"> – atunci cand impactul total al tipurilor de inte</w:t>
      </w:r>
      <w:r w:rsidR="00A53635" w:rsidRPr="00673D8B">
        <w:rPr>
          <w:noProof/>
          <w:color w:val="333333"/>
        </w:rPr>
        <w:t>r</w:t>
      </w:r>
      <w:r w:rsidRPr="00673D8B">
        <w:rPr>
          <w:noProof/>
          <w:color w:val="333333"/>
        </w:rPr>
        <w:t xml:space="preserve">venție/lucrări care pot manifesta efecte negative asupra obiectivelor de mediu; </w:t>
      </w:r>
      <w:r w:rsidRPr="00673D8B">
        <w:rPr>
          <w:noProof/>
          <w:color w:val="333333"/>
          <w:u w:val="single"/>
        </w:rPr>
        <w:t xml:space="preserve">pozitive </w:t>
      </w:r>
      <w:r w:rsidRPr="00673D8B">
        <w:rPr>
          <w:noProof/>
          <w:color w:val="333333"/>
        </w:rPr>
        <w:t xml:space="preserve"> - atunci cand impactul total al tipurilor de intrevenție/lucrări care pot manifesta efecte pozitive asupra obiectivelor de mediu; </w:t>
      </w:r>
      <w:r w:rsidRPr="00673D8B">
        <w:rPr>
          <w:noProof/>
          <w:color w:val="333333"/>
          <w:u w:val="single"/>
        </w:rPr>
        <w:t>fără impact</w:t>
      </w:r>
      <w:r w:rsidRPr="00673D8B">
        <w:rPr>
          <w:noProof/>
          <w:color w:val="333333"/>
        </w:rPr>
        <w:t xml:space="preserve"> - atunci c</w:t>
      </w:r>
      <w:r w:rsidR="00A53635" w:rsidRPr="00673D8B">
        <w:rPr>
          <w:noProof/>
          <w:color w:val="333333"/>
        </w:rPr>
        <w:t>â</w:t>
      </w:r>
      <w:r w:rsidRPr="00673D8B">
        <w:rPr>
          <w:noProof/>
          <w:color w:val="333333"/>
        </w:rPr>
        <w:t>nd impactul total al tipurilor de intrevenție/lucrări care pot manifesta un impact neutru sau nu manifestă impact asupra obiectivelor de mediu;</w:t>
      </w:r>
    </w:p>
    <w:p w14:paraId="7E55F6CE" w14:textId="12F2358F" w:rsidR="00303458" w:rsidRPr="00673D8B" w:rsidRDefault="00303458" w:rsidP="006A30E1">
      <w:pPr>
        <w:pStyle w:val="ListParagraph"/>
        <w:numPr>
          <w:ilvl w:val="0"/>
          <w:numId w:val="18"/>
        </w:numPr>
        <w:autoSpaceDE w:val="0"/>
        <w:autoSpaceDN w:val="0"/>
        <w:adjustRightInd w:val="0"/>
        <w:jc w:val="both"/>
        <w:rPr>
          <w:noProof/>
          <w:color w:val="333333"/>
        </w:rPr>
      </w:pPr>
      <w:r w:rsidRPr="00673D8B">
        <w:rPr>
          <w:noProof/>
          <w:color w:val="333333"/>
        </w:rPr>
        <w:t xml:space="preserve">Efectele secundare, cumulative și sinergice asociate Programului: </w:t>
      </w:r>
      <w:r w:rsidRPr="00673D8B">
        <w:rPr>
          <w:noProof/>
          <w:color w:val="333333"/>
          <w:u w:val="single"/>
        </w:rPr>
        <w:t>secundare</w:t>
      </w:r>
      <w:r w:rsidRPr="00673D8B">
        <w:rPr>
          <w:noProof/>
          <w:color w:val="333333"/>
        </w:rPr>
        <w:t xml:space="preserve"> – efectele secundare și indirecte nu rezultă direct din implementarea unui tip de acțiune, ci pot apărea la distanță față de efectul direct sau ca urmare a unie căi de propagare; </w:t>
      </w:r>
      <w:r w:rsidRPr="00673D8B">
        <w:rPr>
          <w:noProof/>
          <w:color w:val="333333"/>
          <w:u w:val="single"/>
        </w:rPr>
        <w:t xml:space="preserve">cumulativ </w:t>
      </w:r>
      <w:r w:rsidRPr="00673D8B">
        <w:rPr>
          <w:noProof/>
          <w:color w:val="333333"/>
        </w:rPr>
        <w:t xml:space="preserve">– se manifestă atunci când se implementează mai multe tipuri de acțiuni, care luate individual nu prezintă efecte nesemnificative sau atunci când </w:t>
      </w:r>
      <w:r w:rsidR="00920574" w:rsidRPr="00673D8B">
        <w:rPr>
          <w:noProof/>
          <w:color w:val="333333"/>
        </w:rPr>
        <w:t xml:space="preserve">un efect individual al unui tip de acțiune produce un efect combinat cu un lat efect individual al unui alt tip de acțiune; </w:t>
      </w:r>
      <w:r w:rsidR="00920574" w:rsidRPr="00673D8B">
        <w:rPr>
          <w:noProof/>
          <w:color w:val="333333"/>
          <w:u w:val="single"/>
        </w:rPr>
        <w:t>sinergice</w:t>
      </w:r>
      <w:r w:rsidR="00920574" w:rsidRPr="00673D8B">
        <w:rPr>
          <w:noProof/>
          <w:color w:val="333333"/>
        </w:rPr>
        <w:t xml:space="preserve"> – se manifestă atunci când efectele individuale interacționează rezultând un efect mai mare față de cele anterioare;</w:t>
      </w:r>
    </w:p>
    <w:p w14:paraId="70FD772D" w14:textId="2D0901F6" w:rsidR="00920574" w:rsidRPr="00673D8B" w:rsidRDefault="00920574" w:rsidP="006A30E1">
      <w:pPr>
        <w:pStyle w:val="ListParagraph"/>
        <w:numPr>
          <w:ilvl w:val="0"/>
          <w:numId w:val="18"/>
        </w:numPr>
        <w:autoSpaceDE w:val="0"/>
        <w:autoSpaceDN w:val="0"/>
        <w:adjustRightInd w:val="0"/>
        <w:jc w:val="both"/>
        <w:rPr>
          <w:noProof/>
          <w:color w:val="333333"/>
        </w:rPr>
      </w:pPr>
      <w:r w:rsidRPr="00673D8B">
        <w:rPr>
          <w:noProof/>
          <w:color w:val="333333"/>
        </w:rPr>
        <w:t xml:space="preserve">Durata efectelor: </w:t>
      </w:r>
      <w:r w:rsidRPr="00673D8B">
        <w:rPr>
          <w:noProof/>
          <w:color w:val="333333"/>
          <w:u w:val="single"/>
        </w:rPr>
        <w:t>termen scurt</w:t>
      </w:r>
      <w:r w:rsidRPr="00673D8B">
        <w:rPr>
          <w:noProof/>
          <w:color w:val="333333"/>
        </w:rPr>
        <w:t xml:space="preserve"> – sunt efecte care se produc întun interval de timp dat (maxim 3 ani) și vor înceta odată cu încetarea activității; </w:t>
      </w:r>
      <w:r w:rsidRPr="00673D8B">
        <w:rPr>
          <w:noProof/>
          <w:color w:val="333333"/>
          <w:u w:val="single"/>
        </w:rPr>
        <w:t>termen mediu</w:t>
      </w:r>
      <w:r w:rsidRPr="00673D8B">
        <w:rPr>
          <w:noProof/>
          <w:color w:val="333333"/>
        </w:rPr>
        <w:t xml:space="preserve"> – se manifestă pe o perioadă moderată, chiar și după </w:t>
      </w:r>
      <w:r w:rsidR="00BE71F8" w:rsidRPr="00673D8B">
        <w:rPr>
          <w:noProof/>
          <w:color w:val="333333"/>
        </w:rPr>
        <w:t xml:space="preserve">finalizarea </w:t>
      </w:r>
      <w:r w:rsidRPr="00673D8B">
        <w:rPr>
          <w:noProof/>
          <w:color w:val="333333"/>
        </w:rPr>
        <w:t xml:space="preserve">activității; </w:t>
      </w:r>
      <w:r w:rsidRPr="00673D8B">
        <w:rPr>
          <w:noProof/>
          <w:color w:val="333333"/>
          <w:u w:val="single"/>
        </w:rPr>
        <w:t>termen lung</w:t>
      </w:r>
      <w:r w:rsidRPr="00673D8B">
        <w:rPr>
          <w:noProof/>
          <w:color w:val="333333"/>
        </w:rPr>
        <w:t xml:space="preserve"> – se manifestă pe durata de operare a tipurilor de intrevenție, dar și dup</w:t>
      </w:r>
      <w:r w:rsidR="00BE71F8" w:rsidRPr="00673D8B">
        <w:rPr>
          <w:noProof/>
          <w:color w:val="333333"/>
        </w:rPr>
        <w:t>ă</w:t>
      </w:r>
      <w:r w:rsidRPr="00673D8B">
        <w:rPr>
          <w:noProof/>
          <w:color w:val="333333"/>
        </w:rPr>
        <w:t xml:space="preserve"> încheirea acestora pe o durată lungă de timp (circa 10 ani);</w:t>
      </w:r>
    </w:p>
    <w:p w14:paraId="42C51910" w14:textId="079F70A2" w:rsidR="00920574" w:rsidRPr="00673D8B" w:rsidRDefault="00920574" w:rsidP="006A30E1">
      <w:pPr>
        <w:pStyle w:val="ListParagraph"/>
        <w:numPr>
          <w:ilvl w:val="0"/>
          <w:numId w:val="18"/>
        </w:numPr>
        <w:autoSpaceDE w:val="0"/>
        <w:autoSpaceDN w:val="0"/>
        <w:adjustRightInd w:val="0"/>
        <w:jc w:val="both"/>
        <w:rPr>
          <w:noProof/>
          <w:color w:val="333333"/>
        </w:rPr>
      </w:pPr>
      <w:r w:rsidRPr="00673D8B">
        <w:rPr>
          <w:noProof/>
          <w:color w:val="333333"/>
        </w:rPr>
        <w:t xml:space="preserve">Caracterul temporar sau permanent al efectelor: </w:t>
      </w:r>
      <w:r w:rsidRPr="00673D8B">
        <w:rPr>
          <w:noProof/>
          <w:color w:val="333333"/>
          <w:u w:val="single"/>
        </w:rPr>
        <w:t>temporar</w:t>
      </w:r>
      <w:r w:rsidRPr="00673D8B">
        <w:rPr>
          <w:noProof/>
          <w:color w:val="333333"/>
        </w:rPr>
        <w:t xml:space="preserve"> – când efectele se manifestă într-un interval scurt de timp și sunt reversibile; </w:t>
      </w:r>
      <w:r w:rsidRPr="00673D8B">
        <w:rPr>
          <w:noProof/>
          <w:color w:val="333333"/>
          <w:u w:val="single"/>
        </w:rPr>
        <w:t xml:space="preserve">permanent </w:t>
      </w:r>
      <w:r w:rsidRPr="00673D8B">
        <w:rPr>
          <w:noProof/>
          <w:color w:val="333333"/>
        </w:rPr>
        <w:t>– când efectele  se manifestă într-un interval mediu de timp și nu sunt reversibile.</w:t>
      </w:r>
    </w:p>
    <w:p w14:paraId="25AEBF5A" w14:textId="77777777" w:rsidR="005F1D33" w:rsidRPr="00673D8B" w:rsidRDefault="005F1D33" w:rsidP="00104EB3">
      <w:pPr>
        <w:autoSpaceDE w:val="0"/>
        <w:autoSpaceDN w:val="0"/>
        <w:adjustRightInd w:val="0"/>
        <w:spacing w:before="120" w:after="120"/>
        <w:jc w:val="both"/>
        <w:rPr>
          <w:noProof/>
          <w:color w:val="333333"/>
          <w:sz w:val="21"/>
          <w:szCs w:val="21"/>
        </w:rPr>
      </w:pPr>
    </w:p>
    <w:p w14:paraId="2B88139B" w14:textId="77777777" w:rsidR="00A3513D" w:rsidRPr="00673D8B" w:rsidRDefault="00A3513D" w:rsidP="00AB7754">
      <w:pPr>
        <w:autoSpaceDE w:val="0"/>
        <w:autoSpaceDN w:val="0"/>
        <w:adjustRightInd w:val="0"/>
        <w:jc w:val="both"/>
        <w:rPr>
          <w:noProof/>
          <w:color w:val="333333"/>
          <w:sz w:val="21"/>
          <w:szCs w:val="21"/>
        </w:rPr>
        <w:sectPr w:rsidR="00A3513D" w:rsidRPr="00673D8B" w:rsidSect="00102BA2">
          <w:pgSz w:w="11906" w:h="16838"/>
          <w:pgMar w:top="1670" w:right="1440" w:bottom="1134" w:left="1440" w:header="708" w:footer="708" w:gutter="0"/>
          <w:cols w:space="708"/>
          <w:titlePg/>
          <w:docGrid w:linePitch="360"/>
        </w:sectPr>
      </w:pPr>
    </w:p>
    <w:p w14:paraId="6B7A7281" w14:textId="0A3B99CD" w:rsidR="005F1D33" w:rsidRPr="00673D8B" w:rsidRDefault="005F1D33" w:rsidP="00AB7754">
      <w:pPr>
        <w:autoSpaceDE w:val="0"/>
        <w:autoSpaceDN w:val="0"/>
        <w:adjustRightInd w:val="0"/>
        <w:jc w:val="both"/>
        <w:rPr>
          <w:noProof/>
          <w:color w:val="333333"/>
          <w:sz w:val="21"/>
          <w:szCs w:val="21"/>
        </w:rPr>
      </w:pPr>
    </w:p>
    <w:p w14:paraId="014BF63D" w14:textId="6C259FC7" w:rsidR="00A3513D" w:rsidRPr="00673D8B" w:rsidRDefault="00920574" w:rsidP="00553104">
      <w:pPr>
        <w:autoSpaceDE w:val="0"/>
        <w:autoSpaceDN w:val="0"/>
        <w:adjustRightInd w:val="0"/>
        <w:ind w:firstLine="425"/>
        <w:jc w:val="both"/>
        <w:rPr>
          <w:noProof/>
          <w:color w:val="333333"/>
        </w:rPr>
      </w:pPr>
      <w:r w:rsidRPr="00673D8B">
        <w:rPr>
          <w:noProof/>
          <w:color w:val="333333"/>
        </w:rPr>
        <w:t xml:space="preserve">În </w:t>
      </w:r>
      <w:r w:rsidR="00A3513D" w:rsidRPr="00673D8B">
        <w:rPr>
          <w:noProof/>
          <w:color w:val="333333"/>
        </w:rPr>
        <w:t>tabelul de mai jos sunt prezentate rezultatele evaluării efectelor asupra mediului generate de implementarea Programului, pentru fiecare obiectiv specific și tip de acțiune.</w:t>
      </w:r>
    </w:p>
    <w:p w14:paraId="38155460" w14:textId="45442BE2" w:rsidR="00EE086C" w:rsidRPr="00266F90" w:rsidRDefault="009352A2" w:rsidP="00C20706">
      <w:pPr>
        <w:autoSpaceDE w:val="0"/>
        <w:autoSpaceDN w:val="0"/>
        <w:adjustRightInd w:val="0"/>
        <w:jc w:val="both"/>
        <w:rPr>
          <w:i/>
          <w:noProof/>
          <w:color w:val="000000" w:themeColor="text1"/>
          <w:sz w:val="22"/>
          <w:szCs w:val="22"/>
        </w:rPr>
      </w:pPr>
      <w:bookmarkStart w:id="34" w:name="_Ref95308211"/>
      <w:r w:rsidRPr="00266F90">
        <w:rPr>
          <w:i/>
          <w:noProof/>
          <w:color w:val="000000" w:themeColor="text1"/>
          <w:sz w:val="22"/>
          <w:szCs w:val="22"/>
        </w:rPr>
        <w:t xml:space="preserve">Tabel </w:t>
      </w:r>
      <w:r w:rsidRPr="00266F90">
        <w:rPr>
          <w:i/>
          <w:noProof/>
          <w:color w:val="000000" w:themeColor="text1"/>
          <w:sz w:val="22"/>
          <w:szCs w:val="22"/>
        </w:rPr>
        <w:fldChar w:fldCharType="begin"/>
      </w:r>
      <w:r w:rsidRPr="00266F90">
        <w:rPr>
          <w:i/>
          <w:noProof/>
          <w:color w:val="000000" w:themeColor="text1"/>
          <w:sz w:val="22"/>
          <w:szCs w:val="22"/>
        </w:rPr>
        <w:instrText xml:space="preserve"> SEQ Tabel \* ARABIC </w:instrText>
      </w:r>
      <w:r w:rsidRPr="00266F90">
        <w:rPr>
          <w:i/>
          <w:noProof/>
          <w:color w:val="000000" w:themeColor="text1"/>
          <w:sz w:val="22"/>
          <w:szCs w:val="22"/>
        </w:rPr>
        <w:fldChar w:fldCharType="separate"/>
      </w:r>
      <w:r w:rsidR="00F965EE">
        <w:rPr>
          <w:i/>
          <w:noProof/>
          <w:color w:val="000000" w:themeColor="text1"/>
          <w:sz w:val="22"/>
          <w:szCs w:val="22"/>
        </w:rPr>
        <w:t>9</w:t>
      </w:r>
      <w:r w:rsidRPr="00266F90">
        <w:rPr>
          <w:i/>
          <w:noProof/>
          <w:color w:val="000000" w:themeColor="text1"/>
          <w:sz w:val="22"/>
          <w:szCs w:val="22"/>
        </w:rPr>
        <w:fldChar w:fldCharType="end"/>
      </w:r>
      <w:bookmarkEnd w:id="34"/>
      <w:r w:rsidRPr="00266F90">
        <w:rPr>
          <w:i/>
          <w:noProof/>
          <w:color w:val="000000" w:themeColor="text1"/>
          <w:sz w:val="22"/>
          <w:szCs w:val="22"/>
        </w:rPr>
        <w:t xml:space="preserve">  </w:t>
      </w:r>
      <w:r w:rsidR="00043D78" w:rsidRPr="00266F90">
        <w:rPr>
          <w:i/>
          <w:noProof/>
          <w:color w:val="000000" w:themeColor="text1"/>
          <w:sz w:val="22"/>
          <w:szCs w:val="22"/>
        </w:rPr>
        <w:t>Evaluarea impactului asupra mediului generate de implementarea Programului, pentru fiecare obiectiv specific și tip de acțiune</w:t>
      </w:r>
    </w:p>
    <w:tbl>
      <w:tblPr>
        <w:tblStyle w:val="TableGrid"/>
        <w:tblW w:w="5000" w:type="pct"/>
        <w:shd w:val="clear" w:color="auto" w:fill="FFFFFF" w:themeFill="background1"/>
        <w:tblLook w:val="04A0" w:firstRow="1" w:lastRow="0" w:firstColumn="1" w:lastColumn="0" w:noHBand="0" w:noVBand="1"/>
      </w:tblPr>
      <w:tblGrid>
        <w:gridCol w:w="1218"/>
        <w:gridCol w:w="1843"/>
        <w:gridCol w:w="781"/>
        <w:gridCol w:w="64"/>
        <w:gridCol w:w="8"/>
        <w:gridCol w:w="698"/>
        <w:gridCol w:w="135"/>
        <w:gridCol w:w="8"/>
        <w:gridCol w:w="11"/>
        <w:gridCol w:w="625"/>
        <w:gridCol w:w="205"/>
        <w:gridCol w:w="8"/>
        <w:gridCol w:w="14"/>
        <w:gridCol w:w="550"/>
        <w:gridCol w:w="275"/>
        <w:gridCol w:w="8"/>
        <w:gridCol w:w="20"/>
        <w:gridCol w:w="474"/>
        <w:gridCol w:w="345"/>
        <w:gridCol w:w="8"/>
        <w:gridCol w:w="25"/>
        <w:gridCol w:w="398"/>
        <w:gridCol w:w="415"/>
        <w:gridCol w:w="8"/>
        <w:gridCol w:w="31"/>
        <w:gridCol w:w="325"/>
        <w:gridCol w:w="485"/>
        <w:gridCol w:w="8"/>
        <w:gridCol w:w="34"/>
        <w:gridCol w:w="252"/>
        <w:gridCol w:w="555"/>
        <w:gridCol w:w="6"/>
        <w:gridCol w:w="39"/>
        <w:gridCol w:w="177"/>
        <w:gridCol w:w="628"/>
        <w:gridCol w:w="6"/>
        <w:gridCol w:w="6"/>
        <w:gridCol w:w="36"/>
        <w:gridCol w:w="118"/>
        <w:gridCol w:w="698"/>
        <w:gridCol w:w="6"/>
        <w:gridCol w:w="11"/>
        <w:gridCol w:w="20"/>
        <w:gridCol w:w="67"/>
        <w:gridCol w:w="785"/>
        <w:gridCol w:w="1584"/>
      </w:tblGrid>
      <w:tr w:rsidR="00961FDD" w:rsidRPr="00907423" w14:paraId="5F9EFC83" w14:textId="77777777" w:rsidTr="00816D9B">
        <w:trPr>
          <w:trHeight w:val="573"/>
          <w:tblHeader/>
        </w:trPr>
        <w:tc>
          <w:tcPr>
            <w:tcW w:w="434" w:type="pct"/>
            <w:vMerge w:val="restart"/>
            <w:shd w:val="clear" w:color="auto" w:fill="FFFFFF" w:themeFill="background1"/>
            <w:textDirection w:val="btLr"/>
            <w:vAlign w:val="center"/>
          </w:tcPr>
          <w:p w14:paraId="7D8CF83C" w14:textId="77777777" w:rsidR="00961FDD" w:rsidRPr="00907423" w:rsidRDefault="00961FDD" w:rsidP="00816D9B">
            <w:pPr>
              <w:ind w:left="113" w:right="113"/>
              <w:jc w:val="center"/>
              <w:rPr>
                <w:b/>
                <w:noProof/>
                <w:sz w:val="20"/>
                <w:szCs w:val="20"/>
              </w:rPr>
            </w:pPr>
            <w:r w:rsidRPr="00907423">
              <w:rPr>
                <w:b/>
                <w:noProof/>
                <w:sz w:val="20"/>
                <w:szCs w:val="20"/>
              </w:rPr>
              <w:t>Prioritate</w:t>
            </w:r>
          </w:p>
        </w:tc>
        <w:tc>
          <w:tcPr>
            <w:tcW w:w="657" w:type="pct"/>
            <w:vMerge w:val="restart"/>
            <w:shd w:val="clear" w:color="auto" w:fill="FFFFFF" w:themeFill="background1"/>
            <w:textDirection w:val="btLr"/>
            <w:vAlign w:val="center"/>
          </w:tcPr>
          <w:p w14:paraId="241C03F2" w14:textId="77777777" w:rsidR="00961FDD" w:rsidRPr="00907423" w:rsidRDefault="00961FDD" w:rsidP="00816D9B">
            <w:pPr>
              <w:ind w:left="113" w:right="113"/>
              <w:jc w:val="center"/>
              <w:rPr>
                <w:b/>
                <w:noProof/>
                <w:sz w:val="20"/>
                <w:szCs w:val="20"/>
              </w:rPr>
            </w:pPr>
            <w:r w:rsidRPr="00907423">
              <w:rPr>
                <w:b/>
                <w:noProof/>
                <w:sz w:val="20"/>
                <w:szCs w:val="20"/>
              </w:rPr>
              <w:t>Obiectiv Specific</w:t>
            </w:r>
          </w:p>
        </w:tc>
        <w:tc>
          <w:tcPr>
            <w:tcW w:w="3343" w:type="pct"/>
            <w:gridSpan w:val="43"/>
            <w:shd w:val="clear" w:color="auto" w:fill="FFFFFF" w:themeFill="background1"/>
            <w:vAlign w:val="center"/>
          </w:tcPr>
          <w:p w14:paraId="61D00EFD" w14:textId="77777777" w:rsidR="00961FDD" w:rsidRPr="00907423" w:rsidRDefault="00961FDD" w:rsidP="00816D9B">
            <w:pPr>
              <w:jc w:val="center"/>
              <w:rPr>
                <w:b/>
                <w:noProof/>
                <w:sz w:val="20"/>
                <w:szCs w:val="20"/>
              </w:rPr>
            </w:pPr>
            <w:r w:rsidRPr="00907423">
              <w:rPr>
                <w:b/>
                <w:noProof/>
                <w:sz w:val="20"/>
                <w:szCs w:val="20"/>
              </w:rPr>
              <w:t>Tipuri de acțiuni/Aspecte de mediu</w:t>
            </w:r>
          </w:p>
        </w:tc>
        <w:tc>
          <w:tcPr>
            <w:tcW w:w="565" w:type="pct"/>
            <w:vMerge w:val="restart"/>
            <w:shd w:val="clear" w:color="auto" w:fill="FFFFFF" w:themeFill="background1"/>
            <w:vAlign w:val="center"/>
          </w:tcPr>
          <w:p w14:paraId="05DBE2F8" w14:textId="425F3182" w:rsidR="00961FDD" w:rsidRPr="00907423" w:rsidRDefault="00612582" w:rsidP="00816D9B">
            <w:pPr>
              <w:jc w:val="center"/>
              <w:rPr>
                <w:b/>
                <w:noProof/>
                <w:sz w:val="20"/>
                <w:szCs w:val="20"/>
              </w:rPr>
            </w:pPr>
            <w:r>
              <w:rPr>
                <w:b/>
                <w:noProof/>
                <w:sz w:val="20"/>
                <w:szCs w:val="20"/>
              </w:rPr>
              <w:t>Evaluarea</w:t>
            </w:r>
            <w:r w:rsidR="00961FDD" w:rsidRPr="00907423">
              <w:rPr>
                <w:b/>
                <w:noProof/>
                <w:sz w:val="20"/>
                <w:szCs w:val="20"/>
              </w:rPr>
              <w:t xml:space="preserve"> impactului</w:t>
            </w:r>
          </w:p>
        </w:tc>
      </w:tr>
      <w:tr w:rsidR="00961FDD" w:rsidRPr="00907423" w14:paraId="17C4ECF9" w14:textId="77777777" w:rsidTr="00816D9B">
        <w:trPr>
          <w:cantSplit/>
          <w:trHeight w:val="1539"/>
          <w:tblHeader/>
        </w:trPr>
        <w:tc>
          <w:tcPr>
            <w:tcW w:w="434" w:type="pct"/>
            <w:vMerge/>
            <w:shd w:val="clear" w:color="auto" w:fill="FFFFFF" w:themeFill="background1"/>
            <w:vAlign w:val="center"/>
          </w:tcPr>
          <w:p w14:paraId="714A252C" w14:textId="77777777" w:rsidR="00961FDD" w:rsidRPr="00907423" w:rsidRDefault="00961FDD" w:rsidP="00816D9B">
            <w:pPr>
              <w:jc w:val="center"/>
              <w:rPr>
                <w:b/>
                <w:noProof/>
                <w:sz w:val="20"/>
                <w:szCs w:val="20"/>
              </w:rPr>
            </w:pPr>
          </w:p>
        </w:tc>
        <w:tc>
          <w:tcPr>
            <w:tcW w:w="657" w:type="pct"/>
            <w:vMerge/>
            <w:shd w:val="clear" w:color="auto" w:fill="FFFFFF" w:themeFill="background1"/>
            <w:vAlign w:val="center"/>
          </w:tcPr>
          <w:p w14:paraId="4481054A" w14:textId="77777777" w:rsidR="00961FDD" w:rsidRPr="00907423" w:rsidRDefault="00961FDD" w:rsidP="00816D9B">
            <w:pPr>
              <w:jc w:val="center"/>
              <w:rPr>
                <w:b/>
                <w:noProof/>
                <w:sz w:val="20"/>
                <w:szCs w:val="20"/>
              </w:rPr>
            </w:pPr>
          </w:p>
        </w:tc>
        <w:tc>
          <w:tcPr>
            <w:tcW w:w="301" w:type="pct"/>
            <w:gridSpan w:val="2"/>
            <w:shd w:val="clear" w:color="auto" w:fill="FFFFFF" w:themeFill="background1"/>
            <w:textDirection w:val="btLr"/>
            <w:vAlign w:val="center"/>
          </w:tcPr>
          <w:p w14:paraId="24B4CEE9" w14:textId="77777777" w:rsidR="00961FDD" w:rsidRPr="00907423" w:rsidRDefault="00961FDD" w:rsidP="00816D9B">
            <w:pPr>
              <w:ind w:left="113" w:right="113"/>
              <w:jc w:val="center"/>
              <w:rPr>
                <w:b/>
                <w:noProof/>
                <w:sz w:val="20"/>
                <w:szCs w:val="20"/>
              </w:rPr>
            </w:pPr>
            <w:r w:rsidRPr="00907423">
              <w:rPr>
                <w:b/>
                <w:noProof/>
                <w:sz w:val="20"/>
                <w:szCs w:val="20"/>
              </w:rPr>
              <w:t>Aer/ Schimbări climatice</w:t>
            </w:r>
          </w:p>
        </w:tc>
        <w:tc>
          <w:tcPr>
            <w:tcW w:w="300" w:type="pct"/>
            <w:gridSpan w:val="3"/>
            <w:shd w:val="clear" w:color="auto" w:fill="FFFFFF" w:themeFill="background1"/>
            <w:textDirection w:val="btLr"/>
            <w:vAlign w:val="center"/>
          </w:tcPr>
          <w:p w14:paraId="4772911E" w14:textId="77777777" w:rsidR="00961FDD" w:rsidRPr="00907423" w:rsidRDefault="00961FDD" w:rsidP="00816D9B">
            <w:pPr>
              <w:ind w:left="113" w:right="113"/>
              <w:jc w:val="center"/>
              <w:rPr>
                <w:b/>
                <w:noProof/>
                <w:sz w:val="20"/>
                <w:szCs w:val="20"/>
              </w:rPr>
            </w:pPr>
            <w:r w:rsidRPr="00907423">
              <w:rPr>
                <w:b/>
                <w:noProof/>
                <w:sz w:val="20"/>
                <w:szCs w:val="20"/>
              </w:rPr>
              <w:t>Apă</w:t>
            </w:r>
          </w:p>
        </w:tc>
        <w:tc>
          <w:tcPr>
            <w:tcW w:w="303" w:type="pct"/>
            <w:gridSpan w:val="4"/>
            <w:shd w:val="clear" w:color="auto" w:fill="FFFFFF" w:themeFill="background1"/>
            <w:textDirection w:val="btLr"/>
            <w:vAlign w:val="center"/>
          </w:tcPr>
          <w:p w14:paraId="113608E3" w14:textId="77777777" w:rsidR="00961FDD" w:rsidRPr="00907423" w:rsidRDefault="00961FDD" w:rsidP="00816D9B">
            <w:pPr>
              <w:ind w:left="113" w:right="113"/>
              <w:jc w:val="center"/>
              <w:rPr>
                <w:b/>
                <w:noProof/>
                <w:sz w:val="20"/>
                <w:szCs w:val="20"/>
              </w:rPr>
            </w:pPr>
            <w:r w:rsidRPr="00907423">
              <w:rPr>
                <w:b/>
                <w:noProof/>
                <w:sz w:val="20"/>
                <w:szCs w:val="20"/>
              </w:rPr>
              <w:t>Sol</w:t>
            </w:r>
          </w:p>
        </w:tc>
        <w:tc>
          <w:tcPr>
            <w:tcW w:w="302" w:type="pct"/>
            <w:gridSpan w:val="4"/>
            <w:shd w:val="clear" w:color="auto" w:fill="FFFFFF" w:themeFill="background1"/>
            <w:textDirection w:val="btLr"/>
            <w:vAlign w:val="center"/>
          </w:tcPr>
          <w:p w14:paraId="60FFAFE6" w14:textId="77777777" w:rsidR="00961FDD" w:rsidRPr="00907423" w:rsidRDefault="00961FDD" w:rsidP="00816D9B">
            <w:pPr>
              <w:ind w:left="113" w:right="113"/>
              <w:jc w:val="center"/>
              <w:rPr>
                <w:b/>
                <w:noProof/>
                <w:sz w:val="20"/>
                <w:szCs w:val="20"/>
              </w:rPr>
            </w:pPr>
            <w:r w:rsidRPr="00907423">
              <w:rPr>
                <w:b/>
                <w:noProof/>
                <w:sz w:val="20"/>
                <w:szCs w:val="20"/>
              </w:rPr>
              <w:t>Zgomot</w:t>
            </w:r>
          </w:p>
        </w:tc>
        <w:tc>
          <w:tcPr>
            <w:tcW w:w="302" w:type="pct"/>
            <w:gridSpan w:val="4"/>
            <w:shd w:val="clear" w:color="auto" w:fill="FFFFFF" w:themeFill="background1"/>
            <w:textDirection w:val="btLr"/>
            <w:vAlign w:val="center"/>
          </w:tcPr>
          <w:p w14:paraId="4C0BF6AD" w14:textId="77777777" w:rsidR="00961FDD" w:rsidRPr="00907423" w:rsidRDefault="00961FDD" w:rsidP="00816D9B">
            <w:pPr>
              <w:ind w:left="113" w:right="113"/>
              <w:jc w:val="center"/>
              <w:rPr>
                <w:b/>
                <w:noProof/>
                <w:sz w:val="20"/>
                <w:szCs w:val="20"/>
              </w:rPr>
            </w:pPr>
            <w:r w:rsidRPr="00907423">
              <w:rPr>
                <w:b/>
                <w:noProof/>
                <w:sz w:val="20"/>
                <w:szCs w:val="20"/>
              </w:rPr>
              <w:t>Biodiversitate</w:t>
            </w:r>
          </w:p>
        </w:tc>
        <w:tc>
          <w:tcPr>
            <w:tcW w:w="302" w:type="pct"/>
            <w:gridSpan w:val="4"/>
            <w:shd w:val="clear" w:color="auto" w:fill="FFFFFF" w:themeFill="background1"/>
            <w:textDirection w:val="btLr"/>
            <w:vAlign w:val="center"/>
          </w:tcPr>
          <w:p w14:paraId="020328D0" w14:textId="77777777" w:rsidR="00961FDD" w:rsidRPr="00907423" w:rsidRDefault="00961FDD" w:rsidP="00816D9B">
            <w:pPr>
              <w:ind w:left="113" w:right="113"/>
              <w:jc w:val="center"/>
              <w:rPr>
                <w:b/>
                <w:noProof/>
                <w:sz w:val="20"/>
                <w:szCs w:val="20"/>
              </w:rPr>
            </w:pPr>
            <w:r>
              <w:rPr>
                <w:b/>
                <w:noProof/>
                <w:sz w:val="20"/>
                <w:szCs w:val="20"/>
              </w:rPr>
              <w:t xml:space="preserve">Peisaj </w:t>
            </w:r>
          </w:p>
        </w:tc>
        <w:tc>
          <w:tcPr>
            <w:tcW w:w="303" w:type="pct"/>
            <w:gridSpan w:val="4"/>
            <w:shd w:val="clear" w:color="auto" w:fill="FFFFFF" w:themeFill="background1"/>
            <w:textDirection w:val="btLr"/>
            <w:vAlign w:val="center"/>
          </w:tcPr>
          <w:p w14:paraId="4E415E7F" w14:textId="77777777" w:rsidR="00961FDD" w:rsidRPr="00907423" w:rsidRDefault="00961FDD" w:rsidP="00816D9B">
            <w:pPr>
              <w:ind w:left="113" w:right="113"/>
              <w:jc w:val="center"/>
              <w:rPr>
                <w:b/>
                <w:noProof/>
                <w:sz w:val="20"/>
                <w:szCs w:val="20"/>
              </w:rPr>
            </w:pPr>
            <w:r>
              <w:rPr>
                <w:b/>
                <w:noProof/>
                <w:sz w:val="20"/>
                <w:szCs w:val="20"/>
              </w:rPr>
              <w:t>Aspecte culturale</w:t>
            </w:r>
          </w:p>
        </w:tc>
        <w:tc>
          <w:tcPr>
            <w:tcW w:w="303" w:type="pct"/>
            <w:gridSpan w:val="4"/>
            <w:shd w:val="clear" w:color="auto" w:fill="FFFFFF" w:themeFill="background1"/>
            <w:textDirection w:val="btLr"/>
            <w:vAlign w:val="center"/>
          </w:tcPr>
          <w:p w14:paraId="3CD30B0D" w14:textId="77777777" w:rsidR="00961FDD" w:rsidRPr="00907423" w:rsidRDefault="00961FDD" w:rsidP="00816D9B">
            <w:pPr>
              <w:ind w:left="113" w:right="113"/>
              <w:jc w:val="center"/>
              <w:rPr>
                <w:b/>
                <w:noProof/>
                <w:sz w:val="20"/>
                <w:szCs w:val="20"/>
              </w:rPr>
            </w:pPr>
            <w:r>
              <w:rPr>
                <w:b/>
                <w:noProof/>
                <w:sz w:val="20"/>
                <w:szCs w:val="20"/>
              </w:rPr>
              <w:t>Conservarea resurselor naturale</w:t>
            </w:r>
          </w:p>
        </w:tc>
        <w:tc>
          <w:tcPr>
            <w:tcW w:w="303" w:type="pct"/>
            <w:gridSpan w:val="4"/>
            <w:shd w:val="clear" w:color="auto" w:fill="FFFFFF" w:themeFill="background1"/>
            <w:textDirection w:val="btLr"/>
            <w:vAlign w:val="center"/>
          </w:tcPr>
          <w:p w14:paraId="075BC532" w14:textId="77777777" w:rsidR="00961FDD" w:rsidRPr="00907423" w:rsidRDefault="00961FDD" w:rsidP="00816D9B">
            <w:pPr>
              <w:ind w:left="113" w:right="113"/>
              <w:jc w:val="center"/>
              <w:rPr>
                <w:b/>
                <w:noProof/>
                <w:sz w:val="20"/>
                <w:szCs w:val="20"/>
              </w:rPr>
            </w:pPr>
            <w:r>
              <w:rPr>
                <w:b/>
                <w:noProof/>
                <w:sz w:val="20"/>
                <w:szCs w:val="20"/>
              </w:rPr>
              <w:t>Deșeuri</w:t>
            </w:r>
          </w:p>
        </w:tc>
        <w:tc>
          <w:tcPr>
            <w:tcW w:w="308" w:type="pct"/>
            <w:gridSpan w:val="5"/>
            <w:shd w:val="clear" w:color="auto" w:fill="FFFFFF" w:themeFill="background1"/>
            <w:textDirection w:val="btLr"/>
            <w:vAlign w:val="center"/>
          </w:tcPr>
          <w:p w14:paraId="66A8CFFA" w14:textId="77777777" w:rsidR="00961FDD" w:rsidRPr="00907423" w:rsidRDefault="00961FDD" w:rsidP="00816D9B">
            <w:pPr>
              <w:ind w:left="113" w:right="113"/>
              <w:jc w:val="center"/>
              <w:rPr>
                <w:b/>
                <w:noProof/>
                <w:sz w:val="20"/>
                <w:szCs w:val="20"/>
              </w:rPr>
            </w:pPr>
            <w:r>
              <w:rPr>
                <w:b/>
                <w:noProof/>
                <w:sz w:val="20"/>
                <w:szCs w:val="20"/>
              </w:rPr>
              <w:t>Populație</w:t>
            </w:r>
          </w:p>
        </w:tc>
        <w:tc>
          <w:tcPr>
            <w:tcW w:w="317" w:type="pct"/>
            <w:gridSpan w:val="5"/>
            <w:shd w:val="clear" w:color="auto" w:fill="FFFFFF" w:themeFill="background1"/>
            <w:textDirection w:val="btLr"/>
            <w:vAlign w:val="center"/>
          </w:tcPr>
          <w:p w14:paraId="753F883A" w14:textId="77777777" w:rsidR="00961FDD" w:rsidRPr="00907423" w:rsidRDefault="00961FDD" w:rsidP="00816D9B">
            <w:pPr>
              <w:ind w:left="113" w:right="113"/>
              <w:jc w:val="center"/>
              <w:rPr>
                <w:b/>
                <w:noProof/>
                <w:sz w:val="20"/>
                <w:szCs w:val="20"/>
              </w:rPr>
            </w:pPr>
            <w:r>
              <w:rPr>
                <w:b/>
                <w:noProof/>
                <w:sz w:val="20"/>
                <w:szCs w:val="20"/>
              </w:rPr>
              <w:t>Transăport &amp; eficiențp energetică</w:t>
            </w:r>
          </w:p>
        </w:tc>
        <w:tc>
          <w:tcPr>
            <w:tcW w:w="565" w:type="pct"/>
            <w:vMerge/>
            <w:shd w:val="clear" w:color="auto" w:fill="FFFFFF" w:themeFill="background1"/>
            <w:vAlign w:val="center"/>
          </w:tcPr>
          <w:p w14:paraId="215A142E" w14:textId="77777777" w:rsidR="00961FDD" w:rsidRPr="00907423" w:rsidRDefault="00961FDD" w:rsidP="00816D9B">
            <w:pPr>
              <w:jc w:val="center"/>
              <w:rPr>
                <w:b/>
                <w:noProof/>
                <w:sz w:val="20"/>
                <w:szCs w:val="20"/>
              </w:rPr>
            </w:pPr>
          </w:p>
        </w:tc>
      </w:tr>
      <w:tr w:rsidR="00961FDD" w:rsidRPr="00907423" w14:paraId="10B00261" w14:textId="77777777" w:rsidTr="00816D9B">
        <w:trPr>
          <w:trHeight w:val="204"/>
        </w:trPr>
        <w:tc>
          <w:tcPr>
            <w:tcW w:w="434" w:type="pct"/>
            <w:vMerge w:val="restart"/>
            <w:shd w:val="clear" w:color="auto" w:fill="auto"/>
            <w:textDirection w:val="btLr"/>
            <w:vAlign w:val="center"/>
          </w:tcPr>
          <w:p w14:paraId="78C3D223" w14:textId="77777777" w:rsidR="00961FDD" w:rsidRPr="00907423" w:rsidRDefault="00961FDD" w:rsidP="00816D9B">
            <w:pPr>
              <w:shd w:val="clear" w:color="auto" w:fill="BDD6EE" w:themeFill="accent5" w:themeFillTint="66"/>
              <w:tabs>
                <w:tab w:val="left" w:pos="284"/>
              </w:tabs>
              <w:rPr>
                <w:b/>
                <w:noProof/>
                <w:color w:val="333333"/>
                <w:sz w:val="20"/>
                <w:szCs w:val="20"/>
              </w:rPr>
            </w:pPr>
            <w:r w:rsidRPr="00907423">
              <w:rPr>
                <w:b/>
                <w:noProof/>
                <w:color w:val="333333"/>
                <w:sz w:val="20"/>
                <w:szCs w:val="20"/>
                <w:u w:val="single"/>
              </w:rPr>
              <w:t>Prioritate 1</w:t>
            </w:r>
            <w:r w:rsidRPr="00907423">
              <w:rPr>
                <w:b/>
                <w:noProof/>
                <w:color w:val="333333"/>
                <w:sz w:val="20"/>
                <w:szCs w:val="20"/>
              </w:rPr>
              <w:t xml:space="preserve"> – O regiune competitivă prin inovare, digitalizare, întreprinderi dianmice și SMART CITY:</w:t>
            </w:r>
          </w:p>
          <w:p w14:paraId="0B618613" w14:textId="77777777" w:rsidR="00961FDD" w:rsidRPr="00907423" w:rsidRDefault="00961FDD" w:rsidP="00816D9B">
            <w:pPr>
              <w:shd w:val="clear" w:color="auto" w:fill="FFFFFF" w:themeFill="background1"/>
              <w:tabs>
                <w:tab w:val="left" w:pos="284"/>
              </w:tabs>
              <w:jc w:val="center"/>
              <w:rPr>
                <w:noProof/>
                <w:sz w:val="20"/>
                <w:szCs w:val="20"/>
              </w:rPr>
            </w:pPr>
          </w:p>
        </w:tc>
        <w:tc>
          <w:tcPr>
            <w:tcW w:w="657" w:type="pct"/>
            <w:vMerge w:val="restart"/>
            <w:shd w:val="clear" w:color="auto" w:fill="FFFFFF" w:themeFill="background1"/>
            <w:vAlign w:val="center"/>
          </w:tcPr>
          <w:p w14:paraId="37613608" w14:textId="77777777" w:rsidR="00961FDD" w:rsidRPr="00907423" w:rsidRDefault="00961FDD" w:rsidP="00816D9B">
            <w:pPr>
              <w:jc w:val="both"/>
              <w:rPr>
                <w:b/>
                <w:noProof/>
                <w:sz w:val="20"/>
                <w:szCs w:val="20"/>
              </w:rPr>
            </w:pPr>
            <w:r w:rsidRPr="00907423">
              <w:rPr>
                <w:b/>
                <w:noProof/>
                <w:color w:val="333333"/>
                <w:sz w:val="20"/>
                <w:szCs w:val="20"/>
                <w:u w:val="single"/>
              </w:rPr>
              <w:t>O.S. RSO1.1 - Dezvoltarea și creșterea capacităților de cercetare și inovare și adoptarea tehnologiilor avansate</w:t>
            </w:r>
          </w:p>
        </w:tc>
        <w:tc>
          <w:tcPr>
            <w:tcW w:w="3908" w:type="pct"/>
            <w:gridSpan w:val="44"/>
            <w:shd w:val="clear" w:color="auto" w:fill="FFFFFF" w:themeFill="background1"/>
          </w:tcPr>
          <w:p w14:paraId="2762B46A" w14:textId="77777777" w:rsidR="00961FDD" w:rsidRPr="00907423" w:rsidRDefault="00961FDD" w:rsidP="00816D9B">
            <w:pPr>
              <w:jc w:val="center"/>
              <w:rPr>
                <w:noProof/>
                <w:sz w:val="20"/>
                <w:szCs w:val="20"/>
                <w:u w:val="single"/>
              </w:rPr>
            </w:pPr>
            <w:r w:rsidRPr="00907423">
              <w:rPr>
                <w:noProof/>
                <w:sz w:val="20"/>
                <w:szCs w:val="20"/>
                <w:u w:val="single"/>
              </w:rPr>
              <w:t>Acțiunea 1.1</w:t>
            </w:r>
            <w:r w:rsidRPr="00907423">
              <w:rPr>
                <w:noProof/>
                <w:color w:val="333333"/>
                <w:sz w:val="20"/>
                <w:szCs w:val="20"/>
                <w:u w:val="single"/>
              </w:rPr>
              <w:t xml:space="preserve"> Susținerea activităților de cercetare și inovare</w:t>
            </w:r>
            <w:r w:rsidRPr="00907423">
              <w:rPr>
                <w:noProof/>
                <w:sz w:val="20"/>
                <w:szCs w:val="20"/>
                <w:u w:val="single"/>
              </w:rPr>
              <w:t>:</w:t>
            </w:r>
          </w:p>
        </w:tc>
      </w:tr>
      <w:tr w:rsidR="00961FDD" w:rsidRPr="00907423" w14:paraId="1DE0B8E6" w14:textId="77777777" w:rsidTr="00816D9B">
        <w:trPr>
          <w:trHeight w:val="183"/>
        </w:trPr>
        <w:tc>
          <w:tcPr>
            <w:tcW w:w="434" w:type="pct"/>
            <w:vMerge/>
            <w:shd w:val="clear" w:color="auto" w:fill="auto"/>
            <w:textDirection w:val="btLr"/>
            <w:vAlign w:val="center"/>
          </w:tcPr>
          <w:p w14:paraId="4B57FBBC"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0961337E" w14:textId="77777777" w:rsidR="00961FDD" w:rsidRPr="00907423" w:rsidRDefault="00961FDD" w:rsidP="00816D9B">
            <w:pPr>
              <w:rPr>
                <w:noProof/>
                <w:sz w:val="20"/>
                <w:szCs w:val="20"/>
              </w:rPr>
            </w:pPr>
          </w:p>
        </w:tc>
        <w:tc>
          <w:tcPr>
            <w:tcW w:w="3343" w:type="pct"/>
            <w:gridSpan w:val="43"/>
            <w:shd w:val="clear" w:color="auto" w:fill="FFFFFF" w:themeFill="background1"/>
          </w:tcPr>
          <w:p w14:paraId="7101143B" w14:textId="77777777" w:rsidR="00961FDD" w:rsidRPr="00907423" w:rsidRDefault="00961FDD" w:rsidP="00816D9B">
            <w:pPr>
              <w:jc w:val="both"/>
              <w:rPr>
                <w:noProof/>
                <w:color w:val="333333"/>
                <w:sz w:val="20"/>
                <w:szCs w:val="20"/>
              </w:rPr>
            </w:pPr>
            <w:r w:rsidRPr="00907423">
              <w:rPr>
                <w:noProof/>
                <w:color w:val="333333"/>
                <w:sz w:val="20"/>
                <w:szCs w:val="20"/>
              </w:rPr>
              <w:t>proiecte de tip ,,proof of concept” (dotarea cu active corporale și necorporale; achiziția de servicii);</w:t>
            </w:r>
          </w:p>
        </w:tc>
        <w:tc>
          <w:tcPr>
            <w:tcW w:w="565" w:type="pct"/>
            <w:shd w:val="clear" w:color="auto" w:fill="00B0F0"/>
            <w:vAlign w:val="center"/>
          </w:tcPr>
          <w:p w14:paraId="517202C2"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6A6B7074" w14:textId="77777777" w:rsidTr="00816D9B">
        <w:trPr>
          <w:trHeight w:val="183"/>
        </w:trPr>
        <w:tc>
          <w:tcPr>
            <w:tcW w:w="434" w:type="pct"/>
            <w:vMerge/>
            <w:shd w:val="clear" w:color="auto" w:fill="auto"/>
            <w:textDirection w:val="btLr"/>
            <w:vAlign w:val="center"/>
          </w:tcPr>
          <w:p w14:paraId="51222306"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25A6845C" w14:textId="77777777" w:rsidR="00961FDD" w:rsidRPr="00907423" w:rsidRDefault="00961FDD" w:rsidP="00816D9B">
            <w:pPr>
              <w:rPr>
                <w:noProof/>
                <w:sz w:val="20"/>
                <w:szCs w:val="20"/>
              </w:rPr>
            </w:pPr>
          </w:p>
        </w:tc>
        <w:tc>
          <w:tcPr>
            <w:tcW w:w="301" w:type="pct"/>
            <w:gridSpan w:val="2"/>
            <w:shd w:val="clear" w:color="auto" w:fill="FFFFFF" w:themeFill="background1"/>
          </w:tcPr>
          <w:p w14:paraId="00307579"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tcPr>
          <w:p w14:paraId="5E175156"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tcPr>
          <w:p w14:paraId="3F983ACB"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tcPr>
          <w:p w14:paraId="4E144AD9"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tcPr>
          <w:p w14:paraId="7B883D25"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tcPr>
          <w:p w14:paraId="349EBE3C"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tcPr>
          <w:p w14:paraId="48F4DF22"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tcPr>
          <w:p w14:paraId="7521054C"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tcPr>
          <w:p w14:paraId="0ED52EAC"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tcPr>
          <w:p w14:paraId="236C2BEB"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tcPr>
          <w:p w14:paraId="07DD8907"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58DE7CED" w14:textId="77777777" w:rsidR="00961FDD" w:rsidRPr="00907423" w:rsidRDefault="00961FDD" w:rsidP="00816D9B">
            <w:pPr>
              <w:jc w:val="center"/>
              <w:rPr>
                <w:noProof/>
                <w:sz w:val="20"/>
                <w:szCs w:val="20"/>
              </w:rPr>
            </w:pPr>
          </w:p>
        </w:tc>
      </w:tr>
      <w:tr w:rsidR="00961FDD" w:rsidRPr="00907423" w14:paraId="507A050D" w14:textId="77777777" w:rsidTr="00816D9B">
        <w:trPr>
          <w:trHeight w:val="383"/>
        </w:trPr>
        <w:tc>
          <w:tcPr>
            <w:tcW w:w="434" w:type="pct"/>
            <w:vMerge/>
            <w:shd w:val="clear" w:color="auto" w:fill="auto"/>
            <w:textDirection w:val="btLr"/>
            <w:vAlign w:val="center"/>
          </w:tcPr>
          <w:p w14:paraId="36C6029C"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655EE6CC" w14:textId="77777777" w:rsidR="00961FDD" w:rsidRPr="00907423" w:rsidRDefault="00961FDD" w:rsidP="00816D9B">
            <w:pPr>
              <w:rPr>
                <w:noProof/>
                <w:sz w:val="20"/>
                <w:szCs w:val="20"/>
              </w:rPr>
            </w:pPr>
          </w:p>
        </w:tc>
        <w:tc>
          <w:tcPr>
            <w:tcW w:w="3343" w:type="pct"/>
            <w:gridSpan w:val="43"/>
            <w:shd w:val="clear" w:color="auto" w:fill="FFFFFF" w:themeFill="background1"/>
          </w:tcPr>
          <w:p w14:paraId="04C90EEF" w14:textId="77777777" w:rsidR="00961FDD" w:rsidRPr="00907423" w:rsidRDefault="00961FDD" w:rsidP="00816D9B">
            <w:pPr>
              <w:jc w:val="both"/>
              <w:rPr>
                <w:noProof/>
                <w:color w:val="333333"/>
                <w:sz w:val="20"/>
                <w:szCs w:val="20"/>
              </w:rPr>
            </w:pPr>
            <w:r w:rsidRPr="00907423">
              <w:rPr>
                <w:noProof/>
                <w:color w:val="333333"/>
                <w:sz w:val="20"/>
                <w:szCs w:val="20"/>
              </w:rPr>
              <w:t>activități de cercetare aplicată, dezvoltare tehnologică și dezvoltare experimentală (de ex. construire şi testare prototipuri,  serie 0, realizare şi operare planuri pilot, activităţi necesare producţiei experimentale şi testării, etc.);</w:t>
            </w:r>
          </w:p>
        </w:tc>
        <w:tc>
          <w:tcPr>
            <w:tcW w:w="565" w:type="pct"/>
            <w:shd w:val="clear" w:color="auto" w:fill="00B0F0"/>
            <w:vAlign w:val="center"/>
          </w:tcPr>
          <w:p w14:paraId="304E8CBD"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2767F7E8" w14:textId="77777777" w:rsidTr="00816D9B">
        <w:trPr>
          <w:trHeight w:val="71"/>
        </w:trPr>
        <w:tc>
          <w:tcPr>
            <w:tcW w:w="434" w:type="pct"/>
            <w:vMerge/>
            <w:shd w:val="clear" w:color="auto" w:fill="auto"/>
            <w:textDirection w:val="btLr"/>
            <w:vAlign w:val="center"/>
          </w:tcPr>
          <w:p w14:paraId="7420AE1E"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24C4B268" w14:textId="77777777" w:rsidR="00961FDD" w:rsidRPr="00907423" w:rsidRDefault="00961FDD" w:rsidP="00816D9B">
            <w:pPr>
              <w:rPr>
                <w:noProof/>
                <w:sz w:val="20"/>
                <w:szCs w:val="20"/>
              </w:rPr>
            </w:pPr>
          </w:p>
        </w:tc>
        <w:tc>
          <w:tcPr>
            <w:tcW w:w="301" w:type="pct"/>
            <w:gridSpan w:val="2"/>
            <w:shd w:val="clear" w:color="auto" w:fill="FFFFFF" w:themeFill="background1"/>
          </w:tcPr>
          <w:p w14:paraId="28FCFCD9"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tcPr>
          <w:p w14:paraId="0C7CEC19"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tcPr>
          <w:p w14:paraId="2F7A37B3"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tcPr>
          <w:p w14:paraId="7EB7A5D7"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tcPr>
          <w:p w14:paraId="666224CF"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tcPr>
          <w:p w14:paraId="5E2B1534"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tcPr>
          <w:p w14:paraId="35D95D55"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tcPr>
          <w:p w14:paraId="6EDE5FDE"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tcPr>
          <w:p w14:paraId="6410A741"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tcPr>
          <w:p w14:paraId="6DED601F"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tcPr>
          <w:p w14:paraId="468D7A99"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3CA52ACE" w14:textId="77777777" w:rsidR="00961FDD" w:rsidRPr="00907423" w:rsidRDefault="00961FDD" w:rsidP="00816D9B">
            <w:pPr>
              <w:jc w:val="center"/>
              <w:rPr>
                <w:noProof/>
                <w:sz w:val="20"/>
                <w:szCs w:val="20"/>
              </w:rPr>
            </w:pPr>
          </w:p>
        </w:tc>
      </w:tr>
      <w:tr w:rsidR="00961FDD" w:rsidRPr="00907423" w14:paraId="0C847EA2" w14:textId="77777777" w:rsidTr="00816D9B">
        <w:trPr>
          <w:trHeight w:val="652"/>
        </w:trPr>
        <w:tc>
          <w:tcPr>
            <w:tcW w:w="434" w:type="pct"/>
            <w:vMerge/>
            <w:shd w:val="clear" w:color="auto" w:fill="auto"/>
            <w:textDirection w:val="btLr"/>
            <w:vAlign w:val="center"/>
          </w:tcPr>
          <w:p w14:paraId="5A9E354E"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026FC9C1" w14:textId="77777777" w:rsidR="00961FDD" w:rsidRPr="00907423" w:rsidRDefault="00961FDD" w:rsidP="00816D9B">
            <w:pPr>
              <w:rPr>
                <w:noProof/>
                <w:sz w:val="20"/>
                <w:szCs w:val="20"/>
              </w:rPr>
            </w:pPr>
          </w:p>
        </w:tc>
        <w:tc>
          <w:tcPr>
            <w:tcW w:w="3343" w:type="pct"/>
            <w:gridSpan w:val="43"/>
            <w:shd w:val="clear" w:color="auto" w:fill="FFFFFF" w:themeFill="background1"/>
          </w:tcPr>
          <w:p w14:paraId="159BB17B" w14:textId="77777777" w:rsidR="00961FDD" w:rsidRPr="00907423" w:rsidRDefault="00961FDD" w:rsidP="00816D9B">
            <w:pPr>
              <w:jc w:val="both"/>
              <w:rPr>
                <w:noProof/>
                <w:color w:val="333333"/>
                <w:sz w:val="20"/>
                <w:szCs w:val="20"/>
              </w:rPr>
            </w:pPr>
            <w:r w:rsidRPr="00907423">
              <w:rPr>
                <w:noProof/>
                <w:color w:val="333333"/>
                <w:sz w:val="20"/>
                <w:szCs w:val="20"/>
              </w:rPr>
              <w:t>activităţi de inovare (obţinerea şi validarea proprietăţii industriale, standardizarea produselor/ serviciilor/ proceselor, consultanţă pentru inovare sau servicii de sprijinire a inovării, dezvoltare platforme comune pentru knowledge share  etc.);</w:t>
            </w:r>
          </w:p>
        </w:tc>
        <w:tc>
          <w:tcPr>
            <w:tcW w:w="565" w:type="pct"/>
            <w:shd w:val="clear" w:color="auto" w:fill="00B0F0"/>
            <w:vAlign w:val="center"/>
          </w:tcPr>
          <w:p w14:paraId="10F4704A"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0D0C6EE9" w14:textId="77777777" w:rsidTr="00816D9B">
        <w:trPr>
          <w:trHeight w:val="71"/>
        </w:trPr>
        <w:tc>
          <w:tcPr>
            <w:tcW w:w="434" w:type="pct"/>
            <w:vMerge/>
            <w:shd w:val="clear" w:color="auto" w:fill="auto"/>
            <w:textDirection w:val="btLr"/>
            <w:vAlign w:val="center"/>
          </w:tcPr>
          <w:p w14:paraId="51FAC5B9"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1C801EE1" w14:textId="77777777" w:rsidR="00961FDD" w:rsidRPr="00907423" w:rsidRDefault="00961FDD" w:rsidP="00816D9B">
            <w:pPr>
              <w:rPr>
                <w:noProof/>
                <w:sz w:val="20"/>
                <w:szCs w:val="20"/>
              </w:rPr>
            </w:pPr>
          </w:p>
        </w:tc>
        <w:tc>
          <w:tcPr>
            <w:tcW w:w="301" w:type="pct"/>
            <w:gridSpan w:val="2"/>
            <w:shd w:val="clear" w:color="auto" w:fill="FFFFFF" w:themeFill="background1"/>
          </w:tcPr>
          <w:p w14:paraId="7A2D5AF4"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tcPr>
          <w:p w14:paraId="39072BD7"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tcPr>
          <w:p w14:paraId="6329B1D8"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tcPr>
          <w:p w14:paraId="51988409"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tcPr>
          <w:p w14:paraId="630E1B91"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tcPr>
          <w:p w14:paraId="2F4482C3"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tcPr>
          <w:p w14:paraId="72593AB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tcPr>
          <w:p w14:paraId="642D9FEB"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tcPr>
          <w:p w14:paraId="455CF1E2"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tcPr>
          <w:p w14:paraId="19B83A14"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tcPr>
          <w:p w14:paraId="4B98D5F9"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4155A0F3" w14:textId="77777777" w:rsidR="00961FDD" w:rsidRPr="00907423" w:rsidRDefault="00961FDD" w:rsidP="00816D9B">
            <w:pPr>
              <w:jc w:val="center"/>
              <w:rPr>
                <w:noProof/>
                <w:sz w:val="20"/>
                <w:szCs w:val="20"/>
              </w:rPr>
            </w:pPr>
          </w:p>
        </w:tc>
      </w:tr>
      <w:tr w:rsidR="00961FDD" w:rsidRPr="00907423" w14:paraId="6F444F4E" w14:textId="77777777" w:rsidTr="00816D9B">
        <w:trPr>
          <w:trHeight w:val="167"/>
        </w:trPr>
        <w:tc>
          <w:tcPr>
            <w:tcW w:w="434" w:type="pct"/>
            <w:vMerge/>
            <w:shd w:val="clear" w:color="auto" w:fill="auto"/>
            <w:textDirection w:val="btLr"/>
            <w:vAlign w:val="center"/>
          </w:tcPr>
          <w:p w14:paraId="310791F3"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0A76DEB0" w14:textId="77777777" w:rsidR="00961FDD" w:rsidRPr="00907423" w:rsidRDefault="00961FDD" w:rsidP="00816D9B">
            <w:pPr>
              <w:rPr>
                <w:noProof/>
                <w:sz w:val="20"/>
                <w:szCs w:val="20"/>
              </w:rPr>
            </w:pPr>
          </w:p>
        </w:tc>
        <w:tc>
          <w:tcPr>
            <w:tcW w:w="3343" w:type="pct"/>
            <w:gridSpan w:val="43"/>
            <w:shd w:val="clear" w:color="auto" w:fill="FFFFFF" w:themeFill="background1"/>
          </w:tcPr>
          <w:p w14:paraId="0D49BD63" w14:textId="77777777" w:rsidR="00961FDD" w:rsidRPr="00907423" w:rsidRDefault="00961FDD" w:rsidP="00816D9B">
            <w:pPr>
              <w:jc w:val="both"/>
              <w:rPr>
                <w:noProof/>
                <w:color w:val="333333"/>
                <w:sz w:val="20"/>
                <w:szCs w:val="20"/>
              </w:rPr>
            </w:pPr>
            <w:r w:rsidRPr="00907423">
              <w:rPr>
                <w:noProof/>
                <w:color w:val="333333"/>
                <w:sz w:val="20"/>
                <w:szCs w:val="20"/>
              </w:rPr>
              <w:t xml:space="preserve">activităţi de introducere în producţie; </w:t>
            </w:r>
          </w:p>
        </w:tc>
        <w:tc>
          <w:tcPr>
            <w:tcW w:w="565" w:type="pct"/>
            <w:shd w:val="clear" w:color="auto" w:fill="00B0F0"/>
            <w:vAlign w:val="center"/>
          </w:tcPr>
          <w:p w14:paraId="60F34253"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3F90F598" w14:textId="77777777" w:rsidTr="00816D9B">
        <w:trPr>
          <w:trHeight w:val="167"/>
        </w:trPr>
        <w:tc>
          <w:tcPr>
            <w:tcW w:w="434" w:type="pct"/>
            <w:vMerge/>
            <w:shd w:val="clear" w:color="auto" w:fill="auto"/>
            <w:textDirection w:val="btLr"/>
            <w:vAlign w:val="center"/>
          </w:tcPr>
          <w:p w14:paraId="2AA3456B"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54AAEADE" w14:textId="77777777" w:rsidR="00961FDD" w:rsidRPr="00907423" w:rsidRDefault="00961FDD" w:rsidP="00816D9B">
            <w:pPr>
              <w:rPr>
                <w:noProof/>
                <w:sz w:val="20"/>
                <w:szCs w:val="20"/>
              </w:rPr>
            </w:pPr>
          </w:p>
        </w:tc>
        <w:tc>
          <w:tcPr>
            <w:tcW w:w="301" w:type="pct"/>
            <w:gridSpan w:val="2"/>
            <w:shd w:val="clear" w:color="auto" w:fill="FFFFFF" w:themeFill="background1"/>
          </w:tcPr>
          <w:p w14:paraId="3C012E0D"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tcPr>
          <w:p w14:paraId="145075AD"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tcPr>
          <w:p w14:paraId="6DBF363A"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tcPr>
          <w:p w14:paraId="5B903ABE"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tcPr>
          <w:p w14:paraId="472A659D"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tcPr>
          <w:p w14:paraId="408902AA"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tcPr>
          <w:p w14:paraId="63380A4C"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tcPr>
          <w:p w14:paraId="77EFFDF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tcPr>
          <w:p w14:paraId="4CEDFBD0"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tcPr>
          <w:p w14:paraId="60E23EBD"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tcPr>
          <w:p w14:paraId="628DD33E"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75EDD1A7" w14:textId="77777777" w:rsidR="00961FDD" w:rsidRPr="00907423" w:rsidRDefault="00961FDD" w:rsidP="00816D9B">
            <w:pPr>
              <w:jc w:val="center"/>
              <w:rPr>
                <w:noProof/>
                <w:sz w:val="20"/>
                <w:szCs w:val="20"/>
              </w:rPr>
            </w:pPr>
          </w:p>
        </w:tc>
      </w:tr>
      <w:tr w:rsidR="00961FDD" w:rsidRPr="00907423" w14:paraId="18AC0FFD" w14:textId="77777777" w:rsidTr="00816D9B">
        <w:trPr>
          <w:trHeight w:val="209"/>
        </w:trPr>
        <w:tc>
          <w:tcPr>
            <w:tcW w:w="434" w:type="pct"/>
            <w:vMerge/>
            <w:shd w:val="clear" w:color="auto" w:fill="auto"/>
            <w:textDirection w:val="btLr"/>
            <w:vAlign w:val="center"/>
          </w:tcPr>
          <w:p w14:paraId="372AA0DC"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7969ED30" w14:textId="77777777" w:rsidR="00961FDD" w:rsidRPr="00907423" w:rsidRDefault="00961FDD" w:rsidP="00816D9B">
            <w:pPr>
              <w:rPr>
                <w:noProof/>
                <w:sz w:val="20"/>
                <w:szCs w:val="20"/>
              </w:rPr>
            </w:pPr>
          </w:p>
        </w:tc>
        <w:tc>
          <w:tcPr>
            <w:tcW w:w="3343" w:type="pct"/>
            <w:gridSpan w:val="43"/>
            <w:shd w:val="clear" w:color="auto" w:fill="FFFFFF" w:themeFill="background1"/>
          </w:tcPr>
          <w:p w14:paraId="6FBD3F66" w14:textId="77777777" w:rsidR="00961FDD" w:rsidRPr="00907423" w:rsidRDefault="00961FDD" w:rsidP="00816D9B">
            <w:pPr>
              <w:jc w:val="both"/>
              <w:rPr>
                <w:noProof/>
                <w:color w:val="333333"/>
                <w:sz w:val="20"/>
                <w:szCs w:val="20"/>
              </w:rPr>
            </w:pPr>
            <w:r w:rsidRPr="00907423">
              <w:rPr>
                <w:noProof/>
                <w:color w:val="333333"/>
                <w:sz w:val="20"/>
                <w:szCs w:val="20"/>
              </w:rPr>
              <w:t>activităţi de investiţii în infrastructura necesară implementării proiectului (reabilitare/ modernizare, după caz construcție/extindere);</w:t>
            </w:r>
          </w:p>
        </w:tc>
        <w:tc>
          <w:tcPr>
            <w:tcW w:w="565" w:type="pct"/>
            <w:shd w:val="clear" w:color="auto" w:fill="FFFF00"/>
            <w:vAlign w:val="center"/>
          </w:tcPr>
          <w:p w14:paraId="4A361AB9" w14:textId="77777777" w:rsidR="00961FDD" w:rsidRPr="00907423" w:rsidRDefault="00961FDD" w:rsidP="00816D9B">
            <w:pPr>
              <w:jc w:val="center"/>
              <w:rPr>
                <w:noProof/>
                <w:sz w:val="20"/>
                <w:szCs w:val="20"/>
              </w:rPr>
            </w:pPr>
            <w:r w:rsidRPr="00907423">
              <w:rPr>
                <w:noProof/>
                <w:sz w:val="20"/>
                <w:szCs w:val="20"/>
              </w:rPr>
              <w:t>-1</w:t>
            </w:r>
          </w:p>
        </w:tc>
      </w:tr>
      <w:tr w:rsidR="00961FDD" w:rsidRPr="00907423" w14:paraId="5C450AAB" w14:textId="77777777" w:rsidTr="00816D9B">
        <w:trPr>
          <w:trHeight w:val="209"/>
        </w:trPr>
        <w:tc>
          <w:tcPr>
            <w:tcW w:w="434" w:type="pct"/>
            <w:vMerge/>
            <w:shd w:val="clear" w:color="auto" w:fill="auto"/>
            <w:textDirection w:val="btLr"/>
            <w:vAlign w:val="center"/>
          </w:tcPr>
          <w:p w14:paraId="1BEE1C27"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18BAC356"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4FE47270" w14:textId="77777777" w:rsidR="00961FDD" w:rsidRPr="00907423" w:rsidRDefault="00961FDD" w:rsidP="00816D9B">
            <w:pPr>
              <w:jc w:val="center"/>
              <w:rPr>
                <w:noProof/>
                <w:color w:val="333333"/>
                <w:sz w:val="20"/>
                <w:szCs w:val="20"/>
              </w:rPr>
            </w:pPr>
            <w:r>
              <w:rPr>
                <w:noProof/>
                <w:color w:val="333333"/>
                <w:sz w:val="20"/>
                <w:szCs w:val="20"/>
              </w:rPr>
              <w:t>-1</w:t>
            </w:r>
          </w:p>
        </w:tc>
        <w:tc>
          <w:tcPr>
            <w:tcW w:w="300" w:type="pct"/>
            <w:gridSpan w:val="3"/>
            <w:shd w:val="clear" w:color="auto" w:fill="FFFFFF" w:themeFill="background1"/>
            <w:vAlign w:val="center"/>
          </w:tcPr>
          <w:p w14:paraId="0A07155F"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4CCB9974"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39CADCF8"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368BEA2A"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30A31F75"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CFA88F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26483A8"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551B927B" w14:textId="77777777" w:rsidR="00961FDD" w:rsidRPr="00907423" w:rsidRDefault="00961FDD" w:rsidP="00816D9B">
            <w:pPr>
              <w:jc w:val="center"/>
              <w:rPr>
                <w:noProof/>
                <w:color w:val="333333"/>
                <w:sz w:val="20"/>
                <w:szCs w:val="20"/>
              </w:rPr>
            </w:pPr>
            <w:r>
              <w:rPr>
                <w:noProof/>
                <w:color w:val="333333"/>
                <w:sz w:val="20"/>
                <w:szCs w:val="20"/>
              </w:rPr>
              <w:t>-1</w:t>
            </w:r>
          </w:p>
        </w:tc>
        <w:tc>
          <w:tcPr>
            <w:tcW w:w="308" w:type="pct"/>
            <w:gridSpan w:val="5"/>
            <w:shd w:val="clear" w:color="auto" w:fill="FFFFFF" w:themeFill="background1"/>
            <w:vAlign w:val="center"/>
          </w:tcPr>
          <w:p w14:paraId="1DCF5958"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36A34495"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308AEA23" w14:textId="77777777" w:rsidR="00961FDD" w:rsidRPr="00907423" w:rsidRDefault="00961FDD" w:rsidP="00816D9B">
            <w:pPr>
              <w:jc w:val="center"/>
              <w:rPr>
                <w:noProof/>
                <w:sz w:val="20"/>
                <w:szCs w:val="20"/>
              </w:rPr>
            </w:pPr>
          </w:p>
        </w:tc>
      </w:tr>
      <w:tr w:rsidR="00961FDD" w:rsidRPr="00907423" w14:paraId="2EAA6A60" w14:textId="77777777" w:rsidTr="00816D9B">
        <w:trPr>
          <w:trHeight w:val="71"/>
        </w:trPr>
        <w:tc>
          <w:tcPr>
            <w:tcW w:w="434" w:type="pct"/>
            <w:vMerge/>
            <w:shd w:val="clear" w:color="auto" w:fill="auto"/>
            <w:textDirection w:val="btLr"/>
            <w:vAlign w:val="center"/>
          </w:tcPr>
          <w:p w14:paraId="5FB726AC"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10538B8C" w14:textId="77777777" w:rsidR="00961FDD" w:rsidRPr="00907423" w:rsidRDefault="00961FDD" w:rsidP="00816D9B">
            <w:pPr>
              <w:rPr>
                <w:noProof/>
                <w:sz w:val="20"/>
                <w:szCs w:val="20"/>
              </w:rPr>
            </w:pPr>
          </w:p>
        </w:tc>
        <w:tc>
          <w:tcPr>
            <w:tcW w:w="3343" w:type="pct"/>
            <w:gridSpan w:val="43"/>
            <w:shd w:val="clear" w:color="auto" w:fill="FFFFFF" w:themeFill="background1"/>
          </w:tcPr>
          <w:p w14:paraId="701D4562" w14:textId="77777777" w:rsidR="00961FDD" w:rsidRPr="00907423" w:rsidRDefault="00961FDD" w:rsidP="00816D9B">
            <w:pPr>
              <w:jc w:val="both"/>
              <w:rPr>
                <w:noProof/>
                <w:color w:val="333333"/>
                <w:sz w:val="20"/>
                <w:szCs w:val="20"/>
              </w:rPr>
            </w:pPr>
            <w:r w:rsidRPr="00907423">
              <w:rPr>
                <w:noProof/>
                <w:color w:val="333333"/>
                <w:sz w:val="20"/>
                <w:szCs w:val="20"/>
              </w:rPr>
              <w:t>dotarea cu active corporale și necorporale;</w:t>
            </w:r>
          </w:p>
        </w:tc>
        <w:tc>
          <w:tcPr>
            <w:tcW w:w="565" w:type="pct"/>
            <w:shd w:val="clear" w:color="auto" w:fill="00B0F0"/>
            <w:vAlign w:val="center"/>
          </w:tcPr>
          <w:p w14:paraId="2DFBC467"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375AEFC6" w14:textId="77777777" w:rsidTr="00816D9B">
        <w:trPr>
          <w:trHeight w:val="71"/>
        </w:trPr>
        <w:tc>
          <w:tcPr>
            <w:tcW w:w="434" w:type="pct"/>
            <w:vMerge/>
            <w:shd w:val="clear" w:color="auto" w:fill="auto"/>
            <w:textDirection w:val="btLr"/>
            <w:vAlign w:val="center"/>
          </w:tcPr>
          <w:p w14:paraId="5ABFBF3D"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09186340" w14:textId="77777777" w:rsidR="00961FDD" w:rsidRPr="00907423" w:rsidRDefault="00961FDD" w:rsidP="00816D9B">
            <w:pPr>
              <w:rPr>
                <w:noProof/>
                <w:sz w:val="20"/>
                <w:szCs w:val="20"/>
              </w:rPr>
            </w:pPr>
          </w:p>
        </w:tc>
        <w:tc>
          <w:tcPr>
            <w:tcW w:w="301" w:type="pct"/>
            <w:gridSpan w:val="2"/>
            <w:shd w:val="clear" w:color="auto" w:fill="FFFFFF" w:themeFill="background1"/>
          </w:tcPr>
          <w:p w14:paraId="07A44ACC"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tcPr>
          <w:p w14:paraId="44D61E98"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tcPr>
          <w:p w14:paraId="656086AE"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tcPr>
          <w:p w14:paraId="431BBCC5"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tcPr>
          <w:p w14:paraId="1A259933"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tcPr>
          <w:p w14:paraId="2F7305E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tcPr>
          <w:p w14:paraId="6AB56619"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tcPr>
          <w:p w14:paraId="4C1AB35C"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tcPr>
          <w:p w14:paraId="375FA7F0"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tcPr>
          <w:p w14:paraId="6BBA8205"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tcPr>
          <w:p w14:paraId="6D1ADFDE"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3B0B30C6" w14:textId="77777777" w:rsidR="00961FDD" w:rsidRPr="00907423" w:rsidRDefault="00961FDD" w:rsidP="00816D9B">
            <w:pPr>
              <w:jc w:val="center"/>
              <w:rPr>
                <w:noProof/>
                <w:sz w:val="20"/>
                <w:szCs w:val="20"/>
              </w:rPr>
            </w:pPr>
          </w:p>
        </w:tc>
      </w:tr>
      <w:tr w:rsidR="00961FDD" w:rsidRPr="00907423" w14:paraId="59FF3FDE" w14:textId="77777777" w:rsidTr="00816D9B">
        <w:trPr>
          <w:trHeight w:val="71"/>
        </w:trPr>
        <w:tc>
          <w:tcPr>
            <w:tcW w:w="434" w:type="pct"/>
            <w:vMerge/>
            <w:shd w:val="clear" w:color="auto" w:fill="auto"/>
            <w:textDirection w:val="btLr"/>
            <w:vAlign w:val="center"/>
          </w:tcPr>
          <w:p w14:paraId="36AD6296"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34ABDE4C" w14:textId="77777777" w:rsidR="00961FDD" w:rsidRPr="00907423" w:rsidRDefault="00961FDD" w:rsidP="00816D9B">
            <w:pPr>
              <w:rPr>
                <w:noProof/>
                <w:sz w:val="20"/>
                <w:szCs w:val="20"/>
              </w:rPr>
            </w:pPr>
          </w:p>
        </w:tc>
        <w:tc>
          <w:tcPr>
            <w:tcW w:w="3343" w:type="pct"/>
            <w:gridSpan w:val="43"/>
            <w:shd w:val="clear" w:color="auto" w:fill="FFFFFF" w:themeFill="background1"/>
          </w:tcPr>
          <w:p w14:paraId="407BE03A" w14:textId="77777777" w:rsidR="00961FDD" w:rsidRPr="00907423" w:rsidRDefault="00961FDD" w:rsidP="00816D9B">
            <w:pPr>
              <w:jc w:val="both"/>
              <w:rPr>
                <w:noProof/>
                <w:color w:val="333333"/>
                <w:sz w:val="20"/>
                <w:szCs w:val="20"/>
              </w:rPr>
            </w:pPr>
            <w:r w:rsidRPr="00907423">
              <w:rPr>
                <w:noProof/>
                <w:color w:val="333333"/>
                <w:sz w:val="20"/>
                <w:szCs w:val="20"/>
              </w:rPr>
              <w:t>achiziția de servicii;</w:t>
            </w:r>
          </w:p>
        </w:tc>
        <w:tc>
          <w:tcPr>
            <w:tcW w:w="565" w:type="pct"/>
            <w:shd w:val="clear" w:color="auto" w:fill="00B0F0"/>
            <w:vAlign w:val="center"/>
          </w:tcPr>
          <w:p w14:paraId="6B55EA02"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3F7AE411" w14:textId="77777777" w:rsidTr="00816D9B">
        <w:trPr>
          <w:trHeight w:val="71"/>
        </w:trPr>
        <w:tc>
          <w:tcPr>
            <w:tcW w:w="434" w:type="pct"/>
            <w:vMerge/>
            <w:shd w:val="clear" w:color="auto" w:fill="auto"/>
            <w:textDirection w:val="btLr"/>
            <w:vAlign w:val="center"/>
          </w:tcPr>
          <w:p w14:paraId="30420C47"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70DDD775"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099F9147"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4995085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56CD5C0"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6B512E25"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246423F9"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30C4DBE7"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B34FB99"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AA4C56C"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E36737C"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39F93F2D"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29F9872D"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64C39D6A" w14:textId="77777777" w:rsidR="00961FDD" w:rsidRPr="00907423" w:rsidRDefault="00961FDD" w:rsidP="00816D9B">
            <w:pPr>
              <w:jc w:val="center"/>
              <w:rPr>
                <w:noProof/>
                <w:sz w:val="20"/>
                <w:szCs w:val="20"/>
              </w:rPr>
            </w:pPr>
          </w:p>
        </w:tc>
      </w:tr>
      <w:tr w:rsidR="00961FDD" w:rsidRPr="00907423" w14:paraId="7A372C09" w14:textId="77777777" w:rsidTr="00816D9B">
        <w:trPr>
          <w:trHeight w:val="71"/>
        </w:trPr>
        <w:tc>
          <w:tcPr>
            <w:tcW w:w="434" w:type="pct"/>
            <w:vMerge/>
            <w:shd w:val="clear" w:color="auto" w:fill="auto"/>
            <w:textDirection w:val="btLr"/>
            <w:vAlign w:val="center"/>
          </w:tcPr>
          <w:p w14:paraId="688C43FA"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6818CBEC" w14:textId="77777777" w:rsidR="00961FDD" w:rsidRPr="00907423" w:rsidRDefault="00961FDD" w:rsidP="00816D9B">
            <w:pPr>
              <w:rPr>
                <w:noProof/>
                <w:sz w:val="20"/>
                <w:szCs w:val="20"/>
              </w:rPr>
            </w:pPr>
          </w:p>
        </w:tc>
        <w:tc>
          <w:tcPr>
            <w:tcW w:w="3343" w:type="pct"/>
            <w:gridSpan w:val="43"/>
            <w:shd w:val="clear" w:color="auto" w:fill="FFFFFF" w:themeFill="background1"/>
          </w:tcPr>
          <w:p w14:paraId="1A54117A" w14:textId="77777777" w:rsidR="00961FDD" w:rsidRPr="00907423" w:rsidRDefault="00961FDD" w:rsidP="00816D9B">
            <w:pPr>
              <w:jc w:val="both"/>
              <w:rPr>
                <w:noProof/>
                <w:color w:val="333333"/>
                <w:sz w:val="20"/>
                <w:szCs w:val="20"/>
              </w:rPr>
            </w:pPr>
            <w:r w:rsidRPr="00907423">
              <w:rPr>
                <w:noProof/>
                <w:color w:val="333333"/>
                <w:sz w:val="20"/>
                <w:szCs w:val="20"/>
              </w:rPr>
              <w:t>activități necesare pentru parcurgerea și implementarea procesului de certificare a produselor, serviciilor sau diferitelor procese specifice;</w:t>
            </w:r>
          </w:p>
        </w:tc>
        <w:tc>
          <w:tcPr>
            <w:tcW w:w="565" w:type="pct"/>
            <w:shd w:val="clear" w:color="auto" w:fill="00B0F0"/>
            <w:vAlign w:val="center"/>
          </w:tcPr>
          <w:p w14:paraId="262F28A6"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53237927" w14:textId="77777777" w:rsidTr="00816D9B">
        <w:trPr>
          <w:trHeight w:val="71"/>
        </w:trPr>
        <w:tc>
          <w:tcPr>
            <w:tcW w:w="434" w:type="pct"/>
            <w:vMerge/>
            <w:shd w:val="clear" w:color="auto" w:fill="auto"/>
            <w:textDirection w:val="btLr"/>
            <w:vAlign w:val="center"/>
          </w:tcPr>
          <w:p w14:paraId="31A15D44"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1683C742"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587FE260"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3D1C6DF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6B29411"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0BE6F7AB"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36B80408"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4C7F877D"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537DA56B"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63FE000"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B812995"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1524FAD8"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46B7EF69"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196858CD" w14:textId="77777777" w:rsidR="00961FDD" w:rsidRPr="00907423" w:rsidRDefault="00961FDD" w:rsidP="00816D9B">
            <w:pPr>
              <w:jc w:val="center"/>
              <w:rPr>
                <w:noProof/>
                <w:sz w:val="20"/>
                <w:szCs w:val="20"/>
              </w:rPr>
            </w:pPr>
          </w:p>
        </w:tc>
      </w:tr>
      <w:tr w:rsidR="00961FDD" w:rsidRPr="00907423" w14:paraId="7DBEC75C" w14:textId="77777777" w:rsidTr="00816D9B">
        <w:trPr>
          <w:trHeight w:val="71"/>
        </w:trPr>
        <w:tc>
          <w:tcPr>
            <w:tcW w:w="434" w:type="pct"/>
            <w:vMerge/>
            <w:shd w:val="clear" w:color="auto" w:fill="auto"/>
            <w:textDirection w:val="btLr"/>
            <w:vAlign w:val="center"/>
          </w:tcPr>
          <w:p w14:paraId="12EBAE5A"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768C7CB9" w14:textId="77777777" w:rsidR="00961FDD" w:rsidRPr="00907423" w:rsidRDefault="00961FDD" w:rsidP="00816D9B">
            <w:pPr>
              <w:rPr>
                <w:noProof/>
                <w:sz w:val="20"/>
                <w:szCs w:val="20"/>
              </w:rPr>
            </w:pPr>
          </w:p>
        </w:tc>
        <w:tc>
          <w:tcPr>
            <w:tcW w:w="3343" w:type="pct"/>
            <w:gridSpan w:val="43"/>
            <w:shd w:val="clear" w:color="auto" w:fill="FFFFFF" w:themeFill="background1"/>
          </w:tcPr>
          <w:p w14:paraId="0699B0BC" w14:textId="77777777" w:rsidR="00961FDD" w:rsidRPr="00907423" w:rsidRDefault="00961FDD" w:rsidP="00816D9B">
            <w:pPr>
              <w:jc w:val="both"/>
              <w:rPr>
                <w:noProof/>
                <w:color w:val="333333"/>
                <w:sz w:val="20"/>
                <w:szCs w:val="20"/>
              </w:rPr>
            </w:pPr>
            <w:r w:rsidRPr="00907423">
              <w:rPr>
                <w:noProof/>
                <w:color w:val="333333"/>
                <w:sz w:val="20"/>
                <w:szCs w:val="20"/>
              </w:rPr>
              <w:t>sprijinirea parteneriatelor și proiectelor de cooperare interregionale si internaționale;</w:t>
            </w:r>
          </w:p>
        </w:tc>
        <w:tc>
          <w:tcPr>
            <w:tcW w:w="565" w:type="pct"/>
            <w:shd w:val="clear" w:color="auto" w:fill="00B0F0"/>
            <w:vAlign w:val="center"/>
          </w:tcPr>
          <w:p w14:paraId="511DC296"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051B7425" w14:textId="77777777" w:rsidTr="00816D9B">
        <w:trPr>
          <w:trHeight w:val="71"/>
        </w:trPr>
        <w:tc>
          <w:tcPr>
            <w:tcW w:w="434" w:type="pct"/>
            <w:vMerge/>
            <w:shd w:val="clear" w:color="auto" w:fill="auto"/>
            <w:textDirection w:val="btLr"/>
            <w:vAlign w:val="center"/>
          </w:tcPr>
          <w:p w14:paraId="1AF31095"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79CFD6DA"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35726846"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011721AC"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F736799"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395A478E"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5777D20D"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2AC210CB"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20B0DF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D22BA5B"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8540CCD"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3B7BE2D9"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1ABA7886"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7EAE7069" w14:textId="77777777" w:rsidR="00961FDD" w:rsidRPr="00907423" w:rsidRDefault="00961FDD" w:rsidP="00816D9B">
            <w:pPr>
              <w:jc w:val="center"/>
              <w:rPr>
                <w:noProof/>
                <w:sz w:val="20"/>
                <w:szCs w:val="20"/>
              </w:rPr>
            </w:pPr>
          </w:p>
        </w:tc>
      </w:tr>
      <w:tr w:rsidR="00961FDD" w:rsidRPr="00907423" w14:paraId="68FD84E8" w14:textId="77777777" w:rsidTr="00816D9B">
        <w:trPr>
          <w:trHeight w:val="71"/>
        </w:trPr>
        <w:tc>
          <w:tcPr>
            <w:tcW w:w="434" w:type="pct"/>
            <w:vMerge/>
            <w:shd w:val="clear" w:color="auto" w:fill="auto"/>
            <w:textDirection w:val="btLr"/>
            <w:vAlign w:val="center"/>
          </w:tcPr>
          <w:p w14:paraId="094356A2"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775F3840" w14:textId="77777777" w:rsidR="00961FDD" w:rsidRPr="00907423" w:rsidRDefault="00961FDD" w:rsidP="00816D9B">
            <w:pPr>
              <w:rPr>
                <w:noProof/>
                <w:sz w:val="20"/>
                <w:szCs w:val="20"/>
              </w:rPr>
            </w:pPr>
          </w:p>
        </w:tc>
        <w:tc>
          <w:tcPr>
            <w:tcW w:w="3343" w:type="pct"/>
            <w:gridSpan w:val="43"/>
            <w:shd w:val="clear" w:color="auto" w:fill="FFFFFF" w:themeFill="background1"/>
          </w:tcPr>
          <w:p w14:paraId="1AFDE052" w14:textId="77777777" w:rsidR="00961FDD" w:rsidRPr="00907423" w:rsidRDefault="00961FDD" w:rsidP="00816D9B">
            <w:pPr>
              <w:jc w:val="both"/>
              <w:rPr>
                <w:noProof/>
                <w:color w:val="333333"/>
                <w:sz w:val="20"/>
                <w:szCs w:val="20"/>
              </w:rPr>
            </w:pPr>
            <w:r w:rsidRPr="00907423">
              <w:rPr>
                <w:noProof/>
                <w:color w:val="333333"/>
                <w:sz w:val="20"/>
                <w:szCs w:val="20"/>
              </w:rPr>
              <w:t>activități de investiții în infrastructura necesară implementării proiectului (reabilitare/modernizare/după caz construcție/extindere);</w:t>
            </w:r>
          </w:p>
        </w:tc>
        <w:tc>
          <w:tcPr>
            <w:tcW w:w="565" w:type="pct"/>
            <w:shd w:val="clear" w:color="auto" w:fill="00B0F0"/>
            <w:vAlign w:val="center"/>
          </w:tcPr>
          <w:p w14:paraId="18936104"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7CECEBD7" w14:textId="77777777" w:rsidTr="00816D9B">
        <w:trPr>
          <w:trHeight w:val="71"/>
        </w:trPr>
        <w:tc>
          <w:tcPr>
            <w:tcW w:w="434" w:type="pct"/>
            <w:vMerge/>
            <w:shd w:val="clear" w:color="auto" w:fill="auto"/>
            <w:textDirection w:val="btLr"/>
            <w:vAlign w:val="center"/>
          </w:tcPr>
          <w:p w14:paraId="60E0A9CC"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25DED812"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7113DFA9"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22784E48"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C5FEB9B"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06DE9625"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2432AE3C"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4752EE64"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53904DD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2061C72"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F7E333C"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478034E7"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1C7A4CEC"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1AE5CCC2" w14:textId="77777777" w:rsidR="00961FDD" w:rsidRPr="00907423" w:rsidRDefault="00961FDD" w:rsidP="00816D9B">
            <w:pPr>
              <w:jc w:val="center"/>
              <w:rPr>
                <w:noProof/>
                <w:sz w:val="20"/>
                <w:szCs w:val="20"/>
              </w:rPr>
            </w:pPr>
          </w:p>
        </w:tc>
      </w:tr>
      <w:tr w:rsidR="00961FDD" w:rsidRPr="00907423" w14:paraId="5DC373F3" w14:textId="77777777" w:rsidTr="00816D9B">
        <w:trPr>
          <w:trHeight w:val="71"/>
        </w:trPr>
        <w:tc>
          <w:tcPr>
            <w:tcW w:w="434" w:type="pct"/>
            <w:vMerge/>
            <w:shd w:val="clear" w:color="auto" w:fill="auto"/>
            <w:textDirection w:val="btLr"/>
            <w:vAlign w:val="center"/>
          </w:tcPr>
          <w:p w14:paraId="28208E3E"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03FDB32C" w14:textId="77777777" w:rsidR="00961FDD" w:rsidRPr="00907423" w:rsidRDefault="00961FDD" w:rsidP="00816D9B">
            <w:pPr>
              <w:rPr>
                <w:noProof/>
                <w:sz w:val="20"/>
                <w:szCs w:val="20"/>
              </w:rPr>
            </w:pPr>
          </w:p>
        </w:tc>
        <w:tc>
          <w:tcPr>
            <w:tcW w:w="3343" w:type="pct"/>
            <w:gridSpan w:val="43"/>
            <w:shd w:val="clear" w:color="auto" w:fill="FFFFFF" w:themeFill="background1"/>
          </w:tcPr>
          <w:p w14:paraId="36CF5FE0" w14:textId="77777777" w:rsidR="00961FDD" w:rsidRPr="00907423" w:rsidRDefault="00961FDD" w:rsidP="00816D9B">
            <w:pPr>
              <w:jc w:val="both"/>
              <w:rPr>
                <w:noProof/>
                <w:color w:val="333333"/>
                <w:sz w:val="20"/>
                <w:szCs w:val="20"/>
              </w:rPr>
            </w:pPr>
            <w:r w:rsidRPr="00907423">
              <w:rPr>
                <w:noProof/>
                <w:color w:val="333333"/>
                <w:sz w:val="20"/>
                <w:szCs w:val="20"/>
              </w:rPr>
              <w:t>dotarea cu active corporale și necorporale;</w:t>
            </w:r>
          </w:p>
        </w:tc>
        <w:tc>
          <w:tcPr>
            <w:tcW w:w="565" w:type="pct"/>
            <w:shd w:val="clear" w:color="auto" w:fill="00B0F0"/>
            <w:vAlign w:val="center"/>
          </w:tcPr>
          <w:p w14:paraId="4C9DD364"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603464CC" w14:textId="77777777" w:rsidTr="00816D9B">
        <w:trPr>
          <w:trHeight w:val="71"/>
        </w:trPr>
        <w:tc>
          <w:tcPr>
            <w:tcW w:w="434" w:type="pct"/>
            <w:vMerge/>
            <w:shd w:val="clear" w:color="auto" w:fill="auto"/>
            <w:textDirection w:val="btLr"/>
            <w:vAlign w:val="center"/>
          </w:tcPr>
          <w:p w14:paraId="2E441C34"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05FAB216"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7D8EBC7F"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67E2516A"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05A4452"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51FBDE72"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4691A18B"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5BEF1B13"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EEE8FF9"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1164F20"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FE64847"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706FBAD6"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095F8514"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308101F2" w14:textId="77777777" w:rsidR="00961FDD" w:rsidRPr="00907423" w:rsidRDefault="00961FDD" w:rsidP="00816D9B">
            <w:pPr>
              <w:jc w:val="center"/>
              <w:rPr>
                <w:noProof/>
                <w:sz w:val="20"/>
                <w:szCs w:val="20"/>
              </w:rPr>
            </w:pPr>
          </w:p>
        </w:tc>
      </w:tr>
      <w:tr w:rsidR="00961FDD" w:rsidRPr="00907423" w14:paraId="0B3AC219" w14:textId="77777777" w:rsidTr="00816D9B">
        <w:trPr>
          <w:trHeight w:val="71"/>
        </w:trPr>
        <w:tc>
          <w:tcPr>
            <w:tcW w:w="434" w:type="pct"/>
            <w:vMerge/>
            <w:shd w:val="clear" w:color="auto" w:fill="auto"/>
            <w:textDirection w:val="btLr"/>
            <w:vAlign w:val="center"/>
          </w:tcPr>
          <w:p w14:paraId="550BD5AD"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42113972" w14:textId="77777777" w:rsidR="00961FDD" w:rsidRPr="00907423" w:rsidRDefault="00961FDD" w:rsidP="00816D9B">
            <w:pPr>
              <w:rPr>
                <w:noProof/>
                <w:sz w:val="20"/>
                <w:szCs w:val="20"/>
              </w:rPr>
            </w:pPr>
          </w:p>
        </w:tc>
        <w:tc>
          <w:tcPr>
            <w:tcW w:w="3343" w:type="pct"/>
            <w:gridSpan w:val="43"/>
            <w:shd w:val="clear" w:color="auto" w:fill="FFFFFF" w:themeFill="background1"/>
          </w:tcPr>
          <w:p w14:paraId="29D59DF6" w14:textId="77777777" w:rsidR="00961FDD" w:rsidRPr="00907423" w:rsidRDefault="00961FDD" w:rsidP="00816D9B">
            <w:pPr>
              <w:jc w:val="both"/>
              <w:rPr>
                <w:noProof/>
                <w:color w:val="333333"/>
                <w:sz w:val="20"/>
                <w:szCs w:val="20"/>
              </w:rPr>
            </w:pPr>
            <w:r w:rsidRPr="00907423">
              <w:rPr>
                <w:noProof/>
                <w:color w:val="333333"/>
                <w:sz w:val="20"/>
                <w:szCs w:val="20"/>
              </w:rPr>
              <w:t>activități de inovare (obținerea și validarea proprietății industriale, standardizarea produselpr/servicilor/proceselor, consultanță pentru inovare sau servicii de sprijinire a inovării, etc.);</w:t>
            </w:r>
          </w:p>
        </w:tc>
        <w:tc>
          <w:tcPr>
            <w:tcW w:w="565" w:type="pct"/>
            <w:shd w:val="clear" w:color="auto" w:fill="00B0F0"/>
            <w:vAlign w:val="center"/>
          </w:tcPr>
          <w:p w14:paraId="0319AE27"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7501015D" w14:textId="77777777" w:rsidTr="00816D9B">
        <w:trPr>
          <w:trHeight w:val="71"/>
        </w:trPr>
        <w:tc>
          <w:tcPr>
            <w:tcW w:w="434" w:type="pct"/>
            <w:vMerge/>
            <w:shd w:val="clear" w:color="auto" w:fill="auto"/>
            <w:textDirection w:val="btLr"/>
            <w:vAlign w:val="center"/>
          </w:tcPr>
          <w:p w14:paraId="6834E7D6"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50AEFAC3"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63D6E953"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46C1F0DD"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94234B7"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1BED0F93"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707B2BA1"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4045A64A"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4B0946D0"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DEE82EA"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2210D53"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4908D31D"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7297CE96"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44DD332C" w14:textId="77777777" w:rsidR="00961FDD" w:rsidRPr="00907423" w:rsidRDefault="00961FDD" w:rsidP="00816D9B">
            <w:pPr>
              <w:jc w:val="center"/>
              <w:rPr>
                <w:noProof/>
                <w:sz w:val="20"/>
                <w:szCs w:val="20"/>
              </w:rPr>
            </w:pPr>
          </w:p>
        </w:tc>
      </w:tr>
      <w:tr w:rsidR="00961FDD" w:rsidRPr="00907423" w14:paraId="55F10FAD" w14:textId="77777777" w:rsidTr="00816D9B">
        <w:trPr>
          <w:trHeight w:val="71"/>
        </w:trPr>
        <w:tc>
          <w:tcPr>
            <w:tcW w:w="434" w:type="pct"/>
            <w:vMerge/>
            <w:shd w:val="clear" w:color="auto" w:fill="auto"/>
            <w:textDirection w:val="btLr"/>
            <w:vAlign w:val="center"/>
          </w:tcPr>
          <w:p w14:paraId="429E3995"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4B13D914" w14:textId="77777777" w:rsidR="00961FDD" w:rsidRPr="00907423" w:rsidRDefault="00961FDD" w:rsidP="00816D9B">
            <w:pPr>
              <w:rPr>
                <w:noProof/>
                <w:sz w:val="20"/>
                <w:szCs w:val="20"/>
              </w:rPr>
            </w:pPr>
          </w:p>
        </w:tc>
        <w:tc>
          <w:tcPr>
            <w:tcW w:w="3343" w:type="pct"/>
            <w:gridSpan w:val="43"/>
            <w:shd w:val="clear" w:color="auto" w:fill="FFFFFF" w:themeFill="background1"/>
          </w:tcPr>
          <w:p w14:paraId="537BA6D6" w14:textId="77777777" w:rsidR="00961FDD" w:rsidRPr="00907423" w:rsidRDefault="00961FDD" w:rsidP="00816D9B">
            <w:pPr>
              <w:jc w:val="both"/>
              <w:rPr>
                <w:noProof/>
                <w:color w:val="333333"/>
                <w:sz w:val="20"/>
                <w:szCs w:val="20"/>
              </w:rPr>
            </w:pPr>
            <w:r w:rsidRPr="00907423">
              <w:rPr>
                <w:noProof/>
                <w:color w:val="333333"/>
                <w:sz w:val="20"/>
                <w:szCs w:val="20"/>
              </w:rPr>
              <w:t>activități de introducere în producție;</w:t>
            </w:r>
          </w:p>
        </w:tc>
        <w:tc>
          <w:tcPr>
            <w:tcW w:w="565" w:type="pct"/>
            <w:shd w:val="clear" w:color="auto" w:fill="00B0F0"/>
            <w:vAlign w:val="center"/>
          </w:tcPr>
          <w:p w14:paraId="49BC4006"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7EE6EEAA" w14:textId="77777777" w:rsidTr="00816D9B">
        <w:trPr>
          <w:trHeight w:val="71"/>
        </w:trPr>
        <w:tc>
          <w:tcPr>
            <w:tcW w:w="434" w:type="pct"/>
            <w:vMerge/>
            <w:shd w:val="clear" w:color="auto" w:fill="auto"/>
            <w:textDirection w:val="btLr"/>
            <w:vAlign w:val="center"/>
          </w:tcPr>
          <w:p w14:paraId="1BF35676"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6148B4F2"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3D529E14"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258729E7"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4D5F4514"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5AE9F904"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5D02E5BE"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53349B50"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4373E7B"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664B62B"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0AD8663"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6C0933B1"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38110231"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7F8DD30F" w14:textId="77777777" w:rsidR="00961FDD" w:rsidRPr="00907423" w:rsidRDefault="00961FDD" w:rsidP="00816D9B">
            <w:pPr>
              <w:jc w:val="center"/>
              <w:rPr>
                <w:noProof/>
                <w:sz w:val="20"/>
                <w:szCs w:val="20"/>
              </w:rPr>
            </w:pPr>
          </w:p>
        </w:tc>
      </w:tr>
      <w:tr w:rsidR="00961FDD" w:rsidRPr="00907423" w14:paraId="5896816E" w14:textId="77777777" w:rsidTr="00816D9B">
        <w:trPr>
          <w:trHeight w:val="71"/>
        </w:trPr>
        <w:tc>
          <w:tcPr>
            <w:tcW w:w="434" w:type="pct"/>
            <w:vMerge/>
            <w:shd w:val="clear" w:color="auto" w:fill="auto"/>
            <w:textDirection w:val="btLr"/>
            <w:vAlign w:val="center"/>
          </w:tcPr>
          <w:p w14:paraId="7C5EF8A6"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6275F31C" w14:textId="77777777" w:rsidR="00961FDD" w:rsidRPr="00907423" w:rsidRDefault="00961FDD" w:rsidP="00816D9B">
            <w:pPr>
              <w:rPr>
                <w:noProof/>
                <w:sz w:val="20"/>
                <w:szCs w:val="20"/>
              </w:rPr>
            </w:pPr>
          </w:p>
        </w:tc>
        <w:tc>
          <w:tcPr>
            <w:tcW w:w="3343" w:type="pct"/>
            <w:gridSpan w:val="43"/>
            <w:shd w:val="clear" w:color="auto" w:fill="FFFFFF" w:themeFill="background1"/>
          </w:tcPr>
          <w:p w14:paraId="61FC6E48" w14:textId="77777777" w:rsidR="00961FDD" w:rsidRPr="00907423" w:rsidRDefault="00961FDD" w:rsidP="00816D9B">
            <w:pPr>
              <w:jc w:val="both"/>
              <w:rPr>
                <w:noProof/>
                <w:color w:val="333333"/>
                <w:sz w:val="20"/>
                <w:szCs w:val="20"/>
              </w:rPr>
            </w:pPr>
            <w:r w:rsidRPr="00907423">
              <w:rPr>
                <w:noProof/>
                <w:color w:val="333333"/>
                <w:sz w:val="20"/>
                <w:szCs w:val="20"/>
              </w:rPr>
              <w:t>activități necesare pentru parcurgerea și implementarea procesului de certificare a produselor, serviciilor sau diferitelor procese specifice.</w:t>
            </w:r>
          </w:p>
        </w:tc>
        <w:tc>
          <w:tcPr>
            <w:tcW w:w="565" w:type="pct"/>
            <w:shd w:val="clear" w:color="auto" w:fill="00B0F0"/>
            <w:vAlign w:val="center"/>
          </w:tcPr>
          <w:p w14:paraId="2C1FBCB0"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4B555628" w14:textId="77777777" w:rsidTr="00816D9B">
        <w:trPr>
          <w:trHeight w:val="71"/>
        </w:trPr>
        <w:tc>
          <w:tcPr>
            <w:tcW w:w="434" w:type="pct"/>
            <w:vMerge/>
            <w:shd w:val="clear" w:color="auto" w:fill="auto"/>
            <w:textDirection w:val="btLr"/>
            <w:vAlign w:val="center"/>
          </w:tcPr>
          <w:p w14:paraId="20F03C78" w14:textId="77777777" w:rsidR="00961FDD" w:rsidRPr="00907423" w:rsidRDefault="00961FDD" w:rsidP="00816D9B">
            <w:pPr>
              <w:ind w:left="113" w:right="113"/>
              <w:jc w:val="center"/>
              <w:rPr>
                <w:noProof/>
                <w:sz w:val="20"/>
                <w:szCs w:val="20"/>
              </w:rPr>
            </w:pPr>
          </w:p>
        </w:tc>
        <w:tc>
          <w:tcPr>
            <w:tcW w:w="657" w:type="pct"/>
            <w:vMerge/>
            <w:shd w:val="clear" w:color="auto" w:fill="FFFFFF" w:themeFill="background1"/>
            <w:vAlign w:val="center"/>
          </w:tcPr>
          <w:p w14:paraId="3B4C8376"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015C24BB"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46F9CBC3"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80AC9A9"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50E74B2F"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543C2E67"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23CD0793"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BA86A4C"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57029B8F"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A168E66"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6E61A389"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32CBBFB9"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4D86E6E9" w14:textId="77777777" w:rsidR="00961FDD" w:rsidRPr="00907423" w:rsidRDefault="00961FDD" w:rsidP="00816D9B">
            <w:pPr>
              <w:jc w:val="center"/>
              <w:rPr>
                <w:noProof/>
                <w:sz w:val="20"/>
                <w:szCs w:val="20"/>
              </w:rPr>
            </w:pPr>
          </w:p>
        </w:tc>
      </w:tr>
      <w:tr w:rsidR="00961FDD" w:rsidRPr="00907423" w14:paraId="6775C303" w14:textId="77777777" w:rsidTr="00816D9B">
        <w:trPr>
          <w:trHeight w:val="213"/>
        </w:trPr>
        <w:tc>
          <w:tcPr>
            <w:tcW w:w="434" w:type="pct"/>
            <w:vMerge/>
            <w:shd w:val="clear" w:color="auto" w:fill="auto"/>
            <w:vAlign w:val="center"/>
          </w:tcPr>
          <w:p w14:paraId="23D70A62"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0BB620E1" w14:textId="77777777" w:rsidR="00961FDD" w:rsidRPr="00907423" w:rsidRDefault="00961FDD" w:rsidP="00816D9B">
            <w:pPr>
              <w:rPr>
                <w:noProof/>
                <w:sz w:val="20"/>
                <w:szCs w:val="20"/>
              </w:rPr>
            </w:pPr>
          </w:p>
        </w:tc>
        <w:tc>
          <w:tcPr>
            <w:tcW w:w="3908" w:type="pct"/>
            <w:gridSpan w:val="44"/>
            <w:shd w:val="clear" w:color="auto" w:fill="FFFFFF" w:themeFill="background1"/>
            <w:vAlign w:val="center"/>
          </w:tcPr>
          <w:p w14:paraId="651811F5" w14:textId="77777777" w:rsidR="00961FDD" w:rsidRPr="00907423" w:rsidRDefault="00961FDD" w:rsidP="00816D9B">
            <w:pPr>
              <w:jc w:val="center"/>
              <w:rPr>
                <w:noProof/>
                <w:sz w:val="20"/>
                <w:szCs w:val="20"/>
                <w:u w:val="single"/>
              </w:rPr>
            </w:pPr>
            <w:r w:rsidRPr="00907423">
              <w:rPr>
                <w:noProof/>
                <w:sz w:val="20"/>
                <w:szCs w:val="20"/>
                <w:u w:val="single"/>
              </w:rPr>
              <w:t>Acțiunea 1.2 Sprijinirea transferului tehnologic pentru creșterea gradului de inovare a întreprinderilor:</w:t>
            </w:r>
          </w:p>
        </w:tc>
      </w:tr>
      <w:tr w:rsidR="00961FDD" w:rsidRPr="00907423" w14:paraId="01275E86" w14:textId="77777777" w:rsidTr="00816D9B">
        <w:trPr>
          <w:trHeight w:val="99"/>
        </w:trPr>
        <w:tc>
          <w:tcPr>
            <w:tcW w:w="434" w:type="pct"/>
            <w:vMerge/>
            <w:shd w:val="clear" w:color="auto" w:fill="auto"/>
            <w:vAlign w:val="center"/>
          </w:tcPr>
          <w:p w14:paraId="2BC73038"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13919DED" w14:textId="77777777" w:rsidR="00961FDD" w:rsidRPr="00907423" w:rsidRDefault="00961FDD" w:rsidP="00816D9B">
            <w:pPr>
              <w:rPr>
                <w:noProof/>
                <w:sz w:val="20"/>
                <w:szCs w:val="20"/>
              </w:rPr>
            </w:pPr>
          </w:p>
        </w:tc>
        <w:tc>
          <w:tcPr>
            <w:tcW w:w="3343" w:type="pct"/>
            <w:gridSpan w:val="43"/>
            <w:shd w:val="clear" w:color="auto" w:fill="FFFFFF" w:themeFill="background1"/>
          </w:tcPr>
          <w:p w14:paraId="54644ECF" w14:textId="77777777" w:rsidR="00961FDD" w:rsidRPr="00907423" w:rsidRDefault="00961FDD" w:rsidP="00816D9B">
            <w:pPr>
              <w:jc w:val="both"/>
              <w:rPr>
                <w:noProof/>
                <w:color w:val="333333"/>
                <w:sz w:val="20"/>
                <w:szCs w:val="20"/>
              </w:rPr>
            </w:pPr>
            <w:r w:rsidRPr="00907423">
              <w:rPr>
                <w:noProof/>
                <w:color w:val="333333"/>
                <w:sz w:val="20"/>
                <w:szCs w:val="20"/>
              </w:rPr>
              <w:t>crearea şi dezvoltarea EITT, inclusiv PST prin construcţie, modernizare, extindere;</w:t>
            </w:r>
          </w:p>
        </w:tc>
        <w:tc>
          <w:tcPr>
            <w:tcW w:w="565" w:type="pct"/>
            <w:shd w:val="clear" w:color="auto" w:fill="FFFF00"/>
            <w:vAlign w:val="center"/>
          </w:tcPr>
          <w:p w14:paraId="27304081" w14:textId="77777777" w:rsidR="00961FDD" w:rsidRPr="00907423" w:rsidRDefault="00961FDD" w:rsidP="00816D9B">
            <w:pPr>
              <w:jc w:val="center"/>
              <w:rPr>
                <w:noProof/>
                <w:sz w:val="20"/>
                <w:szCs w:val="20"/>
              </w:rPr>
            </w:pPr>
            <w:r w:rsidRPr="00907423">
              <w:rPr>
                <w:noProof/>
                <w:sz w:val="20"/>
                <w:szCs w:val="20"/>
              </w:rPr>
              <w:t>-1</w:t>
            </w:r>
          </w:p>
        </w:tc>
      </w:tr>
      <w:tr w:rsidR="00961FDD" w:rsidRPr="00907423" w14:paraId="425AAF03" w14:textId="77777777" w:rsidTr="00816D9B">
        <w:trPr>
          <w:trHeight w:val="99"/>
        </w:trPr>
        <w:tc>
          <w:tcPr>
            <w:tcW w:w="434" w:type="pct"/>
            <w:vMerge/>
            <w:shd w:val="clear" w:color="auto" w:fill="auto"/>
            <w:vAlign w:val="center"/>
          </w:tcPr>
          <w:p w14:paraId="5E61DCFF"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6B6803D1" w14:textId="77777777" w:rsidR="00961FDD" w:rsidRPr="00907423" w:rsidRDefault="00961FDD" w:rsidP="00816D9B">
            <w:pPr>
              <w:rPr>
                <w:noProof/>
                <w:sz w:val="20"/>
                <w:szCs w:val="20"/>
              </w:rPr>
            </w:pPr>
          </w:p>
        </w:tc>
        <w:tc>
          <w:tcPr>
            <w:tcW w:w="304" w:type="pct"/>
            <w:gridSpan w:val="3"/>
            <w:shd w:val="clear" w:color="auto" w:fill="FFFFFF" w:themeFill="background1"/>
            <w:vAlign w:val="center"/>
          </w:tcPr>
          <w:p w14:paraId="106764C9" w14:textId="77777777" w:rsidR="00961FDD" w:rsidRPr="00907423" w:rsidRDefault="00961FDD" w:rsidP="00816D9B">
            <w:pPr>
              <w:jc w:val="center"/>
              <w:rPr>
                <w:noProof/>
                <w:color w:val="333333"/>
                <w:sz w:val="20"/>
                <w:szCs w:val="20"/>
              </w:rPr>
            </w:pPr>
            <w:r>
              <w:rPr>
                <w:noProof/>
                <w:color w:val="333333"/>
                <w:sz w:val="20"/>
                <w:szCs w:val="20"/>
              </w:rPr>
              <w:t>-1</w:t>
            </w:r>
          </w:p>
        </w:tc>
        <w:tc>
          <w:tcPr>
            <w:tcW w:w="304" w:type="pct"/>
            <w:gridSpan w:val="4"/>
            <w:shd w:val="clear" w:color="auto" w:fill="FFFFFF" w:themeFill="background1"/>
            <w:vAlign w:val="center"/>
          </w:tcPr>
          <w:p w14:paraId="6992303C" w14:textId="77777777" w:rsidR="00961FDD" w:rsidRPr="00907423" w:rsidRDefault="00961FDD" w:rsidP="00816D9B">
            <w:pPr>
              <w:jc w:val="center"/>
              <w:rPr>
                <w:noProof/>
                <w:color w:val="333333"/>
                <w:sz w:val="20"/>
                <w:szCs w:val="20"/>
              </w:rPr>
            </w:pPr>
            <w:r>
              <w:rPr>
                <w:noProof/>
                <w:color w:val="333333"/>
                <w:sz w:val="20"/>
                <w:szCs w:val="20"/>
              </w:rPr>
              <w:t>-1</w:t>
            </w:r>
          </w:p>
        </w:tc>
        <w:tc>
          <w:tcPr>
            <w:tcW w:w="304" w:type="pct"/>
            <w:gridSpan w:val="4"/>
            <w:shd w:val="clear" w:color="auto" w:fill="FFFFFF" w:themeFill="background1"/>
            <w:vAlign w:val="center"/>
          </w:tcPr>
          <w:p w14:paraId="285156FF" w14:textId="77777777" w:rsidR="00961FDD" w:rsidRPr="00907423" w:rsidRDefault="00961FDD" w:rsidP="00816D9B">
            <w:pPr>
              <w:jc w:val="center"/>
              <w:rPr>
                <w:noProof/>
                <w:color w:val="333333"/>
                <w:sz w:val="20"/>
                <w:szCs w:val="20"/>
              </w:rPr>
            </w:pPr>
            <w:r>
              <w:rPr>
                <w:noProof/>
                <w:color w:val="333333"/>
                <w:sz w:val="20"/>
                <w:szCs w:val="20"/>
              </w:rPr>
              <w:t>-1</w:t>
            </w:r>
          </w:p>
        </w:tc>
        <w:tc>
          <w:tcPr>
            <w:tcW w:w="304" w:type="pct"/>
            <w:gridSpan w:val="4"/>
            <w:shd w:val="clear" w:color="auto" w:fill="FFFFFF" w:themeFill="background1"/>
            <w:vAlign w:val="center"/>
          </w:tcPr>
          <w:p w14:paraId="53834F60" w14:textId="77777777" w:rsidR="00961FDD" w:rsidRPr="00907423" w:rsidRDefault="00961FDD" w:rsidP="00816D9B">
            <w:pPr>
              <w:jc w:val="center"/>
              <w:rPr>
                <w:noProof/>
                <w:color w:val="333333"/>
                <w:sz w:val="20"/>
                <w:szCs w:val="20"/>
              </w:rPr>
            </w:pPr>
            <w:r>
              <w:rPr>
                <w:noProof/>
                <w:color w:val="333333"/>
                <w:sz w:val="20"/>
                <w:szCs w:val="20"/>
              </w:rPr>
              <w:t>-1</w:t>
            </w:r>
          </w:p>
        </w:tc>
        <w:tc>
          <w:tcPr>
            <w:tcW w:w="304" w:type="pct"/>
            <w:gridSpan w:val="4"/>
            <w:shd w:val="clear" w:color="auto" w:fill="FFFFFF" w:themeFill="background1"/>
            <w:vAlign w:val="center"/>
          </w:tcPr>
          <w:p w14:paraId="6F88EE70"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73303359"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1B2ED67E"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6EE76EAC" w14:textId="77777777" w:rsidR="00961FDD" w:rsidRPr="00907423" w:rsidRDefault="00961FDD" w:rsidP="00816D9B">
            <w:pPr>
              <w:jc w:val="center"/>
              <w:rPr>
                <w:noProof/>
                <w:color w:val="333333"/>
                <w:sz w:val="20"/>
                <w:szCs w:val="20"/>
              </w:rPr>
            </w:pPr>
            <w:r>
              <w:rPr>
                <w:noProof/>
                <w:color w:val="333333"/>
                <w:sz w:val="20"/>
                <w:szCs w:val="20"/>
              </w:rPr>
              <w:t>-1</w:t>
            </w:r>
          </w:p>
        </w:tc>
        <w:tc>
          <w:tcPr>
            <w:tcW w:w="304" w:type="pct"/>
            <w:gridSpan w:val="5"/>
            <w:shd w:val="clear" w:color="auto" w:fill="FFFFFF" w:themeFill="background1"/>
            <w:vAlign w:val="center"/>
          </w:tcPr>
          <w:p w14:paraId="3F8DA097" w14:textId="77777777" w:rsidR="00961FDD" w:rsidRPr="00907423" w:rsidRDefault="00961FDD" w:rsidP="00816D9B">
            <w:pPr>
              <w:jc w:val="center"/>
              <w:rPr>
                <w:noProof/>
                <w:color w:val="333333"/>
                <w:sz w:val="20"/>
                <w:szCs w:val="20"/>
              </w:rPr>
            </w:pPr>
            <w:r>
              <w:rPr>
                <w:noProof/>
                <w:color w:val="333333"/>
                <w:sz w:val="20"/>
                <w:szCs w:val="20"/>
              </w:rPr>
              <w:t>-1</w:t>
            </w:r>
          </w:p>
        </w:tc>
        <w:tc>
          <w:tcPr>
            <w:tcW w:w="304" w:type="pct"/>
            <w:gridSpan w:val="5"/>
            <w:shd w:val="clear" w:color="auto" w:fill="FFFFFF" w:themeFill="background1"/>
            <w:vAlign w:val="center"/>
          </w:tcPr>
          <w:p w14:paraId="37568E1B"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2"/>
            <w:shd w:val="clear" w:color="auto" w:fill="FFFFFF" w:themeFill="background1"/>
            <w:vAlign w:val="center"/>
          </w:tcPr>
          <w:p w14:paraId="0E968611"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3FA1EF00" w14:textId="77777777" w:rsidR="00961FDD" w:rsidRPr="00907423" w:rsidRDefault="00961FDD" w:rsidP="00816D9B">
            <w:pPr>
              <w:jc w:val="center"/>
              <w:rPr>
                <w:noProof/>
                <w:sz w:val="20"/>
                <w:szCs w:val="20"/>
              </w:rPr>
            </w:pPr>
          </w:p>
        </w:tc>
      </w:tr>
      <w:tr w:rsidR="00961FDD" w:rsidRPr="00907423" w14:paraId="26F37056" w14:textId="77777777" w:rsidTr="00816D9B">
        <w:trPr>
          <w:trHeight w:val="99"/>
        </w:trPr>
        <w:tc>
          <w:tcPr>
            <w:tcW w:w="434" w:type="pct"/>
            <w:vMerge/>
            <w:shd w:val="clear" w:color="auto" w:fill="auto"/>
            <w:vAlign w:val="center"/>
          </w:tcPr>
          <w:p w14:paraId="2BF8E207"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0603FB84" w14:textId="77777777" w:rsidR="00961FDD" w:rsidRPr="00907423" w:rsidRDefault="00961FDD" w:rsidP="00816D9B">
            <w:pPr>
              <w:rPr>
                <w:noProof/>
                <w:sz w:val="20"/>
                <w:szCs w:val="20"/>
              </w:rPr>
            </w:pPr>
          </w:p>
        </w:tc>
        <w:tc>
          <w:tcPr>
            <w:tcW w:w="3343" w:type="pct"/>
            <w:gridSpan w:val="43"/>
            <w:shd w:val="clear" w:color="auto" w:fill="FFFFFF" w:themeFill="background1"/>
          </w:tcPr>
          <w:p w14:paraId="61D4A9AE" w14:textId="77777777" w:rsidR="00961FDD" w:rsidRPr="00907423" w:rsidRDefault="00961FDD" w:rsidP="00816D9B">
            <w:pPr>
              <w:jc w:val="both"/>
              <w:rPr>
                <w:noProof/>
                <w:color w:val="333333"/>
                <w:sz w:val="20"/>
                <w:szCs w:val="20"/>
              </w:rPr>
            </w:pPr>
            <w:r w:rsidRPr="00907423">
              <w:rPr>
                <w:noProof/>
                <w:color w:val="333333"/>
                <w:sz w:val="20"/>
                <w:szCs w:val="20"/>
              </w:rPr>
              <w:t>dotarea cu active corporale și necorporale a acestora.</w:t>
            </w:r>
          </w:p>
        </w:tc>
        <w:tc>
          <w:tcPr>
            <w:tcW w:w="565" w:type="pct"/>
            <w:shd w:val="clear" w:color="auto" w:fill="00B0F0"/>
            <w:vAlign w:val="center"/>
          </w:tcPr>
          <w:p w14:paraId="367E50ED"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71BAF330" w14:textId="77777777" w:rsidTr="00816D9B">
        <w:trPr>
          <w:trHeight w:val="99"/>
        </w:trPr>
        <w:tc>
          <w:tcPr>
            <w:tcW w:w="434" w:type="pct"/>
            <w:vMerge/>
            <w:shd w:val="clear" w:color="auto" w:fill="auto"/>
            <w:vAlign w:val="center"/>
          </w:tcPr>
          <w:p w14:paraId="64295DB8"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21FD4AD1" w14:textId="77777777" w:rsidR="00961FDD" w:rsidRPr="00907423" w:rsidRDefault="00961FDD" w:rsidP="00816D9B">
            <w:pPr>
              <w:rPr>
                <w:noProof/>
                <w:sz w:val="20"/>
                <w:szCs w:val="20"/>
              </w:rPr>
            </w:pPr>
          </w:p>
        </w:tc>
        <w:tc>
          <w:tcPr>
            <w:tcW w:w="304" w:type="pct"/>
            <w:gridSpan w:val="3"/>
            <w:shd w:val="clear" w:color="auto" w:fill="FFFFFF" w:themeFill="background1"/>
            <w:vAlign w:val="center"/>
          </w:tcPr>
          <w:p w14:paraId="0D2BE7C8"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68678B71"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675D5932"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0333C9A1"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74CADFA1"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25F221E6"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550B2914"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2833CAC5"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5"/>
            <w:shd w:val="clear" w:color="auto" w:fill="FFFFFF" w:themeFill="background1"/>
            <w:vAlign w:val="center"/>
          </w:tcPr>
          <w:p w14:paraId="65F6AD9F"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5"/>
            <w:shd w:val="clear" w:color="auto" w:fill="FFFFFF" w:themeFill="background1"/>
            <w:vAlign w:val="center"/>
          </w:tcPr>
          <w:p w14:paraId="436FA698"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2"/>
            <w:shd w:val="clear" w:color="auto" w:fill="FFFFFF" w:themeFill="background1"/>
            <w:vAlign w:val="center"/>
          </w:tcPr>
          <w:p w14:paraId="2D56FC65"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7D1D8D19" w14:textId="77777777" w:rsidR="00961FDD" w:rsidRPr="00907423" w:rsidRDefault="00961FDD" w:rsidP="00816D9B">
            <w:pPr>
              <w:jc w:val="center"/>
              <w:rPr>
                <w:noProof/>
                <w:sz w:val="20"/>
                <w:szCs w:val="20"/>
              </w:rPr>
            </w:pPr>
          </w:p>
        </w:tc>
      </w:tr>
      <w:tr w:rsidR="00961FDD" w:rsidRPr="00907423" w14:paraId="6857E64C" w14:textId="77777777" w:rsidTr="00816D9B">
        <w:trPr>
          <w:trHeight w:val="99"/>
        </w:trPr>
        <w:tc>
          <w:tcPr>
            <w:tcW w:w="434" w:type="pct"/>
            <w:vMerge/>
            <w:shd w:val="clear" w:color="auto" w:fill="auto"/>
            <w:vAlign w:val="center"/>
          </w:tcPr>
          <w:p w14:paraId="2C106310" w14:textId="77777777" w:rsidR="00961FDD" w:rsidRPr="00907423" w:rsidRDefault="00961FDD" w:rsidP="00816D9B">
            <w:pPr>
              <w:rPr>
                <w:noProof/>
                <w:sz w:val="20"/>
                <w:szCs w:val="20"/>
              </w:rPr>
            </w:pPr>
          </w:p>
        </w:tc>
        <w:tc>
          <w:tcPr>
            <w:tcW w:w="657" w:type="pct"/>
            <w:vMerge w:val="restart"/>
            <w:shd w:val="clear" w:color="auto" w:fill="FFFFFF" w:themeFill="background1"/>
            <w:vAlign w:val="center"/>
          </w:tcPr>
          <w:p w14:paraId="0BB52293" w14:textId="77777777" w:rsidR="00961FDD" w:rsidRPr="00907423" w:rsidRDefault="00961FDD" w:rsidP="00816D9B">
            <w:pPr>
              <w:jc w:val="both"/>
              <w:rPr>
                <w:noProof/>
                <w:sz w:val="20"/>
                <w:szCs w:val="20"/>
              </w:rPr>
            </w:pPr>
            <w:r w:rsidRPr="00907423">
              <w:rPr>
                <w:b/>
                <w:noProof/>
                <w:color w:val="333333"/>
                <w:sz w:val="20"/>
                <w:szCs w:val="20"/>
                <w:u w:val="single"/>
              </w:rPr>
              <w:t xml:space="preserve">O.S. RSO1.2 - Valorificarea avantajelor digitalizării, în </w:t>
            </w:r>
            <w:r w:rsidRPr="00907423">
              <w:rPr>
                <w:b/>
                <w:noProof/>
                <w:color w:val="333333"/>
                <w:sz w:val="20"/>
                <w:szCs w:val="20"/>
                <w:u w:val="single"/>
              </w:rPr>
              <w:lastRenderedPageBreak/>
              <w:t>beneficiul cetățenilor, al companiilor, al organizațiilor de cercetare și al autorităților publice</w:t>
            </w:r>
          </w:p>
        </w:tc>
        <w:tc>
          <w:tcPr>
            <w:tcW w:w="3908" w:type="pct"/>
            <w:gridSpan w:val="44"/>
            <w:shd w:val="clear" w:color="auto" w:fill="FFFFFF" w:themeFill="background1"/>
          </w:tcPr>
          <w:p w14:paraId="3EFC1900" w14:textId="77777777" w:rsidR="00961FDD" w:rsidRPr="00907423" w:rsidRDefault="00961FDD" w:rsidP="00816D9B">
            <w:pPr>
              <w:jc w:val="center"/>
              <w:rPr>
                <w:noProof/>
                <w:sz w:val="20"/>
                <w:szCs w:val="20"/>
              </w:rPr>
            </w:pPr>
            <w:r w:rsidRPr="00907423">
              <w:rPr>
                <w:noProof/>
                <w:sz w:val="20"/>
                <w:szCs w:val="20"/>
                <w:u w:val="single"/>
              </w:rPr>
              <w:lastRenderedPageBreak/>
              <w:t>Acțiunea 1.3 Creșterea gradului de digitalizare în IMM-uri:</w:t>
            </w:r>
          </w:p>
        </w:tc>
      </w:tr>
      <w:tr w:rsidR="00961FDD" w:rsidRPr="00907423" w14:paraId="39C7EA75" w14:textId="77777777" w:rsidTr="00816D9B">
        <w:trPr>
          <w:trHeight w:val="460"/>
        </w:trPr>
        <w:tc>
          <w:tcPr>
            <w:tcW w:w="434" w:type="pct"/>
            <w:vMerge/>
            <w:shd w:val="clear" w:color="auto" w:fill="auto"/>
            <w:vAlign w:val="center"/>
          </w:tcPr>
          <w:p w14:paraId="0F2ACE86"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7841A725" w14:textId="77777777" w:rsidR="00961FDD" w:rsidRPr="00907423" w:rsidRDefault="00961FDD" w:rsidP="00816D9B">
            <w:pPr>
              <w:jc w:val="both"/>
              <w:rPr>
                <w:noProof/>
                <w:color w:val="333333"/>
                <w:sz w:val="20"/>
                <w:szCs w:val="20"/>
                <w:u w:val="single"/>
              </w:rPr>
            </w:pPr>
          </w:p>
        </w:tc>
        <w:tc>
          <w:tcPr>
            <w:tcW w:w="3343" w:type="pct"/>
            <w:gridSpan w:val="43"/>
            <w:shd w:val="clear" w:color="auto" w:fill="FFFFFF" w:themeFill="background1"/>
          </w:tcPr>
          <w:p w14:paraId="09B626B0" w14:textId="77777777" w:rsidR="00961FDD" w:rsidRPr="00907423" w:rsidRDefault="00961FDD" w:rsidP="00816D9B">
            <w:pPr>
              <w:jc w:val="both"/>
              <w:rPr>
                <w:noProof/>
                <w:color w:val="333333"/>
                <w:sz w:val="20"/>
                <w:szCs w:val="20"/>
              </w:rPr>
            </w:pPr>
            <w:r w:rsidRPr="00907423">
              <w:rPr>
                <w:noProof/>
                <w:color w:val="333333"/>
                <w:sz w:val="20"/>
                <w:szCs w:val="20"/>
              </w:rPr>
              <w:t>dotare cu active corporale şi necorporale în vederea creșterii gradului de digitalizare, cu excepția lucrărilor de construcții;</w:t>
            </w:r>
          </w:p>
        </w:tc>
        <w:tc>
          <w:tcPr>
            <w:tcW w:w="565" w:type="pct"/>
            <w:shd w:val="clear" w:color="auto" w:fill="00B0F0"/>
            <w:vAlign w:val="center"/>
          </w:tcPr>
          <w:p w14:paraId="2BF6E550"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7D7E9CD6" w14:textId="77777777" w:rsidTr="00816D9B">
        <w:trPr>
          <w:trHeight w:val="71"/>
        </w:trPr>
        <w:tc>
          <w:tcPr>
            <w:tcW w:w="434" w:type="pct"/>
            <w:vMerge/>
            <w:shd w:val="clear" w:color="auto" w:fill="auto"/>
            <w:vAlign w:val="center"/>
          </w:tcPr>
          <w:p w14:paraId="457A4D6A"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7FF8BD36" w14:textId="77777777" w:rsidR="00961FDD" w:rsidRPr="00907423" w:rsidRDefault="00961FDD" w:rsidP="00816D9B">
            <w:pPr>
              <w:jc w:val="both"/>
              <w:rPr>
                <w:noProof/>
                <w:color w:val="333333"/>
                <w:sz w:val="20"/>
                <w:szCs w:val="20"/>
                <w:u w:val="single"/>
              </w:rPr>
            </w:pPr>
          </w:p>
        </w:tc>
        <w:tc>
          <w:tcPr>
            <w:tcW w:w="301" w:type="pct"/>
            <w:gridSpan w:val="2"/>
            <w:shd w:val="clear" w:color="auto" w:fill="FFFFFF" w:themeFill="background1"/>
            <w:vAlign w:val="center"/>
          </w:tcPr>
          <w:p w14:paraId="047FBB6E"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33461359"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2611380"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0135EAFF"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0C84F5C8"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63D5B586"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8A1C00B"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0512670"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43C5242"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692C70F6"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68F6760A"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521B5452" w14:textId="77777777" w:rsidR="00961FDD" w:rsidRPr="00907423" w:rsidRDefault="00961FDD" w:rsidP="00816D9B">
            <w:pPr>
              <w:jc w:val="center"/>
              <w:rPr>
                <w:noProof/>
                <w:sz w:val="20"/>
                <w:szCs w:val="20"/>
              </w:rPr>
            </w:pPr>
          </w:p>
        </w:tc>
      </w:tr>
      <w:tr w:rsidR="00961FDD" w:rsidRPr="00907423" w14:paraId="1A7EC8D4" w14:textId="77777777" w:rsidTr="00816D9B">
        <w:tc>
          <w:tcPr>
            <w:tcW w:w="434" w:type="pct"/>
            <w:vMerge/>
            <w:shd w:val="clear" w:color="auto" w:fill="auto"/>
            <w:vAlign w:val="center"/>
          </w:tcPr>
          <w:p w14:paraId="7D53AFC8"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0E8B772F" w14:textId="77777777" w:rsidR="00961FDD" w:rsidRPr="00907423" w:rsidRDefault="00961FDD" w:rsidP="00816D9B">
            <w:pPr>
              <w:rPr>
                <w:noProof/>
                <w:sz w:val="20"/>
                <w:szCs w:val="20"/>
              </w:rPr>
            </w:pPr>
          </w:p>
        </w:tc>
        <w:tc>
          <w:tcPr>
            <w:tcW w:w="3343" w:type="pct"/>
            <w:gridSpan w:val="43"/>
            <w:shd w:val="clear" w:color="auto" w:fill="FFFFFF" w:themeFill="background1"/>
          </w:tcPr>
          <w:p w14:paraId="1767EC5E" w14:textId="77777777" w:rsidR="00961FDD" w:rsidRPr="00907423" w:rsidRDefault="00961FDD" w:rsidP="00816D9B">
            <w:pPr>
              <w:jc w:val="both"/>
              <w:rPr>
                <w:noProof/>
                <w:color w:val="333333"/>
                <w:sz w:val="20"/>
                <w:szCs w:val="20"/>
              </w:rPr>
            </w:pPr>
            <w:r w:rsidRPr="00907423">
              <w:rPr>
                <w:noProof/>
                <w:color w:val="333333"/>
                <w:sz w:val="20"/>
                <w:szCs w:val="20"/>
              </w:rPr>
              <w:t>audit în domeniul securității cibernetice și protecției datelor;</w:t>
            </w:r>
          </w:p>
        </w:tc>
        <w:tc>
          <w:tcPr>
            <w:tcW w:w="565" w:type="pct"/>
            <w:shd w:val="clear" w:color="auto" w:fill="00B0F0"/>
            <w:vAlign w:val="center"/>
          </w:tcPr>
          <w:p w14:paraId="08E37EA9"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2532DA13" w14:textId="77777777" w:rsidTr="00816D9B">
        <w:tc>
          <w:tcPr>
            <w:tcW w:w="434" w:type="pct"/>
            <w:vMerge/>
            <w:shd w:val="clear" w:color="auto" w:fill="auto"/>
            <w:vAlign w:val="center"/>
          </w:tcPr>
          <w:p w14:paraId="0CEB1FAC"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332AB4DE"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08698903"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53B9DBD4"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C334682"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7624B1AE"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78C152D9"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2B944BBD"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32A63B4"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C3FEC9F"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B656FE4"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7D827FC0"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126BE7C2"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50A6AC75" w14:textId="77777777" w:rsidR="00961FDD" w:rsidRPr="00907423" w:rsidRDefault="00961FDD" w:rsidP="00816D9B">
            <w:pPr>
              <w:jc w:val="center"/>
              <w:rPr>
                <w:noProof/>
                <w:sz w:val="20"/>
                <w:szCs w:val="20"/>
              </w:rPr>
            </w:pPr>
          </w:p>
        </w:tc>
      </w:tr>
      <w:tr w:rsidR="00961FDD" w:rsidRPr="00907423" w14:paraId="01C786F6" w14:textId="77777777" w:rsidTr="00816D9B">
        <w:tc>
          <w:tcPr>
            <w:tcW w:w="434" w:type="pct"/>
            <w:vMerge/>
            <w:shd w:val="clear" w:color="auto" w:fill="auto"/>
            <w:vAlign w:val="center"/>
          </w:tcPr>
          <w:p w14:paraId="2AE4CF04"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26E68434" w14:textId="77777777" w:rsidR="00961FDD" w:rsidRPr="00907423" w:rsidRDefault="00961FDD" w:rsidP="00816D9B">
            <w:pPr>
              <w:rPr>
                <w:noProof/>
                <w:sz w:val="20"/>
                <w:szCs w:val="20"/>
              </w:rPr>
            </w:pPr>
          </w:p>
        </w:tc>
        <w:tc>
          <w:tcPr>
            <w:tcW w:w="3343" w:type="pct"/>
            <w:gridSpan w:val="43"/>
            <w:shd w:val="clear" w:color="auto" w:fill="FFFFFF" w:themeFill="background1"/>
          </w:tcPr>
          <w:p w14:paraId="746A77C2" w14:textId="77777777" w:rsidR="00961FDD" w:rsidRPr="00907423" w:rsidRDefault="00961FDD" w:rsidP="00816D9B">
            <w:pPr>
              <w:jc w:val="both"/>
              <w:rPr>
                <w:noProof/>
                <w:color w:val="333333"/>
                <w:sz w:val="20"/>
                <w:szCs w:val="20"/>
              </w:rPr>
            </w:pPr>
            <w:r w:rsidRPr="00907423">
              <w:rPr>
                <w:noProof/>
                <w:color w:val="333333"/>
                <w:sz w:val="20"/>
                <w:szCs w:val="20"/>
              </w:rPr>
              <w:t>dezvoltarea, utilizarea și implementarea de tehnologii lingvistice bazate pe inteligență artificială (traducere automată, tehnologii vocale, chat-bolți, instrumente de analiză a textului, sinteza vorbitii, etc);</w:t>
            </w:r>
          </w:p>
        </w:tc>
        <w:tc>
          <w:tcPr>
            <w:tcW w:w="565" w:type="pct"/>
            <w:shd w:val="clear" w:color="auto" w:fill="00B0F0"/>
            <w:vAlign w:val="center"/>
          </w:tcPr>
          <w:p w14:paraId="33814883"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01241C1E" w14:textId="77777777" w:rsidTr="00816D9B">
        <w:tc>
          <w:tcPr>
            <w:tcW w:w="434" w:type="pct"/>
            <w:vMerge/>
            <w:shd w:val="clear" w:color="auto" w:fill="auto"/>
            <w:vAlign w:val="center"/>
          </w:tcPr>
          <w:p w14:paraId="5E9135C6"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03C8E5CC"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4D2466B3"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0884C596"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89CB5D3"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5EF8518B"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775D1EEE"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4A787DB5"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B7B5C4D"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690BDC2"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49CC6F67"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42DA9789"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56F449CB"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74BFE794" w14:textId="77777777" w:rsidR="00961FDD" w:rsidRPr="00907423" w:rsidRDefault="00961FDD" w:rsidP="00816D9B">
            <w:pPr>
              <w:jc w:val="center"/>
              <w:rPr>
                <w:noProof/>
                <w:sz w:val="20"/>
                <w:szCs w:val="20"/>
              </w:rPr>
            </w:pPr>
          </w:p>
        </w:tc>
      </w:tr>
      <w:tr w:rsidR="00961FDD" w:rsidRPr="00907423" w14:paraId="2E2A4D50" w14:textId="77777777" w:rsidTr="00816D9B">
        <w:tc>
          <w:tcPr>
            <w:tcW w:w="434" w:type="pct"/>
            <w:vMerge/>
            <w:shd w:val="clear" w:color="auto" w:fill="auto"/>
            <w:vAlign w:val="center"/>
          </w:tcPr>
          <w:p w14:paraId="61576E68"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72337EDF" w14:textId="77777777" w:rsidR="00961FDD" w:rsidRPr="00907423" w:rsidRDefault="00961FDD" w:rsidP="00816D9B">
            <w:pPr>
              <w:rPr>
                <w:noProof/>
                <w:sz w:val="20"/>
                <w:szCs w:val="20"/>
              </w:rPr>
            </w:pPr>
          </w:p>
        </w:tc>
        <w:tc>
          <w:tcPr>
            <w:tcW w:w="3343" w:type="pct"/>
            <w:gridSpan w:val="43"/>
            <w:shd w:val="clear" w:color="auto" w:fill="FFFFFF" w:themeFill="background1"/>
          </w:tcPr>
          <w:p w14:paraId="3C971651" w14:textId="77777777" w:rsidR="00961FDD" w:rsidRPr="00907423" w:rsidRDefault="00961FDD" w:rsidP="00816D9B">
            <w:pPr>
              <w:jc w:val="both"/>
              <w:rPr>
                <w:noProof/>
                <w:color w:val="333333"/>
                <w:sz w:val="20"/>
                <w:szCs w:val="20"/>
              </w:rPr>
            </w:pPr>
            <w:r w:rsidRPr="00907423">
              <w:rPr>
                <w:noProof/>
                <w:color w:val="333333"/>
                <w:sz w:val="20"/>
                <w:szCs w:val="20"/>
              </w:rPr>
              <w:t>activități de specializare și modernizare digitală, transfer de cunoştințe;</w:t>
            </w:r>
          </w:p>
        </w:tc>
        <w:tc>
          <w:tcPr>
            <w:tcW w:w="565" w:type="pct"/>
            <w:shd w:val="clear" w:color="auto" w:fill="00B0F0"/>
            <w:vAlign w:val="center"/>
          </w:tcPr>
          <w:p w14:paraId="0B3FEB15"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6DFFC017" w14:textId="77777777" w:rsidTr="00816D9B">
        <w:tc>
          <w:tcPr>
            <w:tcW w:w="434" w:type="pct"/>
            <w:vMerge/>
            <w:shd w:val="clear" w:color="auto" w:fill="auto"/>
            <w:vAlign w:val="center"/>
          </w:tcPr>
          <w:p w14:paraId="27E4B0E2"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0B629822"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60731582"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3A0D0F2B"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20BB087"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357FDE98"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058B45DD"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4B03DE3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E6FCC66"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520153A6"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7F2E50B"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5C499363"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0DA8263E"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06CFD3DF" w14:textId="77777777" w:rsidR="00961FDD" w:rsidRPr="00907423" w:rsidRDefault="00961FDD" w:rsidP="00816D9B">
            <w:pPr>
              <w:jc w:val="center"/>
              <w:rPr>
                <w:noProof/>
                <w:sz w:val="20"/>
                <w:szCs w:val="20"/>
              </w:rPr>
            </w:pPr>
          </w:p>
        </w:tc>
      </w:tr>
      <w:tr w:rsidR="00961FDD" w:rsidRPr="00907423" w14:paraId="29F964E0" w14:textId="77777777" w:rsidTr="00816D9B">
        <w:tc>
          <w:tcPr>
            <w:tcW w:w="434" w:type="pct"/>
            <w:vMerge/>
            <w:shd w:val="clear" w:color="auto" w:fill="auto"/>
            <w:vAlign w:val="center"/>
          </w:tcPr>
          <w:p w14:paraId="07792766"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4DE91D0A" w14:textId="77777777" w:rsidR="00961FDD" w:rsidRPr="00907423" w:rsidRDefault="00961FDD" w:rsidP="00816D9B">
            <w:pPr>
              <w:rPr>
                <w:noProof/>
                <w:sz w:val="20"/>
                <w:szCs w:val="20"/>
              </w:rPr>
            </w:pPr>
          </w:p>
        </w:tc>
        <w:tc>
          <w:tcPr>
            <w:tcW w:w="3343" w:type="pct"/>
            <w:gridSpan w:val="43"/>
            <w:shd w:val="clear" w:color="auto" w:fill="FFFFFF" w:themeFill="background1"/>
          </w:tcPr>
          <w:p w14:paraId="030BF030" w14:textId="77777777" w:rsidR="00961FDD" w:rsidRPr="00907423" w:rsidRDefault="00961FDD" w:rsidP="00816D9B">
            <w:pPr>
              <w:jc w:val="both"/>
              <w:rPr>
                <w:noProof/>
                <w:color w:val="333333"/>
                <w:sz w:val="20"/>
                <w:szCs w:val="20"/>
              </w:rPr>
            </w:pPr>
            <w:r w:rsidRPr="00907423">
              <w:rPr>
                <w:noProof/>
                <w:color w:val="333333"/>
                <w:sz w:val="20"/>
                <w:szCs w:val="20"/>
              </w:rPr>
              <w:t xml:space="preserve">promovarea produselor şi serviciilor, realizarea de site-uri pentru prezentarea activităţii şi a produselor sau serviciilor pentru promovare, inclusiv instrumente de vânzare on-line, facilitarea comerțului și inovații specifice; </w:t>
            </w:r>
          </w:p>
        </w:tc>
        <w:tc>
          <w:tcPr>
            <w:tcW w:w="565" w:type="pct"/>
            <w:shd w:val="clear" w:color="auto" w:fill="00B0F0"/>
            <w:vAlign w:val="center"/>
          </w:tcPr>
          <w:p w14:paraId="7C0A15F5"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1D941B64" w14:textId="77777777" w:rsidTr="00816D9B">
        <w:tc>
          <w:tcPr>
            <w:tcW w:w="434" w:type="pct"/>
            <w:vMerge/>
            <w:shd w:val="clear" w:color="auto" w:fill="auto"/>
            <w:vAlign w:val="center"/>
          </w:tcPr>
          <w:p w14:paraId="5F9F9C25"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09362F2E"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7EBCB539"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288150C8"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404D2EA"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481C0EB5"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776D1C54"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2FE4B5E8"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42354A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A728C0B"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77336AB"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4A05328F"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44717C21"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50B3D235" w14:textId="77777777" w:rsidR="00961FDD" w:rsidRPr="00907423" w:rsidRDefault="00961FDD" w:rsidP="00816D9B">
            <w:pPr>
              <w:jc w:val="center"/>
              <w:rPr>
                <w:noProof/>
                <w:sz w:val="20"/>
                <w:szCs w:val="20"/>
              </w:rPr>
            </w:pPr>
          </w:p>
        </w:tc>
      </w:tr>
      <w:tr w:rsidR="00961FDD" w:rsidRPr="00907423" w14:paraId="2ECF105E" w14:textId="77777777" w:rsidTr="00816D9B">
        <w:tc>
          <w:tcPr>
            <w:tcW w:w="434" w:type="pct"/>
            <w:vMerge/>
            <w:shd w:val="clear" w:color="auto" w:fill="auto"/>
            <w:vAlign w:val="center"/>
          </w:tcPr>
          <w:p w14:paraId="55EB8087"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46AE9388" w14:textId="77777777" w:rsidR="00961FDD" w:rsidRPr="00907423" w:rsidRDefault="00961FDD" w:rsidP="00816D9B">
            <w:pPr>
              <w:rPr>
                <w:noProof/>
                <w:sz w:val="20"/>
                <w:szCs w:val="20"/>
              </w:rPr>
            </w:pPr>
          </w:p>
        </w:tc>
        <w:tc>
          <w:tcPr>
            <w:tcW w:w="3343" w:type="pct"/>
            <w:gridSpan w:val="43"/>
            <w:shd w:val="clear" w:color="auto" w:fill="FFFFFF" w:themeFill="background1"/>
          </w:tcPr>
          <w:p w14:paraId="325EB61A" w14:textId="77777777" w:rsidR="00961FDD" w:rsidRPr="00907423" w:rsidRDefault="00961FDD" w:rsidP="00816D9B">
            <w:pPr>
              <w:jc w:val="both"/>
              <w:rPr>
                <w:noProof/>
                <w:color w:val="333333"/>
                <w:sz w:val="20"/>
                <w:szCs w:val="20"/>
              </w:rPr>
            </w:pPr>
            <w:r w:rsidRPr="00907423">
              <w:rPr>
                <w:noProof/>
                <w:color w:val="333333"/>
                <w:sz w:val="20"/>
                <w:szCs w:val="20"/>
              </w:rPr>
              <w:t>activități de creștere a prezenței online.</w:t>
            </w:r>
          </w:p>
        </w:tc>
        <w:tc>
          <w:tcPr>
            <w:tcW w:w="565" w:type="pct"/>
            <w:shd w:val="clear" w:color="auto" w:fill="00B0F0"/>
            <w:vAlign w:val="center"/>
          </w:tcPr>
          <w:p w14:paraId="767CDA49"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405B0EA8" w14:textId="77777777" w:rsidTr="00816D9B">
        <w:tc>
          <w:tcPr>
            <w:tcW w:w="434" w:type="pct"/>
            <w:vMerge/>
            <w:shd w:val="clear" w:color="auto" w:fill="auto"/>
            <w:vAlign w:val="center"/>
          </w:tcPr>
          <w:p w14:paraId="58B3A4B6"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7EC2CDA7"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12588352"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68B299CF"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6C37CCF"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3497C62D"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3D9A6FEF"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68C4F784"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7587F08"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490E4E5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44DF4F4B"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45F1D03B"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68CE350F"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49D6612E" w14:textId="77777777" w:rsidR="00961FDD" w:rsidRPr="00907423" w:rsidRDefault="00961FDD" w:rsidP="00816D9B">
            <w:pPr>
              <w:jc w:val="center"/>
              <w:rPr>
                <w:noProof/>
                <w:sz w:val="20"/>
                <w:szCs w:val="20"/>
              </w:rPr>
            </w:pPr>
          </w:p>
        </w:tc>
      </w:tr>
      <w:tr w:rsidR="00961FDD" w:rsidRPr="00907423" w14:paraId="5027FD4A" w14:textId="77777777" w:rsidTr="00816D9B">
        <w:tc>
          <w:tcPr>
            <w:tcW w:w="434" w:type="pct"/>
            <w:vMerge/>
            <w:shd w:val="clear" w:color="auto" w:fill="auto"/>
            <w:vAlign w:val="center"/>
          </w:tcPr>
          <w:p w14:paraId="004E20EC"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5051A1B3" w14:textId="77777777" w:rsidR="00961FDD" w:rsidRPr="00907423" w:rsidRDefault="00961FDD" w:rsidP="00816D9B">
            <w:pPr>
              <w:rPr>
                <w:noProof/>
                <w:sz w:val="20"/>
                <w:szCs w:val="20"/>
              </w:rPr>
            </w:pPr>
          </w:p>
        </w:tc>
        <w:tc>
          <w:tcPr>
            <w:tcW w:w="3908" w:type="pct"/>
            <w:gridSpan w:val="44"/>
            <w:shd w:val="clear" w:color="auto" w:fill="FFFFFF" w:themeFill="background1"/>
          </w:tcPr>
          <w:p w14:paraId="66B5310F" w14:textId="77777777" w:rsidR="00961FDD" w:rsidRPr="00907423" w:rsidRDefault="00961FDD" w:rsidP="00816D9B">
            <w:pPr>
              <w:jc w:val="center"/>
              <w:rPr>
                <w:noProof/>
                <w:sz w:val="20"/>
                <w:szCs w:val="20"/>
              </w:rPr>
            </w:pPr>
            <w:r w:rsidRPr="00907423">
              <w:rPr>
                <w:noProof/>
                <w:sz w:val="20"/>
                <w:szCs w:val="20"/>
                <w:u w:val="single"/>
              </w:rPr>
              <w:t>Acțiunea 1.4 Susținerea adoptării de soluții de tip SMART CITY la nivelul regiunii prin digitalizarea serviciilor publice într-un cadru integrat la nivel local și regional:</w:t>
            </w:r>
          </w:p>
        </w:tc>
      </w:tr>
      <w:tr w:rsidR="00961FDD" w:rsidRPr="00907423" w14:paraId="0258BBCB" w14:textId="77777777" w:rsidTr="00816D9B">
        <w:tc>
          <w:tcPr>
            <w:tcW w:w="434" w:type="pct"/>
            <w:vMerge/>
            <w:shd w:val="clear" w:color="auto" w:fill="auto"/>
            <w:vAlign w:val="center"/>
          </w:tcPr>
          <w:p w14:paraId="292CEEDA"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3BD3FB69" w14:textId="77777777" w:rsidR="00961FDD" w:rsidRPr="00907423" w:rsidRDefault="00961FDD" w:rsidP="00816D9B">
            <w:pPr>
              <w:rPr>
                <w:noProof/>
                <w:sz w:val="20"/>
                <w:szCs w:val="20"/>
              </w:rPr>
            </w:pPr>
          </w:p>
        </w:tc>
        <w:tc>
          <w:tcPr>
            <w:tcW w:w="3343" w:type="pct"/>
            <w:gridSpan w:val="43"/>
            <w:shd w:val="clear" w:color="auto" w:fill="FFFFFF" w:themeFill="background1"/>
          </w:tcPr>
          <w:p w14:paraId="4E60B94B" w14:textId="77777777" w:rsidR="00961FDD" w:rsidRPr="00907423" w:rsidRDefault="00961FDD" w:rsidP="00816D9B">
            <w:pPr>
              <w:jc w:val="both"/>
              <w:rPr>
                <w:noProof/>
                <w:color w:val="333333"/>
                <w:sz w:val="20"/>
                <w:szCs w:val="20"/>
              </w:rPr>
            </w:pPr>
            <w:r w:rsidRPr="00907423">
              <w:rPr>
                <w:noProof/>
                <w:color w:val="333333"/>
                <w:sz w:val="20"/>
                <w:szCs w:val="20"/>
              </w:rPr>
              <w:t>dezvoltarea, testarea și implementarea de servicii și aplicații digitale noi oferite de insitutțiile publice în beneficiul cetățenilor și agenților economici (realizate într-un cadru integrat la nivel local și regional);</w:t>
            </w:r>
          </w:p>
        </w:tc>
        <w:tc>
          <w:tcPr>
            <w:tcW w:w="565" w:type="pct"/>
            <w:shd w:val="clear" w:color="auto" w:fill="00B0F0"/>
            <w:vAlign w:val="center"/>
          </w:tcPr>
          <w:p w14:paraId="6FB15D64"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091F6B2B" w14:textId="77777777" w:rsidTr="00816D9B">
        <w:tc>
          <w:tcPr>
            <w:tcW w:w="434" w:type="pct"/>
            <w:vMerge/>
            <w:shd w:val="clear" w:color="auto" w:fill="auto"/>
            <w:vAlign w:val="center"/>
          </w:tcPr>
          <w:p w14:paraId="212914F8"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401626BE"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2CD91DCB"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2058B543"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62E8DE1"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4305AF9A"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4C2E8FFF"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3156F670"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039077E"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56E160B0"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F4719C7"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05B4B8F8"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0128B520"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11B9347D" w14:textId="77777777" w:rsidR="00961FDD" w:rsidRPr="00907423" w:rsidRDefault="00961FDD" w:rsidP="00816D9B">
            <w:pPr>
              <w:jc w:val="center"/>
              <w:rPr>
                <w:noProof/>
                <w:sz w:val="20"/>
                <w:szCs w:val="20"/>
              </w:rPr>
            </w:pPr>
          </w:p>
        </w:tc>
      </w:tr>
      <w:tr w:rsidR="00961FDD" w:rsidRPr="00907423" w14:paraId="6463A5EB" w14:textId="77777777" w:rsidTr="00816D9B">
        <w:tc>
          <w:tcPr>
            <w:tcW w:w="434" w:type="pct"/>
            <w:vMerge/>
            <w:shd w:val="clear" w:color="auto" w:fill="auto"/>
            <w:vAlign w:val="center"/>
          </w:tcPr>
          <w:p w14:paraId="155F01BD"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78D278D3" w14:textId="77777777" w:rsidR="00961FDD" w:rsidRPr="00907423" w:rsidRDefault="00961FDD" w:rsidP="00816D9B">
            <w:pPr>
              <w:rPr>
                <w:noProof/>
                <w:sz w:val="20"/>
                <w:szCs w:val="20"/>
              </w:rPr>
            </w:pPr>
          </w:p>
        </w:tc>
        <w:tc>
          <w:tcPr>
            <w:tcW w:w="3343" w:type="pct"/>
            <w:gridSpan w:val="43"/>
            <w:shd w:val="clear" w:color="auto" w:fill="FFFFFF" w:themeFill="background1"/>
          </w:tcPr>
          <w:p w14:paraId="3D7231F3" w14:textId="77777777" w:rsidR="00961FDD" w:rsidRPr="00907423" w:rsidRDefault="00961FDD" w:rsidP="00816D9B">
            <w:pPr>
              <w:jc w:val="both"/>
              <w:rPr>
                <w:noProof/>
                <w:color w:val="333333"/>
                <w:sz w:val="20"/>
                <w:szCs w:val="20"/>
              </w:rPr>
            </w:pPr>
            <w:r w:rsidRPr="00907423">
              <w:rPr>
                <w:noProof/>
                <w:color w:val="333333"/>
                <w:sz w:val="20"/>
                <w:szCs w:val="20"/>
              </w:rPr>
              <w:t>investiții în digitalizare pentru dezvoltarea Smart City în cele 6 domenii majore de dezvoltare (conform Comisiei Europene): Smart People, Smart Environment, Smart Economy, Smart Governance, Smart Mobility și Smart Living;</w:t>
            </w:r>
          </w:p>
        </w:tc>
        <w:tc>
          <w:tcPr>
            <w:tcW w:w="565" w:type="pct"/>
            <w:shd w:val="clear" w:color="auto" w:fill="00B0F0"/>
            <w:vAlign w:val="center"/>
          </w:tcPr>
          <w:p w14:paraId="60F2F9BD"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0F4B40DD" w14:textId="77777777" w:rsidTr="00816D9B">
        <w:tc>
          <w:tcPr>
            <w:tcW w:w="434" w:type="pct"/>
            <w:vMerge/>
            <w:shd w:val="clear" w:color="auto" w:fill="auto"/>
            <w:vAlign w:val="center"/>
          </w:tcPr>
          <w:p w14:paraId="5DE1158A"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1F0441ED"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0161DF11"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22B74AF8"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CC3E3FC"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320E225C"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6349038E"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031A3A27"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0359C4C"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43B9D6F2"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4B77C965"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4D760C78"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44C93D32"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773D8CB0" w14:textId="77777777" w:rsidR="00961FDD" w:rsidRPr="00907423" w:rsidRDefault="00961FDD" w:rsidP="00816D9B">
            <w:pPr>
              <w:jc w:val="center"/>
              <w:rPr>
                <w:noProof/>
                <w:sz w:val="20"/>
                <w:szCs w:val="20"/>
              </w:rPr>
            </w:pPr>
          </w:p>
        </w:tc>
      </w:tr>
      <w:tr w:rsidR="00961FDD" w:rsidRPr="00907423" w14:paraId="2911382E" w14:textId="77777777" w:rsidTr="00816D9B">
        <w:tc>
          <w:tcPr>
            <w:tcW w:w="434" w:type="pct"/>
            <w:vMerge/>
            <w:shd w:val="clear" w:color="auto" w:fill="auto"/>
            <w:vAlign w:val="center"/>
          </w:tcPr>
          <w:p w14:paraId="55041AC0"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198327FF" w14:textId="77777777" w:rsidR="00961FDD" w:rsidRPr="00907423" w:rsidRDefault="00961FDD" w:rsidP="00816D9B">
            <w:pPr>
              <w:rPr>
                <w:noProof/>
                <w:sz w:val="20"/>
                <w:szCs w:val="20"/>
              </w:rPr>
            </w:pPr>
          </w:p>
        </w:tc>
        <w:tc>
          <w:tcPr>
            <w:tcW w:w="3343" w:type="pct"/>
            <w:gridSpan w:val="43"/>
            <w:shd w:val="clear" w:color="auto" w:fill="FFFFFF" w:themeFill="background1"/>
          </w:tcPr>
          <w:p w14:paraId="57A218DC" w14:textId="77777777" w:rsidR="00961FDD" w:rsidRPr="00907423" w:rsidRDefault="00961FDD" w:rsidP="00816D9B">
            <w:pPr>
              <w:jc w:val="both"/>
              <w:rPr>
                <w:noProof/>
                <w:color w:val="333333"/>
                <w:sz w:val="20"/>
                <w:szCs w:val="20"/>
              </w:rPr>
            </w:pPr>
            <w:r w:rsidRPr="00907423">
              <w:rPr>
                <w:noProof/>
                <w:color w:val="333333"/>
                <w:sz w:val="20"/>
                <w:szCs w:val="20"/>
              </w:rPr>
              <w:t>dezvoltarea, utilizarea și implementarea de tehnologii lingvistice bazate pe inteligență artificială (traducere automată, tehnologii vocale, chat-boți, instrumente de analiză a textului, sinteza vorbirii, etc)sprijin pentru întărirea capacității administrative de a utiliza și gestiona solutii de tip „smart city”, de a elabora și monitoriza strategii investiționale pentru ”smart city”, inclusiv de a elabora/dezvolta proiecte care utilizează tehnologii ”smart”.</w:t>
            </w:r>
          </w:p>
        </w:tc>
        <w:tc>
          <w:tcPr>
            <w:tcW w:w="565" w:type="pct"/>
            <w:shd w:val="clear" w:color="auto" w:fill="00B0F0"/>
            <w:vAlign w:val="center"/>
          </w:tcPr>
          <w:p w14:paraId="00A084BF"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79EE47F7" w14:textId="77777777" w:rsidTr="00816D9B">
        <w:tc>
          <w:tcPr>
            <w:tcW w:w="434" w:type="pct"/>
            <w:vMerge/>
            <w:shd w:val="clear" w:color="auto" w:fill="auto"/>
            <w:vAlign w:val="center"/>
          </w:tcPr>
          <w:p w14:paraId="14A4F74F"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17B05254"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62531A52"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2925AE05"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591B91B"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6276F8A1"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092D1EB2"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22FF3CDA"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4CE34CA"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5CBE8B2"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5AAAE129"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688CBC55"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7A21EBEE"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02650E9D" w14:textId="77777777" w:rsidR="00961FDD" w:rsidRPr="00907423" w:rsidRDefault="00961FDD" w:rsidP="00816D9B">
            <w:pPr>
              <w:jc w:val="center"/>
              <w:rPr>
                <w:noProof/>
                <w:sz w:val="20"/>
                <w:szCs w:val="20"/>
              </w:rPr>
            </w:pPr>
          </w:p>
        </w:tc>
      </w:tr>
      <w:tr w:rsidR="00961FDD" w:rsidRPr="00907423" w14:paraId="61403CE7" w14:textId="77777777" w:rsidTr="00816D9B">
        <w:tc>
          <w:tcPr>
            <w:tcW w:w="434" w:type="pct"/>
            <w:vMerge/>
            <w:shd w:val="clear" w:color="auto" w:fill="auto"/>
            <w:vAlign w:val="center"/>
          </w:tcPr>
          <w:p w14:paraId="454BD202" w14:textId="77777777" w:rsidR="00961FDD" w:rsidRPr="00907423" w:rsidRDefault="00961FDD" w:rsidP="00816D9B">
            <w:pPr>
              <w:rPr>
                <w:noProof/>
                <w:sz w:val="20"/>
                <w:szCs w:val="20"/>
              </w:rPr>
            </w:pPr>
          </w:p>
        </w:tc>
        <w:tc>
          <w:tcPr>
            <w:tcW w:w="657" w:type="pct"/>
            <w:vMerge w:val="restart"/>
            <w:shd w:val="clear" w:color="auto" w:fill="FFFFFF" w:themeFill="background1"/>
            <w:vAlign w:val="center"/>
          </w:tcPr>
          <w:p w14:paraId="08C46A46" w14:textId="77777777" w:rsidR="00961FDD" w:rsidRPr="00907423" w:rsidRDefault="00961FDD" w:rsidP="00816D9B">
            <w:pPr>
              <w:jc w:val="both"/>
              <w:rPr>
                <w:b/>
                <w:noProof/>
                <w:sz w:val="20"/>
                <w:szCs w:val="20"/>
              </w:rPr>
            </w:pPr>
            <w:r w:rsidRPr="00907423">
              <w:rPr>
                <w:b/>
                <w:noProof/>
                <w:color w:val="333333"/>
                <w:sz w:val="20"/>
                <w:szCs w:val="20"/>
                <w:u w:val="single"/>
              </w:rPr>
              <w:t>O.S. RSO1.3 Intensificarea creșterii durabile și a competitivității IMM-urilor și crearea de locuri de muncă în IMM-uri, inclusiv prin investiții productive</w:t>
            </w:r>
          </w:p>
        </w:tc>
        <w:tc>
          <w:tcPr>
            <w:tcW w:w="3908" w:type="pct"/>
            <w:gridSpan w:val="44"/>
            <w:shd w:val="clear" w:color="auto" w:fill="FFFFFF" w:themeFill="background1"/>
          </w:tcPr>
          <w:p w14:paraId="722DC735" w14:textId="77777777" w:rsidR="00961FDD" w:rsidRPr="00907423" w:rsidRDefault="00961FDD" w:rsidP="00816D9B">
            <w:pPr>
              <w:jc w:val="center"/>
              <w:rPr>
                <w:noProof/>
                <w:sz w:val="20"/>
                <w:szCs w:val="20"/>
              </w:rPr>
            </w:pPr>
            <w:r w:rsidRPr="00907423">
              <w:rPr>
                <w:noProof/>
                <w:sz w:val="20"/>
                <w:szCs w:val="20"/>
                <w:u w:val="single"/>
              </w:rPr>
              <w:t>Acțiunea 1.5 Sprijinirea companiilor prin intermediul infrastructurilor suport de afaceri:</w:t>
            </w:r>
          </w:p>
        </w:tc>
      </w:tr>
      <w:tr w:rsidR="00961FDD" w:rsidRPr="00907423" w14:paraId="17C64222" w14:textId="77777777" w:rsidTr="00816D9B">
        <w:tc>
          <w:tcPr>
            <w:tcW w:w="434" w:type="pct"/>
            <w:vMerge/>
            <w:shd w:val="clear" w:color="auto" w:fill="auto"/>
            <w:vAlign w:val="center"/>
          </w:tcPr>
          <w:p w14:paraId="786D6579"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17DAC0F4" w14:textId="77777777" w:rsidR="00961FDD" w:rsidRPr="00907423" w:rsidRDefault="00961FDD" w:rsidP="00816D9B">
            <w:pPr>
              <w:rPr>
                <w:noProof/>
                <w:sz w:val="20"/>
                <w:szCs w:val="20"/>
              </w:rPr>
            </w:pPr>
          </w:p>
        </w:tc>
        <w:tc>
          <w:tcPr>
            <w:tcW w:w="3343" w:type="pct"/>
            <w:gridSpan w:val="43"/>
            <w:shd w:val="clear" w:color="auto" w:fill="FFFFFF" w:themeFill="background1"/>
          </w:tcPr>
          <w:p w14:paraId="3E291CFE" w14:textId="77777777" w:rsidR="00961FDD" w:rsidRPr="00907423" w:rsidRDefault="00961FDD" w:rsidP="00816D9B">
            <w:pPr>
              <w:jc w:val="both"/>
              <w:rPr>
                <w:noProof/>
                <w:color w:val="333333"/>
                <w:sz w:val="20"/>
                <w:szCs w:val="20"/>
              </w:rPr>
            </w:pPr>
            <w:r w:rsidRPr="00907423">
              <w:rPr>
                <w:noProof/>
                <w:color w:val="333333"/>
                <w:sz w:val="20"/>
                <w:szCs w:val="20"/>
              </w:rPr>
              <w:t>crearea incubatoarelor/ acceleratoarelor de afaceri/ parcuri industriale, inclusiv dotarea acestora cu utilități și active corporale și necorporale necesare prestării serviciilor oferite firmelor;</w:t>
            </w:r>
          </w:p>
        </w:tc>
        <w:tc>
          <w:tcPr>
            <w:tcW w:w="565" w:type="pct"/>
            <w:shd w:val="clear" w:color="auto" w:fill="00B0F0"/>
            <w:vAlign w:val="center"/>
          </w:tcPr>
          <w:p w14:paraId="4A4A19A2"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45079E4A" w14:textId="77777777" w:rsidTr="00816D9B">
        <w:tc>
          <w:tcPr>
            <w:tcW w:w="434" w:type="pct"/>
            <w:vMerge/>
            <w:shd w:val="clear" w:color="auto" w:fill="auto"/>
            <w:vAlign w:val="center"/>
          </w:tcPr>
          <w:p w14:paraId="2BE3C382"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5BD00BB2"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575D91B7"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3BAC0275"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50E70856"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4A37B02C"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556E5529"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04C5E32F"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6A93B05"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54A0A75"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547FE399"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494B4E28"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69022BBF"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135528B7" w14:textId="77777777" w:rsidR="00961FDD" w:rsidRPr="00907423" w:rsidRDefault="00961FDD" w:rsidP="00816D9B">
            <w:pPr>
              <w:jc w:val="center"/>
              <w:rPr>
                <w:noProof/>
                <w:sz w:val="20"/>
                <w:szCs w:val="20"/>
              </w:rPr>
            </w:pPr>
          </w:p>
        </w:tc>
      </w:tr>
      <w:tr w:rsidR="00961FDD" w:rsidRPr="00907423" w14:paraId="46C8A80A" w14:textId="77777777" w:rsidTr="00816D9B">
        <w:tc>
          <w:tcPr>
            <w:tcW w:w="434" w:type="pct"/>
            <w:vMerge/>
            <w:shd w:val="clear" w:color="auto" w:fill="auto"/>
            <w:vAlign w:val="center"/>
          </w:tcPr>
          <w:p w14:paraId="5050645C"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3726F158" w14:textId="77777777" w:rsidR="00961FDD" w:rsidRPr="00907423" w:rsidRDefault="00961FDD" w:rsidP="00816D9B">
            <w:pPr>
              <w:rPr>
                <w:noProof/>
                <w:sz w:val="20"/>
                <w:szCs w:val="20"/>
              </w:rPr>
            </w:pPr>
          </w:p>
        </w:tc>
        <w:tc>
          <w:tcPr>
            <w:tcW w:w="3343" w:type="pct"/>
            <w:gridSpan w:val="43"/>
            <w:shd w:val="clear" w:color="auto" w:fill="FFFFFF" w:themeFill="background1"/>
          </w:tcPr>
          <w:p w14:paraId="6C05813A" w14:textId="77777777" w:rsidR="00961FDD" w:rsidRPr="00907423" w:rsidRDefault="00961FDD" w:rsidP="00816D9B">
            <w:pPr>
              <w:jc w:val="both"/>
              <w:rPr>
                <w:noProof/>
                <w:color w:val="333333"/>
                <w:sz w:val="20"/>
                <w:szCs w:val="20"/>
              </w:rPr>
            </w:pPr>
            <w:r w:rsidRPr="00907423">
              <w:rPr>
                <w:noProof/>
                <w:color w:val="333333"/>
                <w:sz w:val="20"/>
                <w:szCs w:val="20"/>
              </w:rPr>
              <w:t>dezvoltarea serviciilor aferente;</w:t>
            </w:r>
          </w:p>
        </w:tc>
        <w:tc>
          <w:tcPr>
            <w:tcW w:w="565" w:type="pct"/>
            <w:shd w:val="clear" w:color="auto" w:fill="00B0F0"/>
            <w:vAlign w:val="center"/>
          </w:tcPr>
          <w:p w14:paraId="2A3B7A1E"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61903763" w14:textId="77777777" w:rsidTr="00816D9B">
        <w:tc>
          <w:tcPr>
            <w:tcW w:w="434" w:type="pct"/>
            <w:vMerge/>
            <w:shd w:val="clear" w:color="auto" w:fill="auto"/>
            <w:vAlign w:val="center"/>
          </w:tcPr>
          <w:p w14:paraId="1AE36AFE"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218C4035"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1C87F1FF"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265B74B7"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D996959"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216B3F25"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2A6230AE"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13F24C92"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517029D8"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57023522"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ABD4840"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1A896C22"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250626A0"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78048C88" w14:textId="77777777" w:rsidR="00961FDD" w:rsidRPr="00907423" w:rsidRDefault="00961FDD" w:rsidP="00816D9B">
            <w:pPr>
              <w:jc w:val="center"/>
              <w:rPr>
                <w:noProof/>
                <w:sz w:val="20"/>
                <w:szCs w:val="20"/>
              </w:rPr>
            </w:pPr>
          </w:p>
        </w:tc>
      </w:tr>
      <w:tr w:rsidR="00961FDD" w:rsidRPr="00907423" w14:paraId="7C90B11F" w14:textId="77777777" w:rsidTr="00816D9B">
        <w:tc>
          <w:tcPr>
            <w:tcW w:w="434" w:type="pct"/>
            <w:vMerge/>
            <w:shd w:val="clear" w:color="auto" w:fill="auto"/>
            <w:vAlign w:val="center"/>
          </w:tcPr>
          <w:p w14:paraId="74A9C613"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3020C36F" w14:textId="77777777" w:rsidR="00961FDD" w:rsidRPr="00907423" w:rsidRDefault="00961FDD" w:rsidP="00816D9B">
            <w:pPr>
              <w:rPr>
                <w:noProof/>
                <w:sz w:val="20"/>
                <w:szCs w:val="20"/>
              </w:rPr>
            </w:pPr>
          </w:p>
        </w:tc>
        <w:tc>
          <w:tcPr>
            <w:tcW w:w="3343" w:type="pct"/>
            <w:gridSpan w:val="43"/>
            <w:shd w:val="clear" w:color="auto" w:fill="FFFFFF" w:themeFill="background1"/>
          </w:tcPr>
          <w:p w14:paraId="73F64EF7" w14:textId="77777777" w:rsidR="00961FDD" w:rsidRPr="00907423" w:rsidRDefault="00961FDD" w:rsidP="00816D9B">
            <w:pPr>
              <w:jc w:val="both"/>
              <w:rPr>
                <w:noProof/>
                <w:color w:val="333333"/>
                <w:sz w:val="20"/>
                <w:szCs w:val="20"/>
              </w:rPr>
            </w:pPr>
            <w:r w:rsidRPr="00907423">
              <w:rPr>
                <w:noProof/>
                <w:color w:val="333333"/>
                <w:sz w:val="20"/>
                <w:szCs w:val="20"/>
              </w:rPr>
              <w:t>sprijin financiar acordat pentru dezvoltarea și suținerea activității firmelor incubate;</w:t>
            </w:r>
          </w:p>
        </w:tc>
        <w:tc>
          <w:tcPr>
            <w:tcW w:w="565" w:type="pct"/>
            <w:shd w:val="clear" w:color="auto" w:fill="00B0F0"/>
            <w:vAlign w:val="center"/>
          </w:tcPr>
          <w:p w14:paraId="4B404B2C"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1ADC365D" w14:textId="77777777" w:rsidTr="00816D9B">
        <w:tc>
          <w:tcPr>
            <w:tcW w:w="434" w:type="pct"/>
            <w:vMerge/>
            <w:shd w:val="clear" w:color="auto" w:fill="auto"/>
            <w:vAlign w:val="center"/>
          </w:tcPr>
          <w:p w14:paraId="55E7DFCE"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3B81D141"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7E458845"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4C89C137"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5BC64873"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60D64C13"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18316F1D"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3B8068D4"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484256D2"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4098CE8"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D6F7938"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688A4A7C"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1C585BAE"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04C1D385" w14:textId="77777777" w:rsidR="00961FDD" w:rsidRPr="00907423" w:rsidRDefault="00961FDD" w:rsidP="00816D9B">
            <w:pPr>
              <w:jc w:val="center"/>
              <w:rPr>
                <w:noProof/>
                <w:sz w:val="20"/>
                <w:szCs w:val="20"/>
              </w:rPr>
            </w:pPr>
          </w:p>
        </w:tc>
      </w:tr>
      <w:tr w:rsidR="00961FDD" w:rsidRPr="00907423" w14:paraId="737621F3" w14:textId="77777777" w:rsidTr="00816D9B">
        <w:tc>
          <w:tcPr>
            <w:tcW w:w="434" w:type="pct"/>
            <w:vMerge/>
            <w:shd w:val="clear" w:color="auto" w:fill="auto"/>
            <w:vAlign w:val="center"/>
          </w:tcPr>
          <w:p w14:paraId="0D1E453C"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5D52D228" w14:textId="77777777" w:rsidR="00961FDD" w:rsidRPr="00907423" w:rsidRDefault="00961FDD" w:rsidP="00816D9B">
            <w:pPr>
              <w:rPr>
                <w:noProof/>
                <w:sz w:val="20"/>
                <w:szCs w:val="20"/>
              </w:rPr>
            </w:pPr>
          </w:p>
        </w:tc>
        <w:tc>
          <w:tcPr>
            <w:tcW w:w="3343" w:type="pct"/>
            <w:gridSpan w:val="43"/>
            <w:shd w:val="clear" w:color="auto" w:fill="FFFFFF" w:themeFill="background1"/>
          </w:tcPr>
          <w:p w14:paraId="4D552DAF" w14:textId="77777777" w:rsidR="00961FDD" w:rsidRPr="00907423" w:rsidRDefault="00961FDD" w:rsidP="00816D9B">
            <w:pPr>
              <w:jc w:val="both"/>
              <w:rPr>
                <w:noProof/>
                <w:color w:val="333333"/>
                <w:sz w:val="20"/>
                <w:szCs w:val="20"/>
              </w:rPr>
            </w:pPr>
            <w:r w:rsidRPr="00907423">
              <w:rPr>
                <w:noProof/>
                <w:color w:val="333333"/>
                <w:sz w:val="20"/>
                <w:szCs w:val="20"/>
              </w:rPr>
              <w:t>sprijin financiar acordat pentru dezvoltarea și suținerea activității firmelor rezidente din parcul industrial.</w:t>
            </w:r>
          </w:p>
        </w:tc>
        <w:tc>
          <w:tcPr>
            <w:tcW w:w="565" w:type="pct"/>
            <w:shd w:val="clear" w:color="auto" w:fill="00B0F0"/>
            <w:vAlign w:val="center"/>
          </w:tcPr>
          <w:p w14:paraId="57C674A7"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023D7E57" w14:textId="77777777" w:rsidTr="00816D9B">
        <w:tc>
          <w:tcPr>
            <w:tcW w:w="434" w:type="pct"/>
            <w:vMerge/>
            <w:shd w:val="clear" w:color="auto" w:fill="auto"/>
            <w:vAlign w:val="center"/>
          </w:tcPr>
          <w:p w14:paraId="16016E14"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4FE8A00D"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2A50E1B3"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7BEF54BC"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7929FCB"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3F08ED03"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547963C1"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4FF4D0E2"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DFE4BE9"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FB3135F"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3FAE261"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3ACB65ED"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281201E7"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55DFB55C" w14:textId="77777777" w:rsidR="00961FDD" w:rsidRPr="00907423" w:rsidRDefault="00961FDD" w:rsidP="00816D9B">
            <w:pPr>
              <w:jc w:val="center"/>
              <w:rPr>
                <w:noProof/>
                <w:sz w:val="20"/>
                <w:szCs w:val="20"/>
              </w:rPr>
            </w:pPr>
          </w:p>
        </w:tc>
      </w:tr>
      <w:tr w:rsidR="00961FDD" w:rsidRPr="00907423" w14:paraId="1FC0FF2B" w14:textId="77777777" w:rsidTr="00816D9B">
        <w:tc>
          <w:tcPr>
            <w:tcW w:w="434" w:type="pct"/>
            <w:vMerge/>
            <w:shd w:val="clear" w:color="auto" w:fill="auto"/>
            <w:vAlign w:val="center"/>
          </w:tcPr>
          <w:p w14:paraId="0C248303"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6FC2AE6E" w14:textId="77777777" w:rsidR="00961FDD" w:rsidRPr="00907423" w:rsidRDefault="00961FDD" w:rsidP="00816D9B">
            <w:pPr>
              <w:rPr>
                <w:noProof/>
                <w:sz w:val="20"/>
                <w:szCs w:val="20"/>
              </w:rPr>
            </w:pPr>
          </w:p>
        </w:tc>
        <w:tc>
          <w:tcPr>
            <w:tcW w:w="3908" w:type="pct"/>
            <w:gridSpan w:val="44"/>
            <w:shd w:val="clear" w:color="auto" w:fill="FFFFFF" w:themeFill="background1"/>
          </w:tcPr>
          <w:p w14:paraId="1AAAA678" w14:textId="77777777" w:rsidR="00961FDD" w:rsidRPr="00907423" w:rsidRDefault="00961FDD" w:rsidP="00816D9B">
            <w:pPr>
              <w:jc w:val="center"/>
              <w:rPr>
                <w:noProof/>
                <w:sz w:val="20"/>
                <w:szCs w:val="20"/>
                <w:u w:val="single"/>
              </w:rPr>
            </w:pPr>
            <w:r w:rsidRPr="00907423">
              <w:rPr>
                <w:noProof/>
                <w:sz w:val="20"/>
                <w:szCs w:val="20"/>
                <w:u w:val="single"/>
              </w:rPr>
              <w:t>Acțiunea 1.6 Stimularea activităților inovatoare și creșterea competitivității IMM-urilor:</w:t>
            </w:r>
          </w:p>
        </w:tc>
      </w:tr>
      <w:tr w:rsidR="00961FDD" w:rsidRPr="00907423" w14:paraId="478CB6BA" w14:textId="77777777" w:rsidTr="00816D9B">
        <w:tc>
          <w:tcPr>
            <w:tcW w:w="434" w:type="pct"/>
            <w:vMerge/>
            <w:shd w:val="clear" w:color="auto" w:fill="auto"/>
            <w:vAlign w:val="center"/>
          </w:tcPr>
          <w:p w14:paraId="4A09E997"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79531EF1" w14:textId="77777777" w:rsidR="00961FDD" w:rsidRPr="00907423" w:rsidRDefault="00961FDD" w:rsidP="00816D9B">
            <w:pPr>
              <w:rPr>
                <w:noProof/>
                <w:sz w:val="20"/>
                <w:szCs w:val="20"/>
              </w:rPr>
            </w:pPr>
          </w:p>
        </w:tc>
        <w:tc>
          <w:tcPr>
            <w:tcW w:w="3908" w:type="pct"/>
            <w:gridSpan w:val="44"/>
            <w:shd w:val="clear" w:color="auto" w:fill="FFFFFF" w:themeFill="background1"/>
          </w:tcPr>
          <w:p w14:paraId="04D702A2" w14:textId="77777777" w:rsidR="00961FDD" w:rsidRPr="00907423" w:rsidRDefault="00961FDD" w:rsidP="00816D9B">
            <w:pPr>
              <w:jc w:val="center"/>
              <w:rPr>
                <w:noProof/>
                <w:color w:val="333333"/>
                <w:sz w:val="20"/>
                <w:szCs w:val="20"/>
              </w:rPr>
            </w:pPr>
            <w:r w:rsidRPr="00907423">
              <w:rPr>
                <w:bCs/>
                <w:noProof/>
                <w:color w:val="333333"/>
                <w:sz w:val="20"/>
                <w:szCs w:val="20"/>
              </w:rPr>
              <w:t>Operațiunea A creșterea competitivității IMM-urilor (grant / instrumente financiare)</w:t>
            </w:r>
          </w:p>
        </w:tc>
      </w:tr>
      <w:tr w:rsidR="00961FDD" w:rsidRPr="00907423" w14:paraId="4F335DAB" w14:textId="77777777" w:rsidTr="00816D9B">
        <w:tc>
          <w:tcPr>
            <w:tcW w:w="434" w:type="pct"/>
            <w:vMerge/>
            <w:shd w:val="clear" w:color="auto" w:fill="auto"/>
            <w:vAlign w:val="center"/>
          </w:tcPr>
          <w:p w14:paraId="7C4AC80C"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5BE96354" w14:textId="77777777" w:rsidR="00961FDD" w:rsidRPr="00907423" w:rsidRDefault="00961FDD" w:rsidP="00816D9B">
            <w:pPr>
              <w:rPr>
                <w:noProof/>
                <w:sz w:val="20"/>
                <w:szCs w:val="20"/>
              </w:rPr>
            </w:pPr>
          </w:p>
        </w:tc>
        <w:tc>
          <w:tcPr>
            <w:tcW w:w="3343" w:type="pct"/>
            <w:gridSpan w:val="43"/>
            <w:shd w:val="clear" w:color="auto" w:fill="FFFFFF" w:themeFill="background1"/>
          </w:tcPr>
          <w:p w14:paraId="239467CE" w14:textId="77777777" w:rsidR="00961FDD" w:rsidRPr="00907423" w:rsidRDefault="00961FDD" w:rsidP="00816D9B">
            <w:pPr>
              <w:jc w:val="both"/>
              <w:rPr>
                <w:noProof/>
                <w:color w:val="333333"/>
                <w:sz w:val="20"/>
                <w:szCs w:val="20"/>
              </w:rPr>
            </w:pPr>
            <w:r w:rsidRPr="00907423">
              <w:rPr>
                <w:noProof/>
                <w:color w:val="333333"/>
                <w:sz w:val="20"/>
                <w:szCs w:val="20"/>
              </w:rPr>
              <w:t>construcția/ modernizarea și extinderea spațiului de producție/servicii ale IMM-urilor;</w:t>
            </w:r>
          </w:p>
        </w:tc>
        <w:tc>
          <w:tcPr>
            <w:tcW w:w="565" w:type="pct"/>
            <w:shd w:val="clear" w:color="auto" w:fill="FFFF00"/>
            <w:vAlign w:val="center"/>
          </w:tcPr>
          <w:p w14:paraId="0F5F1EF5" w14:textId="77777777" w:rsidR="00961FDD" w:rsidRPr="00907423" w:rsidRDefault="00961FDD" w:rsidP="00816D9B">
            <w:pPr>
              <w:jc w:val="center"/>
              <w:rPr>
                <w:noProof/>
                <w:sz w:val="20"/>
                <w:szCs w:val="20"/>
              </w:rPr>
            </w:pPr>
            <w:r w:rsidRPr="00907423">
              <w:rPr>
                <w:noProof/>
                <w:sz w:val="20"/>
                <w:szCs w:val="20"/>
              </w:rPr>
              <w:t>-1</w:t>
            </w:r>
          </w:p>
        </w:tc>
      </w:tr>
      <w:tr w:rsidR="00961FDD" w:rsidRPr="00907423" w14:paraId="7D104B3A" w14:textId="77777777" w:rsidTr="00816D9B">
        <w:tc>
          <w:tcPr>
            <w:tcW w:w="434" w:type="pct"/>
            <w:vMerge/>
            <w:shd w:val="clear" w:color="auto" w:fill="auto"/>
            <w:vAlign w:val="center"/>
          </w:tcPr>
          <w:p w14:paraId="009D3999"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2AB75935"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56E609B1" w14:textId="77777777" w:rsidR="00961FDD" w:rsidRPr="00907423" w:rsidRDefault="00961FDD" w:rsidP="00816D9B">
            <w:pPr>
              <w:jc w:val="center"/>
              <w:rPr>
                <w:noProof/>
                <w:color w:val="333333"/>
                <w:sz w:val="20"/>
                <w:szCs w:val="20"/>
              </w:rPr>
            </w:pPr>
            <w:r>
              <w:rPr>
                <w:noProof/>
                <w:color w:val="333333"/>
                <w:sz w:val="20"/>
                <w:szCs w:val="20"/>
              </w:rPr>
              <w:t>-1</w:t>
            </w:r>
          </w:p>
        </w:tc>
        <w:tc>
          <w:tcPr>
            <w:tcW w:w="300" w:type="pct"/>
            <w:gridSpan w:val="3"/>
            <w:shd w:val="clear" w:color="auto" w:fill="FFFFFF" w:themeFill="background1"/>
            <w:vAlign w:val="center"/>
          </w:tcPr>
          <w:p w14:paraId="520E9C8F"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15990699"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2A9EDD98"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2BA7EB09"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63F07170"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A3CC63C"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88D9888"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5B215DBD" w14:textId="77777777" w:rsidR="00961FDD" w:rsidRPr="00907423" w:rsidRDefault="00961FDD" w:rsidP="00816D9B">
            <w:pPr>
              <w:jc w:val="center"/>
              <w:rPr>
                <w:noProof/>
                <w:color w:val="333333"/>
                <w:sz w:val="20"/>
                <w:szCs w:val="20"/>
              </w:rPr>
            </w:pPr>
            <w:r>
              <w:rPr>
                <w:noProof/>
                <w:color w:val="333333"/>
                <w:sz w:val="20"/>
                <w:szCs w:val="20"/>
              </w:rPr>
              <w:t>-1</w:t>
            </w:r>
          </w:p>
        </w:tc>
        <w:tc>
          <w:tcPr>
            <w:tcW w:w="308" w:type="pct"/>
            <w:gridSpan w:val="5"/>
            <w:shd w:val="clear" w:color="auto" w:fill="FFFFFF" w:themeFill="background1"/>
            <w:vAlign w:val="center"/>
          </w:tcPr>
          <w:p w14:paraId="2A160EAD"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2B3DD5B8"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7E3CC9A2" w14:textId="77777777" w:rsidR="00961FDD" w:rsidRPr="00907423" w:rsidRDefault="00961FDD" w:rsidP="00816D9B">
            <w:pPr>
              <w:jc w:val="center"/>
              <w:rPr>
                <w:noProof/>
                <w:sz w:val="20"/>
                <w:szCs w:val="20"/>
              </w:rPr>
            </w:pPr>
          </w:p>
        </w:tc>
      </w:tr>
      <w:tr w:rsidR="00961FDD" w:rsidRPr="00907423" w14:paraId="31FE8017" w14:textId="77777777" w:rsidTr="00816D9B">
        <w:tc>
          <w:tcPr>
            <w:tcW w:w="434" w:type="pct"/>
            <w:vMerge/>
            <w:shd w:val="clear" w:color="auto" w:fill="auto"/>
            <w:vAlign w:val="center"/>
          </w:tcPr>
          <w:p w14:paraId="7522E82D"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57320D24" w14:textId="77777777" w:rsidR="00961FDD" w:rsidRPr="00907423" w:rsidRDefault="00961FDD" w:rsidP="00816D9B">
            <w:pPr>
              <w:rPr>
                <w:noProof/>
                <w:sz w:val="20"/>
                <w:szCs w:val="20"/>
              </w:rPr>
            </w:pPr>
          </w:p>
        </w:tc>
        <w:tc>
          <w:tcPr>
            <w:tcW w:w="3343" w:type="pct"/>
            <w:gridSpan w:val="43"/>
            <w:shd w:val="clear" w:color="auto" w:fill="FFFFFF" w:themeFill="background1"/>
          </w:tcPr>
          <w:p w14:paraId="362F1597" w14:textId="77777777" w:rsidR="00961FDD" w:rsidRPr="00907423" w:rsidRDefault="00961FDD" w:rsidP="00816D9B">
            <w:pPr>
              <w:jc w:val="both"/>
              <w:rPr>
                <w:noProof/>
                <w:color w:val="333333"/>
                <w:sz w:val="20"/>
                <w:szCs w:val="20"/>
              </w:rPr>
            </w:pPr>
            <w:r w:rsidRPr="00907423">
              <w:rPr>
                <w:noProof/>
                <w:color w:val="333333"/>
                <w:sz w:val="20"/>
                <w:szCs w:val="20"/>
              </w:rPr>
              <w:t>dotare cu active corporale şi necorporale;</w:t>
            </w:r>
          </w:p>
        </w:tc>
        <w:tc>
          <w:tcPr>
            <w:tcW w:w="565" w:type="pct"/>
            <w:shd w:val="clear" w:color="auto" w:fill="00B0F0"/>
            <w:vAlign w:val="center"/>
          </w:tcPr>
          <w:p w14:paraId="475C10D4"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14CF1748" w14:textId="77777777" w:rsidTr="00816D9B">
        <w:tc>
          <w:tcPr>
            <w:tcW w:w="434" w:type="pct"/>
            <w:vMerge/>
            <w:shd w:val="clear" w:color="auto" w:fill="auto"/>
            <w:vAlign w:val="center"/>
          </w:tcPr>
          <w:p w14:paraId="0B84BB7D"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7E1968AC"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2FD18C84"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15086B83"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F1145F8"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54B642F0"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6F32D72A"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0C754844"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A6222A9"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1D86B95"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6A42A31"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32F36568"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3E8604D3"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3673D56A" w14:textId="77777777" w:rsidR="00961FDD" w:rsidRPr="00907423" w:rsidRDefault="00961FDD" w:rsidP="00816D9B">
            <w:pPr>
              <w:jc w:val="center"/>
              <w:rPr>
                <w:noProof/>
                <w:sz w:val="20"/>
                <w:szCs w:val="20"/>
              </w:rPr>
            </w:pPr>
          </w:p>
        </w:tc>
      </w:tr>
      <w:tr w:rsidR="00961FDD" w:rsidRPr="00907423" w14:paraId="5DCA50FA" w14:textId="77777777" w:rsidTr="00816D9B">
        <w:tc>
          <w:tcPr>
            <w:tcW w:w="434" w:type="pct"/>
            <w:vMerge/>
            <w:shd w:val="clear" w:color="auto" w:fill="auto"/>
            <w:vAlign w:val="center"/>
          </w:tcPr>
          <w:p w14:paraId="67BCDB7A"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533CCB9C" w14:textId="77777777" w:rsidR="00961FDD" w:rsidRPr="00907423" w:rsidRDefault="00961FDD" w:rsidP="00816D9B">
            <w:pPr>
              <w:rPr>
                <w:noProof/>
                <w:sz w:val="20"/>
                <w:szCs w:val="20"/>
              </w:rPr>
            </w:pPr>
          </w:p>
        </w:tc>
        <w:tc>
          <w:tcPr>
            <w:tcW w:w="3343" w:type="pct"/>
            <w:gridSpan w:val="43"/>
            <w:shd w:val="clear" w:color="auto" w:fill="FFFFFF" w:themeFill="background1"/>
          </w:tcPr>
          <w:p w14:paraId="5E5BF5EA" w14:textId="77777777" w:rsidR="00961FDD" w:rsidRPr="00907423" w:rsidRDefault="00961FDD" w:rsidP="00816D9B">
            <w:pPr>
              <w:jc w:val="both"/>
              <w:rPr>
                <w:noProof/>
                <w:color w:val="333333"/>
                <w:sz w:val="20"/>
                <w:szCs w:val="20"/>
              </w:rPr>
            </w:pPr>
            <w:r w:rsidRPr="00907423">
              <w:rPr>
                <w:noProof/>
                <w:color w:val="333333"/>
                <w:sz w:val="20"/>
                <w:szCs w:val="20"/>
              </w:rPr>
              <w:t>activități soft (ex: practici de management, procese de producție, utilizarea IT, proprietate intelectuală, competențe și abilități la locul de muncă, etc);</w:t>
            </w:r>
          </w:p>
        </w:tc>
        <w:tc>
          <w:tcPr>
            <w:tcW w:w="565" w:type="pct"/>
            <w:shd w:val="clear" w:color="auto" w:fill="00B0F0"/>
            <w:vAlign w:val="center"/>
          </w:tcPr>
          <w:p w14:paraId="08F5EE79"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4E28E1D4" w14:textId="77777777" w:rsidTr="00816D9B">
        <w:tc>
          <w:tcPr>
            <w:tcW w:w="434" w:type="pct"/>
            <w:vMerge/>
            <w:shd w:val="clear" w:color="auto" w:fill="auto"/>
            <w:vAlign w:val="center"/>
          </w:tcPr>
          <w:p w14:paraId="3591696D"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268655F0"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0A9B9BC7"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0EB3CEA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30AA5D8"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6A892183"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29D79AD3"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4F5B4A46"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C3D2D0D"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51F652D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1D408F2"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6E6810C4"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29581BED"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34341C27" w14:textId="77777777" w:rsidR="00961FDD" w:rsidRPr="00907423" w:rsidRDefault="00961FDD" w:rsidP="00816D9B">
            <w:pPr>
              <w:jc w:val="center"/>
              <w:rPr>
                <w:noProof/>
                <w:sz w:val="20"/>
                <w:szCs w:val="20"/>
              </w:rPr>
            </w:pPr>
          </w:p>
        </w:tc>
      </w:tr>
      <w:tr w:rsidR="00961FDD" w:rsidRPr="00907423" w14:paraId="0FF64917" w14:textId="77777777" w:rsidTr="00816D9B">
        <w:tc>
          <w:tcPr>
            <w:tcW w:w="434" w:type="pct"/>
            <w:vMerge/>
            <w:shd w:val="clear" w:color="auto" w:fill="auto"/>
            <w:vAlign w:val="center"/>
          </w:tcPr>
          <w:p w14:paraId="116C5DCE"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05576EDF" w14:textId="77777777" w:rsidR="00961FDD" w:rsidRPr="00907423" w:rsidRDefault="00961FDD" w:rsidP="00816D9B">
            <w:pPr>
              <w:rPr>
                <w:noProof/>
                <w:sz w:val="20"/>
                <w:szCs w:val="20"/>
              </w:rPr>
            </w:pPr>
          </w:p>
        </w:tc>
        <w:tc>
          <w:tcPr>
            <w:tcW w:w="3343" w:type="pct"/>
            <w:gridSpan w:val="43"/>
            <w:shd w:val="clear" w:color="auto" w:fill="FFFFFF" w:themeFill="background1"/>
          </w:tcPr>
          <w:p w14:paraId="06451BFC" w14:textId="77777777" w:rsidR="00961FDD" w:rsidRPr="00907423" w:rsidRDefault="00961FDD" w:rsidP="00816D9B">
            <w:pPr>
              <w:jc w:val="both"/>
              <w:rPr>
                <w:noProof/>
                <w:color w:val="333333"/>
                <w:sz w:val="20"/>
                <w:szCs w:val="20"/>
              </w:rPr>
            </w:pPr>
            <w:r w:rsidRPr="00907423">
              <w:rPr>
                <w:noProof/>
                <w:color w:val="333333"/>
                <w:sz w:val="20"/>
                <w:szCs w:val="20"/>
              </w:rPr>
              <w:t>activități privind economia circulară;</w:t>
            </w:r>
          </w:p>
        </w:tc>
        <w:tc>
          <w:tcPr>
            <w:tcW w:w="565" w:type="pct"/>
            <w:shd w:val="clear" w:color="auto" w:fill="00B0F0"/>
            <w:vAlign w:val="center"/>
          </w:tcPr>
          <w:p w14:paraId="244F4427"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617A8121" w14:textId="77777777" w:rsidTr="00816D9B">
        <w:tc>
          <w:tcPr>
            <w:tcW w:w="434" w:type="pct"/>
            <w:vMerge/>
            <w:shd w:val="clear" w:color="auto" w:fill="auto"/>
            <w:vAlign w:val="center"/>
          </w:tcPr>
          <w:p w14:paraId="765E9E51"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26EC74A6"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5843DB72"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3E4687C5"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2D364DD"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72D13305"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5E9F449F"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1F1860B4"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542A42C"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8A0EA19"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041B12E"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7336DAFE"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1A7C45B4"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2C8ABCD2" w14:textId="77777777" w:rsidR="00961FDD" w:rsidRPr="00907423" w:rsidRDefault="00961FDD" w:rsidP="00816D9B">
            <w:pPr>
              <w:jc w:val="center"/>
              <w:rPr>
                <w:noProof/>
                <w:sz w:val="20"/>
                <w:szCs w:val="20"/>
              </w:rPr>
            </w:pPr>
          </w:p>
        </w:tc>
      </w:tr>
      <w:tr w:rsidR="00961FDD" w:rsidRPr="00907423" w14:paraId="10D770C4" w14:textId="77777777" w:rsidTr="00816D9B">
        <w:tc>
          <w:tcPr>
            <w:tcW w:w="434" w:type="pct"/>
            <w:vMerge/>
            <w:shd w:val="clear" w:color="auto" w:fill="auto"/>
            <w:vAlign w:val="center"/>
          </w:tcPr>
          <w:p w14:paraId="33B8BBB6"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5105FE19" w14:textId="77777777" w:rsidR="00961FDD" w:rsidRPr="00907423" w:rsidRDefault="00961FDD" w:rsidP="00816D9B">
            <w:pPr>
              <w:rPr>
                <w:noProof/>
                <w:sz w:val="20"/>
                <w:szCs w:val="20"/>
              </w:rPr>
            </w:pPr>
          </w:p>
        </w:tc>
        <w:tc>
          <w:tcPr>
            <w:tcW w:w="3343" w:type="pct"/>
            <w:gridSpan w:val="43"/>
            <w:shd w:val="clear" w:color="auto" w:fill="FFFFFF" w:themeFill="background1"/>
          </w:tcPr>
          <w:p w14:paraId="6DF1DBC6" w14:textId="77777777" w:rsidR="00961FDD" w:rsidRPr="00907423" w:rsidRDefault="00961FDD" w:rsidP="00816D9B">
            <w:pPr>
              <w:jc w:val="both"/>
              <w:rPr>
                <w:noProof/>
                <w:color w:val="333333"/>
                <w:sz w:val="20"/>
                <w:szCs w:val="20"/>
              </w:rPr>
            </w:pPr>
            <w:r w:rsidRPr="00907423">
              <w:rPr>
                <w:noProof/>
                <w:color w:val="333333"/>
                <w:sz w:val="20"/>
                <w:szCs w:val="20"/>
              </w:rPr>
              <w:t>soluții pentru recuperarea și reutilizarea materiilor prime, materialelor și produselor prin reintroducerea în procesul principal de fabricație sau prin crearea de noi produse/servicii, pentru dezvoltarea de noi activități economice necesare integrării în lanțurile valorice;</w:t>
            </w:r>
          </w:p>
        </w:tc>
        <w:tc>
          <w:tcPr>
            <w:tcW w:w="565" w:type="pct"/>
            <w:shd w:val="clear" w:color="auto" w:fill="538135" w:themeFill="accent6" w:themeFillShade="BF"/>
            <w:vAlign w:val="center"/>
          </w:tcPr>
          <w:p w14:paraId="72891AD6"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01F89055" w14:textId="77777777" w:rsidTr="00816D9B">
        <w:tc>
          <w:tcPr>
            <w:tcW w:w="434" w:type="pct"/>
            <w:vMerge/>
            <w:shd w:val="clear" w:color="auto" w:fill="auto"/>
            <w:vAlign w:val="center"/>
          </w:tcPr>
          <w:p w14:paraId="340DCDC5"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109BCBBF"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43E4154F" w14:textId="77777777" w:rsidR="00961FDD" w:rsidRPr="00907423" w:rsidRDefault="00961FDD" w:rsidP="00816D9B">
            <w:pPr>
              <w:jc w:val="center"/>
              <w:rPr>
                <w:noProof/>
                <w:color w:val="333333"/>
                <w:sz w:val="20"/>
                <w:szCs w:val="20"/>
              </w:rPr>
            </w:pPr>
            <w:r>
              <w:rPr>
                <w:noProof/>
                <w:color w:val="333333"/>
                <w:sz w:val="20"/>
                <w:szCs w:val="20"/>
              </w:rPr>
              <w:t>+2</w:t>
            </w:r>
          </w:p>
        </w:tc>
        <w:tc>
          <w:tcPr>
            <w:tcW w:w="300" w:type="pct"/>
            <w:gridSpan w:val="3"/>
            <w:shd w:val="clear" w:color="auto" w:fill="FFFFFF" w:themeFill="background1"/>
            <w:vAlign w:val="center"/>
          </w:tcPr>
          <w:p w14:paraId="20125703"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7AA0C35C"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0473A63F"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63BD823F"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783A9009"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9B4B1B6"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4128A7B"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765751CB" w14:textId="77777777" w:rsidR="00961FDD" w:rsidRPr="00907423" w:rsidRDefault="00961FDD" w:rsidP="00816D9B">
            <w:pPr>
              <w:jc w:val="center"/>
              <w:rPr>
                <w:noProof/>
                <w:color w:val="333333"/>
                <w:sz w:val="20"/>
                <w:szCs w:val="20"/>
              </w:rPr>
            </w:pPr>
            <w:r>
              <w:rPr>
                <w:noProof/>
                <w:color w:val="333333"/>
                <w:sz w:val="20"/>
                <w:szCs w:val="20"/>
              </w:rPr>
              <w:t>+2</w:t>
            </w:r>
          </w:p>
        </w:tc>
        <w:tc>
          <w:tcPr>
            <w:tcW w:w="308" w:type="pct"/>
            <w:gridSpan w:val="5"/>
            <w:shd w:val="clear" w:color="auto" w:fill="FFFFFF" w:themeFill="background1"/>
            <w:vAlign w:val="center"/>
          </w:tcPr>
          <w:p w14:paraId="0EE9D308" w14:textId="77777777" w:rsidR="00961FDD" w:rsidRPr="00907423" w:rsidRDefault="00961FDD" w:rsidP="00816D9B">
            <w:pPr>
              <w:jc w:val="center"/>
              <w:rPr>
                <w:noProof/>
                <w:color w:val="333333"/>
                <w:sz w:val="20"/>
                <w:szCs w:val="20"/>
              </w:rPr>
            </w:pPr>
            <w:r>
              <w:rPr>
                <w:noProof/>
                <w:color w:val="333333"/>
                <w:sz w:val="20"/>
                <w:szCs w:val="20"/>
              </w:rPr>
              <w:t>+2</w:t>
            </w:r>
          </w:p>
        </w:tc>
        <w:tc>
          <w:tcPr>
            <w:tcW w:w="317" w:type="pct"/>
            <w:gridSpan w:val="5"/>
            <w:shd w:val="clear" w:color="auto" w:fill="FFFFFF" w:themeFill="background1"/>
            <w:vAlign w:val="center"/>
          </w:tcPr>
          <w:p w14:paraId="3B519E2B"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452D9D4E" w14:textId="77777777" w:rsidR="00961FDD" w:rsidRPr="00907423" w:rsidRDefault="00961FDD" w:rsidP="00816D9B">
            <w:pPr>
              <w:jc w:val="center"/>
              <w:rPr>
                <w:noProof/>
                <w:sz w:val="20"/>
                <w:szCs w:val="20"/>
              </w:rPr>
            </w:pPr>
          </w:p>
        </w:tc>
      </w:tr>
      <w:tr w:rsidR="00961FDD" w:rsidRPr="00907423" w14:paraId="316A4FA8" w14:textId="77777777" w:rsidTr="00816D9B">
        <w:tc>
          <w:tcPr>
            <w:tcW w:w="434" w:type="pct"/>
            <w:vMerge/>
            <w:shd w:val="clear" w:color="auto" w:fill="auto"/>
            <w:vAlign w:val="center"/>
          </w:tcPr>
          <w:p w14:paraId="37C5BBEF"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37C79C5D" w14:textId="77777777" w:rsidR="00961FDD" w:rsidRPr="00907423" w:rsidRDefault="00961FDD" w:rsidP="00816D9B">
            <w:pPr>
              <w:rPr>
                <w:noProof/>
                <w:sz w:val="20"/>
                <w:szCs w:val="20"/>
              </w:rPr>
            </w:pPr>
          </w:p>
        </w:tc>
        <w:tc>
          <w:tcPr>
            <w:tcW w:w="3343" w:type="pct"/>
            <w:gridSpan w:val="43"/>
            <w:shd w:val="clear" w:color="auto" w:fill="FFFFFF" w:themeFill="background1"/>
          </w:tcPr>
          <w:p w14:paraId="7FC672C6" w14:textId="77777777" w:rsidR="00961FDD" w:rsidRPr="00907423" w:rsidRDefault="00961FDD" w:rsidP="00816D9B">
            <w:pPr>
              <w:jc w:val="both"/>
              <w:rPr>
                <w:noProof/>
                <w:color w:val="333333"/>
                <w:sz w:val="20"/>
                <w:szCs w:val="20"/>
              </w:rPr>
            </w:pPr>
            <w:r w:rsidRPr="00907423">
              <w:rPr>
                <w:noProof/>
                <w:color w:val="333333"/>
                <w:sz w:val="20"/>
                <w:szCs w:val="20"/>
              </w:rPr>
              <w:t>simbioză industrială;</w:t>
            </w:r>
          </w:p>
        </w:tc>
        <w:tc>
          <w:tcPr>
            <w:tcW w:w="565" w:type="pct"/>
            <w:shd w:val="clear" w:color="auto" w:fill="00B0F0"/>
            <w:vAlign w:val="center"/>
          </w:tcPr>
          <w:p w14:paraId="7B2E11B5"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23785433" w14:textId="77777777" w:rsidTr="00816D9B">
        <w:tc>
          <w:tcPr>
            <w:tcW w:w="434" w:type="pct"/>
            <w:vMerge/>
            <w:shd w:val="clear" w:color="auto" w:fill="auto"/>
            <w:vAlign w:val="center"/>
          </w:tcPr>
          <w:p w14:paraId="567EA018"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52D09E2C"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2850D594"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401E4F34"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5D15FD2"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2C55E4A4"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763129E3"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5720E026"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3440738"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3D5BB06"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9749A30"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494C0871"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04ECAB33"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06707655" w14:textId="77777777" w:rsidR="00961FDD" w:rsidRPr="00907423" w:rsidRDefault="00961FDD" w:rsidP="00816D9B">
            <w:pPr>
              <w:jc w:val="center"/>
              <w:rPr>
                <w:noProof/>
                <w:sz w:val="20"/>
                <w:szCs w:val="20"/>
              </w:rPr>
            </w:pPr>
          </w:p>
        </w:tc>
      </w:tr>
      <w:tr w:rsidR="00961FDD" w:rsidRPr="00907423" w14:paraId="7949B5F3" w14:textId="77777777" w:rsidTr="00816D9B">
        <w:tc>
          <w:tcPr>
            <w:tcW w:w="434" w:type="pct"/>
            <w:vMerge/>
            <w:shd w:val="clear" w:color="auto" w:fill="auto"/>
            <w:vAlign w:val="center"/>
          </w:tcPr>
          <w:p w14:paraId="5A4300A4"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577C84CB" w14:textId="77777777" w:rsidR="00961FDD" w:rsidRPr="00907423" w:rsidRDefault="00961FDD" w:rsidP="00816D9B">
            <w:pPr>
              <w:rPr>
                <w:noProof/>
                <w:sz w:val="20"/>
                <w:szCs w:val="20"/>
              </w:rPr>
            </w:pPr>
          </w:p>
        </w:tc>
        <w:tc>
          <w:tcPr>
            <w:tcW w:w="3343" w:type="pct"/>
            <w:gridSpan w:val="43"/>
            <w:shd w:val="clear" w:color="auto" w:fill="FFFFFF" w:themeFill="background1"/>
          </w:tcPr>
          <w:p w14:paraId="5EFF4B31" w14:textId="77777777" w:rsidR="00961FDD" w:rsidRPr="00907423" w:rsidRDefault="00961FDD" w:rsidP="00816D9B">
            <w:pPr>
              <w:jc w:val="both"/>
              <w:rPr>
                <w:noProof/>
                <w:color w:val="333333"/>
                <w:sz w:val="20"/>
                <w:szCs w:val="20"/>
              </w:rPr>
            </w:pPr>
            <w:r w:rsidRPr="00907423">
              <w:rPr>
                <w:noProof/>
                <w:color w:val="333333"/>
                <w:sz w:val="20"/>
                <w:szCs w:val="20"/>
              </w:rPr>
              <w:t>promovarea amprentei de mediu a produsului/organizarea studiilor privind amprenta de carbon;</w:t>
            </w:r>
          </w:p>
        </w:tc>
        <w:tc>
          <w:tcPr>
            <w:tcW w:w="565" w:type="pct"/>
            <w:shd w:val="clear" w:color="auto" w:fill="C5E0B3" w:themeFill="accent6" w:themeFillTint="66"/>
            <w:vAlign w:val="center"/>
          </w:tcPr>
          <w:p w14:paraId="02F482C7" w14:textId="77777777" w:rsidR="00961FDD" w:rsidRPr="00907423" w:rsidRDefault="00961FDD" w:rsidP="00816D9B">
            <w:pPr>
              <w:jc w:val="center"/>
              <w:rPr>
                <w:noProof/>
                <w:sz w:val="20"/>
                <w:szCs w:val="20"/>
              </w:rPr>
            </w:pPr>
            <w:r w:rsidRPr="00907423">
              <w:rPr>
                <w:noProof/>
                <w:sz w:val="20"/>
                <w:szCs w:val="20"/>
              </w:rPr>
              <w:t>+1</w:t>
            </w:r>
          </w:p>
        </w:tc>
      </w:tr>
      <w:tr w:rsidR="00961FDD" w:rsidRPr="00907423" w14:paraId="77BFEE62" w14:textId="77777777" w:rsidTr="00816D9B">
        <w:tc>
          <w:tcPr>
            <w:tcW w:w="434" w:type="pct"/>
            <w:vMerge/>
            <w:shd w:val="clear" w:color="auto" w:fill="auto"/>
            <w:vAlign w:val="center"/>
          </w:tcPr>
          <w:p w14:paraId="1BD62B2F"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024376E1"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7134502E" w14:textId="77777777" w:rsidR="00961FDD" w:rsidRPr="00907423" w:rsidRDefault="00961FDD" w:rsidP="00816D9B">
            <w:pPr>
              <w:jc w:val="center"/>
              <w:rPr>
                <w:noProof/>
                <w:color w:val="333333"/>
                <w:sz w:val="20"/>
                <w:szCs w:val="20"/>
              </w:rPr>
            </w:pPr>
            <w:r>
              <w:rPr>
                <w:noProof/>
                <w:color w:val="333333"/>
                <w:sz w:val="20"/>
                <w:szCs w:val="20"/>
              </w:rPr>
              <w:t>+1</w:t>
            </w:r>
          </w:p>
        </w:tc>
        <w:tc>
          <w:tcPr>
            <w:tcW w:w="300" w:type="pct"/>
            <w:gridSpan w:val="3"/>
            <w:shd w:val="clear" w:color="auto" w:fill="FFFFFF" w:themeFill="background1"/>
            <w:vAlign w:val="center"/>
          </w:tcPr>
          <w:p w14:paraId="7EF4E8A0"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148D32E5"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07E63CE8"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26BB4F39"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7ADB075C"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FB64377"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4E470D90"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16E02548" w14:textId="77777777" w:rsidR="00961FDD" w:rsidRPr="00907423" w:rsidRDefault="00961FDD" w:rsidP="00816D9B">
            <w:pPr>
              <w:jc w:val="center"/>
              <w:rPr>
                <w:noProof/>
                <w:color w:val="333333"/>
                <w:sz w:val="20"/>
                <w:szCs w:val="20"/>
              </w:rPr>
            </w:pPr>
            <w:r>
              <w:rPr>
                <w:noProof/>
                <w:color w:val="333333"/>
                <w:sz w:val="20"/>
                <w:szCs w:val="20"/>
              </w:rPr>
              <w:t>+2</w:t>
            </w:r>
          </w:p>
        </w:tc>
        <w:tc>
          <w:tcPr>
            <w:tcW w:w="308" w:type="pct"/>
            <w:gridSpan w:val="5"/>
            <w:shd w:val="clear" w:color="auto" w:fill="FFFFFF" w:themeFill="background1"/>
            <w:vAlign w:val="center"/>
          </w:tcPr>
          <w:p w14:paraId="3002F813" w14:textId="77777777" w:rsidR="00961FDD" w:rsidRPr="00907423" w:rsidRDefault="00961FDD" w:rsidP="00816D9B">
            <w:pPr>
              <w:jc w:val="center"/>
              <w:rPr>
                <w:noProof/>
                <w:color w:val="333333"/>
                <w:sz w:val="20"/>
                <w:szCs w:val="20"/>
              </w:rPr>
            </w:pPr>
            <w:r>
              <w:rPr>
                <w:noProof/>
                <w:color w:val="333333"/>
                <w:sz w:val="20"/>
                <w:szCs w:val="20"/>
              </w:rPr>
              <w:t>+1</w:t>
            </w:r>
          </w:p>
        </w:tc>
        <w:tc>
          <w:tcPr>
            <w:tcW w:w="317" w:type="pct"/>
            <w:gridSpan w:val="5"/>
            <w:shd w:val="clear" w:color="auto" w:fill="FFFFFF" w:themeFill="background1"/>
            <w:vAlign w:val="center"/>
          </w:tcPr>
          <w:p w14:paraId="7CF3BE3A"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2DD5A24B" w14:textId="77777777" w:rsidR="00961FDD" w:rsidRPr="00907423" w:rsidRDefault="00961FDD" w:rsidP="00816D9B">
            <w:pPr>
              <w:jc w:val="center"/>
              <w:rPr>
                <w:noProof/>
                <w:sz w:val="20"/>
                <w:szCs w:val="20"/>
              </w:rPr>
            </w:pPr>
          </w:p>
        </w:tc>
      </w:tr>
      <w:tr w:rsidR="00961FDD" w:rsidRPr="00907423" w14:paraId="7A458624" w14:textId="77777777" w:rsidTr="00816D9B">
        <w:tc>
          <w:tcPr>
            <w:tcW w:w="434" w:type="pct"/>
            <w:vMerge/>
            <w:shd w:val="clear" w:color="auto" w:fill="auto"/>
            <w:vAlign w:val="center"/>
          </w:tcPr>
          <w:p w14:paraId="19292F53"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5C09313B" w14:textId="77777777" w:rsidR="00961FDD" w:rsidRPr="00907423" w:rsidRDefault="00961FDD" w:rsidP="00816D9B">
            <w:pPr>
              <w:rPr>
                <w:noProof/>
                <w:sz w:val="20"/>
                <w:szCs w:val="20"/>
              </w:rPr>
            </w:pPr>
          </w:p>
        </w:tc>
        <w:tc>
          <w:tcPr>
            <w:tcW w:w="3343" w:type="pct"/>
            <w:gridSpan w:val="43"/>
            <w:shd w:val="clear" w:color="auto" w:fill="FFFFFF" w:themeFill="background1"/>
          </w:tcPr>
          <w:p w14:paraId="67B29978" w14:textId="77777777" w:rsidR="00961FDD" w:rsidRPr="00907423" w:rsidRDefault="00961FDD" w:rsidP="00816D9B">
            <w:pPr>
              <w:jc w:val="both"/>
              <w:rPr>
                <w:noProof/>
                <w:color w:val="333333"/>
                <w:sz w:val="20"/>
                <w:szCs w:val="20"/>
              </w:rPr>
            </w:pPr>
            <w:r w:rsidRPr="00907423">
              <w:rPr>
                <w:noProof/>
                <w:color w:val="333333"/>
                <w:sz w:val="20"/>
                <w:szCs w:val="20"/>
              </w:rPr>
              <w:t>sprijinirea designului de mediu a produsului/organizarea studiilor privind amprenta de carbon;</w:t>
            </w:r>
          </w:p>
        </w:tc>
        <w:tc>
          <w:tcPr>
            <w:tcW w:w="565" w:type="pct"/>
            <w:shd w:val="clear" w:color="auto" w:fill="00B0F0"/>
            <w:vAlign w:val="center"/>
          </w:tcPr>
          <w:p w14:paraId="49B68628"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39D939CE" w14:textId="77777777" w:rsidTr="00816D9B">
        <w:tc>
          <w:tcPr>
            <w:tcW w:w="434" w:type="pct"/>
            <w:vMerge/>
            <w:shd w:val="clear" w:color="auto" w:fill="auto"/>
            <w:vAlign w:val="center"/>
          </w:tcPr>
          <w:p w14:paraId="58381C92"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7BACF2DD"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34EE02B8"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29EB1F3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C18662E"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0F14C237"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2A6B60BE"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746B2BAB"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4E77265F"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4C07F00A"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7908E31"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2FABD07C"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6D69E0FD"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11E92FBE" w14:textId="77777777" w:rsidR="00961FDD" w:rsidRPr="00907423" w:rsidRDefault="00961FDD" w:rsidP="00816D9B">
            <w:pPr>
              <w:jc w:val="center"/>
              <w:rPr>
                <w:noProof/>
                <w:sz w:val="20"/>
                <w:szCs w:val="20"/>
              </w:rPr>
            </w:pPr>
          </w:p>
        </w:tc>
      </w:tr>
      <w:tr w:rsidR="00961FDD" w:rsidRPr="00907423" w14:paraId="20C1E19E" w14:textId="77777777" w:rsidTr="00816D9B">
        <w:tc>
          <w:tcPr>
            <w:tcW w:w="434" w:type="pct"/>
            <w:vMerge/>
            <w:shd w:val="clear" w:color="auto" w:fill="auto"/>
            <w:vAlign w:val="center"/>
          </w:tcPr>
          <w:p w14:paraId="5D8B6D00"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48E178AF" w14:textId="77777777" w:rsidR="00961FDD" w:rsidRPr="00907423" w:rsidRDefault="00961FDD" w:rsidP="00816D9B">
            <w:pPr>
              <w:rPr>
                <w:noProof/>
                <w:sz w:val="20"/>
                <w:szCs w:val="20"/>
              </w:rPr>
            </w:pPr>
          </w:p>
        </w:tc>
        <w:tc>
          <w:tcPr>
            <w:tcW w:w="3343" w:type="pct"/>
            <w:gridSpan w:val="43"/>
            <w:shd w:val="clear" w:color="auto" w:fill="FFFFFF" w:themeFill="background1"/>
          </w:tcPr>
          <w:p w14:paraId="0CDFA9B1" w14:textId="77777777" w:rsidR="00961FDD" w:rsidRPr="00907423" w:rsidRDefault="00961FDD" w:rsidP="00816D9B">
            <w:pPr>
              <w:jc w:val="both"/>
              <w:rPr>
                <w:noProof/>
                <w:color w:val="333333"/>
                <w:sz w:val="20"/>
                <w:szCs w:val="20"/>
              </w:rPr>
            </w:pPr>
            <w:r w:rsidRPr="00907423">
              <w:rPr>
                <w:noProof/>
                <w:color w:val="333333"/>
                <w:sz w:val="20"/>
                <w:szCs w:val="20"/>
              </w:rPr>
              <w:t>activități de marketing și internaționalizar.</w:t>
            </w:r>
          </w:p>
        </w:tc>
        <w:tc>
          <w:tcPr>
            <w:tcW w:w="565" w:type="pct"/>
            <w:shd w:val="clear" w:color="auto" w:fill="00B0F0"/>
            <w:vAlign w:val="center"/>
          </w:tcPr>
          <w:p w14:paraId="7B7DB627"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1EAC812E" w14:textId="77777777" w:rsidTr="00816D9B">
        <w:tc>
          <w:tcPr>
            <w:tcW w:w="434" w:type="pct"/>
            <w:vMerge/>
            <w:shd w:val="clear" w:color="auto" w:fill="auto"/>
            <w:vAlign w:val="center"/>
          </w:tcPr>
          <w:p w14:paraId="48F93028"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1AB94C7E"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51B84F12"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26BE4274"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C08189B"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0DA4E28E"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099418F6"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118E51C3"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BE368C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E366F74"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95EAFF4"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1090CC08"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1DEFFEB7"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1B0B619D" w14:textId="77777777" w:rsidR="00961FDD" w:rsidRPr="00907423" w:rsidRDefault="00961FDD" w:rsidP="00816D9B">
            <w:pPr>
              <w:jc w:val="center"/>
              <w:rPr>
                <w:noProof/>
                <w:sz w:val="20"/>
                <w:szCs w:val="20"/>
              </w:rPr>
            </w:pPr>
          </w:p>
        </w:tc>
      </w:tr>
      <w:tr w:rsidR="00961FDD" w:rsidRPr="00907423" w14:paraId="60241C3F" w14:textId="77777777" w:rsidTr="00816D9B">
        <w:tc>
          <w:tcPr>
            <w:tcW w:w="434" w:type="pct"/>
            <w:vMerge/>
            <w:shd w:val="clear" w:color="auto" w:fill="auto"/>
            <w:vAlign w:val="center"/>
          </w:tcPr>
          <w:p w14:paraId="5AE47D94"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0AB275A1" w14:textId="77777777" w:rsidR="00961FDD" w:rsidRPr="00907423" w:rsidRDefault="00961FDD" w:rsidP="00816D9B">
            <w:pPr>
              <w:rPr>
                <w:noProof/>
                <w:sz w:val="20"/>
                <w:szCs w:val="20"/>
              </w:rPr>
            </w:pPr>
          </w:p>
        </w:tc>
        <w:tc>
          <w:tcPr>
            <w:tcW w:w="3908" w:type="pct"/>
            <w:gridSpan w:val="44"/>
            <w:shd w:val="clear" w:color="auto" w:fill="FFFFFF" w:themeFill="background1"/>
          </w:tcPr>
          <w:p w14:paraId="7B575350" w14:textId="77777777" w:rsidR="00961FDD" w:rsidRPr="00907423" w:rsidRDefault="00961FDD" w:rsidP="00816D9B">
            <w:pPr>
              <w:jc w:val="center"/>
              <w:rPr>
                <w:noProof/>
                <w:color w:val="333333"/>
                <w:sz w:val="20"/>
                <w:szCs w:val="20"/>
              </w:rPr>
            </w:pPr>
            <w:r w:rsidRPr="00907423">
              <w:rPr>
                <w:bCs/>
                <w:noProof/>
                <w:color w:val="333333"/>
                <w:sz w:val="20"/>
                <w:szCs w:val="20"/>
              </w:rPr>
              <w:t>Operațiunea B Clustere</w:t>
            </w:r>
          </w:p>
        </w:tc>
      </w:tr>
      <w:tr w:rsidR="00961FDD" w:rsidRPr="00907423" w14:paraId="10ED80F9" w14:textId="77777777" w:rsidTr="00816D9B">
        <w:tc>
          <w:tcPr>
            <w:tcW w:w="434" w:type="pct"/>
            <w:vMerge/>
            <w:shd w:val="clear" w:color="auto" w:fill="auto"/>
            <w:vAlign w:val="center"/>
          </w:tcPr>
          <w:p w14:paraId="645C8436"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4C48F7F7" w14:textId="77777777" w:rsidR="00961FDD" w:rsidRPr="00907423" w:rsidRDefault="00961FDD" w:rsidP="00816D9B">
            <w:pPr>
              <w:rPr>
                <w:noProof/>
                <w:sz w:val="20"/>
                <w:szCs w:val="20"/>
              </w:rPr>
            </w:pPr>
          </w:p>
        </w:tc>
        <w:tc>
          <w:tcPr>
            <w:tcW w:w="3343" w:type="pct"/>
            <w:gridSpan w:val="43"/>
            <w:shd w:val="clear" w:color="auto" w:fill="FFFFFF" w:themeFill="background1"/>
          </w:tcPr>
          <w:p w14:paraId="265D8B3C" w14:textId="77777777" w:rsidR="00961FDD" w:rsidRPr="00907423" w:rsidRDefault="00961FDD" w:rsidP="00816D9B">
            <w:pPr>
              <w:jc w:val="both"/>
              <w:rPr>
                <w:noProof/>
                <w:color w:val="333333"/>
                <w:sz w:val="20"/>
                <w:szCs w:val="20"/>
              </w:rPr>
            </w:pPr>
            <w:r w:rsidRPr="00907423">
              <w:rPr>
                <w:noProof/>
                <w:color w:val="333333"/>
                <w:sz w:val="20"/>
                <w:szCs w:val="20"/>
              </w:rPr>
              <w:t>susținerea clusterelor pentru creșterea competitivității prin sprijinirea inovării întreprinderilor și a integrării acestora în lanțuri de valoare la nivel global;</w:t>
            </w:r>
          </w:p>
        </w:tc>
        <w:tc>
          <w:tcPr>
            <w:tcW w:w="565" w:type="pct"/>
            <w:shd w:val="clear" w:color="auto" w:fill="00B0F0"/>
            <w:vAlign w:val="center"/>
          </w:tcPr>
          <w:p w14:paraId="6DB341BA"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650C4462" w14:textId="77777777" w:rsidTr="00816D9B">
        <w:tc>
          <w:tcPr>
            <w:tcW w:w="434" w:type="pct"/>
            <w:vMerge/>
            <w:shd w:val="clear" w:color="auto" w:fill="auto"/>
            <w:vAlign w:val="center"/>
          </w:tcPr>
          <w:p w14:paraId="02798270"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0A8DBC16"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7A7550B6"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01A65A36"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5DF76CC"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48DD5E41"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6F75C95D"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14BAE84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16CB5A4"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2813EFA"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5359D3F6"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382567B9"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0E08F881"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09322D9B" w14:textId="77777777" w:rsidR="00961FDD" w:rsidRPr="00907423" w:rsidRDefault="00961FDD" w:rsidP="00816D9B">
            <w:pPr>
              <w:jc w:val="center"/>
              <w:rPr>
                <w:noProof/>
                <w:sz w:val="20"/>
                <w:szCs w:val="20"/>
              </w:rPr>
            </w:pPr>
          </w:p>
        </w:tc>
      </w:tr>
      <w:tr w:rsidR="00961FDD" w:rsidRPr="00907423" w14:paraId="068ABC16" w14:textId="77777777" w:rsidTr="00816D9B">
        <w:tc>
          <w:tcPr>
            <w:tcW w:w="434" w:type="pct"/>
            <w:vMerge/>
            <w:shd w:val="clear" w:color="auto" w:fill="auto"/>
            <w:vAlign w:val="center"/>
          </w:tcPr>
          <w:p w14:paraId="22A862D5"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30E44931" w14:textId="77777777" w:rsidR="00961FDD" w:rsidRPr="00907423" w:rsidRDefault="00961FDD" w:rsidP="00816D9B">
            <w:pPr>
              <w:rPr>
                <w:noProof/>
                <w:sz w:val="20"/>
                <w:szCs w:val="20"/>
              </w:rPr>
            </w:pPr>
          </w:p>
        </w:tc>
        <w:tc>
          <w:tcPr>
            <w:tcW w:w="3343" w:type="pct"/>
            <w:gridSpan w:val="43"/>
            <w:shd w:val="clear" w:color="auto" w:fill="FFFFFF" w:themeFill="background1"/>
          </w:tcPr>
          <w:p w14:paraId="40D89F0A" w14:textId="77777777" w:rsidR="00961FDD" w:rsidRPr="00907423" w:rsidRDefault="00961FDD" w:rsidP="00816D9B">
            <w:pPr>
              <w:jc w:val="both"/>
              <w:rPr>
                <w:noProof/>
                <w:color w:val="333333"/>
                <w:sz w:val="20"/>
                <w:szCs w:val="20"/>
              </w:rPr>
            </w:pPr>
            <w:r w:rsidRPr="00907423">
              <w:rPr>
                <w:noProof/>
                <w:color w:val="333333"/>
                <w:sz w:val="20"/>
                <w:szCs w:val="20"/>
              </w:rPr>
              <w:t>sprijin nefinanciar acordat de clustere către întreprinderi (ex: consultanță, diseminare de informații, sprijin pentru accesarea a noi piețe, consolidarea poziției deținute pe piețele actuale, sprijinirea firmelor în vederea obținerii certificării privind diverse sisteme de management, etc).</w:t>
            </w:r>
          </w:p>
        </w:tc>
        <w:tc>
          <w:tcPr>
            <w:tcW w:w="565" w:type="pct"/>
            <w:shd w:val="clear" w:color="auto" w:fill="00B0F0"/>
            <w:vAlign w:val="center"/>
          </w:tcPr>
          <w:p w14:paraId="515A0BFD"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11720962" w14:textId="77777777" w:rsidTr="00816D9B">
        <w:tc>
          <w:tcPr>
            <w:tcW w:w="434" w:type="pct"/>
            <w:vMerge/>
            <w:shd w:val="clear" w:color="auto" w:fill="auto"/>
            <w:vAlign w:val="center"/>
          </w:tcPr>
          <w:p w14:paraId="135E3CEF"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2154655B"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3DC1274E"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360DAD9C"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45C9FE15"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71253F3F"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3CF84900"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1C155B3F"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A5A35FB"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1D5E3EE"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5960424"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5729BB75"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7709644C"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3E59ADEC" w14:textId="77777777" w:rsidR="00961FDD" w:rsidRPr="00907423" w:rsidRDefault="00961FDD" w:rsidP="00816D9B">
            <w:pPr>
              <w:jc w:val="center"/>
              <w:rPr>
                <w:noProof/>
                <w:sz w:val="20"/>
                <w:szCs w:val="20"/>
              </w:rPr>
            </w:pPr>
          </w:p>
        </w:tc>
      </w:tr>
      <w:tr w:rsidR="00961FDD" w:rsidRPr="00907423" w14:paraId="38B22A14" w14:textId="77777777" w:rsidTr="00816D9B">
        <w:tc>
          <w:tcPr>
            <w:tcW w:w="434" w:type="pct"/>
            <w:vMerge/>
            <w:shd w:val="clear" w:color="auto" w:fill="auto"/>
            <w:vAlign w:val="center"/>
          </w:tcPr>
          <w:p w14:paraId="5EDEB57D" w14:textId="77777777" w:rsidR="00961FDD" w:rsidRPr="00907423" w:rsidRDefault="00961FDD" w:rsidP="00816D9B">
            <w:pPr>
              <w:rPr>
                <w:noProof/>
                <w:sz w:val="20"/>
                <w:szCs w:val="20"/>
              </w:rPr>
            </w:pPr>
          </w:p>
        </w:tc>
        <w:tc>
          <w:tcPr>
            <w:tcW w:w="657" w:type="pct"/>
            <w:vMerge w:val="restart"/>
            <w:shd w:val="clear" w:color="auto" w:fill="FFFFFF" w:themeFill="background1"/>
            <w:vAlign w:val="center"/>
          </w:tcPr>
          <w:p w14:paraId="20E561CA" w14:textId="77777777" w:rsidR="00961FDD" w:rsidRPr="00907423" w:rsidRDefault="00961FDD" w:rsidP="00816D9B">
            <w:pPr>
              <w:shd w:val="clear" w:color="auto" w:fill="FFFFFF" w:themeFill="background1"/>
              <w:tabs>
                <w:tab w:val="left" w:pos="567"/>
              </w:tabs>
              <w:jc w:val="both"/>
              <w:rPr>
                <w:b/>
                <w:noProof/>
                <w:color w:val="333333"/>
                <w:sz w:val="20"/>
                <w:szCs w:val="20"/>
                <w:u w:val="single"/>
              </w:rPr>
            </w:pPr>
            <w:r w:rsidRPr="00907423">
              <w:rPr>
                <w:b/>
                <w:noProof/>
                <w:color w:val="333333"/>
                <w:sz w:val="20"/>
                <w:szCs w:val="20"/>
                <w:u w:val="single"/>
              </w:rPr>
              <w:t xml:space="preserve">O.S. RSO1.4 Dezvoltarea competențelor pentru specializare inteligentă, tranziție </w:t>
            </w:r>
            <w:r w:rsidRPr="00907423">
              <w:rPr>
                <w:b/>
                <w:noProof/>
                <w:color w:val="333333"/>
                <w:sz w:val="20"/>
                <w:szCs w:val="20"/>
                <w:u w:val="single"/>
              </w:rPr>
              <w:lastRenderedPageBreak/>
              <w:t>industrială și antreprenoriat</w:t>
            </w:r>
          </w:p>
          <w:p w14:paraId="1AE55302" w14:textId="77777777" w:rsidR="00961FDD" w:rsidRPr="00907423" w:rsidRDefault="00961FDD" w:rsidP="00816D9B">
            <w:pPr>
              <w:rPr>
                <w:noProof/>
                <w:sz w:val="20"/>
                <w:szCs w:val="20"/>
              </w:rPr>
            </w:pPr>
          </w:p>
        </w:tc>
        <w:tc>
          <w:tcPr>
            <w:tcW w:w="3908" w:type="pct"/>
            <w:gridSpan w:val="44"/>
            <w:shd w:val="clear" w:color="auto" w:fill="FFFFFF" w:themeFill="background1"/>
          </w:tcPr>
          <w:p w14:paraId="6AAE3849" w14:textId="77777777" w:rsidR="00961FDD" w:rsidRPr="00907423" w:rsidRDefault="00961FDD" w:rsidP="00816D9B">
            <w:pPr>
              <w:jc w:val="center"/>
              <w:rPr>
                <w:noProof/>
                <w:sz w:val="20"/>
                <w:szCs w:val="20"/>
              </w:rPr>
            </w:pPr>
            <w:r w:rsidRPr="00907423">
              <w:rPr>
                <w:noProof/>
                <w:color w:val="333333"/>
                <w:sz w:val="20"/>
                <w:szCs w:val="20"/>
                <w:u w:val="single"/>
              </w:rPr>
              <w:lastRenderedPageBreak/>
              <w:t>Acțiunea 1.7 Dezvoltarea competențelor pentru specializare inteligentă și antreprenoriat:</w:t>
            </w:r>
          </w:p>
        </w:tc>
      </w:tr>
      <w:tr w:rsidR="00961FDD" w:rsidRPr="00907423" w14:paraId="032E3F8B" w14:textId="77777777" w:rsidTr="00816D9B">
        <w:tc>
          <w:tcPr>
            <w:tcW w:w="434" w:type="pct"/>
            <w:vMerge/>
            <w:shd w:val="clear" w:color="auto" w:fill="auto"/>
            <w:vAlign w:val="center"/>
          </w:tcPr>
          <w:p w14:paraId="260507C6"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2A080DD9" w14:textId="77777777" w:rsidR="00961FDD" w:rsidRPr="00907423" w:rsidRDefault="00961FDD" w:rsidP="00816D9B">
            <w:pPr>
              <w:rPr>
                <w:noProof/>
                <w:sz w:val="20"/>
                <w:szCs w:val="20"/>
              </w:rPr>
            </w:pPr>
          </w:p>
        </w:tc>
        <w:tc>
          <w:tcPr>
            <w:tcW w:w="3343" w:type="pct"/>
            <w:gridSpan w:val="43"/>
            <w:shd w:val="clear" w:color="auto" w:fill="FFFFFF" w:themeFill="background1"/>
          </w:tcPr>
          <w:p w14:paraId="12080C49" w14:textId="77777777" w:rsidR="00961FDD" w:rsidRPr="00907423" w:rsidRDefault="00961FDD" w:rsidP="00816D9B">
            <w:pPr>
              <w:jc w:val="both"/>
              <w:rPr>
                <w:noProof/>
                <w:color w:val="333333"/>
                <w:sz w:val="20"/>
                <w:szCs w:val="20"/>
              </w:rPr>
            </w:pPr>
            <w:r w:rsidRPr="00907423">
              <w:rPr>
                <w:noProof/>
                <w:color w:val="333333"/>
                <w:sz w:val="20"/>
                <w:szCs w:val="20"/>
              </w:rPr>
              <w:t>dezvoltarea și formarea de competențe cheie pentru specializare inteligentă la nivelul entităților implicate în procesul de descoperire antreprenorială, cu precădere pentru IMM-uri pe teme cum ar fi managemenul inovării, antreprenoriat, tranziție industrială, economie circulară, transfer tehnologic, tehnologiile avansate, proprietate intelectuală, etc, (inclusiv maparea nevoilor de formare, dezvoltarea programului de formare, implementarea, evaluarea și diseminarea rezultatelor);</w:t>
            </w:r>
          </w:p>
        </w:tc>
        <w:tc>
          <w:tcPr>
            <w:tcW w:w="565" w:type="pct"/>
            <w:shd w:val="clear" w:color="auto" w:fill="00B0F0"/>
            <w:vAlign w:val="center"/>
          </w:tcPr>
          <w:p w14:paraId="59CC06D0"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34AB163E" w14:textId="77777777" w:rsidTr="00816D9B">
        <w:tc>
          <w:tcPr>
            <w:tcW w:w="434" w:type="pct"/>
            <w:vMerge/>
            <w:shd w:val="clear" w:color="auto" w:fill="auto"/>
            <w:vAlign w:val="center"/>
          </w:tcPr>
          <w:p w14:paraId="20487324"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1675F60A"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466C8C77"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4D5578DD"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30A82A3"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25428494"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03E4E1AF"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7EB2A7B9"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6D96A68"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DD3D78B"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4300DF70"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1388B3EA"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7E6AE4E1"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65DB99E0" w14:textId="77777777" w:rsidR="00961FDD" w:rsidRPr="00907423" w:rsidRDefault="00961FDD" w:rsidP="00816D9B">
            <w:pPr>
              <w:jc w:val="center"/>
              <w:rPr>
                <w:noProof/>
                <w:sz w:val="20"/>
                <w:szCs w:val="20"/>
              </w:rPr>
            </w:pPr>
          </w:p>
        </w:tc>
      </w:tr>
      <w:tr w:rsidR="00961FDD" w:rsidRPr="00907423" w14:paraId="75A6626A" w14:textId="77777777" w:rsidTr="00816D9B">
        <w:tc>
          <w:tcPr>
            <w:tcW w:w="434" w:type="pct"/>
            <w:vMerge/>
            <w:shd w:val="clear" w:color="auto" w:fill="auto"/>
            <w:vAlign w:val="center"/>
          </w:tcPr>
          <w:p w14:paraId="228129A2"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5026EEE9" w14:textId="77777777" w:rsidR="00961FDD" w:rsidRPr="00907423" w:rsidRDefault="00961FDD" w:rsidP="00816D9B">
            <w:pPr>
              <w:rPr>
                <w:noProof/>
                <w:sz w:val="20"/>
                <w:szCs w:val="20"/>
              </w:rPr>
            </w:pPr>
          </w:p>
        </w:tc>
        <w:tc>
          <w:tcPr>
            <w:tcW w:w="3343" w:type="pct"/>
            <w:gridSpan w:val="43"/>
            <w:shd w:val="clear" w:color="auto" w:fill="FFFFFF" w:themeFill="background1"/>
          </w:tcPr>
          <w:p w14:paraId="00A8504B" w14:textId="77777777" w:rsidR="00961FDD" w:rsidRPr="00907423" w:rsidRDefault="00961FDD" w:rsidP="00816D9B">
            <w:pPr>
              <w:jc w:val="both"/>
              <w:rPr>
                <w:noProof/>
                <w:color w:val="333333"/>
                <w:sz w:val="20"/>
                <w:szCs w:val="20"/>
              </w:rPr>
            </w:pPr>
            <w:r w:rsidRPr="00907423">
              <w:rPr>
                <w:noProof/>
                <w:color w:val="333333"/>
                <w:sz w:val="20"/>
                <w:szCs w:val="20"/>
              </w:rPr>
              <w:t>achiziționarea de servicii de transfer tehnologic specifice, inclusiv formarea de competențe în rândul angajaților EITT acreditate, pentru livrarea si promovarea unor servicii de calitate, cooperarea cu mediul antreprenorial, pentru a crește viabilitatea comercială și relevanța pe piață a proiectelor lor de cercetare, precum și capacitatea lor de a participa la procese de inovare interactive și deschise și pentru rețelizare națională și internațională în domeniile de specializare inteligentă.</w:t>
            </w:r>
          </w:p>
        </w:tc>
        <w:tc>
          <w:tcPr>
            <w:tcW w:w="565" w:type="pct"/>
            <w:shd w:val="clear" w:color="auto" w:fill="00B0F0"/>
            <w:vAlign w:val="center"/>
          </w:tcPr>
          <w:p w14:paraId="541CF316"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30FA3F4B" w14:textId="77777777" w:rsidTr="00816D9B">
        <w:tc>
          <w:tcPr>
            <w:tcW w:w="434" w:type="pct"/>
            <w:vMerge/>
            <w:shd w:val="clear" w:color="auto" w:fill="auto"/>
            <w:vAlign w:val="center"/>
          </w:tcPr>
          <w:p w14:paraId="0B1A767F"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11408E87"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74A880D8"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7F63DA52"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4BB85BC"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19064036"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1FDA12F6"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0C163BD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4C01693D"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D2F185B"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42C65B09"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4E9F4B66"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501C6DCF"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6DAD6B4C" w14:textId="77777777" w:rsidR="00961FDD" w:rsidRPr="00907423" w:rsidRDefault="00961FDD" w:rsidP="00816D9B">
            <w:pPr>
              <w:jc w:val="center"/>
              <w:rPr>
                <w:noProof/>
                <w:sz w:val="20"/>
                <w:szCs w:val="20"/>
              </w:rPr>
            </w:pPr>
          </w:p>
        </w:tc>
      </w:tr>
      <w:tr w:rsidR="00961FDD" w:rsidRPr="00907423" w14:paraId="6CB646F6" w14:textId="77777777" w:rsidTr="00816D9B">
        <w:tc>
          <w:tcPr>
            <w:tcW w:w="434" w:type="pct"/>
            <w:vMerge w:val="restart"/>
            <w:shd w:val="clear" w:color="auto" w:fill="auto"/>
            <w:textDirection w:val="btLr"/>
            <w:vAlign w:val="center"/>
          </w:tcPr>
          <w:p w14:paraId="0B5ADD51" w14:textId="77777777" w:rsidR="00961FDD" w:rsidRPr="00907423" w:rsidRDefault="00961FDD" w:rsidP="00816D9B">
            <w:pPr>
              <w:shd w:val="clear" w:color="auto" w:fill="BDD6EE" w:themeFill="accent5" w:themeFillTint="66"/>
              <w:tabs>
                <w:tab w:val="left" w:pos="284"/>
              </w:tabs>
              <w:jc w:val="both"/>
              <w:rPr>
                <w:b/>
                <w:noProof/>
                <w:color w:val="333333"/>
                <w:sz w:val="20"/>
                <w:szCs w:val="20"/>
                <w:u w:val="single"/>
              </w:rPr>
            </w:pPr>
            <w:r>
              <w:rPr>
                <w:b/>
                <w:noProof/>
                <w:color w:val="333333"/>
                <w:sz w:val="20"/>
                <w:szCs w:val="20"/>
                <w:u w:val="single"/>
              </w:rPr>
              <w:t xml:space="preserve"> </w:t>
            </w:r>
            <w:r w:rsidRPr="00907423">
              <w:rPr>
                <w:b/>
                <w:noProof/>
                <w:color w:val="333333"/>
                <w:sz w:val="20"/>
                <w:szCs w:val="20"/>
                <w:u w:val="single"/>
              </w:rPr>
              <w:t xml:space="preserve">Prioritate 2 </w:t>
            </w:r>
            <w:r w:rsidRPr="00907423">
              <w:rPr>
                <w:b/>
                <w:noProof/>
                <w:color w:val="333333"/>
                <w:sz w:val="20"/>
                <w:szCs w:val="20"/>
              </w:rPr>
              <w:t>- O regiune cu localități prietenoase cu mediul și mai rezilientă la riscuri</w:t>
            </w:r>
          </w:p>
          <w:p w14:paraId="37E92153" w14:textId="77777777" w:rsidR="00961FDD" w:rsidRPr="00907423" w:rsidRDefault="00961FDD" w:rsidP="00816D9B">
            <w:pPr>
              <w:ind w:left="113" w:right="113"/>
              <w:jc w:val="center"/>
              <w:rPr>
                <w:noProof/>
                <w:sz w:val="20"/>
                <w:szCs w:val="20"/>
              </w:rPr>
            </w:pPr>
          </w:p>
        </w:tc>
        <w:tc>
          <w:tcPr>
            <w:tcW w:w="657" w:type="pct"/>
            <w:vMerge w:val="restart"/>
            <w:shd w:val="clear" w:color="auto" w:fill="FFFFFF" w:themeFill="background1"/>
            <w:vAlign w:val="center"/>
          </w:tcPr>
          <w:p w14:paraId="05B05023" w14:textId="77777777" w:rsidR="00961FDD" w:rsidRPr="00907423" w:rsidRDefault="00961FDD" w:rsidP="00816D9B">
            <w:pPr>
              <w:jc w:val="both"/>
              <w:rPr>
                <w:noProof/>
                <w:sz w:val="20"/>
                <w:szCs w:val="20"/>
              </w:rPr>
            </w:pPr>
            <w:r w:rsidRPr="00907423">
              <w:rPr>
                <w:b/>
                <w:iCs/>
                <w:noProof/>
                <w:color w:val="333333"/>
                <w:sz w:val="20"/>
                <w:szCs w:val="20"/>
                <w:u w:val="single"/>
              </w:rPr>
              <w:t>O.S. RSO2.1 Promovarea eficienței energetice și reducerea emisiilor de gaze cu efect de seră</w:t>
            </w:r>
            <w:r w:rsidRPr="00907423">
              <w:rPr>
                <w:iCs/>
                <w:noProof/>
                <w:color w:val="333333"/>
                <w:sz w:val="20"/>
                <w:szCs w:val="20"/>
              </w:rPr>
              <w:t>,</w:t>
            </w:r>
          </w:p>
        </w:tc>
        <w:tc>
          <w:tcPr>
            <w:tcW w:w="3908" w:type="pct"/>
            <w:gridSpan w:val="44"/>
            <w:shd w:val="clear" w:color="auto" w:fill="FFFFFF" w:themeFill="background1"/>
          </w:tcPr>
          <w:p w14:paraId="57FF002B" w14:textId="77777777" w:rsidR="00961FDD" w:rsidRPr="00907423" w:rsidRDefault="00961FDD" w:rsidP="00816D9B">
            <w:pPr>
              <w:jc w:val="center"/>
              <w:rPr>
                <w:noProof/>
                <w:sz w:val="20"/>
                <w:szCs w:val="20"/>
              </w:rPr>
            </w:pPr>
            <w:r w:rsidRPr="00907423">
              <w:rPr>
                <w:noProof/>
                <w:color w:val="333333"/>
                <w:sz w:val="20"/>
                <w:szCs w:val="20"/>
                <w:u w:val="single"/>
              </w:rPr>
              <w:t>Actiunea 2.1 Îmbunătățirea eficienței energetice a clădirilor publice (inclusiv a celor cu statut de monument istoric) și a cladirilor rezidențiale:</w:t>
            </w:r>
          </w:p>
        </w:tc>
      </w:tr>
      <w:tr w:rsidR="00961FDD" w:rsidRPr="00907423" w14:paraId="305F6B44" w14:textId="77777777" w:rsidTr="00816D9B">
        <w:tc>
          <w:tcPr>
            <w:tcW w:w="434" w:type="pct"/>
            <w:vMerge/>
            <w:shd w:val="clear" w:color="auto" w:fill="auto"/>
            <w:vAlign w:val="center"/>
          </w:tcPr>
          <w:p w14:paraId="27CD474D"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0935193C"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5515D87B" w14:textId="77777777" w:rsidR="00961FDD" w:rsidRPr="00907423" w:rsidRDefault="00961FDD" w:rsidP="00816D9B">
            <w:pPr>
              <w:jc w:val="both"/>
              <w:rPr>
                <w:noProof/>
                <w:color w:val="333333"/>
                <w:sz w:val="20"/>
                <w:szCs w:val="20"/>
              </w:rPr>
            </w:pPr>
            <w:r w:rsidRPr="00907423">
              <w:rPr>
                <w:noProof/>
                <w:color w:val="333333"/>
                <w:sz w:val="20"/>
                <w:szCs w:val="20"/>
              </w:rPr>
              <w:t>îmbunătățirea eficienței energetice prin reabilitarea termica a elementelor de construcție;</w:t>
            </w:r>
          </w:p>
        </w:tc>
        <w:tc>
          <w:tcPr>
            <w:tcW w:w="565" w:type="pct"/>
            <w:shd w:val="clear" w:color="auto" w:fill="538135" w:themeFill="accent6" w:themeFillShade="BF"/>
            <w:vAlign w:val="center"/>
          </w:tcPr>
          <w:p w14:paraId="421EBDAD"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72A44994" w14:textId="77777777" w:rsidTr="00816D9B">
        <w:tc>
          <w:tcPr>
            <w:tcW w:w="434" w:type="pct"/>
            <w:vMerge/>
            <w:shd w:val="clear" w:color="auto" w:fill="auto"/>
            <w:vAlign w:val="center"/>
          </w:tcPr>
          <w:p w14:paraId="57A2EC3D"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204DC684"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62C56E13" w14:textId="77777777" w:rsidR="00961FDD" w:rsidRPr="00907423" w:rsidRDefault="00961FDD" w:rsidP="00816D9B">
            <w:pPr>
              <w:jc w:val="center"/>
              <w:rPr>
                <w:noProof/>
                <w:color w:val="333333"/>
                <w:sz w:val="20"/>
                <w:szCs w:val="20"/>
              </w:rPr>
            </w:pPr>
            <w:r>
              <w:rPr>
                <w:noProof/>
                <w:color w:val="333333"/>
                <w:sz w:val="20"/>
                <w:szCs w:val="20"/>
              </w:rPr>
              <w:t>+2</w:t>
            </w:r>
          </w:p>
        </w:tc>
        <w:tc>
          <w:tcPr>
            <w:tcW w:w="300" w:type="pct"/>
            <w:gridSpan w:val="3"/>
            <w:shd w:val="clear" w:color="auto" w:fill="FFFFFF" w:themeFill="background1"/>
            <w:vAlign w:val="center"/>
          </w:tcPr>
          <w:p w14:paraId="4B1CAA9D"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25CA2F77"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588BA752"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009ECC62"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67138C0A"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3F03D90"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276B220"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7E9C565B" w14:textId="77777777" w:rsidR="00961FDD" w:rsidRPr="00907423" w:rsidRDefault="00961FDD" w:rsidP="00816D9B">
            <w:pPr>
              <w:jc w:val="center"/>
              <w:rPr>
                <w:noProof/>
                <w:color w:val="333333"/>
                <w:sz w:val="20"/>
                <w:szCs w:val="20"/>
              </w:rPr>
            </w:pPr>
            <w:r>
              <w:rPr>
                <w:noProof/>
                <w:color w:val="333333"/>
                <w:sz w:val="20"/>
                <w:szCs w:val="20"/>
              </w:rPr>
              <w:t>+2</w:t>
            </w:r>
          </w:p>
        </w:tc>
        <w:tc>
          <w:tcPr>
            <w:tcW w:w="308" w:type="pct"/>
            <w:gridSpan w:val="5"/>
            <w:shd w:val="clear" w:color="auto" w:fill="FFFFFF" w:themeFill="background1"/>
            <w:vAlign w:val="center"/>
          </w:tcPr>
          <w:p w14:paraId="4EA9CE01" w14:textId="77777777" w:rsidR="00961FDD" w:rsidRPr="00907423" w:rsidRDefault="00961FDD" w:rsidP="00816D9B">
            <w:pPr>
              <w:jc w:val="center"/>
              <w:rPr>
                <w:noProof/>
                <w:color w:val="333333"/>
                <w:sz w:val="20"/>
                <w:szCs w:val="20"/>
              </w:rPr>
            </w:pPr>
            <w:r>
              <w:rPr>
                <w:noProof/>
                <w:color w:val="333333"/>
                <w:sz w:val="20"/>
                <w:szCs w:val="20"/>
              </w:rPr>
              <w:t>+2</w:t>
            </w:r>
          </w:p>
        </w:tc>
        <w:tc>
          <w:tcPr>
            <w:tcW w:w="317" w:type="pct"/>
            <w:gridSpan w:val="5"/>
            <w:shd w:val="clear" w:color="auto" w:fill="FFFFFF" w:themeFill="background1"/>
            <w:vAlign w:val="center"/>
          </w:tcPr>
          <w:p w14:paraId="6350DA65"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2FD75352" w14:textId="77777777" w:rsidR="00961FDD" w:rsidRPr="00907423" w:rsidRDefault="00961FDD" w:rsidP="00816D9B">
            <w:pPr>
              <w:jc w:val="center"/>
              <w:rPr>
                <w:noProof/>
                <w:sz w:val="20"/>
                <w:szCs w:val="20"/>
              </w:rPr>
            </w:pPr>
          </w:p>
        </w:tc>
      </w:tr>
      <w:tr w:rsidR="00961FDD" w:rsidRPr="00907423" w14:paraId="4B1F5F1B" w14:textId="77777777" w:rsidTr="00816D9B">
        <w:tc>
          <w:tcPr>
            <w:tcW w:w="434" w:type="pct"/>
            <w:vMerge/>
            <w:shd w:val="clear" w:color="auto" w:fill="auto"/>
            <w:vAlign w:val="center"/>
          </w:tcPr>
          <w:p w14:paraId="23A795F9"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6F3137D0"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4E3715E8" w14:textId="77777777" w:rsidR="00961FDD" w:rsidRPr="00907423" w:rsidRDefault="00961FDD" w:rsidP="00816D9B">
            <w:pPr>
              <w:jc w:val="both"/>
              <w:rPr>
                <w:noProof/>
                <w:color w:val="333333"/>
                <w:sz w:val="20"/>
                <w:szCs w:val="20"/>
              </w:rPr>
            </w:pPr>
            <w:r w:rsidRPr="00907423">
              <w:rPr>
                <w:noProof/>
                <w:color w:val="333333"/>
                <w:sz w:val="20"/>
                <w:szCs w:val="20"/>
              </w:rPr>
              <w:t>instalarea unor sisteme alternatie de producere a energiei din surse regenerabile (ex: panouri solare);</w:t>
            </w:r>
          </w:p>
        </w:tc>
        <w:tc>
          <w:tcPr>
            <w:tcW w:w="565" w:type="pct"/>
            <w:shd w:val="clear" w:color="auto" w:fill="538135" w:themeFill="accent6" w:themeFillShade="BF"/>
            <w:vAlign w:val="center"/>
          </w:tcPr>
          <w:p w14:paraId="32503C20"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36074D01" w14:textId="77777777" w:rsidTr="00816D9B">
        <w:tc>
          <w:tcPr>
            <w:tcW w:w="434" w:type="pct"/>
            <w:vMerge/>
            <w:shd w:val="clear" w:color="auto" w:fill="auto"/>
            <w:vAlign w:val="center"/>
          </w:tcPr>
          <w:p w14:paraId="0D907397"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79AF2717"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4F7BA93F" w14:textId="77777777" w:rsidR="00961FDD" w:rsidRPr="00907423" w:rsidRDefault="00961FDD" w:rsidP="00816D9B">
            <w:pPr>
              <w:jc w:val="center"/>
              <w:rPr>
                <w:noProof/>
                <w:color w:val="333333"/>
                <w:sz w:val="20"/>
                <w:szCs w:val="20"/>
              </w:rPr>
            </w:pPr>
            <w:r>
              <w:rPr>
                <w:noProof/>
                <w:color w:val="333333"/>
                <w:sz w:val="20"/>
                <w:szCs w:val="20"/>
              </w:rPr>
              <w:t>+2</w:t>
            </w:r>
          </w:p>
        </w:tc>
        <w:tc>
          <w:tcPr>
            <w:tcW w:w="300" w:type="pct"/>
            <w:gridSpan w:val="3"/>
            <w:shd w:val="clear" w:color="auto" w:fill="FFFFFF" w:themeFill="background1"/>
            <w:vAlign w:val="center"/>
          </w:tcPr>
          <w:p w14:paraId="5618B485"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0CD23BF8"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785350EA"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2F540736"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45A5732A"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73FF636"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BD55B4B"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731C38D0" w14:textId="77777777" w:rsidR="00961FDD" w:rsidRPr="00907423" w:rsidRDefault="00961FDD" w:rsidP="00816D9B">
            <w:pPr>
              <w:jc w:val="center"/>
              <w:rPr>
                <w:noProof/>
                <w:color w:val="333333"/>
                <w:sz w:val="20"/>
                <w:szCs w:val="20"/>
              </w:rPr>
            </w:pPr>
            <w:r>
              <w:rPr>
                <w:noProof/>
                <w:color w:val="333333"/>
                <w:sz w:val="20"/>
                <w:szCs w:val="20"/>
              </w:rPr>
              <w:t>+2</w:t>
            </w:r>
          </w:p>
        </w:tc>
        <w:tc>
          <w:tcPr>
            <w:tcW w:w="308" w:type="pct"/>
            <w:gridSpan w:val="5"/>
            <w:shd w:val="clear" w:color="auto" w:fill="FFFFFF" w:themeFill="background1"/>
            <w:vAlign w:val="center"/>
          </w:tcPr>
          <w:p w14:paraId="1CBC8B69" w14:textId="77777777" w:rsidR="00961FDD" w:rsidRPr="00907423" w:rsidRDefault="00961FDD" w:rsidP="00816D9B">
            <w:pPr>
              <w:jc w:val="center"/>
              <w:rPr>
                <w:noProof/>
                <w:color w:val="333333"/>
                <w:sz w:val="20"/>
                <w:szCs w:val="20"/>
              </w:rPr>
            </w:pPr>
            <w:r>
              <w:rPr>
                <w:noProof/>
                <w:color w:val="333333"/>
                <w:sz w:val="20"/>
                <w:szCs w:val="20"/>
              </w:rPr>
              <w:t>+2</w:t>
            </w:r>
          </w:p>
        </w:tc>
        <w:tc>
          <w:tcPr>
            <w:tcW w:w="317" w:type="pct"/>
            <w:gridSpan w:val="5"/>
            <w:shd w:val="clear" w:color="auto" w:fill="FFFFFF" w:themeFill="background1"/>
            <w:vAlign w:val="center"/>
          </w:tcPr>
          <w:p w14:paraId="083CFAC3"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266CC67C" w14:textId="77777777" w:rsidR="00961FDD" w:rsidRPr="00907423" w:rsidRDefault="00961FDD" w:rsidP="00816D9B">
            <w:pPr>
              <w:jc w:val="center"/>
              <w:rPr>
                <w:noProof/>
                <w:sz w:val="20"/>
                <w:szCs w:val="20"/>
              </w:rPr>
            </w:pPr>
          </w:p>
        </w:tc>
      </w:tr>
      <w:tr w:rsidR="00961FDD" w:rsidRPr="00907423" w14:paraId="1AFE3EFE" w14:textId="77777777" w:rsidTr="00816D9B">
        <w:tc>
          <w:tcPr>
            <w:tcW w:w="434" w:type="pct"/>
            <w:vMerge/>
            <w:shd w:val="clear" w:color="auto" w:fill="auto"/>
            <w:vAlign w:val="center"/>
          </w:tcPr>
          <w:p w14:paraId="5121DD8E"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1B3D6149"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1CC9F90D" w14:textId="77777777" w:rsidR="00961FDD" w:rsidRPr="00907423" w:rsidRDefault="00961FDD" w:rsidP="00816D9B">
            <w:pPr>
              <w:jc w:val="both"/>
              <w:rPr>
                <w:noProof/>
                <w:color w:val="333333"/>
                <w:sz w:val="20"/>
                <w:szCs w:val="20"/>
              </w:rPr>
            </w:pPr>
            <w:r w:rsidRPr="00907423">
              <w:rPr>
                <w:noProof/>
                <w:color w:val="333333"/>
                <w:sz w:val="20"/>
                <w:szCs w:val="20"/>
              </w:rPr>
              <w:t>reabilitarea sau/și modernizarea sistemelor electrice/de iluminat;</w:t>
            </w:r>
          </w:p>
        </w:tc>
        <w:tc>
          <w:tcPr>
            <w:tcW w:w="565" w:type="pct"/>
            <w:shd w:val="clear" w:color="auto" w:fill="C5E0B3" w:themeFill="accent6" w:themeFillTint="66"/>
            <w:vAlign w:val="center"/>
          </w:tcPr>
          <w:p w14:paraId="0B641ECC" w14:textId="77777777" w:rsidR="00961FDD" w:rsidRPr="00907423" w:rsidRDefault="00961FDD" w:rsidP="00816D9B">
            <w:pPr>
              <w:jc w:val="center"/>
              <w:rPr>
                <w:noProof/>
                <w:sz w:val="20"/>
                <w:szCs w:val="20"/>
              </w:rPr>
            </w:pPr>
            <w:r w:rsidRPr="00907423">
              <w:rPr>
                <w:noProof/>
                <w:sz w:val="20"/>
                <w:szCs w:val="20"/>
              </w:rPr>
              <w:t>+1</w:t>
            </w:r>
          </w:p>
        </w:tc>
      </w:tr>
      <w:tr w:rsidR="00961FDD" w:rsidRPr="00907423" w14:paraId="7DEA7772" w14:textId="77777777" w:rsidTr="00816D9B">
        <w:tc>
          <w:tcPr>
            <w:tcW w:w="434" w:type="pct"/>
            <w:vMerge/>
            <w:shd w:val="clear" w:color="auto" w:fill="auto"/>
            <w:vAlign w:val="center"/>
          </w:tcPr>
          <w:p w14:paraId="26C369AC"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31B9A555"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3A086A0C" w14:textId="77777777" w:rsidR="00961FDD" w:rsidRPr="00907423" w:rsidRDefault="00961FDD" w:rsidP="00816D9B">
            <w:pPr>
              <w:jc w:val="center"/>
              <w:rPr>
                <w:noProof/>
                <w:color w:val="333333"/>
                <w:sz w:val="20"/>
                <w:szCs w:val="20"/>
              </w:rPr>
            </w:pPr>
            <w:r>
              <w:rPr>
                <w:noProof/>
                <w:color w:val="333333"/>
                <w:sz w:val="20"/>
                <w:szCs w:val="20"/>
              </w:rPr>
              <w:t>+1</w:t>
            </w:r>
          </w:p>
        </w:tc>
        <w:tc>
          <w:tcPr>
            <w:tcW w:w="300" w:type="pct"/>
            <w:gridSpan w:val="3"/>
            <w:shd w:val="clear" w:color="auto" w:fill="FFFFFF" w:themeFill="background1"/>
            <w:vAlign w:val="center"/>
          </w:tcPr>
          <w:p w14:paraId="6FD922BA"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781627A3"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04FB91FA"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421BDDBD"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42168529"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4FF4624"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032C187"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363701A1" w14:textId="77777777" w:rsidR="00961FDD" w:rsidRPr="00907423" w:rsidRDefault="00961FDD" w:rsidP="00816D9B">
            <w:pPr>
              <w:jc w:val="center"/>
              <w:rPr>
                <w:noProof/>
                <w:color w:val="333333"/>
                <w:sz w:val="20"/>
                <w:szCs w:val="20"/>
              </w:rPr>
            </w:pPr>
            <w:r>
              <w:rPr>
                <w:noProof/>
                <w:color w:val="333333"/>
                <w:sz w:val="20"/>
                <w:szCs w:val="20"/>
              </w:rPr>
              <w:t>+2</w:t>
            </w:r>
          </w:p>
        </w:tc>
        <w:tc>
          <w:tcPr>
            <w:tcW w:w="308" w:type="pct"/>
            <w:gridSpan w:val="5"/>
            <w:shd w:val="clear" w:color="auto" w:fill="FFFFFF" w:themeFill="background1"/>
            <w:vAlign w:val="center"/>
          </w:tcPr>
          <w:p w14:paraId="7746500F" w14:textId="77777777" w:rsidR="00961FDD" w:rsidRPr="00907423" w:rsidRDefault="00961FDD" w:rsidP="00816D9B">
            <w:pPr>
              <w:jc w:val="center"/>
              <w:rPr>
                <w:noProof/>
                <w:color w:val="333333"/>
                <w:sz w:val="20"/>
                <w:szCs w:val="20"/>
              </w:rPr>
            </w:pPr>
            <w:r>
              <w:rPr>
                <w:noProof/>
                <w:color w:val="333333"/>
                <w:sz w:val="20"/>
                <w:szCs w:val="20"/>
              </w:rPr>
              <w:t>+1</w:t>
            </w:r>
          </w:p>
        </w:tc>
        <w:tc>
          <w:tcPr>
            <w:tcW w:w="317" w:type="pct"/>
            <w:gridSpan w:val="5"/>
            <w:shd w:val="clear" w:color="auto" w:fill="FFFFFF" w:themeFill="background1"/>
            <w:vAlign w:val="center"/>
          </w:tcPr>
          <w:p w14:paraId="5F7A3E1E"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6FADE9AD" w14:textId="77777777" w:rsidR="00961FDD" w:rsidRPr="00907423" w:rsidRDefault="00961FDD" w:rsidP="00816D9B">
            <w:pPr>
              <w:jc w:val="center"/>
              <w:rPr>
                <w:noProof/>
                <w:sz w:val="20"/>
                <w:szCs w:val="20"/>
              </w:rPr>
            </w:pPr>
          </w:p>
        </w:tc>
      </w:tr>
      <w:tr w:rsidR="00961FDD" w:rsidRPr="00907423" w14:paraId="621A3F87" w14:textId="77777777" w:rsidTr="00816D9B">
        <w:tc>
          <w:tcPr>
            <w:tcW w:w="434" w:type="pct"/>
            <w:vMerge/>
            <w:shd w:val="clear" w:color="auto" w:fill="auto"/>
            <w:vAlign w:val="center"/>
          </w:tcPr>
          <w:p w14:paraId="26F55C4F"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2DE2FAF9"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77C2E5BD" w14:textId="77777777" w:rsidR="00961FDD" w:rsidRPr="00907423" w:rsidRDefault="00961FDD" w:rsidP="00816D9B">
            <w:pPr>
              <w:jc w:val="both"/>
              <w:rPr>
                <w:noProof/>
                <w:color w:val="333333"/>
                <w:sz w:val="20"/>
                <w:szCs w:val="20"/>
              </w:rPr>
            </w:pPr>
            <w:r w:rsidRPr="00907423">
              <w:rPr>
                <w:noProof/>
                <w:color w:val="333333"/>
                <w:sz w:val="20"/>
                <w:szCs w:val="20"/>
              </w:rPr>
              <w:t>sisteme de management energetic integrat al clădirilor (BMS) în vederea monitorizării și menținerii indicatorilor privind consumurile și emisiile;</w:t>
            </w:r>
          </w:p>
        </w:tc>
        <w:tc>
          <w:tcPr>
            <w:tcW w:w="565" w:type="pct"/>
            <w:shd w:val="clear" w:color="auto" w:fill="C5E0B3" w:themeFill="accent6" w:themeFillTint="66"/>
            <w:vAlign w:val="center"/>
          </w:tcPr>
          <w:p w14:paraId="0AF48836" w14:textId="77777777" w:rsidR="00961FDD" w:rsidRPr="00907423" w:rsidRDefault="00961FDD" w:rsidP="00816D9B">
            <w:pPr>
              <w:jc w:val="center"/>
              <w:rPr>
                <w:noProof/>
                <w:sz w:val="20"/>
                <w:szCs w:val="20"/>
              </w:rPr>
            </w:pPr>
            <w:r w:rsidRPr="00907423">
              <w:rPr>
                <w:noProof/>
                <w:sz w:val="20"/>
                <w:szCs w:val="20"/>
              </w:rPr>
              <w:t>+1</w:t>
            </w:r>
          </w:p>
        </w:tc>
      </w:tr>
      <w:tr w:rsidR="00961FDD" w:rsidRPr="00907423" w14:paraId="7C45C09C" w14:textId="77777777" w:rsidTr="00816D9B">
        <w:tc>
          <w:tcPr>
            <w:tcW w:w="434" w:type="pct"/>
            <w:vMerge/>
            <w:shd w:val="clear" w:color="auto" w:fill="auto"/>
            <w:vAlign w:val="center"/>
          </w:tcPr>
          <w:p w14:paraId="24041BED"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4CB00C91"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18DEFCBB" w14:textId="77777777" w:rsidR="00961FDD" w:rsidRPr="00907423" w:rsidRDefault="00961FDD" w:rsidP="00816D9B">
            <w:pPr>
              <w:jc w:val="center"/>
              <w:rPr>
                <w:noProof/>
                <w:color w:val="333333"/>
                <w:sz w:val="20"/>
                <w:szCs w:val="20"/>
              </w:rPr>
            </w:pPr>
            <w:r>
              <w:rPr>
                <w:noProof/>
                <w:color w:val="333333"/>
                <w:sz w:val="20"/>
                <w:szCs w:val="20"/>
              </w:rPr>
              <w:t>+1</w:t>
            </w:r>
          </w:p>
        </w:tc>
        <w:tc>
          <w:tcPr>
            <w:tcW w:w="300" w:type="pct"/>
            <w:gridSpan w:val="3"/>
            <w:shd w:val="clear" w:color="auto" w:fill="FFFFFF" w:themeFill="background1"/>
            <w:vAlign w:val="center"/>
          </w:tcPr>
          <w:p w14:paraId="3D92548C"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31C244B2"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04D21F3C"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0C04E79D"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333628F5"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FCE1E50"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16DBEB3"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4A39B87C" w14:textId="77777777" w:rsidR="00961FDD" w:rsidRPr="00907423" w:rsidRDefault="00961FDD" w:rsidP="00816D9B">
            <w:pPr>
              <w:jc w:val="center"/>
              <w:rPr>
                <w:noProof/>
                <w:color w:val="333333"/>
                <w:sz w:val="20"/>
                <w:szCs w:val="20"/>
              </w:rPr>
            </w:pPr>
            <w:r>
              <w:rPr>
                <w:noProof/>
                <w:color w:val="333333"/>
                <w:sz w:val="20"/>
                <w:szCs w:val="20"/>
              </w:rPr>
              <w:t>+2</w:t>
            </w:r>
          </w:p>
        </w:tc>
        <w:tc>
          <w:tcPr>
            <w:tcW w:w="308" w:type="pct"/>
            <w:gridSpan w:val="5"/>
            <w:shd w:val="clear" w:color="auto" w:fill="FFFFFF" w:themeFill="background1"/>
            <w:vAlign w:val="center"/>
          </w:tcPr>
          <w:p w14:paraId="2367569F" w14:textId="77777777" w:rsidR="00961FDD" w:rsidRPr="00907423" w:rsidRDefault="00961FDD" w:rsidP="00816D9B">
            <w:pPr>
              <w:jc w:val="center"/>
              <w:rPr>
                <w:noProof/>
                <w:color w:val="333333"/>
                <w:sz w:val="20"/>
                <w:szCs w:val="20"/>
              </w:rPr>
            </w:pPr>
            <w:r>
              <w:rPr>
                <w:noProof/>
                <w:color w:val="333333"/>
                <w:sz w:val="20"/>
                <w:szCs w:val="20"/>
              </w:rPr>
              <w:t>+1</w:t>
            </w:r>
          </w:p>
        </w:tc>
        <w:tc>
          <w:tcPr>
            <w:tcW w:w="317" w:type="pct"/>
            <w:gridSpan w:val="5"/>
            <w:shd w:val="clear" w:color="auto" w:fill="FFFFFF" w:themeFill="background1"/>
            <w:vAlign w:val="center"/>
          </w:tcPr>
          <w:p w14:paraId="4E72E8FA"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2960A925" w14:textId="77777777" w:rsidR="00961FDD" w:rsidRPr="00907423" w:rsidRDefault="00961FDD" w:rsidP="00816D9B">
            <w:pPr>
              <w:jc w:val="center"/>
              <w:rPr>
                <w:noProof/>
                <w:sz w:val="20"/>
                <w:szCs w:val="20"/>
              </w:rPr>
            </w:pPr>
          </w:p>
        </w:tc>
      </w:tr>
      <w:tr w:rsidR="00961FDD" w:rsidRPr="00907423" w14:paraId="7739B2EE" w14:textId="77777777" w:rsidTr="00816D9B">
        <w:tc>
          <w:tcPr>
            <w:tcW w:w="434" w:type="pct"/>
            <w:vMerge/>
            <w:shd w:val="clear" w:color="auto" w:fill="auto"/>
            <w:vAlign w:val="center"/>
          </w:tcPr>
          <w:p w14:paraId="1AFB2E84"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31342B96"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3978E4B9" w14:textId="77777777" w:rsidR="00961FDD" w:rsidRPr="00907423" w:rsidRDefault="00961FDD" w:rsidP="00816D9B">
            <w:pPr>
              <w:jc w:val="both"/>
              <w:rPr>
                <w:noProof/>
                <w:color w:val="333333"/>
                <w:sz w:val="20"/>
                <w:szCs w:val="20"/>
              </w:rPr>
            </w:pPr>
            <w:r w:rsidRPr="00907423">
              <w:rPr>
                <w:noProof/>
                <w:color w:val="333333"/>
                <w:sz w:val="20"/>
                <w:szCs w:val="20"/>
              </w:rPr>
              <w:t>Audit energetic ex/post intervenție;</w:t>
            </w:r>
          </w:p>
        </w:tc>
        <w:tc>
          <w:tcPr>
            <w:tcW w:w="565" w:type="pct"/>
            <w:shd w:val="clear" w:color="auto" w:fill="00B0F0"/>
            <w:vAlign w:val="center"/>
          </w:tcPr>
          <w:p w14:paraId="6DEB4EC4" w14:textId="77777777" w:rsidR="00961FDD" w:rsidRPr="00907423" w:rsidRDefault="00961FDD" w:rsidP="00816D9B">
            <w:pPr>
              <w:jc w:val="center"/>
              <w:rPr>
                <w:noProof/>
                <w:sz w:val="20"/>
                <w:szCs w:val="20"/>
              </w:rPr>
            </w:pPr>
            <w:r>
              <w:rPr>
                <w:noProof/>
                <w:sz w:val="20"/>
                <w:szCs w:val="20"/>
              </w:rPr>
              <w:t>0</w:t>
            </w:r>
          </w:p>
        </w:tc>
      </w:tr>
      <w:tr w:rsidR="00961FDD" w:rsidRPr="00907423" w14:paraId="73088566" w14:textId="77777777" w:rsidTr="00816D9B">
        <w:tc>
          <w:tcPr>
            <w:tcW w:w="434" w:type="pct"/>
            <w:vMerge/>
            <w:shd w:val="clear" w:color="auto" w:fill="auto"/>
            <w:vAlign w:val="center"/>
          </w:tcPr>
          <w:p w14:paraId="7B924CDE"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369BDCF5"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147863AC"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69946798"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D570F34"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0FEF27B1"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64D2770F"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792E5868"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2028572"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5C61D0A"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C54CC13"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2C25AB4D"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3C297DDE"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1ECE7FC6" w14:textId="77777777" w:rsidR="00961FDD" w:rsidRPr="00907423" w:rsidRDefault="00961FDD" w:rsidP="00816D9B">
            <w:pPr>
              <w:jc w:val="center"/>
              <w:rPr>
                <w:noProof/>
                <w:sz w:val="20"/>
                <w:szCs w:val="20"/>
              </w:rPr>
            </w:pPr>
          </w:p>
        </w:tc>
      </w:tr>
      <w:tr w:rsidR="00961FDD" w:rsidRPr="00907423" w14:paraId="7D49E3B0" w14:textId="77777777" w:rsidTr="00816D9B">
        <w:tc>
          <w:tcPr>
            <w:tcW w:w="434" w:type="pct"/>
            <w:vMerge/>
            <w:shd w:val="clear" w:color="auto" w:fill="auto"/>
            <w:vAlign w:val="center"/>
          </w:tcPr>
          <w:p w14:paraId="28F29C48"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7E62444E"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1AE34F7C" w14:textId="77777777" w:rsidR="00961FDD" w:rsidRPr="00907423" w:rsidRDefault="00961FDD" w:rsidP="00816D9B">
            <w:pPr>
              <w:jc w:val="both"/>
              <w:rPr>
                <w:noProof/>
                <w:color w:val="333333"/>
                <w:sz w:val="20"/>
                <w:szCs w:val="20"/>
              </w:rPr>
            </w:pPr>
            <w:r w:rsidRPr="00907423">
              <w:rPr>
                <w:noProof/>
                <w:color w:val="333333"/>
                <w:sz w:val="20"/>
                <w:szCs w:val="20"/>
              </w:rPr>
              <w:t>Consolidarea capacității administrative a autorității de management și beneficiarilor în domeniul eficienței energetice, campanii de informare, educație și conștientizare.</w:t>
            </w:r>
          </w:p>
        </w:tc>
        <w:tc>
          <w:tcPr>
            <w:tcW w:w="565" w:type="pct"/>
            <w:shd w:val="clear" w:color="auto" w:fill="00B0F0"/>
            <w:vAlign w:val="center"/>
          </w:tcPr>
          <w:p w14:paraId="1D6D184C" w14:textId="77777777" w:rsidR="00961FDD" w:rsidRPr="00907423" w:rsidRDefault="00961FDD" w:rsidP="00816D9B">
            <w:pPr>
              <w:jc w:val="center"/>
              <w:rPr>
                <w:noProof/>
                <w:sz w:val="20"/>
                <w:szCs w:val="20"/>
              </w:rPr>
            </w:pPr>
            <w:r>
              <w:rPr>
                <w:noProof/>
                <w:sz w:val="20"/>
                <w:szCs w:val="20"/>
              </w:rPr>
              <w:t>0</w:t>
            </w:r>
          </w:p>
        </w:tc>
      </w:tr>
      <w:tr w:rsidR="00961FDD" w:rsidRPr="00907423" w14:paraId="7DFA6CB5" w14:textId="77777777" w:rsidTr="00816D9B">
        <w:tc>
          <w:tcPr>
            <w:tcW w:w="434" w:type="pct"/>
            <w:vMerge/>
            <w:shd w:val="clear" w:color="auto" w:fill="auto"/>
            <w:vAlign w:val="center"/>
          </w:tcPr>
          <w:p w14:paraId="16B0CD1A"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17B92328"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34867EAA"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26B5FE06"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EDF03D9"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3CA3633D"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6322F8F8"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4FB62BD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ABBD615"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3109F59"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FBDEA42"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53D0A00C"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0598BD70"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4FA81354" w14:textId="77777777" w:rsidR="00961FDD" w:rsidRPr="00907423" w:rsidRDefault="00961FDD" w:rsidP="00816D9B">
            <w:pPr>
              <w:jc w:val="center"/>
              <w:rPr>
                <w:noProof/>
                <w:sz w:val="20"/>
                <w:szCs w:val="20"/>
              </w:rPr>
            </w:pPr>
          </w:p>
        </w:tc>
      </w:tr>
      <w:tr w:rsidR="00961FDD" w:rsidRPr="00907423" w14:paraId="23116B0C" w14:textId="77777777" w:rsidTr="00816D9B">
        <w:tc>
          <w:tcPr>
            <w:tcW w:w="434" w:type="pct"/>
            <w:vMerge/>
            <w:shd w:val="clear" w:color="auto" w:fill="auto"/>
            <w:vAlign w:val="center"/>
          </w:tcPr>
          <w:p w14:paraId="0B294AE0" w14:textId="77777777" w:rsidR="00961FDD" w:rsidRPr="00907423" w:rsidRDefault="00961FDD" w:rsidP="00816D9B">
            <w:pPr>
              <w:rPr>
                <w:noProof/>
                <w:sz w:val="20"/>
                <w:szCs w:val="20"/>
              </w:rPr>
            </w:pPr>
          </w:p>
        </w:tc>
        <w:tc>
          <w:tcPr>
            <w:tcW w:w="657" w:type="pct"/>
            <w:vMerge w:val="restart"/>
            <w:shd w:val="clear" w:color="auto" w:fill="FFFFFF" w:themeFill="background1"/>
            <w:vAlign w:val="center"/>
          </w:tcPr>
          <w:p w14:paraId="4A2A353D" w14:textId="77777777" w:rsidR="00961FDD" w:rsidRPr="00907423" w:rsidRDefault="00961FDD" w:rsidP="00816D9B">
            <w:pPr>
              <w:jc w:val="both"/>
              <w:rPr>
                <w:b/>
                <w:noProof/>
                <w:sz w:val="20"/>
                <w:szCs w:val="20"/>
                <w:u w:val="single"/>
              </w:rPr>
            </w:pPr>
            <w:r w:rsidRPr="00907423">
              <w:rPr>
                <w:b/>
                <w:iCs/>
                <w:noProof/>
                <w:color w:val="333333"/>
                <w:sz w:val="20"/>
                <w:szCs w:val="20"/>
                <w:u w:val="single"/>
              </w:rPr>
              <w:t xml:space="preserve">O.S. RSO2.4 Promovarea </w:t>
            </w:r>
            <w:r w:rsidRPr="00907423">
              <w:rPr>
                <w:b/>
                <w:iCs/>
                <w:noProof/>
                <w:color w:val="333333"/>
                <w:sz w:val="20"/>
                <w:szCs w:val="20"/>
                <w:u w:val="single"/>
              </w:rPr>
              <w:lastRenderedPageBreak/>
              <w:t>adaptarii la schimbările climatice, a prevenirii riscurilor de dezastre si a rezilienței, ținând seama de abordările ecosistemice</w:t>
            </w:r>
          </w:p>
        </w:tc>
        <w:tc>
          <w:tcPr>
            <w:tcW w:w="3908" w:type="pct"/>
            <w:gridSpan w:val="44"/>
            <w:shd w:val="clear" w:color="auto" w:fill="FFFFFF" w:themeFill="background1"/>
          </w:tcPr>
          <w:p w14:paraId="50493209" w14:textId="77777777" w:rsidR="00961FDD" w:rsidRPr="00907423" w:rsidRDefault="00961FDD" w:rsidP="00816D9B">
            <w:pPr>
              <w:jc w:val="center"/>
              <w:rPr>
                <w:noProof/>
                <w:sz w:val="20"/>
                <w:szCs w:val="20"/>
              </w:rPr>
            </w:pPr>
            <w:r w:rsidRPr="00907423">
              <w:rPr>
                <w:noProof/>
                <w:color w:val="333333"/>
                <w:sz w:val="20"/>
                <w:szCs w:val="20"/>
                <w:u w:val="single"/>
              </w:rPr>
              <w:lastRenderedPageBreak/>
              <w:t xml:space="preserve">Acțiunea 2.2 Consolidarea clădirilor publice vulnerabile aflate în risc seismic: </w:t>
            </w:r>
          </w:p>
        </w:tc>
      </w:tr>
      <w:tr w:rsidR="00961FDD" w:rsidRPr="00907423" w14:paraId="026ABE6B" w14:textId="77777777" w:rsidTr="00816D9B">
        <w:trPr>
          <w:trHeight w:val="359"/>
        </w:trPr>
        <w:tc>
          <w:tcPr>
            <w:tcW w:w="434" w:type="pct"/>
            <w:vMerge/>
            <w:shd w:val="clear" w:color="auto" w:fill="auto"/>
          </w:tcPr>
          <w:p w14:paraId="6E4474C9" w14:textId="77777777" w:rsidR="00961FDD" w:rsidRPr="00907423" w:rsidRDefault="00961FDD" w:rsidP="00816D9B">
            <w:pPr>
              <w:jc w:val="both"/>
              <w:rPr>
                <w:noProof/>
                <w:sz w:val="20"/>
                <w:szCs w:val="20"/>
              </w:rPr>
            </w:pPr>
          </w:p>
        </w:tc>
        <w:tc>
          <w:tcPr>
            <w:tcW w:w="657" w:type="pct"/>
            <w:vMerge/>
            <w:shd w:val="clear" w:color="auto" w:fill="FFFFFF" w:themeFill="background1"/>
          </w:tcPr>
          <w:p w14:paraId="53414385"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09C832F1" w14:textId="77777777" w:rsidR="00961FDD" w:rsidRPr="00907423" w:rsidRDefault="00961FDD" w:rsidP="00816D9B">
            <w:pPr>
              <w:jc w:val="both"/>
              <w:rPr>
                <w:noProof/>
                <w:color w:val="333333"/>
                <w:sz w:val="20"/>
                <w:szCs w:val="20"/>
              </w:rPr>
            </w:pPr>
            <w:r w:rsidRPr="00907423">
              <w:rPr>
                <w:noProof/>
                <w:color w:val="333333"/>
                <w:sz w:val="20"/>
                <w:szCs w:val="20"/>
              </w:rPr>
              <w:t>evaluarea structurală a clădirii pentru a determina nivelul său de vulnerabilitate seismică;</w:t>
            </w:r>
          </w:p>
        </w:tc>
        <w:tc>
          <w:tcPr>
            <w:tcW w:w="565" w:type="pct"/>
            <w:shd w:val="clear" w:color="auto" w:fill="00B0F0"/>
            <w:vAlign w:val="center"/>
          </w:tcPr>
          <w:p w14:paraId="6056F10F"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4E0B7E7E" w14:textId="77777777" w:rsidTr="00816D9B">
        <w:trPr>
          <w:trHeight w:val="359"/>
        </w:trPr>
        <w:tc>
          <w:tcPr>
            <w:tcW w:w="434" w:type="pct"/>
            <w:vMerge/>
            <w:shd w:val="clear" w:color="auto" w:fill="auto"/>
          </w:tcPr>
          <w:p w14:paraId="5417CCE9" w14:textId="77777777" w:rsidR="00961FDD" w:rsidRPr="00907423" w:rsidRDefault="00961FDD" w:rsidP="00816D9B">
            <w:pPr>
              <w:jc w:val="both"/>
              <w:rPr>
                <w:noProof/>
                <w:sz w:val="20"/>
                <w:szCs w:val="20"/>
              </w:rPr>
            </w:pPr>
          </w:p>
        </w:tc>
        <w:tc>
          <w:tcPr>
            <w:tcW w:w="657" w:type="pct"/>
            <w:vMerge/>
            <w:shd w:val="clear" w:color="auto" w:fill="FFFFFF" w:themeFill="background1"/>
          </w:tcPr>
          <w:p w14:paraId="301CEFC6"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61274356"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3A4F343A"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B9363D3"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30694575"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519A6EFF"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2CA11025"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9F5174F"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A8C1090"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A641624"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2CB234E7"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4BA442E1"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77A69E15" w14:textId="77777777" w:rsidR="00961FDD" w:rsidRPr="00907423" w:rsidRDefault="00961FDD" w:rsidP="00816D9B">
            <w:pPr>
              <w:jc w:val="center"/>
              <w:rPr>
                <w:noProof/>
                <w:sz w:val="20"/>
                <w:szCs w:val="20"/>
              </w:rPr>
            </w:pPr>
          </w:p>
        </w:tc>
      </w:tr>
      <w:tr w:rsidR="00961FDD" w:rsidRPr="00907423" w14:paraId="680C0716" w14:textId="77777777" w:rsidTr="00816D9B">
        <w:tc>
          <w:tcPr>
            <w:tcW w:w="434" w:type="pct"/>
            <w:vMerge/>
            <w:shd w:val="clear" w:color="auto" w:fill="auto"/>
          </w:tcPr>
          <w:p w14:paraId="2A009326" w14:textId="77777777" w:rsidR="00961FDD" w:rsidRPr="00907423" w:rsidRDefault="00961FDD" w:rsidP="00816D9B">
            <w:pPr>
              <w:jc w:val="both"/>
              <w:rPr>
                <w:noProof/>
                <w:sz w:val="20"/>
                <w:szCs w:val="20"/>
              </w:rPr>
            </w:pPr>
          </w:p>
        </w:tc>
        <w:tc>
          <w:tcPr>
            <w:tcW w:w="657" w:type="pct"/>
            <w:vMerge/>
            <w:shd w:val="clear" w:color="auto" w:fill="FFFFFF" w:themeFill="background1"/>
          </w:tcPr>
          <w:p w14:paraId="7319D771"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416B048F" w14:textId="77777777" w:rsidR="00961FDD" w:rsidRPr="00907423" w:rsidRDefault="00961FDD" w:rsidP="00816D9B">
            <w:pPr>
              <w:jc w:val="both"/>
              <w:rPr>
                <w:noProof/>
                <w:color w:val="333333"/>
                <w:sz w:val="20"/>
                <w:szCs w:val="20"/>
              </w:rPr>
            </w:pPr>
            <w:r w:rsidRPr="00907423">
              <w:rPr>
                <w:noProof/>
                <w:color w:val="333333"/>
                <w:sz w:val="20"/>
                <w:szCs w:val="20"/>
              </w:rPr>
              <w:t>consolidare structurală, conform expertizelor tehnice si tinând cont de viabilitatea economică a soluțiilor propuse;</w:t>
            </w:r>
          </w:p>
        </w:tc>
        <w:tc>
          <w:tcPr>
            <w:tcW w:w="565" w:type="pct"/>
            <w:shd w:val="clear" w:color="auto" w:fill="00B0F0"/>
            <w:vAlign w:val="center"/>
          </w:tcPr>
          <w:p w14:paraId="419ABB30"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29FEBEC2" w14:textId="77777777" w:rsidTr="00816D9B">
        <w:tc>
          <w:tcPr>
            <w:tcW w:w="434" w:type="pct"/>
            <w:vMerge/>
            <w:shd w:val="clear" w:color="auto" w:fill="auto"/>
          </w:tcPr>
          <w:p w14:paraId="3078D15A" w14:textId="77777777" w:rsidR="00961FDD" w:rsidRPr="00907423" w:rsidRDefault="00961FDD" w:rsidP="00816D9B">
            <w:pPr>
              <w:jc w:val="both"/>
              <w:rPr>
                <w:noProof/>
                <w:sz w:val="20"/>
                <w:szCs w:val="20"/>
              </w:rPr>
            </w:pPr>
          </w:p>
        </w:tc>
        <w:tc>
          <w:tcPr>
            <w:tcW w:w="657" w:type="pct"/>
            <w:vMerge/>
            <w:shd w:val="clear" w:color="auto" w:fill="FFFFFF" w:themeFill="background1"/>
          </w:tcPr>
          <w:p w14:paraId="260434ED"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0A6F29AA" w14:textId="77777777" w:rsidR="00961FDD" w:rsidRPr="00907423" w:rsidRDefault="00961FDD" w:rsidP="00816D9B">
            <w:pPr>
              <w:jc w:val="center"/>
              <w:rPr>
                <w:noProof/>
                <w:color w:val="333333"/>
                <w:sz w:val="20"/>
                <w:szCs w:val="20"/>
              </w:rPr>
            </w:pPr>
          </w:p>
        </w:tc>
        <w:tc>
          <w:tcPr>
            <w:tcW w:w="300" w:type="pct"/>
            <w:gridSpan w:val="3"/>
            <w:shd w:val="clear" w:color="auto" w:fill="FFFFFF" w:themeFill="background1"/>
            <w:vAlign w:val="center"/>
          </w:tcPr>
          <w:p w14:paraId="659E0FC2" w14:textId="77777777" w:rsidR="00961FDD" w:rsidRPr="00907423" w:rsidRDefault="00961FDD" w:rsidP="00816D9B">
            <w:pPr>
              <w:jc w:val="center"/>
              <w:rPr>
                <w:noProof/>
                <w:color w:val="333333"/>
                <w:sz w:val="20"/>
                <w:szCs w:val="20"/>
              </w:rPr>
            </w:pPr>
          </w:p>
        </w:tc>
        <w:tc>
          <w:tcPr>
            <w:tcW w:w="303" w:type="pct"/>
            <w:gridSpan w:val="4"/>
            <w:shd w:val="clear" w:color="auto" w:fill="FFFFFF" w:themeFill="background1"/>
            <w:vAlign w:val="center"/>
          </w:tcPr>
          <w:p w14:paraId="7BCF7DBC" w14:textId="77777777" w:rsidR="00961FDD" w:rsidRPr="00907423" w:rsidRDefault="00961FDD" w:rsidP="00816D9B">
            <w:pPr>
              <w:jc w:val="center"/>
              <w:rPr>
                <w:noProof/>
                <w:color w:val="333333"/>
                <w:sz w:val="20"/>
                <w:szCs w:val="20"/>
              </w:rPr>
            </w:pPr>
          </w:p>
        </w:tc>
        <w:tc>
          <w:tcPr>
            <w:tcW w:w="302" w:type="pct"/>
            <w:gridSpan w:val="4"/>
            <w:shd w:val="clear" w:color="auto" w:fill="FFFFFF" w:themeFill="background1"/>
            <w:vAlign w:val="center"/>
          </w:tcPr>
          <w:p w14:paraId="62178397" w14:textId="77777777" w:rsidR="00961FDD" w:rsidRPr="00907423" w:rsidRDefault="00961FDD" w:rsidP="00816D9B">
            <w:pPr>
              <w:jc w:val="center"/>
              <w:rPr>
                <w:noProof/>
                <w:color w:val="333333"/>
                <w:sz w:val="20"/>
                <w:szCs w:val="20"/>
              </w:rPr>
            </w:pPr>
          </w:p>
        </w:tc>
        <w:tc>
          <w:tcPr>
            <w:tcW w:w="302" w:type="pct"/>
            <w:gridSpan w:val="4"/>
            <w:shd w:val="clear" w:color="auto" w:fill="FFFFFF" w:themeFill="background1"/>
            <w:vAlign w:val="center"/>
          </w:tcPr>
          <w:p w14:paraId="3B202015" w14:textId="77777777" w:rsidR="00961FDD" w:rsidRPr="00907423" w:rsidRDefault="00961FDD" w:rsidP="00816D9B">
            <w:pPr>
              <w:jc w:val="center"/>
              <w:rPr>
                <w:noProof/>
                <w:color w:val="333333"/>
                <w:sz w:val="20"/>
                <w:szCs w:val="20"/>
              </w:rPr>
            </w:pPr>
          </w:p>
        </w:tc>
        <w:tc>
          <w:tcPr>
            <w:tcW w:w="302" w:type="pct"/>
            <w:gridSpan w:val="4"/>
            <w:shd w:val="clear" w:color="auto" w:fill="FFFFFF" w:themeFill="background1"/>
            <w:vAlign w:val="center"/>
          </w:tcPr>
          <w:p w14:paraId="5A7B9281" w14:textId="77777777" w:rsidR="00961FDD" w:rsidRPr="00907423" w:rsidRDefault="00961FDD" w:rsidP="00816D9B">
            <w:pPr>
              <w:jc w:val="center"/>
              <w:rPr>
                <w:noProof/>
                <w:color w:val="333333"/>
                <w:sz w:val="20"/>
                <w:szCs w:val="20"/>
              </w:rPr>
            </w:pPr>
          </w:p>
        </w:tc>
        <w:tc>
          <w:tcPr>
            <w:tcW w:w="303" w:type="pct"/>
            <w:gridSpan w:val="4"/>
            <w:shd w:val="clear" w:color="auto" w:fill="FFFFFF" w:themeFill="background1"/>
            <w:vAlign w:val="center"/>
          </w:tcPr>
          <w:p w14:paraId="51B046A3" w14:textId="77777777" w:rsidR="00961FDD" w:rsidRPr="00907423" w:rsidRDefault="00961FDD" w:rsidP="00816D9B">
            <w:pPr>
              <w:jc w:val="center"/>
              <w:rPr>
                <w:noProof/>
                <w:color w:val="333333"/>
                <w:sz w:val="20"/>
                <w:szCs w:val="20"/>
              </w:rPr>
            </w:pPr>
          </w:p>
        </w:tc>
        <w:tc>
          <w:tcPr>
            <w:tcW w:w="303" w:type="pct"/>
            <w:gridSpan w:val="4"/>
            <w:shd w:val="clear" w:color="auto" w:fill="FFFFFF" w:themeFill="background1"/>
            <w:vAlign w:val="center"/>
          </w:tcPr>
          <w:p w14:paraId="7292CB01" w14:textId="77777777" w:rsidR="00961FDD" w:rsidRPr="00907423" w:rsidRDefault="00961FDD" w:rsidP="00816D9B">
            <w:pPr>
              <w:jc w:val="center"/>
              <w:rPr>
                <w:noProof/>
                <w:color w:val="333333"/>
                <w:sz w:val="20"/>
                <w:szCs w:val="20"/>
              </w:rPr>
            </w:pPr>
          </w:p>
        </w:tc>
        <w:tc>
          <w:tcPr>
            <w:tcW w:w="303" w:type="pct"/>
            <w:gridSpan w:val="4"/>
            <w:shd w:val="clear" w:color="auto" w:fill="FFFFFF" w:themeFill="background1"/>
            <w:vAlign w:val="center"/>
          </w:tcPr>
          <w:p w14:paraId="0482E5DF" w14:textId="77777777" w:rsidR="00961FDD" w:rsidRPr="00907423" w:rsidRDefault="00961FDD" w:rsidP="00816D9B">
            <w:pPr>
              <w:jc w:val="center"/>
              <w:rPr>
                <w:noProof/>
                <w:color w:val="333333"/>
                <w:sz w:val="20"/>
                <w:szCs w:val="20"/>
              </w:rPr>
            </w:pPr>
          </w:p>
        </w:tc>
        <w:tc>
          <w:tcPr>
            <w:tcW w:w="308" w:type="pct"/>
            <w:gridSpan w:val="5"/>
            <w:shd w:val="clear" w:color="auto" w:fill="FFFFFF" w:themeFill="background1"/>
            <w:vAlign w:val="center"/>
          </w:tcPr>
          <w:p w14:paraId="2CB93CE8" w14:textId="77777777" w:rsidR="00961FDD" w:rsidRPr="00907423" w:rsidRDefault="00961FDD" w:rsidP="00816D9B">
            <w:pPr>
              <w:jc w:val="center"/>
              <w:rPr>
                <w:noProof/>
                <w:color w:val="333333"/>
                <w:sz w:val="20"/>
                <w:szCs w:val="20"/>
              </w:rPr>
            </w:pPr>
          </w:p>
        </w:tc>
        <w:tc>
          <w:tcPr>
            <w:tcW w:w="317" w:type="pct"/>
            <w:gridSpan w:val="5"/>
            <w:shd w:val="clear" w:color="auto" w:fill="FFFFFF" w:themeFill="background1"/>
            <w:vAlign w:val="center"/>
          </w:tcPr>
          <w:p w14:paraId="59626027" w14:textId="77777777" w:rsidR="00961FDD" w:rsidRPr="00907423" w:rsidRDefault="00961FDD" w:rsidP="00816D9B">
            <w:pPr>
              <w:jc w:val="center"/>
              <w:rPr>
                <w:noProof/>
                <w:color w:val="333333"/>
                <w:sz w:val="20"/>
                <w:szCs w:val="20"/>
              </w:rPr>
            </w:pPr>
          </w:p>
        </w:tc>
        <w:tc>
          <w:tcPr>
            <w:tcW w:w="565" w:type="pct"/>
            <w:shd w:val="clear" w:color="auto" w:fill="auto"/>
            <w:vAlign w:val="center"/>
          </w:tcPr>
          <w:p w14:paraId="2E0FAA23" w14:textId="77777777" w:rsidR="00961FDD" w:rsidRPr="00907423" w:rsidRDefault="00961FDD" w:rsidP="00816D9B">
            <w:pPr>
              <w:jc w:val="center"/>
              <w:rPr>
                <w:noProof/>
                <w:sz w:val="20"/>
                <w:szCs w:val="20"/>
              </w:rPr>
            </w:pPr>
          </w:p>
        </w:tc>
      </w:tr>
      <w:tr w:rsidR="00961FDD" w:rsidRPr="00907423" w14:paraId="15207C0D" w14:textId="77777777" w:rsidTr="00816D9B">
        <w:trPr>
          <w:trHeight w:val="490"/>
        </w:trPr>
        <w:tc>
          <w:tcPr>
            <w:tcW w:w="434" w:type="pct"/>
            <w:vMerge/>
            <w:shd w:val="clear" w:color="auto" w:fill="auto"/>
          </w:tcPr>
          <w:p w14:paraId="2CE8DB3D" w14:textId="77777777" w:rsidR="00961FDD" w:rsidRPr="00907423" w:rsidRDefault="00961FDD" w:rsidP="00816D9B">
            <w:pPr>
              <w:jc w:val="both"/>
              <w:rPr>
                <w:noProof/>
                <w:sz w:val="20"/>
                <w:szCs w:val="20"/>
              </w:rPr>
            </w:pPr>
          </w:p>
        </w:tc>
        <w:tc>
          <w:tcPr>
            <w:tcW w:w="657" w:type="pct"/>
            <w:vMerge/>
            <w:shd w:val="clear" w:color="auto" w:fill="FFFFFF" w:themeFill="background1"/>
          </w:tcPr>
          <w:p w14:paraId="7C2F86ED"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46583526" w14:textId="77777777" w:rsidR="00961FDD" w:rsidRPr="00907423" w:rsidRDefault="00961FDD" w:rsidP="00816D9B">
            <w:pPr>
              <w:jc w:val="both"/>
              <w:rPr>
                <w:noProof/>
                <w:color w:val="333333"/>
                <w:sz w:val="20"/>
                <w:szCs w:val="20"/>
              </w:rPr>
            </w:pPr>
            <w:r w:rsidRPr="00907423">
              <w:rPr>
                <w:noProof/>
                <w:color w:val="333333"/>
                <w:sz w:val="20"/>
                <w:szCs w:val="20"/>
              </w:rPr>
              <w:t>alte activitati conexe care contribuie la realizarea obiectivelor proiectului si/sau care includ lucrari de interventie aferente investitiei de bază;</w:t>
            </w:r>
          </w:p>
        </w:tc>
        <w:tc>
          <w:tcPr>
            <w:tcW w:w="565" w:type="pct"/>
            <w:shd w:val="clear" w:color="auto" w:fill="C5E0B3" w:themeFill="accent6" w:themeFillTint="66"/>
            <w:vAlign w:val="center"/>
          </w:tcPr>
          <w:p w14:paraId="40FBC0CE" w14:textId="77777777" w:rsidR="00961FDD" w:rsidRPr="00907423" w:rsidRDefault="00961FDD" w:rsidP="00816D9B">
            <w:pPr>
              <w:jc w:val="center"/>
              <w:rPr>
                <w:noProof/>
                <w:sz w:val="20"/>
                <w:szCs w:val="20"/>
              </w:rPr>
            </w:pPr>
            <w:r w:rsidRPr="00907423">
              <w:rPr>
                <w:noProof/>
                <w:sz w:val="20"/>
                <w:szCs w:val="20"/>
              </w:rPr>
              <w:t>+1</w:t>
            </w:r>
          </w:p>
        </w:tc>
      </w:tr>
      <w:tr w:rsidR="00961FDD" w:rsidRPr="00907423" w14:paraId="63455A09" w14:textId="77777777" w:rsidTr="00816D9B">
        <w:trPr>
          <w:trHeight w:val="71"/>
        </w:trPr>
        <w:tc>
          <w:tcPr>
            <w:tcW w:w="434" w:type="pct"/>
            <w:vMerge/>
            <w:shd w:val="clear" w:color="auto" w:fill="auto"/>
          </w:tcPr>
          <w:p w14:paraId="1A43B0B4" w14:textId="77777777" w:rsidR="00961FDD" w:rsidRPr="00907423" w:rsidRDefault="00961FDD" w:rsidP="00816D9B">
            <w:pPr>
              <w:jc w:val="both"/>
              <w:rPr>
                <w:noProof/>
                <w:sz w:val="20"/>
                <w:szCs w:val="20"/>
              </w:rPr>
            </w:pPr>
          </w:p>
        </w:tc>
        <w:tc>
          <w:tcPr>
            <w:tcW w:w="657" w:type="pct"/>
            <w:vMerge/>
            <w:shd w:val="clear" w:color="auto" w:fill="FFFFFF" w:themeFill="background1"/>
          </w:tcPr>
          <w:p w14:paraId="31DEA2C9"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4517D81B" w14:textId="77777777" w:rsidR="00961FDD" w:rsidRPr="00907423" w:rsidRDefault="00961FDD" w:rsidP="00816D9B">
            <w:pPr>
              <w:jc w:val="center"/>
              <w:rPr>
                <w:noProof/>
                <w:color w:val="333333"/>
                <w:sz w:val="20"/>
                <w:szCs w:val="20"/>
              </w:rPr>
            </w:pPr>
            <w:r>
              <w:rPr>
                <w:noProof/>
                <w:color w:val="333333"/>
                <w:sz w:val="20"/>
                <w:szCs w:val="20"/>
              </w:rPr>
              <w:t>+1</w:t>
            </w:r>
          </w:p>
        </w:tc>
        <w:tc>
          <w:tcPr>
            <w:tcW w:w="300" w:type="pct"/>
            <w:gridSpan w:val="3"/>
            <w:shd w:val="clear" w:color="auto" w:fill="FFFFFF" w:themeFill="background1"/>
            <w:vAlign w:val="center"/>
          </w:tcPr>
          <w:p w14:paraId="3ECA4A8B"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719A7BF4"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4E922817"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5818DC49"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4CC7C5DE"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6FEBE53"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5D8467A"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2514855F" w14:textId="77777777" w:rsidR="00961FDD" w:rsidRPr="00907423" w:rsidRDefault="00961FDD" w:rsidP="00816D9B">
            <w:pPr>
              <w:jc w:val="center"/>
              <w:rPr>
                <w:noProof/>
                <w:color w:val="333333"/>
                <w:sz w:val="20"/>
                <w:szCs w:val="20"/>
              </w:rPr>
            </w:pPr>
            <w:r>
              <w:rPr>
                <w:noProof/>
                <w:color w:val="333333"/>
                <w:sz w:val="20"/>
                <w:szCs w:val="20"/>
              </w:rPr>
              <w:t>+2</w:t>
            </w:r>
          </w:p>
        </w:tc>
        <w:tc>
          <w:tcPr>
            <w:tcW w:w="308" w:type="pct"/>
            <w:gridSpan w:val="5"/>
            <w:shd w:val="clear" w:color="auto" w:fill="FFFFFF" w:themeFill="background1"/>
            <w:vAlign w:val="center"/>
          </w:tcPr>
          <w:p w14:paraId="1F4D5931" w14:textId="77777777" w:rsidR="00961FDD" w:rsidRPr="00907423" w:rsidRDefault="00961FDD" w:rsidP="00816D9B">
            <w:pPr>
              <w:jc w:val="center"/>
              <w:rPr>
                <w:noProof/>
                <w:color w:val="333333"/>
                <w:sz w:val="20"/>
                <w:szCs w:val="20"/>
              </w:rPr>
            </w:pPr>
            <w:r>
              <w:rPr>
                <w:noProof/>
                <w:color w:val="333333"/>
                <w:sz w:val="20"/>
                <w:szCs w:val="20"/>
              </w:rPr>
              <w:t>+1</w:t>
            </w:r>
          </w:p>
        </w:tc>
        <w:tc>
          <w:tcPr>
            <w:tcW w:w="317" w:type="pct"/>
            <w:gridSpan w:val="5"/>
            <w:shd w:val="clear" w:color="auto" w:fill="FFFFFF" w:themeFill="background1"/>
            <w:vAlign w:val="center"/>
          </w:tcPr>
          <w:p w14:paraId="756371CF"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0311F735" w14:textId="77777777" w:rsidR="00961FDD" w:rsidRPr="00907423" w:rsidRDefault="00961FDD" w:rsidP="00816D9B">
            <w:pPr>
              <w:jc w:val="center"/>
              <w:rPr>
                <w:noProof/>
                <w:sz w:val="20"/>
                <w:szCs w:val="20"/>
              </w:rPr>
            </w:pPr>
          </w:p>
        </w:tc>
      </w:tr>
      <w:tr w:rsidR="00961FDD" w:rsidRPr="00907423" w14:paraId="390CBFC2" w14:textId="77777777" w:rsidTr="00816D9B">
        <w:trPr>
          <w:trHeight w:val="175"/>
        </w:trPr>
        <w:tc>
          <w:tcPr>
            <w:tcW w:w="434" w:type="pct"/>
            <w:vMerge/>
            <w:shd w:val="clear" w:color="auto" w:fill="auto"/>
          </w:tcPr>
          <w:p w14:paraId="769BE46F" w14:textId="77777777" w:rsidR="00961FDD" w:rsidRPr="00907423" w:rsidRDefault="00961FDD" w:rsidP="00816D9B">
            <w:pPr>
              <w:jc w:val="both"/>
              <w:rPr>
                <w:noProof/>
                <w:sz w:val="20"/>
                <w:szCs w:val="20"/>
              </w:rPr>
            </w:pPr>
          </w:p>
        </w:tc>
        <w:tc>
          <w:tcPr>
            <w:tcW w:w="657" w:type="pct"/>
            <w:vMerge/>
            <w:shd w:val="clear" w:color="auto" w:fill="FFFFFF" w:themeFill="background1"/>
          </w:tcPr>
          <w:p w14:paraId="55976D02" w14:textId="77777777" w:rsidR="00961FDD" w:rsidRPr="00907423" w:rsidRDefault="00961FDD" w:rsidP="00816D9B">
            <w:pPr>
              <w:jc w:val="both"/>
              <w:rPr>
                <w:noProof/>
                <w:sz w:val="20"/>
                <w:szCs w:val="20"/>
              </w:rPr>
            </w:pPr>
          </w:p>
        </w:tc>
        <w:tc>
          <w:tcPr>
            <w:tcW w:w="3908" w:type="pct"/>
            <w:gridSpan w:val="44"/>
            <w:shd w:val="clear" w:color="auto" w:fill="FFFFFF" w:themeFill="background1"/>
          </w:tcPr>
          <w:p w14:paraId="2D3DDB24" w14:textId="77777777" w:rsidR="00961FDD" w:rsidRPr="00907423" w:rsidRDefault="00961FDD" w:rsidP="00816D9B">
            <w:pPr>
              <w:jc w:val="center"/>
              <w:rPr>
                <w:noProof/>
                <w:sz w:val="20"/>
                <w:szCs w:val="20"/>
              </w:rPr>
            </w:pPr>
            <w:r w:rsidRPr="00907423">
              <w:rPr>
                <w:noProof/>
                <w:color w:val="333333"/>
                <w:sz w:val="20"/>
                <w:szCs w:val="20"/>
                <w:u w:val="single"/>
              </w:rPr>
              <w:t>Acțiunea 2.3. Dezvoltarea de perdele forestiere de-a lungul drumurilor județene:</w:t>
            </w:r>
          </w:p>
        </w:tc>
      </w:tr>
      <w:tr w:rsidR="00961FDD" w:rsidRPr="00907423" w14:paraId="42A9C63F" w14:textId="77777777" w:rsidTr="00816D9B">
        <w:trPr>
          <w:trHeight w:val="108"/>
        </w:trPr>
        <w:tc>
          <w:tcPr>
            <w:tcW w:w="434" w:type="pct"/>
            <w:vMerge/>
            <w:shd w:val="clear" w:color="auto" w:fill="auto"/>
          </w:tcPr>
          <w:p w14:paraId="39253A7C" w14:textId="77777777" w:rsidR="00961FDD" w:rsidRPr="00907423" w:rsidRDefault="00961FDD" w:rsidP="00816D9B">
            <w:pPr>
              <w:jc w:val="both"/>
              <w:rPr>
                <w:noProof/>
                <w:sz w:val="20"/>
                <w:szCs w:val="20"/>
              </w:rPr>
            </w:pPr>
          </w:p>
        </w:tc>
        <w:tc>
          <w:tcPr>
            <w:tcW w:w="657" w:type="pct"/>
            <w:vMerge/>
            <w:shd w:val="clear" w:color="auto" w:fill="FFFFFF" w:themeFill="background1"/>
          </w:tcPr>
          <w:p w14:paraId="64418C0C"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41A6A2DE" w14:textId="77777777" w:rsidR="00961FDD" w:rsidRPr="00907423" w:rsidRDefault="00961FDD" w:rsidP="00816D9B">
            <w:pPr>
              <w:jc w:val="both"/>
              <w:rPr>
                <w:noProof/>
                <w:color w:val="333333"/>
                <w:sz w:val="20"/>
                <w:szCs w:val="20"/>
              </w:rPr>
            </w:pPr>
            <w:r w:rsidRPr="00907423">
              <w:rPr>
                <w:noProof/>
                <w:color w:val="333333"/>
                <w:sz w:val="20"/>
                <w:szCs w:val="20"/>
              </w:rPr>
              <w:t>elabordarea documentațiilor tehnice;</w:t>
            </w:r>
          </w:p>
        </w:tc>
        <w:tc>
          <w:tcPr>
            <w:tcW w:w="565" w:type="pct"/>
            <w:shd w:val="clear" w:color="auto" w:fill="00B0F0"/>
            <w:vAlign w:val="center"/>
          </w:tcPr>
          <w:p w14:paraId="30C2F7D0"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55C749AF" w14:textId="77777777" w:rsidTr="00816D9B">
        <w:trPr>
          <w:trHeight w:val="108"/>
        </w:trPr>
        <w:tc>
          <w:tcPr>
            <w:tcW w:w="434" w:type="pct"/>
            <w:vMerge/>
            <w:shd w:val="clear" w:color="auto" w:fill="auto"/>
          </w:tcPr>
          <w:p w14:paraId="06273702" w14:textId="77777777" w:rsidR="00961FDD" w:rsidRPr="00907423" w:rsidRDefault="00961FDD" w:rsidP="00816D9B">
            <w:pPr>
              <w:jc w:val="both"/>
              <w:rPr>
                <w:noProof/>
                <w:sz w:val="20"/>
                <w:szCs w:val="20"/>
              </w:rPr>
            </w:pPr>
          </w:p>
        </w:tc>
        <w:tc>
          <w:tcPr>
            <w:tcW w:w="657" w:type="pct"/>
            <w:vMerge/>
            <w:shd w:val="clear" w:color="auto" w:fill="FFFFFF" w:themeFill="background1"/>
          </w:tcPr>
          <w:p w14:paraId="2975EC38"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2BF3E56E"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46B57292"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9F91B10"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24900E5B"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45836EDB"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5E40B16E"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2E3BC0C"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5B21890"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C651E0F"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0E3F05CF"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22CEA04E"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6BE89C76" w14:textId="77777777" w:rsidR="00961FDD" w:rsidRPr="00907423" w:rsidRDefault="00961FDD" w:rsidP="00816D9B">
            <w:pPr>
              <w:jc w:val="center"/>
              <w:rPr>
                <w:noProof/>
                <w:sz w:val="20"/>
                <w:szCs w:val="20"/>
              </w:rPr>
            </w:pPr>
          </w:p>
        </w:tc>
      </w:tr>
      <w:tr w:rsidR="00961FDD" w:rsidRPr="00907423" w14:paraId="0FFCB1BF" w14:textId="77777777" w:rsidTr="00816D9B">
        <w:trPr>
          <w:trHeight w:val="83"/>
        </w:trPr>
        <w:tc>
          <w:tcPr>
            <w:tcW w:w="434" w:type="pct"/>
            <w:vMerge/>
            <w:shd w:val="clear" w:color="auto" w:fill="auto"/>
          </w:tcPr>
          <w:p w14:paraId="5962B14A" w14:textId="77777777" w:rsidR="00961FDD" w:rsidRPr="00907423" w:rsidRDefault="00961FDD" w:rsidP="00816D9B">
            <w:pPr>
              <w:jc w:val="both"/>
              <w:rPr>
                <w:noProof/>
                <w:sz w:val="20"/>
                <w:szCs w:val="20"/>
              </w:rPr>
            </w:pPr>
          </w:p>
        </w:tc>
        <w:tc>
          <w:tcPr>
            <w:tcW w:w="657" w:type="pct"/>
            <w:vMerge/>
            <w:shd w:val="clear" w:color="auto" w:fill="FFFFFF" w:themeFill="background1"/>
          </w:tcPr>
          <w:p w14:paraId="3A38413F"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1B2BCDCE" w14:textId="77777777" w:rsidR="00961FDD" w:rsidRPr="00907423" w:rsidRDefault="00961FDD" w:rsidP="00816D9B">
            <w:pPr>
              <w:jc w:val="both"/>
              <w:rPr>
                <w:noProof/>
                <w:color w:val="333333"/>
                <w:sz w:val="20"/>
                <w:szCs w:val="20"/>
              </w:rPr>
            </w:pPr>
            <w:r w:rsidRPr="00907423">
              <w:rPr>
                <w:noProof/>
                <w:color w:val="333333"/>
                <w:sz w:val="20"/>
                <w:szCs w:val="20"/>
              </w:rPr>
              <w:t>achiziția în teren;</w:t>
            </w:r>
          </w:p>
        </w:tc>
        <w:tc>
          <w:tcPr>
            <w:tcW w:w="565" w:type="pct"/>
            <w:shd w:val="clear" w:color="auto" w:fill="00B0F0"/>
            <w:vAlign w:val="center"/>
          </w:tcPr>
          <w:p w14:paraId="7A8308FC"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4061A00B" w14:textId="77777777" w:rsidTr="00816D9B">
        <w:trPr>
          <w:trHeight w:val="83"/>
        </w:trPr>
        <w:tc>
          <w:tcPr>
            <w:tcW w:w="434" w:type="pct"/>
            <w:vMerge/>
            <w:shd w:val="clear" w:color="auto" w:fill="auto"/>
          </w:tcPr>
          <w:p w14:paraId="6C3BAC26" w14:textId="77777777" w:rsidR="00961FDD" w:rsidRPr="00907423" w:rsidRDefault="00961FDD" w:rsidP="00816D9B">
            <w:pPr>
              <w:jc w:val="both"/>
              <w:rPr>
                <w:noProof/>
                <w:sz w:val="20"/>
                <w:szCs w:val="20"/>
              </w:rPr>
            </w:pPr>
          </w:p>
        </w:tc>
        <w:tc>
          <w:tcPr>
            <w:tcW w:w="657" w:type="pct"/>
            <w:vMerge/>
            <w:shd w:val="clear" w:color="auto" w:fill="FFFFFF" w:themeFill="background1"/>
          </w:tcPr>
          <w:p w14:paraId="48481DBF"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11AA109D"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444C23E9"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80A896C"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0746BDAB"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3FE6FCE6"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1B80CABD"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6EE7D9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653F366"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DAD7416"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524B3659"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2A70E3AD"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47DB3A8A" w14:textId="77777777" w:rsidR="00961FDD" w:rsidRPr="00907423" w:rsidRDefault="00961FDD" w:rsidP="00816D9B">
            <w:pPr>
              <w:jc w:val="center"/>
              <w:rPr>
                <w:noProof/>
                <w:sz w:val="20"/>
                <w:szCs w:val="20"/>
              </w:rPr>
            </w:pPr>
          </w:p>
        </w:tc>
      </w:tr>
      <w:tr w:rsidR="00961FDD" w:rsidRPr="00907423" w14:paraId="49F05BE0" w14:textId="77777777" w:rsidTr="00816D9B">
        <w:trPr>
          <w:trHeight w:val="83"/>
        </w:trPr>
        <w:tc>
          <w:tcPr>
            <w:tcW w:w="434" w:type="pct"/>
            <w:vMerge/>
            <w:shd w:val="clear" w:color="auto" w:fill="auto"/>
          </w:tcPr>
          <w:p w14:paraId="7C458CA6" w14:textId="77777777" w:rsidR="00961FDD" w:rsidRPr="00907423" w:rsidRDefault="00961FDD" w:rsidP="00816D9B">
            <w:pPr>
              <w:jc w:val="both"/>
              <w:rPr>
                <w:noProof/>
                <w:sz w:val="20"/>
                <w:szCs w:val="20"/>
              </w:rPr>
            </w:pPr>
          </w:p>
        </w:tc>
        <w:tc>
          <w:tcPr>
            <w:tcW w:w="657" w:type="pct"/>
            <w:vMerge/>
            <w:shd w:val="clear" w:color="auto" w:fill="FFFFFF" w:themeFill="background1"/>
          </w:tcPr>
          <w:p w14:paraId="1331C786"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77C02609" w14:textId="77777777" w:rsidR="00961FDD" w:rsidRPr="00907423" w:rsidRDefault="00961FDD" w:rsidP="00816D9B">
            <w:pPr>
              <w:jc w:val="both"/>
              <w:rPr>
                <w:noProof/>
                <w:color w:val="333333"/>
                <w:sz w:val="20"/>
                <w:szCs w:val="20"/>
              </w:rPr>
            </w:pPr>
            <w:r w:rsidRPr="00907423">
              <w:rPr>
                <w:noProof/>
                <w:color w:val="333333"/>
                <w:sz w:val="20"/>
                <w:szCs w:val="20"/>
              </w:rPr>
              <w:t>lucrări de înființare a plantației;</w:t>
            </w:r>
          </w:p>
        </w:tc>
        <w:tc>
          <w:tcPr>
            <w:tcW w:w="565" w:type="pct"/>
            <w:shd w:val="clear" w:color="auto" w:fill="C5E0B3" w:themeFill="accent6" w:themeFillTint="66"/>
            <w:vAlign w:val="center"/>
          </w:tcPr>
          <w:p w14:paraId="2180169D" w14:textId="77777777" w:rsidR="00961FDD" w:rsidRPr="00907423" w:rsidRDefault="00961FDD" w:rsidP="00816D9B">
            <w:pPr>
              <w:jc w:val="center"/>
              <w:rPr>
                <w:noProof/>
                <w:sz w:val="20"/>
                <w:szCs w:val="20"/>
              </w:rPr>
            </w:pPr>
            <w:r w:rsidRPr="00907423">
              <w:rPr>
                <w:noProof/>
                <w:sz w:val="20"/>
                <w:szCs w:val="20"/>
              </w:rPr>
              <w:t>+1</w:t>
            </w:r>
          </w:p>
        </w:tc>
      </w:tr>
      <w:tr w:rsidR="00961FDD" w:rsidRPr="00907423" w14:paraId="3F9D736C" w14:textId="77777777" w:rsidTr="00816D9B">
        <w:trPr>
          <w:trHeight w:val="83"/>
        </w:trPr>
        <w:tc>
          <w:tcPr>
            <w:tcW w:w="434" w:type="pct"/>
            <w:vMerge/>
            <w:shd w:val="clear" w:color="auto" w:fill="auto"/>
          </w:tcPr>
          <w:p w14:paraId="25018E39" w14:textId="77777777" w:rsidR="00961FDD" w:rsidRPr="00907423" w:rsidRDefault="00961FDD" w:rsidP="00816D9B">
            <w:pPr>
              <w:jc w:val="both"/>
              <w:rPr>
                <w:noProof/>
                <w:sz w:val="20"/>
                <w:szCs w:val="20"/>
              </w:rPr>
            </w:pPr>
          </w:p>
        </w:tc>
        <w:tc>
          <w:tcPr>
            <w:tcW w:w="657" w:type="pct"/>
            <w:vMerge/>
            <w:shd w:val="clear" w:color="auto" w:fill="FFFFFF" w:themeFill="background1"/>
          </w:tcPr>
          <w:p w14:paraId="47B9DF1F"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40B18DDD" w14:textId="77777777" w:rsidR="00961FDD" w:rsidRPr="00907423" w:rsidRDefault="00961FDD" w:rsidP="00816D9B">
            <w:pPr>
              <w:jc w:val="center"/>
              <w:rPr>
                <w:noProof/>
                <w:color w:val="333333"/>
                <w:sz w:val="20"/>
                <w:szCs w:val="20"/>
              </w:rPr>
            </w:pPr>
            <w:r>
              <w:rPr>
                <w:noProof/>
                <w:color w:val="333333"/>
                <w:sz w:val="20"/>
                <w:szCs w:val="20"/>
              </w:rPr>
              <w:t>+1</w:t>
            </w:r>
          </w:p>
        </w:tc>
        <w:tc>
          <w:tcPr>
            <w:tcW w:w="300" w:type="pct"/>
            <w:gridSpan w:val="3"/>
            <w:shd w:val="clear" w:color="auto" w:fill="FFFFFF" w:themeFill="background1"/>
            <w:vAlign w:val="center"/>
          </w:tcPr>
          <w:p w14:paraId="769C3CCF"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62D5D61F"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40844618"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2D81D099"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682C5B2A"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08B25572"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C849B34"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4642FAD9"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129E3253" w14:textId="77777777" w:rsidR="00961FDD" w:rsidRPr="00907423" w:rsidRDefault="00961FDD" w:rsidP="00816D9B">
            <w:pPr>
              <w:jc w:val="center"/>
              <w:rPr>
                <w:noProof/>
                <w:color w:val="333333"/>
                <w:sz w:val="20"/>
                <w:szCs w:val="20"/>
              </w:rPr>
            </w:pPr>
            <w:r>
              <w:rPr>
                <w:noProof/>
                <w:color w:val="333333"/>
                <w:sz w:val="20"/>
                <w:szCs w:val="20"/>
              </w:rPr>
              <w:t>+2</w:t>
            </w:r>
          </w:p>
        </w:tc>
        <w:tc>
          <w:tcPr>
            <w:tcW w:w="317" w:type="pct"/>
            <w:gridSpan w:val="5"/>
            <w:shd w:val="clear" w:color="auto" w:fill="FFFFFF" w:themeFill="background1"/>
            <w:vAlign w:val="center"/>
          </w:tcPr>
          <w:p w14:paraId="59FD454F" w14:textId="77777777" w:rsidR="00961FDD" w:rsidRPr="00907423" w:rsidRDefault="00961FDD" w:rsidP="00816D9B">
            <w:pPr>
              <w:jc w:val="center"/>
              <w:rPr>
                <w:noProof/>
                <w:color w:val="333333"/>
                <w:sz w:val="20"/>
                <w:szCs w:val="20"/>
              </w:rPr>
            </w:pPr>
            <w:r>
              <w:rPr>
                <w:noProof/>
                <w:color w:val="333333"/>
                <w:sz w:val="20"/>
                <w:szCs w:val="20"/>
              </w:rPr>
              <w:t>+1</w:t>
            </w:r>
          </w:p>
        </w:tc>
        <w:tc>
          <w:tcPr>
            <w:tcW w:w="565" w:type="pct"/>
            <w:shd w:val="clear" w:color="auto" w:fill="auto"/>
            <w:vAlign w:val="center"/>
          </w:tcPr>
          <w:p w14:paraId="6458D983" w14:textId="77777777" w:rsidR="00961FDD" w:rsidRPr="00907423" w:rsidRDefault="00961FDD" w:rsidP="00816D9B">
            <w:pPr>
              <w:jc w:val="center"/>
              <w:rPr>
                <w:noProof/>
                <w:sz w:val="20"/>
                <w:szCs w:val="20"/>
              </w:rPr>
            </w:pPr>
          </w:p>
        </w:tc>
      </w:tr>
      <w:tr w:rsidR="00961FDD" w:rsidRPr="00907423" w14:paraId="7460404C" w14:textId="77777777" w:rsidTr="00816D9B">
        <w:trPr>
          <w:trHeight w:val="83"/>
        </w:trPr>
        <w:tc>
          <w:tcPr>
            <w:tcW w:w="434" w:type="pct"/>
            <w:vMerge/>
            <w:shd w:val="clear" w:color="auto" w:fill="auto"/>
          </w:tcPr>
          <w:p w14:paraId="1661C13E" w14:textId="77777777" w:rsidR="00961FDD" w:rsidRPr="00907423" w:rsidRDefault="00961FDD" w:rsidP="00816D9B">
            <w:pPr>
              <w:jc w:val="both"/>
              <w:rPr>
                <w:noProof/>
                <w:sz w:val="20"/>
                <w:szCs w:val="20"/>
              </w:rPr>
            </w:pPr>
          </w:p>
        </w:tc>
        <w:tc>
          <w:tcPr>
            <w:tcW w:w="657" w:type="pct"/>
            <w:vMerge/>
            <w:shd w:val="clear" w:color="auto" w:fill="FFFFFF" w:themeFill="background1"/>
          </w:tcPr>
          <w:p w14:paraId="3F3F142E"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71F60C70" w14:textId="77777777" w:rsidR="00961FDD" w:rsidRPr="00907423" w:rsidRDefault="00961FDD" w:rsidP="00816D9B">
            <w:pPr>
              <w:jc w:val="both"/>
              <w:rPr>
                <w:noProof/>
                <w:color w:val="333333"/>
                <w:sz w:val="20"/>
                <w:szCs w:val="20"/>
              </w:rPr>
            </w:pPr>
            <w:r w:rsidRPr="00907423">
              <w:rPr>
                <w:noProof/>
                <w:color w:val="333333"/>
                <w:sz w:val="20"/>
                <w:szCs w:val="20"/>
              </w:rPr>
              <w:t>întreţinerea plantaţiilor pe o perioadă de maximum 6 ani, conform proiectului tehnic de împădurire.</w:t>
            </w:r>
          </w:p>
        </w:tc>
        <w:tc>
          <w:tcPr>
            <w:tcW w:w="565" w:type="pct"/>
            <w:shd w:val="clear" w:color="auto" w:fill="C5E0B3" w:themeFill="accent6" w:themeFillTint="66"/>
            <w:vAlign w:val="center"/>
          </w:tcPr>
          <w:p w14:paraId="07481BD4" w14:textId="77777777" w:rsidR="00961FDD" w:rsidRPr="00907423" w:rsidRDefault="00961FDD" w:rsidP="00816D9B">
            <w:pPr>
              <w:jc w:val="center"/>
              <w:rPr>
                <w:noProof/>
                <w:sz w:val="20"/>
                <w:szCs w:val="20"/>
              </w:rPr>
            </w:pPr>
            <w:r w:rsidRPr="00907423">
              <w:rPr>
                <w:noProof/>
                <w:sz w:val="20"/>
                <w:szCs w:val="20"/>
              </w:rPr>
              <w:t>+1</w:t>
            </w:r>
          </w:p>
        </w:tc>
      </w:tr>
      <w:tr w:rsidR="00961FDD" w:rsidRPr="00907423" w14:paraId="67D027D4" w14:textId="77777777" w:rsidTr="00816D9B">
        <w:trPr>
          <w:trHeight w:val="83"/>
        </w:trPr>
        <w:tc>
          <w:tcPr>
            <w:tcW w:w="434" w:type="pct"/>
            <w:vMerge/>
            <w:shd w:val="clear" w:color="auto" w:fill="auto"/>
          </w:tcPr>
          <w:p w14:paraId="2B8F8ADD" w14:textId="77777777" w:rsidR="00961FDD" w:rsidRPr="00907423" w:rsidRDefault="00961FDD" w:rsidP="00816D9B">
            <w:pPr>
              <w:jc w:val="both"/>
              <w:rPr>
                <w:noProof/>
                <w:sz w:val="20"/>
                <w:szCs w:val="20"/>
              </w:rPr>
            </w:pPr>
          </w:p>
        </w:tc>
        <w:tc>
          <w:tcPr>
            <w:tcW w:w="657" w:type="pct"/>
            <w:vMerge/>
            <w:shd w:val="clear" w:color="auto" w:fill="FFFFFF" w:themeFill="background1"/>
          </w:tcPr>
          <w:p w14:paraId="3CCEFF73"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6C2ABD56" w14:textId="77777777" w:rsidR="00961FDD" w:rsidRPr="00907423" w:rsidRDefault="00961FDD" w:rsidP="00816D9B">
            <w:pPr>
              <w:jc w:val="center"/>
              <w:rPr>
                <w:noProof/>
                <w:color w:val="333333"/>
                <w:sz w:val="20"/>
                <w:szCs w:val="20"/>
              </w:rPr>
            </w:pPr>
            <w:r>
              <w:rPr>
                <w:noProof/>
                <w:color w:val="333333"/>
                <w:sz w:val="20"/>
                <w:szCs w:val="20"/>
              </w:rPr>
              <w:t>+1</w:t>
            </w:r>
          </w:p>
        </w:tc>
        <w:tc>
          <w:tcPr>
            <w:tcW w:w="300" w:type="pct"/>
            <w:gridSpan w:val="3"/>
            <w:shd w:val="clear" w:color="auto" w:fill="FFFFFF" w:themeFill="background1"/>
            <w:vAlign w:val="center"/>
          </w:tcPr>
          <w:p w14:paraId="3EAE6EEC"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44E2361E"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3542E355"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621803D3"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4E57AE96"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14D190C7"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46ABE56E"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4B8D7D35"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0E0948B4" w14:textId="77777777" w:rsidR="00961FDD" w:rsidRPr="00907423" w:rsidRDefault="00961FDD" w:rsidP="00816D9B">
            <w:pPr>
              <w:jc w:val="center"/>
              <w:rPr>
                <w:noProof/>
                <w:color w:val="333333"/>
                <w:sz w:val="20"/>
                <w:szCs w:val="20"/>
              </w:rPr>
            </w:pPr>
            <w:r>
              <w:rPr>
                <w:noProof/>
                <w:color w:val="333333"/>
                <w:sz w:val="20"/>
                <w:szCs w:val="20"/>
              </w:rPr>
              <w:t>+2</w:t>
            </w:r>
          </w:p>
        </w:tc>
        <w:tc>
          <w:tcPr>
            <w:tcW w:w="317" w:type="pct"/>
            <w:gridSpan w:val="5"/>
            <w:shd w:val="clear" w:color="auto" w:fill="FFFFFF" w:themeFill="background1"/>
            <w:vAlign w:val="center"/>
          </w:tcPr>
          <w:p w14:paraId="1536CAD4" w14:textId="77777777" w:rsidR="00961FDD" w:rsidRPr="00907423" w:rsidRDefault="00961FDD" w:rsidP="00816D9B">
            <w:pPr>
              <w:jc w:val="center"/>
              <w:rPr>
                <w:noProof/>
                <w:color w:val="333333"/>
                <w:sz w:val="20"/>
                <w:szCs w:val="20"/>
              </w:rPr>
            </w:pPr>
            <w:r>
              <w:rPr>
                <w:noProof/>
                <w:color w:val="333333"/>
                <w:sz w:val="20"/>
                <w:szCs w:val="20"/>
              </w:rPr>
              <w:t>+1</w:t>
            </w:r>
          </w:p>
        </w:tc>
        <w:tc>
          <w:tcPr>
            <w:tcW w:w="565" w:type="pct"/>
            <w:shd w:val="clear" w:color="auto" w:fill="auto"/>
            <w:vAlign w:val="center"/>
          </w:tcPr>
          <w:p w14:paraId="720FEBA6" w14:textId="77777777" w:rsidR="00961FDD" w:rsidRPr="00907423" w:rsidRDefault="00961FDD" w:rsidP="00816D9B">
            <w:pPr>
              <w:jc w:val="center"/>
              <w:rPr>
                <w:noProof/>
                <w:sz w:val="20"/>
                <w:szCs w:val="20"/>
              </w:rPr>
            </w:pPr>
          </w:p>
        </w:tc>
      </w:tr>
      <w:tr w:rsidR="00961FDD" w:rsidRPr="00907423" w14:paraId="3C8C794A" w14:textId="77777777" w:rsidTr="00816D9B">
        <w:trPr>
          <w:trHeight w:val="196"/>
        </w:trPr>
        <w:tc>
          <w:tcPr>
            <w:tcW w:w="434" w:type="pct"/>
            <w:vMerge/>
            <w:shd w:val="clear" w:color="auto" w:fill="auto"/>
          </w:tcPr>
          <w:p w14:paraId="3794D8D7" w14:textId="77777777" w:rsidR="00961FDD" w:rsidRPr="00907423" w:rsidRDefault="00961FDD" w:rsidP="00816D9B">
            <w:pPr>
              <w:jc w:val="both"/>
              <w:rPr>
                <w:noProof/>
                <w:sz w:val="20"/>
                <w:szCs w:val="20"/>
              </w:rPr>
            </w:pPr>
          </w:p>
        </w:tc>
        <w:tc>
          <w:tcPr>
            <w:tcW w:w="657" w:type="pct"/>
            <w:vMerge w:val="restart"/>
            <w:shd w:val="clear" w:color="auto" w:fill="FFFFFF" w:themeFill="background1"/>
          </w:tcPr>
          <w:p w14:paraId="644F8E5D" w14:textId="77777777" w:rsidR="00961FDD" w:rsidRPr="00907423" w:rsidRDefault="00961FDD" w:rsidP="00816D9B">
            <w:pPr>
              <w:jc w:val="both"/>
              <w:rPr>
                <w:b/>
                <w:iCs/>
                <w:noProof/>
                <w:color w:val="333333"/>
                <w:sz w:val="20"/>
                <w:szCs w:val="20"/>
                <w:u w:val="single"/>
              </w:rPr>
            </w:pPr>
            <w:r w:rsidRPr="00907423">
              <w:rPr>
                <w:b/>
                <w:noProof/>
                <w:sz w:val="20"/>
                <w:szCs w:val="20"/>
                <w:u w:val="single"/>
              </w:rPr>
              <w:t xml:space="preserve">O.S. RSO2.7 </w:t>
            </w:r>
            <w:r w:rsidRPr="00907423">
              <w:rPr>
                <w:b/>
                <w:iCs/>
                <w:noProof/>
                <w:color w:val="333333"/>
                <w:sz w:val="20"/>
                <w:szCs w:val="20"/>
                <w:u w:val="single"/>
              </w:rPr>
              <w:t xml:space="preserve">Intensificarea acțiunilor de protecției și conservare a naturii, a biodiversității și a infrastructurii verzi, inclusiv în </w:t>
            </w:r>
            <w:r w:rsidRPr="00907423">
              <w:rPr>
                <w:b/>
                <w:iCs/>
                <w:noProof/>
                <w:color w:val="333333"/>
                <w:sz w:val="20"/>
                <w:szCs w:val="20"/>
                <w:u w:val="single"/>
              </w:rPr>
              <w:lastRenderedPageBreak/>
              <w:t>zonele urbane, precum și reducerea tuturor formelor de poluare</w:t>
            </w:r>
          </w:p>
          <w:p w14:paraId="5B1572F4" w14:textId="77777777" w:rsidR="00961FDD" w:rsidRPr="00907423" w:rsidRDefault="00961FDD" w:rsidP="00816D9B">
            <w:pPr>
              <w:jc w:val="both"/>
              <w:rPr>
                <w:b/>
                <w:noProof/>
                <w:sz w:val="20"/>
                <w:szCs w:val="20"/>
                <w:u w:val="single"/>
              </w:rPr>
            </w:pPr>
          </w:p>
        </w:tc>
        <w:tc>
          <w:tcPr>
            <w:tcW w:w="3908" w:type="pct"/>
            <w:gridSpan w:val="44"/>
            <w:shd w:val="clear" w:color="auto" w:fill="FFFFFF" w:themeFill="background1"/>
          </w:tcPr>
          <w:p w14:paraId="60E7ED6E" w14:textId="77777777" w:rsidR="00961FDD" w:rsidRPr="00907423" w:rsidRDefault="00961FDD" w:rsidP="00816D9B">
            <w:pPr>
              <w:jc w:val="center"/>
              <w:rPr>
                <w:noProof/>
                <w:sz w:val="20"/>
                <w:szCs w:val="20"/>
              </w:rPr>
            </w:pPr>
            <w:r w:rsidRPr="00907423">
              <w:rPr>
                <w:noProof/>
                <w:color w:val="333333"/>
                <w:sz w:val="20"/>
                <w:szCs w:val="20"/>
                <w:u w:val="single"/>
              </w:rPr>
              <w:lastRenderedPageBreak/>
              <w:t>Acțiunea 2.4. Susținerea investițiilor pentru dezvoltarea infrastructurii verzi în zonele urbane inclusiv prin valorificarea terenurilor publice neutilizate:</w:t>
            </w:r>
          </w:p>
        </w:tc>
      </w:tr>
      <w:tr w:rsidR="00961FDD" w:rsidRPr="00907423" w14:paraId="6F461594" w14:textId="77777777" w:rsidTr="00816D9B">
        <w:trPr>
          <w:trHeight w:val="543"/>
        </w:trPr>
        <w:tc>
          <w:tcPr>
            <w:tcW w:w="434" w:type="pct"/>
            <w:vMerge/>
            <w:shd w:val="clear" w:color="auto" w:fill="auto"/>
          </w:tcPr>
          <w:p w14:paraId="7415EE09" w14:textId="77777777" w:rsidR="00961FDD" w:rsidRPr="00907423" w:rsidRDefault="00961FDD" w:rsidP="00816D9B">
            <w:pPr>
              <w:jc w:val="both"/>
              <w:rPr>
                <w:noProof/>
                <w:sz w:val="20"/>
                <w:szCs w:val="20"/>
              </w:rPr>
            </w:pPr>
          </w:p>
        </w:tc>
        <w:tc>
          <w:tcPr>
            <w:tcW w:w="657" w:type="pct"/>
            <w:vMerge/>
            <w:shd w:val="clear" w:color="auto" w:fill="FFFFFF" w:themeFill="background1"/>
          </w:tcPr>
          <w:p w14:paraId="0859CD87"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782E6A10" w14:textId="77777777" w:rsidR="00961FDD" w:rsidRPr="00907423" w:rsidRDefault="00961FDD" w:rsidP="00816D9B">
            <w:pPr>
              <w:jc w:val="both"/>
              <w:rPr>
                <w:noProof/>
                <w:color w:val="333333"/>
                <w:sz w:val="20"/>
                <w:szCs w:val="20"/>
              </w:rPr>
            </w:pPr>
            <w:r w:rsidRPr="00907423">
              <w:rPr>
                <w:noProof/>
                <w:color w:val="333333"/>
                <w:sz w:val="20"/>
                <w:szCs w:val="20"/>
              </w:rPr>
              <w:t>crearea/ extinderea/ modernizarea de spatii verzi din intravilanul localitatilor urbane – investitii atât asupra spațiilor verzi existente, cât și asupra unor terenuri dezafectatea/abandonate/degradate care sunt propuse a fi transformate în spații verzi definite de legislatia nationala;</w:t>
            </w:r>
          </w:p>
        </w:tc>
        <w:tc>
          <w:tcPr>
            <w:tcW w:w="565" w:type="pct"/>
            <w:shd w:val="clear" w:color="auto" w:fill="538135" w:themeFill="accent6" w:themeFillShade="BF"/>
            <w:vAlign w:val="center"/>
          </w:tcPr>
          <w:p w14:paraId="27A7E698"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3B30CFBF" w14:textId="77777777" w:rsidTr="00816D9B">
        <w:trPr>
          <w:trHeight w:val="71"/>
        </w:trPr>
        <w:tc>
          <w:tcPr>
            <w:tcW w:w="434" w:type="pct"/>
            <w:vMerge/>
            <w:shd w:val="clear" w:color="auto" w:fill="auto"/>
          </w:tcPr>
          <w:p w14:paraId="6EB6D017" w14:textId="77777777" w:rsidR="00961FDD" w:rsidRPr="00907423" w:rsidRDefault="00961FDD" w:rsidP="00816D9B">
            <w:pPr>
              <w:jc w:val="both"/>
              <w:rPr>
                <w:noProof/>
                <w:sz w:val="20"/>
                <w:szCs w:val="20"/>
              </w:rPr>
            </w:pPr>
          </w:p>
        </w:tc>
        <w:tc>
          <w:tcPr>
            <w:tcW w:w="657" w:type="pct"/>
            <w:vMerge/>
            <w:shd w:val="clear" w:color="auto" w:fill="FFFFFF" w:themeFill="background1"/>
          </w:tcPr>
          <w:p w14:paraId="7659EFF9"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735819C4" w14:textId="77777777" w:rsidR="00961FDD" w:rsidRPr="00907423" w:rsidRDefault="00961FDD" w:rsidP="00816D9B">
            <w:pPr>
              <w:jc w:val="center"/>
              <w:rPr>
                <w:noProof/>
                <w:color w:val="333333"/>
                <w:sz w:val="20"/>
                <w:szCs w:val="20"/>
              </w:rPr>
            </w:pPr>
            <w:r>
              <w:rPr>
                <w:noProof/>
                <w:color w:val="333333"/>
                <w:sz w:val="20"/>
                <w:szCs w:val="20"/>
              </w:rPr>
              <w:t>+2</w:t>
            </w:r>
          </w:p>
        </w:tc>
        <w:tc>
          <w:tcPr>
            <w:tcW w:w="300" w:type="pct"/>
            <w:gridSpan w:val="3"/>
            <w:shd w:val="clear" w:color="auto" w:fill="FFFFFF" w:themeFill="background1"/>
            <w:vAlign w:val="center"/>
          </w:tcPr>
          <w:p w14:paraId="15E16D37"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042797F3"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7DFCE4E5"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69E6180E"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3B35BC75"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178BB983"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658845E"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6CDB09AD" w14:textId="77777777" w:rsidR="00961FDD" w:rsidRPr="00907423" w:rsidRDefault="00961FDD" w:rsidP="00816D9B">
            <w:pPr>
              <w:jc w:val="center"/>
              <w:rPr>
                <w:noProof/>
                <w:color w:val="333333"/>
                <w:sz w:val="20"/>
                <w:szCs w:val="20"/>
              </w:rPr>
            </w:pPr>
            <w:r>
              <w:rPr>
                <w:noProof/>
                <w:color w:val="333333"/>
                <w:sz w:val="20"/>
                <w:szCs w:val="20"/>
              </w:rPr>
              <w:t>+2</w:t>
            </w:r>
          </w:p>
        </w:tc>
        <w:tc>
          <w:tcPr>
            <w:tcW w:w="308" w:type="pct"/>
            <w:gridSpan w:val="5"/>
            <w:shd w:val="clear" w:color="auto" w:fill="FFFFFF" w:themeFill="background1"/>
            <w:vAlign w:val="center"/>
          </w:tcPr>
          <w:p w14:paraId="2A0F1188" w14:textId="77777777" w:rsidR="00961FDD" w:rsidRPr="00907423" w:rsidRDefault="00961FDD" w:rsidP="00816D9B">
            <w:pPr>
              <w:jc w:val="center"/>
              <w:rPr>
                <w:noProof/>
                <w:color w:val="333333"/>
                <w:sz w:val="20"/>
                <w:szCs w:val="20"/>
              </w:rPr>
            </w:pPr>
            <w:r>
              <w:rPr>
                <w:noProof/>
                <w:color w:val="333333"/>
                <w:sz w:val="20"/>
                <w:szCs w:val="20"/>
              </w:rPr>
              <w:t>+2</w:t>
            </w:r>
          </w:p>
        </w:tc>
        <w:tc>
          <w:tcPr>
            <w:tcW w:w="317" w:type="pct"/>
            <w:gridSpan w:val="5"/>
            <w:shd w:val="clear" w:color="auto" w:fill="FFFFFF" w:themeFill="background1"/>
            <w:vAlign w:val="center"/>
          </w:tcPr>
          <w:p w14:paraId="1F206699"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390CCD68" w14:textId="77777777" w:rsidR="00961FDD" w:rsidRPr="00907423" w:rsidRDefault="00961FDD" w:rsidP="00816D9B">
            <w:pPr>
              <w:jc w:val="center"/>
              <w:rPr>
                <w:noProof/>
                <w:sz w:val="20"/>
                <w:szCs w:val="20"/>
              </w:rPr>
            </w:pPr>
          </w:p>
        </w:tc>
      </w:tr>
      <w:tr w:rsidR="00961FDD" w:rsidRPr="00907423" w14:paraId="2AEB4F44" w14:textId="77777777" w:rsidTr="00816D9B">
        <w:trPr>
          <w:trHeight w:val="199"/>
        </w:trPr>
        <w:tc>
          <w:tcPr>
            <w:tcW w:w="434" w:type="pct"/>
            <w:vMerge/>
            <w:shd w:val="clear" w:color="auto" w:fill="auto"/>
          </w:tcPr>
          <w:p w14:paraId="5A9E985E" w14:textId="77777777" w:rsidR="00961FDD" w:rsidRPr="00907423" w:rsidRDefault="00961FDD" w:rsidP="00816D9B">
            <w:pPr>
              <w:jc w:val="both"/>
              <w:rPr>
                <w:noProof/>
                <w:sz w:val="20"/>
                <w:szCs w:val="20"/>
              </w:rPr>
            </w:pPr>
          </w:p>
        </w:tc>
        <w:tc>
          <w:tcPr>
            <w:tcW w:w="657" w:type="pct"/>
            <w:vMerge/>
            <w:shd w:val="clear" w:color="auto" w:fill="FFFFFF" w:themeFill="background1"/>
          </w:tcPr>
          <w:p w14:paraId="11484104"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1BF2FB64" w14:textId="77777777" w:rsidR="00961FDD" w:rsidRPr="00907423" w:rsidRDefault="00961FDD" w:rsidP="00816D9B">
            <w:pPr>
              <w:jc w:val="both"/>
              <w:rPr>
                <w:noProof/>
                <w:color w:val="333333"/>
                <w:sz w:val="20"/>
                <w:szCs w:val="20"/>
              </w:rPr>
            </w:pPr>
            <w:r w:rsidRPr="00907423">
              <w:rPr>
                <w:noProof/>
                <w:color w:val="333333"/>
                <w:sz w:val="20"/>
                <w:szCs w:val="20"/>
              </w:rPr>
              <w:t>crearea/ extinderea/ modernizarea spatiilor verzi publice urbane cu acces nelimitat (parcuri, gradini, scuaruri publice etc),</w:t>
            </w:r>
          </w:p>
        </w:tc>
        <w:tc>
          <w:tcPr>
            <w:tcW w:w="565" w:type="pct"/>
            <w:shd w:val="clear" w:color="auto" w:fill="538135" w:themeFill="accent6" w:themeFillShade="BF"/>
            <w:vAlign w:val="center"/>
          </w:tcPr>
          <w:p w14:paraId="53A2E300"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24DD7DE7" w14:textId="77777777" w:rsidTr="00816D9B">
        <w:trPr>
          <w:trHeight w:val="199"/>
        </w:trPr>
        <w:tc>
          <w:tcPr>
            <w:tcW w:w="434" w:type="pct"/>
            <w:vMerge/>
            <w:shd w:val="clear" w:color="auto" w:fill="auto"/>
          </w:tcPr>
          <w:p w14:paraId="204CBC7F" w14:textId="77777777" w:rsidR="00961FDD" w:rsidRPr="00907423" w:rsidRDefault="00961FDD" w:rsidP="00816D9B">
            <w:pPr>
              <w:jc w:val="both"/>
              <w:rPr>
                <w:noProof/>
                <w:sz w:val="20"/>
                <w:szCs w:val="20"/>
              </w:rPr>
            </w:pPr>
          </w:p>
        </w:tc>
        <w:tc>
          <w:tcPr>
            <w:tcW w:w="657" w:type="pct"/>
            <w:vMerge/>
            <w:shd w:val="clear" w:color="auto" w:fill="FFFFFF" w:themeFill="background1"/>
          </w:tcPr>
          <w:p w14:paraId="3AE810FB"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73E0338A" w14:textId="77777777" w:rsidR="00961FDD" w:rsidRPr="00907423" w:rsidRDefault="00961FDD" w:rsidP="00816D9B">
            <w:pPr>
              <w:jc w:val="center"/>
              <w:rPr>
                <w:noProof/>
                <w:color w:val="333333"/>
                <w:sz w:val="20"/>
                <w:szCs w:val="20"/>
              </w:rPr>
            </w:pPr>
            <w:r>
              <w:rPr>
                <w:noProof/>
                <w:color w:val="333333"/>
                <w:sz w:val="20"/>
                <w:szCs w:val="20"/>
              </w:rPr>
              <w:t>+2</w:t>
            </w:r>
          </w:p>
        </w:tc>
        <w:tc>
          <w:tcPr>
            <w:tcW w:w="300" w:type="pct"/>
            <w:gridSpan w:val="3"/>
            <w:shd w:val="clear" w:color="auto" w:fill="FFFFFF" w:themeFill="background1"/>
            <w:vAlign w:val="center"/>
          </w:tcPr>
          <w:p w14:paraId="7B262479"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0152332B"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498199D0"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0BF6AC50"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113D3FA6"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75BF7AD3"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4DD7E158"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6DECCE00" w14:textId="77777777" w:rsidR="00961FDD" w:rsidRPr="00907423" w:rsidRDefault="00961FDD" w:rsidP="00816D9B">
            <w:pPr>
              <w:jc w:val="center"/>
              <w:rPr>
                <w:noProof/>
                <w:color w:val="333333"/>
                <w:sz w:val="20"/>
                <w:szCs w:val="20"/>
              </w:rPr>
            </w:pPr>
            <w:r>
              <w:rPr>
                <w:noProof/>
                <w:color w:val="333333"/>
                <w:sz w:val="20"/>
                <w:szCs w:val="20"/>
              </w:rPr>
              <w:t>+2</w:t>
            </w:r>
          </w:p>
        </w:tc>
        <w:tc>
          <w:tcPr>
            <w:tcW w:w="308" w:type="pct"/>
            <w:gridSpan w:val="5"/>
            <w:shd w:val="clear" w:color="auto" w:fill="FFFFFF" w:themeFill="background1"/>
            <w:vAlign w:val="center"/>
          </w:tcPr>
          <w:p w14:paraId="30A7B875" w14:textId="77777777" w:rsidR="00961FDD" w:rsidRPr="00907423" w:rsidRDefault="00961FDD" w:rsidP="00816D9B">
            <w:pPr>
              <w:jc w:val="center"/>
              <w:rPr>
                <w:noProof/>
                <w:color w:val="333333"/>
                <w:sz w:val="20"/>
                <w:szCs w:val="20"/>
              </w:rPr>
            </w:pPr>
            <w:r>
              <w:rPr>
                <w:noProof/>
                <w:color w:val="333333"/>
                <w:sz w:val="20"/>
                <w:szCs w:val="20"/>
              </w:rPr>
              <w:t>+2</w:t>
            </w:r>
          </w:p>
        </w:tc>
        <w:tc>
          <w:tcPr>
            <w:tcW w:w="317" w:type="pct"/>
            <w:gridSpan w:val="5"/>
            <w:shd w:val="clear" w:color="auto" w:fill="FFFFFF" w:themeFill="background1"/>
            <w:vAlign w:val="center"/>
          </w:tcPr>
          <w:p w14:paraId="2D5C2E0E"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445FA8DA" w14:textId="77777777" w:rsidR="00961FDD" w:rsidRPr="00907423" w:rsidRDefault="00961FDD" w:rsidP="00816D9B">
            <w:pPr>
              <w:jc w:val="center"/>
              <w:rPr>
                <w:noProof/>
                <w:sz w:val="20"/>
                <w:szCs w:val="20"/>
              </w:rPr>
            </w:pPr>
          </w:p>
        </w:tc>
      </w:tr>
      <w:tr w:rsidR="00961FDD" w:rsidRPr="00907423" w14:paraId="3677573D" w14:textId="77777777" w:rsidTr="00816D9B">
        <w:trPr>
          <w:trHeight w:val="235"/>
        </w:trPr>
        <w:tc>
          <w:tcPr>
            <w:tcW w:w="434" w:type="pct"/>
            <w:vMerge/>
            <w:shd w:val="clear" w:color="auto" w:fill="auto"/>
          </w:tcPr>
          <w:p w14:paraId="6033BE10" w14:textId="77777777" w:rsidR="00961FDD" w:rsidRPr="00907423" w:rsidRDefault="00961FDD" w:rsidP="00816D9B">
            <w:pPr>
              <w:jc w:val="both"/>
              <w:rPr>
                <w:noProof/>
                <w:sz w:val="20"/>
                <w:szCs w:val="20"/>
              </w:rPr>
            </w:pPr>
          </w:p>
        </w:tc>
        <w:tc>
          <w:tcPr>
            <w:tcW w:w="657" w:type="pct"/>
            <w:vMerge/>
            <w:shd w:val="clear" w:color="auto" w:fill="FFFFFF" w:themeFill="background1"/>
          </w:tcPr>
          <w:p w14:paraId="3C0F6007"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34E3BBD1" w14:textId="77777777" w:rsidR="00961FDD" w:rsidRPr="00907423" w:rsidRDefault="00961FDD" w:rsidP="00816D9B">
            <w:pPr>
              <w:jc w:val="both"/>
              <w:rPr>
                <w:noProof/>
                <w:color w:val="333333"/>
                <w:sz w:val="20"/>
                <w:szCs w:val="20"/>
              </w:rPr>
            </w:pPr>
            <w:r w:rsidRPr="00907423">
              <w:rPr>
                <w:noProof/>
                <w:color w:val="333333"/>
                <w:sz w:val="20"/>
                <w:szCs w:val="20"/>
              </w:rPr>
              <w:t>plantarea de arbori si rebilitarea fondului vegetal, prin completarea si inlocuirea de arborim crearea de aliniamente plantate,</w:t>
            </w:r>
          </w:p>
        </w:tc>
        <w:tc>
          <w:tcPr>
            <w:tcW w:w="565" w:type="pct"/>
            <w:shd w:val="clear" w:color="auto" w:fill="538135" w:themeFill="accent6" w:themeFillShade="BF"/>
            <w:vAlign w:val="center"/>
          </w:tcPr>
          <w:p w14:paraId="1FA92183"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33F7E377" w14:textId="77777777" w:rsidTr="00816D9B">
        <w:trPr>
          <w:trHeight w:val="235"/>
        </w:trPr>
        <w:tc>
          <w:tcPr>
            <w:tcW w:w="434" w:type="pct"/>
            <w:vMerge/>
            <w:shd w:val="clear" w:color="auto" w:fill="auto"/>
          </w:tcPr>
          <w:p w14:paraId="1B5A7EED" w14:textId="77777777" w:rsidR="00961FDD" w:rsidRPr="00907423" w:rsidRDefault="00961FDD" w:rsidP="00816D9B">
            <w:pPr>
              <w:jc w:val="both"/>
              <w:rPr>
                <w:noProof/>
                <w:sz w:val="20"/>
                <w:szCs w:val="20"/>
              </w:rPr>
            </w:pPr>
          </w:p>
        </w:tc>
        <w:tc>
          <w:tcPr>
            <w:tcW w:w="657" w:type="pct"/>
            <w:vMerge/>
            <w:shd w:val="clear" w:color="auto" w:fill="FFFFFF" w:themeFill="background1"/>
          </w:tcPr>
          <w:p w14:paraId="79C413AD"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7233BBEC" w14:textId="77777777" w:rsidR="00961FDD" w:rsidRPr="00907423" w:rsidRDefault="00961FDD" w:rsidP="00816D9B">
            <w:pPr>
              <w:jc w:val="center"/>
              <w:rPr>
                <w:noProof/>
                <w:color w:val="333333"/>
                <w:sz w:val="20"/>
                <w:szCs w:val="20"/>
              </w:rPr>
            </w:pPr>
            <w:r>
              <w:rPr>
                <w:noProof/>
                <w:color w:val="333333"/>
                <w:sz w:val="20"/>
                <w:szCs w:val="20"/>
              </w:rPr>
              <w:t>+2</w:t>
            </w:r>
          </w:p>
        </w:tc>
        <w:tc>
          <w:tcPr>
            <w:tcW w:w="300" w:type="pct"/>
            <w:gridSpan w:val="3"/>
            <w:shd w:val="clear" w:color="auto" w:fill="FFFFFF" w:themeFill="background1"/>
            <w:vAlign w:val="center"/>
          </w:tcPr>
          <w:p w14:paraId="45BD321D"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0638533D"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39DDF053"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12597D97"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0E33D0BE"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74DBB60D"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BE4174C"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685E7AC6" w14:textId="77777777" w:rsidR="00961FDD" w:rsidRPr="00907423" w:rsidRDefault="00961FDD" w:rsidP="00816D9B">
            <w:pPr>
              <w:jc w:val="center"/>
              <w:rPr>
                <w:noProof/>
                <w:color w:val="333333"/>
                <w:sz w:val="20"/>
                <w:szCs w:val="20"/>
              </w:rPr>
            </w:pPr>
            <w:r>
              <w:rPr>
                <w:noProof/>
                <w:color w:val="333333"/>
                <w:sz w:val="20"/>
                <w:szCs w:val="20"/>
              </w:rPr>
              <w:t>+2</w:t>
            </w:r>
          </w:p>
        </w:tc>
        <w:tc>
          <w:tcPr>
            <w:tcW w:w="308" w:type="pct"/>
            <w:gridSpan w:val="5"/>
            <w:shd w:val="clear" w:color="auto" w:fill="FFFFFF" w:themeFill="background1"/>
            <w:vAlign w:val="center"/>
          </w:tcPr>
          <w:p w14:paraId="0B98F8AA" w14:textId="77777777" w:rsidR="00961FDD" w:rsidRPr="00907423" w:rsidRDefault="00961FDD" w:rsidP="00816D9B">
            <w:pPr>
              <w:jc w:val="center"/>
              <w:rPr>
                <w:noProof/>
                <w:color w:val="333333"/>
                <w:sz w:val="20"/>
                <w:szCs w:val="20"/>
              </w:rPr>
            </w:pPr>
            <w:r>
              <w:rPr>
                <w:noProof/>
                <w:color w:val="333333"/>
                <w:sz w:val="20"/>
                <w:szCs w:val="20"/>
              </w:rPr>
              <w:t>+2</w:t>
            </w:r>
          </w:p>
        </w:tc>
        <w:tc>
          <w:tcPr>
            <w:tcW w:w="317" w:type="pct"/>
            <w:gridSpan w:val="5"/>
            <w:shd w:val="clear" w:color="auto" w:fill="FFFFFF" w:themeFill="background1"/>
            <w:vAlign w:val="center"/>
          </w:tcPr>
          <w:p w14:paraId="06885978"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37DCFD8D" w14:textId="77777777" w:rsidR="00961FDD" w:rsidRPr="00907423" w:rsidRDefault="00961FDD" w:rsidP="00816D9B">
            <w:pPr>
              <w:jc w:val="center"/>
              <w:rPr>
                <w:noProof/>
                <w:sz w:val="20"/>
                <w:szCs w:val="20"/>
              </w:rPr>
            </w:pPr>
          </w:p>
        </w:tc>
      </w:tr>
      <w:tr w:rsidR="00961FDD" w:rsidRPr="00907423" w14:paraId="5503C091" w14:textId="77777777" w:rsidTr="00816D9B">
        <w:trPr>
          <w:trHeight w:val="157"/>
        </w:trPr>
        <w:tc>
          <w:tcPr>
            <w:tcW w:w="434" w:type="pct"/>
            <w:vMerge/>
            <w:shd w:val="clear" w:color="auto" w:fill="auto"/>
          </w:tcPr>
          <w:p w14:paraId="47DE0C85" w14:textId="77777777" w:rsidR="00961FDD" w:rsidRPr="00907423" w:rsidRDefault="00961FDD" w:rsidP="00816D9B">
            <w:pPr>
              <w:jc w:val="both"/>
              <w:rPr>
                <w:noProof/>
                <w:sz w:val="20"/>
                <w:szCs w:val="20"/>
              </w:rPr>
            </w:pPr>
          </w:p>
        </w:tc>
        <w:tc>
          <w:tcPr>
            <w:tcW w:w="657" w:type="pct"/>
            <w:vMerge/>
            <w:shd w:val="clear" w:color="auto" w:fill="FFFFFF" w:themeFill="background1"/>
          </w:tcPr>
          <w:p w14:paraId="2C931E50"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22FEAE4B" w14:textId="77777777" w:rsidR="00961FDD" w:rsidRPr="00907423" w:rsidRDefault="00961FDD" w:rsidP="00816D9B">
            <w:pPr>
              <w:jc w:val="both"/>
              <w:rPr>
                <w:noProof/>
                <w:color w:val="333333"/>
                <w:sz w:val="20"/>
                <w:szCs w:val="20"/>
              </w:rPr>
            </w:pPr>
            <w:r w:rsidRPr="00907423">
              <w:rPr>
                <w:noProof/>
                <w:color w:val="333333"/>
                <w:sz w:val="20"/>
                <w:szCs w:val="20"/>
              </w:rPr>
              <w:t>realizarea, extinderea si modernizarea parcuri/paduri urbane/paduri-parc si a parcurilor dendrologice;</w:t>
            </w:r>
          </w:p>
        </w:tc>
        <w:tc>
          <w:tcPr>
            <w:tcW w:w="565" w:type="pct"/>
            <w:shd w:val="clear" w:color="auto" w:fill="538135" w:themeFill="accent6" w:themeFillShade="BF"/>
            <w:vAlign w:val="center"/>
          </w:tcPr>
          <w:p w14:paraId="1F7134D0"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02B1B672" w14:textId="77777777" w:rsidTr="00816D9B">
        <w:trPr>
          <w:trHeight w:val="157"/>
        </w:trPr>
        <w:tc>
          <w:tcPr>
            <w:tcW w:w="434" w:type="pct"/>
            <w:vMerge/>
            <w:shd w:val="clear" w:color="auto" w:fill="auto"/>
          </w:tcPr>
          <w:p w14:paraId="0BFF4C93" w14:textId="77777777" w:rsidR="00961FDD" w:rsidRPr="00907423" w:rsidRDefault="00961FDD" w:rsidP="00816D9B">
            <w:pPr>
              <w:jc w:val="both"/>
              <w:rPr>
                <w:noProof/>
                <w:sz w:val="20"/>
                <w:szCs w:val="20"/>
              </w:rPr>
            </w:pPr>
          </w:p>
        </w:tc>
        <w:tc>
          <w:tcPr>
            <w:tcW w:w="657" w:type="pct"/>
            <w:vMerge/>
            <w:shd w:val="clear" w:color="auto" w:fill="FFFFFF" w:themeFill="background1"/>
          </w:tcPr>
          <w:p w14:paraId="5C296B55"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3C07841B" w14:textId="77777777" w:rsidR="00961FDD" w:rsidRPr="00907423" w:rsidRDefault="00961FDD" w:rsidP="00816D9B">
            <w:pPr>
              <w:jc w:val="center"/>
              <w:rPr>
                <w:noProof/>
                <w:color w:val="333333"/>
                <w:sz w:val="20"/>
                <w:szCs w:val="20"/>
              </w:rPr>
            </w:pPr>
            <w:r>
              <w:rPr>
                <w:noProof/>
                <w:color w:val="333333"/>
                <w:sz w:val="20"/>
                <w:szCs w:val="20"/>
              </w:rPr>
              <w:t>+2</w:t>
            </w:r>
          </w:p>
        </w:tc>
        <w:tc>
          <w:tcPr>
            <w:tcW w:w="300" w:type="pct"/>
            <w:gridSpan w:val="3"/>
            <w:shd w:val="clear" w:color="auto" w:fill="FFFFFF" w:themeFill="background1"/>
            <w:vAlign w:val="center"/>
          </w:tcPr>
          <w:p w14:paraId="0763CCB0"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1AB03D5A"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762E6F1F"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6E69F8C3"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72793E75"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305E04D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1EB9893"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6649004A" w14:textId="77777777" w:rsidR="00961FDD" w:rsidRPr="00907423" w:rsidRDefault="00961FDD" w:rsidP="00816D9B">
            <w:pPr>
              <w:jc w:val="center"/>
              <w:rPr>
                <w:noProof/>
                <w:color w:val="333333"/>
                <w:sz w:val="20"/>
                <w:szCs w:val="20"/>
              </w:rPr>
            </w:pPr>
            <w:r>
              <w:rPr>
                <w:noProof/>
                <w:color w:val="333333"/>
                <w:sz w:val="20"/>
                <w:szCs w:val="20"/>
              </w:rPr>
              <w:t>+2</w:t>
            </w:r>
          </w:p>
        </w:tc>
        <w:tc>
          <w:tcPr>
            <w:tcW w:w="308" w:type="pct"/>
            <w:gridSpan w:val="5"/>
            <w:shd w:val="clear" w:color="auto" w:fill="FFFFFF" w:themeFill="background1"/>
            <w:vAlign w:val="center"/>
          </w:tcPr>
          <w:p w14:paraId="199CFC43" w14:textId="77777777" w:rsidR="00961FDD" w:rsidRPr="00907423" w:rsidRDefault="00961FDD" w:rsidP="00816D9B">
            <w:pPr>
              <w:jc w:val="center"/>
              <w:rPr>
                <w:noProof/>
                <w:color w:val="333333"/>
                <w:sz w:val="20"/>
                <w:szCs w:val="20"/>
              </w:rPr>
            </w:pPr>
            <w:r>
              <w:rPr>
                <w:noProof/>
                <w:color w:val="333333"/>
                <w:sz w:val="20"/>
                <w:szCs w:val="20"/>
              </w:rPr>
              <w:t>+2</w:t>
            </w:r>
          </w:p>
        </w:tc>
        <w:tc>
          <w:tcPr>
            <w:tcW w:w="317" w:type="pct"/>
            <w:gridSpan w:val="5"/>
            <w:shd w:val="clear" w:color="auto" w:fill="FFFFFF" w:themeFill="background1"/>
            <w:vAlign w:val="center"/>
          </w:tcPr>
          <w:p w14:paraId="368666F7"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5D28D64A" w14:textId="77777777" w:rsidR="00961FDD" w:rsidRPr="00907423" w:rsidRDefault="00961FDD" w:rsidP="00816D9B">
            <w:pPr>
              <w:jc w:val="center"/>
              <w:rPr>
                <w:noProof/>
                <w:sz w:val="20"/>
                <w:szCs w:val="20"/>
              </w:rPr>
            </w:pPr>
          </w:p>
        </w:tc>
      </w:tr>
      <w:tr w:rsidR="00961FDD" w:rsidRPr="00907423" w14:paraId="60C7C3D5" w14:textId="77777777" w:rsidTr="00816D9B">
        <w:trPr>
          <w:trHeight w:val="83"/>
        </w:trPr>
        <w:tc>
          <w:tcPr>
            <w:tcW w:w="434" w:type="pct"/>
            <w:vMerge/>
            <w:shd w:val="clear" w:color="auto" w:fill="auto"/>
          </w:tcPr>
          <w:p w14:paraId="76B0D38E" w14:textId="77777777" w:rsidR="00961FDD" w:rsidRPr="00907423" w:rsidRDefault="00961FDD" w:rsidP="00816D9B">
            <w:pPr>
              <w:jc w:val="both"/>
              <w:rPr>
                <w:noProof/>
                <w:sz w:val="20"/>
                <w:szCs w:val="20"/>
              </w:rPr>
            </w:pPr>
          </w:p>
        </w:tc>
        <w:tc>
          <w:tcPr>
            <w:tcW w:w="657" w:type="pct"/>
            <w:vMerge/>
            <w:shd w:val="clear" w:color="auto" w:fill="FFFFFF" w:themeFill="background1"/>
          </w:tcPr>
          <w:p w14:paraId="78B0EBDE"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3655892D" w14:textId="77777777" w:rsidR="00961FDD" w:rsidRPr="00907423" w:rsidRDefault="00961FDD" w:rsidP="00816D9B">
            <w:pPr>
              <w:jc w:val="both"/>
              <w:rPr>
                <w:noProof/>
                <w:color w:val="333333"/>
                <w:sz w:val="20"/>
                <w:szCs w:val="20"/>
              </w:rPr>
            </w:pPr>
            <w:r w:rsidRPr="00907423">
              <w:rPr>
                <w:noProof/>
                <w:color w:val="333333"/>
                <w:sz w:val="20"/>
                <w:szCs w:val="20"/>
              </w:rPr>
              <w:t>Amenajarea zonelor verzi în cadrul grădinilor botanice,</w:t>
            </w:r>
          </w:p>
        </w:tc>
        <w:tc>
          <w:tcPr>
            <w:tcW w:w="565" w:type="pct"/>
            <w:shd w:val="clear" w:color="auto" w:fill="C5E0B3" w:themeFill="accent6" w:themeFillTint="66"/>
            <w:vAlign w:val="center"/>
          </w:tcPr>
          <w:p w14:paraId="0A7C61FC" w14:textId="77777777" w:rsidR="00961FDD" w:rsidRPr="00907423" w:rsidRDefault="00961FDD" w:rsidP="00816D9B">
            <w:pPr>
              <w:jc w:val="center"/>
              <w:rPr>
                <w:noProof/>
                <w:sz w:val="20"/>
                <w:szCs w:val="20"/>
              </w:rPr>
            </w:pPr>
            <w:r w:rsidRPr="00907423">
              <w:rPr>
                <w:noProof/>
                <w:sz w:val="20"/>
                <w:szCs w:val="20"/>
              </w:rPr>
              <w:t>+1</w:t>
            </w:r>
          </w:p>
        </w:tc>
      </w:tr>
      <w:tr w:rsidR="00961FDD" w:rsidRPr="00907423" w14:paraId="513B4C7B" w14:textId="77777777" w:rsidTr="00816D9B">
        <w:trPr>
          <w:trHeight w:val="83"/>
        </w:trPr>
        <w:tc>
          <w:tcPr>
            <w:tcW w:w="434" w:type="pct"/>
            <w:vMerge/>
            <w:shd w:val="clear" w:color="auto" w:fill="auto"/>
          </w:tcPr>
          <w:p w14:paraId="6AB0A090" w14:textId="77777777" w:rsidR="00961FDD" w:rsidRPr="00907423" w:rsidRDefault="00961FDD" w:rsidP="00816D9B">
            <w:pPr>
              <w:jc w:val="both"/>
              <w:rPr>
                <w:noProof/>
                <w:sz w:val="20"/>
                <w:szCs w:val="20"/>
              </w:rPr>
            </w:pPr>
          </w:p>
        </w:tc>
        <w:tc>
          <w:tcPr>
            <w:tcW w:w="657" w:type="pct"/>
            <w:vMerge/>
            <w:shd w:val="clear" w:color="auto" w:fill="FFFFFF" w:themeFill="background1"/>
          </w:tcPr>
          <w:p w14:paraId="150C9A85"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1F908A81" w14:textId="77777777" w:rsidR="00961FDD" w:rsidRPr="00907423" w:rsidRDefault="00961FDD" w:rsidP="00816D9B">
            <w:pPr>
              <w:jc w:val="center"/>
              <w:rPr>
                <w:noProof/>
                <w:color w:val="333333"/>
                <w:sz w:val="20"/>
                <w:szCs w:val="20"/>
              </w:rPr>
            </w:pPr>
            <w:r>
              <w:rPr>
                <w:noProof/>
                <w:color w:val="333333"/>
                <w:sz w:val="20"/>
                <w:szCs w:val="20"/>
              </w:rPr>
              <w:t>+1</w:t>
            </w:r>
          </w:p>
        </w:tc>
        <w:tc>
          <w:tcPr>
            <w:tcW w:w="300" w:type="pct"/>
            <w:gridSpan w:val="3"/>
            <w:shd w:val="clear" w:color="auto" w:fill="FFFFFF" w:themeFill="background1"/>
            <w:vAlign w:val="center"/>
          </w:tcPr>
          <w:p w14:paraId="071E3475"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2CCF2BD2"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22D0DD6D"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41CB52AC"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302F738A"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277053EB"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B502F99"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6E3EB029"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75F8FBD8" w14:textId="77777777" w:rsidR="00961FDD" w:rsidRPr="00907423" w:rsidRDefault="00961FDD" w:rsidP="00816D9B">
            <w:pPr>
              <w:jc w:val="center"/>
              <w:rPr>
                <w:noProof/>
                <w:color w:val="333333"/>
                <w:sz w:val="20"/>
                <w:szCs w:val="20"/>
              </w:rPr>
            </w:pPr>
            <w:r>
              <w:rPr>
                <w:noProof/>
                <w:color w:val="333333"/>
                <w:sz w:val="20"/>
                <w:szCs w:val="20"/>
              </w:rPr>
              <w:t>+2</w:t>
            </w:r>
          </w:p>
        </w:tc>
        <w:tc>
          <w:tcPr>
            <w:tcW w:w="317" w:type="pct"/>
            <w:gridSpan w:val="5"/>
            <w:shd w:val="clear" w:color="auto" w:fill="FFFFFF" w:themeFill="background1"/>
            <w:vAlign w:val="center"/>
          </w:tcPr>
          <w:p w14:paraId="6BE27D7C" w14:textId="77777777" w:rsidR="00961FDD" w:rsidRPr="00907423" w:rsidRDefault="00961FDD" w:rsidP="00816D9B">
            <w:pPr>
              <w:jc w:val="center"/>
              <w:rPr>
                <w:noProof/>
                <w:color w:val="333333"/>
                <w:sz w:val="20"/>
                <w:szCs w:val="20"/>
              </w:rPr>
            </w:pPr>
            <w:r>
              <w:rPr>
                <w:noProof/>
                <w:color w:val="333333"/>
                <w:sz w:val="20"/>
                <w:szCs w:val="20"/>
              </w:rPr>
              <w:t>+1</w:t>
            </w:r>
          </w:p>
        </w:tc>
        <w:tc>
          <w:tcPr>
            <w:tcW w:w="565" w:type="pct"/>
            <w:shd w:val="clear" w:color="auto" w:fill="auto"/>
            <w:vAlign w:val="center"/>
          </w:tcPr>
          <w:p w14:paraId="6AF4ED2A" w14:textId="77777777" w:rsidR="00961FDD" w:rsidRPr="00907423" w:rsidRDefault="00961FDD" w:rsidP="00816D9B">
            <w:pPr>
              <w:jc w:val="center"/>
              <w:rPr>
                <w:noProof/>
                <w:sz w:val="20"/>
                <w:szCs w:val="20"/>
              </w:rPr>
            </w:pPr>
          </w:p>
        </w:tc>
      </w:tr>
      <w:tr w:rsidR="00961FDD" w:rsidRPr="00907423" w14:paraId="50ACA77C" w14:textId="77777777" w:rsidTr="00816D9B">
        <w:trPr>
          <w:trHeight w:val="83"/>
        </w:trPr>
        <w:tc>
          <w:tcPr>
            <w:tcW w:w="434" w:type="pct"/>
            <w:vMerge/>
            <w:shd w:val="clear" w:color="auto" w:fill="auto"/>
          </w:tcPr>
          <w:p w14:paraId="6AF1FDFF" w14:textId="77777777" w:rsidR="00961FDD" w:rsidRPr="00907423" w:rsidRDefault="00961FDD" w:rsidP="00816D9B">
            <w:pPr>
              <w:jc w:val="both"/>
              <w:rPr>
                <w:noProof/>
                <w:sz w:val="20"/>
                <w:szCs w:val="20"/>
              </w:rPr>
            </w:pPr>
          </w:p>
        </w:tc>
        <w:tc>
          <w:tcPr>
            <w:tcW w:w="657" w:type="pct"/>
            <w:vMerge/>
            <w:shd w:val="clear" w:color="auto" w:fill="FFFFFF" w:themeFill="background1"/>
          </w:tcPr>
          <w:p w14:paraId="60AA0E61"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76F68B0F" w14:textId="77777777" w:rsidR="00961FDD" w:rsidRPr="00907423" w:rsidRDefault="00961FDD" w:rsidP="00816D9B">
            <w:pPr>
              <w:jc w:val="both"/>
              <w:rPr>
                <w:noProof/>
                <w:color w:val="333333"/>
                <w:sz w:val="20"/>
                <w:szCs w:val="20"/>
              </w:rPr>
            </w:pPr>
            <w:r w:rsidRPr="00907423">
              <w:rPr>
                <w:noProof/>
                <w:color w:val="333333"/>
                <w:sz w:val="20"/>
                <w:szCs w:val="20"/>
              </w:rPr>
              <w:t>Spații verzi pentru protecția lacurilor și cursurilor de apă (zona de maluri și zona de deasupra malurilor),</w:t>
            </w:r>
          </w:p>
        </w:tc>
        <w:tc>
          <w:tcPr>
            <w:tcW w:w="565" w:type="pct"/>
            <w:shd w:val="clear" w:color="auto" w:fill="538135" w:themeFill="accent6" w:themeFillShade="BF"/>
            <w:vAlign w:val="center"/>
          </w:tcPr>
          <w:p w14:paraId="6B41A6E6"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320B7060" w14:textId="77777777" w:rsidTr="00816D9B">
        <w:trPr>
          <w:trHeight w:val="83"/>
        </w:trPr>
        <w:tc>
          <w:tcPr>
            <w:tcW w:w="434" w:type="pct"/>
            <w:vMerge/>
            <w:shd w:val="clear" w:color="auto" w:fill="auto"/>
          </w:tcPr>
          <w:p w14:paraId="0AA22979" w14:textId="77777777" w:rsidR="00961FDD" w:rsidRPr="00907423" w:rsidRDefault="00961FDD" w:rsidP="00816D9B">
            <w:pPr>
              <w:jc w:val="both"/>
              <w:rPr>
                <w:noProof/>
                <w:sz w:val="20"/>
                <w:szCs w:val="20"/>
              </w:rPr>
            </w:pPr>
          </w:p>
        </w:tc>
        <w:tc>
          <w:tcPr>
            <w:tcW w:w="657" w:type="pct"/>
            <w:vMerge/>
            <w:shd w:val="clear" w:color="auto" w:fill="FFFFFF" w:themeFill="background1"/>
          </w:tcPr>
          <w:p w14:paraId="0A1DD03E"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34CA805D" w14:textId="77777777" w:rsidR="00961FDD" w:rsidRPr="00907423" w:rsidRDefault="00961FDD" w:rsidP="00816D9B">
            <w:pPr>
              <w:jc w:val="center"/>
              <w:rPr>
                <w:noProof/>
                <w:color w:val="333333"/>
                <w:sz w:val="20"/>
                <w:szCs w:val="20"/>
              </w:rPr>
            </w:pPr>
            <w:r>
              <w:rPr>
                <w:noProof/>
                <w:color w:val="333333"/>
                <w:sz w:val="20"/>
                <w:szCs w:val="20"/>
              </w:rPr>
              <w:t>+2</w:t>
            </w:r>
          </w:p>
        </w:tc>
        <w:tc>
          <w:tcPr>
            <w:tcW w:w="300" w:type="pct"/>
            <w:gridSpan w:val="3"/>
            <w:shd w:val="clear" w:color="auto" w:fill="FFFFFF" w:themeFill="background1"/>
            <w:vAlign w:val="center"/>
          </w:tcPr>
          <w:p w14:paraId="57AB3F35"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5FA4C2C6"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4ED0FCB2"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427B1F8A"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0875DA09"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2C3A4A23"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533AE366"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1532B339" w14:textId="77777777" w:rsidR="00961FDD" w:rsidRPr="00907423" w:rsidRDefault="00961FDD" w:rsidP="00816D9B">
            <w:pPr>
              <w:jc w:val="center"/>
              <w:rPr>
                <w:noProof/>
                <w:color w:val="333333"/>
                <w:sz w:val="20"/>
                <w:szCs w:val="20"/>
              </w:rPr>
            </w:pPr>
            <w:r>
              <w:rPr>
                <w:noProof/>
                <w:color w:val="333333"/>
                <w:sz w:val="20"/>
                <w:szCs w:val="20"/>
              </w:rPr>
              <w:t>+2</w:t>
            </w:r>
          </w:p>
        </w:tc>
        <w:tc>
          <w:tcPr>
            <w:tcW w:w="308" w:type="pct"/>
            <w:gridSpan w:val="5"/>
            <w:shd w:val="clear" w:color="auto" w:fill="FFFFFF" w:themeFill="background1"/>
            <w:vAlign w:val="center"/>
          </w:tcPr>
          <w:p w14:paraId="55124C26" w14:textId="77777777" w:rsidR="00961FDD" w:rsidRPr="00907423" w:rsidRDefault="00961FDD" w:rsidP="00816D9B">
            <w:pPr>
              <w:jc w:val="center"/>
              <w:rPr>
                <w:noProof/>
                <w:color w:val="333333"/>
                <w:sz w:val="20"/>
                <w:szCs w:val="20"/>
              </w:rPr>
            </w:pPr>
            <w:r>
              <w:rPr>
                <w:noProof/>
                <w:color w:val="333333"/>
                <w:sz w:val="20"/>
                <w:szCs w:val="20"/>
              </w:rPr>
              <w:t>+2</w:t>
            </w:r>
          </w:p>
        </w:tc>
        <w:tc>
          <w:tcPr>
            <w:tcW w:w="317" w:type="pct"/>
            <w:gridSpan w:val="5"/>
            <w:shd w:val="clear" w:color="auto" w:fill="FFFFFF" w:themeFill="background1"/>
            <w:vAlign w:val="center"/>
          </w:tcPr>
          <w:p w14:paraId="3A0041B8"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36E6099C" w14:textId="77777777" w:rsidR="00961FDD" w:rsidRPr="00907423" w:rsidRDefault="00961FDD" w:rsidP="00816D9B">
            <w:pPr>
              <w:jc w:val="center"/>
              <w:rPr>
                <w:noProof/>
                <w:sz w:val="20"/>
                <w:szCs w:val="20"/>
              </w:rPr>
            </w:pPr>
          </w:p>
        </w:tc>
      </w:tr>
      <w:tr w:rsidR="00961FDD" w:rsidRPr="00907423" w14:paraId="5F44D438" w14:textId="77777777" w:rsidTr="00816D9B">
        <w:trPr>
          <w:trHeight w:val="83"/>
        </w:trPr>
        <w:tc>
          <w:tcPr>
            <w:tcW w:w="434" w:type="pct"/>
            <w:vMerge/>
            <w:shd w:val="clear" w:color="auto" w:fill="auto"/>
          </w:tcPr>
          <w:p w14:paraId="7BE2F062" w14:textId="77777777" w:rsidR="00961FDD" w:rsidRPr="00907423" w:rsidRDefault="00961FDD" w:rsidP="00816D9B">
            <w:pPr>
              <w:jc w:val="both"/>
              <w:rPr>
                <w:noProof/>
                <w:sz w:val="20"/>
                <w:szCs w:val="20"/>
              </w:rPr>
            </w:pPr>
          </w:p>
        </w:tc>
        <w:tc>
          <w:tcPr>
            <w:tcW w:w="657" w:type="pct"/>
            <w:vMerge/>
            <w:shd w:val="clear" w:color="auto" w:fill="FFFFFF" w:themeFill="background1"/>
          </w:tcPr>
          <w:p w14:paraId="4C2CD3D1"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6EC6C846" w14:textId="77777777" w:rsidR="00961FDD" w:rsidRPr="00907423" w:rsidRDefault="00961FDD" w:rsidP="00816D9B">
            <w:pPr>
              <w:jc w:val="both"/>
              <w:rPr>
                <w:noProof/>
                <w:color w:val="333333"/>
                <w:sz w:val="20"/>
                <w:szCs w:val="20"/>
              </w:rPr>
            </w:pPr>
            <w:r w:rsidRPr="00907423">
              <w:rPr>
                <w:noProof/>
                <w:color w:val="333333"/>
                <w:sz w:val="20"/>
                <w:szCs w:val="20"/>
              </w:rPr>
              <w:t>lucrări verzi, acoperisuri verzi, pereti verzi, terase/balcoane cu gradini si spatii verzi etc.,</w:t>
            </w:r>
          </w:p>
        </w:tc>
        <w:tc>
          <w:tcPr>
            <w:tcW w:w="565" w:type="pct"/>
            <w:shd w:val="clear" w:color="auto" w:fill="538135" w:themeFill="accent6" w:themeFillShade="BF"/>
            <w:vAlign w:val="center"/>
          </w:tcPr>
          <w:p w14:paraId="5AFE0CFB"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2832D566" w14:textId="77777777" w:rsidTr="00816D9B">
        <w:trPr>
          <w:trHeight w:val="83"/>
        </w:trPr>
        <w:tc>
          <w:tcPr>
            <w:tcW w:w="434" w:type="pct"/>
            <w:vMerge/>
            <w:shd w:val="clear" w:color="auto" w:fill="auto"/>
          </w:tcPr>
          <w:p w14:paraId="6E8E5CC8" w14:textId="77777777" w:rsidR="00961FDD" w:rsidRPr="00907423" w:rsidRDefault="00961FDD" w:rsidP="00816D9B">
            <w:pPr>
              <w:jc w:val="both"/>
              <w:rPr>
                <w:noProof/>
                <w:sz w:val="20"/>
                <w:szCs w:val="20"/>
              </w:rPr>
            </w:pPr>
          </w:p>
        </w:tc>
        <w:tc>
          <w:tcPr>
            <w:tcW w:w="657" w:type="pct"/>
            <w:vMerge/>
            <w:shd w:val="clear" w:color="auto" w:fill="FFFFFF" w:themeFill="background1"/>
          </w:tcPr>
          <w:p w14:paraId="668A48D5"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62190E09" w14:textId="77777777" w:rsidR="00961FDD" w:rsidRPr="00907423" w:rsidRDefault="00961FDD" w:rsidP="00816D9B">
            <w:pPr>
              <w:jc w:val="center"/>
              <w:rPr>
                <w:noProof/>
                <w:color w:val="333333"/>
                <w:sz w:val="20"/>
                <w:szCs w:val="20"/>
              </w:rPr>
            </w:pPr>
            <w:r>
              <w:rPr>
                <w:noProof/>
                <w:color w:val="333333"/>
                <w:sz w:val="20"/>
                <w:szCs w:val="20"/>
              </w:rPr>
              <w:t>+2</w:t>
            </w:r>
          </w:p>
        </w:tc>
        <w:tc>
          <w:tcPr>
            <w:tcW w:w="300" w:type="pct"/>
            <w:gridSpan w:val="3"/>
            <w:shd w:val="clear" w:color="auto" w:fill="FFFFFF" w:themeFill="background1"/>
            <w:vAlign w:val="center"/>
          </w:tcPr>
          <w:p w14:paraId="763C565E"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03CA51F5"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03B6D696"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1852DCE9"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3DF194C3"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77E4C69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EA29EB1"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5FAEA312" w14:textId="77777777" w:rsidR="00961FDD" w:rsidRPr="00907423" w:rsidRDefault="00961FDD" w:rsidP="00816D9B">
            <w:pPr>
              <w:jc w:val="center"/>
              <w:rPr>
                <w:noProof/>
                <w:color w:val="333333"/>
                <w:sz w:val="20"/>
                <w:szCs w:val="20"/>
              </w:rPr>
            </w:pPr>
            <w:r>
              <w:rPr>
                <w:noProof/>
                <w:color w:val="333333"/>
                <w:sz w:val="20"/>
                <w:szCs w:val="20"/>
              </w:rPr>
              <w:t>+2</w:t>
            </w:r>
          </w:p>
        </w:tc>
        <w:tc>
          <w:tcPr>
            <w:tcW w:w="308" w:type="pct"/>
            <w:gridSpan w:val="5"/>
            <w:shd w:val="clear" w:color="auto" w:fill="FFFFFF" w:themeFill="background1"/>
            <w:vAlign w:val="center"/>
          </w:tcPr>
          <w:p w14:paraId="49B2E146" w14:textId="77777777" w:rsidR="00961FDD" w:rsidRPr="00907423" w:rsidRDefault="00961FDD" w:rsidP="00816D9B">
            <w:pPr>
              <w:jc w:val="center"/>
              <w:rPr>
                <w:noProof/>
                <w:color w:val="333333"/>
                <w:sz w:val="20"/>
                <w:szCs w:val="20"/>
              </w:rPr>
            </w:pPr>
            <w:r>
              <w:rPr>
                <w:noProof/>
                <w:color w:val="333333"/>
                <w:sz w:val="20"/>
                <w:szCs w:val="20"/>
              </w:rPr>
              <w:t>+2</w:t>
            </w:r>
          </w:p>
        </w:tc>
        <w:tc>
          <w:tcPr>
            <w:tcW w:w="317" w:type="pct"/>
            <w:gridSpan w:val="5"/>
            <w:shd w:val="clear" w:color="auto" w:fill="FFFFFF" w:themeFill="background1"/>
            <w:vAlign w:val="center"/>
          </w:tcPr>
          <w:p w14:paraId="6E791E4E"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378C9B69" w14:textId="77777777" w:rsidR="00961FDD" w:rsidRPr="00907423" w:rsidRDefault="00961FDD" w:rsidP="00816D9B">
            <w:pPr>
              <w:jc w:val="center"/>
              <w:rPr>
                <w:noProof/>
                <w:sz w:val="20"/>
                <w:szCs w:val="20"/>
              </w:rPr>
            </w:pPr>
          </w:p>
        </w:tc>
      </w:tr>
      <w:tr w:rsidR="00961FDD" w:rsidRPr="00907423" w14:paraId="40D4A5C3" w14:textId="77777777" w:rsidTr="00816D9B">
        <w:trPr>
          <w:trHeight w:val="88"/>
        </w:trPr>
        <w:tc>
          <w:tcPr>
            <w:tcW w:w="434" w:type="pct"/>
            <w:vMerge/>
            <w:shd w:val="clear" w:color="auto" w:fill="auto"/>
          </w:tcPr>
          <w:p w14:paraId="4131841E" w14:textId="77777777" w:rsidR="00961FDD" w:rsidRPr="00907423" w:rsidRDefault="00961FDD" w:rsidP="00816D9B">
            <w:pPr>
              <w:jc w:val="both"/>
              <w:rPr>
                <w:noProof/>
                <w:sz w:val="20"/>
                <w:szCs w:val="20"/>
              </w:rPr>
            </w:pPr>
          </w:p>
        </w:tc>
        <w:tc>
          <w:tcPr>
            <w:tcW w:w="657" w:type="pct"/>
            <w:vMerge/>
            <w:shd w:val="clear" w:color="auto" w:fill="FFFFFF" w:themeFill="background1"/>
          </w:tcPr>
          <w:p w14:paraId="23A6597A"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3FC36A59" w14:textId="77777777" w:rsidR="00961FDD" w:rsidRPr="00907423" w:rsidRDefault="00961FDD" w:rsidP="00816D9B">
            <w:pPr>
              <w:jc w:val="both"/>
              <w:rPr>
                <w:noProof/>
                <w:color w:val="333333"/>
                <w:sz w:val="20"/>
                <w:szCs w:val="20"/>
              </w:rPr>
            </w:pPr>
            <w:r w:rsidRPr="00907423">
              <w:rPr>
                <w:noProof/>
                <w:color w:val="333333"/>
                <w:sz w:val="20"/>
                <w:szCs w:val="20"/>
              </w:rPr>
              <w:t>susținerea capacității administrative a AM-ului, a beneficiarilor și autorităților publice locale, în etapa de programare și implementare a proiectelor,</w:t>
            </w:r>
          </w:p>
        </w:tc>
        <w:tc>
          <w:tcPr>
            <w:tcW w:w="565" w:type="pct"/>
            <w:shd w:val="clear" w:color="auto" w:fill="00B0F0"/>
            <w:vAlign w:val="center"/>
          </w:tcPr>
          <w:p w14:paraId="46D3A7AE"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0ED551F7" w14:textId="77777777" w:rsidTr="00816D9B">
        <w:trPr>
          <w:trHeight w:val="88"/>
        </w:trPr>
        <w:tc>
          <w:tcPr>
            <w:tcW w:w="434" w:type="pct"/>
            <w:vMerge/>
            <w:shd w:val="clear" w:color="auto" w:fill="auto"/>
          </w:tcPr>
          <w:p w14:paraId="38E804BB" w14:textId="77777777" w:rsidR="00961FDD" w:rsidRPr="00907423" w:rsidRDefault="00961FDD" w:rsidP="00816D9B">
            <w:pPr>
              <w:jc w:val="both"/>
              <w:rPr>
                <w:noProof/>
                <w:sz w:val="20"/>
                <w:szCs w:val="20"/>
              </w:rPr>
            </w:pPr>
          </w:p>
        </w:tc>
        <w:tc>
          <w:tcPr>
            <w:tcW w:w="657" w:type="pct"/>
            <w:vMerge/>
            <w:shd w:val="clear" w:color="auto" w:fill="FFFFFF" w:themeFill="background1"/>
          </w:tcPr>
          <w:p w14:paraId="380A3A13"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7B62B0F5"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142BA0D7"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8C61911"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12BC8D86"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668E1A2E"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748F420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6E424C3"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963252E"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B963579"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6C8E1BAD"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22C8A8F2"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07061160" w14:textId="77777777" w:rsidR="00961FDD" w:rsidRPr="00907423" w:rsidRDefault="00961FDD" w:rsidP="00816D9B">
            <w:pPr>
              <w:jc w:val="center"/>
              <w:rPr>
                <w:noProof/>
                <w:sz w:val="20"/>
                <w:szCs w:val="20"/>
              </w:rPr>
            </w:pPr>
          </w:p>
        </w:tc>
      </w:tr>
      <w:tr w:rsidR="00961FDD" w:rsidRPr="00907423" w14:paraId="1F4D8E35" w14:textId="77777777" w:rsidTr="00816D9B">
        <w:trPr>
          <w:trHeight w:val="71"/>
        </w:trPr>
        <w:tc>
          <w:tcPr>
            <w:tcW w:w="434" w:type="pct"/>
            <w:vMerge/>
            <w:shd w:val="clear" w:color="auto" w:fill="auto"/>
          </w:tcPr>
          <w:p w14:paraId="28B62C26" w14:textId="77777777" w:rsidR="00961FDD" w:rsidRPr="00907423" w:rsidRDefault="00961FDD" w:rsidP="00816D9B">
            <w:pPr>
              <w:jc w:val="both"/>
              <w:rPr>
                <w:noProof/>
                <w:sz w:val="20"/>
                <w:szCs w:val="20"/>
              </w:rPr>
            </w:pPr>
          </w:p>
        </w:tc>
        <w:tc>
          <w:tcPr>
            <w:tcW w:w="657" w:type="pct"/>
            <w:vMerge/>
            <w:shd w:val="clear" w:color="auto" w:fill="FFFFFF" w:themeFill="background1"/>
          </w:tcPr>
          <w:p w14:paraId="6FC88937" w14:textId="77777777" w:rsidR="00961FDD" w:rsidRPr="00907423" w:rsidRDefault="00961FDD" w:rsidP="00816D9B">
            <w:pPr>
              <w:jc w:val="both"/>
              <w:rPr>
                <w:noProof/>
                <w:sz w:val="20"/>
                <w:szCs w:val="20"/>
              </w:rPr>
            </w:pPr>
          </w:p>
        </w:tc>
        <w:tc>
          <w:tcPr>
            <w:tcW w:w="3908" w:type="pct"/>
            <w:gridSpan w:val="44"/>
            <w:shd w:val="clear" w:color="auto" w:fill="FFFFFF" w:themeFill="background1"/>
          </w:tcPr>
          <w:p w14:paraId="7B44F3E5" w14:textId="77777777" w:rsidR="00961FDD" w:rsidRPr="00907423" w:rsidRDefault="00961FDD" w:rsidP="00816D9B">
            <w:pPr>
              <w:jc w:val="center"/>
              <w:rPr>
                <w:b/>
                <w:noProof/>
                <w:sz w:val="20"/>
                <w:szCs w:val="20"/>
              </w:rPr>
            </w:pPr>
            <w:r w:rsidRPr="00907423">
              <w:rPr>
                <w:noProof/>
                <w:color w:val="333333"/>
                <w:sz w:val="20"/>
                <w:szCs w:val="20"/>
                <w:u w:val="single"/>
              </w:rPr>
              <w:t>Acțiunea 2.5 Susținerea investițiilor pentru dezvoltarea infrastructurii verzi în siturile Natura 2000:</w:t>
            </w:r>
          </w:p>
        </w:tc>
      </w:tr>
      <w:tr w:rsidR="00961FDD" w:rsidRPr="00907423" w14:paraId="7A9C5661" w14:textId="77777777" w:rsidTr="00816D9B">
        <w:trPr>
          <w:trHeight w:val="115"/>
        </w:trPr>
        <w:tc>
          <w:tcPr>
            <w:tcW w:w="434" w:type="pct"/>
            <w:vMerge/>
            <w:shd w:val="clear" w:color="auto" w:fill="auto"/>
          </w:tcPr>
          <w:p w14:paraId="7D553E06" w14:textId="77777777" w:rsidR="00961FDD" w:rsidRPr="00907423" w:rsidRDefault="00961FDD" w:rsidP="00816D9B">
            <w:pPr>
              <w:jc w:val="both"/>
              <w:rPr>
                <w:noProof/>
                <w:sz w:val="20"/>
                <w:szCs w:val="20"/>
              </w:rPr>
            </w:pPr>
          </w:p>
        </w:tc>
        <w:tc>
          <w:tcPr>
            <w:tcW w:w="657" w:type="pct"/>
            <w:vMerge/>
            <w:shd w:val="clear" w:color="auto" w:fill="FFFFFF" w:themeFill="background1"/>
          </w:tcPr>
          <w:p w14:paraId="4A3963EA"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16BAEC0A" w14:textId="77777777" w:rsidR="00961FDD" w:rsidRPr="00907423" w:rsidRDefault="00961FDD" w:rsidP="00816D9B">
            <w:pPr>
              <w:jc w:val="both"/>
              <w:rPr>
                <w:noProof/>
                <w:color w:val="333333"/>
                <w:sz w:val="20"/>
                <w:szCs w:val="20"/>
              </w:rPr>
            </w:pPr>
            <w:r w:rsidRPr="00907423">
              <w:rPr>
                <w:noProof/>
                <w:color w:val="333333"/>
                <w:sz w:val="20"/>
                <w:szCs w:val="20"/>
              </w:rPr>
              <w:t>refacerea sistemelor ecologice și a habitatelor naturale prin lucrări de decolmatare și reconstrucție ecologică;</w:t>
            </w:r>
          </w:p>
        </w:tc>
        <w:tc>
          <w:tcPr>
            <w:tcW w:w="565" w:type="pct"/>
            <w:shd w:val="clear" w:color="auto" w:fill="538135" w:themeFill="accent6" w:themeFillShade="BF"/>
            <w:vAlign w:val="center"/>
          </w:tcPr>
          <w:p w14:paraId="1BFE01EB"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0AA653BD" w14:textId="77777777" w:rsidTr="00816D9B">
        <w:trPr>
          <w:trHeight w:val="115"/>
        </w:trPr>
        <w:tc>
          <w:tcPr>
            <w:tcW w:w="434" w:type="pct"/>
            <w:vMerge/>
            <w:shd w:val="clear" w:color="auto" w:fill="auto"/>
          </w:tcPr>
          <w:p w14:paraId="5AAAC86A" w14:textId="77777777" w:rsidR="00961FDD" w:rsidRPr="00907423" w:rsidRDefault="00961FDD" w:rsidP="00816D9B">
            <w:pPr>
              <w:jc w:val="both"/>
              <w:rPr>
                <w:noProof/>
                <w:sz w:val="20"/>
                <w:szCs w:val="20"/>
              </w:rPr>
            </w:pPr>
          </w:p>
        </w:tc>
        <w:tc>
          <w:tcPr>
            <w:tcW w:w="657" w:type="pct"/>
            <w:vMerge/>
            <w:shd w:val="clear" w:color="auto" w:fill="FFFFFF" w:themeFill="background1"/>
          </w:tcPr>
          <w:p w14:paraId="64D76A0A"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370BF22D" w14:textId="77777777" w:rsidR="00961FDD" w:rsidRPr="00907423" w:rsidRDefault="00961FDD" w:rsidP="00816D9B">
            <w:pPr>
              <w:jc w:val="center"/>
              <w:rPr>
                <w:noProof/>
                <w:color w:val="333333"/>
                <w:sz w:val="20"/>
                <w:szCs w:val="20"/>
              </w:rPr>
            </w:pPr>
            <w:r>
              <w:rPr>
                <w:noProof/>
                <w:color w:val="333333"/>
                <w:sz w:val="20"/>
                <w:szCs w:val="20"/>
              </w:rPr>
              <w:t>+2</w:t>
            </w:r>
          </w:p>
        </w:tc>
        <w:tc>
          <w:tcPr>
            <w:tcW w:w="300" w:type="pct"/>
            <w:gridSpan w:val="3"/>
            <w:shd w:val="clear" w:color="auto" w:fill="FFFFFF" w:themeFill="background1"/>
            <w:vAlign w:val="center"/>
          </w:tcPr>
          <w:p w14:paraId="60567B71"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70CA88BF"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24ECFA67"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324F145D"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1ECD108C"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C009FC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EFD813B"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5E53B7A2" w14:textId="77777777" w:rsidR="00961FDD" w:rsidRPr="00907423" w:rsidRDefault="00961FDD" w:rsidP="00816D9B">
            <w:pPr>
              <w:jc w:val="center"/>
              <w:rPr>
                <w:noProof/>
                <w:color w:val="333333"/>
                <w:sz w:val="20"/>
                <w:szCs w:val="20"/>
              </w:rPr>
            </w:pPr>
            <w:r>
              <w:rPr>
                <w:noProof/>
                <w:color w:val="333333"/>
                <w:sz w:val="20"/>
                <w:szCs w:val="20"/>
              </w:rPr>
              <w:t>+2</w:t>
            </w:r>
          </w:p>
        </w:tc>
        <w:tc>
          <w:tcPr>
            <w:tcW w:w="308" w:type="pct"/>
            <w:gridSpan w:val="5"/>
            <w:shd w:val="clear" w:color="auto" w:fill="FFFFFF" w:themeFill="background1"/>
            <w:vAlign w:val="center"/>
          </w:tcPr>
          <w:p w14:paraId="4CB89DCA"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618A235A"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0B7B0CCA" w14:textId="77777777" w:rsidR="00961FDD" w:rsidRPr="00907423" w:rsidRDefault="00961FDD" w:rsidP="00816D9B">
            <w:pPr>
              <w:jc w:val="center"/>
              <w:rPr>
                <w:noProof/>
                <w:sz w:val="20"/>
                <w:szCs w:val="20"/>
              </w:rPr>
            </w:pPr>
          </w:p>
        </w:tc>
      </w:tr>
      <w:tr w:rsidR="00961FDD" w:rsidRPr="00907423" w14:paraId="2B342915" w14:textId="77777777" w:rsidTr="00816D9B">
        <w:trPr>
          <w:trHeight w:val="83"/>
        </w:trPr>
        <w:tc>
          <w:tcPr>
            <w:tcW w:w="434" w:type="pct"/>
            <w:vMerge/>
            <w:shd w:val="clear" w:color="auto" w:fill="auto"/>
          </w:tcPr>
          <w:p w14:paraId="29E72F89" w14:textId="77777777" w:rsidR="00961FDD" w:rsidRPr="00907423" w:rsidRDefault="00961FDD" w:rsidP="00816D9B">
            <w:pPr>
              <w:jc w:val="both"/>
              <w:rPr>
                <w:noProof/>
                <w:sz w:val="20"/>
                <w:szCs w:val="20"/>
              </w:rPr>
            </w:pPr>
          </w:p>
        </w:tc>
        <w:tc>
          <w:tcPr>
            <w:tcW w:w="657" w:type="pct"/>
            <w:vMerge/>
            <w:shd w:val="clear" w:color="auto" w:fill="FFFFFF" w:themeFill="background1"/>
          </w:tcPr>
          <w:p w14:paraId="25176540"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0D9410DC" w14:textId="77777777" w:rsidR="00961FDD" w:rsidRPr="00907423" w:rsidRDefault="00961FDD" w:rsidP="00816D9B">
            <w:pPr>
              <w:jc w:val="both"/>
              <w:rPr>
                <w:noProof/>
                <w:color w:val="333333"/>
                <w:sz w:val="20"/>
                <w:szCs w:val="20"/>
              </w:rPr>
            </w:pPr>
            <w:r w:rsidRPr="00907423">
              <w:rPr>
                <w:noProof/>
                <w:color w:val="333333"/>
                <w:sz w:val="20"/>
                <w:szCs w:val="20"/>
              </w:rPr>
              <w:t>intervenţii fizice în vederea refacerii circulaţiei naturale a apei şi a zonelor cu habitate importante;</w:t>
            </w:r>
          </w:p>
        </w:tc>
        <w:tc>
          <w:tcPr>
            <w:tcW w:w="565" w:type="pct"/>
            <w:shd w:val="clear" w:color="auto" w:fill="538135" w:themeFill="accent6" w:themeFillShade="BF"/>
            <w:vAlign w:val="center"/>
          </w:tcPr>
          <w:p w14:paraId="04577BC7"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612DB911" w14:textId="77777777" w:rsidTr="00816D9B">
        <w:trPr>
          <w:trHeight w:val="83"/>
        </w:trPr>
        <w:tc>
          <w:tcPr>
            <w:tcW w:w="434" w:type="pct"/>
            <w:vMerge/>
            <w:shd w:val="clear" w:color="auto" w:fill="auto"/>
          </w:tcPr>
          <w:p w14:paraId="0B18CF6B" w14:textId="77777777" w:rsidR="00961FDD" w:rsidRPr="00907423" w:rsidRDefault="00961FDD" w:rsidP="00816D9B">
            <w:pPr>
              <w:jc w:val="both"/>
              <w:rPr>
                <w:noProof/>
                <w:sz w:val="20"/>
                <w:szCs w:val="20"/>
              </w:rPr>
            </w:pPr>
          </w:p>
        </w:tc>
        <w:tc>
          <w:tcPr>
            <w:tcW w:w="657" w:type="pct"/>
            <w:vMerge/>
            <w:shd w:val="clear" w:color="auto" w:fill="FFFFFF" w:themeFill="background1"/>
          </w:tcPr>
          <w:p w14:paraId="51D9E59B"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2F4A4BD1" w14:textId="77777777" w:rsidR="00961FDD" w:rsidRPr="00907423" w:rsidRDefault="00961FDD" w:rsidP="00816D9B">
            <w:pPr>
              <w:jc w:val="center"/>
              <w:rPr>
                <w:noProof/>
                <w:color w:val="333333"/>
                <w:sz w:val="20"/>
                <w:szCs w:val="20"/>
              </w:rPr>
            </w:pPr>
            <w:r>
              <w:rPr>
                <w:noProof/>
                <w:color w:val="333333"/>
                <w:sz w:val="20"/>
                <w:szCs w:val="20"/>
              </w:rPr>
              <w:t>+2</w:t>
            </w:r>
          </w:p>
        </w:tc>
        <w:tc>
          <w:tcPr>
            <w:tcW w:w="300" w:type="pct"/>
            <w:gridSpan w:val="3"/>
            <w:shd w:val="clear" w:color="auto" w:fill="FFFFFF" w:themeFill="background1"/>
            <w:vAlign w:val="center"/>
          </w:tcPr>
          <w:p w14:paraId="504B68F7"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7806B5FA"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34802764"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3373ECA3"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014A03BB"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F7DE099"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B1E01E1"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793B1832" w14:textId="77777777" w:rsidR="00961FDD" w:rsidRPr="00907423" w:rsidRDefault="00961FDD" w:rsidP="00816D9B">
            <w:pPr>
              <w:jc w:val="center"/>
              <w:rPr>
                <w:noProof/>
                <w:color w:val="333333"/>
                <w:sz w:val="20"/>
                <w:szCs w:val="20"/>
              </w:rPr>
            </w:pPr>
            <w:r>
              <w:rPr>
                <w:noProof/>
                <w:color w:val="333333"/>
                <w:sz w:val="20"/>
                <w:szCs w:val="20"/>
              </w:rPr>
              <w:t>+2</w:t>
            </w:r>
          </w:p>
        </w:tc>
        <w:tc>
          <w:tcPr>
            <w:tcW w:w="308" w:type="pct"/>
            <w:gridSpan w:val="5"/>
            <w:shd w:val="clear" w:color="auto" w:fill="FFFFFF" w:themeFill="background1"/>
            <w:vAlign w:val="center"/>
          </w:tcPr>
          <w:p w14:paraId="6B1C3DB5"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35783939"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60380BE8" w14:textId="77777777" w:rsidR="00961FDD" w:rsidRPr="00907423" w:rsidRDefault="00961FDD" w:rsidP="00816D9B">
            <w:pPr>
              <w:jc w:val="center"/>
              <w:rPr>
                <w:noProof/>
                <w:sz w:val="20"/>
                <w:szCs w:val="20"/>
              </w:rPr>
            </w:pPr>
          </w:p>
        </w:tc>
      </w:tr>
      <w:tr w:rsidR="00961FDD" w:rsidRPr="00907423" w14:paraId="7B0AAACE" w14:textId="77777777" w:rsidTr="00816D9B">
        <w:trPr>
          <w:trHeight w:val="287"/>
        </w:trPr>
        <w:tc>
          <w:tcPr>
            <w:tcW w:w="434" w:type="pct"/>
            <w:vMerge/>
            <w:shd w:val="clear" w:color="auto" w:fill="auto"/>
          </w:tcPr>
          <w:p w14:paraId="3221AFB2" w14:textId="77777777" w:rsidR="00961FDD" w:rsidRPr="00907423" w:rsidRDefault="00961FDD" w:rsidP="00816D9B">
            <w:pPr>
              <w:jc w:val="both"/>
              <w:rPr>
                <w:noProof/>
                <w:sz w:val="20"/>
                <w:szCs w:val="20"/>
              </w:rPr>
            </w:pPr>
          </w:p>
        </w:tc>
        <w:tc>
          <w:tcPr>
            <w:tcW w:w="657" w:type="pct"/>
            <w:vMerge/>
            <w:shd w:val="clear" w:color="auto" w:fill="FFFFFF" w:themeFill="background1"/>
          </w:tcPr>
          <w:p w14:paraId="515E166E"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218F60D7" w14:textId="77777777" w:rsidR="00961FDD" w:rsidRPr="00907423" w:rsidRDefault="00961FDD" w:rsidP="00816D9B">
            <w:pPr>
              <w:jc w:val="both"/>
              <w:rPr>
                <w:noProof/>
                <w:color w:val="333333"/>
                <w:sz w:val="20"/>
                <w:szCs w:val="20"/>
              </w:rPr>
            </w:pPr>
            <w:r w:rsidRPr="00907423">
              <w:rPr>
                <w:noProof/>
                <w:color w:val="333333"/>
                <w:sz w:val="20"/>
                <w:szCs w:val="20"/>
              </w:rPr>
              <w:t>reîmpădurirea/renaturarea suprafeţelor în care vegetaţia naturală, inclusiv cea forestieră este degradată;</w:t>
            </w:r>
          </w:p>
        </w:tc>
        <w:tc>
          <w:tcPr>
            <w:tcW w:w="565" w:type="pct"/>
            <w:shd w:val="clear" w:color="auto" w:fill="538135" w:themeFill="accent6" w:themeFillShade="BF"/>
            <w:vAlign w:val="center"/>
          </w:tcPr>
          <w:p w14:paraId="1482DAA5"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025C6930" w14:textId="77777777" w:rsidTr="00816D9B">
        <w:trPr>
          <w:trHeight w:val="287"/>
        </w:trPr>
        <w:tc>
          <w:tcPr>
            <w:tcW w:w="434" w:type="pct"/>
            <w:vMerge/>
            <w:shd w:val="clear" w:color="auto" w:fill="auto"/>
          </w:tcPr>
          <w:p w14:paraId="634789E2" w14:textId="77777777" w:rsidR="00961FDD" w:rsidRPr="00907423" w:rsidRDefault="00961FDD" w:rsidP="00816D9B">
            <w:pPr>
              <w:jc w:val="both"/>
              <w:rPr>
                <w:noProof/>
                <w:sz w:val="20"/>
                <w:szCs w:val="20"/>
              </w:rPr>
            </w:pPr>
          </w:p>
        </w:tc>
        <w:tc>
          <w:tcPr>
            <w:tcW w:w="657" w:type="pct"/>
            <w:vMerge/>
            <w:shd w:val="clear" w:color="auto" w:fill="FFFFFF" w:themeFill="background1"/>
          </w:tcPr>
          <w:p w14:paraId="4A81966A"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68744F40" w14:textId="77777777" w:rsidR="00961FDD" w:rsidRPr="00907423" w:rsidRDefault="00961FDD" w:rsidP="00816D9B">
            <w:pPr>
              <w:jc w:val="center"/>
              <w:rPr>
                <w:noProof/>
                <w:color w:val="333333"/>
                <w:sz w:val="20"/>
                <w:szCs w:val="20"/>
              </w:rPr>
            </w:pPr>
            <w:r>
              <w:rPr>
                <w:noProof/>
                <w:color w:val="333333"/>
                <w:sz w:val="20"/>
                <w:szCs w:val="20"/>
              </w:rPr>
              <w:t>+2</w:t>
            </w:r>
          </w:p>
        </w:tc>
        <w:tc>
          <w:tcPr>
            <w:tcW w:w="300" w:type="pct"/>
            <w:gridSpan w:val="3"/>
            <w:shd w:val="clear" w:color="auto" w:fill="FFFFFF" w:themeFill="background1"/>
            <w:vAlign w:val="center"/>
          </w:tcPr>
          <w:p w14:paraId="511135EC"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1C4E7940"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098E4FEA"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339C784F"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14C0404D"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E6F7608"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50FE342"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4D8DFFFE" w14:textId="77777777" w:rsidR="00961FDD" w:rsidRPr="00907423" w:rsidRDefault="00961FDD" w:rsidP="00816D9B">
            <w:pPr>
              <w:jc w:val="center"/>
              <w:rPr>
                <w:noProof/>
                <w:color w:val="333333"/>
                <w:sz w:val="20"/>
                <w:szCs w:val="20"/>
              </w:rPr>
            </w:pPr>
            <w:r>
              <w:rPr>
                <w:noProof/>
                <w:color w:val="333333"/>
                <w:sz w:val="20"/>
                <w:szCs w:val="20"/>
              </w:rPr>
              <w:t>+2</w:t>
            </w:r>
          </w:p>
        </w:tc>
        <w:tc>
          <w:tcPr>
            <w:tcW w:w="308" w:type="pct"/>
            <w:gridSpan w:val="5"/>
            <w:shd w:val="clear" w:color="auto" w:fill="FFFFFF" w:themeFill="background1"/>
            <w:vAlign w:val="center"/>
          </w:tcPr>
          <w:p w14:paraId="5BA282C5"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047FB50F"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3251ACBC" w14:textId="77777777" w:rsidR="00961FDD" w:rsidRPr="00907423" w:rsidRDefault="00961FDD" w:rsidP="00816D9B">
            <w:pPr>
              <w:jc w:val="center"/>
              <w:rPr>
                <w:noProof/>
                <w:sz w:val="20"/>
                <w:szCs w:val="20"/>
              </w:rPr>
            </w:pPr>
          </w:p>
        </w:tc>
      </w:tr>
      <w:tr w:rsidR="00961FDD" w:rsidRPr="00907423" w14:paraId="64C817FE" w14:textId="77777777" w:rsidTr="00816D9B">
        <w:trPr>
          <w:trHeight w:val="83"/>
        </w:trPr>
        <w:tc>
          <w:tcPr>
            <w:tcW w:w="434" w:type="pct"/>
            <w:vMerge/>
            <w:shd w:val="clear" w:color="auto" w:fill="auto"/>
          </w:tcPr>
          <w:p w14:paraId="2E3C1574" w14:textId="77777777" w:rsidR="00961FDD" w:rsidRPr="00907423" w:rsidRDefault="00961FDD" w:rsidP="00816D9B">
            <w:pPr>
              <w:jc w:val="both"/>
              <w:rPr>
                <w:noProof/>
                <w:sz w:val="20"/>
                <w:szCs w:val="20"/>
              </w:rPr>
            </w:pPr>
          </w:p>
        </w:tc>
        <w:tc>
          <w:tcPr>
            <w:tcW w:w="657" w:type="pct"/>
            <w:vMerge/>
            <w:shd w:val="clear" w:color="auto" w:fill="FFFFFF" w:themeFill="background1"/>
          </w:tcPr>
          <w:p w14:paraId="520FD3C4"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443BE1C4" w14:textId="77777777" w:rsidR="00961FDD" w:rsidRPr="00907423" w:rsidRDefault="00961FDD" w:rsidP="00816D9B">
            <w:pPr>
              <w:jc w:val="both"/>
              <w:rPr>
                <w:noProof/>
                <w:color w:val="333333"/>
                <w:sz w:val="20"/>
                <w:szCs w:val="20"/>
              </w:rPr>
            </w:pPr>
            <w:r w:rsidRPr="00907423">
              <w:rPr>
                <w:noProof/>
                <w:color w:val="333333"/>
                <w:sz w:val="20"/>
                <w:szCs w:val="20"/>
              </w:rPr>
              <w:t>perdele forestiere de protecţie a braţelor şi canalelor DD;</w:t>
            </w:r>
          </w:p>
        </w:tc>
        <w:tc>
          <w:tcPr>
            <w:tcW w:w="565" w:type="pct"/>
            <w:shd w:val="clear" w:color="auto" w:fill="C5E0B3" w:themeFill="accent6" w:themeFillTint="66"/>
            <w:vAlign w:val="center"/>
          </w:tcPr>
          <w:p w14:paraId="4850F4B1" w14:textId="77777777" w:rsidR="00961FDD" w:rsidRPr="00907423" w:rsidRDefault="00961FDD" w:rsidP="00816D9B">
            <w:pPr>
              <w:jc w:val="center"/>
              <w:rPr>
                <w:noProof/>
                <w:sz w:val="20"/>
                <w:szCs w:val="20"/>
              </w:rPr>
            </w:pPr>
            <w:r w:rsidRPr="00907423">
              <w:rPr>
                <w:noProof/>
                <w:sz w:val="20"/>
                <w:szCs w:val="20"/>
              </w:rPr>
              <w:t>+1</w:t>
            </w:r>
          </w:p>
        </w:tc>
      </w:tr>
      <w:tr w:rsidR="00961FDD" w:rsidRPr="00907423" w14:paraId="20E0F14E" w14:textId="77777777" w:rsidTr="00816D9B">
        <w:trPr>
          <w:trHeight w:val="83"/>
        </w:trPr>
        <w:tc>
          <w:tcPr>
            <w:tcW w:w="434" w:type="pct"/>
            <w:vMerge/>
            <w:shd w:val="clear" w:color="auto" w:fill="auto"/>
          </w:tcPr>
          <w:p w14:paraId="6B4D687A" w14:textId="77777777" w:rsidR="00961FDD" w:rsidRPr="00907423" w:rsidRDefault="00961FDD" w:rsidP="00816D9B">
            <w:pPr>
              <w:jc w:val="both"/>
              <w:rPr>
                <w:noProof/>
                <w:sz w:val="20"/>
                <w:szCs w:val="20"/>
              </w:rPr>
            </w:pPr>
          </w:p>
        </w:tc>
        <w:tc>
          <w:tcPr>
            <w:tcW w:w="657" w:type="pct"/>
            <w:vMerge/>
            <w:shd w:val="clear" w:color="auto" w:fill="FFFFFF" w:themeFill="background1"/>
          </w:tcPr>
          <w:p w14:paraId="13ADFE2B"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14FC7630" w14:textId="77777777" w:rsidR="00961FDD" w:rsidRPr="00907423" w:rsidRDefault="00961FDD" w:rsidP="00816D9B">
            <w:pPr>
              <w:jc w:val="center"/>
              <w:rPr>
                <w:noProof/>
                <w:color w:val="333333"/>
                <w:sz w:val="20"/>
                <w:szCs w:val="20"/>
              </w:rPr>
            </w:pPr>
            <w:r>
              <w:rPr>
                <w:noProof/>
                <w:color w:val="333333"/>
                <w:sz w:val="20"/>
                <w:szCs w:val="20"/>
              </w:rPr>
              <w:t>+1</w:t>
            </w:r>
          </w:p>
        </w:tc>
        <w:tc>
          <w:tcPr>
            <w:tcW w:w="300" w:type="pct"/>
            <w:gridSpan w:val="3"/>
            <w:shd w:val="clear" w:color="auto" w:fill="FFFFFF" w:themeFill="background1"/>
            <w:vAlign w:val="center"/>
          </w:tcPr>
          <w:p w14:paraId="344EDC9D"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50725052"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4C803919"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6E1B4FB8"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28CE254E"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0779E4B3"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A4765D1"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5019E502"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0C734EA7" w14:textId="77777777" w:rsidR="00961FDD" w:rsidRPr="00907423" w:rsidRDefault="00961FDD" w:rsidP="00816D9B">
            <w:pPr>
              <w:jc w:val="center"/>
              <w:rPr>
                <w:noProof/>
                <w:color w:val="333333"/>
                <w:sz w:val="20"/>
                <w:szCs w:val="20"/>
              </w:rPr>
            </w:pPr>
            <w:r>
              <w:rPr>
                <w:noProof/>
                <w:color w:val="333333"/>
                <w:sz w:val="20"/>
                <w:szCs w:val="20"/>
              </w:rPr>
              <w:t>+2</w:t>
            </w:r>
          </w:p>
        </w:tc>
        <w:tc>
          <w:tcPr>
            <w:tcW w:w="317" w:type="pct"/>
            <w:gridSpan w:val="5"/>
            <w:shd w:val="clear" w:color="auto" w:fill="FFFFFF" w:themeFill="background1"/>
            <w:vAlign w:val="center"/>
          </w:tcPr>
          <w:p w14:paraId="3E9D16BD" w14:textId="77777777" w:rsidR="00961FDD" w:rsidRPr="00907423" w:rsidRDefault="00961FDD" w:rsidP="00816D9B">
            <w:pPr>
              <w:jc w:val="center"/>
              <w:rPr>
                <w:noProof/>
                <w:color w:val="333333"/>
                <w:sz w:val="20"/>
                <w:szCs w:val="20"/>
              </w:rPr>
            </w:pPr>
            <w:r>
              <w:rPr>
                <w:noProof/>
                <w:color w:val="333333"/>
                <w:sz w:val="20"/>
                <w:szCs w:val="20"/>
              </w:rPr>
              <w:t>+1</w:t>
            </w:r>
          </w:p>
        </w:tc>
        <w:tc>
          <w:tcPr>
            <w:tcW w:w="565" w:type="pct"/>
            <w:shd w:val="clear" w:color="auto" w:fill="auto"/>
            <w:vAlign w:val="center"/>
          </w:tcPr>
          <w:p w14:paraId="2B7E21BC" w14:textId="77777777" w:rsidR="00961FDD" w:rsidRPr="00907423" w:rsidRDefault="00961FDD" w:rsidP="00816D9B">
            <w:pPr>
              <w:jc w:val="center"/>
              <w:rPr>
                <w:noProof/>
                <w:sz w:val="20"/>
                <w:szCs w:val="20"/>
              </w:rPr>
            </w:pPr>
          </w:p>
        </w:tc>
      </w:tr>
      <w:tr w:rsidR="00961FDD" w:rsidRPr="00907423" w14:paraId="2FF7C6B7" w14:textId="77777777" w:rsidTr="00816D9B">
        <w:trPr>
          <w:trHeight w:val="150"/>
        </w:trPr>
        <w:tc>
          <w:tcPr>
            <w:tcW w:w="434" w:type="pct"/>
            <w:vMerge/>
            <w:shd w:val="clear" w:color="auto" w:fill="auto"/>
          </w:tcPr>
          <w:p w14:paraId="7096062A" w14:textId="77777777" w:rsidR="00961FDD" w:rsidRPr="00907423" w:rsidRDefault="00961FDD" w:rsidP="00816D9B">
            <w:pPr>
              <w:jc w:val="both"/>
              <w:rPr>
                <w:noProof/>
                <w:sz w:val="20"/>
                <w:szCs w:val="20"/>
              </w:rPr>
            </w:pPr>
          </w:p>
        </w:tc>
        <w:tc>
          <w:tcPr>
            <w:tcW w:w="657" w:type="pct"/>
            <w:vMerge/>
            <w:shd w:val="clear" w:color="auto" w:fill="FFFFFF" w:themeFill="background1"/>
          </w:tcPr>
          <w:p w14:paraId="46776860" w14:textId="77777777" w:rsidR="00961FDD" w:rsidRPr="00907423" w:rsidRDefault="00961FDD" w:rsidP="00816D9B">
            <w:pPr>
              <w:jc w:val="both"/>
              <w:rPr>
                <w:noProof/>
                <w:sz w:val="20"/>
                <w:szCs w:val="20"/>
              </w:rPr>
            </w:pPr>
          </w:p>
        </w:tc>
        <w:tc>
          <w:tcPr>
            <w:tcW w:w="3343" w:type="pct"/>
            <w:gridSpan w:val="43"/>
            <w:shd w:val="clear" w:color="auto" w:fill="FFFFFF" w:themeFill="background1"/>
          </w:tcPr>
          <w:p w14:paraId="6DEC1319" w14:textId="77777777" w:rsidR="00961FDD" w:rsidRPr="00907423" w:rsidRDefault="00961FDD" w:rsidP="00816D9B">
            <w:pPr>
              <w:jc w:val="both"/>
              <w:rPr>
                <w:noProof/>
                <w:color w:val="333333"/>
                <w:sz w:val="20"/>
                <w:szCs w:val="20"/>
              </w:rPr>
            </w:pPr>
            <w:r w:rsidRPr="00907423">
              <w:rPr>
                <w:noProof/>
                <w:color w:val="333333"/>
                <w:sz w:val="20"/>
                <w:szCs w:val="20"/>
              </w:rPr>
              <w:t>marcarea și semnalizarea zonelor strict protejate și a zonelor tampon și implementarea unui sistem de monitorizare și informare.</w:t>
            </w:r>
          </w:p>
        </w:tc>
        <w:tc>
          <w:tcPr>
            <w:tcW w:w="565" w:type="pct"/>
            <w:shd w:val="clear" w:color="auto" w:fill="C5E0B3" w:themeFill="accent6" w:themeFillTint="66"/>
            <w:vAlign w:val="center"/>
          </w:tcPr>
          <w:p w14:paraId="14A59953" w14:textId="77777777" w:rsidR="00961FDD" w:rsidRPr="00907423" w:rsidRDefault="00961FDD" w:rsidP="00816D9B">
            <w:pPr>
              <w:jc w:val="center"/>
              <w:rPr>
                <w:noProof/>
                <w:sz w:val="20"/>
                <w:szCs w:val="20"/>
              </w:rPr>
            </w:pPr>
            <w:r w:rsidRPr="00907423">
              <w:rPr>
                <w:noProof/>
                <w:sz w:val="20"/>
                <w:szCs w:val="20"/>
              </w:rPr>
              <w:t>+1</w:t>
            </w:r>
          </w:p>
        </w:tc>
      </w:tr>
      <w:tr w:rsidR="00961FDD" w:rsidRPr="00907423" w14:paraId="0A45FA1B" w14:textId="77777777" w:rsidTr="00816D9B">
        <w:trPr>
          <w:trHeight w:val="150"/>
        </w:trPr>
        <w:tc>
          <w:tcPr>
            <w:tcW w:w="434" w:type="pct"/>
            <w:vMerge/>
            <w:shd w:val="clear" w:color="auto" w:fill="auto"/>
          </w:tcPr>
          <w:p w14:paraId="4F8F31D9" w14:textId="77777777" w:rsidR="00961FDD" w:rsidRPr="00907423" w:rsidRDefault="00961FDD" w:rsidP="00816D9B">
            <w:pPr>
              <w:jc w:val="both"/>
              <w:rPr>
                <w:noProof/>
                <w:sz w:val="20"/>
                <w:szCs w:val="20"/>
              </w:rPr>
            </w:pPr>
          </w:p>
        </w:tc>
        <w:tc>
          <w:tcPr>
            <w:tcW w:w="657" w:type="pct"/>
            <w:vMerge/>
            <w:shd w:val="clear" w:color="auto" w:fill="FFFFFF" w:themeFill="background1"/>
          </w:tcPr>
          <w:p w14:paraId="437823BB" w14:textId="77777777" w:rsidR="00961FDD" w:rsidRPr="00907423" w:rsidRDefault="00961FDD" w:rsidP="00816D9B">
            <w:pPr>
              <w:jc w:val="both"/>
              <w:rPr>
                <w:noProof/>
                <w:sz w:val="20"/>
                <w:szCs w:val="20"/>
              </w:rPr>
            </w:pPr>
          </w:p>
        </w:tc>
        <w:tc>
          <w:tcPr>
            <w:tcW w:w="301" w:type="pct"/>
            <w:gridSpan w:val="2"/>
            <w:shd w:val="clear" w:color="auto" w:fill="FFFFFF" w:themeFill="background1"/>
            <w:vAlign w:val="center"/>
          </w:tcPr>
          <w:p w14:paraId="72FF84DD" w14:textId="77777777" w:rsidR="00961FDD" w:rsidRPr="00907423" w:rsidRDefault="00961FDD" w:rsidP="00816D9B">
            <w:pPr>
              <w:jc w:val="center"/>
              <w:rPr>
                <w:noProof/>
                <w:color w:val="333333"/>
                <w:sz w:val="20"/>
                <w:szCs w:val="20"/>
              </w:rPr>
            </w:pPr>
            <w:r>
              <w:rPr>
                <w:noProof/>
                <w:color w:val="333333"/>
                <w:sz w:val="20"/>
                <w:szCs w:val="20"/>
              </w:rPr>
              <w:t>+1</w:t>
            </w:r>
          </w:p>
        </w:tc>
        <w:tc>
          <w:tcPr>
            <w:tcW w:w="300" w:type="pct"/>
            <w:gridSpan w:val="3"/>
            <w:shd w:val="clear" w:color="auto" w:fill="FFFFFF" w:themeFill="background1"/>
            <w:vAlign w:val="center"/>
          </w:tcPr>
          <w:p w14:paraId="4F98FA83"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3ACF408B"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3BEBDCE1"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6285690C"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331BCBE0"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4C691409"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63277EE"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092FDD6D"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0C4E4ABC" w14:textId="77777777" w:rsidR="00961FDD" w:rsidRPr="00907423" w:rsidRDefault="00961FDD" w:rsidP="00816D9B">
            <w:pPr>
              <w:jc w:val="center"/>
              <w:rPr>
                <w:noProof/>
                <w:color w:val="333333"/>
                <w:sz w:val="20"/>
                <w:szCs w:val="20"/>
              </w:rPr>
            </w:pPr>
            <w:r>
              <w:rPr>
                <w:noProof/>
                <w:color w:val="333333"/>
                <w:sz w:val="20"/>
                <w:szCs w:val="20"/>
              </w:rPr>
              <w:t>+2</w:t>
            </w:r>
          </w:p>
        </w:tc>
        <w:tc>
          <w:tcPr>
            <w:tcW w:w="317" w:type="pct"/>
            <w:gridSpan w:val="5"/>
            <w:shd w:val="clear" w:color="auto" w:fill="FFFFFF" w:themeFill="background1"/>
            <w:vAlign w:val="center"/>
          </w:tcPr>
          <w:p w14:paraId="3295C140" w14:textId="77777777" w:rsidR="00961FDD" w:rsidRPr="00907423" w:rsidRDefault="00961FDD" w:rsidP="00816D9B">
            <w:pPr>
              <w:jc w:val="center"/>
              <w:rPr>
                <w:noProof/>
                <w:color w:val="333333"/>
                <w:sz w:val="20"/>
                <w:szCs w:val="20"/>
              </w:rPr>
            </w:pPr>
            <w:r>
              <w:rPr>
                <w:noProof/>
                <w:color w:val="333333"/>
                <w:sz w:val="20"/>
                <w:szCs w:val="20"/>
              </w:rPr>
              <w:t>+1</w:t>
            </w:r>
          </w:p>
        </w:tc>
        <w:tc>
          <w:tcPr>
            <w:tcW w:w="565" w:type="pct"/>
            <w:shd w:val="clear" w:color="auto" w:fill="auto"/>
            <w:vAlign w:val="center"/>
          </w:tcPr>
          <w:p w14:paraId="36237B82" w14:textId="77777777" w:rsidR="00961FDD" w:rsidRPr="00907423" w:rsidRDefault="00961FDD" w:rsidP="00816D9B">
            <w:pPr>
              <w:jc w:val="center"/>
              <w:rPr>
                <w:noProof/>
                <w:sz w:val="20"/>
                <w:szCs w:val="20"/>
              </w:rPr>
            </w:pPr>
          </w:p>
        </w:tc>
      </w:tr>
      <w:tr w:rsidR="00961FDD" w:rsidRPr="00907423" w14:paraId="60309380" w14:textId="77777777" w:rsidTr="00816D9B">
        <w:trPr>
          <w:trHeight w:val="133"/>
        </w:trPr>
        <w:tc>
          <w:tcPr>
            <w:tcW w:w="434" w:type="pct"/>
            <w:vMerge w:val="restart"/>
            <w:shd w:val="clear" w:color="auto" w:fill="FFFFFF" w:themeFill="background1"/>
            <w:textDirection w:val="btLr"/>
            <w:vAlign w:val="center"/>
          </w:tcPr>
          <w:p w14:paraId="3998830C" w14:textId="77777777" w:rsidR="00961FDD" w:rsidRPr="00907423" w:rsidRDefault="00961FDD" w:rsidP="00816D9B">
            <w:pPr>
              <w:shd w:val="clear" w:color="auto" w:fill="BDD6EE" w:themeFill="accent5" w:themeFillTint="66"/>
              <w:tabs>
                <w:tab w:val="left" w:pos="284"/>
              </w:tabs>
              <w:ind w:left="113"/>
              <w:jc w:val="center"/>
              <w:rPr>
                <w:noProof/>
                <w:sz w:val="20"/>
                <w:szCs w:val="20"/>
              </w:rPr>
            </w:pPr>
            <w:r w:rsidRPr="00907423">
              <w:rPr>
                <w:b/>
                <w:noProof/>
                <w:color w:val="333333"/>
                <w:sz w:val="20"/>
                <w:szCs w:val="20"/>
                <w:u w:val="single"/>
              </w:rPr>
              <w:t>Prioritate</w:t>
            </w:r>
            <w:r w:rsidRPr="00907423">
              <w:rPr>
                <w:b/>
                <w:noProof/>
                <w:sz w:val="20"/>
                <w:szCs w:val="20"/>
                <w:u w:val="single"/>
              </w:rPr>
              <w:t xml:space="preserve"> 3 </w:t>
            </w:r>
            <w:r w:rsidRPr="00907423">
              <w:rPr>
                <w:b/>
                <w:noProof/>
                <w:sz w:val="20"/>
                <w:szCs w:val="20"/>
              </w:rPr>
              <w:t xml:space="preserve">- O regiune cu emisii de carbon reduse </w:t>
            </w:r>
          </w:p>
        </w:tc>
        <w:tc>
          <w:tcPr>
            <w:tcW w:w="657" w:type="pct"/>
            <w:vMerge w:val="restart"/>
            <w:shd w:val="clear" w:color="auto" w:fill="FFFFFF" w:themeFill="background1"/>
            <w:vAlign w:val="center"/>
          </w:tcPr>
          <w:p w14:paraId="2AE847C4" w14:textId="77777777" w:rsidR="00961FDD" w:rsidRPr="00907423" w:rsidRDefault="00961FDD" w:rsidP="00816D9B">
            <w:pPr>
              <w:jc w:val="both"/>
              <w:rPr>
                <w:b/>
                <w:noProof/>
                <w:sz w:val="20"/>
                <w:szCs w:val="20"/>
              </w:rPr>
            </w:pPr>
            <w:r w:rsidRPr="00907423">
              <w:rPr>
                <w:b/>
                <w:iCs/>
                <w:noProof/>
                <w:color w:val="333333"/>
                <w:sz w:val="20"/>
                <w:szCs w:val="20"/>
                <w:u w:val="single"/>
              </w:rPr>
              <w:t>O.S. RSO2.8 Promovarea mobilității urbane multimodale sustenabile, ca parte a tranziției către o economie cu zero emisii de carbon</w:t>
            </w:r>
          </w:p>
        </w:tc>
        <w:tc>
          <w:tcPr>
            <w:tcW w:w="3908" w:type="pct"/>
            <w:gridSpan w:val="44"/>
            <w:shd w:val="clear" w:color="auto" w:fill="FFFFFF" w:themeFill="background1"/>
          </w:tcPr>
          <w:p w14:paraId="2C15ECF7" w14:textId="77777777" w:rsidR="00961FDD" w:rsidRPr="00907423" w:rsidRDefault="00961FDD" w:rsidP="00816D9B">
            <w:pPr>
              <w:jc w:val="center"/>
              <w:rPr>
                <w:b/>
                <w:noProof/>
                <w:sz w:val="20"/>
                <w:szCs w:val="20"/>
              </w:rPr>
            </w:pPr>
            <w:r w:rsidRPr="00907423">
              <w:rPr>
                <w:noProof/>
                <w:color w:val="333333"/>
                <w:sz w:val="20"/>
                <w:szCs w:val="20"/>
                <w:u w:val="single"/>
              </w:rPr>
              <w:t>Actiunea 3.1 Reducerea emisiilor de carbon în municipiile reședința de județ si zona lor funcțională prin investiții pentru dezvoltarea infrastructurii urbane curate (infrastructuri de transport, ciclism, material rulant, combustibili alternativi, culoare de mobilitate), bazate pe planurile de mobilitate urbana durabila</w:t>
            </w:r>
          </w:p>
        </w:tc>
      </w:tr>
      <w:tr w:rsidR="00961FDD" w:rsidRPr="00907423" w14:paraId="26022DC0" w14:textId="77777777" w:rsidTr="00816D9B">
        <w:trPr>
          <w:trHeight w:val="315"/>
        </w:trPr>
        <w:tc>
          <w:tcPr>
            <w:tcW w:w="434" w:type="pct"/>
            <w:vMerge/>
            <w:shd w:val="clear" w:color="auto" w:fill="FFFFFF" w:themeFill="background1"/>
            <w:vAlign w:val="center"/>
          </w:tcPr>
          <w:p w14:paraId="42977230"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4704695D" w14:textId="77777777" w:rsidR="00961FDD" w:rsidRPr="00907423" w:rsidRDefault="00961FDD" w:rsidP="00816D9B">
            <w:pPr>
              <w:rPr>
                <w:noProof/>
                <w:sz w:val="20"/>
                <w:szCs w:val="20"/>
              </w:rPr>
            </w:pPr>
          </w:p>
        </w:tc>
        <w:tc>
          <w:tcPr>
            <w:tcW w:w="3343" w:type="pct"/>
            <w:gridSpan w:val="43"/>
            <w:shd w:val="clear" w:color="auto" w:fill="FFFFFF" w:themeFill="background1"/>
          </w:tcPr>
          <w:p w14:paraId="0F4AEB08" w14:textId="77777777" w:rsidR="00961FDD" w:rsidRPr="00907423" w:rsidRDefault="00961FDD" w:rsidP="00816D9B">
            <w:pPr>
              <w:jc w:val="both"/>
              <w:rPr>
                <w:noProof/>
                <w:color w:val="333333"/>
                <w:sz w:val="20"/>
                <w:szCs w:val="20"/>
              </w:rPr>
            </w:pPr>
            <w:r w:rsidRPr="00907423">
              <w:rPr>
                <w:noProof/>
                <w:color w:val="333333"/>
                <w:sz w:val="20"/>
                <w:szCs w:val="20"/>
              </w:rPr>
              <w:t>modernizarea/dezvoltarea/extinderea sistemelor de transport public, inclusiv prin investiții în material rulant, mijloace de transport și infrastructura necesară acestora, inclusiv depouri, stații de autobuz/tramvai/troleibuz, stații intermodale pentru transportul public, soluții de tip park &amp; ride;</w:t>
            </w:r>
          </w:p>
        </w:tc>
        <w:tc>
          <w:tcPr>
            <w:tcW w:w="565" w:type="pct"/>
            <w:shd w:val="clear" w:color="auto" w:fill="538135" w:themeFill="accent6" w:themeFillShade="BF"/>
            <w:vAlign w:val="center"/>
          </w:tcPr>
          <w:p w14:paraId="48274801"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152A4F98" w14:textId="77777777" w:rsidTr="00816D9B">
        <w:trPr>
          <w:trHeight w:val="71"/>
        </w:trPr>
        <w:tc>
          <w:tcPr>
            <w:tcW w:w="434" w:type="pct"/>
            <w:vMerge/>
            <w:shd w:val="clear" w:color="auto" w:fill="FFFFFF" w:themeFill="background1"/>
            <w:vAlign w:val="center"/>
          </w:tcPr>
          <w:p w14:paraId="3CA1DAFE"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285B1D9D"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4A8BD39F" w14:textId="77777777" w:rsidR="00961FDD" w:rsidRPr="00907423" w:rsidRDefault="00961FDD" w:rsidP="00816D9B">
            <w:pPr>
              <w:jc w:val="center"/>
              <w:rPr>
                <w:noProof/>
                <w:color w:val="333333"/>
                <w:sz w:val="20"/>
                <w:szCs w:val="20"/>
              </w:rPr>
            </w:pPr>
            <w:r>
              <w:rPr>
                <w:noProof/>
                <w:color w:val="333333"/>
                <w:sz w:val="20"/>
                <w:szCs w:val="20"/>
              </w:rPr>
              <w:t>+2</w:t>
            </w:r>
          </w:p>
        </w:tc>
        <w:tc>
          <w:tcPr>
            <w:tcW w:w="300" w:type="pct"/>
            <w:gridSpan w:val="3"/>
            <w:shd w:val="clear" w:color="auto" w:fill="FFFFFF" w:themeFill="background1"/>
            <w:vAlign w:val="center"/>
          </w:tcPr>
          <w:p w14:paraId="71424E74"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17C8B43A"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09B6C0C2"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430D81FB"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78405A2A"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57CFF13F"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5F66DE9E"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08774059"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61EC4DDA" w14:textId="77777777" w:rsidR="00961FDD" w:rsidRPr="00907423" w:rsidRDefault="00961FDD" w:rsidP="00816D9B">
            <w:pPr>
              <w:jc w:val="center"/>
              <w:rPr>
                <w:noProof/>
                <w:color w:val="333333"/>
                <w:sz w:val="20"/>
                <w:szCs w:val="20"/>
              </w:rPr>
            </w:pPr>
            <w:r>
              <w:rPr>
                <w:noProof/>
                <w:color w:val="333333"/>
                <w:sz w:val="20"/>
                <w:szCs w:val="20"/>
              </w:rPr>
              <w:t>+2</w:t>
            </w:r>
          </w:p>
        </w:tc>
        <w:tc>
          <w:tcPr>
            <w:tcW w:w="317" w:type="pct"/>
            <w:gridSpan w:val="5"/>
            <w:shd w:val="clear" w:color="auto" w:fill="FFFFFF" w:themeFill="background1"/>
            <w:vAlign w:val="center"/>
          </w:tcPr>
          <w:p w14:paraId="417394E3"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0A23A980" w14:textId="77777777" w:rsidR="00961FDD" w:rsidRPr="00907423" w:rsidRDefault="00961FDD" w:rsidP="00816D9B">
            <w:pPr>
              <w:jc w:val="center"/>
              <w:rPr>
                <w:noProof/>
                <w:sz w:val="20"/>
                <w:szCs w:val="20"/>
              </w:rPr>
            </w:pPr>
          </w:p>
        </w:tc>
      </w:tr>
      <w:tr w:rsidR="00961FDD" w:rsidRPr="00907423" w14:paraId="3F7B50D7" w14:textId="77777777" w:rsidTr="00816D9B">
        <w:trPr>
          <w:trHeight w:val="133"/>
        </w:trPr>
        <w:tc>
          <w:tcPr>
            <w:tcW w:w="434" w:type="pct"/>
            <w:vMerge/>
            <w:shd w:val="clear" w:color="auto" w:fill="FFFFFF" w:themeFill="background1"/>
            <w:vAlign w:val="center"/>
          </w:tcPr>
          <w:p w14:paraId="133C479F"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0A946A98" w14:textId="77777777" w:rsidR="00961FDD" w:rsidRPr="00907423" w:rsidRDefault="00961FDD" w:rsidP="00816D9B">
            <w:pPr>
              <w:rPr>
                <w:noProof/>
                <w:sz w:val="20"/>
                <w:szCs w:val="20"/>
              </w:rPr>
            </w:pPr>
          </w:p>
        </w:tc>
        <w:tc>
          <w:tcPr>
            <w:tcW w:w="3343" w:type="pct"/>
            <w:gridSpan w:val="43"/>
            <w:shd w:val="clear" w:color="auto" w:fill="FFFFFF" w:themeFill="background1"/>
          </w:tcPr>
          <w:p w14:paraId="7AC9F5CC" w14:textId="77777777" w:rsidR="00961FDD" w:rsidRPr="00907423" w:rsidRDefault="00961FDD" w:rsidP="00816D9B">
            <w:pPr>
              <w:jc w:val="both"/>
              <w:rPr>
                <w:noProof/>
                <w:color w:val="333333"/>
                <w:sz w:val="20"/>
                <w:szCs w:val="20"/>
              </w:rPr>
            </w:pPr>
            <w:r w:rsidRPr="00907423">
              <w:rPr>
                <w:noProof/>
                <w:color w:val="333333"/>
                <w:sz w:val="20"/>
                <w:szCs w:val="20"/>
              </w:rPr>
              <w:t>dezvoltarea de infrastructuri pentru combustibili alternativi;</w:t>
            </w:r>
          </w:p>
        </w:tc>
        <w:tc>
          <w:tcPr>
            <w:tcW w:w="565" w:type="pct"/>
            <w:shd w:val="clear" w:color="auto" w:fill="538135" w:themeFill="accent6" w:themeFillShade="BF"/>
            <w:vAlign w:val="center"/>
          </w:tcPr>
          <w:p w14:paraId="30E7963C"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28B40CBD" w14:textId="77777777" w:rsidTr="00816D9B">
        <w:trPr>
          <w:trHeight w:val="133"/>
        </w:trPr>
        <w:tc>
          <w:tcPr>
            <w:tcW w:w="434" w:type="pct"/>
            <w:vMerge/>
            <w:shd w:val="clear" w:color="auto" w:fill="FFFFFF" w:themeFill="background1"/>
            <w:vAlign w:val="center"/>
          </w:tcPr>
          <w:p w14:paraId="78D92829"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3DE6A7DA"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54C232E1" w14:textId="77777777" w:rsidR="00961FDD" w:rsidRPr="00907423" w:rsidRDefault="00961FDD" w:rsidP="00816D9B">
            <w:pPr>
              <w:jc w:val="center"/>
              <w:rPr>
                <w:noProof/>
                <w:color w:val="333333"/>
                <w:sz w:val="20"/>
                <w:szCs w:val="20"/>
              </w:rPr>
            </w:pPr>
            <w:r>
              <w:rPr>
                <w:noProof/>
                <w:color w:val="333333"/>
                <w:sz w:val="20"/>
                <w:szCs w:val="20"/>
              </w:rPr>
              <w:t>+2</w:t>
            </w:r>
          </w:p>
        </w:tc>
        <w:tc>
          <w:tcPr>
            <w:tcW w:w="300" w:type="pct"/>
            <w:gridSpan w:val="3"/>
            <w:shd w:val="clear" w:color="auto" w:fill="FFFFFF" w:themeFill="background1"/>
            <w:vAlign w:val="center"/>
          </w:tcPr>
          <w:p w14:paraId="3926D607"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21EDA0CA"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343E1B7B"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4DB11D11"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1EB4F7C9"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F928EFF"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54849039"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7C9DAE66"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48387B23" w14:textId="77777777" w:rsidR="00961FDD" w:rsidRPr="00907423" w:rsidRDefault="00961FDD" w:rsidP="00816D9B">
            <w:pPr>
              <w:jc w:val="center"/>
              <w:rPr>
                <w:noProof/>
                <w:color w:val="333333"/>
                <w:sz w:val="20"/>
                <w:szCs w:val="20"/>
              </w:rPr>
            </w:pPr>
            <w:r>
              <w:rPr>
                <w:noProof/>
                <w:color w:val="333333"/>
                <w:sz w:val="20"/>
                <w:szCs w:val="20"/>
              </w:rPr>
              <w:t>+2</w:t>
            </w:r>
          </w:p>
        </w:tc>
        <w:tc>
          <w:tcPr>
            <w:tcW w:w="317" w:type="pct"/>
            <w:gridSpan w:val="5"/>
            <w:shd w:val="clear" w:color="auto" w:fill="FFFFFF" w:themeFill="background1"/>
            <w:vAlign w:val="center"/>
          </w:tcPr>
          <w:p w14:paraId="39D8BFC3"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4B4171B5" w14:textId="77777777" w:rsidR="00961FDD" w:rsidRPr="00907423" w:rsidRDefault="00961FDD" w:rsidP="00816D9B">
            <w:pPr>
              <w:jc w:val="center"/>
              <w:rPr>
                <w:noProof/>
                <w:sz w:val="20"/>
                <w:szCs w:val="20"/>
              </w:rPr>
            </w:pPr>
          </w:p>
        </w:tc>
      </w:tr>
      <w:tr w:rsidR="00961FDD" w:rsidRPr="00907423" w14:paraId="04EF1E0E" w14:textId="77777777" w:rsidTr="00816D9B">
        <w:trPr>
          <w:trHeight w:val="133"/>
        </w:trPr>
        <w:tc>
          <w:tcPr>
            <w:tcW w:w="434" w:type="pct"/>
            <w:vMerge/>
            <w:shd w:val="clear" w:color="auto" w:fill="FFFFFF" w:themeFill="background1"/>
            <w:vAlign w:val="center"/>
          </w:tcPr>
          <w:p w14:paraId="1E597C4A"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6A01DD40" w14:textId="77777777" w:rsidR="00961FDD" w:rsidRPr="00907423" w:rsidRDefault="00961FDD" w:rsidP="00816D9B">
            <w:pPr>
              <w:rPr>
                <w:noProof/>
                <w:sz w:val="20"/>
                <w:szCs w:val="20"/>
              </w:rPr>
            </w:pPr>
          </w:p>
        </w:tc>
        <w:tc>
          <w:tcPr>
            <w:tcW w:w="3343" w:type="pct"/>
            <w:gridSpan w:val="43"/>
            <w:shd w:val="clear" w:color="auto" w:fill="FFFFFF" w:themeFill="background1"/>
          </w:tcPr>
          <w:p w14:paraId="6491CD32" w14:textId="77777777" w:rsidR="00961FDD" w:rsidRPr="00907423" w:rsidRDefault="00961FDD" w:rsidP="00816D9B">
            <w:pPr>
              <w:jc w:val="both"/>
              <w:rPr>
                <w:noProof/>
                <w:color w:val="333333"/>
                <w:sz w:val="20"/>
                <w:szCs w:val="20"/>
              </w:rPr>
            </w:pPr>
            <w:r w:rsidRPr="00907423">
              <w:rPr>
                <w:noProof/>
                <w:color w:val="333333"/>
                <w:sz w:val="20"/>
                <w:szCs w:val="20"/>
              </w:rPr>
              <w:t>dezvoltarea sistemelor de management a mobilitatii urbane (management trafic, aplicatii trafic, e-ticketing etc);</w:t>
            </w:r>
          </w:p>
        </w:tc>
        <w:tc>
          <w:tcPr>
            <w:tcW w:w="565" w:type="pct"/>
            <w:shd w:val="clear" w:color="auto" w:fill="00B0F0"/>
            <w:vAlign w:val="center"/>
          </w:tcPr>
          <w:p w14:paraId="4879D50D"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7C788E85" w14:textId="77777777" w:rsidTr="00816D9B">
        <w:trPr>
          <w:trHeight w:val="133"/>
        </w:trPr>
        <w:tc>
          <w:tcPr>
            <w:tcW w:w="434" w:type="pct"/>
            <w:vMerge/>
            <w:shd w:val="clear" w:color="auto" w:fill="FFFFFF" w:themeFill="background1"/>
            <w:vAlign w:val="center"/>
          </w:tcPr>
          <w:p w14:paraId="6460B9C1"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6DC30391"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6D6CC570"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00DF4BF5"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171A9A2"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50856519"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28844CBC"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76807F97"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AABC602"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AD801D5"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BCB30AD"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3D17570E"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437397D1"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4493FDB3" w14:textId="77777777" w:rsidR="00961FDD" w:rsidRPr="00907423" w:rsidRDefault="00961FDD" w:rsidP="00816D9B">
            <w:pPr>
              <w:jc w:val="center"/>
              <w:rPr>
                <w:noProof/>
                <w:sz w:val="20"/>
                <w:szCs w:val="20"/>
              </w:rPr>
            </w:pPr>
          </w:p>
        </w:tc>
      </w:tr>
      <w:tr w:rsidR="00961FDD" w:rsidRPr="00907423" w14:paraId="2ACC1EB3" w14:textId="77777777" w:rsidTr="00816D9B">
        <w:trPr>
          <w:trHeight w:val="133"/>
        </w:trPr>
        <w:tc>
          <w:tcPr>
            <w:tcW w:w="434" w:type="pct"/>
            <w:vMerge/>
            <w:shd w:val="clear" w:color="auto" w:fill="FFFFFF" w:themeFill="background1"/>
            <w:vAlign w:val="center"/>
          </w:tcPr>
          <w:p w14:paraId="380083FF"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06D494E6" w14:textId="77777777" w:rsidR="00961FDD" w:rsidRPr="00907423" w:rsidRDefault="00961FDD" w:rsidP="00816D9B">
            <w:pPr>
              <w:rPr>
                <w:noProof/>
                <w:sz w:val="20"/>
                <w:szCs w:val="20"/>
              </w:rPr>
            </w:pPr>
          </w:p>
        </w:tc>
        <w:tc>
          <w:tcPr>
            <w:tcW w:w="3343" w:type="pct"/>
            <w:gridSpan w:val="43"/>
            <w:shd w:val="clear" w:color="auto" w:fill="FFFFFF" w:themeFill="background1"/>
          </w:tcPr>
          <w:p w14:paraId="2460E511" w14:textId="77777777" w:rsidR="00961FDD" w:rsidRPr="00907423" w:rsidRDefault="00961FDD" w:rsidP="00816D9B">
            <w:pPr>
              <w:jc w:val="both"/>
              <w:rPr>
                <w:noProof/>
                <w:color w:val="333333"/>
                <w:sz w:val="20"/>
                <w:szCs w:val="20"/>
              </w:rPr>
            </w:pPr>
            <w:r w:rsidRPr="00907423">
              <w:rPr>
                <w:noProof/>
                <w:color w:val="333333"/>
                <w:sz w:val="20"/>
                <w:szCs w:val="20"/>
              </w:rPr>
              <w:t>modernizarea/dezvoltarea/extinderea infrastructurii pentru deplasări nemotorizate: dezvoltarea, extinderea infrastructurii pentru mersul cu bicicleta, amenajarea de zone pietonale, zone semi-pietonale, introducerea de sisteme de bike-sharing, sisteme de monitorizare etc.;</w:t>
            </w:r>
          </w:p>
        </w:tc>
        <w:tc>
          <w:tcPr>
            <w:tcW w:w="565" w:type="pct"/>
            <w:shd w:val="clear" w:color="auto" w:fill="385623" w:themeFill="accent6" w:themeFillShade="80"/>
            <w:vAlign w:val="center"/>
          </w:tcPr>
          <w:p w14:paraId="344088C8" w14:textId="77777777" w:rsidR="00961FDD" w:rsidRPr="00907423" w:rsidRDefault="00961FDD" w:rsidP="00816D9B">
            <w:pPr>
              <w:jc w:val="center"/>
              <w:rPr>
                <w:noProof/>
                <w:sz w:val="20"/>
                <w:szCs w:val="20"/>
              </w:rPr>
            </w:pPr>
            <w:r w:rsidRPr="00907423">
              <w:rPr>
                <w:noProof/>
                <w:sz w:val="20"/>
                <w:szCs w:val="20"/>
              </w:rPr>
              <w:t>+3</w:t>
            </w:r>
          </w:p>
        </w:tc>
      </w:tr>
      <w:tr w:rsidR="00961FDD" w:rsidRPr="00907423" w14:paraId="1344AB38" w14:textId="77777777" w:rsidTr="00816D9B">
        <w:trPr>
          <w:trHeight w:val="133"/>
        </w:trPr>
        <w:tc>
          <w:tcPr>
            <w:tcW w:w="434" w:type="pct"/>
            <w:vMerge/>
            <w:shd w:val="clear" w:color="auto" w:fill="FFFFFF" w:themeFill="background1"/>
            <w:vAlign w:val="center"/>
          </w:tcPr>
          <w:p w14:paraId="73C27BC9"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0713C828"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1CF25D02" w14:textId="77777777" w:rsidR="00961FDD" w:rsidRPr="00907423" w:rsidRDefault="00961FDD" w:rsidP="00816D9B">
            <w:pPr>
              <w:jc w:val="center"/>
              <w:rPr>
                <w:noProof/>
                <w:color w:val="333333"/>
                <w:sz w:val="20"/>
                <w:szCs w:val="20"/>
              </w:rPr>
            </w:pPr>
            <w:r>
              <w:rPr>
                <w:noProof/>
                <w:color w:val="333333"/>
                <w:sz w:val="20"/>
                <w:szCs w:val="20"/>
              </w:rPr>
              <w:t>+3</w:t>
            </w:r>
          </w:p>
        </w:tc>
        <w:tc>
          <w:tcPr>
            <w:tcW w:w="300" w:type="pct"/>
            <w:gridSpan w:val="3"/>
            <w:shd w:val="clear" w:color="auto" w:fill="FFFFFF" w:themeFill="background1"/>
            <w:vAlign w:val="center"/>
          </w:tcPr>
          <w:p w14:paraId="18E6CB3A" w14:textId="77777777" w:rsidR="00961FDD" w:rsidRPr="00907423" w:rsidRDefault="00961FDD" w:rsidP="00816D9B">
            <w:pPr>
              <w:jc w:val="center"/>
              <w:rPr>
                <w:noProof/>
                <w:color w:val="333333"/>
                <w:sz w:val="20"/>
                <w:szCs w:val="20"/>
              </w:rPr>
            </w:pPr>
            <w:r>
              <w:rPr>
                <w:noProof/>
                <w:color w:val="333333"/>
                <w:sz w:val="20"/>
                <w:szCs w:val="20"/>
              </w:rPr>
              <w:t>+3</w:t>
            </w:r>
          </w:p>
        </w:tc>
        <w:tc>
          <w:tcPr>
            <w:tcW w:w="303" w:type="pct"/>
            <w:gridSpan w:val="4"/>
            <w:shd w:val="clear" w:color="auto" w:fill="FFFFFF" w:themeFill="background1"/>
            <w:vAlign w:val="center"/>
          </w:tcPr>
          <w:p w14:paraId="690F3E12" w14:textId="77777777" w:rsidR="00961FDD" w:rsidRPr="00907423" w:rsidRDefault="00961FDD" w:rsidP="00816D9B">
            <w:pPr>
              <w:jc w:val="center"/>
              <w:rPr>
                <w:noProof/>
                <w:color w:val="333333"/>
                <w:sz w:val="20"/>
                <w:szCs w:val="20"/>
              </w:rPr>
            </w:pPr>
            <w:r>
              <w:rPr>
                <w:noProof/>
                <w:color w:val="333333"/>
                <w:sz w:val="20"/>
                <w:szCs w:val="20"/>
              </w:rPr>
              <w:t>+3</w:t>
            </w:r>
          </w:p>
        </w:tc>
        <w:tc>
          <w:tcPr>
            <w:tcW w:w="302" w:type="pct"/>
            <w:gridSpan w:val="4"/>
            <w:shd w:val="clear" w:color="auto" w:fill="FFFFFF" w:themeFill="background1"/>
            <w:vAlign w:val="center"/>
          </w:tcPr>
          <w:p w14:paraId="08CD15C1"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3EC83F17"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2329351E"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7EE7789E"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10B327F" w14:textId="77777777" w:rsidR="00961FDD" w:rsidRPr="00907423" w:rsidRDefault="00961FDD" w:rsidP="00816D9B">
            <w:pPr>
              <w:jc w:val="center"/>
              <w:rPr>
                <w:noProof/>
                <w:color w:val="333333"/>
                <w:sz w:val="20"/>
                <w:szCs w:val="20"/>
              </w:rPr>
            </w:pPr>
            <w:r>
              <w:rPr>
                <w:noProof/>
                <w:color w:val="333333"/>
                <w:sz w:val="20"/>
                <w:szCs w:val="20"/>
              </w:rPr>
              <w:t>+3</w:t>
            </w:r>
          </w:p>
        </w:tc>
        <w:tc>
          <w:tcPr>
            <w:tcW w:w="303" w:type="pct"/>
            <w:gridSpan w:val="4"/>
            <w:shd w:val="clear" w:color="auto" w:fill="FFFFFF" w:themeFill="background1"/>
            <w:vAlign w:val="center"/>
          </w:tcPr>
          <w:p w14:paraId="759CF798"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21D36AAC" w14:textId="77777777" w:rsidR="00961FDD" w:rsidRPr="00907423" w:rsidRDefault="00961FDD" w:rsidP="00816D9B">
            <w:pPr>
              <w:jc w:val="center"/>
              <w:rPr>
                <w:noProof/>
                <w:color w:val="333333"/>
                <w:sz w:val="20"/>
                <w:szCs w:val="20"/>
              </w:rPr>
            </w:pPr>
            <w:r>
              <w:rPr>
                <w:noProof/>
                <w:color w:val="333333"/>
                <w:sz w:val="20"/>
                <w:szCs w:val="20"/>
              </w:rPr>
              <w:t>+3</w:t>
            </w:r>
          </w:p>
        </w:tc>
        <w:tc>
          <w:tcPr>
            <w:tcW w:w="317" w:type="pct"/>
            <w:gridSpan w:val="5"/>
            <w:shd w:val="clear" w:color="auto" w:fill="FFFFFF" w:themeFill="background1"/>
            <w:vAlign w:val="center"/>
          </w:tcPr>
          <w:p w14:paraId="46B0040D" w14:textId="77777777" w:rsidR="00961FDD" w:rsidRPr="00907423" w:rsidRDefault="00961FDD" w:rsidP="00816D9B">
            <w:pPr>
              <w:jc w:val="center"/>
              <w:rPr>
                <w:noProof/>
                <w:color w:val="333333"/>
                <w:sz w:val="20"/>
                <w:szCs w:val="20"/>
              </w:rPr>
            </w:pPr>
            <w:r>
              <w:rPr>
                <w:noProof/>
                <w:color w:val="333333"/>
                <w:sz w:val="20"/>
                <w:szCs w:val="20"/>
              </w:rPr>
              <w:t>+3</w:t>
            </w:r>
          </w:p>
        </w:tc>
        <w:tc>
          <w:tcPr>
            <w:tcW w:w="565" w:type="pct"/>
            <w:shd w:val="clear" w:color="auto" w:fill="auto"/>
            <w:vAlign w:val="center"/>
          </w:tcPr>
          <w:p w14:paraId="69985012" w14:textId="77777777" w:rsidR="00961FDD" w:rsidRPr="00907423" w:rsidRDefault="00961FDD" w:rsidP="00816D9B">
            <w:pPr>
              <w:jc w:val="center"/>
              <w:rPr>
                <w:noProof/>
                <w:sz w:val="20"/>
                <w:szCs w:val="20"/>
              </w:rPr>
            </w:pPr>
          </w:p>
        </w:tc>
      </w:tr>
      <w:tr w:rsidR="00961FDD" w:rsidRPr="00907423" w14:paraId="00C37607" w14:textId="77777777" w:rsidTr="00816D9B">
        <w:trPr>
          <w:trHeight w:val="133"/>
        </w:trPr>
        <w:tc>
          <w:tcPr>
            <w:tcW w:w="434" w:type="pct"/>
            <w:vMerge/>
            <w:shd w:val="clear" w:color="auto" w:fill="FFFFFF" w:themeFill="background1"/>
            <w:vAlign w:val="center"/>
          </w:tcPr>
          <w:p w14:paraId="4C692D4E"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79FBD862" w14:textId="77777777" w:rsidR="00961FDD" w:rsidRPr="00907423" w:rsidRDefault="00961FDD" w:rsidP="00816D9B">
            <w:pPr>
              <w:rPr>
                <w:noProof/>
                <w:sz w:val="20"/>
                <w:szCs w:val="20"/>
              </w:rPr>
            </w:pPr>
          </w:p>
        </w:tc>
        <w:tc>
          <w:tcPr>
            <w:tcW w:w="3343" w:type="pct"/>
            <w:gridSpan w:val="43"/>
            <w:shd w:val="clear" w:color="auto" w:fill="FFFFFF" w:themeFill="background1"/>
          </w:tcPr>
          <w:p w14:paraId="4DA919A4" w14:textId="77777777" w:rsidR="00961FDD" w:rsidRPr="00907423" w:rsidRDefault="00961FDD" w:rsidP="00816D9B">
            <w:pPr>
              <w:jc w:val="both"/>
              <w:rPr>
                <w:noProof/>
                <w:color w:val="333333"/>
                <w:sz w:val="20"/>
                <w:szCs w:val="20"/>
              </w:rPr>
            </w:pPr>
            <w:r w:rsidRPr="00907423">
              <w:rPr>
                <w:noProof/>
                <w:color w:val="333333"/>
                <w:sz w:val="20"/>
                <w:szCs w:val="20"/>
              </w:rPr>
              <w:t>dezvoltarea coridoarelor de mobilitate urbană durabilă (prin dezvoltarea unor trasee dedicate cu prioritate transportului public de călători, inclusiv a benzilor dedicate transportului în comun, a liniilor de tramvai - acolo unde este cazul, reconfigurarea fluxurilor de circulație prin stabilirea de sensuri unice, reconfigurarea spațiilor prin includerea infrastructurii pentru deplasări nemotorizate – piste de bicicliști, zone pietonale care să asigure legătura între stațiile de transport în comun sau accesul pietonilor la coridorul de mobilitate, toate acestea în conformitatea cu soluțiile identificate și validate în cadrul Planurilor de Mobilitate Urbană Durabilă aprobate la nivelul fiecărei autorități publice locale / zone metropolitane);</w:t>
            </w:r>
          </w:p>
        </w:tc>
        <w:tc>
          <w:tcPr>
            <w:tcW w:w="565" w:type="pct"/>
            <w:shd w:val="clear" w:color="auto" w:fill="385623" w:themeFill="accent6" w:themeFillShade="80"/>
            <w:vAlign w:val="center"/>
          </w:tcPr>
          <w:p w14:paraId="6B499419" w14:textId="77777777" w:rsidR="00961FDD" w:rsidRPr="00907423" w:rsidRDefault="00961FDD" w:rsidP="00816D9B">
            <w:pPr>
              <w:jc w:val="center"/>
              <w:rPr>
                <w:noProof/>
                <w:sz w:val="20"/>
                <w:szCs w:val="20"/>
              </w:rPr>
            </w:pPr>
            <w:r w:rsidRPr="00907423">
              <w:rPr>
                <w:noProof/>
                <w:sz w:val="20"/>
                <w:szCs w:val="20"/>
              </w:rPr>
              <w:t>+3</w:t>
            </w:r>
          </w:p>
        </w:tc>
      </w:tr>
      <w:tr w:rsidR="00961FDD" w:rsidRPr="00907423" w14:paraId="315893E3" w14:textId="77777777" w:rsidTr="00816D9B">
        <w:trPr>
          <w:trHeight w:val="133"/>
        </w:trPr>
        <w:tc>
          <w:tcPr>
            <w:tcW w:w="434" w:type="pct"/>
            <w:vMerge/>
            <w:shd w:val="clear" w:color="auto" w:fill="FFFFFF" w:themeFill="background1"/>
            <w:vAlign w:val="center"/>
          </w:tcPr>
          <w:p w14:paraId="6593903B"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69110F48"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4E843F62" w14:textId="77777777" w:rsidR="00961FDD" w:rsidRPr="00907423" w:rsidRDefault="00961FDD" w:rsidP="00816D9B">
            <w:pPr>
              <w:jc w:val="center"/>
              <w:rPr>
                <w:noProof/>
                <w:color w:val="333333"/>
                <w:sz w:val="20"/>
                <w:szCs w:val="20"/>
              </w:rPr>
            </w:pPr>
            <w:r>
              <w:rPr>
                <w:noProof/>
                <w:color w:val="333333"/>
                <w:sz w:val="20"/>
                <w:szCs w:val="20"/>
              </w:rPr>
              <w:t>+3</w:t>
            </w:r>
          </w:p>
        </w:tc>
        <w:tc>
          <w:tcPr>
            <w:tcW w:w="300" w:type="pct"/>
            <w:gridSpan w:val="3"/>
            <w:shd w:val="clear" w:color="auto" w:fill="FFFFFF" w:themeFill="background1"/>
            <w:vAlign w:val="center"/>
          </w:tcPr>
          <w:p w14:paraId="4280609A" w14:textId="77777777" w:rsidR="00961FDD" w:rsidRPr="00907423" w:rsidRDefault="00961FDD" w:rsidP="00816D9B">
            <w:pPr>
              <w:jc w:val="center"/>
              <w:rPr>
                <w:noProof/>
                <w:color w:val="333333"/>
                <w:sz w:val="20"/>
                <w:szCs w:val="20"/>
              </w:rPr>
            </w:pPr>
            <w:r>
              <w:rPr>
                <w:noProof/>
                <w:color w:val="333333"/>
                <w:sz w:val="20"/>
                <w:szCs w:val="20"/>
              </w:rPr>
              <w:t>+3</w:t>
            </w:r>
          </w:p>
        </w:tc>
        <w:tc>
          <w:tcPr>
            <w:tcW w:w="303" w:type="pct"/>
            <w:gridSpan w:val="4"/>
            <w:shd w:val="clear" w:color="auto" w:fill="FFFFFF" w:themeFill="background1"/>
            <w:vAlign w:val="center"/>
          </w:tcPr>
          <w:p w14:paraId="5206D128" w14:textId="77777777" w:rsidR="00961FDD" w:rsidRPr="00907423" w:rsidRDefault="00961FDD" w:rsidP="00816D9B">
            <w:pPr>
              <w:jc w:val="center"/>
              <w:rPr>
                <w:noProof/>
                <w:color w:val="333333"/>
                <w:sz w:val="20"/>
                <w:szCs w:val="20"/>
              </w:rPr>
            </w:pPr>
            <w:r>
              <w:rPr>
                <w:noProof/>
                <w:color w:val="333333"/>
                <w:sz w:val="20"/>
                <w:szCs w:val="20"/>
              </w:rPr>
              <w:t>+3</w:t>
            </w:r>
          </w:p>
        </w:tc>
        <w:tc>
          <w:tcPr>
            <w:tcW w:w="302" w:type="pct"/>
            <w:gridSpan w:val="4"/>
            <w:shd w:val="clear" w:color="auto" w:fill="FFFFFF" w:themeFill="background1"/>
            <w:vAlign w:val="center"/>
          </w:tcPr>
          <w:p w14:paraId="6A92C3DF"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1B7121C6"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5E2961A6"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74940A66"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E5FD6E0" w14:textId="77777777" w:rsidR="00961FDD" w:rsidRPr="00907423" w:rsidRDefault="00961FDD" w:rsidP="00816D9B">
            <w:pPr>
              <w:jc w:val="center"/>
              <w:rPr>
                <w:noProof/>
                <w:color w:val="333333"/>
                <w:sz w:val="20"/>
                <w:szCs w:val="20"/>
              </w:rPr>
            </w:pPr>
            <w:r>
              <w:rPr>
                <w:noProof/>
                <w:color w:val="333333"/>
                <w:sz w:val="20"/>
                <w:szCs w:val="20"/>
              </w:rPr>
              <w:t>+3</w:t>
            </w:r>
          </w:p>
        </w:tc>
        <w:tc>
          <w:tcPr>
            <w:tcW w:w="303" w:type="pct"/>
            <w:gridSpan w:val="4"/>
            <w:shd w:val="clear" w:color="auto" w:fill="FFFFFF" w:themeFill="background1"/>
            <w:vAlign w:val="center"/>
          </w:tcPr>
          <w:p w14:paraId="6DC337E6"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75445B60" w14:textId="77777777" w:rsidR="00961FDD" w:rsidRPr="00907423" w:rsidRDefault="00961FDD" w:rsidP="00816D9B">
            <w:pPr>
              <w:jc w:val="center"/>
              <w:rPr>
                <w:noProof/>
                <w:color w:val="333333"/>
                <w:sz w:val="20"/>
                <w:szCs w:val="20"/>
              </w:rPr>
            </w:pPr>
            <w:r>
              <w:rPr>
                <w:noProof/>
                <w:color w:val="333333"/>
                <w:sz w:val="20"/>
                <w:szCs w:val="20"/>
              </w:rPr>
              <w:t>+3</w:t>
            </w:r>
          </w:p>
        </w:tc>
        <w:tc>
          <w:tcPr>
            <w:tcW w:w="317" w:type="pct"/>
            <w:gridSpan w:val="5"/>
            <w:shd w:val="clear" w:color="auto" w:fill="FFFFFF" w:themeFill="background1"/>
            <w:vAlign w:val="center"/>
          </w:tcPr>
          <w:p w14:paraId="5A727692" w14:textId="77777777" w:rsidR="00961FDD" w:rsidRPr="00907423" w:rsidRDefault="00961FDD" w:rsidP="00816D9B">
            <w:pPr>
              <w:jc w:val="center"/>
              <w:rPr>
                <w:noProof/>
                <w:color w:val="333333"/>
                <w:sz w:val="20"/>
                <w:szCs w:val="20"/>
              </w:rPr>
            </w:pPr>
            <w:r>
              <w:rPr>
                <w:noProof/>
                <w:color w:val="333333"/>
                <w:sz w:val="20"/>
                <w:szCs w:val="20"/>
              </w:rPr>
              <w:t>+3</w:t>
            </w:r>
          </w:p>
        </w:tc>
        <w:tc>
          <w:tcPr>
            <w:tcW w:w="565" w:type="pct"/>
            <w:shd w:val="clear" w:color="auto" w:fill="auto"/>
            <w:vAlign w:val="center"/>
          </w:tcPr>
          <w:p w14:paraId="743BB340" w14:textId="77777777" w:rsidR="00961FDD" w:rsidRPr="00907423" w:rsidRDefault="00961FDD" w:rsidP="00816D9B">
            <w:pPr>
              <w:jc w:val="center"/>
              <w:rPr>
                <w:noProof/>
                <w:sz w:val="20"/>
                <w:szCs w:val="20"/>
              </w:rPr>
            </w:pPr>
          </w:p>
        </w:tc>
      </w:tr>
      <w:tr w:rsidR="00961FDD" w:rsidRPr="00907423" w14:paraId="748AAB52" w14:textId="77777777" w:rsidTr="00816D9B">
        <w:trPr>
          <w:trHeight w:val="265"/>
        </w:trPr>
        <w:tc>
          <w:tcPr>
            <w:tcW w:w="434" w:type="pct"/>
            <w:vMerge/>
            <w:shd w:val="clear" w:color="auto" w:fill="FFFFFF" w:themeFill="background1"/>
            <w:vAlign w:val="center"/>
          </w:tcPr>
          <w:p w14:paraId="2E2E4C33"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412E071C" w14:textId="77777777" w:rsidR="00961FDD" w:rsidRPr="00907423" w:rsidRDefault="00961FDD" w:rsidP="00816D9B">
            <w:pPr>
              <w:rPr>
                <w:noProof/>
                <w:sz w:val="20"/>
                <w:szCs w:val="20"/>
              </w:rPr>
            </w:pPr>
          </w:p>
        </w:tc>
        <w:tc>
          <w:tcPr>
            <w:tcW w:w="3343" w:type="pct"/>
            <w:gridSpan w:val="43"/>
            <w:shd w:val="clear" w:color="auto" w:fill="FFFFFF" w:themeFill="background1"/>
          </w:tcPr>
          <w:p w14:paraId="1DD39B0F" w14:textId="77777777" w:rsidR="00961FDD" w:rsidRPr="00907423" w:rsidRDefault="00961FDD" w:rsidP="00816D9B">
            <w:pPr>
              <w:jc w:val="both"/>
              <w:rPr>
                <w:noProof/>
                <w:color w:val="333333"/>
                <w:sz w:val="20"/>
                <w:szCs w:val="20"/>
              </w:rPr>
            </w:pPr>
            <w:r w:rsidRPr="00907423">
              <w:rPr>
                <w:noProof/>
                <w:color w:val="333333"/>
                <w:sz w:val="20"/>
                <w:szCs w:val="20"/>
              </w:rPr>
              <w:t>sustinerea capacității administrative a AM-ului, a beneficiarilor și autorităților publice locale,  în etapa de programare și implementare (inclusiv costuri simplificate pentru managementul proiectului).</w:t>
            </w:r>
          </w:p>
        </w:tc>
        <w:tc>
          <w:tcPr>
            <w:tcW w:w="565" w:type="pct"/>
            <w:shd w:val="clear" w:color="auto" w:fill="00B0F0"/>
            <w:vAlign w:val="center"/>
          </w:tcPr>
          <w:p w14:paraId="59F058C7"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62BA5E2A" w14:textId="77777777" w:rsidTr="00816D9B">
        <w:trPr>
          <w:trHeight w:val="265"/>
        </w:trPr>
        <w:tc>
          <w:tcPr>
            <w:tcW w:w="434" w:type="pct"/>
            <w:vMerge/>
            <w:shd w:val="clear" w:color="auto" w:fill="FFFFFF" w:themeFill="background1"/>
            <w:vAlign w:val="center"/>
          </w:tcPr>
          <w:p w14:paraId="06DB719D"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2BA23B39"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09C6D37A"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2BAB93A9"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04C97E7"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456C6D22"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6BA380B3"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7A8D3A93"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70D1ACE"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CCA1EFC"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11394B2"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073C40EB"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2D931917"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7F365727" w14:textId="77777777" w:rsidR="00961FDD" w:rsidRPr="00907423" w:rsidRDefault="00961FDD" w:rsidP="00816D9B">
            <w:pPr>
              <w:jc w:val="center"/>
              <w:rPr>
                <w:noProof/>
                <w:sz w:val="20"/>
                <w:szCs w:val="20"/>
              </w:rPr>
            </w:pPr>
          </w:p>
        </w:tc>
      </w:tr>
      <w:tr w:rsidR="00961FDD" w:rsidRPr="00907423" w14:paraId="3138916F" w14:textId="77777777" w:rsidTr="00816D9B">
        <w:trPr>
          <w:trHeight w:val="281"/>
        </w:trPr>
        <w:tc>
          <w:tcPr>
            <w:tcW w:w="434" w:type="pct"/>
            <w:vMerge w:val="restart"/>
            <w:shd w:val="clear" w:color="auto" w:fill="FFFFFF" w:themeFill="background1"/>
            <w:textDirection w:val="btLr"/>
            <w:vAlign w:val="center"/>
          </w:tcPr>
          <w:p w14:paraId="22BB59C9" w14:textId="77777777" w:rsidR="00961FDD" w:rsidRPr="00907423" w:rsidRDefault="00961FDD" w:rsidP="00816D9B">
            <w:pPr>
              <w:shd w:val="clear" w:color="auto" w:fill="BDD6EE" w:themeFill="accent5" w:themeFillTint="66"/>
              <w:tabs>
                <w:tab w:val="left" w:pos="284"/>
              </w:tabs>
              <w:ind w:left="113" w:right="113"/>
              <w:jc w:val="both"/>
              <w:rPr>
                <w:b/>
                <w:noProof/>
                <w:color w:val="333333"/>
                <w:sz w:val="20"/>
                <w:szCs w:val="20"/>
                <w:u w:val="single"/>
              </w:rPr>
            </w:pPr>
            <w:r w:rsidRPr="00907423">
              <w:rPr>
                <w:b/>
                <w:noProof/>
                <w:color w:val="333333"/>
                <w:sz w:val="20"/>
                <w:szCs w:val="20"/>
                <w:u w:val="single"/>
              </w:rPr>
              <w:t xml:space="preserve">Prioritate 4 </w:t>
            </w:r>
            <w:r w:rsidRPr="00907423">
              <w:rPr>
                <w:b/>
                <w:noProof/>
                <w:color w:val="333333"/>
                <w:sz w:val="20"/>
                <w:szCs w:val="20"/>
              </w:rPr>
              <w:t>- O regiune accesibilă</w:t>
            </w:r>
          </w:p>
          <w:p w14:paraId="08703669" w14:textId="77777777" w:rsidR="00961FDD" w:rsidRPr="00907423" w:rsidRDefault="00961FDD" w:rsidP="00816D9B">
            <w:pPr>
              <w:ind w:left="113" w:right="113"/>
              <w:rPr>
                <w:noProof/>
                <w:sz w:val="20"/>
                <w:szCs w:val="20"/>
              </w:rPr>
            </w:pPr>
          </w:p>
        </w:tc>
        <w:tc>
          <w:tcPr>
            <w:tcW w:w="657" w:type="pct"/>
            <w:vMerge w:val="restart"/>
            <w:shd w:val="clear" w:color="auto" w:fill="FFFFFF" w:themeFill="background1"/>
            <w:vAlign w:val="center"/>
          </w:tcPr>
          <w:p w14:paraId="53E40B12" w14:textId="77777777" w:rsidR="00961FDD" w:rsidRPr="00907423" w:rsidRDefault="00961FDD" w:rsidP="00816D9B">
            <w:pPr>
              <w:rPr>
                <w:b/>
                <w:noProof/>
                <w:sz w:val="20"/>
                <w:szCs w:val="20"/>
              </w:rPr>
            </w:pPr>
            <w:r w:rsidRPr="00907423">
              <w:rPr>
                <w:b/>
                <w:iCs/>
                <w:noProof/>
                <w:color w:val="333333"/>
                <w:sz w:val="20"/>
                <w:szCs w:val="20"/>
                <w:u w:val="single"/>
              </w:rPr>
              <w:t>O.S. RSO3.2 Dezvoltarea și creșterea unei mobilități  naționale, regionale și locale durabile, reziliente la schimbările climatice, inteligente și intermodale, inclusiv îmbunătățirea accesului la TEN-T și a mobilității transfrontaliere</w:t>
            </w:r>
          </w:p>
        </w:tc>
        <w:tc>
          <w:tcPr>
            <w:tcW w:w="3908" w:type="pct"/>
            <w:gridSpan w:val="44"/>
            <w:shd w:val="clear" w:color="auto" w:fill="FFFFFF" w:themeFill="background1"/>
          </w:tcPr>
          <w:p w14:paraId="6E89A2D4" w14:textId="77777777" w:rsidR="00961FDD" w:rsidRPr="00907423" w:rsidRDefault="00961FDD" w:rsidP="00816D9B">
            <w:pPr>
              <w:jc w:val="center"/>
              <w:rPr>
                <w:noProof/>
                <w:sz w:val="20"/>
                <w:szCs w:val="20"/>
              </w:rPr>
            </w:pPr>
            <w:r w:rsidRPr="00907423">
              <w:rPr>
                <w:noProof/>
                <w:color w:val="333333"/>
                <w:sz w:val="20"/>
                <w:szCs w:val="20"/>
                <w:u w:val="single"/>
              </w:rPr>
              <w:t>Acțiunea 4.1 Investiții destinate reabilitării și modernizării infrastructurii rutiere de importanță regională pentru asigurarea  conectivității la rețeaua TEN-T și creșterea siguranței traficului</w:t>
            </w:r>
          </w:p>
        </w:tc>
      </w:tr>
      <w:tr w:rsidR="00961FDD" w:rsidRPr="00907423" w14:paraId="70E53C6E" w14:textId="77777777" w:rsidTr="00816D9B">
        <w:trPr>
          <w:trHeight w:val="133"/>
        </w:trPr>
        <w:tc>
          <w:tcPr>
            <w:tcW w:w="434" w:type="pct"/>
            <w:vMerge/>
            <w:shd w:val="clear" w:color="auto" w:fill="FFFFFF" w:themeFill="background1"/>
            <w:vAlign w:val="center"/>
          </w:tcPr>
          <w:p w14:paraId="623010E2"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6904ABD4" w14:textId="77777777" w:rsidR="00961FDD" w:rsidRPr="00907423" w:rsidRDefault="00961FDD" w:rsidP="00816D9B">
            <w:pPr>
              <w:rPr>
                <w:noProof/>
                <w:sz w:val="20"/>
                <w:szCs w:val="20"/>
              </w:rPr>
            </w:pPr>
          </w:p>
        </w:tc>
        <w:tc>
          <w:tcPr>
            <w:tcW w:w="3343" w:type="pct"/>
            <w:gridSpan w:val="43"/>
            <w:shd w:val="clear" w:color="auto" w:fill="FFFFFF" w:themeFill="background1"/>
          </w:tcPr>
          <w:p w14:paraId="7340DC46" w14:textId="77777777" w:rsidR="00961FDD" w:rsidRPr="00907423" w:rsidRDefault="00961FDD" w:rsidP="00816D9B">
            <w:pPr>
              <w:jc w:val="both"/>
              <w:rPr>
                <w:noProof/>
                <w:color w:val="333333"/>
                <w:sz w:val="20"/>
                <w:szCs w:val="20"/>
              </w:rPr>
            </w:pPr>
            <w:r w:rsidRPr="00907423">
              <w:rPr>
                <w:noProof/>
                <w:color w:val="333333"/>
                <w:sz w:val="20"/>
                <w:szCs w:val="20"/>
              </w:rPr>
              <w:t>modernizarea si reabilitarea (pentru îmbunătățirea parametrilor relevanți- creșterea vitezei, siguranței rutiere, portanței etc.) rețelei de DJ care asigura conectivitatea, directa (DJ sau trasee compuse din mai multe DJ legate direct) sau indirectă (DJ/trasee legate de rețea prin intermediul unui DN modernizat) cu rețeaua TEN-T;</w:t>
            </w:r>
          </w:p>
        </w:tc>
        <w:tc>
          <w:tcPr>
            <w:tcW w:w="565" w:type="pct"/>
            <w:shd w:val="clear" w:color="auto" w:fill="FFFF00"/>
            <w:vAlign w:val="center"/>
          </w:tcPr>
          <w:p w14:paraId="1A4F57BA" w14:textId="77777777" w:rsidR="00961FDD" w:rsidRPr="00907423" w:rsidRDefault="00961FDD" w:rsidP="00816D9B">
            <w:pPr>
              <w:jc w:val="center"/>
              <w:rPr>
                <w:noProof/>
                <w:sz w:val="20"/>
                <w:szCs w:val="20"/>
              </w:rPr>
            </w:pPr>
            <w:r w:rsidRPr="00907423">
              <w:rPr>
                <w:noProof/>
                <w:sz w:val="20"/>
                <w:szCs w:val="20"/>
              </w:rPr>
              <w:t>-1</w:t>
            </w:r>
          </w:p>
        </w:tc>
      </w:tr>
      <w:tr w:rsidR="00961FDD" w:rsidRPr="00907423" w14:paraId="165EF0A2" w14:textId="77777777" w:rsidTr="00816D9B">
        <w:trPr>
          <w:trHeight w:val="133"/>
        </w:trPr>
        <w:tc>
          <w:tcPr>
            <w:tcW w:w="434" w:type="pct"/>
            <w:vMerge/>
            <w:shd w:val="clear" w:color="auto" w:fill="FFFFFF" w:themeFill="background1"/>
            <w:vAlign w:val="center"/>
          </w:tcPr>
          <w:p w14:paraId="254C3B34"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7887FB73"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13C66883" w14:textId="77777777" w:rsidR="00961FDD" w:rsidRPr="00907423" w:rsidRDefault="00961FDD" w:rsidP="00816D9B">
            <w:pPr>
              <w:jc w:val="center"/>
              <w:rPr>
                <w:noProof/>
                <w:color w:val="333333"/>
                <w:sz w:val="20"/>
                <w:szCs w:val="20"/>
              </w:rPr>
            </w:pPr>
            <w:r>
              <w:rPr>
                <w:noProof/>
                <w:color w:val="333333"/>
                <w:sz w:val="20"/>
                <w:szCs w:val="20"/>
              </w:rPr>
              <w:t>-1</w:t>
            </w:r>
          </w:p>
        </w:tc>
        <w:tc>
          <w:tcPr>
            <w:tcW w:w="300" w:type="pct"/>
            <w:gridSpan w:val="3"/>
            <w:shd w:val="clear" w:color="auto" w:fill="FFFFFF" w:themeFill="background1"/>
            <w:vAlign w:val="center"/>
          </w:tcPr>
          <w:p w14:paraId="3DA41546"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5AD0F44C"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1D38E798"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2B197FD9"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0C4A6234"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CA62B7A"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DDE9ED8"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50808ECC" w14:textId="77777777" w:rsidR="00961FDD" w:rsidRPr="00907423" w:rsidRDefault="00961FDD" w:rsidP="00816D9B">
            <w:pPr>
              <w:jc w:val="center"/>
              <w:rPr>
                <w:noProof/>
                <w:color w:val="333333"/>
                <w:sz w:val="20"/>
                <w:szCs w:val="20"/>
              </w:rPr>
            </w:pPr>
            <w:r>
              <w:rPr>
                <w:noProof/>
                <w:color w:val="333333"/>
                <w:sz w:val="20"/>
                <w:szCs w:val="20"/>
              </w:rPr>
              <w:t>-1</w:t>
            </w:r>
          </w:p>
        </w:tc>
        <w:tc>
          <w:tcPr>
            <w:tcW w:w="308" w:type="pct"/>
            <w:gridSpan w:val="5"/>
            <w:shd w:val="clear" w:color="auto" w:fill="FFFFFF" w:themeFill="background1"/>
            <w:vAlign w:val="center"/>
          </w:tcPr>
          <w:p w14:paraId="6EF30924"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7CB28C88" w14:textId="77777777" w:rsidR="00961FDD" w:rsidRPr="00907423" w:rsidRDefault="00961FDD" w:rsidP="00816D9B">
            <w:pPr>
              <w:jc w:val="center"/>
              <w:rPr>
                <w:noProof/>
                <w:color w:val="333333"/>
                <w:sz w:val="20"/>
                <w:szCs w:val="20"/>
              </w:rPr>
            </w:pPr>
            <w:r>
              <w:rPr>
                <w:noProof/>
                <w:color w:val="333333"/>
                <w:sz w:val="20"/>
                <w:szCs w:val="20"/>
              </w:rPr>
              <w:t>+1</w:t>
            </w:r>
          </w:p>
        </w:tc>
        <w:tc>
          <w:tcPr>
            <w:tcW w:w="565" w:type="pct"/>
            <w:shd w:val="clear" w:color="auto" w:fill="auto"/>
            <w:vAlign w:val="center"/>
          </w:tcPr>
          <w:p w14:paraId="68C63151" w14:textId="77777777" w:rsidR="00961FDD" w:rsidRPr="00907423" w:rsidRDefault="00961FDD" w:rsidP="00816D9B">
            <w:pPr>
              <w:jc w:val="center"/>
              <w:rPr>
                <w:noProof/>
                <w:sz w:val="20"/>
                <w:szCs w:val="20"/>
              </w:rPr>
            </w:pPr>
          </w:p>
        </w:tc>
      </w:tr>
      <w:tr w:rsidR="00961FDD" w:rsidRPr="00907423" w14:paraId="3A64F60E" w14:textId="77777777" w:rsidTr="00816D9B">
        <w:trPr>
          <w:trHeight w:val="133"/>
        </w:trPr>
        <w:tc>
          <w:tcPr>
            <w:tcW w:w="434" w:type="pct"/>
            <w:vMerge/>
            <w:shd w:val="clear" w:color="auto" w:fill="FFFFFF" w:themeFill="background1"/>
            <w:vAlign w:val="center"/>
          </w:tcPr>
          <w:p w14:paraId="53422229"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2B255849" w14:textId="77777777" w:rsidR="00961FDD" w:rsidRPr="00907423" w:rsidRDefault="00961FDD" w:rsidP="00816D9B">
            <w:pPr>
              <w:rPr>
                <w:noProof/>
                <w:sz w:val="20"/>
                <w:szCs w:val="20"/>
              </w:rPr>
            </w:pPr>
          </w:p>
        </w:tc>
        <w:tc>
          <w:tcPr>
            <w:tcW w:w="3343" w:type="pct"/>
            <w:gridSpan w:val="43"/>
            <w:shd w:val="clear" w:color="auto" w:fill="FFFFFF" w:themeFill="background1"/>
          </w:tcPr>
          <w:p w14:paraId="52B8B6BE" w14:textId="77777777" w:rsidR="00961FDD" w:rsidRPr="00907423" w:rsidRDefault="00961FDD" w:rsidP="00816D9B">
            <w:pPr>
              <w:jc w:val="both"/>
              <w:rPr>
                <w:noProof/>
                <w:color w:val="333333"/>
                <w:sz w:val="20"/>
                <w:szCs w:val="20"/>
              </w:rPr>
            </w:pPr>
            <w:r w:rsidRPr="00907423">
              <w:rPr>
                <w:noProof/>
                <w:color w:val="333333"/>
                <w:sz w:val="20"/>
                <w:szCs w:val="20"/>
              </w:rPr>
              <w:t>construirea/modernizarea/reabilitarea sensurilor giratorii, pasarelelor pietonale, podurilor, a pasajelor rutiere precum și a stațiilor pentru transport public pe traseul DJ;</w:t>
            </w:r>
          </w:p>
        </w:tc>
        <w:tc>
          <w:tcPr>
            <w:tcW w:w="565" w:type="pct"/>
            <w:shd w:val="clear" w:color="auto" w:fill="FFFF00"/>
            <w:vAlign w:val="center"/>
          </w:tcPr>
          <w:p w14:paraId="13478924" w14:textId="77777777" w:rsidR="00961FDD" w:rsidRPr="00907423" w:rsidRDefault="00961FDD" w:rsidP="00816D9B">
            <w:pPr>
              <w:jc w:val="center"/>
              <w:rPr>
                <w:noProof/>
                <w:sz w:val="20"/>
                <w:szCs w:val="20"/>
              </w:rPr>
            </w:pPr>
            <w:r w:rsidRPr="00907423">
              <w:rPr>
                <w:noProof/>
                <w:sz w:val="20"/>
                <w:szCs w:val="20"/>
              </w:rPr>
              <w:t>-1</w:t>
            </w:r>
          </w:p>
        </w:tc>
      </w:tr>
      <w:tr w:rsidR="00961FDD" w:rsidRPr="00907423" w14:paraId="0C17CABB" w14:textId="77777777" w:rsidTr="00816D9B">
        <w:trPr>
          <w:trHeight w:val="133"/>
        </w:trPr>
        <w:tc>
          <w:tcPr>
            <w:tcW w:w="434" w:type="pct"/>
            <w:vMerge/>
            <w:shd w:val="clear" w:color="auto" w:fill="FFFFFF" w:themeFill="background1"/>
            <w:vAlign w:val="center"/>
          </w:tcPr>
          <w:p w14:paraId="4E4057F8"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157B999E"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41C0F1AE" w14:textId="77777777" w:rsidR="00961FDD" w:rsidRPr="00907423" w:rsidRDefault="00961FDD" w:rsidP="00816D9B">
            <w:pPr>
              <w:jc w:val="center"/>
              <w:rPr>
                <w:noProof/>
                <w:color w:val="333333"/>
                <w:sz w:val="20"/>
                <w:szCs w:val="20"/>
              </w:rPr>
            </w:pPr>
            <w:r>
              <w:rPr>
                <w:noProof/>
                <w:color w:val="333333"/>
                <w:sz w:val="20"/>
                <w:szCs w:val="20"/>
              </w:rPr>
              <w:t>-1</w:t>
            </w:r>
          </w:p>
        </w:tc>
        <w:tc>
          <w:tcPr>
            <w:tcW w:w="300" w:type="pct"/>
            <w:gridSpan w:val="3"/>
            <w:shd w:val="clear" w:color="auto" w:fill="FFFFFF" w:themeFill="background1"/>
            <w:vAlign w:val="center"/>
          </w:tcPr>
          <w:p w14:paraId="22046B4B"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1E94CFE0"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4DF77D9F"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2A9B0DE9"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1971729F"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0470279"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F36A517"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5E68219F" w14:textId="77777777" w:rsidR="00961FDD" w:rsidRPr="00907423" w:rsidRDefault="00961FDD" w:rsidP="00816D9B">
            <w:pPr>
              <w:jc w:val="center"/>
              <w:rPr>
                <w:noProof/>
                <w:color w:val="333333"/>
                <w:sz w:val="20"/>
                <w:szCs w:val="20"/>
              </w:rPr>
            </w:pPr>
            <w:r>
              <w:rPr>
                <w:noProof/>
                <w:color w:val="333333"/>
                <w:sz w:val="20"/>
                <w:szCs w:val="20"/>
              </w:rPr>
              <w:t>-1</w:t>
            </w:r>
          </w:p>
        </w:tc>
        <w:tc>
          <w:tcPr>
            <w:tcW w:w="308" w:type="pct"/>
            <w:gridSpan w:val="5"/>
            <w:shd w:val="clear" w:color="auto" w:fill="FFFFFF" w:themeFill="background1"/>
            <w:vAlign w:val="center"/>
          </w:tcPr>
          <w:p w14:paraId="5BDEA86D"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07F04B5F" w14:textId="77777777" w:rsidR="00961FDD" w:rsidRPr="00907423" w:rsidRDefault="00961FDD" w:rsidP="00816D9B">
            <w:pPr>
              <w:jc w:val="center"/>
              <w:rPr>
                <w:noProof/>
                <w:color w:val="333333"/>
                <w:sz w:val="20"/>
                <w:szCs w:val="20"/>
              </w:rPr>
            </w:pPr>
            <w:r>
              <w:rPr>
                <w:noProof/>
                <w:color w:val="333333"/>
                <w:sz w:val="20"/>
                <w:szCs w:val="20"/>
              </w:rPr>
              <w:t>+1</w:t>
            </w:r>
          </w:p>
        </w:tc>
        <w:tc>
          <w:tcPr>
            <w:tcW w:w="565" w:type="pct"/>
            <w:shd w:val="clear" w:color="auto" w:fill="auto"/>
            <w:vAlign w:val="center"/>
          </w:tcPr>
          <w:p w14:paraId="288832F6" w14:textId="77777777" w:rsidR="00961FDD" w:rsidRPr="00907423" w:rsidRDefault="00961FDD" w:rsidP="00816D9B">
            <w:pPr>
              <w:jc w:val="center"/>
              <w:rPr>
                <w:noProof/>
                <w:sz w:val="20"/>
                <w:szCs w:val="20"/>
              </w:rPr>
            </w:pPr>
          </w:p>
        </w:tc>
      </w:tr>
      <w:tr w:rsidR="00961FDD" w:rsidRPr="00907423" w14:paraId="4809F737" w14:textId="77777777" w:rsidTr="00816D9B">
        <w:trPr>
          <w:trHeight w:val="133"/>
        </w:trPr>
        <w:tc>
          <w:tcPr>
            <w:tcW w:w="434" w:type="pct"/>
            <w:vMerge/>
            <w:shd w:val="clear" w:color="auto" w:fill="FFFFFF" w:themeFill="background1"/>
            <w:vAlign w:val="center"/>
          </w:tcPr>
          <w:p w14:paraId="07C926BA"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4ADF694A" w14:textId="77777777" w:rsidR="00961FDD" w:rsidRPr="00907423" w:rsidRDefault="00961FDD" w:rsidP="00816D9B">
            <w:pPr>
              <w:rPr>
                <w:noProof/>
                <w:sz w:val="20"/>
                <w:szCs w:val="20"/>
              </w:rPr>
            </w:pPr>
          </w:p>
        </w:tc>
        <w:tc>
          <w:tcPr>
            <w:tcW w:w="3343" w:type="pct"/>
            <w:gridSpan w:val="43"/>
            <w:shd w:val="clear" w:color="auto" w:fill="FFFFFF" w:themeFill="background1"/>
          </w:tcPr>
          <w:p w14:paraId="77D70CCD" w14:textId="77777777" w:rsidR="00961FDD" w:rsidRPr="00907423" w:rsidRDefault="00961FDD" w:rsidP="00816D9B">
            <w:pPr>
              <w:jc w:val="both"/>
              <w:rPr>
                <w:noProof/>
                <w:color w:val="333333"/>
                <w:sz w:val="20"/>
                <w:szCs w:val="20"/>
              </w:rPr>
            </w:pPr>
            <w:r w:rsidRPr="00907423">
              <w:rPr>
                <w:noProof/>
                <w:color w:val="333333"/>
                <w:sz w:val="20"/>
                <w:szCs w:val="20"/>
              </w:rPr>
              <w:t>construirea lucrărilor noi de artă ca parte a DJ, in functie de soluțiile tehnice propuse;</w:t>
            </w:r>
          </w:p>
        </w:tc>
        <w:tc>
          <w:tcPr>
            <w:tcW w:w="565" w:type="pct"/>
            <w:shd w:val="clear" w:color="auto" w:fill="FFFF00"/>
            <w:vAlign w:val="center"/>
          </w:tcPr>
          <w:p w14:paraId="10131B46" w14:textId="77777777" w:rsidR="00961FDD" w:rsidRPr="00907423" w:rsidRDefault="00961FDD" w:rsidP="00816D9B">
            <w:pPr>
              <w:jc w:val="center"/>
              <w:rPr>
                <w:noProof/>
                <w:sz w:val="20"/>
                <w:szCs w:val="20"/>
              </w:rPr>
            </w:pPr>
            <w:r w:rsidRPr="00907423">
              <w:rPr>
                <w:noProof/>
                <w:sz w:val="20"/>
                <w:szCs w:val="20"/>
              </w:rPr>
              <w:t>-1</w:t>
            </w:r>
          </w:p>
        </w:tc>
      </w:tr>
      <w:tr w:rsidR="00961FDD" w:rsidRPr="00907423" w14:paraId="42ED37F9" w14:textId="77777777" w:rsidTr="00816D9B">
        <w:trPr>
          <w:trHeight w:val="133"/>
        </w:trPr>
        <w:tc>
          <w:tcPr>
            <w:tcW w:w="434" w:type="pct"/>
            <w:vMerge/>
            <w:shd w:val="clear" w:color="auto" w:fill="FFFFFF" w:themeFill="background1"/>
            <w:vAlign w:val="center"/>
          </w:tcPr>
          <w:p w14:paraId="415DC7F5"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45CCC6B7"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5BF0239C" w14:textId="77777777" w:rsidR="00961FDD" w:rsidRPr="00907423" w:rsidRDefault="00961FDD" w:rsidP="00816D9B">
            <w:pPr>
              <w:jc w:val="center"/>
              <w:rPr>
                <w:noProof/>
                <w:color w:val="333333"/>
                <w:sz w:val="20"/>
                <w:szCs w:val="20"/>
              </w:rPr>
            </w:pPr>
            <w:r>
              <w:rPr>
                <w:noProof/>
                <w:color w:val="333333"/>
                <w:sz w:val="20"/>
                <w:szCs w:val="20"/>
              </w:rPr>
              <w:t>-1</w:t>
            </w:r>
          </w:p>
        </w:tc>
        <w:tc>
          <w:tcPr>
            <w:tcW w:w="300" w:type="pct"/>
            <w:gridSpan w:val="3"/>
            <w:shd w:val="clear" w:color="auto" w:fill="FFFFFF" w:themeFill="background1"/>
            <w:vAlign w:val="center"/>
          </w:tcPr>
          <w:p w14:paraId="2692FC4D"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6FE5EDA3"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62DA73FC"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71A0686E"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31D334A7"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E97CBB4"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06E747B"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58778672" w14:textId="77777777" w:rsidR="00961FDD" w:rsidRPr="00907423" w:rsidRDefault="00961FDD" w:rsidP="00816D9B">
            <w:pPr>
              <w:jc w:val="center"/>
              <w:rPr>
                <w:noProof/>
                <w:color w:val="333333"/>
                <w:sz w:val="20"/>
                <w:szCs w:val="20"/>
              </w:rPr>
            </w:pPr>
            <w:r>
              <w:rPr>
                <w:noProof/>
                <w:color w:val="333333"/>
                <w:sz w:val="20"/>
                <w:szCs w:val="20"/>
              </w:rPr>
              <w:t>-1</w:t>
            </w:r>
          </w:p>
        </w:tc>
        <w:tc>
          <w:tcPr>
            <w:tcW w:w="308" w:type="pct"/>
            <w:gridSpan w:val="5"/>
            <w:shd w:val="clear" w:color="auto" w:fill="FFFFFF" w:themeFill="background1"/>
            <w:vAlign w:val="center"/>
          </w:tcPr>
          <w:p w14:paraId="7C6DB5AD"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17DFAE21" w14:textId="77777777" w:rsidR="00961FDD" w:rsidRPr="00907423" w:rsidRDefault="00961FDD" w:rsidP="00816D9B">
            <w:pPr>
              <w:jc w:val="center"/>
              <w:rPr>
                <w:noProof/>
                <w:color w:val="333333"/>
                <w:sz w:val="20"/>
                <w:szCs w:val="20"/>
              </w:rPr>
            </w:pPr>
            <w:r>
              <w:rPr>
                <w:noProof/>
                <w:color w:val="333333"/>
                <w:sz w:val="20"/>
                <w:szCs w:val="20"/>
              </w:rPr>
              <w:t>+1</w:t>
            </w:r>
          </w:p>
        </w:tc>
        <w:tc>
          <w:tcPr>
            <w:tcW w:w="565" w:type="pct"/>
            <w:shd w:val="clear" w:color="auto" w:fill="auto"/>
            <w:vAlign w:val="center"/>
          </w:tcPr>
          <w:p w14:paraId="7B27DA43" w14:textId="77777777" w:rsidR="00961FDD" w:rsidRPr="00907423" w:rsidRDefault="00961FDD" w:rsidP="00816D9B">
            <w:pPr>
              <w:jc w:val="center"/>
              <w:rPr>
                <w:noProof/>
                <w:sz w:val="20"/>
                <w:szCs w:val="20"/>
              </w:rPr>
            </w:pPr>
          </w:p>
        </w:tc>
      </w:tr>
      <w:tr w:rsidR="00961FDD" w:rsidRPr="00907423" w14:paraId="49D0D322" w14:textId="77777777" w:rsidTr="00816D9B">
        <w:trPr>
          <w:trHeight w:val="133"/>
        </w:trPr>
        <w:tc>
          <w:tcPr>
            <w:tcW w:w="434" w:type="pct"/>
            <w:vMerge/>
            <w:shd w:val="clear" w:color="auto" w:fill="FFFFFF" w:themeFill="background1"/>
            <w:vAlign w:val="center"/>
          </w:tcPr>
          <w:p w14:paraId="21891A35"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23BF396C" w14:textId="77777777" w:rsidR="00961FDD" w:rsidRPr="00907423" w:rsidRDefault="00961FDD" w:rsidP="00816D9B">
            <w:pPr>
              <w:rPr>
                <w:noProof/>
                <w:sz w:val="20"/>
                <w:szCs w:val="20"/>
              </w:rPr>
            </w:pPr>
          </w:p>
        </w:tc>
        <w:tc>
          <w:tcPr>
            <w:tcW w:w="3343" w:type="pct"/>
            <w:gridSpan w:val="43"/>
            <w:shd w:val="clear" w:color="auto" w:fill="FFFFFF" w:themeFill="background1"/>
          </w:tcPr>
          <w:p w14:paraId="7A0AB9B9" w14:textId="77777777" w:rsidR="00961FDD" w:rsidRPr="00907423" w:rsidRDefault="00961FDD" w:rsidP="00816D9B">
            <w:pPr>
              <w:jc w:val="both"/>
              <w:rPr>
                <w:noProof/>
                <w:color w:val="333333"/>
                <w:sz w:val="20"/>
                <w:szCs w:val="20"/>
              </w:rPr>
            </w:pPr>
            <w:r w:rsidRPr="00907423">
              <w:rPr>
                <w:noProof/>
                <w:color w:val="333333"/>
                <w:sz w:val="20"/>
                <w:szCs w:val="20"/>
              </w:rPr>
              <w:t>realizarea de investiții destinate siguranței rutiere pentru pietoni și bicicliști pe traseul DJ (în conformitate cu Au</w:t>
            </w:r>
            <w:r>
              <w:rPr>
                <w:noProof/>
                <w:color w:val="333333"/>
                <w:sz w:val="20"/>
                <w:szCs w:val="20"/>
              </w:rPr>
              <w:t>d</w:t>
            </w:r>
            <w:r w:rsidRPr="00907423">
              <w:rPr>
                <w:noProof/>
                <w:color w:val="333333"/>
                <w:sz w:val="20"/>
                <w:szCs w:val="20"/>
              </w:rPr>
              <w:t>itul de sigurață rutieră);</w:t>
            </w:r>
          </w:p>
        </w:tc>
        <w:tc>
          <w:tcPr>
            <w:tcW w:w="565" w:type="pct"/>
            <w:shd w:val="clear" w:color="auto" w:fill="A8D08D" w:themeFill="accent6" w:themeFillTint="99"/>
            <w:vAlign w:val="center"/>
          </w:tcPr>
          <w:p w14:paraId="0883F814" w14:textId="77777777" w:rsidR="00961FDD" w:rsidRPr="00907423" w:rsidRDefault="00961FDD" w:rsidP="00816D9B">
            <w:pPr>
              <w:jc w:val="center"/>
              <w:rPr>
                <w:noProof/>
                <w:sz w:val="20"/>
                <w:szCs w:val="20"/>
              </w:rPr>
            </w:pPr>
            <w:r w:rsidRPr="00907423">
              <w:rPr>
                <w:noProof/>
                <w:sz w:val="20"/>
                <w:szCs w:val="20"/>
              </w:rPr>
              <w:t>+1</w:t>
            </w:r>
          </w:p>
        </w:tc>
      </w:tr>
      <w:tr w:rsidR="00961FDD" w:rsidRPr="00907423" w14:paraId="1D03FFB5" w14:textId="77777777" w:rsidTr="00816D9B">
        <w:trPr>
          <w:trHeight w:val="133"/>
        </w:trPr>
        <w:tc>
          <w:tcPr>
            <w:tcW w:w="434" w:type="pct"/>
            <w:vMerge/>
            <w:shd w:val="clear" w:color="auto" w:fill="FFFFFF" w:themeFill="background1"/>
            <w:vAlign w:val="center"/>
          </w:tcPr>
          <w:p w14:paraId="6B409E35"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290255CF"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59A2B818" w14:textId="77777777" w:rsidR="00961FDD" w:rsidRPr="00907423" w:rsidRDefault="00961FDD" w:rsidP="00816D9B">
            <w:pPr>
              <w:jc w:val="center"/>
              <w:rPr>
                <w:noProof/>
                <w:color w:val="333333"/>
                <w:sz w:val="20"/>
                <w:szCs w:val="20"/>
              </w:rPr>
            </w:pPr>
            <w:r>
              <w:rPr>
                <w:noProof/>
                <w:color w:val="333333"/>
                <w:sz w:val="20"/>
                <w:szCs w:val="20"/>
              </w:rPr>
              <w:t>+1</w:t>
            </w:r>
          </w:p>
        </w:tc>
        <w:tc>
          <w:tcPr>
            <w:tcW w:w="300" w:type="pct"/>
            <w:gridSpan w:val="3"/>
            <w:shd w:val="clear" w:color="auto" w:fill="FFFFFF" w:themeFill="background1"/>
            <w:vAlign w:val="center"/>
          </w:tcPr>
          <w:p w14:paraId="527D5F03"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2EB2DE51"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1F07964E"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011DEFC1"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7483622D"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F5A58D9"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780F75FD"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042E602D"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022C5C2B" w14:textId="77777777" w:rsidR="00961FDD" w:rsidRPr="00907423" w:rsidRDefault="00961FDD" w:rsidP="00816D9B">
            <w:pPr>
              <w:jc w:val="center"/>
              <w:rPr>
                <w:noProof/>
                <w:color w:val="333333"/>
                <w:sz w:val="20"/>
                <w:szCs w:val="20"/>
              </w:rPr>
            </w:pPr>
            <w:r>
              <w:rPr>
                <w:noProof/>
                <w:color w:val="333333"/>
                <w:sz w:val="20"/>
                <w:szCs w:val="20"/>
              </w:rPr>
              <w:t>+2</w:t>
            </w:r>
          </w:p>
        </w:tc>
        <w:tc>
          <w:tcPr>
            <w:tcW w:w="317" w:type="pct"/>
            <w:gridSpan w:val="5"/>
            <w:shd w:val="clear" w:color="auto" w:fill="FFFFFF" w:themeFill="background1"/>
            <w:vAlign w:val="center"/>
          </w:tcPr>
          <w:p w14:paraId="7AD88B79"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606BA774" w14:textId="77777777" w:rsidR="00961FDD" w:rsidRPr="00907423" w:rsidRDefault="00961FDD" w:rsidP="00816D9B">
            <w:pPr>
              <w:jc w:val="center"/>
              <w:rPr>
                <w:noProof/>
                <w:sz w:val="20"/>
                <w:szCs w:val="20"/>
              </w:rPr>
            </w:pPr>
          </w:p>
        </w:tc>
      </w:tr>
      <w:tr w:rsidR="00961FDD" w:rsidRPr="00907423" w14:paraId="25055E81" w14:textId="77777777" w:rsidTr="00816D9B">
        <w:trPr>
          <w:trHeight w:val="133"/>
        </w:trPr>
        <w:tc>
          <w:tcPr>
            <w:tcW w:w="434" w:type="pct"/>
            <w:vMerge/>
            <w:shd w:val="clear" w:color="auto" w:fill="FFFFFF" w:themeFill="background1"/>
            <w:vAlign w:val="center"/>
          </w:tcPr>
          <w:p w14:paraId="3D75922E"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6275B6DD" w14:textId="77777777" w:rsidR="00961FDD" w:rsidRPr="00907423" w:rsidRDefault="00961FDD" w:rsidP="00816D9B">
            <w:pPr>
              <w:rPr>
                <w:noProof/>
                <w:sz w:val="20"/>
                <w:szCs w:val="20"/>
              </w:rPr>
            </w:pPr>
          </w:p>
        </w:tc>
        <w:tc>
          <w:tcPr>
            <w:tcW w:w="3343" w:type="pct"/>
            <w:gridSpan w:val="43"/>
            <w:shd w:val="clear" w:color="auto" w:fill="FFFFFF" w:themeFill="background1"/>
          </w:tcPr>
          <w:p w14:paraId="58F5396A" w14:textId="77777777" w:rsidR="00961FDD" w:rsidRPr="00907423" w:rsidRDefault="00961FDD" w:rsidP="00816D9B">
            <w:pPr>
              <w:jc w:val="both"/>
              <w:rPr>
                <w:noProof/>
                <w:color w:val="333333"/>
                <w:sz w:val="20"/>
                <w:szCs w:val="20"/>
              </w:rPr>
            </w:pPr>
            <w:r w:rsidRPr="00907423">
              <w:rPr>
                <w:noProof/>
                <w:color w:val="333333"/>
                <w:sz w:val="20"/>
                <w:szCs w:val="20"/>
              </w:rPr>
              <w:t>realizarea de investiții destinate siguranței rutiere pentru participanții la trafic vulnerabili (pietoni, bicicliști, utilizatori de motociclete): se va face în conformitate cu Auditul de siguranță rutieră;</w:t>
            </w:r>
          </w:p>
        </w:tc>
        <w:tc>
          <w:tcPr>
            <w:tcW w:w="565" w:type="pct"/>
            <w:shd w:val="clear" w:color="auto" w:fill="00B0F0"/>
            <w:vAlign w:val="center"/>
          </w:tcPr>
          <w:p w14:paraId="52A87E62"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36F2C40B" w14:textId="77777777" w:rsidTr="00816D9B">
        <w:trPr>
          <w:trHeight w:val="133"/>
        </w:trPr>
        <w:tc>
          <w:tcPr>
            <w:tcW w:w="434" w:type="pct"/>
            <w:vMerge/>
            <w:shd w:val="clear" w:color="auto" w:fill="FFFFFF" w:themeFill="background1"/>
            <w:vAlign w:val="center"/>
          </w:tcPr>
          <w:p w14:paraId="5A0739BA"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623E7D9E"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12660991" w14:textId="77777777" w:rsidR="00961FDD" w:rsidRPr="00907423" w:rsidRDefault="00961FDD" w:rsidP="00816D9B">
            <w:pPr>
              <w:jc w:val="center"/>
              <w:rPr>
                <w:noProof/>
                <w:color w:val="333333"/>
                <w:sz w:val="20"/>
                <w:szCs w:val="20"/>
              </w:rPr>
            </w:pPr>
            <w:r>
              <w:rPr>
                <w:noProof/>
                <w:color w:val="333333"/>
                <w:sz w:val="20"/>
                <w:szCs w:val="20"/>
              </w:rPr>
              <w:t>0</w:t>
            </w:r>
          </w:p>
        </w:tc>
        <w:tc>
          <w:tcPr>
            <w:tcW w:w="300" w:type="pct"/>
            <w:gridSpan w:val="3"/>
            <w:shd w:val="clear" w:color="auto" w:fill="FFFFFF" w:themeFill="background1"/>
            <w:vAlign w:val="center"/>
          </w:tcPr>
          <w:p w14:paraId="6F89BA1E"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11B604D1"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0EE37968"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47B53617"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0DE8E9C0"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B5C129D"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5642DCC9"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5E1CFD5C"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1930934F"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778FEBDA"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67580633" w14:textId="77777777" w:rsidR="00961FDD" w:rsidRPr="00907423" w:rsidRDefault="00961FDD" w:rsidP="00816D9B">
            <w:pPr>
              <w:jc w:val="center"/>
              <w:rPr>
                <w:noProof/>
                <w:sz w:val="20"/>
                <w:szCs w:val="20"/>
              </w:rPr>
            </w:pPr>
          </w:p>
        </w:tc>
      </w:tr>
      <w:tr w:rsidR="00961FDD" w:rsidRPr="00907423" w14:paraId="56B92676" w14:textId="77777777" w:rsidTr="00816D9B">
        <w:trPr>
          <w:trHeight w:val="133"/>
        </w:trPr>
        <w:tc>
          <w:tcPr>
            <w:tcW w:w="434" w:type="pct"/>
            <w:vMerge/>
            <w:shd w:val="clear" w:color="auto" w:fill="FFFFFF" w:themeFill="background1"/>
            <w:vAlign w:val="center"/>
          </w:tcPr>
          <w:p w14:paraId="1A57BAF5"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32ABFE21" w14:textId="77777777" w:rsidR="00961FDD" w:rsidRPr="00907423" w:rsidRDefault="00961FDD" w:rsidP="00816D9B">
            <w:pPr>
              <w:rPr>
                <w:noProof/>
                <w:sz w:val="20"/>
                <w:szCs w:val="20"/>
              </w:rPr>
            </w:pPr>
          </w:p>
        </w:tc>
        <w:tc>
          <w:tcPr>
            <w:tcW w:w="3343" w:type="pct"/>
            <w:gridSpan w:val="43"/>
            <w:shd w:val="clear" w:color="auto" w:fill="FFFFFF" w:themeFill="background1"/>
          </w:tcPr>
          <w:p w14:paraId="0B410984" w14:textId="77777777" w:rsidR="00961FDD" w:rsidRPr="00907423" w:rsidRDefault="00961FDD" w:rsidP="00816D9B">
            <w:pPr>
              <w:jc w:val="both"/>
              <w:rPr>
                <w:noProof/>
                <w:color w:val="333333"/>
                <w:sz w:val="20"/>
                <w:szCs w:val="20"/>
              </w:rPr>
            </w:pPr>
            <w:r w:rsidRPr="00907423">
              <w:rPr>
                <w:noProof/>
                <w:color w:val="333333"/>
                <w:sz w:val="20"/>
                <w:szCs w:val="20"/>
              </w:rPr>
              <w:t>realizarea de investiții suplimentare pentru protecția drumului față de efectele generate de condiții meteorologice extreme – inundații, viscol etc.;</w:t>
            </w:r>
          </w:p>
        </w:tc>
        <w:tc>
          <w:tcPr>
            <w:tcW w:w="565" w:type="pct"/>
            <w:shd w:val="clear" w:color="auto" w:fill="538135" w:themeFill="accent6" w:themeFillShade="BF"/>
            <w:vAlign w:val="center"/>
          </w:tcPr>
          <w:p w14:paraId="5916B20B"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0666D60A" w14:textId="77777777" w:rsidTr="00816D9B">
        <w:trPr>
          <w:trHeight w:val="133"/>
        </w:trPr>
        <w:tc>
          <w:tcPr>
            <w:tcW w:w="434" w:type="pct"/>
            <w:vMerge/>
            <w:shd w:val="clear" w:color="auto" w:fill="FFFFFF" w:themeFill="background1"/>
            <w:vAlign w:val="center"/>
          </w:tcPr>
          <w:p w14:paraId="18056E3D"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2362C6D2"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1F7223A8" w14:textId="77777777" w:rsidR="00961FDD" w:rsidRPr="00907423" w:rsidRDefault="00961FDD" w:rsidP="00816D9B">
            <w:pPr>
              <w:jc w:val="center"/>
              <w:rPr>
                <w:noProof/>
                <w:color w:val="333333"/>
                <w:sz w:val="20"/>
                <w:szCs w:val="20"/>
              </w:rPr>
            </w:pPr>
            <w:r>
              <w:rPr>
                <w:noProof/>
                <w:color w:val="333333"/>
                <w:sz w:val="20"/>
                <w:szCs w:val="20"/>
              </w:rPr>
              <w:t>+2</w:t>
            </w:r>
          </w:p>
        </w:tc>
        <w:tc>
          <w:tcPr>
            <w:tcW w:w="300" w:type="pct"/>
            <w:gridSpan w:val="3"/>
            <w:shd w:val="clear" w:color="auto" w:fill="FFFFFF" w:themeFill="background1"/>
            <w:vAlign w:val="center"/>
          </w:tcPr>
          <w:p w14:paraId="78CEB4CD"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2CFB1555"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376E3745"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1A4B204B"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4F22A8FF"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7FBA30F9"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4F5C7B4"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03FB18FD"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52FA5828" w14:textId="77777777" w:rsidR="00961FDD" w:rsidRPr="00907423" w:rsidRDefault="00961FDD" w:rsidP="00816D9B">
            <w:pPr>
              <w:jc w:val="center"/>
              <w:rPr>
                <w:noProof/>
                <w:color w:val="333333"/>
                <w:sz w:val="20"/>
                <w:szCs w:val="20"/>
              </w:rPr>
            </w:pPr>
            <w:r>
              <w:rPr>
                <w:noProof/>
                <w:color w:val="333333"/>
                <w:sz w:val="20"/>
                <w:szCs w:val="20"/>
              </w:rPr>
              <w:t>+2</w:t>
            </w:r>
          </w:p>
        </w:tc>
        <w:tc>
          <w:tcPr>
            <w:tcW w:w="317" w:type="pct"/>
            <w:gridSpan w:val="5"/>
            <w:shd w:val="clear" w:color="auto" w:fill="FFFFFF" w:themeFill="background1"/>
            <w:vAlign w:val="center"/>
          </w:tcPr>
          <w:p w14:paraId="6914E3D9"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6175FC8F" w14:textId="77777777" w:rsidR="00961FDD" w:rsidRPr="00907423" w:rsidRDefault="00961FDD" w:rsidP="00816D9B">
            <w:pPr>
              <w:jc w:val="center"/>
              <w:rPr>
                <w:noProof/>
                <w:sz w:val="20"/>
                <w:szCs w:val="20"/>
              </w:rPr>
            </w:pPr>
          </w:p>
        </w:tc>
      </w:tr>
      <w:tr w:rsidR="00961FDD" w:rsidRPr="00907423" w14:paraId="4E96B9AE" w14:textId="77777777" w:rsidTr="00816D9B">
        <w:trPr>
          <w:trHeight w:val="133"/>
        </w:trPr>
        <w:tc>
          <w:tcPr>
            <w:tcW w:w="434" w:type="pct"/>
            <w:vMerge/>
            <w:shd w:val="clear" w:color="auto" w:fill="FFFFFF" w:themeFill="background1"/>
            <w:vAlign w:val="center"/>
          </w:tcPr>
          <w:p w14:paraId="322DFA2D"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28E36132" w14:textId="77777777" w:rsidR="00961FDD" w:rsidRPr="00907423" w:rsidRDefault="00961FDD" w:rsidP="00816D9B">
            <w:pPr>
              <w:rPr>
                <w:noProof/>
                <w:sz w:val="20"/>
                <w:szCs w:val="20"/>
              </w:rPr>
            </w:pPr>
          </w:p>
        </w:tc>
        <w:tc>
          <w:tcPr>
            <w:tcW w:w="3908" w:type="pct"/>
            <w:gridSpan w:val="44"/>
            <w:shd w:val="clear" w:color="auto" w:fill="FFFFFF" w:themeFill="background1"/>
          </w:tcPr>
          <w:p w14:paraId="361494A1" w14:textId="77777777" w:rsidR="00961FDD" w:rsidRPr="00907423" w:rsidRDefault="00961FDD" w:rsidP="00816D9B">
            <w:pPr>
              <w:jc w:val="center"/>
              <w:rPr>
                <w:noProof/>
                <w:sz w:val="20"/>
                <w:szCs w:val="20"/>
              </w:rPr>
            </w:pPr>
            <w:r w:rsidRPr="00907423">
              <w:rPr>
                <w:noProof/>
                <w:color w:val="333333"/>
                <w:sz w:val="20"/>
                <w:szCs w:val="20"/>
                <w:u w:val="single"/>
              </w:rPr>
              <w:t>Acțiunea 4.2 ITI Investiții destinate sistemului de transport public  adaptat nevoilor, cerințelelor actuale ale mediului și siguranței pasagerilor, coroborate cu infrastructura de acostare din arealul ITI DD</w:t>
            </w:r>
          </w:p>
        </w:tc>
      </w:tr>
      <w:tr w:rsidR="00961FDD" w:rsidRPr="00907423" w14:paraId="7B03A491" w14:textId="77777777" w:rsidTr="00816D9B">
        <w:trPr>
          <w:trHeight w:val="133"/>
        </w:trPr>
        <w:tc>
          <w:tcPr>
            <w:tcW w:w="434" w:type="pct"/>
            <w:vMerge/>
            <w:shd w:val="clear" w:color="auto" w:fill="FFFFFF" w:themeFill="background1"/>
            <w:vAlign w:val="center"/>
          </w:tcPr>
          <w:p w14:paraId="075E3636"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44525B9B" w14:textId="77777777" w:rsidR="00961FDD" w:rsidRPr="00907423" w:rsidRDefault="00961FDD" w:rsidP="00816D9B">
            <w:pPr>
              <w:rPr>
                <w:noProof/>
                <w:sz w:val="20"/>
                <w:szCs w:val="20"/>
              </w:rPr>
            </w:pPr>
          </w:p>
        </w:tc>
        <w:tc>
          <w:tcPr>
            <w:tcW w:w="3343" w:type="pct"/>
            <w:gridSpan w:val="43"/>
            <w:shd w:val="clear" w:color="auto" w:fill="FFFFFF" w:themeFill="background1"/>
          </w:tcPr>
          <w:p w14:paraId="269126AC" w14:textId="77777777" w:rsidR="00961FDD" w:rsidRPr="00907423" w:rsidRDefault="00961FDD" w:rsidP="00816D9B">
            <w:pPr>
              <w:jc w:val="both"/>
              <w:rPr>
                <w:noProof/>
                <w:color w:val="333333"/>
                <w:sz w:val="20"/>
                <w:szCs w:val="20"/>
              </w:rPr>
            </w:pPr>
            <w:r w:rsidRPr="00907423">
              <w:rPr>
                <w:noProof/>
                <w:color w:val="333333"/>
                <w:sz w:val="20"/>
                <w:szCs w:val="20"/>
              </w:rPr>
              <w:t>achiziționarea de nave performante energetic, adaptate nevoilor de transport public, pentru a satisface cerințele actuale ale mediului și siguranța pasagerilor (locuitori+turiști);</w:t>
            </w:r>
          </w:p>
        </w:tc>
        <w:tc>
          <w:tcPr>
            <w:tcW w:w="565" w:type="pct"/>
            <w:shd w:val="clear" w:color="auto" w:fill="538135" w:themeFill="accent6" w:themeFillShade="BF"/>
            <w:vAlign w:val="center"/>
          </w:tcPr>
          <w:p w14:paraId="29855466"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68208D57" w14:textId="77777777" w:rsidTr="00816D9B">
        <w:trPr>
          <w:trHeight w:val="133"/>
        </w:trPr>
        <w:tc>
          <w:tcPr>
            <w:tcW w:w="434" w:type="pct"/>
            <w:vMerge/>
            <w:shd w:val="clear" w:color="auto" w:fill="FFFFFF" w:themeFill="background1"/>
            <w:vAlign w:val="center"/>
          </w:tcPr>
          <w:p w14:paraId="55CD54DF"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413DD524"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7C268FA8" w14:textId="77777777" w:rsidR="00961FDD" w:rsidRPr="00907423" w:rsidRDefault="00961FDD" w:rsidP="00816D9B">
            <w:pPr>
              <w:jc w:val="center"/>
              <w:rPr>
                <w:noProof/>
                <w:color w:val="333333"/>
                <w:sz w:val="20"/>
                <w:szCs w:val="20"/>
              </w:rPr>
            </w:pPr>
            <w:r>
              <w:rPr>
                <w:noProof/>
                <w:color w:val="333333"/>
                <w:sz w:val="20"/>
                <w:szCs w:val="20"/>
              </w:rPr>
              <w:t>+2</w:t>
            </w:r>
          </w:p>
        </w:tc>
        <w:tc>
          <w:tcPr>
            <w:tcW w:w="300" w:type="pct"/>
            <w:gridSpan w:val="3"/>
            <w:shd w:val="clear" w:color="auto" w:fill="FFFFFF" w:themeFill="background1"/>
            <w:vAlign w:val="center"/>
          </w:tcPr>
          <w:p w14:paraId="6E62081B"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41DDD930"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76E1D722"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5107253E"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1A2C98F6"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BF4DC40"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BB256A5"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43B2D826"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3F1B0C56" w14:textId="77777777" w:rsidR="00961FDD" w:rsidRPr="00907423" w:rsidRDefault="00961FDD" w:rsidP="00816D9B">
            <w:pPr>
              <w:jc w:val="center"/>
              <w:rPr>
                <w:noProof/>
                <w:color w:val="333333"/>
                <w:sz w:val="20"/>
                <w:szCs w:val="20"/>
              </w:rPr>
            </w:pPr>
            <w:r>
              <w:rPr>
                <w:noProof/>
                <w:color w:val="333333"/>
                <w:sz w:val="20"/>
                <w:szCs w:val="20"/>
              </w:rPr>
              <w:t>+2</w:t>
            </w:r>
          </w:p>
        </w:tc>
        <w:tc>
          <w:tcPr>
            <w:tcW w:w="317" w:type="pct"/>
            <w:gridSpan w:val="5"/>
            <w:shd w:val="clear" w:color="auto" w:fill="FFFFFF" w:themeFill="background1"/>
            <w:vAlign w:val="center"/>
          </w:tcPr>
          <w:p w14:paraId="0BB5139D"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3CBE35BE" w14:textId="77777777" w:rsidR="00961FDD" w:rsidRPr="00907423" w:rsidRDefault="00961FDD" w:rsidP="00816D9B">
            <w:pPr>
              <w:jc w:val="center"/>
              <w:rPr>
                <w:noProof/>
                <w:sz w:val="20"/>
                <w:szCs w:val="20"/>
              </w:rPr>
            </w:pPr>
          </w:p>
        </w:tc>
      </w:tr>
      <w:tr w:rsidR="00961FDD" w:rsidRPr="00907423" w14:paraId="329067BE" w14:textId="77777777" w:rsidTr="00816D9B">
        <w:trPr>
          <w:trHeight w:val="535"/>
        </w:trPr>
        <w:tc>
          <w:tcPr>
            <w:tcW w:w="434" w:type="pct"/>
            <w:vMerge/>
            <w:shd w:val="clear" w:color="auto" w:fill="FFFFFF" w:themeFill="background1"/>
            <w:vAlign w:val="center"/>
          </w:tcPr>
          <w:p w14:paraId="43DB4235"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4D87D1E8" w14:textId="77777777" w:rsidR="00961FDD" w:rsidRPr="00907423" w:rsidRDefault="00961FDD" w:rsidP="00816D9B">
            <w:pPr>
              <w:rPr>
                <w:noProof/>
                <w:sz w:val="20"/>
                <w:szCs w:val="20"/>
              </w:rPr>
            </w:pPr>
          </w:p>
        </w:tc>
        <w:tc>
          <w:tcPr>
            <w:tcW w:w="3343" w:type="pct"/>
            <w:gridSpan w:val="43"/>
            <w:shd w:val="clear" w:color="auto" w:fill="FFFFFF" w:themeFill="background1"/>
          </w:tcPr>
          <w:p w14:paraId="6E8C8546" w14:textId="77777777" w:rsidR="00961FDD" w:rsidRPr="00907423" w:rsidRDefault="00961FDD" w:rsidP="00816D9B">
            <w:pPr>
              <w:jc w:val="both"/>
              <w:rPr>
                <w:noProof/>
                <w:color w:val="333333"/>
                <w:sz w:val="20"/>
                <w:szCs w:val="20"/>
              </w:rPr>
            </w:pPr>
            <w:r w:rsidRPr="00907423">
              <w:rPr>
                <w:noProof/>
                <w:color w:val="333333"/>
                <w:sz w:val="20"/>
                <w:szCs w:val="20"/>
              </w:rPr>
              <w:t>construirea/modernizarea/reabilitarea facilitatilor de acostare a navelor de transport pasageri, ambarcațiuni de agrement, sistemele de ancorare și îmbarcare / debarcare a pasagerilor.</w:t>
            </w:r>
          </w:p>
        </w:tc>
        <w:tc>
          <w:tcPr>
            <w:tcW w:w="565" w:type="pct"/>
            <w:shd w:val="clear" w:color="auto" w:fill="538135" w:themeFill="accent6" w:themeFillShade="BF"/>
            <w:vAlign w:val="center"/>
          </w:tcPr>
          <w:p w14:paraId="1FE1C006"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616865EF" w14:textId="77777777" w:rsidTr="00816D9B">
        <w:trPr>
          <w:trHeight w:val="71"/>
        </w:trPr>
        <w:tc>
          <w:tcPr>
            <w:tcW w:w="434" w:type="pct"/>
            <w:vMerge/>
            <w:shd w:val="clear" w:color="auto" w:fill="FFFFFF" w:themeFill="background1"/>
            <w:vAlign w:val="center"/>
          </w:tcPr>
          <w:p w14:paraId="68E8BB63"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4369BD3A"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4A8D2200" w14:textId="77777777" w:rsidR="00961FDD" w:rsidRPr="00907423" w:rsidRDefault="00961FDD" w:rsidP="00816D9B">
            <w:pPr>
              <w:jc w:val="center"/>
              <w:rPr>
                <w:noProof/>
                <w:color w:val="333333"/>
                <w:sz w:val="20"/>
                <w:szCs w:val="20"/>
              </w:rPr>
            </w:pPr>
            <w:r>
              <w:rPr>
                <w:noProof/>
                <w:color w:val="333333"/>
                <w:sz w:val="20"/>
                <w:szCs w:val="20"/>
              </w:rPr>
              <w:t>+2</w:t>
            </w:r>
          </w:p>
        </w:tc>
        <w:tc>
          <w:tcPr>
            <w:tcW w:w="300" w:type="pct"/>
            <w:gridSpan w:val="3"/>
            <w:shd w:val="clear" w:color="auto" w:fill="FFFFFF" w:themeFill="background1"/>
            <w:vAlign w:val="center"/>
          </w:tcPr>
          <w:p w14:paraId="235E423A"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721F77F2"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3C4966B1" w14:textId="77777777" w:rsidR="00961FDD" w:rsidRPr="00907423" w:rsidRDefault="00961FDD" w:rsidP="00816D9B">
            <w:pPr>
              <w:jc w:val="center"/>
              <w:rPr>
                <w:noProof/>
                <w:color w:val="333333"/>
                <w:sz w:val="20"/>
                <w:szCs w:val="20"/>
              </w:rPr>
            </w:pPr>
            <w:r>
              <w:rPr>
                <w:noProof/>
                <w:color w:val="333333"/>
                <w:sz w:val="20"/>
                <w:szCs w:val="20"/>
              </w:rPr>
              <w:t>+2</w:t>
            </w:r>
          </w:p>
        </w:tc>
        <w:tc>
          <w:tcPr>
            <w:tcW w:w="302" w:type="pct"/>
            <w:gridSpan w:val="4"/>
            <w:shd w:val="clear" w:color="auto" w:fill="FFFFFF" w:themeFill="background1"/>
            <w:vAlign w:val="center"/>
          </w:tcPr>
          <w:p w14:paraId="66F55DCE"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6E1C88F1"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57BE6EF9"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3FB4362D" w14:textId="77777777" w:rsidR="00961FDD" w:rsidRPr="00907423" w:rsidRDefault="00961FDD" w:rsidP="00816D9B">
            <w:pPr>
              <w:jc w:val="center"/>
              <w:rPr>
                <w:noProof/>
                <w:color w:val="333333"/>
                <w:sz w:val="20"/>
                <w:szCs w:val="20"/>
              </w:rPr>
            </w:pPr>
            <w:r>
              <w:rPr>
                <w:noProof/>
                <w:color w:val="333333"/>
                <w:sz w:val="20"/>
                <w:szCs w:val="20"/>
              </w:rPr>
              <w:t>+2</w:t>
            </w:r>
          </w:p>
        </w:tc>
        <w:tc>
          <w:tcPr>
            <w:tcW w:w="303" w:type="pct"/>
            <w:gridSpan w:val="4"/>
            <w:shd w:val="clear" w:color="auto" w:fill="FFFFFF" w:themeFill="background1"/>
            <w:vAlign w:val="center"/>
          </w:tcPr>
          <w:p w14:paraId="7F8F2F84" w14:textId="77777777" w:rsidR="00961FDD" w:rsidRPr="00907423" w:rsidRDefault="00961FDD" w:rsidP="00816D9B">
            <w:pPr>
              <w:jc w:val="center"/>
              <w:rPr>
                <w:noProof/>
                <w:color w:val="333333"/>
                <w:sz w:val="20"/>
                <w:szCs w:val="20"/>
              </w:rPr>
            </w:pPr>
            <w:r>
              <w:rPr>
                <w:noProof/>
                <w:color w:val="333333"/>
                <w:sz w:val="20"/>
                <w:szCs w:val="20"/>
              </w:rPr>
              <w:t>0</w:t>
            </w:r>
          </w:p>
        </w:tc>
        <w:tc>
          <w:tcPr>
            <w:tcW w:w="308" w:type="pct"/>
            <w:gridSpan w:val="5"/>
            <w:shd w:val="clear" w:color="auto" w:fill="FFFFFF" w:themeFill="background1"/>
            <w:vAlign w:val="center"/>
          </w:tcPr>
          <w:p w14:paraId="331ECC9F" w14:textId="77777777" w:rsidR="00961FDD" w:rsidRPr="00907423" w:rsidRDefault="00961FDD" w:rsidP="00816D9B">
            <w:pPr>
              <w:jc w:val="center"/>
              <w:rPr>
                <w:noProof/>
                <w:color w:val="333333"/>
                <w:sz w:val="20"/>
                <w:szCs w:val="20"/>
              </w:rPr>
            </w:pPr>
            <w:r>
              <w:rPr>
                <w:noProof/>
                <w:color w:val="333333"/>
                <w:sz w:val="20"/>
                <w:szCs w:val="20"/>
              </w:rPr>
              <w:t>+2</w:t>
            </w:r>
          </w:p>
        </w:tc>
        <w:tc>
          <w:tcPr>
            <w:tcW w:w="317" w:type="pct"/>
            <w:gridSpan w:val="5"/>
            <w:shd w:val="clear" w:color="auto" w:fill="FFFFFF" w:themeFill="background1"/>
            <w:vAlign w:val="center"/>
          </w:tcPr>
          <w:p w14:paraId="3F9CB85E"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7A59C85C" w14:textId="77777777" w:rsidR="00961FDD" w:rsidRPr="00907423" w:rsidRDefault="00961FDD" w:rsidP="00816D9B">
            <w:pPr>
              <w:jc w:val="center"/>
              <w:rPr>
                <w:noProof/>
                <w:sz w:val="20"/>
                <w:szCs w:val="20"/>
              </w:rPr>
            </w:pPr>
          </w:p>
        </w:tc>
      </w:tr>
      <w:tr w:rsidR="00961FDD" w:rsidRPr="00907423" w14:paraId="61D1EC16" w14:textId="77777777" w:rsidTr="00816D9B">
        <w:trPr>
          <w:trHeight w:val="133"/>
        </w:trPr>
        <w:tc>
          <w:tcPr>
            <w:tcW w:w="434" w:type="pct"/>
            <w:vMerge w:val="restart"/>
            <w:shd w:val="clear" w:color="auto" w:fill="FFFFFF" w:themeFill="background1"/>
            <w:textDirection w:val="btLr"/>
            <w:vAlign w:val="center"/>
          </w:tcPr>
          <w:p w14:paraId="7D1B6D0B" w14:textId="77777777" w:rsidR="00961FDD" w:rsidRDefault="00961FDD" w:rsidP="00816D9B">
            <w:pPr>
              <w:shd w:val="clear" w:color="auto" w:fill="BDD6EE" w:themeFill="accent5" w:themeFillTint="66"/>
              <w:tabs>
                <w:tab w:val="left" w:pos="284"/>
              </w:tabs>
              <w:ind w:left="113" w:right="113"/>
              <w:jc w:val="both"/>
              <w:rPr>
                <w:b/>
                <w:noProof/>
                <w:color w:val="333333"/>
                <w:sz w:val="20"/>
                <w:szCs w:val="20"/>
                <w:u w:val="single"/>
              </w:rPr>
            </w:pPr>
          </w:p>
          <w:p w14:paraId="20333C6E" w14:textId="77777777" w:rsidR="00961FDD" w:rsidRPr="00907423" w:rsidRDefault="00961FDD" w:rsidP="00816D9B">
            <w:pPr>
              <w:shd w:val="clear" w:color="auto" w:fill="BDD6EE" w:themeFill="accent5" w:themeFillTint="66"/>
              <w:tabs>
                <w:tab w:val="left" w:pos="284"/>
              </w:tabs>
              <w:ind w:left="113" w:right="113"/>
              <w:jc w:val="both"/>
              <w:rPr>
                <w:b/>
                <w:noProof/>
                <w:color w:val="333333"/>
                <w:sz w:val="20"/>
                <w:szCs w:val="20"/>
                <w:u w:val="single"/>
              </w:rPr>
            </w:pPr>
            <w:r w:rsidRPr="00907423">
              <w:rPr>
                <w:b/>
                <w:noProof/>
                <w:color w:val="333333"/>
                <w:sz w:val="20"/>
                <w:szCs w:val="20"/>
                <w:u w:val="single"/>
              </w:rPr>
              <w:t xml:space="preserve">Prioritate 5 </w:t>
            </w:r>
            <w:r w:rsidRPr="00907423">
              <w:rPr>
                <w:b/>
                <w:noProof/>
                <w:color w:val="333333"/>
                <w:sz w:val="20"/>
                <w:szCs w:val="20"/>
              </w:rPr>
              <w:t>- O regiune educată</w:t>
            </w:r>
          </w:p>
          <w:p w14:paraId="68A1FE22" w14:textId="77777777" w:rsidR="00961FDD" w:rsidRPr="00907423" w:rsidRDefault="00961FDD" w:rsidP="00816D9B">
            <w:pPr>
              <w:ind w:left="113" w:right="113"/>
              <w:rPr>
                <w:noProof/>
                <w:sz w:val="20"/>
                <w:szCs w:val="20"/>
              </w:rPr>
            </w:pPr>
          </w:p>
        </w:tc>
        <w:tc>
          <w:tcPr>
            <w:tcW w:w="657" w:type="pct"/>
            <w:vMerge w:val="restart"/>
            <w:shd w:val="clear" w:color="auto" w:fill="FFFFFF" w:themeFill="background1"/>
            <w:vAlign w:val="center"/>
          </w:tcPr>
          <w:p w14:paraId="299F44B5" w14:textId="77777777" w:rsidR="00961FDD" w:rsidRPr="00907423" w:rsidRDefault="00961FDD" w:rsidP="00816D9B">
            <w:pPr>
              <w:rPr>
                <w:b/>
                <w:noProof/>
                <w:sz w:val="20"/>
                <w:szCs w:val="20"/>
              </w:rPr>
            </w:pPr>
            <w:r w:rsidRPr="00907423">
              <w:rPr>
                <w:b/>
                <w:iCs/>
                <w:noProof/>
                <w:color w:val="333333"/>
                <w:sz w:val="20"/>
                <w:szCs w:val="20"/>
                <w:u w:val="single"/>
              </w:rPr>
              <w:t xml:space="preserve">O.S. RSO4.2Î mbunătățirea accesului egal la servicii de calitate și incluzive în educație, formare și învățarea pe tot parcursul vieții prin dezvoltarea infrastructurii accesibile, inclusiv prin promovarea rezilienței pentru educația și </w:t>
            </w:r>
            <w:r w:rsidRPr="00907423">
              <w:rPr>
                <w:b/>
                <w:iCs/>
                <w:noProof/>
                <w:color w:val="333333"/>
                <w:sz w:val="20"/>
                <w:szCs w:val="20"/>
                <w:u w:val="single"/>
              </w:rPr>
              <w:lastRenderedPageBreak/>
              <w:t>formarea la distanță și on-line</w:t>
            </w:r>
          </w:p>
        </w:tc>
        <w:tc>
          <w:tcPr>
            <w:tcW w:w="3908" w:type="pct"/>
            <w:gridSpan w:val="44"/>
            <w:shd w:val="clear" w:color="auto" w:fill="FFFFFF" w:themeFill="background1"/>
          </w:tcPr>
          <w:p w14:paraId="5E1B8BE0" w14:textId="77777777" w:rsidR="00961FDD" w:rsidRPr="00907423" w:rsidRDefault="00961FDD" w:rsidP="00816D9B">
            <w:pPr>
              <w:jc w:val="center"/>
              <w:rPr>
                <w:noProof/>
                <w:sz w:val="20"/>
                <w:szCs w:val="20"/>
              </w:rPr>
            </w:pPr>
            <w:r w:rsidRPr="00907423">
              <w:rPr>
                <w:noProof/>
                <w:color w:val="333333"/>
                <w:sz w:val="20"/>
                <w:szCs w:val="20"/>
                <w:u w:val="single"/>
              </w:rPr>
              <w:lastRenderedPageBreak/>
              <w:t>Acțiunea 5.1 Dezvoltarea infrastructurii educaționale la nivelul învățământului preșcolar</w:t>
            </w:r>
          </w:p>
        </w:tc>
      </w:tr>
      <w:tr w:rsidR="00961FDD" w:rsidRPr="00907423" w14:paraId="4F10B695" w14:textId="77777777" w:rsidTr="00816D9B">
        <w:trPr>
          <w:trHeight w:val="123"/>
        </w:trPr>
        <w:tc>
          <w:tcPr>
            <w:tcW w:w="434" w:type="pct"/>
            <w:vMerge/>
            <w:shd w:val="clear" w:color="auto" w:fill="FFFFFF" w:themeFill="background1"/>
            <w:vAlign w:val="center"/>
          </w:tcPr>
          <w:p w14:paraId="4D5AEE6B"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34796453" w14:textId="77777777" w:rsidR="00961FDD" w:rsidRPr="00907423" w:rsidRDefault="00961FDD" w:rsidP="00816D9B">
            <w:pPr>
              <w:rPr>
                <w:noProof/>
                <w:sz w:val="20"/>
                <w:szCs w:val="20"/>
              </w:rPr>
            </w:pPr>
          </w:p>
        </w:tc>
        <w:tc>
          <w:tcPr>
            <w:tcW w:w="3343" w:type="pct"/>
            <w:gridSpan w:val="43"/>
            <w:shd w:val="clear" w:color="auto" w:fill="FFFFFF" w:themeFill="background1"/>
          </w:tcPr>
          <w:p w14:paraId="300A9BBF" w14:textId="77777777" w:rsidR="00961FDD" w:rsidRPr="00907423" w:rsidRDefault="00961FDD" w:rsidP="00816D9B">
            <w:pPr>
              <w:jc w:val="both"/>
              <w:rPr>
                <w:noProof/>
                <w:color w:val="333333"/>
                <w:sz w:val="20"/>
                <w:szCs w:val="20"/>
              </w:rPr>
            </w:pPr>
            <w:r w:rsidRPr="00907423">
              <w:rPr>
                <w:noProof/>
                <w:color w:val="333333"/>
                <w:sz w:val="20"/>
                <w:szCs w:val="20"/>
              </w:rPr>
              <w:t>intervenții în construirea, extinderea, modernizarea și dotarea infrastructurii educaționale pentru nivelul preșcolar, din mediul urban și rural, inclusiv îmn teritoriul ITI Delta Dunării;</w:t>
            </w:r>
          </w:p>
        </w:tc>
        <w:tc>
          <w:tcPr>
            <w:tcW w:w="565" w:type="pct"/>
            <w:shd w:val="clear" w:color="auto" w:fill="FFFF00"/>
            <w:vAlign w:val="center"/>
          </w:tcPr>
          <w:p w14:paraId="2205AED4" w14:textId="77777777" w:rsidR="00961FDD" w:rsidRPr="00907423" w:rsidRDefault="00961FDD" w:rsidP="00816D9B">
            <w:pPr>
              <w:jc w:val="center"/>
              <w:rPr>
                <w:noProof/>
                <w:sz w:val="20"/>
                <w:szCs w:val="20"/>
              </w:rPr>
            </w:pPr>
            <w:r w:rsidRPr="00907423">
              <w:rPr>
                <w:noProof/>
                <w:sz w:val="20"/>
                <w:szCs w:val="20"/>
              </w:rPr>
              <w:t>-1</w:t>
            </w:r>
          </w:p>
        </w:tc>
      </w:tr>
      <w:tr w:rsidR="00961FDD" w:rsidRPr="00907423" w14:paraId="254B9B0C" w14:textId="77777777" w:rsidTr="00816D9B">
        <w:trPr>
          <w:trHeight w:val="123"/>
        </w:trPr>
        <w:tc>
          <w:tcPr>
            <w:tcW w:w="434" w:type="pct"/>
            <w:vMerge/>
            <w:shd w:val="clear" w:color="auto" w:fill="FFFFFF" w:themeFill="background1"/>
            <w:vAlign w:val="center"/>
          </w:tcPr>
          <w:p w14:paraId="4F395B7A"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66773FFE"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07DEE9F7" w14:textId="77777777" w:rsidR="00961FDD" w:rsidRPr="00907423" w:rsidRDefault="00961FDD" w:rsidP="00816D9B">
            <w:pPr>
              <w:jc w:val="center"/>
              <w:rPr>
                <w:noProof/>
                <w:color w:val="333333"/>
                <w:sz w:val="20"/>
                <w:szCs w:val="20"/>
              </w:rPr>
            </w:pPr>
            <w:r>
              <w:rPr>
                <w:noProof/>
                <w:color w:val="333333"/>
                <w:sz w:val="20"/>
                <w:szCs w:val="20"/>
              </w:rPr>
              <w:t>-1</w:t>
            </w:r>
          </w:p>
        </w:tc>
        <w:tc>
          <w:tcPr>
            <w:tcW w:w="300" w:type="pct"/>
            <w:gridSpan w:val="3"/>
            <w:shd w:val="clear" w:color="auto" w:fill="FFFFFF" w:themeFill="background1"/>
            <w:vAlign w:val="center"/>
          </w:tcPr>
          <w:p w14:paraId="0DC2516C"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72BA418C"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6E71833B"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13C45384"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6DC4A3C6"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BCBE54E"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4828BD46"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5DF1FB66" w14:textId="77777777" w:rsidR="00961FDD" w:rsidRPr="00907423" w:rsidRDefault="00961FDD" w:rsidP="00816D9B">
            <w:pPr>
              <w:jc w:val="center"/>
              <w:rPr>
                <w:noProof/>
                <w:color w:val="333333"/>
                <w:sz w:val="20"/>
                <w:szCs w:val="20"/>
              </w:rPr>
            </w:pPr>
            <w:r>
              <w:rPr>
                <w:noProof/>
                <w:color w:val="333333"/>
                <w:sz w:val="20"/>
                <w:szCs w:val="20"/>
              </w:rPr>
              <w:t>-1</w:t>
            </w:r>
          </w:p>
        </w:tc>
        <w:tc>
          <w:tcPr>
            <w:tcW w:w="308" w:type="pct"/>
            <w:gridSpan w:val="5"/>
            <w:shd w:val="clear" w:color="auto" w:fill="FFFFFF" w:themeFill="background1"/>
            <w:vAlign w:val="center"/>
          </w:tcPr>
          <w:p w14:paraId="27465125"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4FA3D128"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5A9BC7C4" w14:textId="77777777" w:rsidR="00961FDD" w:rsidRPr="00907423" w:rsidRDefault="00961FDD" w:rsidP="00816D9B">
            <w:pPr>
              <w:jc w:val="center"/>
              <w:rPr>
                <w:noProof/>
                <w:sz w:val="20"/>
                <w:szCs w:val="20"/>
              </w:rPr>
            </w:pPr>
          </w:p>
        </w:tc>
      </w:tr>
      <w:tr w:rsidR="00961FDD" w:rsidRPr="00907423" w14:paraId="76DDCEF5" w14:textId="77777777" w:rsidTr="00816D9B">
        <w:trPr>
          <w:trHeight w:val="133"/>
        </w:trPr>
        <w:tc>
          <w:tcPr>
            <w:tcW w:w="434" w:type="pct"/>
            <w:vMerge/>
            <w:shd w:val="clear" w:color="auto" w:fill="FFFFFF" w:themeFill="background1"/>
            <w:vAlign w:val="center"/>
          </w:tcPr>
          <w:p w14:paraId="6087E3F7"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584154F1" w14:textId="77777777" w:rsidR="00961FDD" w:rsidRPr="00907423" w:rsidRDefault="00961FDD" w:rsidP="00816D9B">
            <w:pPr>
              <w:rPr>
                <w:noProof/>
                <w:sz w:val="20"/>
                <w:szCs w:val="20"/>
              </w:rPr>
            </w:pPr>
          </w:p>
        </w:tc>
        <w:tc>
          <w:tcPr>
            <w:tcW w:w="3908" w:type="pct"/>
            <w:gridSpan w:val="44"/>
            <w:shd w:val="clear" w:color="auto" w:fill="FFFFFF" w:themeFill="background1"/>
          </w:tcPr>
          <w:p w14:paraId="5D649610" w14:textId="77777777" w:rsidR="00961FDD" w:rsidRPr="00907423" w:rsidRDefault="00961FDD" w:rsidP="00816D9B">
            <w:pPr>
              <w:jc w:val="center"/>
              <w:rPr>
                <w:noProof/>
                <w:sz w:val="20"/>
                <w:szCs w:val="20"/>
              </w:rPr>
            </w:pPr>
            <w:r w:rsidRPr="00907423">
              <w:rPr>
                <w:noProof/>
                <w:color w:val="333333"/>
                <w:sz w:val="20"/>
                <w:szCs w:val="20"/>
                <w:u w:val="single"/>
              </w:rPr>
              <w:t>Acțiunea 5.2 Dezvoltarea infrastructurii educaționale la nivelul învățământului primar, secundar, inclusiv învățământ inclusiv</w:t>
            </w:r>
          </w:p>
        </w:tc>
      </w:tr>
      <w:tr w:rsidR="00961FDD" w:rsidRPr="00907423" w14:paraId="65FFDC33" w14:textId="77777777" w:rsidTr="00816D9B">
        <w:trPr>
          <w:trHeight w:val="133"/>
        </w:trPr>
        <w:tc>
          <w:tcPr>
            <w:tcW w:w="434" w:type="pct"/>
            <w:vMerge/>
            <w:shd w:val="clear" w:color="auto" w:fill="FFFFFF" w:themeFill="background1"/>
            <w:vAlign w:val="center"/>
          </w:tcPr>
          <w:p w14:paraId="36598377"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23154CD1" w14:textId="77777777" w:rsidR="00961FDD" w:rsidRPr="00907423" w:rsidRDefault="00961FDD" w:rsidP="00816D9B">
            <w:pPr>
              <w:rPr>
                <w:noProof/>
                <w:sz w:val="20"/>
                <w:szCs w:val="20"/>
              </w:rPr>
            </w:pPr>
          </w:p>
        </w:tc>
        <w:tc>
          <w:tcPr>
            <w:tcW w:w="3343" w:type="pct"/>
            <w:gridSpan w:val="43"/>
            <w:shd w:val="clear" w:color="auto" w:fill="FFFFFF" w:themeFill="background1"/>
          </w:tcPr>
          <w:p w14:paraId="0330A693" w14:textId="77777777" w:rsidR="00961FDD" w:rsidRPr="00907423" w:rsidRDefault="00961FDD" w:rsidP="00816D9B">
            <w:pPr>
              <w:jc w:val="both"/>
              <w:rPr>
                <w:noProof/>
                <w:color w:val="333333"/>
                <w:sz w:val="20"/>
                <w:szCs w:val="20"/>
              </w:rPr>
            </w:pPr>
            <w:r w:rsidRPr="00907423">
              <w:rPr>
                <w:noProof/>
                <w:color w:val="333333"/>
                <w:sz w:val="20"/>
                <w:szCs w:val="20"/>
              </w:rPr>
              <w:t>intervenții în construirea, extinderea, modernizarea și dotarea unităților de învățământ primar și secundar, terenuri de sport, din mediul urban și rural, inclusiv în teritoriul ITI Delta Dunării;</w:t>
            </w:r>
          </w:p>
        </w:tc>
        <w:tc>
          <w:tcPr>
            <w:tcW w:w="565" w:type="pct"/>
            <w:shd w:val="clear" w:color="auto" w:fill="FFFF00"/>
            <w:vAlign w:val="center"/>
          </w:tcPr>
          <w:p w14:paraId="7C73152A" w14:textId="77777777" w:rsidR="00961FDD" w:rsidRPr="00907423" w:rsidRDefault="00961FDD" w:rsidP="00816D9B">
            <w:pPr>
              <w:jc w:val="center"/>
              <w:rPr>
                <w:noProof/>
                <w:sz w:val="20"/>
                <w:szCs w:val="20"/>
              </w:rPr>
            </w:pPr>
            <w:r w:rsidRPr="00907423">
              <w:rPr>
                <w:noProof/>
                <w:sz w:val="20"/>
                <w:szCs w:val="20"/>
              </w:rPr>
              <w:t>-1</w:t>
            </w:r>
          </w:p>
        </w:tc>
      </w:tr>
      <w:tr w:rsidR="00961FDD" w:rsidRPr="00907423" w14:paraId="014DC016" w14:textId="77777777" w:rsidTr="00816D9B">
        <w:trPr>
          <w:trHeight w:val="133"/>
        </w:trPr>
        <w:tc>
          <w:tcPr>
            <w:tcW w:w="434" w:type="pct"/>
            <w:vMerge/>
            <w:shd w:val="clear" w:color="auto" w:fill="FFFFFF" w:themeFill="background1"/>
            <w:vAlign w:val="center"/>
          </w:tcPr>
          <w:p w14:paraId="23AF8FAF"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2127E96B"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1332743B" w14:textId="77777777" w:rsidR="00961FDD" w:rsidRPr="00907423" w:rsidRDefault="00961FDD" w:rsidP="00816D9B">
            <w:pPr>
              <w:jc w:val="center"/>
              <w:rPr>
                <w:noProof/>
                <w:color w:val="333333"/>
                <w:sz w:val="20"/>
                <w:szCs w:val="20"/>
              </w:rPr>
            </w:pPr>
            <w:r>
              <w:rPr>
                <w:noProof/>
                <w:color w:val="333333"/>
                <w:sz w:val="20"/>
                <w:szCs w:val="20"/>
              </w:rPr>
              <w:t>-1</w:t>
            </w:r>
          </w:p>
        </w:tc>
        <w:tc>
          <w:tcPr>
            <w:tcW w:w="300" w:type="pct"/>
            <w:gridSpan w:val="3"/>
            <w:shd w:val="clear" w:color="auto" w:fill="FFFFFF" w:themeFill="background1"/>
            <w:vAlign w:val="center"/>
          </w:tcPr>
          <w:p w14:paraId="11A1C46B"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05F8ED34"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39B09D70"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47949858"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2AA54CD3"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28100DD"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4A0AD954"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1D404A74" w14:textId="77777777" w:rsidR="00961FDD" w:rsidRPr="00907423" w:rsidRDefault="00961FDD" w:rsidP="00816D9B">
            <w:pPr>
              <w:jc w:val="center"/>
              <w:rPr>
                <w:noProof/>
                <w:color w:val="333333"/>
                <w:sz w:val="20"/>
                <w:szCs w:val="20"/>
              </w:rPr>
            </w:pPr>
            <w:r>
              <w:rPr>
                <w:noProof/>
                <w:color w:val="333333"/>
                <w:sz w:val="20"/>
                <w:szCs w:val="20"/>
              </w:rPr>
              <w:t>-1</w:t>
            </w:r>
          </w:p>
        </w:tc>
        <w:tc>
          <w:tcPr>
            <w:tcW w:w="308" w:type="pct"/>
            <w:gridSpan w:val="5"/>
            <w:shd w:val="clear" w:color="auto" w:fill="FFFFFF" w:themeFill="background1"/>
            <w:vAlign w:val="center"/>
          </w:tcPr>
          <w:p w14:paraId="4674FCF0"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111850E4"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6CE3FC2A" w14:textId="77777777" w:rsidR="00961FDD" w:rsidRPr="00907423" w:rsidRDefault="00961FDD" w:rsidP="00816D9B">
            <w:pPr>
              <w:jc w:val="center"/>
              <w:rPr>
                <w:noProof/>
                <w:sz w:val="20"/>
                <w:szCs w:val="20"/>
              </w:rPr>
            </w:pPr>
          </w:p>
        </w:tc>
      </w:tr>
      <w:tr w:rsidR="00961FDD" w:rsidRPr="00907423" w14:paraId="0E172FD5" w14:textId="77777777" w:rsidTr="00816D9B">
        <w:trPr>
          <w:trHeight w:val="133"/>
        </w:trPr>
        <w:tc>
          <w:tcPr>
            <w:tcW w:w="434" w:type="pct"/>
            <w:vMerge/>
            <w:shd w:val="clear" w:color="auto" w:fill="FFFFFF" w:themeFill="background1"/>
            <w:vAlign w:val="center"/>
          </w:tcPr>
          <w:p w14:paraId="1ECEC3F7"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7D40A881" w14:textId="77777777" w:rsidR="00961FDD" w:rsidRPr="00907423" w:rsidRDefault="00961FDD" w:rsidP="00816D9B">
            <w:pPr>
              <w:rPr>
                <w:noProof/>
                <w:sz w:val="20"/>
                <w:szCs w:val="20"/>
              </w:rPr>
            </w:pPr>
          </w:p>
        </w:tc>
        <w:tc>
          <w:tcPr>
            <w:tcW w:w="3343" w:type="pct"/>
            <w:gridSpan w:val="43"/>
            <w:shd w:val="clear" w:color="auto" w:fill="FFFFFF" w:themeFill="background1"/>
          </w:tcPr>
          <w:p w14:paraId="348D5709" w14:textId="77777777" w:rsidR="00961FDD" w:rsidRPr="00907423" w:rsidRDefault="00961FDD" w:rsidP="00816D9B">
            <w:pPr>
              <w:jc w:val="both"/>
              <w:rPr>
                <w:noProof/>
                <w:color w:val="333333"/>
                <w:sz w:val="20"/>
                <w:szCs w:val="20"/>
              </w:rPr>
            </w:pPr>
            <w:r w:rsidRPr="00907423">
              <w:rPr>
                <w:noProof/>
                <w:color w:val="333333"/>
                <w:sz w:val="20"/>
                <w:szCs w:val="20"/>
              </w:rPr>
              <w:t>facilități pentru asigurarea condițiilor de accesisibilitate si incluziune pentru elevii cu nevoi speciale care pot fi integrati în învățământul de masă;</w:t>
            </w:r>
          </w:p>
        </w:tc>
        <w:tc>
          <w:tcPr>
            <w:tcW w:w="565" w:type="pct"/>
            <w:shd w:val="clear" w:color="auto" w:fill="FFFF00"/>
            <w:vAlign w:val="center"/>
          </w:tcPr>
          <w:p w14:paraId="2D50C15F" w14:textId="77777777" w:rsidR="00961FDD" w:rsidRPr="00907423" w:rsidRDefault="00961FDD" w:rsidP="00816D9B">
            <w:pPr>
              <w:jc w:val="center"/>
              <w:rPr>
                <w:noProof/>
                <w:sz w:val="20"/>
                <w:szCs w:val="20"/>
              </w:rPr>
            </w:pPr>
            <w:r w:rsidRPr="00907423">
              <w:rPr>
                <w:noProof/>
                <w:sz w:val="20"/>
                <w:szCs w:val="20"/>
              </w:rPr>
              <w:t>-1</w:t>
            </w:r>
          </w:p>
        </w:tc>
      </w:tr>
      <w:tr w:rsidR="00961FDD" w:rsidRPr="00907423" w14:paraId="22C0E6B0" w14:textId="77777777" w:rsidTr="00816D9B">
        <w:trPr>
          <w:trHeight w:val="133"/>
        </w:trPr>
        <w:tc>
          <w:tcPr>
            <w:tcW w:w="434" w:type="pct"/>
            <w:vMerge/>
            <w:shd w:val="clear" w:color="auto" w:fill="FFFFFF" w:themeFill="background1"/>
            <w:vAlign w:val="center"/>
          </w:tcPr>
          <w:p w14:paraId="2A92BB72"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5A2DDFAD"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2CEAD2D4" w14:textId="77777777" w:rsidR="00961FDD" w:rsidRPr="00907423" w:rsidRDefault="00961FDD" w:rsidP="00816D9B">
            <w:pPr>
              <w:jc w:val="center"/>
              <w:rPr>
                <w:noProof/>
                <w:color w:val="333333"/>
                <w:sz w:val="20"/>
                <w:szCs w:val="20"/>
              </w:rPr>
            </w:pPr>
            <w:r>
              <w:rPr>
                <w:noProof/>
                <w:color w:val="333333"/>
                <w:sz w:val="20"/>
                <w:szCs w:val="20"/>
              </w:rPr>
              <w:t>-1</w:t>
            </w:r>
          </w:p>
        </w:tc>
        <w:tc>
          <w:tcPr>
            <w:tcW w:w="300" w:type="pct"/>
            <w:gridSpan w:val="3"/>
            <w:shd w:val="clear" w:color="auto" w:fill="FFFFFF" w:themeFill="background1"/>
            <w:vAlign w:val="center"/>
          </w:tcPr>
          <w:p w14:paraId="47A6E6D5"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68F24EB8"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32C2E4C7"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79CF6A66"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2531CF88"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02F34D48"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4AE87176"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52559F73" w14:textId="77777777" w:rsidR="00961FDD" w:rsidRPr="00907423" w:rsidRDefault="00961FDD" w:rsidP="00816D9B">
            <w:pPr>
              <w:jc w:val="center"/>
              <w:rPr>
                <w:noProof/>
                <w:color w:val="333333"/>
                <w:sz w:val="20"/>
                <w:szCs w:val="20"/>
              </w:rPr>
            </w:pPr>
            <w:r>
              <w:rPr>
                <w:noProof/>
                <w:color w:val="333333"/>
                <w:sz w:val="20"/>
                <w:szCs w:val="20"/>
              </w:rPr>
              <w:t>-1</w:t>
            </w:r>
          </w:p>
        </w:tc>
        <w:tc>
          <w:tcPr>
            <w:tcW w:w="308" w:type="pct"/>
            <w:gridSpan w:val="5"/>
            <w:shd w:val="clear" w:color="auto" w:fill="FFFFFF" w:themeFill="background1"/>
            <w:vAlign w:val="center"/>
          </w:tcPr>
          <w:p w14:paraId="39D2D89E"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68CCF711"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1A2F46EE" w14:textId="77777777" w:rsidR="00961FDD" w:rsidRPr="00907423" w:rsidRDefault="00961FDD" w:rsidP="00816D9B">
            <w:pPr>
              <w:jc w:val="center"/>
              <w:rPr>
                <w:noProof/>
                <w:sz w:val="20"/>
                <w:szCs w:val="20"/>
              </w:rPr>
            </w:pPr>
          </w:p>
        </w:tc>
      </w:tr>
      <w:tr w:rsidR="00961FDD" w:rsidRPr="00907423" w14:paraId="23584FCB" w14:textId="77777777" w:rsidTr="00816D9B">
        <w:trPr>
          <w:trHeight w:val="133"/>
        </w:trPr>
        <w:tc>
          <w:tcPr>
            <w:tcW w:w="434" w:type="pct"/>
            <w:vMerge/>
            <w:shd w:val="clear" w:color="auto" w:fill="FFFFFF" w:themeFill="background1"/>
            <w:vAlign w:val="center"/>
          </w:tcPr>
          <w:p w14:paraId="5D5EB9B0"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16068748" w14:textId="77777777" w:rsidR="00961FDD" w:rsidRPr="00907423" w:rsidRDefault="00961FDD" w:rsidP="00816D9B">
            <w:pPr>
              <w:rPr>
                <w:noProof/>
                <w:sz w:val="20"/>
                <w:szCs w:val="20"/>
              </w:rPr>
            </w:pPr>
          </w:p>
        </w:tc>
        <w:tc>
          <w:tcPr>
            <w:tcW w:w="3343" w:type="pct"/>
            <w:gridSpan w:val="43"/>
            <w:shd w:val="clear" w:color="auto" w:fill="FFFFFF" w:themeFill="background1"/>
          </w:tcPr>
          <w:p w14:paraId="13808FAE" w14:textId="77777777" w:rsidR="00961FDD" w:rsidRPr="00907423" w:rsidRDefault="00961FDD" w:rsidP="00816D9B">
            <w:pPr>
              <w:jc w:val="both"/>
              <w:rPr>
                <w:noProof/>
                <w:color w:val="333333"/>
                <w:sz w:val="20"/>
                <w:szCs w:val="20"/>
              </w:rPr>
            </w:pPr>
            <w:r w:rsidRPr="00907423">
              <w:rPr>
                <w:noProof/>
                <w:color w:val="333333"/>
                <w:sz w:val="20"/>
                <w:szCs w:val="20"/>
              </w:rPr>
              <w:t>intervenții în extinderea, modernizarea și dotarea unităților de învățământ, pentru elevii din învățământul incluziv care nu pot fi integrati în învățământul de masă (Centre de educație incluzivă).</w:t>
            </w:r>
          </w:p>
        </w:tc>
        <w:tc>
          <w:tcPr>
            <w:tcW w:w="565" w:type="pct"/>
            <w:shd w:val="clear" w:color="auto" w:fill="FFFF00"/>
            <w:vAlign w:val="center"/>
          </w:tcPr>
          <w:p w14:paraId="4614B45E" w14:textId="77777777" w:rsidR="00961FDD" w:rsidRPr="00907423" w:rsidRDefault="00961FDD" w:rsidP="00816D9B">
            <w:pPr>
              <w:jc w:val="center"/>
              <w:rPr>
                <w:noProof/>
                <w:sz w:val="20"/>
                <w:szCs w:val="20"/>
              </w:rPr>
            </w:pPr>
            <w:r w:rsidRPr="00907423">
              <w:rPr>
                <w:noProof/>
                <w:sz w:val="20"/>
                <w:szCs w:val="20"/>
              </w:rPr>
              <w:t>-1</w:t>
            </w:r>
          </w:p>
        </w:tc>
      </w:tr>
      <w:tr w:rsidR="00961FDD" w:rsidRPr="00907423" w14:paraId="7107929B" w14:textId="77777777" w:rsidTr="00816D9B">
        <w:trPr>
          <w:trHeight w:val="133"/>
        </w:trPr>
        <w:tc>
          <w:tcPr>
            <w:tcW w:w="434" w:type="pct"/>
            <w:vMerge/>
            <w:shd w:val="clear" w:color="auto" w:fill="FFFFFF" w:themeFill="background1"/>
            <w:vAlign w:val="center"/>
          </w:tcPr>
          <w:p w14:paraId="0DF9E9D4"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478C1DA4"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6559FC2F" w14:textId="77777777" w:rsidR="00961FDD" w:rsidRPr="00907423" w:rsidRDefault="00961FDD" w:rsidP="00816D9B">
            <w:pPr>
              <w:jc w:val="center"/>
              <w:rPr>
                <w:noProof/>
                <w:color w:val="333333"/>
                <w:sz w:val="20"/>
                <w:szCs w:val="20"/>
              </w:rPr>
            </w:pPr>
            <w:r>
              <w:rPr>
                <w:noProof/>
                <w:color w:val="333333"/>
                <w:sz w:val="20"/>
                <w:szCs w:val="20"/>
              </w:rPr>
              <w:t>-1</w:t>
            </w:r>
          </w:p>
        </w:tc>
        <w:tc>
          <w:tcPr>
            <w:tcW w:w="300" w:type="pct"/>
            <w:gridSpan w:val="3"/>
            <w:shd w:val="clear" w:color="auto" w:fill="FFFFFF" w:themeFill="background1"/>
            <w:vAlign w:val="center"/>
          </w:tcPr>
          <w:p w14:paraId="482C8E96"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7066DF77"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3597C34E"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1A2C508B"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311AA9BB"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6EE3E7A"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5CDFBC77"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0E4DFB86" w14:textId="77777777" w:rsidR="00961FDD" w:rsidRPr="00907423" w:rsidRDefault="00961FDD" w:rsidP="00816D9B">
            <w:pPr>
              <w:jc w:val="center"/>
              <w:rPr>
                <w:noProof/>
                <w:color w:val="333333"/>
                <w:sz w:val="20"/>
                <w:szCs w:val="20"/>
              </w:rPr>
            </w:pPr>
            <w:r>
              <w:rPr>
                <w:noProof/>
                <w:color w:val="333333"/>
                <w:sz w:val="20"/>
                <w:szCs w:val="20"/>
              </w:rPr>
              <w:t>-1</w:t>
            </w:r>
          </w:p>
        </w:tc>
        <w:tc>
          <w:tcPr>
            <w:tcW w:w="308" w:type="pct"/>
            <w:gridSpan w:val="5"/>
            <w:shd w:val="clear" w:color="auto" w:fill="FFFFFF" w:themeFill="background1"/>
            <w:vAlign w:val="center"/>
          </w:tcPr>
          <w:p w14:paraId="60B6F26F" w14:textId="77777777" w:rsidR="00961FDD" w:rsidRPr="00907423" w:rsidRDefault="00961FDD" w:rsidP="00816D9B">
            <w:pPr>
              <w:jc w:val="center"/>
              <w:rPr>
                <w:noProof/>
                <w:color w:val="333333"/>
                <w:sz w:val="20"/>
                <w:szCs w:val="20"/>
              </w:rPr>
            </w:pPr>
            <w:r>
              <w:rPr>
                <w:noProof/>
                <w:color w:val="333333"/>
                <w:sz w:val="20"/>
                <w:szCs w:val="20"/>
              </w:rPr>
              <w:t>0</w:t>
            </w:r>
          </w:p>
        </w:tc>
        <w:tc>
          <w:tcPr>
            <w:tcW w:w="317" w:type="pct"/>
            <w:gridSpan w:val="5"/>
            <w:shd w:val="clear" w:color="auto" w:fill="FFFFFF" w:themeFill="background1"/>
            <w:vAlign w:val="center"/>
          </w:tcPr>
          <w:p w14:paraId="657F7359"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6579142B" w14:textId="77777777" w:rsidR="00961FDD" w:rsidRPr="00907423" w:rsidRDefault="00961FDD" w:rsidP="00816D9B">
            <w:pPr>
              <w:jc w:val="center"/>
              <w:rPr>
                <w:noProof/>
                <w:sz w:val="20"/>
                <w:szCs w:val="20"/>
              </w:rPr>
            </w:pPr>
          </w:p>
        </w:tc>
      </w:tr>
      <w:tr w:rsidR="00961FDD" w:rsidRPr="00907423" w14:paraId="425C3D88" w14:textId="77777777" w:rsidTr="00816D9B">
        <w:trPr>
          <w:trHeight w:val="83"/>
        </w:trPr>
        <w:tc>
          <w:tcPr>
            <w:tcW w:w="434" w:type="pct"/>
            <w:vMerge/>
            <w:shd w:val="clear" w:color="auto" w:fill="FFFFFF" w:themeFill="background1"/>
            <w:vAlign w:val="center"/>
          </w:tcPr>
          <w:p w14:paraId="4A902E1B"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1845ADEF" w14:textId="77777777" w:rsidR="00961FDD" w:rsidRPr="00907423" w:rsidRDefault="00961FDD" w:rsidP="00816D9B">
            <w:pPr>
              <w:rPr>
                <w:noProof/>
                <w:sz w:val="20"/>
                <w:szCs w:val="20"/>
              </w:rPr>
            </w:pPr>
          </w:p>
        </w:tc>
        <w:tc>
          <w:tcPr>
            <w:tcW w:w="3908" w:type="pct"/>
            <w:gridSpan w:val="44"/>
            <w:shd w:val="clear" w:color="auto" w:fill="FFFFFF" w:themeFill="background1"/>
          </w:tcPr>
          <w:p w14:paraId="442E616C" w14:textId="77777777" w:rsidR="00961FDD" w:rsidRPr="00907423" w:rsidRDefault="00961FDD" w:rsidP="00816D9B">
            <w:pPr>
              <w:jc w:val="center"/>
              <w:rPr>
                <w:noProof/>
                <w:sz w:val="20"/>
                <w:szCs w:val="20"/>
              </w:rPr>
            </w:pPr>
            <w:r w:rsidRPr="00907423">
              <w:rPr>
                <w:noProof/>
                <w:color w:val="333333"/>
                <w:sz w:val="20"/>
                <w:szCs w:val="20"/>
                <w:u w:val="single"/>
              </w:rPr>
              <w:t>Acțiunea 5.3. Dezvoltarea infrastructurii educaționale la nivelul învățământului profesional și tehnic</w:t>
            </w:r>
          </w:p>
        </w:tc>
      </w:tr>
      <w:tr w:rsidR="00961FDD" w:rsidRPr="00907423" w14:paraId="469EFD43" w14:textId="77777777" w:rsidTr="00816D9B">
        <w:trPr>
          <w:trHeight w:val="133"/>
        </w:trPr>
        <w:tc>
          <w:tcPr>
            <w:tcW w:w="434" w:type="pct"/>
            <w:vMerge/>
            <w:shd w:val="clear" w:color="auto" w:fill="FFFFFF" w:themeFill="background1"/>
            <w:vAlign w:val="center"/>
          </w:tcPr>
          <w:p w14:paraId="67B16751"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1BD57142" w14:textId="77777777" w:rsidR="00961FDD" w:rsidRPr="00907423" w:rsidRDefault="00961FDD" w:rsidP="00816D9B">
            <w:pPr>
              <w:rPr>
                <w:noProof/>
                <w:sz w:val="20"/>
                <w:szCs w:val="20"/>
              </w:rPr>
            </w:pPr>
          </w:p>
        </w:tc>
        <w:tc>
          <w:tcPr>
            <w:tcW w:w="3343" w:type="pct"/>
            <w:gridSpan w:val="43"/>
            <w:tcBorders>
              <w:right w:val="nil"/>
            </w:tcBorders>
            <w:shd w:val="clear" w:color="auto" w:fill="FFFFFF" w:themeFill="background1"/>
          </w:tcPr>
          <w:p w14:paraId="6666BADB" w14:textId="77777777" w:rsidR="00961FDD" w:rsidRPr="00907423" w:rsidRDefault="00961FDD" w:rsidP="00816D9B">
            <w:pPr>
              <w:jc w:val="both"/>
              <w:rPr>
                <w:noProof/>
                <w:color w:val="333333"/>
                <w:sz w:val="20"/>
                <w:szCs w:val="20"/>
              </w:rPr>
            </w:pPr>
            <w:r w:rsidRPr="00907423">
              <w:rPr>
                <w:noProof/>
                <w:color w:val="333333"/>
                <w:sz w:val="20"/>
                <w:szCs w:val="20"/>
              </w:rPr>
              <w:t>intervenții în construcția, extinderea, modernizarea infrastructurii învățământului profesional și tehnic, inclusiv în sistem dual (cu excepția liceelor cu profil agricol), dotarea atelierelor de practică (altele decât cele finanțate din PNRR), terenuri de sport din mediul urban si rural, inclusiv în teritoriul ITI Delta Dunării.</w:t>
            </w:r>
          </w:p>
        </w:tc>
        <w:tc>
          <w:tcPr>
            <w:tcW w:w="565" w:type="pct"/>
            <w:tcBorders>
              <w:left w:val="nil"/>
            </w:tcBorders>
            <w:shd w:val="clear" w:color="auto" w:fill="FFFF00"/>
            <w:vAlign w:val="center"/>
          </w:tcPr>
          <w:p w14:paraId="0E1B4126" w14:textId="77777777" w:rsidR="00961FDD" w:rsidRPr="00274B5C" w:rsidRDefault="00961FDD" w:rsidP="00816D9B">
            <w:pPr>
              <w:jc w:val="center"/>
              <w:rPr>
                <w:noProof/>
                <w:color w:val="333333"/>
                <w:sz w:val="20"/>
                <w:szCs w:val="20"/>
              </w:rPr>
            </w:pPr>
            <w:r w:rsidRPr="00274B5C">
              <w:rPr>
                <w:noProof/>
                <w:color w:val="333333"/>
                <w:sz w:val="20"/>
                <w:szCs w:val="20"/>
              </w:rPr>
              <w:t>-1</w:t>
            </w:r>
          </w:p>
        </w:tc>
      </w:tr>
      <w:tr w:rsidR="00961FDD" w:rsidRPr="00907423" w14:paraId="6E8E9EE7" w14:textId="77777777" w:rsidTr="00816D9B">
        <w:trPr>
          <w:trHeight w:val="133"/>
        </w:trPr>
        <w:tc>
          <w:tcPr>
            <w:tcW w:w="434" w:type="pct"/>
            <w:vMerge/>
            <w:shd w:val="clear" w:color="auto" w:fill="FFFFFF" w:themeFill="background1"/>
            <w:vAlign w:val="center"/>
          </w:tcPr>
          <w:p w14:paraId="5C66BE7E"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6CA6C8BA" w14:textId="77777777" w:rsidR="00961FDD" w:rsidRPr="00907423" w:rsidRDefault="00961FDD" w:rsidP="00816D9B">
            <w:pPr>
              <w:rPr>
                <w:noProof/>
                <w:sz w:val="20"/>
                <w:szCs w:val="20"/>
              </w:rPr>
            </w:pPr>
          </w:p>
        </w:tc>
        <w:tc>
          <w:tcPr>
            <w:tcW w:w="278" w:type="pct"/>
            <w:tcBorders>
              <w:right w:val="nil"/>
            </w:tcBorders>
            <w:shd w:val="clear" w:color="auto" w:fill="FFFFFF" w:themeFill="background1"/>
            <w:vAlign w:val="center"/>
          </w:tcPr>
          <w:p w14:paraId="556F896C" w14:textId="77777777" w:rsidR="00961FDD" w:rsidRPr="00907423" w:rsidRDefault="00961FDD" w:rsidP="00816D9B">
            <w:pPr>
              <w:jc w:val="center"/>
              <w:rPr>
                <w:noProof/>
                <w:color w:val="333333"/>
                <w:sz w:val="20"/>
                <w:szCs w:val="20"/>
              </w:rPr>
            </w:pPr>
            <w:r>
              <w:rPr>
                <w:noProof/>
                <w:color w:val="333333"/>
                <w:sz w:val="20"/>
                <w:szCs w:val="20"/>
              </w:rPr>
              <w:t>-1</w:t>
            </w:r>
          </w:p>
        </w:tc>
        <w:tc>
          <w:tcPr>
            <w:tcW w:w="275" w:type="pct"/>
            <w:gridSpan w:val="3"/>
            <w:tcBorders>
              <w:right w:val="nil"/>
            </w:tcBorders>
            <w:shd w:val="clear" w:color="auto" w:fill="FFFFFF" w:themeFill="background1"/>
            <w:vAlign w:val="center"/>
          </w:tcPr>
          <w:p w14:paraId="32F7C5D5" w14:textId="77777777" w:rsidR="00961FDD" w:rsidRPr="00907423" w:rsidRDefault="00961FDD" w:rsidP="00816D9B">
            <w:pPr>
              <w:jc w:val="center"/>
              <w:rPr>
                <w:noProof/>
                <w:color w:val="333333"/>
                <w:sz w:val="20"/>
                <w:szCs w:val="20"/>
              </w:rPr>
            </w:pPr>
            <w:r>
              <w:rPr>
                <w:noProof/>
                <w:color w:val="333333"/>
                <w:sz w:val="20"/>
                <w:szCs w:val="20"/>
              </w:rPr>
              <w:t>-1</w:t>
            </w:r>
          </w:p>
        </w:tc>
        <w:tc>
          <w:tcPr>
            <w:tcW w:w="278" w:type="pct"/>
            <w:gridSpan w:val="4"/>
            <w:tcBorders>
              <w:right w:val="nil"/>
            </w:tcBorders>
            <w:shd w:val="clear" w:color="auto" w:fill="FFFFFF" w:themeFill="background1"/>
            <w:vAlign w:val="center"/>
          </w:tcPr>
          <w:p w14:paraId="666D4ECC" w14:textId="77777777" w:rsidR="00961FDD" w:rsidRPr="00907423" w:rsidRDefault="00961FDD" w:rsidP="00816D9B">
            <w:pPr>
              <w:jc w:val="center"/>
              <w:rPr>
                <w:noProof/>
                <w:color w:val="333333"/>
                <w:sz w:val="20"/>
                <w:szCs w:val="20"/>
              </w:rPr>
            </w:pPr>
            <w:r>
              <w:rPr>
                <w:noProof/>
                <w:color w:val="333333"/>
                <w:sz w:val="20"/>
                <w:szCs w:val="20"/>
              </w:rPr>
              <w:t>-1</w:t>
            </w:r>
          </w:p>
        </w:tc>
        <w:tc>
          <w:tcPr>
            <w:tcW w:w="277" w:type="pct"/>
            <w:gridSpan w:val="4"/>
            <w:tcBorders>
              <w:right w:val="nil"/>
            </w:tcBorders>
            <w:shd w:val="clear" w:color="auto" w:fill="FFFFFF" w:themeFill="background1"/>
            <w:vAlign w:val="center"/>
          </w:tcPr>
          <w:p w14:paraId="0A74E0D3" w14:textId="77777777" w:rsidR="00961FDD" w:rsidRPr="00907423" w:rsidRDefault="00961FDD" w:rsidP="00816D9B">
            <w:pPr>
              <w:jc w:val="center"/>
              <w:rPr>
                <w:noProof/>
                <w:color w:val="333333"/>
                <w:sz w:val="20"/>
                <w:szCs w:val="20"/>
              </w:rPr>
            </w:pPr>
            <w:r>
              <w:rPr>
                <w:noProof/>
                <w:color w:val="333333"/>
                <w:sz w:val="20"/>
                <w:szCs w:val="20"/>
              </w:rPr>
              <w:t>-1</w:t>
            </w:r>
          </w:p>
        </w:tc>
        <w:tc>
          <w:tcPr>
            <w:tcW w:w="277" w:type="pct"/>
            <w:gridSpan w:val="4"/>
            <w:tcBorders>
              <w:right w:val="nil"/>
            </w:tcBorders>
            <w:shd w:val="clear" w:color="auto" w:fill="FFFFFF" w:themeFill="background1"/>
            <w:vAlign w:val="center"/>
          </w:tcPr>
          <w:p w14:paraId="40E1A3AB" w14:textId="77777777" w:rsidR="00961FDD" w:rsidRPr="00907423" w:rsidRDefault="00961FDD" w:rsidP="00816D9B">
            <w:pPr>
              <w:jc w:val="center"/>
              <w:rPr>
                <w:noProof/>
                <w:color w:val="333333"/>
                <w:sz w:val="20"/>
                <w:szCs w:val="20"/>
              </w:rPr>
            </w:pPr>
            <w:r>
              <w:rPr>
                <w:noProof/>
                <w:color w:val="333333"/>
                <w:sz w:val="20"/>
                <w:szCs w:val="20"/>
              </w:rPr>
              <w:t>0</w:t>
            </w:r>
          </w:p>
        </w:tc>
        <w:tc>
          <w:tcPr>
            <w:tcW w:w="277" w:type="pct"/>
            <w:gridSpan w:val="4"/>
            <w:tcBorders>
              <w:right w:val="nil"/>
            </w:tcBorders>
            <w:shd w:val="clear" w:color="auto" w:fill="FFFFFF" w:themeFill="background1"/>
            <w:vAlign w:val="center"/>
          </w:tcPr>
          <w:p w14:paraId="2B50A69F" w14:textId="77777777" w:rsidR="00961FDD" w:rsidRPr="00907423" w:rsidRDefault="00961FDD" w:rsidP="00816D9B">
            <w:pPr>
              <w:jc w:val="center"/>
              <w:rPr>
                <w:noProof/>
                <w:color w:val="333333"/>
                <w:sz w:val="20"/>
                <w:szCs w:val="20"/>
              </w:rPr>
            </w:pPr>
            <w:r>
              <w:rPr>
                <w:noProof/>
                <w:color w:val="333333"/>
                <w:sz w:val="20"/>
                <w:szCs w:val="20"/>
              </w:rPr>
              <w:t>0</w:t>
            </w:r>
          </w:p>
        </w:tc>
        <w:tc>
          <w:tcPr>
            <w:tcW w:w="278" w:type="pct"/>
            <w:gridSpan w:val="4"/>
            <w:tcBorders>
              <w:right w:val="nil"/>
            </w:tcBorders>
            <w:shd w:val="clear" w:color="auto" w:fill="FFFFFF" w:themeFill="background1"/>
            <w:vAlign w:val="center"/>
          </w:tcPr>
          <w:p w14:paraId="5014F0E3" w14:textId="77777777" w:rsidR="00961FDD" w:rsidRPr="00907423" w:rsidRDefault="00961FDD" w:rsidP="00816D9B">
            <w:pPr>
              <w:jc w:val="center"/>
              <w:rPr>
                <w:noProof/>
                <w:color w:val="333333"/>
                <w:sz w:val="20"/>
                <w:szCs w:val="20"/>
              </w:rPr>
            </w:pPr>
            <w:r>
              <w:rPr>
                <w:noProof/>
                <w:color w:val="333333"/>
                <w:sz w:val="20"/>
                <w:szCs w:val="20"/>
              </w:rPr>
              <w:t>0</w:t>
            </w:r>
          </w:p>
        </w:tc>
        <w:tc>
          <w:tcPr>
            <w:tcW w:w="278" w:type="pct"/>
            <w:gridSpan w:val="4"/>
            <w:tcBorders>
              <w:right w:val="nil"/>
            </w:tcBorders>
            <w:shd w:val="clear" w:color="auto" w:fill="FFFFFF" w:themeFill="background1"/>
            <w:vAlign w:val="center"/>
          </w:tcPr>
          <w:p w14:paraId="4E6A071C" w14:textId="77777777" w:rsidR="00961FDD" w:rsidRPr="00907423" w:rsidRDefault="00961FDD" w:rsidP="00816D9B">
            <w:pPr>
              <w:jc w:val="center"/>
              <w:rPr>
                <w:noProof/>
                <w:color w:val="333333"/>
                <w:sz w:val="20"/>
                <w:szCs w:val="20"/>
              </w:rPr>
            </w:pPr>
            <w:r>
              <w:rPr>
                <w:noProof/>
                <w:color w:val="333333"/>
                <w:sz w:val="20"/>
                <w:szCs w:val="20"/>
              </w:rPr>
              <w:t>-1</w:t>
            </w:r>
          </w:p>
        </w:tc>
        <w:tc>
          <w:tcPr>
            <w:tcW w:w="277" w:type="pct"/>
            <w:gridSpan w:val="4"/>
            <w:tcBorders>
              <w:right w:val="nil"/>
            </w:tcBorders>
            <w:shd w:val="clear" w:color="auto" w:fill="FFFFFF" w:themeFill="background1"/>
            <w:vAlign w:val="center"/>
          </w:tcPr>
          <w:p w14:paraId="549FA46C" w14:textId="77777777" w:rsidR="00961FDD" w:rsidRPr="00907423" w:rsidRDefault="00961FDD" w:rsidP="00816D9B">
            <w:pPr>
              <w:jc w:val="center"/>
              <w:rPr>
                <w:noProof/>
                <w:color w:val="333333"/>
                <w:sz w:val="20"/>
                <w:szCs w:val="20"/>
              </w:rPr>
            </w:pPr>
            <w:r>
              <w:rPr>
                <w:noProof/>
                <w:color w:val="333333"/>
                <w:sz w:val="20"/>
                <w:szCs w:val="20"/>
              </w:rPr>
              <w:t>-1</w:t>
            </w:r>
          </w:p>
        </w:tc>
        <w:tc>
          <w:tcPr>
            <w:tcW w:w="283" w:type="pct"/>
            <w:gridSpan w:val="5"/>
            <w:tcBorders>
              <w:right w:val="nil"/>
            </w:tcBorders>
            <w:shd w:val="clear" w:color="auto" w:fill="FFFFFF" w:themeFill="background1"/>
            <w:vAlign w:val="center"/>
          </w:tcPr>
          <w:p w14:paraId="0B73A89E" w14:textId="77777777" w:rsidR="00961FDD" w:rsidRPr="00907423" w:rsidRDefault="00961FDD" w:rsidP="00816D9B">
            <w:pPr>
              <w:jc w:val="center"/>
              <w:rPr>
                <w:noProof/>
                <w:color w:val="333333"/>
                <w:sz w:val="20"/>
                <w:szCs w:val="20"/>
              </w:rPr>
            </w:pPr>
            <w:r>
              <w:rPr>
                <w:noProof/>
                <w:color w:val="333333"/>
                <w:sz w:val="20"/>
                <w:szCs w:val="20"/>
              </w:rPr>
              <w:t>0</w:t>
            </w:r>
          </w:p>
        </w:tc>
        <w:tc>
          <w:tcPr>
            <w:tcW w:w="286" w:type="pct"/>
            <w:gridSpan w:val="5"/>
            <w:tcBorders>
              <w:right w:val="nil"/>
            </w:tcBorders>
            <w:shd w:val="clear" w:color="auto" w:fill="FFFFFF" w:themeFill="background1"/>
            <w:vAlign w:val="center"/>
          </w:tcPr>
          <w:p w14:paraId="6F185FA8" w14:textId="77777777" w:rsidR="00961FDD" w:rsidRPr="00907423" w:rsidRDefault="00961FDD" w:rsidP="00816D9B">
            <w:pPr>
              <w:jc w:val="center"/>
              <w:rPr>
                <w:noProof/>
                <w:color w:val="333333"/>
                <w:sz w:val="20"/>
                <w:szCs w:val="20"/>
              </w:rPr>
            </w:pPr>
            <w:r>
              <w:rPr>
                <w:noProof/>
                <w:color w:val="333333"/>
                <w:sz w:val="20"/>
                <w:szCs w:val="20"/>
              </w:rPr>
              <w:t>0</w:t>
            </w:r>
          </w:p>
        </w:tc>
        <w:tc>
          <w:tcPr>
            <w:tcW w:w="280" w:type="pct"/>
            <w:tcBorders>
              <w:right w:val="nil"/>
            </w:tcBorders>
            <w:shd w:val="clear" w:color="auto" w:fill="FFFFFF" w:themeFill="background1"/>
            <w:vAlign w:val="center"/>
          </w:tcPr>
          <w:p w14:paraId="151A9AF5" w14:textId="77777777" w:rsidR="00961FDD" w:rsidRPr="00907423" w:rsidRDefault="00961FDD" w:rsidP="00816D9B">
            <w:pPr>
              <w:jc w:val="center"/>
              <w:rPr>
                <w:noProof/>
                <w:color w:val="333333"/>
                <w:sz w:val="20"/>
                <w:szCs w:val="20"/>
              </w:rPr>
            </w:pPr>
          </w:p>
        </w:tc>
        <w:tc>
          <w:tcPr>
            <w:tcW w:w="565" w:type="pct"/>
            <w:tcBorders>
              <w:left w:val="nil"/>
            </w:tcBorders>
            <w:shd w:val="clear" w:color="auto" w:fill="auto"/>
            <w:vAlign w:val="center"/>
          </w:tcPr>
          <w:p w14:paraId="38B76446" w14:textId="77777777" w:rsidR="00961FDD" w:rsidRPr="00274B5C" w:rsidRDefault="00961FDD" w:rsidP="00816D9B">
            <w:pPr>
              <w:jc w:val="center"/>
              <w:rPr>
                <w:noProof/>
                <w:color w:val="333333"/>
                <w:sz w:val="20"/>
                <w:szCs w:val="20"/>
              </w:rPr>
            </w:pPr>
          </w:p>
        </w:tc>
      </w:tr>
      <w:tr w:rsidR="00961FDD" w:rsidRPr="00907423" w14:paraId="75755EE7" w14:textId="77777777" w:rsidTr="00816D9B">
        <w:trPr>
          <w:trHeight w:val="77"/>
        </w:trPr>
        <w:tc>
          <w:tcPr>
            <w:tcW w:w="434" w:type="pct"/>
            <w:vMerge/>
            <w:shd w:val="clear" w:color="auto" w:fill="FFFFFF" w:themeFill="background1"/>
            <w:vAlign w:val="center"/>
          </w:tcPr>
          <w:p w14:paraId="7072FD13"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0663B72B" w14:textId="77777777" w:rsidR="00961FDD" w:rsidRPr="00907423" w:rsidRDefault="00961FDD" w:rsidP="00816D9B">
            <w:pPr>
              <w:rPr>
                <w:noProof/>
                <w:sz w:val="20"/>
                <w:szCs w:val="20"/>
              </w:rPr>
            </w:pPr>
          </w:p>
        </w:tc>
        <w:tc>
          <w:tcPr>
            <w:tcW w:w="3908" w:type="pct"/>
            <w:gridSpan w:val="44"/>
            <w:shd w:val="clear" w:color="auto" w:fill="FFFFFF" w:themeFill="background1"/>
          </w:tcPr>
          <w:p w14:paraId="3A76AA70" w14:textId="77777777" w:rsidR="00961FDD" w:rsidRPr="00907423" w:rsidRDefault="00961FDD" w:rsidP="00816D9B">
            <w:pPr>
              <w:jc w:val="center"/>
              <w:rPr>
                <w:noProof/>
                <w:sz w:val="20"/>
                <w:szCs w:val="20"/>
              </w:rPr>
            </w:pPr>
            <w:r w:rsidRPr="00907423">
              <w:rPr>
                <w:noProof/>
                <w:color w:val="333333"/>
                <w:sz w:val="20"/>
                <w:szCs w:val="20"/>
                <w:u w:val="single"/>
              </w:rPr>
              <w:t>Actiunea 5.4 Dezvoltarea infrastructurii educaționale în învățămțntul universitar</w:t>
            </w:r>
          </w:p>
        </w:tc>
      </w:tr>
      <w:tr w:rsidR="00961FDD" w:rsidRPr="00907423" w14:paraId="38F5E035" w14:textId="77777777" w:rsidTr="00816D9B">
        <w:trPr>
          <w:trHeight w:val="169"/>
        </w:trPr>
        <w:tc>
          <w:tcPr>
            <w:tcW w:w="434" w:type="pct"/>
            <w:vMerge/>
            <w:shd w:val="clear" w:color="auto" w:fill="FFFFFF" w:themeFill="background1"/>
            <w:vAlign w:val="center"/>
          </w:tcPr>
          <w:p w14:paraId="32C6CA6A"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0F502026" w14:textId="77777777" w:rsidR="00961FDD" w:rsidRPr="00907423" w:rsidRDefault="00961FDD" w:rsidP="00816D9B">
            <w:pPr>
              <w:rPr>
                <w:noProof/>
                <w:sz w:val="20"/>
                <w:szCs w:val="20"/>
              </w:rPr>
            </w:pPr>
          </w:p>
        </w:tc>
        <w:tc>
          <w:tcPr>
            <w:tcW w:w="3343" w:type="pct"/>
            <w:gridSpan w:val="43"/>
            <w:shd w:val="clear" w:color="auto" w:fill="FFFFFF" w:themeFill="background1"/>
          </w:tcPr>
          <w:p w14:paraId="0FEE0AE7" w14:textId="77777777" w:rsidR="00961FDD" w:rsidRPr="00907423" w:rsidRDefault="00961FDD" w:rsidP="00816D9B">
            <w:pPr>
              <w:jc w:val="both"/>
              <w:rPr>
                <w:sz w:val="20"/>
                <w:szCs w:val="20"/>
              </w:rPr>
            </w:pPr>
            <w:r w:rsidRPr="00907423">
              <w:rPr>
                <w:sz w:val="20"/>
                <w:szCs w:val="20"/>
              </w:rPr>
              <w:t>intervenții în construcția, extinderea, modernizarea și dotarea infrastructurii educaționale universitare de stat, în special prin investiții în dotarea laboratoarelor de specialitate.</w:t>
            </w:r>
          </w:p>
        </w:tc>
        <w:tc>
          <w:tcPr>
            <w:tcW w:w="565" w:type="pct"/>
            <w:shd w:val="clear" w:color="auto" w:fill="FFFF00"/>
            <w:vAlign w:val="center"/>
          </w:tcPr>
          <w:p w14:paraId="3A250321" w14:textId="77777777" w:rsidR="00961FDD" w:rsidRPr="00907423" w:rsidRDefault="00961FDD" w:rsidP="00816D9B">
            <w:pPr>
              <w:jc w:val="center"/>
              <w:rPr>
                <w:noProof/>
                <w:sz w:val="20"/>
                <w:szCs w:val="20"/>
              </w:rPr>
            </w:pPr>
            <w:r w:rsidRPr="00907423">
              <w:rPr>
                <w:noProof/>
                <w:sz w:val="20"/>
                <w:szCs w:val="20"/>
              </w:rPr>
              <w:t>-1</w:t>
            </w:r>
          </w:p>
        </w:tc>
      </w:tr>
      <w:tr w:rsidR="00961FDD" w:rsidRPr="00907423" w14:paraId="283AADB5" w14:textId="77777777" w:rsidTr="00816D9B">
        <w:trPr>
          <w:trHeight w:val="169"/>
        </w:trPr>
        <w:tc>
          <w:tcPr>
            <w:tcW w:w="434" w:type="pct"/>
            <w:vMerge/>
            <w:shd w:val="clear" w:color="auto" w:fill="FFFFFF" w:themeFill="background1"/>
            <w:vAlign w:val="center"/>
          </w:tcPr>
          <w:p w14:paraId="4BA71537"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63E5AF27"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7D7D52A4" w14:textId="77777777" w:rsidR="00961FDD" w:rsidRPr="00907423" w:rsidRDefault="00961FDD" w:rsidP="00816D9B">
            <w:pPr>
              <w:jc w:val="center"/>
              <w:rPr>
                <w:noProof/>
                <w:color w:val="333333"/>
                <w:sz w:val="20"/>
                <w:szCs w:val="20"/>
              </w:rPr>
            </w:pPr>
            <w:r>
              <w:rPr>
                <w:noProof/>
                <w:color w:val="333333"/>
                <w:sz w:val="20"/>
                <w:szCs w:val="20"/>
              </w:rPr>
              <w:t>-1</w:t>
            </w:r>
          </w:p>
        </w:tc>
        <w:tc>
          <w:tcPr>
            <w:tcW w:w="300" w:type="pct"/>
            <w:gridSpan w:val="3"/>
            <w:shd w:val="clear" w:color="auto" w:fill="FFFFFF" w:themeFill="background1"/>
            <w:vAlign w:val="center"/>
          </w:tcPr>
          <w:p w14:paraId="4BD857DC"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45AF7D8B"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7870298A"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01F6907E"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6B11E0E7"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27EDE16D"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BEDE58A" w14:textId="77777777" w:rsidR="00961FDD" w:rsidRPr="00907423" w:rsidRDefault="00961FDD" w:rsidP="00816D9B">
            <w:pPr>
              <w:jc w:val="center"/>
              <w:rPr>
                <w:noProof/>
                <w:color w:val="333333"/>
                <w:sz w:val="20"/>
                <w:szCs w:val="20"/>
              </w:rPr>
            </w:pPr>
            <w:r>
              <w:rPr>
                <w:noProof/>
                <w:color w:val="333333"/>
                <w:sz w:val="20"/>
                <w:szCs w:val="20"/>
              </w:rPr>
              <w:t>-1</w:t>
            </w:r>
          </w:p>
        </w:tc>
        <w:tc>
          <w:tcPr>
            <w:tcW w:w="305" w:type="pct"/>
            <w:gridSpan w:val="5"/>
            <w:shd w:val="clear" w:color="auto" w:fill="FFFFFF" w:themeFill="background1"/>
            <w:vAlign w:val="center"/>
          </w:tcPr>
          <w:p w14:paraId="208BE242" w14:textId="77777777" w:rsidR="00961FDD" w:rsidRPr="00907423" w:rsidRDefault="00961FDD" w:rsidP="00816D9B">
            <w:pPr>
              <w:jc w:val="center"/>
              <w:rPr>
                <w:noProof/>
                <w:color w:val="333333"/>
                <w:sz w:val="20"/>
                <w:szCs w:val="20"/>
              </w:rPr>
            </w:pPr>
            <w:r>
              <w:rPr>
                <w:noProof/>
                <w:color w:val="333333"/>
                <w:sz w:val="20"/>
                <w:szCs w:val="20"/>
              </w:rPr>
              <w:t>-1</w:t>
            </w:r>
          </w:p>
        </w:tc>
        <w:tc>
          <w:tcPr>
            <w:tcW w:w="308" w:type="pct"/>
            <w:gridSpan w:val="5"/>
            <w:shd w:val="clear" w:color="auto" w:fill="FFFFFF" w:themeFill="background1"/>
            <w:vAlign w:val="center"/>
          </w:tcPr>
          <w:p w14:paraId="3173D305" w14:textId="77777777" w:rsidR="00961FDD" w:rsidRPr="00907423" w:rsidRDefault="00961FDD" w:rsidP="00816D9B">
            <w:pPr>
              <w:jc w:val="center"/>
              <w:rPr>
                <w:noProof/>
                <w:color w:val="333333"/>
                <w:sz w:val="20"/>
                <w:szCs w:val="20"/>
              </w:rPr>
            </w:pPr>
            <w:r>
              <w:rPr>
                <w:noProof/>
                <w:color w:val="333333"/>
                <w:sz w:val="20"/>
                <w:szCs w:val="20"/>
              </w:rPr>
              <w:t>0</w:t>
            </w:r>
          </w:p>
        </w:tc>
        <w:tc>
          <w:tcPr>
            <w:tcW w:w="315" w:type="pct"/>
            <w:gridSpan w:val="4"/>
            <w:shd w:val="clear" w:color="auto" w:fill="FFFFFF" w:themeFill="background1"/>
            <w:vAlign w:val="center"/>
          </w:tcPr>
          <w:p w14:paraId="437346E0"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3872D3F8" w14:textId="77777777" w:rsidR="00961FDD" w:rsidRPr="00907423" w:rsidRDefault="00961FDD" w:rsidP="00816D9B">
            <w:pPr>
              <w:jc w:val="center"/>
              <w:rPr>
                <w:noProof/>
                <w:sz w:val="20"/>
                <w:szCs w:val="20"/>
              </w:rPr>
            </w:pPr>
          </w:p>
        </w:tc>
      </w:tr>
      <w:tr w:rsidR="00961FDD" w:rsidRPr="00907423" w14:paraId="45A4E537" w14:textId="77777777" w:rsidTr="00816D9B">
        <w:trPr>
          <w:trHeight w:val="71"/>
        </w:trPr>
        <w:tc>
          <w:tcPr>
            <w:tcW w:w="434" w:type="pct"/>
            <w:vMerge/>
            <w:shd w:val="clear" w:color="auto" w:fill="FFFFFF" w:themeFill="background1"/>
            <w:vAlign w:val="center"/>
          </w:tcPr>
          <w:p w14:paraId="6E26BFB5" w14:textId="77777777" w:rsidR="00961FDD" w:rsidRPr="00907423" w:rsidRDefault="00961FDD" w:rsidP="00816D9B">
            <w:pPr>
              <w:rPr>
                <w:noProof/>
                <w:sz w:val="20"/>
                <w:szCs w:val="20"/>
              </w:rPr>
            </w:pPr>
          </w:p>
        </w:tc>
        <w:tc>
          <w:tcPr>
            <w:tcW w:w="657" w:type="pct"/>
            <w:vMerge w:val="restart"/>
            <w:shd w:val="clear" w:color="auto" w:fill="FFFFFF" w:themeFill="background1"/>
            <w:vAlign w:val="center"/>
          </w:tcPr>
          <w:p w14:paraId="5F95837B" w14:textId="77777777" w:rsidR="00961FDD" w:rsidRPr="00907423" w:rsidRDefault="00961FDD" w:rsidP="00816D9B">
            <w:pPr>
              <w:rPr>
                <w:b/>
                <w:noProof/>
                <w:sz w:val="20"/>
                <w:szCs w:val="20"/>
              </w:rPr>
            </w:pPr>
            <w:r w:rsidRPr="00907423">
              <w:rPr>
                <w:b/>
                <w:iCs/>
                <w:noProof/>
                <w:color w:val="333333"/>
                <w:sz w:val="20"/>
                <w:szCs w:val="20"/>
                <w:u w:val="single"/>
              </w:rPr>
              <w:t>O.S. RSO4.6 Creșterea rolului culturii si al turismului durabil în dezvoltarea economică, incluziunea socială și inovarea socială</w:t>
            </w:r>
          </w:p>
        </w:tc>
        <w:tc>
          <w:tcPr>
            <w:tcW w:w="3908" w:type="pct"/>
            <w:gridSpan w:val="44"/>
            <w:shd w:val="clear" w:color="auto" w:fill="FFFFFF" w:themeFill="background1"/>
            <w:vAlign w:val="center"/>
          </w:tcPr>
          <w:p w14:paraId="05E1E1ED" w14:textId="77777777" w:rsidR="00961FDD" w:rsidRPr="00907423" w:rsidRDefault="00961FDD" w:rsidP="00816D9B">
            <w:pPr>
              <w:jc w:val="center"/>
              <w:rPr>
                <w:noProof/>
                <w:sz w:val="20"/>
                <w:szCs w:val="20"/>
                <w:u w:val="single"/>
              </w:rPr>
            </w:pPr>
            <w:r w:rsidRPr="00907423">
              <w:rPr>
                <w:noProof/>
                <w:sz w:val="20"/>
                <w:szCs w:val="20"/>
                <w:u w:val="single"/>
              </w:rPr>
              <w:t>Acțiunea 5.5 Dezvoltarea taberelor școlare/centrelor de agrement pentru copii și tineri</w:t>
            </w:r>
          </w:p>
        </w:tc>
      </w:tr>
      <w:tr w:rsidR="00961FDD" w:rsidRPr="00907423" w14:paraId="24677AF0" w14:textId="77777777" w:rsidTr="00816D9B">
        <w:trPr>
          <w:trHeight w:val="71"/>
        </w:trPr>
        <w:tc>
          <w:tcPr>
            <w:tcW w:w="434" w:type="pct"/>
            <w:vMerge/>
            <w:shd w:val="clear" w:color="auto" w:fill="FFFFFF" w:themeFill="background1"/>
            <w:vAlign w:val="center"/>
          </w:tcPr>
          <w:p w14:paraId="61FA3796"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57334FB4" w14:textId="77777777" w:rsidR="00961FDD" w:rsidRPr="00907423" w:rsidRDefault="00961FDD" w:rsidP="00816D9B">
            <w:pPr>
              <w:rPr>
                <w:noProof/>
                <w:sz w:val="20"/>
                <w:szCs w:val="20"/>
              </w:rPr>
            </w:pPr>
          </w:p>
        </w:tc>
        <w:tc>
          <w:tcPr>
            <w:tcW w:w="3343" w:type="pct"/>
            <w:gridSpan w:val="43"/>
            <w:shd w:val="clear" w:color="auto" w:fill="FFFFFF" w:themeFill="background1"/>
            <w:vAlign w:val="center"/>
          </w:tcPr>
          <w:p w14:paraId="6685A0E7" w14:textId="77777777" w:rsidR="00961FDD" w:rsidRPr="00907423" w:rsidRDefault="00961FDD" w:rsidP="00816D9B">
            <w:pPr>
              <w:rPr>
                <w:noProof/>
                <w:color w:val="333333"/>
                <w:sz w:val="20"/>
                <w:szCs w:val="20"/>
              </w:rPr>
            </w:pPr>
            <w:r w:rsidRPr="00907423">
              <w:rPr>
                <w:noProof/>
                <w:color w:val="333333"/>
                <w:sz w:val="20"/>
                <w:szCs w:val="20"/>
              </w:rPr>
              <w:t>Modernizarea, reabilitarea și dotarea taberelor școlare/centre de agrement.</w:t>
            </w:r>
          </w:p>
          <w:p w14:paraId="2F7AA911" w14:textId="77777777" w:rsidR="00961FDD" w:rsidRPr="00907423" w:rsidRDefault="00961FDD" w:rsidP="00816D9B">
            <w:pPr>
              <w:rPr>
                <w:noProof/>
                <w:sz w:val="20"/>
                <w:szCs w:val="20"/>
              </w:rPr>
            </w:pPr>
          </w:p>
        </w:tc>
        <w:tc>
          <w:tcPr>
            <w:tcW w:w="565" w:type="pct"/>
            <w:shd w:val="clear" w:color="auto" w:fill="FFFF00"/>
            <w:vAlign w:val="center"/>
          </w:tcPr>
          <w:p w14:paraId="0FB4C147" w14:textId="77777777" w:rsidR="00961FDD" w:rsidRPr="00907423" w:rsidRDefault="00961FDD" w:rsidP="00816D9B">
            <w:pPr>
              <w:jc w:val="center"/>
              <w:rPr>
                <w:noProof/>
                <w:sz w:val="20"/>
                <w:szCs w:val="20"/>
              </w:rPr>
            </w:pPr>
            <w:r w:rsidRPr="00907423">
              <w:rPr>
                <w:noProof/>
                <w:sz w:val="20"/>
                <w:szCs w:val="20"/>
              </w:rPr>
              <w:t>-1</w:t>
            </w:r>
          </w:p>
        </w:tc>
      </w:tr>
      <w:tr w:rsidR="00961FDD" w:rsidRPr="00907423" w14:paraId="05B1CE3A" w14:textId="77777777" w:rsidTr="00AD4BEB">
        <w:trPr>
          <w:trHeight w:val="948"/>
        </w:trPr>
        <w:tc>
          <w:tcPr>
            <w:tcW w:w="434" w:type="pct"/>
            <w:vMerge/>
            <w:shd w:val="clear" w:color="auto" w:fill="FFFFFF" w:themeFill="background1"/>
            <w:vAlign w:val="center"/>
          </w:tcPr>
          <w:p w14:paraId="30E4213B"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3ADB9852" w14:textId="77777777" w:rsidR="00961FDD" w:rsidRPr="00907423" w:rsidRDefault="00961FDD" w:rsidP="00816D9B">
            <w:pPr>
              <w:rPr>
                <w:noProof/>
                <w:sz w:val="20"/>
                <w:szCs w:val="20"/>
              </w:rPr>
            </w:pPr>
          </w:p>
        </w:tc>
        <w:tc>
          <w:tcPr>
            <w:tcW w:w="301" w:type="pct"/>
            <w:gridSpan w:val="2"/>
            <w:shd w:val="clear" w:color="auto" w:fill="FFFFFF" w:themeFill="background1"/>
            <w:vAlign w:val="center"/>
          </w:tcPr>
          <w:p w14:paraId="156F4AFF"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699CDDDE" w14:textId="77777777" w:rsidR="00961FDD" w:rsidRPr="00907423" w:rsidRDefault="00961FDD" w:rsidP="00816D9B">
            <w:pPr>
              <w:jc w:val="center"/>
              <w:rPr>
                <w:noProof/>
                <w:color w:val="333333"/>
                <w:sz w:val="20"/>
                <w:szCs w:val="20"/>
              </w:rPr>
            </w:pPr>
            <w:r>
              <w:rPr>
                <w:noProof/>
                <w:color w:val="333333"/>
                <w:sz w:val="20"/>
                <w:szCs w:val="20"/>
              </w:rPr>
              <w:t>-1</w:t>
            </w:r>
          </w:p>
        </w:tc>
        <w:tc>
          <w:tcPr>
            <w:tcW w:w="303" w:type="pct"/>
            <w:gridSpan w:val="4"/>
            <w:shd w:val="clear" w:color="auto" w:fill="FFFFFF" w:themeFill="background1"/>
            <w:vAlign w:val="center"/>
          </w:tcPr>
          <w:p w14:paraId="41F8878F"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767540BA" w14:textId="77777777" w:rsidR="00961FDD" w:rsidRPr="00907423" w:rsidRDefault="00961FDD" w:rsidP="00816D9B">
            <w:pPr>
              <w:jc w:val="center"/>
              <w:rPr>
                <w:noProof/>
                <w:color w:val="333333"/>
                <w:sz w:val="20"/>
                <w:szCs w:val="20"/>
              </w:rPr>
            </w:pPr>
            <w:r>
              <w:rPr>
                <w:noProof/>
                <w:color w:val="333333"/>
                <w:sz w:val="20"/>
                <w:szCs w:val="20"/>
              </w:rPr>
              <w:t>-1</w:t>
            </w:r>
          </w:p>
        </w:tc>
        <w:tc>
          <w:tcPr>
            <w:tcW w:w="302" w:type="pct"/>
            <w:gridSpan w:val="4"/>
            <w:shd w:val="clear" w:color="auto" w:fill="FFFFFF" w:themeFill="background1"/>
            <w:vAlign w:val="center"/>
          </w:tcPr>
          <w:p w14:paraId="0B41203A"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5C7DFFE6" w14:textId="77777777" w:rsidR="00961FDD" w:rsidRPr="00907423" w:rsidRDefault="00961FDD" w:rsidP="00816D9B">
            <w:pPr>
              <w:jc w:val="center"/>
              <w:rPr>
                <w:noProof/>
                <w:color w:val="333333"/>
                <w:sz w:val="20"/>
                <w:szCs w:val="20"/>
              </w:rPr>
            </w:pPr>
            <w:r>
              <w:rPr>
                <w:noProof/>
                <w:color w:val="333333"/>
                <w:sz w:val="20"/>
                <w:szCs w:val="20"/>
              </w:rPr>
              <w:t>0</w:t>
            </w:r>
          </w:p>
        </w:tc>
        <w:tc>
          <w:tcPr>
            <w:tcW w:w="303" w:type="pct"/>
            <w:gridSpan w:val="4"/>
            <w:shd w:val="clear" w:color="auto" w:fill="FFFFFF" w:themeFill="background1"/>
            <w:vAlign w:val="center"/>
          </w:tcPr>
          <w:p w14:paraId="68CF088C" w14:textId="77777777" w:rsidR="00961FDD" w:rsidRPr="00907423" w:rsidRDefault="00961FDD" w:rsidP="00816D9B">
            <w:pPr>
              <w:jc w:val="center"/>
              <w:rPr>
                <w:noProof/>
                <w:color w:val="333333"/>
                <w:sz w:val="20"/>
                <w:szCs w:val="20"/>
              </w:rPr>
            </w:pPr>
            <w:r>
              <w:rPr>
                <w:noProof/>
                <w:color w:val="333333"/>
                <w:sz w:val="20"/>
                <w:szCs w:val="20"/>
              </w:rPr>
              <w:t>0</w:t>
            </w:r>
          </w:p>
        </w:tc>
        <w:tc>
          <w:tcPr>
            <w:tcW w:w="302" w:type="pct"/>
            <w:gridSpan w:val="4"/>
            <w:shd w:val="clear" w:color="auto" w:fill="FFFFFF" w:themeFill="background1"/>
            <w:vAlign w:val="center"/>
          </w:tcPr>
          <w:p w14:paraId="6987D593" w14:textId="77777777" w:rsidR="00961FDD" w:rsidRPr="00907423" w:rsidRDefault="00961FDD" w:rsidP="00816D9B">
            <w:pPr>
              <w:jc w:val="center"/>
              <w:rPr>
                <w:noProof/>
                <w:color w:val="333333"/>
                <w:sz w:val="20"/>
                <w:szCs w:val="20"/>
              </w:rPr>
            </w:pPr>
            <w:r>
              <w:rPr>
                <w:noProof/>
                <w:color w:val="333333"/>
                <w:sz w:val="20"/>
                <w:szCs w:val="20"/>
              </w:rPr>
              <w:t>-1</w:t>
            </w:r>
          </w:p>
        </w:tc>
        <w:tc>
          <w:tcPr>
            <w:tcW w:w="305" w:type="pct"/>
            <w:gridSpan w:val="5"/>
            <w:shd w:val="clear" w:color="auto" w:fill="FFFFFF" w:themeFill="background1"/>
            <w:vAlign w:val="center"/>
          </w:tcPr>
          <w:p w14:paraId="1B1945C4" w14:textId="77777777" w:rsidR="00961FDD" w:rsidRPr="00907423" w:rsidRDefault="00961FDD" w:rsidP="00816D9B">
            <w:pPr>
              <w:jc w:val="center"/>
              <w:rPr>
                <w:noProof/>
                <w:color w:val="333333"/>
                <w:sz w:val="20"/>
                <w:szCs w:val="20"/>
              </w:rPr>
            </w:pPr>
            <w:r>
              <w:rPr>
                <w:noProof/>
                <w:color w:val="333333"/>
                <w:sz w:val="20"/>
                <w:szCs w:val="20"/>
              </w:rPr>
              <w:t>-1</w:t>
            </w:r>
          </w:p>
        </w:tc>
        <w:tc>
          <w:tcPr>
            <w:tcW w:w="310" w:type="pct"/>
            <w:gridSpan w:val="5"/>
            <w:shd w:val="clear" w:color="auto" w:fill="FFFFFF" w:themeFill="background1"/>
            <w:vAlign w:val="center"/>
          </w:tcPr>
          <w:p w14:paraId="3396301E" w14:textId="77777777" w:rsidR="00961FDD" w:rsidRPr="00907423" w:rsidRDefault="00961FDD" w:rsidP="00816D9B">
            <w:pPr>
              <w:jc w:val="center"/>
              <w:rPr>
                <w:noProof/>
                <w:color w:val="333333"/>
                <w:sz w:val="20"/>
                <w:szCs w:val="20"/>
              </w:rPr>
            </w:pPr>
            <w:r>
              <w:rPr>
                <w:noProof/>
                <w:color w:val="333333"/>
                <w:sz w:val="20"/>
                <w:szCs w:val="20"/>
              </w:rPr>
              <w:t>0</w:t>
            </w:r>
          </w:p>
        </w:tc>
        <w:tc>
          <w:tcPr>
            <w:tcW w:w="311" w:type="pct"/>
            <w:gridSpan w:val="3"/>
            <w:shd w:val="clear" w:color="auto" w:fill="FFFFFF" w:themeFill="background1"/>
            <w:vAlign w:val="center"/>
          </w:tcPr>
          <w:p w14:paraId="23C0C66B"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3588B058" w14:textId="77777777" w:rsidR="00961FDD" w:rsidRDefault="00961FDD" w:rsidP="00816D9B">
            <w:pPr>
              <w:jc w:val="center"/>
              <w:rPr>
                <w:noProof/>
                <w:sz w:val="20"/>
                <w:szCs w:val="20"/>
              </w:rPr>
            </w:pPr>
          </w:p>
          <w:p w14:paraId="57E1DFA8" w14:textId="77777777" w:rsidR="00961FDD" w:rsidRDefault="00961FDD" w:rsidP="00816D9B">
            <w:pPr>
              <w:jc w:val="center"/>
              <w:rPr>
                <w:noProof/>
                <w:sz w:val="20"/>
                <w:szCs w:val="20"/>
              </w:rPr>
            </w:pPr>
          </w:p>
          <w:p w14:paraId="0F4E1902" w14:textId="77777777" w:rsidR="00961FDD" w:rsidRDefault="00961FDD" w:rsidP="00816D9B">
            <w:pPr>
              <w:jc w:val="center"/>
              <w:rPr>
                <w:noProof/>
                <w:sz w:val="20"/>
                <w:szCs w:val="20"/>
              </w:rPr>
            </w:pPr>
          </w:p>
          <w:p w14:paraId="534D074B" w14:textId="77777777" w:rsidR="00961FDD" w:rsidRDefault="00961FDD" w:rsidP="00AD4BEB">
            <w:pPr>
              <w:rPr>
                <w:noProof/>
                <w:sz w:val="20"/>
                <w:szCs w:val="20"/>
              </w:rPr>
            </w:pPr>
          </w:p>
          <w:p w14:paraId="4D1DA78E" w14:textId="77777777" w:rsidR="00961FDD" w:rsidRPr="00907423" w:rsidRDefault="00961FDD" w:rsidP="00816D9B">
            <w:pPr>
              <w:jc w:val="center"/>
              <w:rPr>
                <w:noProof/>
                <w:sz w:val="20"/>
                <w:szCs w:val="20"/>
              </w:rPr>
            </w:pPr>
          </w:p>
        </w:tc>
      </w:tr>
      <w:tr w:rsidR="00961FDD" w:rsidRPr="00907423" w14:paraId="1DC287AC" w14:textId="77777777" w:rsidTr="00816D9B">
        <w:trPr>
          <w:trHeight w:val="99"/>
        </w:trPr>
        <w:tc>
          <w:tcPr>
            <w:tcW w:w="434" w:type="pct"/>
            <w:vMerge w:val="restart"/>
            <w:shd w:val="clear" w:color="auto" w:fill="FFFFFF" w:themeFill="background1"/>
            <w:textDirection w:val="btLr"/>
            <w:vAlign w:val="center"/>
          </w:tcPr>
          <w:p w14:paraId="1141402B" w14:textId="77777777" w:rsidR="00961FDD" w:rsidRPr="00907423" w:rsidRDefault="00961FDD" w:rsidP="00816D9B">
            <w:pPr>
              <w:shd w:val="clear" w:color="auto" w:fill="BDD6EE" w:themeFill="accent5" w:themeFillTint="66"/>
              <w:tabs>
                <w:tab w:val="left" w:pos="284"/>
              </w:tabs>
              <w:ind w:left="113" w:right="113"/>
              <w:jc w:val="center"/>
              <w:rPr>
                <w:b/>
                <w:noProof/>
                <w:color w:val="333333"/>
                <w:sz w:val="20"/>
                <w:szCs w:val="20"/>
                <w:u w:val="single"/>
              </w:rPr>
            </w:pPr>
            <w:r w:rsidRPr="00907423">
              <w:rPr>
                <w:b/>
                <w:noProof/>
                <w:color w:val="333333"/>
                <w:sz w:val="20"/>
                <w:szCs w:val="20"/>
                <w:u w:val="single"/>
              </w:rPr>
              <w:t xml:space="preserve">Prioritate 6 </w:t>
            </w:r>
            <w:r w:rsidRPr="00907423">
              <w:rPr>
                <w:b/>
                <w:noProof/>
                <w:color w:val="333333"/>
                <w:sz w:val="20"/>
                <w:szCs w:val="20"/>
              </w:rPr>
              <w:t>- O regiune atractivă</w:t>
            </w:r>
          </w:p>
          <w:p w14:paraId="0F4774D6" w14:textId="77777777" w:rsidR="00961FDD" w:rsidRPr="00907423" w:rsidRDefault="00961FDD" w:rsidP="00816D9B">
            <w:pPr>
              <w:ind w:left="113" w:right="113"/>
              <w:jc w:val="center"/>
              <w:rPr>
                <w:noProof/>
                <w:sz w:val="20"/>
                <w:szCs w:val="20"/>
              </w:rPr>
            </w:pPr>
          </w:p>
        </w:tc>
        <w:tc>
          <w:tcPr>
            <w:tcW w:w="657" w:type="pct"/>
            <w:vMerge w:val="restart"/>
            <w:shd w:val="clear" w:color="auto" w:fill="FFFFFF" w:themeFill="background1"/>
            <w:vAlign w:val="center"/>
          </w:tcPr>
          <w:p w14:paraId="4359E698" w14:textId="77777777" w:rsidR="00961FDD" w:rsidRPr="00907423" w:rsidRDefault="00961FDD" w:rsidP="00816D9B">
            <w:pPr>
              <w:rPr>
                <w:b/>
                <w:noProof/>
                <w:sz w:val="20"/>
                <w:szCs w:val="20"/>
              </w:rPr>
            </w:pPr>
            <w:r w:rsidRPr="00907423">
              <w:rPr>
                <w:b/>
                <w:iCs/>
                <w:noProof/>
                <w:color w:val="333333"/>
                <w:sz w:val="20"/>
                <w:szCs w:val="20"/>
                <w:u w:val="single"/>
              </w:rPr>
              <w:t xml:space="preserve">O.S. RSO5.1 Promovarea dezvoltării integrate și incluzive în domeniul social, economic și al mediului, precum </w:t>
            </w:r>
            <w:r w:rsidRPr="00907423">
              <w:rPr>
                <w:b/>
                <w:iCs/>
                <w:noProof/>
                <w:color w:val="333333"/>
                <w:sz w:val="20"/>
                <w:szCs w:val="20"/>
                <w:u w:val="single"/>
              </w:rPr>
              <w:lastRenderedPageBreak/>
              <w:t>și a culturii, a patrimoniului natural, a turismului durabil și a securității în zonele urbane,</w:t>
            </w:r>
          </w:p>
        </w:tc>
        <w:tc>
          <w:tcPr>
            <w:tcW w:w="3908" w:type="pct"/>
            <w:gridSpan w:val="44"/>
            <w:shd w:val="clear" w:color="auto" w:fill="FFFFFF" w:themeFill="background1"/>
          </w:tcPr>
          <w:p w14:paraId="6AF03F8A" w14:textId="77777777" w:rsidR="00961FDD" w:rsidRPr="00907423" w:rsidRDefault="00961FDD" w:rsidP="00816D9B">
            <w:pPr>
              <w:jc w:val="center"/>
              <w:rPr>
                <w:noProof/>
                <w:color w:val="333333"/>
                <w:sz w:val="20"/>
                <w:szCs w:val="20"/>
                <w:u w:val="single"/>
              </w:rPr>
            </w:pPr>
            <w:r w:rsidRPr="00907423">
              <w:rPr>
                <w:noProof/>
                <w:color w:val="333333"/>
                <w:sz w:val="20"/>
                <w:szCs w:val="20"/>
                <w:u w:val="single"/>
              </w:rPr>
              <w:lastRenderedPageBreak/>
              <w:t>Actiunea 6.1 - Dezvoltare integrată în zonele urbane prin regenerare urbană, conservarea  patrimoniului și dezvoltarea  turismului</w:t>
            </w:r>
          </w:p>
        </w:tc>
      </w:tr>
      <w:tr w:rsidR="00961FDD" w:rsidRPr="00907423" w14:paraId="7D65A16D" w14:textId="77777777" w:rsidTr="00816D9B">
        <w:trPr>
          <w:trHeight w:val="133"/>
        </w:trPr>
        <w:tc>
          <w:tcPr>
            <w:tcW w:w="434" w:type="pct"/>
            <w:vMerge/>
            <w:shd w:val="clear" w:color="auto" w:fill="FFFFFF" w:themeFill="background1"/>
            <w:vAlign w:val="center"/>
          </w:tcPr>
          <w:p w14:paraId="4ADB92BF"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64998B3E" w14:textId="77777777" w:rsidR="00961FDD" w:rsidRPr="00907423" w:rsidRDefault="00961FDD" w:rsidP="00816D9B">
            <w:pPr>
              <w:rPr>
                <w:noProof/>
                <w:sz w:val="20"/>
                <w:szCs w:val="20"/>
              </w:rPr>
            </w:pPr>
          </w:p>
        </w:tc>
        <w:tc>
          <w:tcPr>
            <w:tcW w:w="3343" w:type="pct"/>
            <w:gridSpan w:val="43"/>
            <w:shd w:val="clear" w:color="auto" w:fill="FFFFFF" w:themeFill="background1"/>
          </w:tcPr>
          <w:p w14:paraId="717FABE7" w14:textId="77777777" w:rsidR="00961FDD" w:rsidRPr="00907423" w:rsidRDefault="00961FDD" w:rsidP="00816D9B">
            <w:pPr>
              <w:jc w:val="both"/>
              <w:rPr>
                <w:noProof/>
                <w:color w:val="333333"/>
                <w:sz w:val="20"/>
                <w:szCs w:val="20"/>
              </w:rPr>
            </w:pPr>
            <w:r w:rsidRPr="00907423">
              <w:rPr>
                <w:noProof/>
                <w:color w:val="333333"/>
                <w:sz w:val="20"/>
                <w:szCs w:val="20"/>
              </w:rPr>
              <w:t>îmbunatatirea infrastructurii de turism, in special in zonele urbane care dispun de un potential turistic valoros , respectiv centre istorice, faleze). De asemenea, pot fi finantate proiecte inovative de diversificare a serviciilor si activitatilor oferite turistilor cu scopul cresterii accesibilitatii obiectivelor turistice;</w:t>
            </w:r>
          </w:p>
        </w:tc>
        <w:tc>
          <w:tcPr>
            <w:tcW w:w="565" w:type="pct"/>
            <w:shd w:val="clear" w:color="auto" w:fill="538135" w:themeFill="accent6" w:themeFillShade="BF"/>
            <w:vAlign w:val="center"/>
          </w:tcPr>
          <w:p w14:paraId="49F2A9B7"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1930EB74" w14:textId="77777777" w:rsidTr="00816D9B">
        <w:trPr>
          <w:trHeight w:val="133"/>
        </w:trPr>
        <w:tc>
          <w:tcPr>
            <w:tcW w:w="434" w:type="pct"/>
            <w:vMerge/>
            <w:shd w:val="clear" w:color="auto" w:fill="FFFFFF" w:themeFill="background1"/>
            <w:vAlign w:val="center"/>
          </w:tcPr>
          <w:p w14:paraId="3EEECB88"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6A0300D6" w14:textId="77777777" w:rsidR="00961FDD" w:rsidRPr="00907423" w:rsidRDefault="00961FDD" w:rsidP="00816D9B">
            <w:pPr>
              <w:rPr>
                <w:noProof/>
                <w:sz w:val="20"/>
                <w:szCs w:val="20"/>
              </w:rPr>
            </w:pPr>
          </w:p>
        </w:tc>
        <w:tc>
          <w:tcPr>
            <w:tcW w:w="304" w:type="pct"/>
            <w:gridSpan w:val="3"/>
            <w:shd w:val="clear" w:color="auto" w:fill="FFFFFF" w:themeFill="background1"/>
            <w:vAlign w:val="center"/>
          </w:tcPr>
          <w:p w14:paraId="1044092E"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1D20F1B8"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13E5E8AD"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761BFD9A"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2ADCE519"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774DB623"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7B51568C"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7A72202F"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5"/>
            <w:shd w:val="clear" w:color="auto" w:fill="FFFFFF" w:themeFill="background1"/>
            <w:vAlign w:val="center"/>
          </w:tcPr>
          <w:p w14:paraId="07499780"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5"/>
            <w:shd w:val="clear" w:color="auto" w:fill="FFFFFF" w:themeFill="background1"/>
            <w:vAlign w:val="center"/>
          </w:tcPr>
          <w:p w14:paraId="2D45B6AF"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2"/>
            <w:shd w:val="clear" w:color="auto" w:fill="FFFFFF" w:themeFill="background1"/>
            <w:vAlign w:val="center"/>
          </w:tcPr>
          <w:p w14:paraId="667E1F5A"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0F85C05A" w14:textId="77777777" w:rsidR="00961FDD" w:rsidRPr="00907423" w:rsidRDefault="00961FDD" w:rsidP="00816D9B">
            <w:pPr>
              <w:jc w:val="center"/>
              <w:rPr>
                <w:noProof/>
                <w:sz w:val="20"/>
                <w:szCs w:val="20"/>
              </w:rPr>
            </w:pPr>
          </w:p>
        </w:tc>
      </w:tr>
      <w:tr w:rsidR="00961FDD" w:rsidRPr="00907423" w14:paraId="38C826A2" w14:textId="77777777" w:rsidTr="00816D9B">
        <w:trPr>
          <w:trHeight w:val="133"/>
        </w:trPr>
        <w:tc>
          <w:tcPr>
            <w:tcW w:w="434" w:type="pct"/>
            <w:vMerge/>
            <w:shd w:val="clear" w:color="auto" w:fill="FFFFFF" w:themeFill="background1"/>
            <w:vAlign w:val="center"/>
          </w:tcPr>
          <w:p w14:paraId="04C581CF"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28118C50" w14:textId="77777777" w:rsidR="00961FDD" w:rsidRPr="00907423" w:rsidRDefault="00961FDD" w:rsidP="00816D9B">
            <w:pPr>
              <w:rPr>
                <w:noProof/>
                <w:sz w:val="20"/>
                <w:szCs w:val="20"/>
              </w:rPr>
            </w:pPr>
          </w:p>
        </w:tc>
        <w:tc>
          <w:tcPr>
            <w:tcW w:w="3343" w:type="pct"/>
            <w:gridSpan w:val="43"/>
            <w:shd w:val="clear" w:color="auto" w:fill="FFFFFF" w:themeFill="background1"/>
          </w:tcPr>
          <w:p w14:paraId="44408FAF" w14:textId="77777777" w:rsidR="00961FDD" w:rsidRPr="00907423" w:rsidRDefault="00961FDD" w:rsidP="00816D9B">
            <w:pPr>
              <w:jc w:val="both"/>
              <w:rPr>
                <w:noProof/>
                <w:color w:val="333333"/>
                <w:sz w:val="20"/>
                <w:szCs w:val="20"/>
              </w:rPr>
            </w:pPr>
            <w:r w:rsidRPr="00907423">
              <w:rPr>
                <w:noProof/>
                <w:color w:val="333333"/>
                <w:sz w:val="20"/>
                <w:szCs w:val="20"/>
              </w:rPr>
              <w:t>dezvoltarea si punerea in valoare a statiunilor turistice urbane, balneare si balneoclimaterice prin dezvoltarea infrastructurii turistice specifice, precum si dezvoltarea si modernizarea infrastructurii de utilitate publica aferenta;</w:t>
            </w:r>
          </w:p>
        </w:tc>
        <w:tc>
          <w:tcPr>
            <w:tcW w:w="565" w:type="pct"/>
            <w:shd w:val="clear" w:color="auto" w:fill="538135" w:themeFill="accent6" w:themeFillShade="BF"/>
            <w:vAlign w:val="center"/>
          </w:tcPr>
          <w:p w14:paraId="7BD5165F"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3135DFB6" w14:textId="77777777" w:rsidTr="00816D9B">
        <w:trPr>
          <w:trHeight w:val="133"/>
        </w:trPr>
        <w:tc>
          <w:tcPr>
            <w:tcW w:w="434" w:type="pct"/>
            <w:vMerge/>
            <w:shd w:val="clear" w:color="auto" w:fill="FFFFFF" w:themeFill="background1"/>
            <w:vAlign w:val="center"/>
          </w:tcPr>
          <w:p w14:paraId="717EF2E2"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2E38C6BB" w14:textId="77777777" w:rsidR="00961FDD" w:rsidRPr="00907423" w:rsidRDefault="00961FDD" w:rsidP="00816D9B">
            <w:pPr>
              <w:rPr>
                <w:noProof/>
                <w:sz w:val="20"/>
                <w:szCs w:val="20"/>
              </w:rPr>
            </w:pPr>
          </w:p>
        </w:tc>
        <w:tc>
          <w:tcPr>
            <w:tcW w:w="304" w:type="pct"/>
            <w:gridSpan w:val="3"/>
            <w:shd w:val="clear" w:color="auto" w:fill="FFFFFF" w:themeFill="background1"/>
            <w:vAlign w:val="center"/>
          </w:tcPr>
          <w:p w14:paraId="532CCCDF"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78BC7826"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715A54A5"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316E2E1C"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6AEBBEDD"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71060431"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0EDBB8D3"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1E4E3538"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5"/>
            <w:shd w:val="clear" w:color="auto" w:fill="FFFFFF" w:themeFill="background1"/>
            <w:vAlign w:val="center"/>
          </w:tcPr>
          <w:p w14:paraId="395C7285"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5"/>
            <w:shd w:val="clear" w:color="auto" w:fill="FFFFFF" w:themeFill="background1"/>
            <w:vAlign w:val="center"/>
          </w:tcPr>
          <w:p w14:paraId="2AA2359B"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2"/>
            <w:shd w:val="clear" w:color="auto" w:fill="FFFFFF" w:themeFill="background1"/>
            <w:vAlign w:val="center"/>
          </w:tcPr>
          <w:p w14:paraId="2BEF3441"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12B47D41" w14:textId="77777777" w:rsidR="00961FDD" w:rsidRPr="00907423" w:rsidRDefault="00961FDD" w:rsidP="00816D9B">
            <w:pPr>
              <w:jc w:val="center"/>
              <w:rPr>
                <w:noProof/>
                <w:sz w:val="20"/>
                <w:szCs w:val="20"/>
              </w:rPr>
            </w:pPr>
          </w:p>
        </w:tc>
      </w:tr>
      <w:tr w:rsidR="00961FDD" w:rsidRPr="00907423" w14:paraId="40F75A48" w14:textId="77777777" w:rsidTr="00816D9B">
        <w:trPr>
          <w:trHeight w:val="133"/>
        </w:trPr>
        <w:tc>
          <w:tcPr>
            <w:tcW w:w="434" w:type="pct"/>
            <w:vMerge/>
            <w:shd w:val="clear" w:color="auto" w:fill="FFFFFF" w:themeFill="background1"/>
            <w:vAlign w:val="center"/>
          </w:tcPr>
          <w:p w14:paraId="7AD40C53"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33E9C9BC" w14:textId="77777777" w:rsidR="00961FDD" w:rsidRPr="00907423" w:rsidRDefault="00961FDD" w:rsidP="00816D9B">
            <w:pPr>
              <w:rPr>
                <w:noProof/>
                <w:sz w:val="20"/>
                <w:szCs w:val="20"/>
              </w:rPr>
            </w:pPr>
          </w:p>
        </w:tc>
        <w:tc>
          <w:tcPr>
            <w:tcW w:w="3343" w:type="pct"/>
            <w:gridSpan w:val="43"/>
            <w:shd w:val="clear" w:color="auto" w:fill="FFFFFF" w:themeFill="background1"/>
          </w:tcPr>
          <w:p w14:paraId="2AECF542" w14:textId="77777777" w:rsidR="00961FDD" w:rsidRPr="00907423" w:rsidRDefault="00961FDD" w:rsidP="00816D9B">
            <w:pPr>
              <w:jc w:val="both"/>
              <w:rPr>
                <w:noProof/>
                <w:color w:val="333333"/>
                <w:sz w:val="20"/>
                <w:szCs w:val="20"/>
              </w:rPr>
            </w:pPr>
            <w:r w:rsidRPr="00907423">
              <w:rPr>
                <w:noProof/>
                <w:color w:val="333333"/>
                <w:sz w:val="20"/>
                <w:szCs w:val="20"/>
              </w:rPr>
              <w:t>conservarea, protectia, restaurarea si valorificarea durabila a patrimoniului cultural si istoric si dezvoltarea serviciilor aferente (ex. restaurarea, consolidarea, protecția, conservarea, extinderea și dotarea monumentelor istorice și a patrimoniului cultural; construire/ modernizarea / reabilitarea / extinderea / dotarea clădirilor cu funcții culturale);</w:t>
            </w:r>
          </w:p>
        </w:tc>
        <w:tc>
          <w:tcPr>
            <w:tcW w:w="565" w:type="pct"/>
            <w:shd w:val="clear" w:color="auto" w:fill="538135" w:themeFill="accent6" w:themeFillShade="BF"/>
            <w:vAlign w:val="center"/>
          </w:tcPr>
          <w:p w14:paraId="5F89B526"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4C7E37D5" w14:textId="77777777" w:rsidTr="00816D9B">
        <w:trPr>
          <w:trHeight w:val="133"/>
        </w:trPr>
        <w:tc>
          <w:tcPr>
            <w:tcW w:w="434" w:type="pct"/>
            <w:vMerge/>
            <w:shd w:val="clear" w:color="auto" w:fill="FFFFFF" w:themeFill="background1"/>
            <w:vAlign w:val="center"/>
          </w:tcPr>
          <w:p w14:paraId="6C4F5013"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39BFD387" w14:textId="77777777" w:rsidR="00961FDD" w:rsidRPr="00907423" w:rsidRDefault="00961FDD" w:rsidP="00816D9B">
            <w:pPr>
              <w:rPr>
                <w:noProof/>
                <w:sz w:val="20"/>
                <w:szCs w:val="20"/>
              </w:rPr>
            </w:pPr>
          </w:p>
        </w:tc>
        <w:tc>
          <w:tcPr>
            <w:tcW w:w="304" w:type="pct"/>
            <w:gridSpan w:val="3"/>
            <w:shd w:val="clear" w:color="auto" w:fill="FFFFFF" w:themeFill="background1"/>
            <w:vAlign w:val="center"/>
          </w:tcPr>
          <w:p w14:paraId="0F22A7CE"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3F8C416F"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02B710A0"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440580AC"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22262952"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2D0BE94F"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3D025038"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1CCC49FD"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5"/>
            <w:shd w:val="clear" w:color="auto" w:fill="FFFFFF" w:themeFill="background1"/>
            <w:vAlign w:val="center"/>
          </w:tcPr>
          <w:p w14:paraId="643F39FD"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5"/>
            <w:shd w:val="clear" w:color="auto" w:fill="FFFFFF" w:themeFill="background1"/>
            <w:vAlign w:val="center"/>
          </w:tcPr>
          <w:p w14:paraId="68A078E6"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2"/>
            <w:shd w:val="clear" w:color="auto" w:fill="FFFFFF" w:themeFill="background1"/>
            <w:vAlign w:val="center"/>
          </w:tcPr>
          <w:p w14:paraId="6F4AEF29"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28C5EF68" w14:textId="77777777" w:rsidR="00961FDD" w:rsidRPr="00907423" w:rsidRDefault="00961FDD" w:rsidP="00816D9B">
            <w:pPr>
              <w:jc w:val="center"/>
              <w:rPr>
                <w:noProof/>
                <w:sz w:val="20"/>
                <w:szCs w:val="20"/>
              </w:rPr>
            </w:pPr>
          </w:p>
        </w:tc>
      </w:tr>
      <w:tr w:rsidR="00961FDD" w:rsidRPr="00907423" w14:paraId="54B8C3C0" w14:textId="77777777" w:rsidTr="00816D9B">
        <w:trPr>
          <w:trHeight w:val="133"/>
        </w:trPr>
        <w:tc>
          <w:tcPr>
            <w:tcW w:w="434" w:type="pct"/>
            <w:vMerge/>
            <w:shd w:val="clear" w:color="auto" w:fill="FFFFFF" w:themeFill="background1"/>
            <w:vAlign w:val="center"/>
          </w:tcPr>
          <w:p w14:paraId="2130B20F"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642BAE75" w14:textId="77777777" w:rsidR="00961FDD" w:rsidRPr="00907423" w:rsidRDefault="00961FDD" w:rsidP="00816D9B">
            <w:pPr>
              <w:rPr>
                <w:noProof/>
                <w:sz w:val="20"/>
                <w:szCs w:val="20"/>
              </w:rPr>
            </w:pPr>
          </w:p>
        </w:tc>
        <w:tc>
          <w:tcPr>
            <w:tcW w:w="3343" w:type="pct"/>
            <w:gridSpan w:val="43"/>
            <w:shd w:val="clear" w:color="auto" w:fill="FFFFFF" w:themeFill="background1"/>
          </w:tcPr>
          <w:p w14:paraId="7AD0A381" w14:textId="77777777" w:rsidR="00961FDD" w:rsidRPr="00907423" w:rsidRDefault="00961FDD" w:rsidP="00816D9B">
            <w:pPr>
              <w:jc w:val="both"/>
              <w:rPr>
                <w:noProof/>
                <w:color w:val="333333"/>
                <w:sz w:val="20"/>
                <w:szCs w:val="20"/>
              </w:rPr>
            </w:pPr>
            <w:r w:rsidRPr="00907423">
              <w:rPr>
                <w:noProof/>
                <w:color w:val="333333"/>
                <w:sz w:val="20"/>
                <w:szCs w:val="20"/>
              </w:rPr>
              <w:t>regenerarea urbana si securitatea spatiilor publice - activitati de reabilitare integrata a spațiilor publice urbane (inclusiv infr tehnico-edilitara aferenta) in zone precum: spatii din interiorul amsamblurilor de locuinte, zone de faleza, maluri, zone istorice, zone si cartiere rezidentiale localizate inclusiv in afara zonelor centrale, locuri de joaca pentru copii, scuaruri, piete, alei pietonale, zone pietonale și semi-pietonale în afara zonelor centrale, piste de biciclete, mobilier urban, digitalizare smart, etc.</w:t>
            </w:r>
          </w:p>
        </w:tc>
        <w:tc>
          <w:tcPr>
            <w:tcW w:w="565" w:type="pct"/>
            <w:shd w:val="clear" w:color="auto" w:fill="538135" w:themeFill="accent6" w:themeFillShade="BF"/>
            <w:vAlign w:val="center"/>
          </w:tcPr>
          <w:p w14:paraId="311D865F"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3B448C57" w14:textId="77777777" w:rsidTr="00816D9B">
        <w:trPr>
          <w:trHeight w:val="133"/>
        </w:trPr>
        <w:tc>
          <w:tcPr>
            <w:tcW w:w="434" w:type="pct"/>
            <w:vMerge/>
            <w:shd w:val="clear" w:color="auto" w:fill="FFFFFF" w:themeFill="background1"/>
            <w:vAlign w:val="center"/>
          </w:tcPr>
          <w:p w14:paraId="4F3A8367"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12CFDA6A" w14:textId="77777777" w:rsidR="00961FDD" w:rsidRPr="00907423" w:rsidRDefault="00961FDD" w:rsidP="00816D9B">
            <w:pPr>
              <w:rPr>
                <w:noProof/>
                <w:sz w:val="20"/>
                <w:szCs w:val="20"/>
              </w:rPr>
            </w:pPr>
          </w:p>
        </w:tc>
        <w:tc>
          <w:tcPr>
            <w:tcW w:w="304" w:type="pct"/>
            <w:gridSpan w:val="3"/>
            <w:shd w:val="clear" w:color="auto" w:fill="FFFFFF" w:themeFill="background1"/>
            <w:vAlign w:val="center"/>
          </w:tcPr>
          <w:p w14:paraId="4AFADFBC"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1566173A"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0895BD14"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738353CC"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1032A768"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024D02A6"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5F6B40D1"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30A279B4"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5"/>
            <w:shd w:val="clear" w:color="auto" w:fill="FFFFFF" w:themeFill="background1"/>
            <w:vAlign w:val="center"/>
          </w:tcPr>
          <w:p w14:paraId="6423CED2"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5"/>
            <w:shd w:val="clear" w:color="auto" w:fill="FFFFFF" w:themeFill="background1"/>
            <w:vAlign w:val="center"/>
          </w:tcPr>
          <w:p w14:paraId="4CC245B9"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2"/>
            <w:shd w:val="clear" w:color="auto" w:fill="FFFFFF" w:themeFill="background1"/>
            <w:vAlign w:val="center"/>
          </w:tcPr>
          <w:p w14:paraId="53F9B893"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2E2ACE99" w14:textId="77777777" w:rsidR="00961FDD" w:rsidRPr="00907423" w:rsidRDefault="00961FDD" w:rsidP="00816D9B">
            <w:pPr>
              <w:jc w:val="center"/>
              <w:rPr>
                <w:noProof/>
                <w:sz w:val="20"/>
                <w:szCs w:val="20"/>
              </w:rPr>
            </w:pPr>
          </w:p>
        </w:tc>
      </w:tr>
      <w:tr w:rsidR="00961FDD" w:rsidRPr="00907423" w14:paraId="3AEF77BD" w14:textId="77777777" w:rsidTr="00816D9B">
        <w:trPr>
          <w:trHeight w:val="133"/>
        </w:trPr>
        <w:tc>
          <w:tcPr>
            <w:tcW w:w="434" w:type="pct"/>
            <w:vMerge/>
            <w:shd w:val="clear" w:color="auto" w:fill="FFFFFF" w:themeFill="background1"/>
            <w:vAlign w:val="center"/>
          </w:tcPr>
          <w:p w14:paraId="4FC8A764" w14:textId="77777777" w:rsidR="00961FDD" w:rsidRPr="00907423" w:rsidRDefault="00961FDD" w:rsidP="00816D9B">
            <w:pPr>
              <w:rPr>
                <w:noProof/>
                <w:sz w:val="20"/>
                <w:szCs w:val="20"/>
              </w:rPr>
            </w:pPr>
          </w:p>
        </w:tc>
        <w:tc>
          <w:tcPr>
            <w:tcW w:w="657" w:type="pct"/>
            <w:vMerge w:val="restart"/>
            <w:shd w:val="clear" w:color="auto" w:fill="FFFFFF" w:themeFill="background1"/>
            <w:vAlign w:val="center"/>
          </w:tcPr>
          <w:p w14:paraId="5FCA9399" w14:textId="77777777" w:rsidR="00961FDD" w:rsidRPr="00907423" w:rsidRDefault="00961FDD" w:rsidP="00816D9B">
            <w:pPr>
              <w:rPr>
                <w:b/>
                <w:noProof/>
                <w:sz w:val="20"/>
                <w:szCs w:val="20"/>
              </w:rPr>
            </w:pPr>
            <w:r w:rsidRPr="00907423">
              <w:rPr>
                <w:b/>
                <w:iCs/>
                <w:noProof/>
                <w:color w:val="333333"/>
                <w:sz w:val="20"/>
                <w:szCs w:val="20"/>
                <w:u w:val="single"/>
              </w:rPr>
              <w:t xml:space="preserve">O.S. RSO5.2 Promovarea dezvoltării locale integrate și incluzive în domeniul social, economic și al mediului, în domeniul culturii, a patrimoniului natural, a turismului durabil și a securității în </w:t>
            </w:r>
            <w:r w:rsidRPr="00907423">
              <w:rPr>
                <w:b/>
                <w:iCs/>
                <w:noProof/>
                <w:color w:val="333333"/>
                <w:sz w:val="20"/>
                <w:szCs w:val="20"/>
                <w:u w:val="single"/>
              </w:rPr>
              <w:lastRenderedPageBreak/>
              <w:t>alte zone decât cele urbane</w:t>
            </w:r>
          </w:p>
        </w:tc>
        <w:tc>
          <w:tcPr>
            <w:tcW w:w="3908" w:type="pct"/>
            <w:gridSpan w:val="44"/>
            <w:shd w:val="clear" w:color="auto" w:fill="FFFFFF" w:themeFill="background1"/>
          </w:tcPr>
          <w:p w14:paraId="798D407A" w14:textId="77777777" w:rsidR="00961FDD" w:rsidRPr="00907423" w:rsidRDefault="00961FDD" w:rsidP="00816D9B">
            <w:pPr>
              <w:jc w:val="center"/>
              <w:rPr>
                <w:noProof/>
                <w:sz w:val="20"/>
                <w:szCs w:val="20"/>
              </w:rPr>
            </w:pPr>
            <w:r w:rsidRPr="00907423">
              <w:rPr>
                <w:noProof/>
                <w:color w:val="333333"/>
                <w:sz w:val="20"/>
                <w:szCs w:val="20"/>
                <w:u w:val="single"/>
              </w:rPr>
              <w:lastRenderedPageBreak/>
              <w:t>Actiunea 6.2 Valorificarea potențialului turistic și conservarea patrimoniului în zone non – urbane</w:t>
            </w:r>
          </w:p>
        </w:tc>
      </w:tr>
      <w:tr w:rsidR="00961FDD" w:rsidRPr="00907423" w14:paraId="539CED55" w14:textId="77777777" w:rsidTr="00816D9B">
        <w:trPr>
          <w:trHeight w:val="133"/>
        </w:trPr>
        <w:tc>
          <w:tcPr>
            <w:tcW w:w="434" w:type="pct"/>
            <w:vMerge/>
            <w:shd w:val="clear" w:color="auto" w:fill="FFFFFF" w:themeFill="background1"/>
            <w:vAlign w:val="center"/>
          </w:tcPr>
          <w:p w14:paraId="0FD16B66"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7011E472" w14:textId="77777777" w:rsidR="00961FDD" w:rsidRPr="00907423" w:rsidRDefault="00961FDD" w:rsidP="00816D9B">
            <w:pPr>
              <w:rPr>
                <w:noProof/>
                <w:sz w:val="20"/>
                <w:szCs w:val="20"/>
              </w:rPr>
            </w:pPr>
          </w:p>
        </w:tc>
        <w:tc>
          <w:tcPr>
            <w:tcW w:w="3343" w:type="pct"/>
            <w:gridSpan w:val="43"/>
            <w:shd w:val="clear" w:color="auto" w:fill="FFFFFF" w:themeFill="background1"/>
          </w:tcPr>
          <w:p w14:paraId="7975D2AF" w14:textId="77777777" w:rsidR="00961FDD" w:rsidRPr="00907423" w:rsidRDefault="00961FDD" w:rsidP="00816D9B">
            <w:pPr>
              <w:jc w:val="both"/>
              <w:rPr>
                <w:noProof/>
                <w:color w:val="333333"/>
                <w:sz w:val="20"/>
                <w:szCs w:val="20"/>
              </w:rPr>
            </w:pPr>
            <w:r w:rsidRPr="00907423">
              <w:rPr>
                <w:noProof/>
                <w:color w:val="333333"/>
                <w:sz w:val="20"/>
                <w:szCs w:val="20"/>
              </w:rPr>
              <w:t>îmbunatățirea infrastructurii de turism, in special in zonele non-urbane care dispun de un potential turistic valoros, inclusiv proiecte inovative, de diversificare a serviciilor si activitatilor oferite turistilor, in scopul cresterii accesibilitatii obiectivelor turistice;</w:t>
            </w:r>
          </w:p>
        </w:tc>
        <w:tc>
          <w:tcPr>
            <w:tcW w:w="565" w:type="pct"/>
            <w:shd w:val="clear" w:color="auto" w:fill="538135" w:themeFill="accent6" w:themeFillShade="BF"/>
            <w:vAlign w:val="center"/>
          </w:tcPr>
          <w:p w14:paraId="38208BB8"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6F53F460" w14:textId="77777777" w:rsidTr="00816D9B">
        <w:trPr>
          <w:trHeight w:val="133"/>
        </w:trPr>
        <w:tc>
          <w:tcPr>
            <w:tcW w:w="434" w:type="pct"/>
            <w:vMerge/>
            <w:shd w:val="clear" w:color="auto" w:fill="FFFFFF" w:themeFill="background1"/>
            <w:vAlign w:val="center"/>
          </w:tcPr>
          <w:p w14:paraId="4649A767"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12A7E5E0" w14:textId="77777777" w:rsidR="00961FDD" w:rsidRPr="00907423" w:rsidRDefault="00961FDD" w:rsidP="00816D9B">
            <w:pPr>
              <w:rPr>
                <w:noProof/>
                <w:sz w:val="20"/>
                <w:szCs w:val="20"/>
              </w:rPr>
            </w:pPr>
          </w:p>
        </w:tc>
        <w:tc>
          <w:tcPr>
            <w:tcW w:w="304" w:type="pct"/>
            <w:gridSpan w:val="3"/>
            <w:shd w:val="clear" w:color="auto" w:fill="FFFFFF" w:themeFill="background1"/>
            <w:vAlign w:val="center"/>
          </w:tcPr>
          <w:p w14:paraId="4E2A727A"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4D76A3B0"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5B7269F5"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4F57BFBC"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74636011"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2369650A"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1D55E3A9"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030B98A0"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5"/>
            <w:shd w:val="clear" w:color="auto" w:fill="FFFFFF" w:themeFill="background1"/>
            <w:vAlign w:val="center"/>
          </w:tcPr>
          <w:p w14:paraId="6EEAD783"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5"/>
            <w:shd w:val="clear" w:color="auto" w:fill="FFFFFF" w:themeFill="background1"/>
            <w:vAlign w:val="center"/>
          </w:tcPr>
          <w:p w14:paraId="425AAEEF"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2"/>
            <w:shd w:val="clear" w:color="auto" w:fill="FFFFFF" w:themeFill="background1"/>
            <w:vAlign w:val="center"/>
          </w:tcPr>
          <w:p w14:paraId="2BF5D86C"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117C79A9" w14:textId="77777777" w:rsidR="00961FDD" w:rsidRPr="00907423" w:rsidRDefault="00961FDD" w:rsidP="00816D9B">
            <w:pPr>
              <w:jc w:val="center"/>
              <w:rPr>
                <w:noProof/>
                <w:sz w:val="20"/>
                <w:szCs w:val="20"/>
              </w:rPr>
            </w:pPr>
          </w:p>
        </w:tc>
      </w:tr>
      <w:tr w:rsidR="00961FDD" w:rsidRPr="00907423" w14:paraId="2DC1BC62" w14:textId="77777777" w:rsidTr="00816D9B">
        <w:trPr>
          <w:trHeight w:val="133"/>
        </w:trPr>
        <w:tc>
          <w:tcPr>
            <w:tcW w:w="434" w:type="pct"/>
            <w:vMerge/>
            <w:shd w:val="clear" w:color="auto" w:fill="FFFFFF" w:themeFill="background1"/>
            <w:vAlign w:val="center"/>
          </w:tcPr>
          <w:p w14:paraId="02D2F89F"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7298950B" w14:textId="77777777" w:rsidR="00961FDD" w:rsidRPr="00907423" w:rsidRDefault="00961FDD" w:rsidP="00816D9B">
            <w:pPr>
              <w:rPr>
                <w:noProof/>
                <w:sz w:val="20"/>
                <w:szCs w:val="20"/>
              </w:rPr>
            </w:pPr>
          </w:p>
        </w:tc>
        <w:tc>
          <w:tcPr>
            <w:tcW w:w="3343" w:type="pct"/>
            <w:gridSpan w:val="43"/>
            <w:shd w:val="clear" w:color="auto" w:fill="FFFFFF" w:themeFill="background1"/>
          </w:tcPr>
          <w:p w14:paraId="629ACA6C" w14:textId="77777777" w:rsidR="00961FDD" w:rsidRPr="00907423" w:rsidRDefault="00961FDD" w:rsidP="00816D9B">
            <w:pPr>
              <w:jc w:val="both"/>
              <w:rPr>
                <w:noProof/>
                <w:color w:val="333333"/>
                <w:sz w:val="20"/>
                <w:szCs w:val="20"/>
              </w:rPr>
            </w:pPr>
            <w:r w:rsidRPr="00907423">
              <w:rPr>
                <w:noProof/>
                <w:color w:val="333333"/>
                <w:sz w:val="20"/>
                <w:szCs w:val="20"/>
              </w:rPr>
              <w:t>dezvoltare și punere in valoare a stațiunilor turistice, balneare si balneoclimaterice din zonele non-urbane, prin dezvoltarea infrastructurii turistice specifice, precum si dezvoltarea si modernizarea infrastructurii de utilitate publică aferentă;</w:t>
            </w:r>
          </w:p>
        </w:tc>
        <w:tc>
          <w:tcPr>
            <w:tcW w:w="565" w:type="pct"/>
            <w:shd w:val="clear" w:color="auto" w:fill="538135" w:themeFill="accent6" w:themeFillShade="BF"/>
            <w:vAlign w:val="center"/>
          </w:tcPr>
          <w:p w14:paraId="675472B7"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211C0ED5" w14:textId="77777777" w:rsidTr="00816D9B">
        <w:trPr>
          <w:trHeight w:val="133"/>
        </w:trPr>
        <w:tc>
          <w:tcPr>
            <w:tcW w:w="434" w:type="pct"/>
            <w:vMerge/>
            <w:shd w:val="clear" w:color="auto" w:fill="FFFFFF" w:themeFill="background1"/>
            <w:vAlign w:val="center"/>
          </w:tcPr>
          <w:p w14:paraId="7C64D6A3"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438B1FA7" w14:textId="77777777" w:rsidR="00961FDD" w:rsidRPr="00907423" w:rsidRDefault="00961FDD" w:rsidP="00816D9B">
            <w:pPr>
              <w:rPr>
                <w:noProof/>
                <w:sz w:val="20"/>
                <w:szCs w:val="20"/>
              </w:rPr>
            </w:pPr>
          </w:p>
        </w:tc>
        <w:tc>
          <w:tcPr>
            <w:tcW w:w="304" w:type="pct"/>
            <w:gridSpan w:val="3"/>
            <w:shd w:val="clear" w:color="auto" w:fill="FFFFFF" w:themeFill="background1"/>
            <w:vAlign w:val="center"/>
          </w:tcPr>
          <w:p w14:paraId="4B4A2DFF"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77D371CA"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05C150A4"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643F5999"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6D5D415C"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2DA14D26"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201985D8"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0E307D8C"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5"/>
            <w:shd w:val="clear" w:color="auto" w:fill="FFFFFF" w:themeFill="background1"/>
            <w:vAlign w:val="center"/>
          </w:tcPr>
          <w:p w14:paraId="754D21AC"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5"/>
            <w:shd w:val="clear" w:color="auto" w:fill="FFFFFF" w:themeFill="background1"/>
            <w:vAlign w:val="center"/>
          </w:tcPr>
          <w:p w14:paraId="2B11BE12"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2"/>
            <w:shd w:val="clear" w:color="auto" w:fill="FFFFFF" w:themeFill="background1"/>
            <w:vAlign w:val="center"/>
          </w:tcPr>
          <w:p w14:paraId="62B5724F"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65EF1C42" w14:textId="77777777" w:rsidR="00961FDD" w:rsidRPr="00907423" w:rsidRDefault="00961FDD" w:rsidP="00816D9B">
            <w:pPr>
              <w:jc w:val="center"/>
              <w:rPr>
                <w:noProof/>
                <w:sz w:val="20"/>
                <w:szCs w:val="20"/>
              </w:rPr>
            </w:pPr>
          </w:p>
        </w:tc>
      </w:tr>
      <w:tr w:rsidR="00961FDD" w:rsidRPr="00907423" w14:paraId="364C0347" w14:textId="77777777" w:rsidTr="00816D9B">
        <w:trPr>
          <w:trHeight w:val="133"/>
        </w:trPr>
        <w:tc>
          <w:tcPr>
            <w:tcW w:w="434" w:type="pct"/>
            <w:vMerge/>
            <w:shd w:val="clear" w:color="auto" w:fill="FFFFFF" w:themeFill="background1"/>
            <w:vAlign w:val="center"/>
          </w:tcPr>
          <w:p w14:paraId="4C71C8B6"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442DC4F6" w14:textId="77777777" w:rsidR="00961FDD" w:rsidRPr="00907423" w:rsidRDefault="00961FDD" w:rsidP="00816D9B">
            <w:pPr>
              <w:rPr>
                <w:noProof/>
                <w:sz w:val="20"/>
                <w:szCs w:val="20"/>
              </w:rPr>
            </w:pPr>
          </w:p>
        </w:tc>
        <w:tc>
          <w:tcPr>
            <w:tcW w:w="3343" w:type="pct"/>
            <w:gridSpan w:val="43"/>
            <w:shd w:val="clear" w:color="auto" w:fill="FFFFFF" w:themeFill="background1"/>
          </w:tcPr>
          <w:p w14:paraId="2AE9D8DA" w14:textId="77777777" w:rsidR="00961FDD" w:rsidRPr="00907423" w:rsidRDefault="00961FDD" w:rsidP="00816D9B">
            <w:pPr>
              <w:jc w:val="both"/>
              <w:rPr>
                <w:noProof/>
                <w:color w:val="333333"/>
                <w:sz w:val="20"/>
                <w:szCs w:val="20"/>
              </w:rPr>
            </w:pPr>
            <w:r w:rsidRPr="00907423">
              <w:rPr>
                <w:noProof/>
                <w:color w:val="333333"/>
                <w:sz w:val="20"/>
                <w:szCs w:val="20"/>
              </w:rPr>
              <w:t>conservarea, protecția, restaurarea și valorificarea durabila a patrimoniului cultural, natural și istoric și dezvoltarea serviciilor aferente (ex. restaurarea, consolidarea, protecția, conservarea, extinderea și dotarea monumentelor istorice și a patrimoniului cultural; modernizarea / reabilitarea / extinderea / dotarea clădirilor cu funcții culturale, biblioteci, muzee, teatre); se are in vedere promovarea initiativelor pentru conservarea/integrarea in specificul local, revizalizarea și promovarea activelor turistice tradiționale;</w:t>
            </w:r>
          </w:p>
        </w:tc>
        <w:tc>
          <w:tcPr>
            <w:tcW w:w="565" w:type="pct"/>
            <w:shd w:val="clear" w:color="auto" w:fill="538135" w:themeFill="accent6" w:themeFillShade="BF"/>
            <w:vAlign w:val="center"/>
          </w:tcPr>
          <w:p w14:paraId="6830E19C" w14:textId="77777777" w:rsidR="00961FDD" w:rsidRPr="00907423" w:rsidRDefault="00961FDD" w:rsidP="00816D9B">
            <w:pPr>
              <w:jc w:val="center"/>
              <w:rPr>
                <w:noProof/>
                <w:sz w:val="20"/>
                <w:szCs w:val="20"/>
              </w:rPr>
            </w:pPr>
            <w:r w:rsidRPr="00907423">
              <w:rPr>
                <w:noProof/>
                <w:sz w:val="20"/>
                <w:szCs w:val="20"/>
              </w:rPr>
              <w:t>+2</w:t>
            </w:r>
          </w:p>
        </w:tc>
      </w:tr>
      <w:tr w:rsidR="00961FDD" w:rsidRPr="00907423" w14:paraId="587C3D8B" w14:textId="77777777" w:rsidTr="00816D9B">
        <w:trPr>
          <w:trHeight w:val="133"/>
        </w:trPr>
        <w:tc>
          <w:tcPr>
            <w:tcW w:w="434" w:type="pct"/>
            <w:vMerge/>
            <w:shd w:val="clear" w:color="auto" w:fill="FFFFFF" w:themeFill="background1"/>
            <w:vAlign w:val="center"/>
          </w:tcPr>
          <w:p w14:paraId="1D2679F6"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68218A90" w14:textId="77777777" w:rsidR="00961FDD" w:rsidRPr="00907423" w:rsidRDefault="00961FDD" w:rsidP="00816D9B">
            <w:pPr>
              <w:rPr>
                <w:noProof/>
                <w:sz w:val="20"/>
                <w:szCs w:val="20"/>
              </w:rPr>
            </w:pPr>
          </w:p>
        </w:tc>
        <w:tc>
          <w:tcPr>
            <w:tcW w:w="304" w:type="pct"/>
            <w:gridSpan w:val="3"/>
            <w:shd w:val="clear" w:color="auto" w:fill="FFFFFF" w:themeFill="background1"/>
            <w:vAlign w:val="center"/>
          </w:tcPr>
          <w:p w14:paraId="69CD98FE"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0F732A95"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50355598"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29217C4A"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04A9F515"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072BE413"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39D95E48"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4"/>
            <w:shd w:val="clear" w:color="auto" w:fill="FFFFFF" w:themeFill="background1"/>
            <w:vAlign w:val="center"/>
          </w:tcPr>
          <w:p w14:paraId="6302BE88"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5"/>
            <w:shd w:val="clear" w:color="auto" w:fill="FFFFFF" w:themeFill="background1"/>
            <w:vAlign w:val="center"/>
          </w:tcPr>
          <w:p w14:paraId="7B544118"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5"/>
            <w:shd w:val="clear" w:color="auto" w:fill="FFFFFF" w:themeFill="background1"/>
            <w:vAlign w:val="center"/>
          </w:tcPr>
          <w:p w14:paraId="6A521FD1" w14:textId="77777777" w:rsidR="00961FDD" w:rsidRPr="00907423" w:rsidRDefault="00961FDD" w:rsidP="00816D9B">
            <w:pPr>
              <w:jc w:val="center"/>
              <w:rPr>
                <w:noProof/>
                <w:color w:val="333333"/>
                <w:sz w:val="20"/>
                <w:szCs w:val="20"/>
              </w:rPr>
            </w:pPr>
            <w:r>
              <w:rPr>
                <w:noProof/>
                <w:color w:val="333333"/>
                <w:sz w:val="20"/>
                <w:szCs w:val="20"/>
              </w:rPr>
              <w:t>+2</w:t>
            </w:r>
          </w:p>
        </w:tc>
        <w:tc>
          <w:tcPr>
            <w:tcW w:w="304" w:type="pct"/>
            <w:gridSpan w:val="2"/>
            <w:shd w:val="clear" w:color="auto" w:fill="FFFFFF" w:themeFill="background1"/>
            <w:vAlign w:val="center"/>
          </w:tcPr>
          <w:p w14:paraId="6B9B768E" w14:textId="77777777" w:rsidR="00961FDD" w:rsidRPr="00907423" w:rsidRDefault="00961FDD" w:rsidP="00816D9B">
            <w:pPr>
              <w:jc w:val="center"/>
              <w:rPr>
                <w:noProof/>
                <w:color w:val="333333"/>
                <w:sz w:val="20"/>
                <w:szCs w:val="20"/>
              </w:rPr>
            </w:pPr>
            <w:r>
              <w:rPr>
                <w:noProof/>
                <w:color w:val="333333"/>
                <w:sz w:val="20"/>
                <w:szCs w:val="20"/>
              </w:rPr>
              <w:t>+2</w:t>
            </w:r>
          </w:p>
        </w:tc>
        <w:tc>
          <w:tcPr>
            <w:tcW w:w="565" w:type="pct"/>
            <w:shd w:val="clear" w:color="auto" w:fill="auto"/>
            <w:vAlign w:val="center"/>
          </w:tcPr>
          <w:p w14:paraId="4620196D" w14:textId="77777777" w:rsidR="00961FDD" w:rsidRPr="00907423" w:rsidRDefault="00961FDD" w:rsidP="00816D9B">
            <w:pPr>
              <w:jc w:val="center"/>
              <w:rPr>
                <w:noProof/>
                <w:sz w:val="20"/>
                <w:szCs w:val="20"/>
              </w:rPr>
            </w:pPr>
          </w:p>
        </w:tc>
      </w:tr>
      <w:tr w:rsidR="00961FDD" w:rsidRPr="00907423" w14:paraId="7A09854C" w14:textId="77777777" w:rsidTr="00816D9B">
        <w:trPr>
          <w:trHeight w:val="133"/>
        </w:trPr>
        <w:tc>
          <w:tcPr>
            <w:tcW w:w="434" w:type="pct"/>
            <w:vMerge/>
            <w:shd w:val="clear" w:color="auto" w:fill="FFFFFF" w:themeFill="background1"/>
            <w:vAlign w:val="center"/>
          </w:tcPr>
          <w:p w14:paraId="3151DA42"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2C2EEADF" w14:textId="77777777" w:rsidR="00961FDD" w:rsidRPr="00907423" w:rsidRDefault="00961FDD" w:rsidP="00816D9B">
            <w:pPr>
              <w:rPr>
                <w:noProof/>
                <w:sz w:val="20"/>
                <w:szCs w:val="20"/>
              </w:rPr>
            </w:pPr>
          </w:p>
        </w:tc>
        <w:tc>
          <w:tcPr>
            <w:tcW w:w="3343" w:type="pct"/>
            <w:gridSpan w:val="43"/>
            <w:shd w:val="clear" w:color="auto" w:fill="FFFFFF" w:themeFill="background1"/>
          </w:tcPr>
          <w:p w14:paraId="1EF53F23" w14:textId="77777777" w:rsidR="00961FDD" w:rsidRPr="007278CE" w:rsidRDefault="00961FDD" w:rsidP="00816D9B">
            <w:pPr>
              <w:jc w:val="both"/>
              <w:rPr>
                <w:noProof/>
                <w:color w:val="333333"/>
                <w:sz w:val="20"/>
                <w:szCs w:val="20"/>
              </w:rPr>
            </w:pPr>
            <w:r w:rsidRPr="00907423">
              <w:rPr>
                <w:noProof/>
                <w:color w:val="333333"/>
                <w:sz w:val="20"/>
                <w:szCs w:val="20"/>
              </w:rPr>
              <w:t>suținerea capacității administrative a AM-ului și a organismenlor implicate în execuția fondurilor, în etapa de programare și implementare.</w:t>
            </w:r>
          </w:p>
        </w:tc>
        <w:tc>
          <w:tcPr>
            <w:tcW w:w="565" w:type="pct"/>
            <w:shd w:val="clear" w:color="auto" w:fill="00B0F0"/>
            <w:vAlign w:val="center"/>
          </w:tcPr>
          <w:p w14:paraId="4183D830" w14:textId="77777777" w:rsidR="00961FDD" w:rsidRPr="00907423" w:rsidRDefault="00961FDD" w:rsidP="00816D9B">
            <w:pPr>
              <w:jc w:val="center"/>
              <w:rPr>
                <w:noProof/>
                <w:sz w:val="20"/>
                <w:szCs w:val="20"/>
              </w:rPr>
            </w:pPr>
            <w:r w:rsidRPr="00907423">
              <w:rPr>
                <w:noProof/>
                <w:sz w:val="20"/>
                <w:szCs w:val="20"/>
              </w:rPr>
              <w:t>0</w:t>
            </w:r>
          </w:p>
        </w:tc>
      </w:tr>
      <w:tr w:rsidR="00961FDD" w:rsidRPr="00907423" w14:paraId="3524C0BB" w14:textId="77777777" w:rsidTr="00816D9B">
        <w:trPr>
          <w:trHeight w:val="133"/>
        </w:trPr>
        <w:tc>
          <w:tcPr>
            <w:tcW w:w="434" w:type="pct"/>
            <w:vMerge/>
            <w:shd w:val="clear" w:color="auto" w:fill="FFFFFF" w:themeFill="background1"/>
            <w:vAlign w:val="center"/>
          </w:tcPr>
          <w:p w14:paraId="5A4BA8F9" w14:textId="77777777" w:rsidR="00961FDD" w:rsidRPr="00907423" w:rsidRDefault="00961FDD" w:rsidP="00816D9B">
            <w:pPr>
              <w:rPr>
                <w:noProof/>
                <w:sz w:val="20"/>
                <w:szCs w:val="20"/>
              </w:rPr>
            </w:pPr>
          </w:p>
        </w:tc>
        <w:tc>
          <w:tcPr>
            <w:tcW w:w="657" w:type="pct"/>
            <w:vMerge/>
            <w:shd w:val="clear" w:color="auto" w:fill="FFFFFF" w:themeFill="background1"/>
            <w:vAlign w:val="center"/>
          </w:tcPr>
          <w:p w14:paraId="239E35BF" w14:textId="77777777" w:rsidR="00961FDD" w:rsidRPr="00907423" w:rsidRDefault="00961FDD" w:rsidP="00816D9B">
            <w:pPr>
              <w:rPr>
                <w:noProof/>
                <w:sz w:val="20"/>
                <w:szCs w:val="20"/>
              </w:rPr>
            </w:pPr>
          </w:p>
        </w:tc>
        <w:tc>
          <w:tcPr>
            <w:tcW w:w="304" w:type="pct"/>
            <w:gridSpan w:val="3"/>
            <w:shd w:val="clear" w:color="auto" w:fill="FFFFFF" w:themeFill="background1"/>
            <w:vAlign w:val="center"/>
          </w:tcPr>
          <w:p w14:paraId="07809956"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6B872D84"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3BEA006A"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1B1EA5DF"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01CE1ACE"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5AE70C8D"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6CD97482"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4"/>
            <w:shd w:val="clear" w:color="auto" w:fill="FFFFFF" w:themeFill="background1"/>
            <w:vAlign w:val="center"/>
          </w:tcPr>
          <w:p w14:paraId="6D5796A9"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5"/>
            <w:shd w:val="clear" w:color="auto" w:fill="FFFFFF" w:themeFill="background1"/>
            <w:vAlign w:val="center"/>
          </w:tcPr>
          <w:p w14:paraId="543BBFEA"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5"/>
            <w:shd w:val="clear" w:color="auto" w:fill="FFFFFF" w:themeFill="background1"/>
            <w:vAlign w:val="center"/>
          </w:tcPr>
          <w:p w14:paraId="133E4ADA" w14:textId="77777777" w:rsidR="00961FDD" w:rsidRPr="00907423" w:rsidRDefault="00961FDD" w:rsidP="00816D9B">
            <w:pPr>
              <w:jc w:val="center"/>
              <w:rPr>
                <w:noProof/>
                <w:color w:val="333333"/>
                <w:sz w:val="20"/>
                <w:szCs w:val="20"/>
              </w:rPr>
            </w:pPr>
            <w:r>
              <w:rPr>
                <w:noProof/>
                <w:color w:val="333333"/>
                <w:sz w:val="20"/>
                <w:szCs w:val="20"/>
              </w:rPr>
              <w:t>0</w:t>
            </w:r>
          </w:p>
        </w:tc>
        <w:tc>
          <w:tcPr>
            <w:tcW w:w="304" w:type="pct"/>
            <w:gridSpan w:val="2"/>
            <w:shd w:val="clear" w:color="auto" w:fill="FFFFFF" w:themeFill="background1"/>
            <w:vAlign w:val="center"/>
          </w:tcPr>
          <w:p w14:paraId="57CA54AD" w14:textId="77777777" w:rsidR="00961FDD" w:rsidRPr="00907423" w:rsidRDefault="00961FDD" w:rsidP="00816D9B">
            <w:pPr>
              <w:jc w:val="center"/>
              <w:rPr>
                <w:noProof/>
                <w:color w:val="333333"/>
                <w:sz w:val="20"/>
                <w:szCs w:val="20"/>
              </w:rPr>
            </w:pPr>
            <w:r>
              <w:rPr>
                <w:noProof/>
                <w:color w:val="333333"/>
                <w:sz w:val="20"/>
                <w:szCs w:val="20"/>
              </w:rPr>
              <w:t>0</w:t>
            </w:r>
          </w:p>
        </w:tc>
        <w:tc>
          <w:tcPr>
            <w:tcW w:w="565" w:type="pct"/>
            <w:shd w:val="clear" w:color="auto" w:fill="auto"/>
            <w:vAlign w:val="center"/>
          </w:tcPr>
          <w:p w14:paraId="081F55A1" w14:textId="77777777" w:rsidR="00961FDD" w:rsidRPr="00907423" w:rsidRDefault="00961FDD" w:rsidP="00816D9B">
            <w:pPr>
              <w:jc w:val="center"/>
              <w:rPr>
                <w:noProof/>
                <w:sz w:val="20"/>
                <w:szCs w:val="20"/>
              </w:rPr>
            </w:pPr>
          </w:p>
        </w:tc>
      </w:tr>
    </w:tbl>
    <w:p w14:paraId="5E028519" w14:textId="77777777" w:rsidR="00961FDD" w:rsidRDefault="00961FDD" w:rsidP="00961FDD"/>
    <w:p w14:paraId="0195E0A1" w14:textId="77777777" w:rsidR="006278AB" w:rsidRPr="00A43F59" w:rsidRDefault="006278AB" w:rsidP="00043D78">
      <w:pPr>
        <w:autoSpaceDE w:val="0"/>
        <w:autoSpaceDN w:val="0"/>
        <w:adjustRightInd w:val="0"/>
        <w:jc w:val="both"/>
        <w:rPr>
          <w:noProof/>
          <w:color w:val="000000" w:themeColor="text1"/>
          <w:sz w:val="21"/>
          <w:szCs w:val="21"/>
        </w:rPr>
      </w:pPr>
    </w:p>
    <w:p w14:paraId="3B928C1E" w14:textId="6D5FDE8C" w:rsidR="007566B0" w:rsidRPr="00A43F59" w:rsidRDefault="007566B0" w:rsidP="007566B0">
      <w:pPr>
        <w:autoSpaceDE w:val="0"/>
        <w:autoSpaceDN w:val="0"/>
        <w:adjustRightInd w:val="0"/>
        <w:ind w:firstLine="426"/>
        <w:jc w:val="both"/>
        <w:rPr>
          <w:noProof/>
          <w:color w:val="000000" w:themeColor="text1"/>
          <w:szCs w:val="21"/>
        </w:rPr>
      </w:pPr>
      <w:r w:rsidRPr="00A43F59">
        <w:rPr>
          <w:noProof/>
          <w:color w:val="000000" w:themeColor="text1"/>
          <w:szCs w:val="21"/>
        </w:rPr>
        <w:t xml:space="preserve">Din analiza evaluării efectelor asupra mediului generate de implementarea Programului au rezultat 96  de tipuri de intervenție  dintre care </w:t>
      </w:r>
      <w:r w:rsidR="00A43F59" w:rsidRPr="00A43F59">
        <w:rPr>
          <w:noProof/>
          <w:color w:val="000000" w:themeColor="text1"/>
          <w:szCs w:val="21"/>
        </w:rPr>
        <w:t>2,08</w:t>
      </w:r>
      <w:r w:rsidRPr="00A43F59">
        <w:rPr>
          <w:noProof/>
          <w:color w:val="000000" w:themeColor="text1"/>
          <w:szCs w:val="21"/>
        </w:rPr>
        <w:t xml:space="preserve"> % au un impact pozitiv semnificativ, </w:t>
      </w:r>
      <w:r w:rsidR="00A43F59" w:rsidRPr="00A43F59">
        <w:rPr>
          <w:noProof/>
          <w:color w:val="000000" w:themeColor="text1"/>
          <w:szCs w:val="21"/>
        </w:rPr>
        <w:t>25</w:t>
      </w:r>
      <w:r w:rsidRPr="00A43F59">
        <w:rPr>
          <w:noProof/>
          <w:color w:val="000000" w:themeColor="text1"/>
          <w:szCs w:val="21"/>
        </w:rPr>
        <w:t xml:space="preserve">% au un impact  pozitiv moderat, </w:t>
      </w:r>
      <w:r w:rsidR="00A43F59" w:rsidRPr="00A43F59">
        <w:rPr>
          <w:noProof/>
          <w:color w:val="000000" w:themeColor="text1"/>
          <w:szCs w:val="21"/>
        </w:rPr>
        <w:t>12,5</w:t>
      </w:r>
      <w:r w:rsidRPr="00A43F59">
        <w:rPr>
          <w:noProof/>
          <w:color w:val="000000" w:themeColor="text1"/>
          <w:szCs w:val="21"/>
        </w:rPr>
        <w:t xml:space="preserve">% au un impact pozitiv nesemnificativ, </w:t>
      </w:r>
      <w:r w:rsidR="00A43F59" w:rsidRPr="00A43F59">
        <w:rPr>
          <w:noProof/>
          <w:color w:val="000000" w:themeColor="text1"/>
          <w:szCs w:val="21"/>
        </w:rPr>
        <w:t>47,91</w:t>
      </w:r>
      <w:r w:rsidRPr="00A43F59">
        <w:rPr>
          <w:noProof/>
          <w:color w:val="000000" w:themeColor="text1"/>
          <w:szCs w:val="21"/>
        </w:rPr>
        <w:t xml:space="preserve">%  prezintă lipsă impact iar </w:t>
      </w:r>
      <w:r w:rsidR="00A43F59" w:rsidRPr="00A43F59">
        <w:rPr>
          <w:noProof/>
          <w:color w:val="000000" w:themeColor="text1"/>
          <w:szCs w:val="21"/>
        </w:rPr>
        <w:t>13,54</w:t>
      </w:r>
      <w:r w:rsidRPr="00A43F59">
        <w:rPr>
          <w:noProof/>
          <w:color w:val="000000" w:themeColor="text1"/>
          <w:szCs w:val="21"/>
        </w:rPr>
        <w:t>% au un impact negativ nesemnificativ. Acestea din urmă sunt datorate activităților de modernizare/realibilitare/extindere/construcție, care pe termen scurt pot produce dezechilibrice locale mediului, doar în faza de execuție.</w:t>
      </w:r>
    </w:p>
    <w:p w14:paraId="6B9E7B9F" w14:textId="49F2C5AA" w:rsidR="007566B0" w:rsidRDefault="007566B0" w:rsidP="00043D78">
      <w:pPr>
        <w:autoSpaceDE w:val="0"/>
        <w:autoSpaceDN w:val="0"/>
        <w:adjustRightInd w:val="0"/>
        <w:jc w:val="both"/>
        <w:rPr>
          <w:noProof/>
          <w:color w:val="333333"/>
          <w:sz w:val="21"/>
          <w:szCs w:val="21"/>
        </w:rPr>
        <w:sectPr w:rsidR="007566B0" w:rsidSect="006278AB">
          <w:pgSz w:w="16838" w:h="11906" w:orient="landscape"/>
          <w:pgMar w:top="1440" w:right="1673" w:bottom="1440" w:left="1134" w:header="709" w:footer="709" w:gutter="0"/>
          <w:cols w:space="708"/>
          <w:titlePg/>
          <w:docGrid w:linePitch="360"/>
        </w:sectPr>
      </w:pPr>
    </w:p>
    <w:p w14:paraId="45D74B5C" w14:textId="733D6977" w:rsidR="00AB7754" w:rsidRPr="00673D8B" w:rsidRDefault="00AB7754" w:rsidP="00342482">
      <w:pPr>
        <w:pStyle w:val="Heading1"/>
      </w:pPr>
      <w:bookmarkStart w:id="35" w:name="_Toc107482450"/>
      <w:r w:rsidRPr="00673D8B">
        <w:lastRenderedPageBreak/>
        <w:t>7. Posibilele efecte semnificative asupra mediului, inclusiv asupra sănătăţii, în context transfrontieră</w:t>
      </w:r>
      <w:bookmarkEnd w:id="35"/>
    </w:p>
    <w:p w14:paraId="6FF7FAB6" w14:textId="366F6C5A" w:rsidR="006278AB" w:rsidRDefault="00200E57" w:rsidP="00A8275B">
      <w:pPr>
        <w:autoSpaceDE w:val="0"/>
        <w:autoSpaceDN w:val="0"/>
        <w:adjustRightInd w:val="0"/>
        <w:ind w:firstLine="426"/>
        <w:jc w:val="both"/>
        <w:rPr>
          <w:noProof/>
          <w:color w:val="000000" w:themeColor="text1"/>
        </w:rPr>
      </w:pPr>
      <w:r w:rsidRPr="00673D8B">
        <w:rPr>
          <w:noProof/>
          <w:color w:val="000000" w:themeColor="text1"/>
        </w:rPr>
        <w:t>Obiectivul de protecție a mediului și a sănătății populației este acela de a identifica un sistem echilibrat de armonizare a mediului și a activităților umane, care să aibă ca rezultate dezvoltarea sustenabilă a activităților antropice, calității mediului și calității vieții, respectiv a sănătății.</w:t>
      </w:r>
      <w:r w:rsidR="007C2433">
        <w:rPr>
          <w:noProof/>
          <w:color w:val="000000" w:themeColor="text1"/>
        </w:rPr>
        <w:t xml:space="preserve"> </w:t>
      </w:r>
      <w:r w:rsidRPr="00673D8B">
        <w:rPr>
          <w:noProof/>
          <w:color w:val="000000" w:themeColor="text1"/>
        </w:rPr>
        <w:t xml:space="preserve">Evaluarea impactului potențial al </w:t>
      </w:r>
      <w:r w:rsidRPr="00673D8B">
        <w:rPr>
          <w:i/>
          <w:noProof/>
        </w:rPr>
        <w:t xml:space="preserve">Programului </w:t>
      </w:r>
      <w:r w:rsidR="0034655B" w:rsidRPr="00673D8B">
        <w:rPr>
          <w:i/>
          <w:noProof/>
        </w:rPr>
        <w:t>Regional pentru Regiunea de Sud-Est</w:t>
      </w:r>
      <w:r w:rsidRPr="00673D8B">
        <w:rPr>
          <w:i/>
          <w:noProof/>
        </w:rPr>
        <w:t xml:space="preserve"> pentru perioada 2021-2027 </w:t>
      </w:r>
      <w:r w:rsidRPr="00673D8B">
        <w:rPr>
          <w:noProof/>
          <w:color w:val="000000" w:themeColor="text1"/>
        </w:rPr>
        <w:t>asupra mediului printr-o evaluare strategică reprezintă un mijloc de direcționare spre o dezvoltare echilibrată și ecologică a arealului  din aria de studiu.</w:t>
      </w:r>
    </w:p>
    <w:p w14:paraId="51D53AB8" w14:textId="77777777" w:rsidR="006278AB" w:rsidRDefault="00200E57" w:rsidP="00A8275B">
      <w:pPr>
        <w:autoSpaceDE w:val="0"/>
        <w:autoSpaceDN w:val="0"/>
        <w:adjustRightInd w:val="0"/>
        <w:ind w:firstLine="426"/>
        <w:jc w:val="both"/>
        <w:rPr>
          <w:noProof/>
          <w:color w:val="000000" w:themeColor="text1"/>
        </w:rPr>
      </w:pPr>
      <w:r w:rsidRPr="00673D8B">
        <w:rPr>
          <w:noProof/>
        </w:rPr>
        <w:t xml:space="preserve">Prioritățile, </w:t>
      </w:r>
      <w:r w:rsidR="0034655B" w:rsidRPr="00673D8B">
        <w:rPr>
          <w:noProof/>
        </w:rPr>
        <w:t>obiectivele specifice</w:t>
      </w:r>
      <w:r w:rsidRPr="00673D8B">
        <w:rPr>
          <w:noProof/>
        </w:rPr>
        <w:t xml:space="preserve"> și intervențiile </w:t>
      </w:r>
      <w:r w:rsidR="0034655B" w:rsidRPr="00673D8B">
        <w:rPr>
          <w:i/>
          <w:noProof/>
        </w:rPr>
        <w:t>POR SE 2021-2027</w:t>
      </w:r>
      <w:r w:rsidRPr="00673D8B">
        <w:rPr>
          <w:noProof/>
        </w:rPr>
        <w:t xml:space="preserve"> vor avea un impact general pozitiv asupra mediului</w:t>
      </w:r>
      <w:r w:rsidR="00FF38F3" w:rsidRPr="00673D8B">
        <w:rPr>
          <w:noProof/>
        </w:rPr>
        <w:t xml:space="preserve"> și </w:t>
      </w:r>
      <w:r w:rsidR="00FF38F3" w:rsidRPr="00673D8B">
        <w:rPr>
          <w:b/>
          <w:noProof/>
        </w:rPr>
        <w:t>sănătății umane.</w:t>
      </w:r>
    </w:p>
    <w:p w14:paraId="21E9626C" w14:textId="7C3A832D" w:rsidR="00200E57" w:rsidRPr="006278AB" w:rsidRDefault="00200E57" w:rsidP="00A8275B">
      <w:pPr>
        <w:autoSpaceDE w:val="0"/>
        <w:autoSpaceDN w:val="0"/>
        <w:adjustRightInd w:val="0"/>
        <w:ind w:firstLine="426"/>
        <w:jc w:val="both"/>
        <w:rPr>
          <w:noProof/>
          <w:color w:val="000000" w:themeColor="text1"/>
        </w:rPr>
      </w:pPr>
      <w:r w:rsidRPr="00673D8B">
        <w:rPr>
          <w:noProof/>
          <w:u w:val="single"/>
        </w:rPr>
        <w:t xml:space="preserve">Programul promovează următoarele tipuri de </w:t>
      </w:r>
      <w:r w:rsidR="0034655B" w:rsidRPr="00673D8B">
        <w:rPr>
          <w:noProof/>
          <w:u w:val="single"/>
        </w:rPr>
        <w:t>acțiuni:</w:t>
      </w:r>
    </w:p>
    <w:p w14:paraId="2D4F5C72" w14:textId="77777777" w:rsidR="00634FBC" w:rsidRPr="00673D8B" w:rsidRDefault="00634FBC" w:rsidP="006A30E1">
      <w:pPr>
        <w:pStyle w:val="ListParagraph"/>
        <w:numPr>
          <w:ilvl w:val="0"/>
          <w:numId w:val="25"/>
        </w:numPr>
        <w:jc w:val="both"/>
        <w:rPr>
          <w:noProof/>
        </w:rPr>
      </w:pPr>
      <w:r w:rsidRPr="00673D8B">
        <w:rPr>
          <w:noProof/>
        </w:rPr>
        <w:t>Consolidarea capacităților și competențelor în materie de cercetare și inovare, precum și preluarea tehnologiilor avansate/Intensificarea cooperării între universități/ instituțiile de cercetare și dezvoltare și mediul de afaceri;</w:t>
      </w:r>
    </w:p>
    <w:p w14:paraId="589A4DFD" w14:textId="77777777" w:rsidR="00634FBC" w:rsidRPr="00673D8B" w:rsidRDefault="00634FBC" w:rsidP="006A30E1">
      <w:pPr>
        <w:pStyle w:val="ListParagraph"/>
        <w:numPr>
          <w:ilvl w:val="0"/>
          <w:numId w:val="25"/>
        </w:numPr>
        <w:jc w:val="both"/>
        <w:rPr>
          <w:noProof/>
        </w:rPr>
      </w:pPr>
      <w:r w:rsidRPr="00673D8B">
        <w:rPr>
          <w:noProof/>
        </w:rPr>
        <w:t xml:space="preserve">Cresterea </w:t>
      </w:r>
      <w:r w:rsidRPr="00673D8B">
        <w:rPr>
          <w:bCs/>
          <w:noProof/>
        </w:rPr>
        <w:t xml:space="preserve">sprijinului pentru dezvoltarea afacerilor pentru consolidarea competitivității; </w:t>
      </w:r>
    </w:p>
    <w:p w14:paraId="32AED52D" w14:textId="77777777" w:rsidR="00634FBC" w:rsidRPr="00673D8B" w:rsidRDefault="00634FBC" w:rsidP="006A30E1">
      <w:pPr>
        <w:pStyle w:val="ListParagraph"/>
        <w:numPr>
          <w:ilvl w:val="0"/>
          <w:numId w:val="25"/>
        </w:numPr>
        <w:jc w:val="both"/>
        <w:rPr>
          <w:noProof/>
        </w:rPr>
      </w:pPr>
      <w:r w:rsidRPr="00673D8B">
        <w:rPr>
          <w:noProof/>
          <w:color w:val="000000"/>
        </w:rPr>
        <w:t>Valorificarea avantajelelor digitalizării, susținerea conceptului de SMART CITY;</w:t>
      </w:r>
    </w:p>
    <w:p w14:paraId="7834F942" w14:textId="77777777" w:rsidR="00634FBC" w:rsidRPr="00673D8B" w:rsidRDefault="00634FBC" w:rsidP="006A30E1">
      <w:pPr>
        <w:pStyle w:val="ListParagraph"/>
        <w:numPr>
          <w:ilvl w:val="0"/>
          <w:numId w:val="25"/>
        </w:numPr>
        <w:jc w:val="both"/>
        <w:rPr>
          <w:noProof/>
        </w:rPr>
      </w:pPr>
      <w:r w:rsidRPr="00673D8B">
        <w:rPr>
          <w:noProof/>
          <w:color w:val="000000"/>
        </w:rPr>
        <w:t>Promovarea eficienței energetice și reducerea emisiilor de gaze cu efect de seră;</w:t>
      </w:r>
    </w:p>
    <w:p w14:paraId="234B57FB" w14:textId="77777777" w:rsidR="00634FBC" w:rsidRPr="00673D8B" w:rsidRDefault="00634FBC" w:rsidP="006A30E1">
      <w:pPr>
        <w:pStyle w:val="ListParagraph"/>
        <w:numPr>
          <w:ilvl w:val="0"/>
          <w:numId w:val="25"/>
        </w:numPr>
        <w:jc w:val="both"/>
        <w:rPr>
          <w:noProof/>
        </w:rPr>
      </w:pPr>
      <w:r w:rsidRPr="00673D8B">
        <w:rPr>
          <w:bCs/>
          <w:noProof/>
          <w:color w:val="000000"/>
        </w:rPr>
        <w:t>Regenerare urbană și spații verzi;</w:t>
      </w:r>
    </w:p>
    <w:p w14:paraId="1C7B0D88" w14:textId="77777777" w:rsidR="00634FBC" w:rsidRPr="00673D8B" w:rsidRDefault="00634FBC" w:rsidP="006A30E1">
      <w:pPr>
        <w:pStyle w:val="ListParagraph"/>
        <w:numPr>
          <w:ilvl w:val="0"/>
          <w:numId w:val="25"/>
        </w:numPr>
        <w:jc w:val="both"/>
        <w:rPr>
          <w:noProof/>
        </w:rPr>
      </w:pPr>
      <w:r w:rsidRPr="00673D8B">
        <w:rPr>
          <w:noProof/>
        </w:rPr>
        <w:t>Dezvoltarea mobilității regionale și locale;</w:t>
      </w:r>
    </w:p>
    <w:p w14:paraId="37C2C99D" w14:textId="77777777" w:rsidR="00634FBC" w:rsidRPr="00673D8B" w:rsidRDefault="00634FBC" w:rsidP="006A30E1">
      <w:pPr>
        <w:pStyle w:val="ListParagraph"/>
        <w:numPr>
          <w:ilvl w:val="0"/>
          <w:numId w:val="25"/>
        </w:numPr>
        <w:jc w:val="both"/>
        <w:rPr>
          <w:noProof/>
        </w:rPr>
      </w:pPr>
      <w:r w:rsidRPr="00673D8B">
        <w:rPr>
          <w:noProof/>
        </w:rPr>
        <w:t>Conectivitate regională (îmbunătățirea accesului la rețeaua TEN-T) și descongestionarea traficului;</w:t>
      </w:r>
    </w:p>
    <w:p w14:paraId="46BD5025" w14:textId="77777777" w:rsidR="00634FBC" w:rsidRPr="00673D8B" w:rsidRDefault="00634FBC" w:rsidP="006A30E1">
      <w:pPr>
        <w:pStyle w:val="ListParagraph"/>
        <w:numPr>
          <w:ilvl w:val="0"/>
          <w:numId w:val="25"/>
        </w:numPr>
        <w:jc w:val="both"/>
        <w:rPr>
          <w:noProof/>
        </w:rPr>
      </w:pPr>
      <w:r w:rsidRPr="00673D8B">
        <w:rPr>
          <w:noProof/>
        </w:rPr>
        <w:t>Îmbunătățirea infrastructurii de educație și adaptarea la cerințele de pe piața muncii;</w:t>
      </w:r>
    </w:p>
    <w:p w14:paraId="67B8798D" w14:textId="77777777" w:rsidR="00634FBC" w:rsidRPr="00673D8B" w:rsidRDefault="00634FBC" w:rsidP="006A30E1">
      <w:pPr>
        <w:pStyle w:val="ListParagraph"/>
        <w:numPr>
          <w:ilvl w:val="0"/>
          <w:numId w:val="25"/>
        </w:numPr>
        <w:jc w:val="both"/>
        <w:rPr>
          <w:noProof/>
        </w:rPr>
      </w:pPr>
      <w:r w:rsidRPr="00673D8B">
        <w:rPr>
          <w:noProof/>
        </w:rPr>
        <w:t>Dezvoltarea durabilă și promovarea turismului;</w:t>
      </w:r>
    </w:p>
    <w:p w14:paraId="2B1BF575" w14:textId="77777777" w:rsidR="00634FBC" w:rsidRPr="00673D8B" w:rsidRDefault="00634FBC" w:rsidP="006A30E1">
      <w:pPr>
        <w:pStyle w:val="ListParagraph"/>
        <w:numPr>
          <w:ilvl w:val="0"/>
          <w:numId w:val="25"/>
        </w:numPr>
        <w:jc w:val="both"/>
        <w:rPr>
          <w:noProof/>
        </w:rPr>
      </w:pPr>
      <w:r w:rsidRPr="00673D8B">
        <w:rPr>
          <w:noProof/>
        </w:rPr>
        <w:t>Dezvoltare urbană durabilă;</w:t>
      </w:r>
    </w:p>
    <w:p w14:paraId="1F02569C" w14:textId="6B9C8CEA" w:rsidR="006278AB" w:rsidRPr="00673D8B" w:rsidRDefault="00634FBC" w:rsidP="006A30E1">
      <w:pPr>
        <w:pStyle w:val="ListParagraph"/>
        <w:numPr>
          <w:ilvl w:val="0"/>
          <w:numId w:val="25"/>
        </w:numPr>
        <w:jc w:val="both"/>
        <w:rPr>
          <w:noProof/>
        </w:rPr>
      </w:pPr>
      <w:r w:rsidRPr="00673D8B">
        <w:rPr>
          <w:noProof/>
        </w:rPr>
        <w:t>Sistemul de management și control al PR SE.</w:t>
      </w:r>
    </w:p>
    <w:p w14:paraId="558CB9F0" w14:textId="77777777" w:rsidR="006278AB" w:rsidRDefault="00200E57" w:rsidP="00A8275B">
      <w:pPr>
        <w:ind w:firstLine="426"/>
        <w:jc w:val="both"/>
        <w:rPr>
          <w:noProof/>
        </w:rPr>
      </w:pPr>
      <w:r w:rsidRPr="00673D8B">
        <w:rPr>
          <w:noProof/>
        </w:rPr>
        <w:t>Conceptele de „infrastructură ecologică și infrastructură verde” sunt de dată recentă, după 2016 și necesită o atenție specială dedicată promovării acestora și dezvoltării soluțiilor pilot care pot fi reproduse ulterior. Principiile directoare ale Programului pot fi definite astfel: adaptarea la efectele schimbărilor climatice, protecția mediului și ecosistemelor, tranziția energetică și economia cu emisii reduse de dioxid de carbon, etc.</w:t>
      </w:r>
    </w:p>
    <w:p w14:paraId="3CCD99CA" w14:textId="77777777" w:rsidR="006278AB" w:rsidRDefault="00200E57" w:rsidP="00A8275B">
      <w:pPr>
        <w:ind w:firstLine="426"/>
        <w:jc w:val="both"/>
        <w:rPr>
          <w:noProof/>
        </w:rPr>
      </w:pPr>
      <w:r w:rsidRPr="00673D8B">
        <w:rPr>
          <w:noProof/>
        </w:rPr>
        <w:t>Cele mai comune structuri care vor fi vizate sunt: parcurile, bulevardele mărginite de copaci, acoperișurile verzi, spațiile deschise, terenurile de joacă, terenurile agricole și pădurile din interiorul orașelor etc.</w:t>
      </w:r>
    </w:p>
    <w:p w14:paraId="441C8DB0" w14:textId="268B6037" w:rsidR="006278AB" w:rsidRPr="00673D8B" w:rsidRDefault="00054350" w:rsidP="00A43F59">
      <w:pPr>
        <w:ind w:firstLine="426"/>
        <w:jc w:val="both"/>
        <w:rPr>
          <w:noProof/>
        </w:rPr>
      </w:pPr>
      <w:r w:rsidRPr="00673D8B">
        <w:rPr>
          <w:noProof/>
        </w:rPr>
        <w:t>În tabelul de mai jos sunt prezentate posibile efecte ale Programului în context transfrontalier, după cum urmează:</w:t>
      </w:r>
    </w:p>
    <w:p w14:paraId="237A73F1" w14:textId="70959B8F" w:rsidR="00043D78" w:rsidRPr="00673D8B" w:rsidRDefault="00043D78" w:rsidP="00043D78">
      <w:pPr>
        <w:jc w:val="both"/>
        <w:rPr>
          <w:noProof/>
        </w:rPr>
      </w:pPr>
      <w:r w:rsidRPr="00673D8B">
        <w:rPr>
          <w:i/>
          <w:noProof/>
          <w:color w:val="000000" w:themeColor="text1"/>
          <w:sz w:val="22"/>
          <w:szCs w:val="22"/>
        </w:rPr>
        <w:t xml:space="preserve">Tabel </w:t>
      </w:r>
      <w:r w:rsidRPr="00673D8B">
        <w:rPr>
          <w:i/>
          <w:noProof/>
          <w:color w:val="000000" w:themeColor="text1"/>
          <w:sz w:val="22"/>
          <w:szCs w:val="22"/>
        </w:rPr>
        <w:fldChar w:fldCharType="begin"/>
      </w:r>
      <w:r w:rsidRPr="00673D8B">
        <w:rPr>
          <w:i/>
          <w:noProof/>
          <w:color w:val="000000" w:themeColor="text1"/>
          <w:sz w:val="22"/>
          <w:szCs w:val="22"/>
        </w:rPr>
        <w:instrText xml:space="preserve"> SEQ Tabel \* ARABIC </w:instrText>
      </w:r>
      <w:r w:rsidRPr="00673D8B">
        <w:rPr>
          <w:i/>
          <w:noProof/>
          <w:color w:val="000000" w:themeColor="text1"/>
          <w:sz w:val="22"/>
          <w:szCs w:val="22"/>
        </w:rPr>
        <w:fldChar w:fldCharType="separate"/>
      </w:r>
      <w:r w:rsidR="00F965EE">
        <w:rPr>
          <w:i/>
          <w:noProof/>
          <w:color w:val="000000" w:themeColor="text1"/>
          <w:sz w:val="22"/>
          <w:szCs w:val="22"/>
        </w:rPr>
        <w:t>10</w:t>
      </w:r>
      <w:r w:rsidRPr="00673D8B">
        <w:rPr>
          <w:i/>
          <w:noProof/>
          <w:color w:val="000000" w:themeColor="text1"/>
          <w:sz w:val="22"/>
          <w:szCs w:val="22"/>
        </w:rPr>
        <w:fldChar w:fldCharType="end"/>
      </w:r>
      <w:r w:rsidRPr="00673D8B">
        <w:rPr>
          <w:i/>
          <w:noProof/>
          <w:color w:val="000000" w:themeColor="text1"/>
          <w:sz w:val="22"/>
          <w:szCs w:val="22"/>
        </w:rPr>
        <w:t xml:space="preserve">  Posibile efecte în context tranfrontalier generate de Program</w:t>
      </w:r>
    </w:p>
    <w:tbl>
      <w:tblPr>
        <w:tblStyle w:val="TableGrid"/>
        <w:tblW w:w="0" w:type="auto"/>
        <w:tblLook w:val="04A0" w:firstRow="1" w:lastRow="0" w:firstColumn="1" w:lastColumn="0" w:noHBand="0" w:noVBand="1"/>
      </w:tblPr>
      <w:tblGrid>
        <w:gridCol w:w="623"/>
        <w:gridCol w:w="1924"/>
        <w:gridCol w:w="3627"/>
        <w:gridCol w:w="2842"/>
      </w:tblGrid>
      <w:tr w:rsidR="00054350" w:rsidRPr="00673D8B" w14:paraId="0204ACA8" w14:textId="77777777" w:rsidTr="006278AB">
        <w:trPr>
          <w:tblHeader/>
        </w:trPr>
        <w:tc>
          <w:tcPr>
            <w:tcW w:w="623" w:type="dxa"/>
            <w:shd w:val="clear" w:color="auto" w:fill="D9E2F3" w:themeFill="accent1" w:themeFillTint="33"/>
            <w:vAlign w:val="center"/>
          </w:tcPr>
          <w:p w14:paraId="08FF7415" w14:textId="2DD8E4F2" w:rsidR="00054350" w:rsidRPr="00673D8B" w:rsidRDefault="00054350" w:rsidP="00054350">
            <w:pPr>
              <w:jc w:val="center"/>
              <w:rPr>
                <w:b/>
                <w:noProof/>
                <w:sz w:val="22"/>
                <w:szCs w:val="22"/>
              </w:rPr>
            </w:pPr>
            <w:r w:rsidRPr="00673D8B">
              <w:rPr>
                <w:b/>
                <w:noProof/>
                <w:sz w:val="22"/>
                <w:szCs w:val="22"/>
              </w:rPr>
              <w:t>Nr. crt.</w:t>
            </w:r>
          </w:p>
        </w:tc>
        <w:tc>
          <w:tcPr>
            <w:tcW w:w="1924" w:type="dxa"/>
            <w:shd w:val="clear" w:color="auto" w:fill="D9E2F3" w:themeFill="accent1" w:themeFillTint="33"/>
            <w:vAlign w:val="center"/>
          </w:tcPr>
          <w:p w14:paraId="4B14F5C3" w14:textId="431BB7EF" w:rsidR="00054350" w:rsidRPr="00673D8B" w:rsidRDefault="00054350" w:rsidP="00054350">
            <w:pPr>
              <w:jc w:val="center"/>
              <w:rPr>
                <w:b/>
                <w:noProof/>
                <w:sz w:val="22"/>
                <w:szCs w:val="22"/>
              </w:rPr>
            </w:pPr>
            <w:r w:rsidRPr="00673D8B">
              <w:rPr>
                <w:b/>
                <w:noProof/>
                <w:sz w:val="22"/>
                <w:szCs w:val="22"/>
              </w:rPr>
              <w:t>Prioritate</w:t>
            </w:r>
          </w:p>
        </w:tc>
        <w:tc>
          <w:tcPr>
            <w:tcW w:w="3627" w:type="dxa"/>
            <w:shd w:val="clear" w:color="auto" w:fill="D9E2F3" w:themeFill="accent1" w:themeFillTint="33"/>
            <w:vAlign w:val="center"/>
          </w:tcPr>
          <w:p w14:paraId="7E252A25" w14:textId="42EE8FC7" w:rsidR="00054350" w:rsidRPr="00673D8B" w:rsidRDefault="00054350" w:rsidP="00054350">
            <w:pPr>
              <w:jc w:val="center"/>
              <w:rPr>
                <w:b/>
                <w:noProof/>
                <w:sz w:val="22"/>
                <w:szCs w:val="22"/>
              </w:rPr>
            </w:pPr>
            <w:r w:rsidRPr="00673D8B">
              <w:rPr>
                <w:b/>
                <w:noProof/>
                <w:sz w:val="22"/>
                <w:szCs w:val="22"/>
              </w:rPr>
              <w:t>Obiective specifice</w:t>
            </w:r>
          </w:p>
        </w:tc>
        <w:tc>
          <w:tcPr>
            <w:tcW w:w="2842" w:type="dxa"/>
            <w:shd w:val="clear" w:color="auto" w:fill="D9E2F3" w:themeFill="accent1" w:themeFillTint="33"/>
            <w:vAlign w:val="center"/>
          </w:tcPr>
          <w:p w14:paraId="72CEC912" w14:textId="15023E8C" w:rsidR="00054350" w:rsidRPr="00673D8B" w:rsidRDefault="00054350" w:rsidP="00054350">
            <w:pPr>
              <w:jc w:val="center"/>
              <w:rPr>
                <w:b/>
                <w:noProof/>
                <w:sz w:val="22"/>
                <w:szCs w:val="22"/>
              </w:rPr>
            </w:pPr>
            <w:r w:rsidRPr="00673D8B">
              <w:rPr>
                <w:b/>
                <w:noProof/>
                <w:sz w:val="22"/>
                <w:szCs w:val="22"/>
              </w:rPr>
              <w:t>Efecte în context transfrontalieră</w:t>
            </w:r>
          </w:p>
        </w:tc>
      </w:tr>
      <w:tr w:rsidR="00634FBC" w:rsidRPr="00673D8B" w14:paraId="2FFC9C2F" w14:textId="77777777" w:rsidTr="00054350">
        <w:tc>
          <w:tcPr>
            <w:tcW w:w="623" w:type="dxa"/>
            <w:vAlign w:val="center"/>
          </w:tcPr>
          <w:p w14:paraId="086058EA" w14:textId="3788BE03" w:rsidR="00634FBC" w:rsidRPr="00673D8B" w:rsidRDefault="00634FBC" w:rsidP="00054350">
            <w:pPr>
              <w:jc w:val="center"/>
              <w:rPr>
                <w:noProof/>
                <w:sz w:val="22"/>
                <w:szCs w:val="22"/>
              </w:rPr>
            </w:pPr>
            <w:r w:rsidRPr="00673D8B">
              <w:rPr>
                <w:noProof/>
                <w:sz w:val="22"/>
                <w:szCs w:val="22"/>
              </w:rPr>
              <w:t>1</w:t>
            </w:r>
          </w:p>
        </w:tc>
        <w:tc>
          <w:tcPr>
            <w:tcW w:w="1924" w:type="dxa"/>
            <w:vMerge w:val="restart"/>
          </w:tcPr>
          <w:p w14:paraId="733FBF1B" w14:textId="4854522F" w:rsidR="00634FBC" w:rsidRPr="006278AB" w:rsidRDefault="00634FBC" w:rsidP="00054350">
            <w:pPr>
              <w:jc w:val="both"/>
              <w:rPr>
                <w:b/>
                <w:noProof/>
                <w:sz w:val="22"/>
                <w:szCs w:val="22"/>
              </w:rPr>
            </w:pPr>
            <w:r w:rsidRPr="006278AB">
              <w:rPr>
                <w:b/>
                <w:noProof/>
                <w:color w:val="333333"/>
                <w:sz w:val="22"/>
                <w:szCs w:val="22"/>
              </w:rPr>
              <w:t>Priorit</w:t>
            </w:r>
            <w:r w:rsidR="000B3D73">
              <w:rPr>
                <w:b/>
                <w:noProof/>
                <w:color w:val="333333"/>
                <w:sz w:val="22"/>
                <w:szCs w:val="22"/>
              </w:rPr>
              <w:t>ate</w:t>
            </w:r>
            <w:r w:rsidRPr="006278AB">
              <w:rPr>
                <w:b/>
                <w:noProof/>
                <w:color w:val="333333"/>
                <w:sz w:val="22"/>
                <w:szCs w:val="22"/>
              </w:rPr>
              <w:t xml:space="preserve"> 1 – O regiune competitivă prin inovare, digitalizare, întreprinderi dinamice și smart city</w:t>
            </w:r>
            <w:r w:rsidRPr="006278AB">
              <w:rPr>
                <w:b/>
                <w:noProof/>
                <w:sz w:val="22"/>
                <w:szCs w:val="22"/>
              </w:rPr>
              <w:t xml:space="preserve"> </w:t>
            </w:r>
          </w:p>
        </w:tc>
        <w:tc>
          <w:tcPr>
            <w:tcW w:w="3627" w:type="dxa"/>
          </w:tcPr>
          <w:p w14:paraId="6F93652F" w14:textId="137DED89" w:rsidR="00634FBC" w:rsidRPr="00673D8B" w:rsidRDefault="00634FBC" w:rsidP="00054350">
            <w:pPr>
              <w:tabs>
                <w:tab w:val="left" w:pos="284"/>
              </w:tabs>
              <w:jc w:val="both"/>
              <w:rPr>
                <w:noProof/>
                <w:color w:val="000000" w:themeColor="text1"/>
                <w:sz w:val="22"/>
                <w:szCs w:val="22"/>
              </w:rPr>
            </w:pPr>
            <w:r w:rsidRPr="00673D8B">
              <w:rPr>
                <w:noProof/>
                <w:color w:val="333333"/>
                <w:sz w:val="22"/>
                <w:szCs w:val="22"/>
              </w:rPr>
              <w:t>O.S.</w:t>
            </w:r>
            <w:r w:rsidR="00A8275B">
              <w:rPr>
                <w:noProof/>
                <w:color w:val="333333"/>
                <w:sz w:val="22"/>
                <w:szCs w:val="22"/>
              </w:rPr>
              <w:t xml:space="preserve"> </w:t>
            </w:r>
            <w:r w:rsidR="007C2433">
              <w:rPr>
                <w:noProof/>
                <w:color w:val="333333"/>
                <w:sz w:val="22"/>
                <w:szCs w:val="22"/>
              </w:rPr>
              <w:t xml:space="preserve">RSO1.1 </w:t>
            </w:r>
            <w:r w:rsidRPr="00673D8B">
              <w:rPr>
                <w:noProof/>
                <w:color w:val="333333"/>
                <w:sz w:val="22"/>
                <w:szCs w:val="22"/>
              </w:rPr>
              <w:t>Dezvoltarea și creșterea capacităților de cercetare și inovare și adoptarea tehnologiilor avansate;</w:t>
            </w:r>
          </w:p>
        </w:tc>
        <w:tc>
          <w:tcPr>
            <w:tcW w:w="2842" w:type="dxa"/>
            <w:vMerge w:val="restart"/>
          </w:tcPr>
          <w:p w14:paraId="049DACD8" w14:textId="4D472C17" w:rsidR="00634FBC" w:rsidRPr="00673D8B" w:rsidRDefault="00634FBC" w:rsidP="00054350">
            <w:pPr>
              <w:jc w:val="both"/>
              <w:rPr>
                <w:noProof/>
                <w:sz w:val="22"/>
                <w:szCs w:val="22"/>
              </w:rPr>
            </w:pPr>
            <w:r w:rsidRPr="00673D8B">
              <w:rPr>
                <w:noProof/>
                <w:sz w:val="22"/>
                <w:szCs w:val="22"/>
              </w:rPr>
              <w:t>Având în vedere efectele unei astfel de activități care conduc la îndeplinirea obiectivului specific, tipurile de intervenții finanțabile nu sunt de natură să genereze efecte semnificative transfrontiere.</w:t>
            </w:r>
          </w:p>
        </w:tc>
      </w:tr>
      <w:tr w:rsidR="00634FBC" w:rsidRPr="00673D8B" w14:paraId="6AD07E02" w14:textId="77777777" w:rsidTr="00054350">
        <w:tc>
          <w:tcPr>
            <w:tcW w:w="623" w:type="dxa"/>
            <w:vAlign w:val="center"/>
          </w:tcPr>
          <w:p w14:paraId="09007605" w14:textId="13EE42E6" w:rsidR="00634FBC" w:rsidRPr="00673D8B" w:rsidRDefault="00634FBC" w:rsidP="00054350">
            <w:pPr>
              <w:jc w:val="center"/>
              <w:rPr>
                <w:noProof/>
                <w:sz w:val="22"/>
                <w:szCs w:val="22"/>
              </w:rPr>
            </w:pPr>
            <w:r w:rsidRPr="00673D8B">
              <w:rPr>
                <w:noProof/>
                <w:sz w:val="22"/>
                <w:szCs w:val="22"/>
              </w:rPr>
              <w:t>2</w:t>
            </w:r>
          </w:p>
        </w:tc>
        <w:tc>
          <w:tcPr>
            <w:tcW w:w="1924" w:type="dxa"/>
            <w:vMerge/>
          </w:tcPr>
          <w:p w14:paraId="71BC411B" w14:textId="77777777" w:rsidR="00634FBC" w:rsidRPr="00673D8B" w:rsidRDefault="00634FBC" w:rsidP="00054350">
            <w:pPr>
              <w:jc w:val="both"/>
              <w:rPr>
                <w:noProof/>
                <w:sz w:val="22"/>
                <w:szCs w:val="22"/>
              </w:rPr>
            </w:pPr>
          </w:p>
        </w:tc>
        <w:tc>
          <w:tcPr>
            <w:tcW w:w="3627" w:type="dxa"/>
          </w:tcPr>
          <w:p w14:paraId="5E1A97DA" w14:textId="724DA0E3" w:rsidR="00634FBC" w:rsidRPr="00673D8B" w:rsidRDefault="00634FBC" w:rsidP="00054350">
            <w:pPr>
              <w:tabs>
                <w:tab w:val="left" w:pos="284"/>
              </w:tabs>
              <w:jc w:val="both"/>
              <w:rPr>
                <w:noProof/>
                <w:color w:val="000000" w:themeColor="text1"/>
                <w:sz w:val="22"/>
                <w:szCs w:val="22"/>
              </w:rPr>
            </w:pPr>
            <w:r w:rsidRPr="00673D8B">
              <w:rPr>
                <w:noProof/>
                <w:color w:val="333333"/>
                <w:sz w:val="22"/>
                <w:szCs w:val="22"/>
              </w:rPr>
              <w:t xml:space="preserve">O.S. </w:t>
            </w:r>
            <w:r w:rsidR="007C2433">
              <w:rPr>
                <w:noProof/>
                <w:color w:val="333333"/>
                <w:sz w:val="22"/>
                <w:szCs w:val="22"/>
              </w:rPr>
              <w:t xml:space="preserve">RSO1.2 </w:t>
            </w:r>
            <w:r w:rsidRPr="00673D8B">
              <w:rPr>
                <w:noProof/>
                <w:color w:val="333333"/>
                <w:sz w:val="22"/>
                <w:szCs w:val="22"/>
              </w:rPr>
              <w:t>Valorificarea avantajelor digitalizării, în beneficiul cetățenilor, al companiilor, al organizațiilor de cercetare și al autorităților publice:</w:t>
            </w:r>
          </w:p>
        </w:tc>
        <w:tc>
          <w:tcPr>
            <w:tcW w:w="2842" w:type="dxa"/>
            <w:vMerge/>
          </w:tcPr>
          <w:p w14:paraId="3D406787" w14:textId="737265FB" w:rsidR="00634FBC" w:rsidRPr="00673D8B" w:rsidRDefault="00634FBC" w:rsidP="00054350">
            <w:pPr>
              <w:jc w:val="both"/>
              <w:rPr>
                <w:noProof/>
                <w:sz w:val="22"/>
                <w:szCs w:val="22"/>
              </w:rPr>
            </w:pPr>
          </w:p>
        </w:tc>
      </w:tr>
      <w:tr w:rsidR="00634FBC" w:rsidRPr="00673D8B" w14:paraId="1D3818DA" w14:textId="77777777" w:rsidTr="00054350">
        <w:tc>
          <w:tcPr>
            <w:tcW w:w="623" w:type="dxa"/>
            <w:vAlign w:val="center"/>
          </w:tcPr>
          <w:p w14:paraId="5B7EF601" w14:textId="368921CF" w:rsidR="00634FBC" w:rsidRPr="00673D8B" w:rsidRDefault="00634FBC" w:rsidP="00054350">
            <w:pPr>
              <w:jc w:val="center"/>
              <w:rPr>
                <w:noProof/>
                <w:sz w:val="22"/>
                <w:szCs w:val="22"/>
              </w:rPr>
            </w:pPr>
            <w:r w:rsidRPr="00673D8B">
              <w:rPr>
                <w:noProof/>
                <w:sz w:val="22"/>
                <w:szCs w:val="22"/>
              </w:rPr>
              <w:t>3</w:t>
            </w:r>
          </w:p>
        </w:tc>
        <w:tc>
          <w:tcPr>
            <w:tcW w:w="1924" w:type="dxa"/>
            <w:vMerge/>
          </w:tcPr>
          <w:p w14:paraId="30B07821" w14:textId="77777777" w:rsidR="00634FBC" w:rsidRPr="00673D8B" w:rsidRDefault="00634FBC" w:rsidP="00054350">
            <w:pPr>
              <w:jc w:val="both"/>
              <w:rPr>
                <w:noProof/>
                <w:sz w:val="22"/>
                <w:szCs w:val="22"/>
              </w:rPr>
            </w:pPr>
          </w:p>
        </w:tc>
        <w:tc>
          <w:tcPr>
            <w:tcW w:w="3627" w:type="dxa"/>
          </w:tcPr>
          <w:p w14:paraId="7CFD55D0" w14:textId="402E4883" w:rsidR="00634FBC" w:rsidRPr="00673D8B" w:rsidRDefault="00634FBC" w:rsidP="00054350">
            <w:pPr>
              <w:tabs>
                <w:tab w:val="left" w:pos="284"/>
              </w:tabs>
              <w:jc w:val="both"/>
              <w:rPr>
                <w:noProof/>
                <w:color w:val="000000" w:themeColor="text1"/>
                <w:sz w:val="22"/>
                <w:szCs w:val="22"/>
              </w:rPr>
            </w:pPr>
            <w:r w:rsidRPr="00673D8B">
              <w:rPr>
                <w:noProof/>
                <w:color w:val="333333"/>
                <w:sz w:val="22"/>
                <w:szCs w:val="22"/>
              </w:rPr>
              <w:t>O.S.</w:t>
            </w:r>
            <w:r w:rsidR="00A8275B">
              <w:rPr>
                <w:noProof/>
                <w:color w:val="333333"/>
                <w:sz w:val="22"/>
                <w:szCs w:val="22"/>
              </w:rPr>
              <w:t xml:space="preserve"> </w:t>
            </w:r>
            <w:r w:rsidR="007C2433">
              <w:rPr>
                <w:noProof/>
                <w:color w:val="333333"/>
                <w:sz w:val="22"/>
                <w:szCs w:val="22"/>
              </w:rPr>
              <w:t xml:space="preserve">RSO1.3 </w:t>
            </w:r>
            <w:r w:rsidRPr="00673D8B">
              <w:rPr>
                <w:noProof/>
                <w:color w:val="333333"/>
                <w:sz w:val="22"/>
                <w:szCs w:val="22"/>
              </w:rPr>
              <w:t xml:space="preserve">Intensificarea creșterii durabile și a competivității IMM-urilor </w:t>
            </w:r>
            <w:r w:rsidRPr="00673D8B">
              <w:rPr>
                <w:noProof/>
                <w:color w:val="333333"/>
                <w:sz w:val="22"/>
                <w:szCs w:val="22"/>
              </w:rPr>
              <w:lastRenderedPageBreak/>
              <w:t>și crearea de locuri de muncă în IMM-uri, incluisv prin investiții productive;</w:t>
            </w:r>
          </w:p>
        </w:tc>
        <w:tc>
          <w:tcPr>
            <w:tcW w:w="2842" w:type="dxa"/>
            <w:vMerge/>
          </w:tcPr>
          <w:p w14:paraId="1DD205E0" w14:textId="06BF52E3" w:rsidR="00634FBC" w:rsidRPr="00673D8B" w:rsidRDefault="00634FBC" w:rsidP="00054350">
            <w:pPr>
              <w:jc w:val="both"/>
              <w:rPr>
                <w:noProof/>
                <w:sz w:val="22"/>
                <w:szCs w:val="22"/>
              </w:rPr>
            </w:pPr>
          </w:p>
        </w:tc>
      </w:tr>
      <w:tr w:rsidR="00634FBC" w:rsidRPr="00673D8B" w14:paraId="06F41574" w14:textId="77777777" w:rsidTr="00054350">
        <w:tc>
          <w:tcPr>
            <w:tcW w:w="623" w:type="dxa"/>
            <w:vAlign w:val="center"/>
          </w:tcPr>
          <w:p w14:paraId="31335F71" w14:textId="2EF971C1" w:rsidR="00634FBC" w:rsidRPr="00673D8B" w:rsidRDefault="00634FBC" w:rsidP="00054350">
            <w:pPr>
              <w:jc w:val="center"/>
              <w:rPr>
                <w:noProof/>
                <w:sz w:val="22"/>
                <w:szCs w:val="22"/>
              </w:rPr>
            </w:pPr>
            <w:r w:rsidRPr="00673D8B">
              <w:rPr>
                <w:noProof/>
                <w:sz w:val="22"/>
                <w:szCs w:val="22"/>
              </w:rPr>
              <w:t>4</w:t>
            </w:r>
          </w:p>
        </w:tc>
        <w:tc>
          <w:tcPr>
            <w:tcW w:w="1924" w:type="dxa"/>
            <w:vMerge/>
          </w:tcPr>
          <w:p w14:paraId="1AE15136" w14:textId="77777777" w:rsidR="00634FBC" w:rsidRPr="00673D8B" w:rsidRDefault="00634FBC" w:rsidP="00054350">
            <w:pPr>
              <w:jc w:val="both"/>
              <w:rPr>
                <w:noProof/>
                <w:sz w:val="22"/>
                <w:szCs w:val="22"/>
              </w:rPr>
            </w:pPr>
          </w:p>
        </w:tc>
        <w:tc>
          <w:tcPr>
            <w:tcW w:w="3627" w:type="dxa"/>
          </w:tcPr>
          <w:p w14:paraId="50F55251" w14:textId="654ED58E" w:rsidR="00634FBC" w:rsidRPr="00673D8B" w:rsidRDefault="00634FBC" w:rsidP="00054350">
            <w:pPr>
              <w:tabs>
                <w:tab w:val="left" w:pos="284"/>
              </w:tabs>
              <w:jc w:val="both"/>
              <w:rPr>
                <w:noProof/>
                <w:color w:val="333333"/>
                <w:sz w:val="22"/>
                <w:szCs w:val="22"/>
              </w:rPr>
            </w:pPr>
            <w:r w:rsidRPr="00673D8B">
              <w:rPr>
                <w:noProof/>
                <w:color w:val="333333"/>
                <w:sz w:val="22"/>
                <w:szCs w:val="22"/>
              </w:rPr>
              <w:t xml:space="preserve">O.S. </w:t>
            </w:r>
            <w:r w:rsidR="007C2433">
              <w:rPr>
                <w:noProof/>
                <w:color w:val="333333"/>
                <w:sz w:val="22"/>
                <w:szCs w:val="22"/>
              </w:rPr>
              <w:t xml:space="preserve">RSO1.4 </w:t>
            </w:r>
            <w:r w:rsidRPr="00673D8B">
              <w:rPr>
                <w:noProof/>
                <w:color w:val="333333"/>
                <w:sz w:val="22"/>
                <w:szCs w:val="22"/>
              </w:rPr>
              <w:t>Dezvoltarea competențelor pentru specializare inteligentă, tranziție industrială și antreprenoriat</w:t>
            </w:r>
          </w:p>
        </w:tc>
        <w:tc>
          <w:tcPr>
            <w:tcW w:w="2842" w:type="dxa"/>
            <w:vMerge/>
          </w:tcPr>
          <w:p w14:paraId="6E63D520" w14:textId="74DB75F3" w:rsidR="00634FBC" w:rsidRPr="00673D8B" w:rsidRDefault="00634FBC" w:rsidP="00054350">
            <w:pPr>
              <w:jc w:val="both"/>
              <w:rPr>
                <w:noProof/>
                <w:sz w:val="22"/>
                <w:szCs w:val="22"/>
              </w:rPr>
            </w:pPr>
          </w:p>
        </w:tc>
      </w:tr>
      <w:tr w:rsidR="004E7A3B" w:rsidRPr="00673D8B" w14:paraId="1E7ABC29" w14:textId="77777777" w:rsidTr="00054350">
        <w:tc>
          <w:tcPr>
            <w:tcW w:w="623" w:type="dxa"/>
            <w:vAlign w:val="center"/>
          </w:tcPr>
          <w:p w14:paraId="0C1E18B3" w14:textId="3DA171B3" w:rsidR="004E7A3B" w:rsidRPr="00673D8B" w:rsidRDefault="004E7A3B" w:rsidP="00054350">
            <w:pPr>
              <w:jc w:val="center"/>
              <w:rPr>
                <w:noProof/>
                <w:sz w:val="22"/>
                <w:szCs w:val="22"/>
              </w:rPr>
            </w:pPr>
            <w:r w:rsidRPr="00673D8B">
              <w:rPr>
                <w:noProof/>
                <w:sz w:val="22"/>
                <w:szCs w:val="22"/>
              </w:rPr>
              <w:t>5</w:t>
            </w:r>
          </w:p>
        </w:tc>
        <w:tc>
          <w:tcPr>
            <w:tcW w:w="1924" w:type="dxa"/>
            <w:vMerge w:val="restart"/>
          </w:tcPr>
          <w:p w14:paraId="79A632A9" w14:textId="7397973B" w:rsidR="004E7A3B" w:rsidRPr="006278AB" w:rsidRDefault="000B3D73" w:rsidP="00054350">
            <w:pPr>
              <w:jc w:val="both"/>
              <w:rPr>
                <w:b/>
                <w:noProof/>
                <w:sz w:val="22"/>
                <w:szCs w:val="22"/>
              </w:rPr>
            </w:pPr>
            <w:r w:rsidRPr="006278AB">
              <w:rPr>
                <w:b/>
                <w:noProof/>
                <w:color w:val="333333"/>
                <w:sz w:val="22"/>
                <w:szCs w:val="22"/>
              </w:rPr>
              <w:t>Priorit</w:t>
            </w:r>
            <w:r>
              <w:rPr>
                <w:b/>
                <w:noProof/>
                <w:color w:val="333333"/>
                <w:sz w:val="22"/>
                <w:szCs w:val="22"/>
              </w:rPr>
              <w:t>ate</w:t>
            </w:r>
            <w:r w:rsidRPr="006278AB">
              <w:rPr>
                <w:b/>
                <w:noProof/>
                <w:color w:val="333333"/>
                <w:sz w:val="22"/>
                <w:szCs w:val="22"/>
              </w:rPr>
              <w:t xml:space="preserve"> </w:t>
            </w:r>
            <w:r w:rsidR="004E7A3B" w:rsidRPr="006278AB">
              <w:rPr>
                <w:b/>
                <w:noProof/>
                <w:color w:val="333333"/>
                <w:sz w:val="22"/>
                <w:szCs w:val="22"/>
              </w:rPr>
              <w:t>2- O regiune cu localități prietenoase cu mediul și mai rezileintă la riscuri</w:t>
            </w:r>
            <w:r w:rsidR="004E7A3B" w:rsidRPr="006278AB">
              <w:rPr>
                <w:b/>
                <w:noProof/>
                <w:sz w:val="22"/>
                <w:szCs w:val="22"/>
              </w:rPr>
              <w:t xml:space="preserve"> </w:t>
            </w:r>
          </w:p>
        </w:tc>
        <w:tc>
          <w:tcPr>
            <w:tcW w:w="3627" w:type="dxa"/>
          </w:tcPr>
          <w:p w14:paraId="77F280F7" w14:textId="50DDBCE8" w:rsidR="004E7A3B" w:rsidRPr="00673D8B" w:rsidRDefault="004E7A3B" w:rsidP="00054350">
            <w:pPr>
              <w:tabs>
                <w:tab w:val="left" w:pos="284"/>
              </w:tabs>
              <w:jc w:val="both"/>
              <w:rPr>
                <w:noProof/>
                <w:color w:val="000000" w:themeColor="text1"/>
                <w:sz w:val="22"/>
                <w:szCs w:val="22"/>
              </w:rPr>
            </w:pPr>
            <w:r w:rsidRPr="00673D8B">
              <w:rPr>
                <w:noProof/>
                <w:color w:val="333333"/>
                <w:sz w:val="22"/>
                <w:szCs w:val="22"/>
              </w:rPr>
              <w:t xml:space="preserve">O.S. </w:t>
            </w:r>
            <w:r w:rsidR="007C2433">
              <w:rPr>
                <w:noProof/>
                <w:color w:val="333333"/>
                <w:sz w:val="22"/>
                <w:szCs w:val="22"/>
              </w:rPr>
              <w:t xml:space="preserve">RSO2.1 </w:t>
            </w:r>
            <w:r w:rsidRPr="00673D8B">
              <w:rPr>
                <w:noProof/>
                <w:color w:val="333333"/>
                <w:sz w:val="22"/>
                <w:szCs w:val="22"/>
              </w:rPr>
              <w:t>Promovarea măsurilor de eficiență energetică și reducerea emisiilor cu gaze cu efect de seră;</w:t>
            </w:r>
          </w:p>
        </w:tc>
        <w:tc>
          <w:tcPr>
            <w:tcW w:w="2842" w:type="dxa"/>
            <w:vMerge w:val="restart"/>
          </w:tcPr>
          <w:p w14:paraId="2D4A8270" w14:textId="5D64A9E6" w:rsidR="004E7A3B" w:rsidRPr="00673D8B" w:rsidRDefault="004E7A3B" w:rsidP="00054350">
            <w:pPr>
              <w:jc w:val="both"/>
              <w:rPr>
                <w:noProof/>
                <w:sz w:val="22"/>
                <w:szCs w:val="22"/>
              </w:rPr>
            </w:pPr>
            <w:r w:rsidRPr="00673D8B">
              <w:rPr>
                <w:noProof/>
                <w:sz w:val="22"/>
                <w:szCs w:val="22"/>
              </w:rPr>
              <w:t>Tipurile de intervenție finanțabile în vederea îndeplinirii obiectivului specific nu sunt de natură să genereze efecte semnificative transfrontiere.</w:t>
            </w:r>
          </w:p>
        </w:tc>
      </w:tr>
      <w:tr w:rsidR="004E7A3B" w:rsidRPr="00673D8B" w14:paraId="02FD3A16" w14:textId="77777777" w:rsidTr="00054350">
        <w:tc>
          <w:tcPr>
            <w:tcW w:w="623" w:type="dxa"/>
            <w:vAlign w:val="center"/>
          </w:tcPr>
          <w:p w14:paraId="55B2C632" w14:textId="40E3B017" w:rsidR="004E7A3B" w:rsidRPr="00673D8B" w:rsidRDefault="004E7A3B" w:rsidP="00054350">
            <w:pPr>
              <w:jc w:val="center"/>
              <w:rPr>
                <w:noProof/>
                <w:sz w:val="22"/>
                <w:szCs w:val="22"/>
              </w:rPr>
            </w:pPr>
            <w:r w:rsidRPr="00673D8B">
              <w:rPr>
                <w:noProof/>
                <w:sz w:val="22"/>
                <w:szCs w:val="22"/>
              </w:rPr>
              <w:t>6</w:t>
            </w:r>
          </w:p>
        </w:tc>
        <w:tc>
          <w:tcPr>
            <w:tcW w:w="1924" w:type="dxa"/>
            <w:vMerge/>
          </w:tcPr>
          <w:p w14:paraId="466A4913" w14:textId="77777777" w:rsidR="004E7A3B" w:rsidRPr="00673D8B" w:rsidRDefault="004E7A3B" w:rsidP="00054350">
            <w:pPr>
              <w:jc w:val="both"/>
              <w:rPr>
                <w:noProof/>
                <w:sz w:val="22"/>
                <w:szCs w:val="22"/>
              </w:rPr>
            </w:pPr>
          </w:p>
        </w:tc>
        <w:tc>
          <w:tcPr>
            <w:tcW w:w="3627" w:type="dxa"/>
          </w:tcPr>
          <w:p w14:paraId="768240BB" w14:textId="22DEB774" w:rsidR="004E7A3B" w:rsidRPr="00673D8B" w:rsidRDefault="004E7A3B" w:rsidP="00054350">
            <w:pPr>
              <w:tabs>
                <w:tab w:val="left" w:pos="284"/>
              </w:tabs>
              <w:jc w:val="both"/>
              <w:rPr>
                <w:noProof/>
                <w:color w:val="000000" w:themeColor="text1"/>
                <w:sz w:val="22"/>
                <w:szCs w:val="22"/>
              </w:rPr>
            </w:pPr>
            <w:r w:rsidRPr="00673D8B">
              <w:rPr>
                <w:noProof/>
                <w:color w:val="333333"/>
                <w:sz w:val="22"/>
                <w:szCs w:val="22"/>
              </w:rPr>
              <w:t>O.S.</w:t>
            </w:r>
            <w:r>
              <w:rPr>
                <w:noProof/>
                <w:color w:val="333333"/>
                <w:sz w:val="22"/>
                <w:szCs w:val="22"/>
              </w:rPr>
              <w:t xml:space="preserve"> </w:t>
            </w:r>
            <w:r w:rsidR="007C2433">
              <w:rPr>
                <w:noProof/>
                <w:color w:val="333333"/>
                <w:sz w:val="22"/>
                <w:szCs w:val="22"/>
              </w:rPr>
              <w:t xml:space="preserve">RSO2.4 </w:t>
            </w:r>
            <w:r w:rsidRPr="00673D8B">
              <w:rPr>
                <w:noProof/>
                <w:color w:val="333333"/>
                <w:sz w:val="22"/>
                <w:szCs w:val="22"/>
              </w:rPr>
              <w:t>Promovarea adaptării la schimbările climatice, a prevenirii riscrurilor de dezastre și a rezilienței, tinând seama de abordările ecosistemice;</w:t>
            </w:r>
          </w:p>
        </w:tc>
        <w:tc>
          <w:tcPr>
            <w:tcW w:w="2842" w:type="dxa"/>
            <w:vMerge/>
          </w:tcPr>
          <w:p w14:paraId="7DFA362C" w14:textId="52E4E47B" w:rsidR="004E7A3B" w:rsidRPr="00673D8B" w:rsidRDefault="004E7A3B" w:rsidP="00054350">
            <w:pPr>
              <w:jc w:val="both"/>
              <w:rPr>
                <w:noProof/>
                <w:sz w:val="22"/>
                <w:szCs w:val="22"/>
              </w:rPr>
            </w:pPr>
          </w:p>
        </w:tc>
      </w:tr>
      <w:tr w:rsidR="004E7A3B" w:rsidRPr="00673D8B" w14:paraId="438C9018" w14:textId="77777777" w:rsidTr="00054350">
        <w:tc>
          <w:tcPr>
            <w:tcW w:w="623" w:type="dxa"/>
            <w:vAlign w:val="center"/>
          </w:tcPr>
          <w:p w14:paraId="362B0EE5" w14:textId="145B9FE2" w:rsidR="004E7A3B" w:rsidRPr="00673D8B" w:rsidRDefault="004E7A3B" w:rsidP="00054350">
            <w:pPr>
              <w:jc w:val="center"/>
              <w:rPr>
                <w:noProof/>
                <w:sz w:val="22"/>
                <w:szCs w:val="22"/>
              </w:rPr>
            </w:pPr>
            <w:r>
              <w:rPr>
                <w:noProof/>
                <w:sz w:val="22"/>
                <w:szCs w:val="22"/>
              </w:rPr>
              <w:t>7</w:t>
            </w:r>
          </w:p>
        </w:tc>
        <w:tc>
          <w:tcPr>
            <w:tcW w:w="1924" w:type="dxa"/>
            <w:vMerge/>
          </w:tcPr>
          <w:p w14:paraId="2CE72F0D" w14:textId="77777777" w:rsidR="004E7A3B" w:rsidRPr="00673D8B" w:rsidRDefault="004E7A3B" w:rsidP="00054350">
            <w:pPr>
              <w:jc w:val="both"/>
              <w:rPr>
                <w:noProof/>
                <w:sz w:val="22"/>
                <w:szCs w:val="22"/>
              </w:rPr>
            </w:pPr>
          </w:p>
        </w:tc>
        <w:tc>
          <w:tcPr>
            <w:tcW w:w="3627" w:type="dxa"/>
          </w:tcPr>
          <w:p w14:paraId="3C04C09E" w14:textId="10C275B1" w:rsidR="004E7A3B" w:rsidRPr="004E7A3B" w:rsidRDefault="004E7A3B" w:rsidP="004E7A3B">
            <w:pPr>
              <w:jc w:val="both"/>
              <w:rPr>
                <w:b/>
                <w:bCs/>
              </w:rPr>
            </w:pPr>
            <w:r w:rsidRPr="00673D8B">
              <w:rPr>
                <w:noProof/>
                <w:color w:val="333333"/>
                <w:sz w:val="22"/>
                <w:szCs w:val="22"/>
              </w:rPr>
              <w:t>O.S.</w:t>
            </w:r>
            <w:r>
              <w:rPr>
                <w:noProof/>
                <w:color w:val="333333"/>
                <w:sz w:val="22"/>
                <w:szCs w:val="22"/>
              </w:rPr>
              <w:t xml:space="preserve"> </w:t>
            </w:r>
            <w:r w:rsidR="007C2433">
              <w:rPr>
                <w:noProof/>
                <w:color w:val="333333"/>
                <w:sz w:val="22"/>
                <w:szCs w:val="22"/>
              </w:rPr>
              <w:t xml:space="preserve">RSO2.7 </w:t>
            </w:r>
            <w:r w:rsidRPr="004E7A3B">
              <w:rPr>
                <w:noProof/>
                <w:color w:val="333333"/>
                <w:sz w:val="22"/>
                <w:szCs w:val="22"/>
              </w:rPr>
              <w:t>Intensificarea acțiunilor de protecției și conservare a naturii, a biodiversității și a infrastructurii verzi, inclusiv în zonele urbane, precum și reducerea tuturor formelor de poluare</w:t>
            </w:r>
            <w:r>
              <w:rPr>
                <w:noProof/>
                <w:color w:val="333333"/>
                <w:sz w:val="22"/>
                <w:szCs w:val="22"/>
              </w:rPr>
              <w:t>;</w:t>
            </w:r>
          </w:p>
        </w:tc>
        <w:tc>
          <w:tcPr>
            <w:tcW w:w="2842" w:type="dxa"/>
            <w:vMerge/>
          </w:tcPr>
          <w:p w14:paraId="1D5E3E66" w14:textId="77777777" w:rsidR="004E7A3B" w:rsidRPr="00673D8B" w:rsidRDefault="004E7A3B" w:rsidP="00054350">
            <w:pPr>
              <w:jc w:val="both"/>
              <w:rPr>
                <w:noProof/>
                <w:sz w:val="22"/>
                <w:szCs w:val="22"/>
              </w:rPr>
            </w:pPr>
          </w:p>
        </w:tc>
      </w:tr>
      <w:tr w:rsidR="00054350" w:rsidRPr="00673D8B" w14:paraId="1409CA62" w14:textId="77777777" w:rsidTr="00054350">
        <w:tc>
          <w:tcPr>
            <w:tcW w:w="623" w:type="dxa"/>
            <w:vAlign w:val="center"/>
          </w:tcPr>
          <w:p w14:paraId="47AA1A76" w14:textId="25E3A392" w:rsidR="00054350" w:rsidRPr="00673D8B" w:rsidRDefault="004E7A3B" w:rsidP="00054350">
            <w:pPr>
              <w:jc w:val="center"/>
              <w:rPr>
                <w:noProof/>
                <w:sz w:val="22"/>
                <w:szCs w:val="22"/>
              </w:rPr>
            </w:pPr>
            <w:r>
              <w:rPr>
                <w:noProof/>
                <w:sz w:val="22"/>
                <w:szCs w:val="22"/>
              </w:rPr>
              <w:t>8</w:t>
            </w:r>
          </w:p>
        </w:tc>
        <w:tc>
          <w:tcPr>
            <w:tcW w:w="1924" w:type="dxa"/>
          </w:tcPr>
          <w:p w14:paraId="63C5EABF" w14:textId="1126E91A" w:rsidR="00054350" w:rsidRPr="006278AB" w:rsidRDefault="000B3D73" w:rsidP="00054350">
            <w:pPr>
              <w:jc w:val="both"/>
              <w:rPr>
                <w:b/>
                <w:noProof/>
                <w:color w:val="000000" w:themeColor="text1"/>
                <w:sz w:val="22"/>
                <w:szCs w:val="22"/>
              </w:rPr>
            </w:pPr>
            <w:r w:rsidRPr="006278AB">
              <w:rPr>
                <w:b/>
                <w:noProof/>
                <w:color w:val="333333"/>
                <w:sz w:val="22"/>
                <w:szCs w:val="22"/>
              </w:rPr>
              <w:t>Priorit</w:t>
            </w:r>
            <w:r>
              <w:rPr>
                <w:b/>
                <w:noProof/>
                <w:color w:val="333333"/>
                <w:sz w:val="22"/>
                <w:szCs w:val="22"/>
              </w:rPr>
              <w:t>ate</w:t>
            </w:r>
            <w:r w:rsidRPr="006278AB">
              <w:rPr>
                <w:b/>
                <w:noProof/>
                <w:color w:val="333333"/>
                <w:sz w:val="22"/>
                <w:szCs w:val="22"/>
              </w:rPr>
              <w:t xml:space="preserve"> </w:t>
            </w:r>
            <w:r w:rsidR="00634FBC" w:rsidRPr="006278AB">
              <w:rPr>
                <w:b/>
                <w:noProof/>
                <w:color w:val="333333"/>
                <w:sz w:val="22"/>
                <w:szCs w:val="22"/>
              </w:rPr>
              <w:t>3 – O regiune cu emisii de carbon reduse</w:t>
            </w:r>
          </w:p>
        </w:tc>
        <w:tc>
          <w:tcPr>
            <w:tcW w:w="3627" w:type="dxa"/>
          </w:tcPr>
          <w:p w14:paraId="3ACB95FA" w14:textId="0F29C08D" w:rsidR="00054350" w:rsidRPr="00673D8B" w:rsidRDefault="00634FBC" w:rsidP="00054350">
            <w:pPr>
              <w:jc w:val="both"/>
              <w:rPr>
                <w:noProof/>
                <w:sz w:val="22"/>
                <w:szCs w:val="22"/>
              </w:rPr>
            </w:pPr>
            <w:r w:rsidRPr="00673D8B">
              <w:rPr>
                <w:noProof/>
                <w:color w:val="333333"/>
                <w:sz w:val="22"/>
                <w:szCs w:val="22"/>
              </w:rPr>
              <w:t>O.S.</w:t>
            </w:r>
            <w:r w:rsidR="004E7A3B">
              <w:rPr>
                <w:noProof/>
                <w:color w:val="333333"/>
                <w:sz w:val="22"/>
                <w:szCs w:val="22"/>
              </w:rPr>
              <w:t xml:space="preserve"> </w:t>
            </w:r>
            <w:r w:rsidR="00EA341F">
              <w:rPr>
                <w:noProof/>
                <w:color w:val="333333"/>
                <w:sz w:val="22"/>
                <w:szCs w:val="22"/>
              </w:rPr>
              <w:t>RSO2.8</w:t>
            </w:r>
            <w:r w:rsidR="007C2433">
              <w:rPr>
                <w:noProof/>
                <w:color w:val="333333"/>
                <w:sz w:val="22"/>
                <w:szCs w:val="22"/>
              </w:rPr>
              <w:t xml:space="preserve"> </w:t>
            </w:r>
            <w:r w:rsidRPr="00673D8B">
              <w:rPr>
                <w:noProof/>
                <w:color w:val="333333"/>
                <w:sz w:val="22"/>
                <w:szCs w:val="22"/>
              </w:rPr>
              <w:t>Promovarea mobilității urbane multimodale durabile, ca parte a transziției către o economie cu zero emisii de carbon</w:t>
            </w:r>
            <w:r w:rsidRPr="00673D8B">
              <w:rPr>
                <w:noProof/>
                <w:sz w:val="22"/>
                <w:szCs w:val="22"/>
              </w:rPr>
              <w:t xml:space="preserve"> </w:t>
            </w:r>
          </w:p>
        </w:tc>
        <w:tc>
          <w:tcPr>
            <w:tcW w:w="2842" w:type="dxa"/>
          </w:tcPr>
          <w:p w14:paraId="2F456393" w14:textId="48E44991" w:rsidR="00054350" w:rsidRPr="00673D8B" w:rsidRDefault="00634FBC" w:rsidP="00054350">
            <w:pPr>
              <w:jc w:val="both"/>
              <w:rPr>
                <w:noProof/>
                <w:sz w:val="22"/>
                <w:szCs w:val="22"/>
              </w:rPr>
            </w:pPr>
            <w:r w:rsidRPr="00673D8B">
              <w:rPr>
                <w:noProof/>
                <w:sz w:val="22"/>
                <w:szCs w:val="22"/>
              </w:rPr>
              <w:t>Tipurile de intervenție finanțabile în vederea îndeplinirii obiectivului specific nu sunt de natură să genereze efecte semnificative transfrontiere.</w:t>
            </w:r>
          </w:p>
        </w:tc>
      </w:tr>
      <w:tr w:rsidR="00634FBC" w:rsidRPr="00673D8B" w14:paraId="5360B1EA" w14:textId="77777777" w:rsidTr="00054350">
        <w:tc>
          <w:tcPr>
            <w:tcW w:w="623" w:type="dxa"/>
            <w:vAlign w:val="center"/>
          </w:tcPr>
          <w:p w14:paraId="55E06FA5" w14:textId="0547324B" w:rsidR="00634FBC" w:rsidRPr="00673D8B" w:rsidRDefault="004E7A3B" w:rsidP="00054350">
            <w:pPr>
              <w:jc w:val="center"/>
              <w:rPr>
                <w:noProof/>
                <w:sz w:val="22"/>
                <w:szCs w:val="22"/>
              </w:rPr>
            </w:pPr>
            <w:r>
              <w:rPr>
                <w:noProof/>
                <w:sz w:val="22"/>
                <w:szCs w:val="22"/>
              </w:rPr>
              <w:t>9</w:t>
            </w:r>
          </w:p>
        </w:tc>
        <w:tc>
          <w:tcPr>
            <w:tcW w:w="1924" w:type="dxa"/>
          </w:tcPr>
          <w:p w14:paraId="1E27F6AB" w14:textId="5B06D3C6" w:rsidR="00634FBC" w:rsidRPr="006278AB" w:rsidRDefault="000B3D73" w:rsidP="00054350">
            <w:pPr>
              <w:jc w:val="both"/>
              <w:rPr>
                <w:b/>
                <w:noProof/>
                <w:color w:val="333333"/>
                <w:sz w:val="22"/>
                <w:szCs w:val="22"/>
              </w:rPr>
            </w:pPr>
            <w:r w:rsidRPr="006278AB">
              <w:rPr>
                <w:b/>
                <w:noProof/>
                <w:color w:val="333333"/>
                <w:sz w:val="22"/>
                <w:szCs w:val="22"/>
              </w:rPr>
              <w:t>Priorit</w:t>
            </w:r>
            <w:r>
              <w:rPr>
                <w:b/>
                <w:noProof/>
                <w:color w:val="333333"/>
                <w:sz w:val="22"/>
                <w:szCs w:val="22"/>
              </w:rPr>
              <w:t>ate</w:t>
            </w:r>
            <w:r w:rsidRPr="006278AB">
              <w:rPr>
                <w:b/>
                <w:noProof/>
                <w:color w:val="333333"/>
                <w:sz w:val="22"/>
                <w:szCs w:val="22"/>
              </w:rPr>
              <w:t xml:space="preserve"> </w:t>
            </w:r>
            <w:r w:rsidR="00634FBC" w:rsidRPr="006278AB">
              <w:rPr>
                <w:b/>
                <w:noProof/>
                <w:color w:val="333333"/>
                <w:sz w:val="22"/>
                <w:szCs w:val="22"/>
              </w:rPr>
              <w:t>4 – O regiune accesibilă</w:t>
            </w:r>
          </w:p>
        </w:tc>
        <w:tc>
          <w:tcPr>
            <w:tcW w:w="3627" w:type="dxa"/>
          </w:tcPr>
          <w:p w14:paraId="7E2EC85F" w14:textId="5F554AB9" w:rsidR="00634FBC" w:rsidRPr="00673D8B" w:rsidRDefault="00634FBC" w:rsidP="00054350">
            <w:pPr>
              <w:tabs>
                <w:tab w:val="left" w:pos="284"/>
              </w:tabs>
              <w:jc w:val="both"/>
              <w:rPr>
                <w:noProof/>
                <w:color w:val="000000" w:themeColor="text1"/>
                <w:sz w:val="22"/>
                <w:szCs w:val="22"/>
              </w:rPr>
            </w:pPr>
            <w:r w:rsidRPr="00673D8B">
              <w:rPr>
                <w:noProof/>
                <w:color w:val="333333"/>
                <w:sz w:val="22"/>
                <w:szCs w:val="22"/>
              </w:rPr>
              <w:t>O.S</w:t>
            </w:r>
            <w:r w:rsidR="004E7A3B">
              <w:rPr>
                <w:noProof/>
                <w:color w:val="333333"/>
                <w:sz w:val="22"/>
                <w:szCs w:val="22"/>
              </w:rPr>
              <w:t xml:space="preserve">. </w:t>
            </w:r>
            <w:r w:rsidR="007C2433">
              <w:rPr>
                <w:noProof/>
                <w:color w:val="333333"/>
                <w:sz w:val="22"/>
                <w:szCs w:val="22"/>
              </w:rPr>
              <w:t xml:space="preserve">RSO2.2  </w:t>
            </w:r>
            <w:r w:rsidRPr="00673D8B">
              <w:rPr>
                <w:noProof/>
                <w:color w:val="333333"/>
                <w:sz w:val="22"/>
                <w:szCs w:val="22"/>
              </w:rPr>
              <w:t>Dezvoltarea și creșterea unei mobilități naționale, regionale șo locale durabile, reziliente la schimbările climatice, intelegente și intermodale, inclusiv îmbunătățirea accesului la TEN-T și a mobilității transfrontaliere</w:t>
            </w:r>
          </w:p>
        </w:tc>
        <w:tc>
          <w:tcPr>
            <w:tcW w:w="2842" w:type="dxa"/>
          </w:tcPr>
          <w:p w14:paraId="63C9E4F0" w14:textId="78E70CD9" w:rsidR="00634FBC" w:rsidRPr="00673D8B" w:rsidRDefault="00634FBC" w:rsidP="00054350">
            <w:pPr>
              <w:jc w:val="both"/>
              <w:rPr>
                <w:noProof/>
                <w:sz w:val="22"/>
                <w:szCs w:val="22"/>
              </w:rPr>
            </w:pPr>
            <w:r w:rsidRPr="00673D8B">
              <w:rPr>
                <w:noProof/>
                <w:sz w:val="22"/>
                <w:szCs w:val="22"/>
              </w:rPr>
              <w:t>Tipurile de intervenție finanțabile în vederea îndeplinirii obiectivului specific nu sunt de natură să genereze efecte semnificative transfrontiere.</w:t>
            </w:r>
          </w:p>
        </w:tc>
      </w:tr>
      <w:tr w:rsidR="00634FBC" w:rsidRPr="00673D8B" w14:paraId="26A54BE9" w14:textId="77777777" w:rsidTr="00054350">
        <w:tc>
          <w:tcPr>
            <w:tcW w:w="623" w:type="dxa"/>
            <w:vAlign w:val="center"/>
          </w:tcPr>
          <w:p w14:paraId="6A3F2D6C" w14:textId="320BCA8C" w:rsidR="00634FBC" w:rsidRPr="00673D8B" w:rsidRDefault="004E7A3B" w:rsidP="00054350">
            <w:pPr>
              <w:jc w:val="center"/>
              <w:rPr>
                <w:noProof/>
                <w:sz w:val="22"/>
                <w:szCs w:val="22"/>
              </w:rPr>
            </w:pPr>
            <w:r>
              <w:rPr>
                <w:noProof/>
                <w:sz w:val="22"/>
                <w:szCs w:val="22"/>
              </w:rPr>
              <w:t>10</w:t>
            </w:r>
          </w:p>
        </w:tc>
        <w:tc>
          <w:tcPr>
            <w:tcW w:w="1924" w:type="dxa"/>
            <w:vMerge w:val="restart"/>
          </w:tcPr>
          <w:p w14:paraId="14BE7ED9" w14:textId="7E01D2DB" w:rsidR="00634FBC" w:rsidRPr="006278AB" w:rsidRDefault="000B3D73" w:rsidP="00054350">
            <w:pPr>
              <w:jc w:val="both"/>
              <w:rPr>
                <w:b/>
                <w:noProof/>
                <w:color w:val="333333"/>
                <w:sz w:val="22"/>
                <w:szCs w:val="22"/>
              </w:rPr>
            </w:pPr>
            <w:r w:rsidRPr="006278AB">
              <w:rPr>
                <w:b/>
                <w:noProof/>
                <w:color w:val="333333"/>
                <w:sz w:val="22"/>
                <w:szCs w:val="22"/>
              </w:rPr>
              <w:t>Priorit</w:t>
            </w:r>
            <w:r>
              <w:rPr>
                <w:b/>
                <w:noProof/>
                <w:color w:val="333333"/>
                <w:sz w:val="22"/>
                <w:szCs w:val="22"/>
              </w:rPr>
              <w:t>ate</w:t>
            </w:r>
            <w:r w:rsidRPr="006278AB">
              <w:rPr>
                <w:b/>
                <w:noProof/>
                <w:color w:val="333333"/>
                <w:sz w:val="22"/>
                <w:szCs w:val="22"/>
              </w:rPr>
              <w:t xml:space="preserve"> </w:t>
            </w:r>
            <w:r w:rsidR="00634FBC" w:rsidRPr="006278AB">
              <w:rPr>
                <w:b/>
                <w:noProof/>
                <w:color w:val="333333"/>
                <w:sz w:val="22"/>
                <w:szCs w:val="22"/>
              </w:rPr>
              <w:t>5 – O regiune educată</w:t>
            </w:r>
          </w:p>
        </w:tc>
        <w:tc>
          <w:tcPr>
            <w:tcW w:w="3627" w:type="dxa"/>
          </w:tcPr>
          <w:p w14:paraId="6B1512E9" w14:textId="662093FD" w:rsidR="00634FBC" w:rsidRPr="00673D8B" w:rsidRDefault="00634FBC" w:rsidP="00054350">
            <w:pPr>
              <w:tabs>
                <w:tab w:val="left" w:pos="284"/>
              </w:tabs>
              <w:jc w:val="both"/>
              <w:rPr>
                <w:noProof/>
                <w:color w:val="000000" w:themeColor="text1"/>
                <w:sz w:val="22"/>
                <w:szCs w:val="22"/>
              </w:rPr>
            </w:pPr>
            <w:r w:rsidRPr="00673D8B">
              <w:rPr>
                <w:noProof/>
                <w:color w:val="333333"/>
                <w:sz w:val="22"/>
                <w:szCs w:val="22"/>
              </w:rPr>
              <w:t xml:space="preserve">O.S </w:t>
            </w:r>
            <w:r w:rsidR="007C2433">
              <w:rPr>
                <w:noProof/>
                <w:color w:val="333333"/>
                <w:sz w:val="22"/>
                <w:szCs w:val="22"/>
              </w:rPr>
              <w:t xml:space="preserve">RSO4.2 </w:t>
            </w:r>
            <w:r w:rsidRPr="00673D8B">
              <w:rPr>
                <w:noProof/>
                <w:color w:val="333333"/>
                <w:sz w:val="22"/>
                <w:szCs w:val="22"/>
              </w:rPr>
              <w:t>Îmbunătățirea accesului egal la servicii de calitate și incluzive în educație, formare și învățare pe tot parcursul vieții prin dezvoltarea infrastructurii accesbile, incluisv prin promovarea rezilienței pentru educația și formarea la distnață și on-line</w:t>
            </w:r>
          </w:p>
        </w:tc>
        <w:tc>
          <w:tcPr>
            <w:tcW w:w="2842" w:type="dxa"/>
            <w:vMerge w:val="restart"/>
          </w:tcPr>
          <w:p w14:paraId="22836ACF" w14:textId="3CEA05DA" w:rsidR="00634FBC" w:rsidRPr="00673D8B" w:rsidRDefault="00634FBC" w:rsidP="00054350">
            <w:pPr>
              <w:jc w:val="both"/>
              <w:rPr>
                <w:noProof/>
                <w:sz w:val="22"/>
                <w:szCs w:val="22"/>
              </w:rPr>
            </w:pPr>
            <w:r w:rsidRPr="00673D8B">
              <w:rPr>
                <w:noProof/>
                <w:sz w:val="22"/>
                <w:szCs w:val="22"/>
              </w:rPr>
              <w:t>Având în vedere efectele unei astfel de activități care conduc la îndeplinirea obiectivului specific, tipurile de intervenții finanțabile nu sunt de natură să genereze efecte semnificative transfrontiere.</w:t>
            </w:r>
          </w:p>
        </w:tc>
      </w:tr>
      <w:tr w:rsidR="00634FBC" w:rsidRPr="00673D8B" w14:paraId="3A384838" w14:textId="77777777" w:rsidTr="00054350">
        <w:tc>
          <w:tcPr>
            <w:tcW w:w="623" w:type="dxa"/>
            <w:vAlign w:val="center"/>
          </w:tcPr>
          <w:p w14:paraId="102C9567" w14:textId="2D6506B6" w:rsidR="00634FBC" w:rsidRPr="00673D8B" w:rsidRDefault="00634FBC" w:rsidP="00054350">
            <w:pPr>
              <w:jc w:val="center"/>
              <w:rPr>
                <w:noProof/>
                <w:sz w:val="22"/>
                <w:szCs w:val="22"/>
              </w:rPr>
            </w:pPr>
            <w:r w:rsidRPr="00673D8B">
              <w:rPr>
                <w:noProof/>
                <w:sz w:val="22"/>
                <w:szCs w:val="22"/>
              </w:rPr>
              <w:t>1</w:t>
            </w:r>
            <w:r w:rsidR="004E7A3B">
              <w:rPr>
                <w:noProof/>
                <w:sz w:val="22"/>
                <w:szCs w:val="22"/>
              </w:rPr>
              <w:t>1</w:t>
            </w:r>
          </w:p>
        </w:tc>
        <w:tc>
          <w:tcPr>
            <w:tcW w:w="1924" w:type="dxa"/>
            <w:vMerge/>
          </w:tcPr>
          <w:p w14:paraId="196C5607" w14:textId="77777777" w:rsidR="00634FBC" w:rsidRPr="00673D8B" w:rsidRDefault="00634FBC" w:rsidP="00054350">
            <w:pPr>
              <w:jc w:val="both"/>
              <w:rPr>
                <w:noProof/>
                <w:color w:val="333333"/>
                <w:sz w:val="22"/>
                <w:szCs w:val="22"/>
              </w:rPr>
            </w:pPr>
          </w:p>
        </w:tc>
        <w:tc>
          <w:tcPr>
            <w:tcW w:w="3627" w:type="dxa"/>
          </w:tcPr>
          <w:p w14:paraId="6C2D1A90" w14:textId="0ADA49A0" w:rsidR="00634FBC" w:rsidRPr="00673D8B" w:rsidRDefault="00634FBC" w:rsidP="00054350">
            <w:pPr>
              <w:tabs>
                <w:tab w:val="left" w:pos="284"/>
              </w:tabs>
              <w:jc w:val="both"/>
              <w:rPr>
                <w:noProof/>
                <w:color w:val="000000" w:themeColor="text1"/>
                <w:sz w:val="22"/>
                <w:szCs w:val="22"/>
              </w:rPr>
            </w:pPr>
            <w:r w:rsidRPr="00673D8B">
              <w:rPr>
                <w:noProof/>
                <w:color w:val="333333"/>
                <w:sz w:val="22"/>
                <w:szCs w:val="22"/>
              </w:rPr>
              <w:t xml:space="preserve">O.S. </w:t>
            </w:r>
            <w:r w:rsidR="007C2433">
              <w:rPr>
                <w:noProof/>
                <w:color w:val="333333"/>
                <w:sz w:val="22"/>
                <w:szCs w:val="22"/>
              </w:rPr>
              <w:t xml:space="preserve">RSO4.6 </w:t>
            </w:r>
            <w:r w:rsidRPr="00673D8B">
              <w:rPr>
                <w:noProof/>
                <w:color w:val="333333"/>
                <w:sz w:val="22"/>
                <w:szCs w:val="22"/>
              </w:rPr>
              <w:t>Creșterea rolului culturii și al turismului durabil în dezvoltarea economică, incluziunea socială și inovarea socială</w:t>
            </w:r>
          </w:p>
        </w:tc>
        <w:tc>
          <w:tcPr>
            <w:tcW w:w="2842" w:type="dxa"/>
            <w:vMerge/>
          </w:tcPr>
          <w:p w14:paraId="19610638" w14:textId="77777777" w:rsidR="00634FBC" w:rsidRPr="00673D8B" w:rsidRDefault="00634FBC" w:rsidP="00054350">
            <w:pPr>
              <w:jc w:val="both"/>
              <w:rPr>
                <w:noProof/>
                <w:sz w:val="22"/>
                <w:szCs w:val="22"/>
              </w:rPr>
            </w:pPr>
          </w:p>
        </w:tc>
      </w:tr>
      <w:tr w:rsidR="00634FBC" w:rsidRPr="00673D8B" w14:paraId="5177599E" w14:textId="77777777" w:rsidTr="00054350">
        <w:tc>
          <w:tcPr>
            <w:tcW w:w="623" w:type="dxa"/>
            <w:vAlign w:val="center"/>
          </w:tcPr>
          <w:p w14:paraId="333C7EAC" w14:textId="1C251AF8" w:rsidR="00634FBC" w:rsidRPr="00673D8B" w:rsidRDefault="00634FBC" w:rsidP="00054350">
            <w:pPr>
              <w:jc w:val="center"/>
              <w:rPr>
                <w:noProof/>
                <w:sz w:val="22"/>
                <w:szCs w:val="22"/>
              </w:rPr>
            </w:pPr>
            <w:r w:rsidRPr="00673D8B">
              <w:rPr>
                <w:noProof/>
                <w:sz w:val="22"/>
                <w:szCs w:val="22"/>
              </w:rPr>
              <w:t>1</w:t>
            </w:r>
            <w:r w:rsidR="004E7A3B">
              <w:rPr>
                <w:noProof/>
                <w:sz w:val="22"/>
                <w:szCs w:val="22"/>
              </w:rPr>
              <w:t>2</w:t>
            </w:r>
          </w:p>
        </w:tc>
        <w:tc>
          <w:tcPr>
            <w:tcW w:w="1924" w:type="dxa"/>
            <w:vMerge w:val="restart"/>
          </w:tcPr>
          <w:p w14:paraId="32D44B20" w14:textId="3675649D" w:rsidR="00634FBC" w:rsidRPr="006278AB" w:rsidRDefault="000B3D73" w:rsidP="00054350">
            <w:pPr>
              <w:jc w:val="both"/>
              <w:rPr>
                <w:b/>
                <w:noProof/>
                <w:color w:val="333333"/>
                <w:sz w:val="22"/>
                <w:szCs w:val="22"/>
              </w:rPr>
            </w:pPr>
            <w:r w:rsidRPr="006278AB">
              <w:rPr>
                <w:b/>
                <w:noProof/>
                <w:color w:val="333333"/>
                <w:sz w:val="22"/>
                <w:szCs w:val="22"/>
              </w:rPr>
              <w:t>Priorit</w:t>
            </w:r>
            <w:r>
              <w:rPr>
                <w:b/>
                <w:noProof/>
                <w:color w:val="333333"/>
                <w:sz w:val="22"/>
                <w:szCs w:val="22"/>
              </w:rPr>
              <w:t>ate</w:t>
            </w:r>
            <w:r w:rsidRPr="006278AB">
              <w:rPr>
                <w:b/>
                <w:noProof/>
                <w:color w:val="333333"/>
                <w:sz w:val="22"/>
                <w:szCs w:val="22"/>
              </w:rPr>
              <w:t xml:space="preserve"> </w:t>
            </w:r>
            <w:r w:rsidR="00634FBC" w:rsidRPr="006278AB">
              <w:rPr>
                <w:b/>
                <w:noProof/>
                <w:color w:val="333333"/>
                <w:sz w:val="22"/>
                <w:szCs w:val="22"/>
              </w:rPr>
              <w:t>6 – O regiune atractivă</w:t>
            </w:r>
          </w:p>
        </w:tc>
        <w:tc>
          <w:tcPr>
            <w:tcW w:w="3627" w:type="dxa"/>
          </w:tcPr>
          <w:p w14:paraId="1552DEC6" w14:textId="73472423" w:rsidR="00634FBC" w:rsidRPr="00673D8B" w:rsidRDefault="00634FBC" w:rsidP="00054350">
            <w:pPr>
              <w:tabs>
                <w:tab w:val="left" w:pos="284"/>
              </w:tabs>
              <w:jc w:val="both"/>
              <w:rPr>
                <w:noProof/>
                <w:color w:val="333333"/>
                <w:sz w:val="22"/>
                <w:szCs w:val="22"/>
              </w:rPr>
            </w:pPr>
            <w:r w:rsidRPr="00673D8B">
              <w:rPr>
                <w:noProof/>
                <w:color w:val="333333"/>
                <w:sz w:val="22"/>
                <w:szCs w:val="22"/>
              </w:rPr>
              <w:t>O.S.</w:t>
            </w:r>
            <w:r w:rsidR="004E7A3B">
              <w:rPr>
                <w:noProof/>
                <w:color w:val="333333"/>
                <w:sz w:val="22"/>
                <w:szCs w:val="22"/>
              </w:rPr>
              <w:t xml:space="preserve"> </w:t>
            </w:r>
            <w:r w:rsidR="007C2433">
              <w:rPr>
                <w:noProof/>
                <w:color w:val="333333"/>
                <w:sz w:val="22"/>
                <w:szCs w:val="22"/>
              </w:rPr>
              <w:t xml:space="preserve">RSO5.1 </w:t>
            </w:r>
            <w:r w:rsidRPr="00673D8B">
              <w:rPr>
                <w:noProof/>
                <w:color w:val="333333"/>
                <w:sz w:val="22"/>
                <w:szCs w:val="22"/>
              </w:rPr>
              <w:t xml:space="preserve">Promovarea dezvoltării integrate și incluzive în domeniul social, economic și al mediului, precum și a culturii, a patrimoniului </w:t>
            </w:r>
            <w:r w:rsidR="004E7A3B">
              <w:rPr>
                <w:noProof/>
                <w:color w:val="333333"/>
                <w:sz w:val="22"/>
                <w:szCs w:val="22"/>
              </w:rPr>
              <w:t>natural</w:t>
            </w:r>
            <w:r w:rsidRPr="00673D8B">
              <w:rPr>
                <w:noProof/>
                <w:color w:val="333333"/>
                <w:sz w:val="22"/>
                <w:szCs w:val="22"/>
              </w:rPr>
              <w:t>, a turismului durabil și a securității în zonele urbane</w:t>
            </w:r>
          </w:p>
        </w:tc>
        <w:tc>
          <w:tcPr>
            <w:tcW w:w="2842" w:type="dxa"/>
            <w:vMerge w:val="restart"/>
          </w:tcPr>
          <w:p w14:paraId="273904BC" w14:textId="53D2112E" w:rsidR="00634FBC" w:rsidRPr="00673D8B" w:rsidRDefault="00634FBC" w:rsidP="00054350">
            <w:pPr>
              <w:jc w:val="both"/>
              <w:rPr>
                <w:noProof/>
                <w:sz w:val="22"/>
                <w:szCs w:val="22"/>
              </w:rPr>
            </w:pPr>
            <w:r w:rsidRPr="00673D8B">
              <w:rPr>
                <w:noProof/>
                <w:sz w:val="22"/>
                <w:szCs w:val="22"/>
              </w:rPr>
              <w:t xml:space="preserve">Având în vedere efectele unei astfel de activități care conduc la îndeplinirea obiectivului specific, tipurile de intervenții finanțabile nu sunt de natură </w:t>
            </w:r>
            <w:r w:rsidRPr="00673D8B">
              <w:rPr>
                <w:noProof/>
                <w:sz w:val="22"/>
                <w:szCs w:val="22"/>
              </w:rPr>
              <w:lastRenderedPageBreak/>
              <w:t>să genereze efecte semnificative transfrontiere.</w:t>
            </w:r>
          </w:p>
        </w:tc>
      </w:tr>
      <w:tr w:rsidR="00634FBC" w:rsidRPr="00673D8B" w14:paraId="0CB4FA70" w14:textId="77777777" w:rsidTr="00054350">
        <w:tc>
          <w:tcPr>
            <w:tcW w:w="623" w:type="dxa"/>
            <w:vAlign w:val="center"/>
          </w:tcPr>
          <w:p w14:paraId="62BE827F" w14:textId="49B15F8F" w:rsidR="00634FBC" w:rsidRPr="00673D8B" w:rsidRDefault="00634FBC" w:rsidP="00054350">
            <w:pPr>
              <w:jc w:val="center"/>
              <w:rPr>
                <w:noProof/>
                <w:sz w:val="22"/>
                <w:szCs w:val="22"/>
              </w:rPr>
            </w:pPr>
            <w:r w:rsidRPr="00673D8B">
              <w:rPr>
                <w:noProof/>
                <w:sz w:val="22"/>
                <w:szCs w:val="22"/>
              </w:rPr>
              <w:lastRenderedPageBreak/>
              <w:t>1</w:t>
            </w:r>
            <w:r w:rsidR="004E7A3B">
              <w:rPr>
                <w:noProof/>
                <w:sz w:val="22"/>
                <w:szCs w:val="22"/>
              </w:rPr>
              <w:t>3</w:t>
            </w:r>
          </w:p>
        </w:tc>
        <w:tc>
          <w:tcPr>
            <w:tcW w:w="1924" w:type="dxa"/>
            <w:vMerge/>
          </w:tcPr>
          <w:p w14:paraId="41A1408A" w14:textId="77777777" w:rsidR="00634FBC" w:rsidRPr="00673D8B" w:rsidRDefault="00634FBC" w:rsidP="00054350">
            <w:pPr>
              <w:jc w:val="both"/>
              <w:rPr>
                <w:noProof/>
                <w:color w:val="333333"/>
                <w:sz w:val="22"/>
                <w:szCs w:val="22"/>
              </w:rPr>
            </w:pPr>
          </w:p>
        </w:tc>
        <w:tc>
          <w:tcPr>
            <w:tcW w:w="3627" w:type="dxa"/>
          </w:tcPr>
          <w:p w14:paraId="6235D861" w14:textId="0B424895" w:rsidR="00634FBC" w:rsidRPr="00673D8B" w:rsidRDefault="00634FBC" w:rsidP="00054350">
            <w:pPr>
              <w:tabs>
                <w:tab w:val="left" w:pos="284"/>
              </w:tabs>
              <w:jc w:val="both"/>
              <w:rPr>
                <w:noProof/>
                <w:color w:val="333333"/>
                <w:sz w:val="22"/>
                <w:szCs w:val="22"/>
              </w:rPr>
            </w:pPr>
            <w:r w:rsidRPr="00673D8B">
              <w:rPr>
                <w:noProof/>
                <w:color w:val="333333"/>
                <w:sz w:val="22"/>
                <w:szCs w:val="22"/>
              </w:rPr>
              <w:t xml:space="preserve">O.S. </w:t>
            </w:r>
            <w:r w:rsidR="007C2433">
              <w:rPr>
                <w:noProof/>
                <w:color w:val="333333"/>
                <w:sz w:val="22"/>
                <w:szCs w:val="22"/>
              </w:rPr>
              <w:t xml:space="preserve">RSO5.2 </w:t>
            </w:r>
            <w:r w:rsidRPr="00673D8B">
              <w:rPr>
                <w:noProof/>
                <w:color w:val="333333"/>
                <w:sz w:val="22"/>
                <w:szCs w:val="22"/>
              </w:rPr>
              <w:t xml:space="preserve">Promovarea dezvoltării integrate și incluzive în domeniul social, economic și al mediului, precum și a culturii, a patrimoniului </w:t>
            </w:r>
            <w:r w:rsidR="004E7A3B">
              <w:rPr>
                <w:noProof/>
                <w:color w:val="333333"/>
                <w:sz w:val="22"/>
                <w:szCs w:val="22"/>
              </w:rPr>
              <w:t>natural</w:t>
            </w:r>
            <w:r w:rsidRPr="00673D8B">
              <w:rPr>
                <w:noProof/>
                <w:color w:val="333333"/>
                <w:sz w:val="22"/>
                <w:szCs w:val="22"/>
              </w:rPr>
              <w:t>, a turismului durabil și a securității în alte zone decât cele urbane</w:t>
            </w:r>
          </w:p>
        </w:tc>
        <w:tc>
          <w:tcPr>
            <w:tcW w:w="2842" w:type="dxa"/>
            <w:vMerge/>
          </w:tcPr>
          <w:p w14:paraId="46BAF0CE" w14:textId="77777777" w:rsidR="00634FBC" w:rsidRPr="00673D8B" w:rsidRDefault="00634FBC" w:rsidP="00054350">
            <w:pPr>
              <w:jc w:val="both"/>
              <w:rPr>
                <w:noProof/>
                <w:sz w:val="22"/>
                <w:szCs w:val="22"/>
              </w:rPr>
            </w:pPr>
          </w:p>
        </w:tc>
      </w:tr>
    </w:tbl>
    <w:p w14:paraId="08D3FF00" w14:textId="56C05864" w:rsidR="00FF38F3" w:rsidRPr="00673D8B" w:rsidRDefault="00FF38F3" w:rsidP="00AB7754">
      <w:pPr>
        <w:autoSpaceDE w:val="0"/>
        <w:autoSpaceDN w:val="0"/>
        <w:adjustRightInd w:val="0"/>
        <w:jc w:val="both"/>
        <w:rPr>
          <w:noProof/>
          <w:color w:val="333333"/>
          <w:sz w:val="21"/>
          <w:szCs w:val="21"/>
        </w:rPr>
      </w:pPr>
    </w:p>
    <w:p w14:paraId="6BA157E2" w14:textId="19741C99" w:rsidR="00FF38F3" w:rsidRPr="00673D8B" w:rsidRDefault="005E2213" w:rsidP="006278AB">
      <w:pPr>
        <w:pStyle w:val="Heading2"/>
        <w:ind w:firstLine="426"/>
        <w:rPr>
          <w:rFonts w:cs="Times New Roman"/>
          <w:noProof/>
        </w:rPr>
      </w:pPr>
      <w:bookmarkStart w:id="36" w:name="_Toc107482451"/>
      <w:r w:rsidRPr="00673D8B">
        <w:rPr>
          <w:rFonts w:cs="Times New Roman"/>
          <w:noProof/>
        </w:rPr>
        <w:t xml:space="preserve">7.1 </w:t>
      </w:r>
      <w:r w:rsidR="0022318C" w:rsidRPr="00673D8B">
        <w:rPr>
          <w:rFonts w:cs="Times New Roman"/>
          <w:noProof/>
        </w:rPr>
        <w:t>Descrierea și a</w:t>
      </w:r>
      <w:r w:rsidR="00FF38F3" w:rsidRPr="00673D8B">
        <w:rPr>
          <w:rFonts w:cs="Times New Roman"/>
          <w:noProof/>
        </w:rPr>
        <w:t>naliza alternativelor studiate</w:t>
      </w:r>
      <w:bookmarkEnd w:id="36"/>
    </w:p>
    <w:p w14:paraId="545BC60F" w14:textId="7F0EAC2A" w:rsidR="006278AB" w:rsidRDefault="00FF38F3" w:rsidP="006278AB">
      <w:pPr>
        <w:autoSpaceDE w:val="0"/>
        <w:autoSpaceDN w:val="0"/>
        <w:adjustRightInd w:val="0"/>
        <w:ind w:firstLine="426"/>
        <w:jc w:val="both"/>
        <w:rPr>
          <w:noProof/>
        </w:rPr>
      </w:pPr>
      <w:r w:rsidRPr="00673D8B">
        <w:rPr>
          <w:noProof/>
        </w:rPr>
        <w:t xml:space="preserve">Analiza a fost efectuată pe trei alternative, </w:t>
      </w:r>
      <w:r w:rsidRPr="00673D8B">
        <w:rPr>
          <w:b/>
          <w:noProof/>
        </w:rPr>
        <w:t>cea de bază</w:t>
      </w:r>
      <w:r w:rsidRPr="00673D8B">
        <w:rPr>
          <w:noProof/>
        </w:rPr>
        <w:t xml:space="preserve">, </w:t>
      </w:r>
      <w:r w:rsidRPr="00673D8B">
        <w:rPr>
          <w:b/>
          <w:noProof/>
        </w:rPr>
        <w:t>Alternativa 1</w:t>
      </w:r>
      <w:r w:rsidR="00A53635" w:rsidRPr="00673D8B">
        <w:rPr>
          <w:noProof/>
        </w:rPr>
        <w:t xml:space="preserve"> </w:t>
      </w:r>
      <w:r w:rsidRPr="00673D8B">
        <w:rPr>
          <w:noProof/>
        </w:rPr>
        <w:t xml:space="preserve">și </w:t>
      </w:r>
      <w:r w:rsidRPr="00673D8B">
        <w:rPr>
          <w:b/>
          <w:noProof/>
        </w:rPr>
        <w:t xml:space="preserve">Alternativa 2 </w:t>
      </w:r>
      <w:r w:rsidRPr="00673D8B">
        <w:rPr>
          <w:noProof/>
        </w:rPr>
        <w:t xml:space="preserve">- cea cu implementarea </w:t>
      </w:r>
      <w:r w:rsidRPr="00673D8B">
        <w:rPr>
          <w:i/>
          <w:noProof/>
        </w:rPr>
        <w:t xml:space="preserve">Programului </w:t>
      </w:r>
      <w:r w:rsidR="00634FBC" w:rsidRPr="00673D8B">
        <w:rPr>
          <w:i/>
          <w:noProof/>
        </w:rPr>
        <w:t xml:space="preserve">Regional pentru Regiunea de Sud-Est </w:t>
      </w:r>
      <w:r w:rsidRPr="00673D8B">
        <w:rPr>
          <w:i/>
          <w:noProof/>
        </w:rPr>
        <w:t xml:space="preserve"> pentru perioada 2021-2027</w:t>
      </w:r>
      <w:r w:rsidRPr="00673D8B">
        <w:rPr>
          <w:noProof/>
        </w:rPr>
        <w:t xml:space="preserve">. </w:t>
      </w:r>
    </w:p>
    <w:p w14:paraId="3E71FA9A" w14:textId="77777777" w:rsidR="006278AB" w:rsidRDefault="00FF38F3" w:rsidP="006278AB">
      <w:pPr>
        <w:autoSpaceDE w:val="0"/>
        <w:autoSpaceDN w:val="0"/>
        <w:adjustRightInd w:val="0"/>
        <w:ind w:firstLine="426"/>
        <w:jc w:val="both"/>
        <w:rPr>
          <w:noProof/>
        </w:rPr>
      </w:pPr>
      <w:r w:rsidRPr="00673D8B">
        <w:rPr>
          <w:b/>
          <w:noProof/>
        </w:rPr>
        <w:t>Alternativa de bază</w:t>
      </w:r>
      <w:r w:rsidRPr="00673D8B">
        <w:rPr>
          <w:noProof/>
        </w:rPr>
        <w:t xml:space="preserve"> este cea în care situația în zona eligibilă rămâne neschimbată față de soluția fără </w:t>
      </w:r>
      <w:r w:rsidRPr="00673D8B">
        <w:rPr>
          <w:i/>
          <w:noProof/>
        </w:rPr>
        <w:t>Program</w:t>
      </w:r>
      <w:r w:rsidRPr="00673D8B">
        <w:rPr>
          <w:noProof/>
        </w:rPr>
        <w:t>. Este alternativa fără acțiune, cea a unui scenariu care păstrează status-quo-ul.</w:t>
      </w:r>
      <w:r w:rsidR="00A53635" w:rsidRPr="00673D8B">
        <w:rPr>
          <w:noProof/>
        </w:rPr>
        <w:t xml:space="preserve"> </w:t>
      </w:r>
      <w:r w:rsidRPr="00673D8B">
        <w:rPr>
          <w:noProof/>
        </w:rPr>
        <w:t xml:space="preserve">Proiecțiile în această situație se bazează pe extrapolarea unor tendințe existente în prezent sau pe adoptarea unor măsuri impuse de situații punctuale, fără a influența pozitiv starea mediului, diminuarea poluării sau a riscurilor și dezastrelor actuale generate de schimbările climatice și activitățile antropice, aceasta fiind varianta </w:t>
      </w:r>
      <w:r w:rsidRPr="00673D8B">
        <w:rPr>
          <w:b/>
          <w:noProof/>
        </w:rPr>
        <w:t>„zero”.</w:t>
      </w:r>
    </w:p>
    <w:p w14:paraId="052CAD84" w14:textId="1D4B7F6A" w:rsidR="00A43F59" w:rsidRPr="00A43F59" w:rsidRDefault="00A53635" w:rsidP="00A43F59">
      <w:pPr>
        <w:autoSpaceDE w:val="0"/>
        <w:autoSpaceDN w:val="0"/>
        <w:adjustRightInd w:val="0"/>
        <w:jc w:val="both"/>
        <w:rPr>
          <w:noProof/>
        </w:rPr>
      </w:pPr>
      <w:r w:rsidRPr="00A43F59">
        <w:rPr>
          <w:b/>
          <w:noProof/>
        </w:rPr>
        <w:t>Alternativa 1</w:t>
      </w:r>
      <w:r w:rsidRPr="00673D8B">
        <w:rPr>
          <w:noProof/>
        </w:rPr>
        <w:t xml:space="preserve"> a propus adoptarea unor măsuri impuse, cu influențe pozitive asupra stării mediului, a diminuării poluării sau a riscurilor și dezastrelor provocate de schimbările climatice și activitățile antropice. </w:t>
      </w:r>
      <w:r w:rsidRPr="00A43F59">
        <w:rPr>
          <w:noProof/>
        </w:rPr>
        <w:t xml:space="preserve">În cadrul Alternativei 1 au fost analizate </w:t>
      </w:r>
      <w:r w:rsidR="00A43F59" w:rsidRPr="00A43F59">
        <w:rPr>
          <w:noProof/>
        </w:rPr>
        <w:t>5 obiective de politică, 7 priorități, cu obiectivele specifice și acțiunile proprii. În cadrul Alternativei 1 nu an fost inclus</w:t>
      </w:r>
      <w:r w:rsidR="00A43F59">
        <w:rPr>
          <w:noProof/>
        </w:rPr>
        <w:t>e următoarele acțiuni, raportându-ne la Alternativa 2, astfel:</w:t>
      </w:r>
    </w:p>
    <w:p w14:paraId="3026F3F2" w14:textId="70EFCBA7" w:rsidR="00A43F59" w:rsidRPr="00A43F59" w:rsidRDefault="00A43F59" w:rsidP="006A30E1">
      <w:pPr>
        <w:pStyle w:val="ListParagraph"/>
        <w:numPr>
          <w:ilvl w:val="0"/>
          <w:numId w:val="67"/>
        </w:numPr>
        <w:jc w:val="both"/>
        <w:rPr>
          <w:noProof/>
        </w:rPr>
      </w:pPr>
      <w:r>
        <w:rPr>
          <w:noProof/>
        </w:rPr>
        <w:t>c</w:t>
      </w:r>
      <w:r w:rsidRPr="00A43F59">
        <w:rPr>
          <w:noProof/>
        </w:rPr>
        <w:t xml:space="preserve">onceptul de economie circulară, care se regăsește în Acțiunea 1.5 Sprijinirea companiilor prin intermediul infrastructurilor suport de afaceri din cadrul priorității 1 - Obiectiv specific </w:t>
      </w:r>
      <w:r w:rsidR="007C2433">
        <w:rPr>
          <w:noProof/>
        </w:rPr>
        <w:t>RSO1.3</w:t>
      </w:r>
      <w:r w:rsidRPr="00A43F59">
        <w:rPr>
          <w:noProof/>
        </w:rPr>
        <w:t>I</w:t>
      </w:r>
      <w:r w:rsidR="00FD0A2D">
        <w:rPr>
          <w:noProof/>
        </w:rPr>
        <w:t xml:space="preserve"> </w:t>
      </w:r>
      <w:r w:rsidRPr="00A43F59">
        <w:rPr>
          <w:noProof/>
        </w:rPr>
        <w:t>ntensificarea creșterii durabile și a competitivității IMM-urilor și crearea de locuri de muncă în cadrul IMM-urilor, inclusiv prin investiții productive</w:t>
      </w:r>
      <w:r>
        <w:rPr>
          <w:noProof/>
        </w:rPr>
        <w:t>;</w:t>
      </w:r>
    </w:p>
    <w:p w14:paraId="65DF1E4E" w14:textId="0F5BBB8F" w:rsidR="00A43F59" w:rsidRPr="00A43F59" w:rsidRDefault="00A43F59" w:rsidP="006A30E1">
      <w:pPr>
        <w:pStyle w:val="ListParagraph"/>
        <w:numPr>
          <w:ilvl w:val="0"/>
          <w:numId w:val="67"/>
        </w:numPr>
        <w:jc w:val="both"/>
        <w:rPr>
          <w:noProof/>
        </w:rPr>
      </w:pPr>
      <w:r w:rsidRPr="00A43F59">
        <w:rPr>
          <w:noProof/>
        </w:rPr>
        <w:t xml:space="preserve">Acțiunea 2.5 Susținerea investițiilor pentru dezvoltarea infrastructurii verzi în siturile Natura 2000 din cadrul priorității  2. O regiune cu localități prietenoase cu mediul și mai rezilientă la riscuri - Obiectiv specific </w:t>
      </w:r>
      <w:r w:rsidR="00EA341F">
        <w:rPr>
          <w:noProof/>
        </w:rPr>
        <w:t>RSO2.7</w:t>
      </w:r>
      <w:r w:rsidRPr="00A43F59">
        <w:rPr>
          <w:noProof/>
        </w:rPr>
        <w:t>Intensificarea acțiunilor de protecției și conservare a naturii, a biodiversității și a infrastructurii verzi, inclusiv în zonele urbane, precum și reducerea tuturor formelor de poluare</w:t>
      </w:r>
      <w:r>
        <w:rPr>
          <w:noProof/>
        </w:rPr>
        <w:t>;</w:t>
      </w:r>
    </w:p>
    <w:p w14:paraId="48BC333A" w14:textId="3A64C45F" w:rsidR="00E0514C" w:rsidRDefault="00A43F59" w:rsidP="006A30E1">
      <w:pPr>
        <w:pStyle w:val="ListParagraph"/>
        <w:numPr>
          <w:ilvl w:val="0"/>
          <w:numId w:val="67"/>
        </w:numPr>
        <w:autoSpaceDE w:val="0"/>
        <w:autoSpaceDN w:val="0"/>
        <w:adjustRightInd w:val="0"/>
        <w:jc w:val="both"/>
        <w:rPr>
          <w:noProof/>
        </w:rPr>
      </w:pPr>
      <w:r w:rsidRPr="00A43F59">
        <w:rPr>
          <w:noProof/>
        </w:rPr>
        <w:t xml:space="preserve">acțiunea 5.1 Dezvoltarea infrastructurii educaționale la nivelul învățământului preșcolar  și din cadrul Priorității 5 – Obiectiv specific </w:t>
      </w:r>
      <w:r w:rsidR="007C2433">
        <w:rPr>
          <w:noProof/>
        </w:rPr>
        <w:t>RSO4.2</w:t>
      </w:r>
      <w:r w:rsidR="00FD0A2D">
        <w:rPr>
          <w:noProof/>
        </w:rPr>
        <w:t xml:space="preserve"> </w:t>
      </w:r>
      <w:r w:rsidRPr="00A43F59">
        <w:rPr>
          <w:noProof/>
        </w:rPr>
        <w:t>Îmbunătățirea accesului egal la servicii de calitate și incluzive în educație, formare și învățarea pe tot parcursul vieții prin dezvoltarea infrastructurii accesibile, inclusiv prin promovarea rezilienței pentru educație și formare la distanță și online</w:t>
      </w:r>
      <w:r>
        <w:rPr>
          <w:noProof/>
        </w:rPr>
        <w:t>.</w:t>
      </w:r>
    </w:p>
    <w:p w14:paraId="3567978D" w14:textId="77777777" w:rsidR="006278AB" w:rsidRDefault="00FF38F3" w:rsidP="006278AB">
      <w:pPr>
        <w:ind w:firstLine="426"/>
        <w:jc w:val="both"/>
        <w:rPr>
          <w:noProof/>
        </w:rPr>
      </w:pPr>
      <w:r w:rsidRPr="00673D8B">
        <w:rPr>
          <w:noProof/>
        </w:rPr>
        <w:t xml:space="preserve">Implementarea </w:t>
      </w:r>
      <w:r w:rsidRPr="00673D8B">
        <w:rPr>
          <w:i/>
          <w:noProof/>
        </w:rPr>
        <w:t>Programului</w:t>
      </w:r>
      <w:r w:rsidRPr="00673D8B">
        <w:rPr>
          <w:noProof/>
        </w:rPr>
        <w:t xml:space="preserve"> este </w:t>
      </w:r>
      <w:r w:rsidR="00BE71F8" w:rsidRPr="00673D8B">
        <w:rPr>
          <w:b/>
          <w:noProof/>
        </w:rPr>
        <w:t xml:space="preserve">Alternativa </w:t>
      </w:r>
      <w:r w:rsidRPr="00673D8B">
        <w:rPr>
          <w:b/>
          <w:noProof/>
        </w:rPr>
        <w:t>2</w:t>
      </w:r>
      <w:r w:rsidRPr="00673D8B">
        <w:rPr>
          <w:noProof/>
        </w:rPr>
        <w:t xml:space="preserve"> propusă, prin care la nivel regional, dar cu influență directă asupra nivelului </w:t>
      </w:r>
      <w:r w:rsidR="00E85321" w:rsidRPr="00673D8B">
        <w:rPr>
          <w:noProof/>
        </w:rPr>
        <w:t>local</w:t>
      </w:r>
      <w:r w:rsidRPr="00673D8B">
        <w:rPr>
          <w:noProof/>
        </w:rPr>
        <w:t xml:space="preserve"> se vor putea atinge țintele de reducere și atenuare a poluării asa cum reiese din prioritățile și obiectivele cuprinse în </w:t>
      </w:r>
      <w:r w:rsidRPr="00673D8B">
        <w:rPr>
          <w:i/>
          <w:noProof/>
        </w:rPr>
        <w:t>Program</w:t>
      </w:r>
      <w:r w:rsidRPr="00673D8B">
        <w:rPr>
          <w:noProof/>
        </w:rPr>
        <w:t xml:space="preserve">. Alternativa cu </w:t>
      </w:r>
      <w:r w:rsidRPr="00673D8B">
        <w:rPr>
          <w:i/>
          <w:noProof/>
        </w:rPr>
        <w:t>Program</w:t>
      </w:r>
      <w:r w:rsidRPr="00673D8B">
        <w:rPr>
          <w:noProof/>
        </w:rPr>
        <w:t xml:space="preserve"> este o bază a continuării politicilor publice pentru introducerea unor „scenarii verzi“, pentru a se complementa cu alte strategii și planuri ce răspund la Agenda Verde a UE și la necesitățile interne privind investițiile privind îmbunătățirea stării mediului. Pentru a evalua influența pe care o au intervențiile și măsurile propuse prin fiecare dintre prioritățile analizate, au fost avute în vedere tendințele care țin de obiectivele de dezvoltare regională și națională. </w:t>
      </w:r>
      <w:r w:rsidRPr="00673D8B">
        <w:rPr>
          <w:noProof/>
        </w:rPr>
        <w:lastRenderedPageBreak/>
        <w:t>Această alternativă a fost comparată cu alternativă de bază, considerată de referință, cea fără modificări ale politicii de mediu, ale politicilor publice, dar și cu Alternativa 1.</w:t>
      </w:r>
    </w:p>
    <w:p w14:paraId="67481D62" w14:textId="622DCF8B" w:rsidR="00FF38F3" w:rsidRPr="00673D8B" w:rsidRDefault="00FF38F3" w:rsidP="006278AB">
      <w:pPr>
        <w:ind w:firstLine="426"/>
        <w:jc w:val="both"/>
        <w:rPr>
          <w:noProof/>
        </w:rPr>
      </w:pPr>
      <w:r w:rsidRPr="00673D8B">
        <w:rPr>
          <w:noProof/>
        </w:rPr>
        <w:t>La alegerea Alternativei 2  au stat următoarele criterii:</w:t>
      </w:r>
    </w:p>
    <w:p w14:paraId="79C2150D" w14:textId="4930CBEA" w:rsidR="00FF38F3" w:rsidRPr="00673D8B" w:rsidRDefault="00FF38F3" w:rsidP="006A30E1">
      <w:pPr>
        <w:pStyle w:val="ListParagraph"/>
        <w:numPr>
          <w:ilvl w:val="0"/>
          <w:numId w:val="20"/>
        </w:numPr>
        <w:autoSpaceDE w:val="0"/>
        <w:autoSpaceDN w:val="0"/>
        <w:adjustRightInd w:val="0"/>
        <w:ind w:left="709" w:hanging="283"/>
        <w:jc w:val="both"/>
        <w:rPr>
          <w:noProof/>
        </w:rPr>
      </w:pPr>
      <w:r w:rsidRPr="00673D8B">
        <w:rPr>
          <w:noProof/>
        </w:rPr>
        <w:t xml:space="preserve">Concluziile Studiului de Evaluare Adecvată realizate pentru </w:t>
      </w:r>
      <w:r w:rsidRPr="00673D8B">
        <w:rPr>
          <w:i/>
          <w:noProof/>
        </w:rPr>
        <w:t>Program</w:t>
      </w:r>
      <w:r w:rsidRPr="00673D8B">
        <w:rPr>
          <w:noProof/>
        </w:rPr>
        <w:t>;</w:t>
      </w:r>
    </w:p>
    <w:p w14:paraId="700BA400" w14:textId="7626CFAD" w:rsidR="00FF38F3" w:rsidRPr="00673D8B" w:rsidRDefault="00FF38F3" w:rsidP="006A30E1">
      <w:pPr>
        <w:pStyle w:val="ListParagraph"/>
        <w:numPr>
          <w:ilvl w:val="0"/>
          <w:numId w:val="20"/>
        </w:numPr>
        <w:autoSpaceDE w:val="0"/>
        <w:autoSpaceDN w:val="0"/>
        <w:adjustRightInd w:val="0"/>
        <w:ind w:left="709" w:hanging="283"/>
        <w:jc w:val="both"/>
        <w:rPr>
          <w:noProof/>
        </w:rPr>
      </w:pPr>
      <w:r w:rsidRPr="00673D8B">
        <w:rPr>
          <w:noProof/>
        </w:rPr>
        <w:t>Lecțiile învățate din perioadele anterioare de finanțare;</w:t>
      </w:r>
    </w:p>
    <w:p w14:paraId="1CDB84C8" w14:textId="4642A753" w:rsidR="00043D78" w:rsidRPr="00673D8B" w:rsidRDefault="00FF38F3" w:rsidP="006A30E1">
      <w:pPr>
        <w:pStyle w:val="ListParagraph"/>
        <w:numPr>
          <w:ilvl w:val="0"/>
          <w:numId w:val="20"/>
        </w:numPr>
        <w:autoSpaceDE w:val="0"/>
        <w:autoSpaceDN w:val="0"/>
        <w:adjustRightInd w:val="0"/>
        <w:ind w:left="709" w:hanging="283"/>
        <w:jc w:val="both"/>
        <w:rPr>
          <w:noProof/>
        </w:rPr>
      </w:pPr>
      <w:r w:rsidRPr="00673D8B">
        <w:rPr>
          <w:noProof/>
        </w:rPr>
        <w:t>Recomandările oferite de diferite ghiduri (Ghid generic privind evaluarea de mediu pentru planuri și programe; Manualul de aplicare a procedurii de realizare a evaluării de mediu pentru planuri și programe);</w:t>
      </w:r>
    </w:p>
    <w:p w14:paraId="59F62876" w14:textId="0D350C57" w:rsidR="00074835" w:rsidRDefault="00247972" w:rsidP="006278AB">
      <w:pPr>
        <w:ind w:firstLine="426"/>
        <w:jc w:val="both"/>
        <w:rPr>
          <w:noProof/>
        </w:rPr>
      </w:pPr>
      <w:r w:rsidRPr="00673D8B">
        <w:rPr>
          <w:noProof/>
        </w:rPr>
        <w:t xml:space="preserve">În urma analizei efectelor asociate alternativelor prezentate, rezultă că </w:t>
      </w:r>
      <w:r w:rsidRPr="00673D8B">
        <w:rPr>
          <w:b/>
          <w:noProof/>
        </w:rPr>
        <w:t>Alternativa 2</w:t>
      </w:r>
      <w:r w:rsidRPr="00673D8B">
        <w:rPr>
          <w:noProof/>
        </w:rPr>
        <w:t xml:space="preserve"> este cea cu cele mai multe beneficii de mediu.</w:t>
      </w:r>
    </w:p>
    <w:p w14:paraId="24739B3C" w14:textId="77777777" w:rsidR="00C3555F" w:rsidRPr="00673D8B" w:rsidRDefault="00C3555F" w:rsidP="003E0CFB">
      <w:pPr>
        <w:jc w:val="both"/>
        <w:rPr>
          <w:noProof/>
        </w:rPr>
      </w:pPr>
    </w:p>
    <w:p w14:paraId="3B872442" w14:textId="5B637DCA" w:rsidR="00AB7754" w:rsidRPr="00673D8B" w:rsidRDefault="005E2213" w:rsidP="00342482">
      <w:pPr>
        <w:pStyle w:val="Heading1"/>
      </w:pPr>
      <w:bookmarkStart w:id="37" w:name="_Toc107482452"/>
      <w:r w:rsidRPr="00673D8B">
        <w:t>8</w:t>
      </w:r>
      <w:r w:rsidR="00AB7754" w:rsidRPr="00673D8B">
        <w:t>. Măsurile propuse pentru a preveni, reduce şi compensa cât de complet posibil orice efect advers asupra mediului al implementării planului sau programului</w:t>
      </w:r>
      <w:bookmarkEnd w:id="37"/>
    </w:p>
    <w:p w14:paraId="42F9F66F" w14:textId="266E027A" w:rsidR="00420F9C" w:rsidRPr="00882A18" w:rsidRDefault="00200E57" w:rsidP="00882A18">
      <w:pPr>
        <w:ind w:firstLine="426"/>
        <w:jc w:val="both"/>
        <w:rPr>
          <w:noProof/>
        </w:rPr>
      </w:pPr>
      <w:r w:rsidRPr="00882A18">
        <w:rPr>
          <w:noProof/>
        </w:rPr>
        <w:t>Prevenirea și reducerea cât de complet posibil a efectelor adverse asupra mediului pot fi realizate prin considerarea evaluării de mediu în toate etapele de pregătire și implementare ale Programului</w:t>
      </w:r>
      <w:r w:rsidR="0022318C" w:rsidRPr="00882A18">
        <w:rPr>
          <w:noProof/>
        </w:rPr>
        <w:t>.</w:t>
      </w:r>
    </w:p>
    <w:p w14:paraId="022D810E" w14:textId="18BB32DB" w:rsidR="00293A63" w:rsidRPr="00882A18" w:rsidRDefault="00293A63" w:rsidP="00882A18">
      <w:pPr>
        <w:ind w:firstLine="540"/>
        <w:jc w:val="both"/>
        <w:rPr>
          <w:noProof/>
        </w:rPr>
      </w:pPr>
      <w:r w:rsidRPr="00882A18">
        <w:rPr>
          <w:noProof/>
        </w:rPr>
        <w:t xml:space="preserve">Stabilirea masurilor de prevenire, reducere si compensare a efectelor semnificative asupra mediului rezultate in urma implementarii planului este o prevedere a Hotararii de Guvern 1076/2004 privind stabilirea reducerii de realizare a evaluarii de mediu pentru planuri si programe. Trebuie precizat faptul ca gradul de detaliu al </w:t>
      </w:r>
      <w:r w:rsidRPr="00882A18">
        <w:rPr>
          <w:i/>
          <w:noProof/>
        </w:rPr>
        <w:t>Programului Regional pentru Regiunea Sud-Est 2021-2027</w:t>
      </w:r>
      <w:r w:rsidRPr="00882A18">
        <w:rPr>
          <w:noProof/>
        </w:rPr>
        <w:t xml:space="preserve"> si, respectiv, al evaluarii strategice de mediu, nu permite identificarea detaliata a tuturor efectelor datorate implementarii </w:t>
      </w:r>
      <w:r w:rsidRPr="00882A18">
        <w:rPr>
          <w:i/>
          <w:noProof/>
        </w:rPr>
        <w:t>Programului</w:t>
      </w:r>
      <w:r w:rsidRPr="00882A18">
        <w:rPr>
          <w:noProof/>
        </w:rPr>
        <w:t>.</w:t>
      </w:r>
    </w:p>
    <w:p w14:paraId="26BC99FA" w14:textId="77777777" w:rsidR="00293A63" w:rsidRPr="00882A18" w:rsidRDefault="00293A63" w:rsidP="00882A18">
      <w:pPr>
        <w:ind w:firstLine="540"/>
        <w:jc w:val="both"/>
        <w:rPr>
          <w:noProof/>
        </w:rPr>
      </w:pPr>
      <w:r w:rsidRPr="00882A18">
        <w:rPr>
          <w:noProof/>
        </w:rPr>
        <w:t xml:space="preserve">Prevenirea si reducerea cat de complet posibil a efectelor adverse asupra mediului pot fi realizate prin considerarea evaluarii de mediu in toate etapele de pregatire si implementare ale </w:t>
      </w:r>
      <w:r w:rsidRPr="00882A18">
        <w:rPr>
          <w:i/>
          <w:noProof/>
        </w:rPr>
        <w:t>Programului</w:t>
      </w:r>
      <w:r w:rsidRPr="00882A18">
        <w:rPr>
          <w:noProof/>
        </w:rPr>
        <w:t xml:space="preserve"> si anume:</w:t>
      </w:r>
    </w:p>
    <w:p w14:paraId="2C6BE5E3" w14:textId="77777777" w:rsidR="00293A63" w:rsidRPr="00882A18" w:rsidRDefault="00293A63" w:rsidP="006A30E1">
      <w:pPr>
        <w:pStyle w:val="ListParagraph"/>
        <w:numPr>
          <w:ilvl w:val="0"/>
          <w:numId w:val="65"/>
        </w:numPr>
        <w:jc w:val="both"/>
        <w:rPr>
          <w:noProof/>
        </w:rPr>
      </w:pPr>
      <w:r w:rsidRPr="00882A18">
        <w:rPr>
          <w:noProof/>
        </w:rPr>
        <w:t xml:space="preserve">Evaluarea strategica de mediu va fi luata in vedere la realizarea si implementarea planurilor de rang inferior ce vor intra sub incidenta prevederilor </w:t>
      </w:r>
      <w:r w:rsidRPr="00882A18">
        <w:rPr>
          <w:i/>
          <w:noProof/>
        </w:rPr>
        <w:t>Programului</w:t>
      </w:r>
      <w:r w:rsidRPr="00882A18">
        <w:rPr>
          <w:noProof/>
        </w:rPr>
        <w:t>;</w:t>
      </w:r>
    </w:p>
    <w:p w14:paraId="425F0CAE" w14:textId="77777777" w:rsidR="00293A63" w:rsidRPr="00882A18" w:rsidRDefault="00293A63" w:rsidP="006A30E1">
      <w:pPr>
        <w:pStyle w:val="ListParagraph"/>
        <w:numPr>
          <w:ilvl w:val="0"/>
          <w:numId w:val="65"/>
        </w:numPr>
        <w:jc w:val="both"/>
        <w:rPr>
          <w:noProof/>
        </w:rPr>
      </w:pPr>
      <w:r w:rsidRPr="00882A18">
        <w:rPr>
          <w:noProof/>
        </w:rPr>
        <w:t>Proiectele propuse a fi realizate, cu impact asupra mediului, vor trebui evaluate din punct de vedere al impactului asupra mediului, proces ce se va realiza in conformitate cu cerintele legislatiei nationale in vigoare. Astfel, vor putea fi identificate: efecte asupra mediului in aria proiectelor, cele mai bune tehnici si solutii disponibile pentru activitatile propuse, masuri necesare prevenirii, reducerii si compensarii efectelor negative asupra mediului generate de proiectele vizate, masuri pentru monitorizarea efectelor asupra mediului ale implementarii proiectelor;</w:t>
      </w:r>
    </w:p>
    <w:p w14:paraId="53765989" w14:textId="77777777" w:rsidR="00293A63" w:rsidRPr="003018AF" w:rsidRDefault="00293A63" w:rsidP="006A30E1">
      <w:pPr>
        <w:pStyle w:val="ListParagraph"/>
        <w:numPr>
          <w:ilvl w:val="0"/>
          <w:numId w:val="65"/>
        </w:numPr>
        <w:jc w:val="both"/>
        <w:rPr>
          <w:noProof/>
          <w:highlight w:val="yellow"/>
        </w:rPr>
      </w:pPr>
      <w:r w:rsidRPr="003018AF">
        <w:rPr>
          <w:noProof/>
          <w:highlight w:val="yellow"/>
        </w:rPr>
        <w:t xml:space="preserve">Concomitent cu evaluarile de impact, se va realiza si evaluarea cumulativa. Impactul cumulativ poate fi rezultatul unei serii de situatii asociat cu interactiunea dintre proiecte de dezvoltare similare sau cu acumularea de diferite efecte intr-o anumita zona. Astfel, evaluarea de impact realizata la nivel de proiect nu este suficienta pentru identificarea gamei largi a efectelor cumulative asupra mediului generata atat e presiunile existente, cat si de noile proiecte propuse prin </w:t>
      </w:r>
      <w:r w:rsidRPr="003018AF">
        <w:rPr>
          <w:i/>
          <w:noProof/>
          <w:highlight w:val="yellow"/>
        </w:rPr>
        <w:t>Program</w:t>
      </w:r>
      <w:r w:rsidRPr="003018AF">
        <w:rPr>
          <w:noProof/>
          <w:highlight w:val="yellow"/>
        </w:rPr>
        <w:t>;</w:t>
      </w:r>
    </w:p>
    <w:p w14:paraId="29E4EF1B" w14:textId="5B4AFCB7" w:rsidR="00420F9C" w:rsidRDefault="00293A63" w:rsidP="006A30E1">
      <w:pPr>
        <w:pStyle w:val="ListParagraph"/>
        <w:numPr>
          <w:ilvl w:val="0"/>
          <w:numId w:val="65"/>
        </w:numPr>
        <w:jc w:val="both"/>
        <w:rPr>
          <w:noProof/>
        </w:rPr>
      </w:pPr>
      <w:r w:rsidRPr="00882A18">
        <w:rPr>
          <w:noProof/>
        </w:rPr>
        <w:t xml:space="preserve">Evaluarile de impact pentru proiectele promovate de </w:t>
      </w:r>
      <w:r w:rsidRPr="00882A18">
        <w:rPr>
          <w:i/>
          <w:noProof/>
        </w:rPr>
        <w:t>Program</w:t>
      </w:r>
      <w:r w:rsidRPr="00882A18">
        <w:rPr>
          <w:noProof/>
        </w:rPr>
        <w:t xml:space="preserve"> vor avea la baza date reale, sigure, obtinute inclusiv prin masuratori efectuate direct in teren si obtinute prin prelucrarea acestor date privind starea initiala a mediului in aria proiectului. Acest lucru va permite luarea celor mai bune decizii, inclusiv monitorizarea ulterioara a efectelor cauzate de implementarea proiectului.</w:t>
      </w:r>
    </w:p>
    <w:p w14:paraId="540FEE26" w14:textId="609AC643" w:rsidR="00200E57" w:rsidRPr="00673D8B" w:rsidRDefault="00200E57" w:rsidP="00907814">
      <w:pPr>
        <w:ind w:firstLine="426"/>
        <w:jc w:val="both"/>
        <w:rPr>
          <w:noProof/>
        </w:rPr>
      </w:pPr>
      <w:r w:rsidRPr="00673D8B">
        <w:rPr>
          <w:noProof/>
        </w:rPr>
        <w:lastRenderedPageBreak/>
        <w:t xml:space="preserve">Pentru implementarea unor tipuri de </w:t>
      </w:r>
      <w:r w:rsidRPr="00673D8B">
        <w:rPr>
          <w:iCs/>
          <w:noProof/>
          <w:color w:val="000000" w:themeColor="text1"/>
        </w:rPr>
        <w:t>lucrări/intervenții</w:t>
      </w:r>
      <w:r w:rsidRPr="00673D8B">
        <w:rPr>
          <w:noProof/>
        </w:rPr>
        <w:t xml:space="preserve"> din </w:t>
      </w:r>
      <w:r w:rsidRPr="00673D8B">
        <w:rPr>
          <w:i/>
          <w:noProof/>
        </w:rPr>
        <w:t xml:space="preserve">Programului </w:t>
      </w:r>
      <w:r w:rsidR="00074835" w:rsidRPr="00673D8B">
        <w:rPr>
          <w:i/>
          <w:noProof/>
        </w:rPr>
        <w:t xml:space="preserve">Regional pentru Regiunea de Sud-Est </w:t>
      </w:r>
      <w:r w:rsidRPr="00673D8B">
        <w:rPr>
          <w:i/>
          <w:noProof/>
        </w:rPr>
        <w:t xml:space="preserve"> pentru perioada 2021-2027</w:t>
      </w:r>
      <w:r w:rsidRPr="00673D8B">
        <w:rPr>
          <w:noProof/>
        </w:rPr>
        <w:t xml:space="preserve"> se propune un set de măsuri cu caracter general: </w:t>
      </w:r>
    </w:p>
    <w:p w14:paraId="023002FF" w14:textId="74835FA3" w:rsidR="00200E57" w:rsidRPr="00673D8B" w:rsidRDefault="00200E57" w:rsidP="006A30E1">
      <w:pPr>
        <w:pStyle w:val="ListParagraph"/>
        <w:numPr>
          <w:ilvl w:val="0"/>
          <w:numId w:val="14"/>
        </w:numPr>
        <w:tabs>
          <w:tab w:val="left" w:pos="709"/>
        </w:tabs>
        <w:ind w:left="426" w:hanging="22"/>
        <w:jc w:val="both"/>
        <w:rPr>
          <w:noProof/>
        </w:rPr>
      </w:pPr>
      <w:r w:rsidRPr="00673D8B">
        <w:rPr>
          <w:noProof/>
        </w:rPr>
        <w:t>MG1 – Etapizarea lucrărilor de construcție a proiectelor</w:t>
      </w:r>
      <w:r w:rsidR="00D719AD" w:rsidRPr="00673D8B">
        <w:rPr>
          <w:noProof/>
        </w:rPr>
        <w:t xml:space="preserve"> (ce rezultă din tipurile de intervenție)</w:t>
      </w:r>
      <w:r w:rsidRPr="00673D8B">
        <w:rPr>
          <w:noProof/>
        </w:rPr>
        <w:t xml:space="preserve"> din ace</w:t>
      </w:r>
      <w:r w:rsidR="00D719AD" w:rsidRPr="00673D8B">
        <w:rPr>
          <w:noProof/>
        </w:rPr>
        <w:t>i</w:t>
      </w:r>
      <w:r w:rsidRPr="00673D8B">
        <w:rPr>
          <w:noProof/>
        </w:rPr>
        <w:t>aşi zonă de amplasament sau  a celor amplasate în zone adiacente şi corelarea măsurilor de prevenire, reducere, compensare (dacă este cazul) cu cele stabilite în urma evaluărilor pentru alte strategii, planuri şi programe;</w:t>
      </w:r>
    </w:p>
    <w:p w14:paraId="06EFA64A" w14:textId="6EF8F762" w:rsidR="00200E57" w:rsidRPr="00673D8B" w:rsidRDefault="00200E57" w:rsidP="006A30E1">
      <w:pPr>
        <w:pStyle w:val="ListParagraph"/>
        <w:numPr>
          <w:ilvl w:val="0"/>
          <w:numId w:val="14"/>
        </w:numPr>
        <w:tabs>
          <w:tab w:val="left" w:pos="709"/>
        </w:tabs>
        <w:ind w:left="426" w:hanging="22"/>
        <w:jc w:val="both"/>
        <w:rPr>
          <w:noProof/>
        </w:rPr>
      </w:pPr>
      <w:r w:rsidRPr="00673D8B">
        <w:rPr>
          <w:noProof/>
        </w:rPr>
        <w:t>MG2 – Luarea in considerație a tuturor aspectelor care privesc etapa de construcție în cadrul evaluărilor privind impactul asupra mediului pornind de la amplasarea organizării de șantier,  construcția de drumuri tehnologice, asigurarea utilităților până la zonele în care urmează să se facă pregătirea terenului pentru construcții (defrișări dacă sunt absolut necesare pent</w:t>
      </w:r>
      <w:r w:rsidR="00D719AD" w:rsidRPr="00673D8B">
        <w:rPr>
          <w:noProof/>
        </w:rPr>
        <w:t>r</w:t>
      </w:r>
      <w:r w:rsidRPr="00673D8B">
        <w:rPr>
          <w:noProof/>
        </w:rPr>
        <w:t>u realizarea proiectului, excavări, terasamente), carierele şi/sau balastierele pentru obţinerea materiilor prime,</w:t>
      </w:r>
      <w:r w:rsidR="00D719AD" w:rsidRPr="00673D8B">
        <w:rPr>
          <w:noProof/>
        </w:rPr>
        <w:t xml:space="preserve"> </w:t>
      </w:r>
      <w:r w:rsidRPr="00673D8B">
        <w:rPr>
          <w:noProof/>
        </w:rPr>
        <w:t>etc.;</w:t>
      </w:r>
    </w:p>
    <w:p w14:paraId="32CB1A76" w14:textId="77777777" w:rsidR="00200E57" w:rsidRPr="00673D8B" w:rsidRDefault="00200E57" w:rsidP="006A30E1">
      <w:pPr>
        <w:pStyle w:val="ListParagraph"/>
        <w:numPr>
          <w:ilvl w:val="0"/>
          <w:numId w:val="14"/>
        </w:numPr>
        <w:tabs>
          <w:tab w:val="left" w:pos="709"/>
        </w:tabs>
        <w:ind w:left="426" w:hanging="22"/>
        <w:jc w:val="both"/>
        <w:rPr>
          <w:noProof/>
        </w:rPr>
      </w:pPr>
      <w:r w:rsidRPr="00673D8B">
        <w:rPr>
          <w:noProof/>
        </w:rPr>
        <w:t>MG3 – Evitarea amplasării proiectelor în interiorul sau imediata vecinătate a ariilor naturale protejate; în cazul în care acest fapt nu poate fi evitat, stabilirea măsurilor corespunzătoare conform planurilor de management ale ariilor protejate sau prin aplicarea măsurilor de evitare, reducere, compensare a efectelor semnificative asupra mediului stabilite în cadrul procedurii de evaluare adecvată;</w:t>
      </w:r>
    </w:p>
    <w:p w14:paraId="34C2E678" w14:textId="3A307506" w:rsidR="00200E57" w:rsidRPr="00673D8B" w:rsidRDefault="009C2F35" w:rsidP="006A30E1">
      <w:pPr>
        <w:pStyle w:val="ListParagraph"/>
        <w:numPr>
          <w:ilvl w:val="0"/>
          <w:numId w:val="14"/>
        </w:numPr>
        <w:tabs>
          <w:tab w:val="left" w:pos="709"/>
        </w:tabs>
        <w:ind w:left="426" w:hanging="22"/>
        <w:jc w:val="both"/>
        <w:rPr>
          <w:noProof/>
        </w:rPr>
      </w:pPr>
      <w:r w:rsidRPr="00673D8B">
        <w:rPr>
          <w:noProof/>
        </w:rPr>
        <w:t xml:space="preserve">MG4 - </w:t>
      </w:r>
      <w:r w:rsidR="00200E57" w:rsidRPr="00673D8B">
        <w:rPr>
          <w:noProof/>
        </w:rPr>
        <w:t xml:space="preserve">Amplasarea proiectelor în afara zonelor în care există/se extinde/se va implementa infrastructură necesară gestionării deșeurilor; </w:t>
      </w:r>
    </w:p>
    <w:p w14:paraId="34104A5F" w14:textId="60375E84" w:rsidR="00200E57" w:rsidRPr="00673D8B" w:rsidRDefault="009C2F35" w:rsidP="006A30E1">
      <w:pPr>
        <w:pStyle w:val="ListParagraph"/>
        <w:numPr>
          <w:ilvl w:val="0"/>
          <w:numId w:val="14"/>
        </w:numPr>
        <w:tabs>
          <w:tab w:val="left" w:pos="709"/>
        </w:tabs>
        <w:ind w:left="426" w:hanging="22"/>
        <w:jc w:val="both"/>
        <w:rPr>
          <w:noProof/>
        </w:rPr>
      </w:pPr>
      <w:r w:rsidRPr="00673D8B">
        <w:rPr>
          <w:noProof/>
        </w:rPr>
        <w:t xml:space="preserve">MG5 - </w:t>
      </w:r>
      <w:r w:rsidR="00200E57" w:rsidRPr="00673D8B">
        <w:rPr>
          <w:noProof/>
        </w:rPr>
        <w:t>Asigurarea corelării planificării de urbanism cu planificarea gestionării deșeurilor;</w:t>
      </w:r>
    </w:p>
    <w:p w14:paraId="4731C7CB" w14:textId="3A472651" w:rsidR="00D719AD" w:rsidRPr="00673D8B" w:rsidRDefault="00D719AD" w:rsidP="006A30E1">
      <w:pPr>
        <w:pStyle w:val="ListParagraph"/>
        <w:numPr>
          <w:ilvl w:val="0"/>
          <w:numId w:val="14"/>
        </w:numPr>
        <w:tabs>
          <w:tab w:val="left" w:pos="709"/>
        </w:tabs>
        <w:ind w:left="426" w:hanging="22"/>
        <w:jc w:val="both"/>
        <w:rPr>
          <w:noProof/>
        </w:rPr>
      </w:pPr>
      <w:r w:rsidRPr="00673D8B">
        <w:rPr>
          <w:noProof/>
        </w:rPr>
        <w:t>MG 6 – Evitarea poluării corpurilor de apă;</w:t>
      </w:r>
    </w:p>
    <w:p w14:paraId="5774B561" w14:textId="7C9DC0BC" w:rsidR="00D719AD" w:rsidRPr="00673D8B" w:rsidRDefault="00200E57" w:rsidP="006A30E1">
      <w:pPr>
        <w:pStyle w:val="ListParagraph"/>
        <w:numPr>
          <w:ilvl w:val="0"/>
          <w:numId w:val="14"/>
        </w:numPr>
        <w:tabs>
          <w:tab w:val="left" w:pos="709"/>
        </w:tabs>
        <w:ind w:left="426" w:hanging="22"/>
        <w:jc w:val="both"/>
        <w:rPr>
          <w:noProof/>
        </w:rPr>
      </w:pPr>
      <w:r w:rsidRPr="00673D8B">
        <w:rPr>
          <w:noProof/>
        </w:rPr>
        <w:t>MG</w:t>
      </w:r>
      <w:r w:rsidR="00D719AD" w:rsidRPr="00673D8B">
        <w:rPr>
          <w:noProof/>
        </w:rPr>
        <w:t xml:space="preserve"> 7</w:t>
      </w:r>
      <w:r w:rsidRPr="00673D8B">
        <w:rPr>
          <w:noProof/>
        </w:rPr>
        <w:t xml:space="preserve"> – Realizarea unor planuri de management de mediu pentru proiecte astfel încât pe toata durata acestuia (etapa de proiectare, construcție și operare) să poată fi evaluate performanțele de mediu.</w:t>
      </w:r>
    </w:p>
    <w:p w14:paraId="74754FD2" w14:textId="77777777" w:rsidR="00195E0C" w:rsidRDefault="00195E0C" w:rsidP="00195E0C">
      <w:pPr>
        <w:jc w:val="both"/>
        <w:rPr>
          <w:b/>
          <w:noProof/>
        </w:rPr>
      </w:pPr>
    </w:p>
    <w:p w14:paraId="2EA04D16" w14:textId="2CB4D5DA" w:rsidR="00293A63" w:rsidRPr="00293A63" w:rsidRDefault="00293A63" w:rsidP="00195E0C">
      <w:pPr>
        <w:jc w:val="both"/>
        <w:rPr>
          <w:noProof/>
        </w:rPr>
      </w:pPr>
      <w:r w:rsidRPr="00293A63">
        <w:rPr>
          <w:noProof/>
        </w:rPr>
        <w:t>Măsurile specifice propuse pentru a preveni, reduce și compensa impactul asupra cât de complet posibil a efectelor adverse asupra mediului</w:t>
      </w:r>
      <w:r>
        <w:rPr>
          <w:noProof/>
        </w:rPr>
        <w:t xml:space="preserve"> prin implementarea PR SE 2021-2027 sunt redate sub formă tabelară mai jos: </w:t>
      </w:r>
    </w:p>
    <w:p w14:paraId="3CA829C7" w14:textId="307CDA0C" w:rsidR="00293A63" w:rsidRDefault="00293A63" w:rsidP="00195E0C">
      <w:pPr>
        <w:jc w:val="both"/>
        <w:rPr>
          <w:i/>
          <w:noProof/>
          <w:color w:val="000000" w:themeColor="text1"/>
          <w:sz w:val="22"/>
          <w:szCs w:val="22"/>
        </w:rPr>
      </w:pPr>
      <w:r w:rsidRPr="00673D8B">
        <w:rPr>
          <w:i/>
          <w:noProof/>
          <w:color w:val="000000" w:themeColor="text1"/>
          <w:sz w:val="22"/>
          <w:szCs w:val="22"/>
        </w:rPr>
        <w:t xml:space="preserve">Tabel </w:t>
      </w:r>
      <w:r w:rsidRPr="00673D8B">
        <w:rPr>
          <w:i/>
          <w:noProof/>
          <w:color w:val="000000" w:themeColor="text1"/>
          <w:sz w:val="22"/>
          <w:szCs w:val="22"/>
        </w:rPr>
        <w:fldChar w:fldCharType="begin"/>
      </w:r>
      <w:r w:rsidRPr="00673D8B">
        <w:rPr>
          <w:i/>
          <w:noProof/>
          <w:color w:val="000000" w:themeColor="text1"/>
          <w:sz w:val="22"/>
          <w:szCs w:val="22"/>
        </w:rPr>
        <w:instrText xml:space="preserve"> SEQ Tabel \* ARABIC </w:instrText>
      </w:r>
      <w:r w:rsidRPr="00673D8B">
        <w:rPr>
          <w:i/>
          <w:noProof/>
          <w:color w:val="000000" w:themeColor="text1"/>
          <w:sz w:val="22"/>
          <w:szCs w:val="22"/>
        </w:rPr>
        <w:fldChar w:fldCharType="separate"/>
      </w:r>
      <w:r w:rsidR="00F965EE">
        <w:rPr>
          <w:i/>
          <w:noProof/>
          <w:color w:val="000000" w:themeColor="text1"/>
          <w:sz w:val="22"/>
          <w:szCs w:val="22"/>
        </w:rPr>
        <w:t>11</w:t>
      </w:r>
      <w:r w:rsidRPr="00673D8B">
        <w:rPr>
          <w:i/>
          <w:noProof/>
          <w:color w:val="000000" w:themeColor="text1"/>
          <w:sz w:val="22"/>
          <w:szCs w:val="22"/>
        </w:rPr>
        <w:fldChar w:fldCharType="end"/>
      </w:r>
      <w:r w:rsidRPr="00673D8B">
        <w:rPr>
          <w:i/>
          <w:noProof/>
          <w:color w:val="000000" w:themeColor="text1"/>
          <w:sz w:val="22"/>
          <w:szCs w:val="22"/>
        </w:rPr>
        <w:t xml:space="preserve">  </w:t>
      </w:r>
      <w:r>
        <w:rPr>
          <w:i/>
          <w:noProof/>
          <w:color w:val="000000" w:themeColor="text1"/>
          <w:sz w:val="22"/>
          <w:szCs w:val="22"/>
        </w:rPr>
        <w:t>Măsuri specifice propuse pentru Programul Regional pentru Regiunea Sud-Est 2021-2027</w:t>
      </w:r>
    </w:p>
    <w:tbl>
      <w:tblPr>
        <w:tblStyle w:val="TableGrid"/>
        <w:tblW w:w="5000" w:type="pct"/>
        <w:tblLook w:val="04A0" w:firstRow="1" w:lastRow="0" w:firstColumn="1" w:lastColumn="0" w:noHBand="0" w:noVBand="1"/>
      </w:tblPr>
      <w:tblGrid>
        <w:gridCol w:w="540"/>
        <w:gridCol w:w="1490"/>
        <w:gridCol w:w="754"/>
        <w:gridCol w:w="6232"/>
      </w:tblGrid>
      <w:tr w:rsidR="00293A63" w:rsidRPr="00882A18" w14:paraId="0B359F61" w14:textId="77777777" w:rsidTr="00293A63">
        <w:trPr>
          <w:tblHeader/>
        </w:trPr>
        <w:tc>
          <w:tcPr>
            <w:tcW w:w="299" w:type="pct"/>
            <w:shd w:val="clear" w:color="auto" w:fill="D9E2F3" w:themeFill="accent1" w:themeFillTint="33"/>
            <w:vAlign w:val="center"/>
          </w:tcPr>
          <w:p w14:paraId="14E5E662" w14:textId="77777777" w:rsidR="00293A63" w:rsidRPr="00882A18" w:rsidRDefault="00293A63" w:rsidP="00266F90">
            <w:pPr>
              <w:jc w:val="center"/>
              <w:rPr>
                <w:b/>
                <w:noProof/>
                <w:sz w:val="22"/>
                <w:szCs w:val="22"/>
              </w:rPr>
            </w:pPr>
            <w:r w:rsidRPr="00882A18">
              <w:rPr>
                <w:b/>
                <w:noProof/>
                <w:sz w:val="22"/>
                <w:szCs w:val="22"/>
              </w:rPr>
              <w:t>Nr. crt.</w:t>
            </w:r>
          </w:p>
        </w:tc>
        <w:tc>
          <w:tcPr>
            <w:tcW w:w="833" w:type="pct"/>
            <w:shd w:val="clear" w:color="auto" w:fill="D9E2F3" w:themeFill="accent1" w:themeFillTint="33"/>
            <w:vAlign w:val="center"/>
          </w:tcPr>
          <w:p w14:paraId="52C3F6B2" w14:textId="77777777" w:rsidR="00293A63" w:rsidRPr="00882A18" w:rsidRDefault="00293A63" w:rsidP="00266F90">
            <w:pPr>
              <w:jc w:val="center"/>
              <w:rPr>
                <w:b/>
                <w:noProof/>
                <w:sz w:val="22"/>
                <w:szCs w:val="22"/>
              </w:rPr>
            </w:pPr>
            <w:r w:rsidRPr="00882A18">
              <w:rPr>
                <w:b/>
                <w:noProof/>
                <w:sz w:val="22"/>
                <w:szCs w:val="22"/>
              </w:rPr>
              <w:t>Aspect de mediu</w:t>
            </w:r>
          </w:p>
        </w:tc>
        <w:tc>
          <w:tcPr>
            <w:tcW w:w="3868" w:type="pct"/>
            <w:gridSpan w:val="2"/>
            <w:shd w:val="clear" w:color="auto" w:fill="D9E2F3" w:themeFill="accent1" w:themeFillTint="33"/>
            <w:vAlign w:val="center"/>
          </w:tcPr>
          <w:p w14:paraId="42DBF43D" w14:textId="77777777" w:rsidR="00293A63" w:rsidRPr="00882A18" w:rsidRDefault="00293A63" w:rsidP="00266F90">
            <w:pPr>
              <w:jc w:val="center"/>
              <w:rPr>
                <w:b/>
                <w:noProof/>
                <w:sz w:val="22"/>
                <w:szCs w:val="22"/>
              </w:rPr>
            </w:pPr>
            <w:r w:rsidRPr="00882A18">
              <w:rPr>
                <w:b/>
                <w:noProof/>
                <w:sz w:val="22"/>
                <w:szCs w:val="22"/>
              </w:rPr>
              <w:t>Masuri specifice recomandate pentru prevenirea si reducerea unor efecte adverse asupra mediului</w:t>
            </w:r>
          </w:p>
        </w:tc>
      </w:tr>
      <w:tr w:rsidR="00293A63" w:rsidRPr="00882A18" w14:paraId="56FFC947" w14:textId="77777777" w:rsidTr="00266F90">
        <w:tc>
          <w:tcPr>
            <w:tcW w:w="299" w:type="pct"/>
            <w:vMerge w:val="restart"/>
            <w:vAlign w:val="center"/>
          </w:tcPr>
          <w:p w14:paraId="23301033" w14:textId="77777777" w:rsidR="00293A63" w:rsidRPr="00882A18" w:rsidRDefault="00293A63" w:rsidP="006A30E1">
            <w:pPr>
              <w:pStyle w:val="ListParagraph"/>
              <w:numPr>
                <w:ilvl w:val="0"/>
                <w:numId w:val="66"/>
              </w:numPr>
              <w:ind w:left="142" w:firstLine="0"/>
              <w:rPr>
                <w:rFonts w:eastAsiaTheme="majorEastAsia"/>
                <w:noProof/>
                <w:sz w:val="22"/>
                <w:szCs w:val="22"/>
                <w:shd w:val="clear" w:color="auto" w:fill="C5E0B3" w:themeFill="accent6" w:themeFillTint="66"/>
              </w:rPr>
            </w:pPr>
          </w:p>
        </w:tc>
        <w:tc>
          <w:tcPr>
            <w:tcW w:w="833" w:type="pct"/>
            <w:vMerge w:val="restart"/>
            <w:vAlign w:val="center"/>
          </w:tcPr>
          <w:p w14:paraId="05EA44B4" w14:textId="77777777" w:rsidR="00293A63" w:rsidRPr="0097661C" w:rsidRDefault="00293A63" w:rsidP="00266F90">
            <w:pPr>
              <w:rPr>
                <w:noProof/>
                <w:sz w:val="22"/>
                <w:szCs w:val="22"/>
                <w:highlight w:val="cyan"/>
              </w:rPr>
            </w:pPr>
            <w:r w:rsidRPr="0097661C">
              <w:rPr>
                <w:noProof/>
                <w:sz w:val="22"/>
                <w:szCs w:val="22"/>
                <w:highlight w:val="cyan"/>
              </w:rPr>
              <w:t xml:space="preserve">Aer </w:t>
            </w:r>
          </w:p>
        </w:tc>
        <w:tc>
          <w:tcPr>
            <w:tcW w:w="405" w:type="pct"/>
          </w:tcPr>
          <w:p w14:paraId="075A6E82" w14:textId="77777777" w:rsidR="00293A63" w:rsidRPr="0097661C" w:rsidRDefault="00293A63" w:rsidP="00266F90">
            <w:pPr>
              <w:rPr>
                <w:noProof/>
                <w:sz w:val="22"/>
                <w:szCs w:val="22"/>
                <w:highlight w:val="cyan"/>
              </w:rPr>
            </w:pPr>
            <w:r w:rsidRPr="0097661C">
              <w:rPr>
                <w:noProof/>
                <w:sz w:val="22"/>
                <w:szCs w:val="22"/>
                <w:highlight w:val="cyan"/>
              </w:rPr>
              <w:t>MS1</w:t>
            </w:r>
          </w:p>
        </w:tc>
        <w:tc>
          <w:tcPr>
            <w:tcW w:w="3463" w:type="pct"/>
          </w:tcPr>
          <w:p w14:paraId="334E1EC9" w14:textId="77777777" w:rsidR="00293A63" w:rsidRPr="0097661C" w:rsidRDefault="00293A63" w:rsidP="00266F90">
            <w:pPr>
              <w:jc w:val="both"/>
              <w:rPr>
                <w:noProof/>
                <w:sz w:val="22"/>
                <w:szCs w:val="22"/>
                <w:highlight w:val="cyan"/>
              </w:rPr>
            </w:pPr>
            <w:r w:rsidRPr="0097661C">
              <w:rPr>
                <w:noProof/>
                <w:sz w:val="22"/>
                <w:szCs w:val="22"/>
                <w:highlight w:val="cyan"/>
              </w:rPr>
              <w:t>Selectarea amplasamentelor astfel incat distantele de transport sa fie minime;</w:t>
            </w:r>
          </w:p>
        </w:tc>
      </w:tr>
      <w:tr w:rsidR="00293A63" w:rsidRPr="00882A18" w14:paraId="3263919F" w14:textId="77777777" w:rsidTr="00266F90">
        <w:tc>
          <w:tcPr>
            <w:tcW w:w="299" w:type="pct"/>
            <w:vMerge/>
          </w:tcPr>
          <w:p w14:paraId="2DD994D7" w14:textId="77777777" w:rsidR="00293A63" w:rsidRPr="00882A18" w:rsidRDefault="00293A63" w:rsidP="006A30E1">
            <w:pPr>
              <w:pStyle w:val="ListParagraph"/>
              <w:numPr>
                <w:ilvl w:val="0"/>
                <w:numId w:val="66"/>
              </w:numPr>
              <w:ind w:left="142" w:firstLine="0"/>
              <w:rPr>
                <w:rFonts w:eastAsiaTheme="majorEastAsia"/>
                <w:noProof/>
                <w:sz w:val="22"/>
                <w:szCs w:val="22"/>
                <w:shd w:val="clear" w:color="auto" w:fill="C5E0B3" w:themeFill="accent6" w:themeFillTint="66"/>
              </w:rPr>
            </w:pPr>
          </w:p>
        </w:tc>
        <w:tc>
          <w:tcPr>
            <w:tcW w:w="833" w:type="pct"/>
            <w:vMerge/>
          </w:tcPr>
          <w:p w14:paraId="0F2FD31A" w14:textId="77777777" w:rsidR="00293A63" w:rsidRPr="0097661C" w:rsidRDefault="00293A63" w:rsidP="00266F90">
            <w:pPr>
              <w:rPr>
                <w:noProof/>
                <w:sz w:val="22"/>
                <w:szCs w:val="22"/>
                <w:highlight w:val="cyan"/>
              </w:rPr>
            </w:pPr>
          </w:p>
        </w:tc>
        <w:tc>
          <w:tcPr>
            <w:tcW w:w="405" w:type="pct"/>
          </w:tcPr>
          <w:p w14:paraId="38C23B80" w14:textId="77777777" w:rsidR="00293A63" w:rsidRPr="0097661C" w:rsidRDefault="00293A63" w:rsidP="00266F90">
            <w:pPr>
              <w:rPr>
                <w:noProof/>
                <w:sz w:val="22"/>
                <w:szCs w:val="22"/>
                <w:highlight w:val="cyan"/>
              </w:rPr>
            </w:pPr>
            <w:r w:rsidRPr="0097661C">
              <w:rPr>
                <w:noProof/>
                <w:sz w:val="22"/>
                <w:szCs w:val="22"/>
                <w:highlight w:val="cyan"/>
              </w:rPr>
              <w:t>MS2</w:t>
            </w:r>
          </w:p>
        </w:tc>
        <w:tc>
          <w:tcPr>
            <w:tcW w:w="3463" w:type="pct"/>
          </w:tcPr>
          <w:p w14:paraId="0E717A0A" w14:textId="7D2052E1" w:rsidR="00293A63" w:rsidRPr="0097661C" w:rsidRDefault="00293A63" w:rsidP="00266F90">
            <w:pPr>
              <w:jc w:val="both"/>
              <w:rPr>
                <w:noProof/>
                <w:sz w:val="22"/>
                <w:szCs w:val="22"/>
                <w:highlight w:val="cyan"/>
              </w:rPr>
            </w:pPr>
            <w:r w:rsidRPr="0097661C">
              <w:rPr>
                <w:noProof/>
                <w:sz w:val="22"/>
                <w:szCs w:val="22"/>
                <w:highlight w:val="cyan"/>
              </w:rPr>
              <w:t>Evitarea zonelor sensibile din punctul de vedere al calitatii aerului (zone urbane aglomerate, zone cu depasiri frecvente a indicatorilor de calitate a aerului), atunci cand se face localizarea proiectelor care implica emisii ridicate de poluanti atmosferici, in timpul constructiei sau in etapa de functionare;</w:t>
            </w:r>
          </w:p>
        </w:tc>
      </w:tr>
      <w:tr w:rsidR="00293A63" w:rsidRPr="00882A18" w14:paraId="68FC654D" w14:textId="77777777" w:rsidTr="00266F90">
        <w:tc>
          <w:tcPr>
            <w:tcW w:w="299" w:type="pct"/>
            <w:vMerge/>
          </w:tcPr>
          <w:p w14:paraId="30D65F3F" w14:textId="77777777" w:rsidR="00293A63" w:rsidRPr="00882A18" w:rsidRDefault="00293A63" w:rsidP="006A30E1">
            <w:pPr>
              <w:pStyle w:val="ListParagraph"/>
              <w:numPr>
                <w:ilvl w:val="0"/>
                <w:numId w:val="66"/>
              </w:numPr>
              <w:ind w:left="142" w:firstLine="0"/>
              <w:rPr>
                <w:rFonts w:eastAsiaTheme="majorEastAsia"/>
                <w:noProof/>
                <w:sz w:val="22"/>
                <w:szCs w:val="22"/>
                <w:shd w:val="clear" w:color="auto" w:fill="C5E0B3" w:themeFill="accent6" w:themeFillTint="66"/>
              </w:rPr>
            </w:pPr>
          </w:p>
        </w:tc>
        <w:tc>
          <w:tcPr>
            <w:tcW w:w="833" w:type="pct"/>
            <w:vMerge/>
          </w:tcPr>
          <w:p w14:paraId="2B10CF9A" w14:textId="77777777" w:rsidR="00293A63" w:rsidRPr="0097661C" w:rsidRDefault="00293A63" w:rsidP="00266F90">
            <w:pPr>
              <w:rPr>
                <w:noProof/>
                <w:sz w:val="22"/>
                <w:szCs w:val="22"/>
                <w:highlight w:val="cyan"/>
              </w:rPr>
            </w:pPr>
          </w:p>
        </w:tc>
        <w:tc>
          <w:tcPr>
            <w:tcW w:w="405" w:type="pct"/>
          </w:tcPr>
          <w:p w14:paraId="3EF90702" w14:textId="77777777" w:rsidR="00293A63" w:rsidRPr="0097661C" w:rsidRDefault="00293A63" w:rsidP="00266F90">
            <w:pPr>
              <w:rPr>
                <w:noProof/>
                <w:sz w:val="22"/>
                <w:szCs w:val="22"/>
                <w:highlight w:val="cyan"/>
              </w:rPr>
            </w:pPr>
            <w:r w:rsidRPr="0097661C">
              <w:rPr>
                <w:noProof/>
                <w:sz w:val="22"/>
                <w:szCs w:val="22"/>
                <w:highlight w:val="cyan"/>
              </w:rPr>
              <w:t>MS3</w:t>
            </w:r>
          </w:p>
        </w:tc>
        <w:tc>
          <w:tcPr>
            <w:tcW w:w="3463" w:type="pct"/>
          </w:tcPr>
          <w:p w14:paraId="728EBD2D" w14:textId="77777777" w:rsidR="00293A63" w:rsidRPr="0097661C" w:rsidRDefault="00293A63" w:rsidP="00266F90">
            <w:pPr>
              <w:jc w:val="both"/>
              <w:rPr>
                <w:noProof/>
                <w:sz w:val="22"/>
                <w:szCs w:val="22"/>
                <w:highlight w:val="cyan"/>
              </w:rPr>
            </w:pPr>
            <w:r w:rsidRPr="0097661C">
              <w:rPr>
                <w:noProof/>
                <w:sz w:val="22"/>
                <w:szCs w:val="22"/>
                <w:highlight w:val="cyan"/>
              </w:rPr>
              <w:t>Adaptarea solutiilor de proiectare cu considerarea aspectelor privind schimbarile climatice;</w:t>
            </w:r>
          </w:p>
        </w:tc>
      </w:tr>
      <w:tr w:rsidR="00293A63" w:rsidRPr="00882A18" w14:paraId="248E5EB8" w14:textId="77777777" w:rsidTr="00266F90">
        <w:trPr>
          <w:trHeight w:val="676"/>
        </w:trPr>
        <w:tc>
          <w:tcPr>
            <w:tcW w:w="299" w:type="pct"/>
            <w:vMerge w:val="restart"/>
            <w:vAlign w:val="center"/>
          </w:tcPr>
          <w:p w14:paraId="35C721DA" w14:textId="77777777" w:rsidR="00293A63" w:rsidRPr="00882A18" w:rsidRDefault="00293A63" w:rsidP="006A30E1">
            <w:pPr>
              <w:pStyle w:val="ListParagraph"/>
              <w:numPr>
                <w:ilvl w:val="0"/>
                <w:numId w:val="66"/>
              </w:numPr>
              <w:ind w:left="142" w:firstLine="0"/>
              <w:rPr>
                <w:rFonts w:eastAsiaTheme="majorEastAsia"/>
                <w:noProof/>
                <w:sz w:val="22"/>
                <w:szCs w:val="22"/>
                <w:shd w:val="clear" w:color="auto" w:fill="C5E0B3" w:themeFill="accent6" w:themeFillTint="66"/>
              </w:rPr>
            </w:pPr>
          </w:p>
        </w:tc>
        <w:tc>
          <w:tcPr>
            <w:tcW w:w="833" w:type="pct"/>
            <w:vMerge w:val="restart"/>
            <w:vAlign w:val="center"/>
          </w:tcPr>
          <w:p w14:paraId="336A6ABC" w14:textId="77777777" w:rsidR="00293A63" w:rsidRPr="0097661C" w:rsidRDefault="00293A63" w:rsidP="00266F90">
            <w:pPr>
              <w:rPr>
                <w:noProof/>
                <w:sz w:val="22"/>
                <w:szCs w:val="22"/>
                <w:highlight w:val="cyan"/>
              </w:rPr>
            </w:pPr>
            <w:r w:rsidRPr="0097661C">
              <w:rPr>
                <w:noProof/>
                <w:sz w:val="22"/>
                <w:szCs w:val="22"/>
                <w:highlight w:val="cyan"/>
              </w:rPr>
              <w:t>Apa</w:t>
            </w:r>
          </w:p>
        </w:tc>
        <w:tc>
          <w:tcPr>
            <w:tcW w:w="405" w:type="pct"/>
          </w:tcPr>
          <w:p w14:paraId="148D6D2A" w14:textId="77777777" w:rsidR="00293A63" w:rsidRPr="0097661C" w:rsidRDefault="00293A63" w:rsidP="00266F90">
            <w:pPr>
              <w:rPr>
                <w:noProof/>
                <w:sz w:val="22"/>
                <w:szCs w:val="22"/>
                <w:highlight w:val="cyan"/>
              </w:rPr>
            </w:pPr>
            <w:r w:rsidRPr="0097661C">
              <w:rPr>
                <w:noProof/>
                <w:sz w:val="22"/>
                <w:szCs w:val="22"/>
                <w:highlight w:val="cyan"/>
              </w:rPr>
              <w:t>MS4</w:t>
            </w:r>
          </w:p>
        </w:tc>
        <w:tc>
          <w:tcPr>
            <w:tcW w:w="3463" w:type="pct"/>
          </w:tcPr>
          <w:p w14:paraId="10A1A6F2" w14:textId="77777777" w:rsidR="00293A63" w:rsidRPr="0097661C" w:rsidRDefault="00293A63" w:rsidP="00266F90">
            <w:pPr>
              <w:jc w:val="both"/>
              <w:rPr>
                <w:noProof/>
                <w:sz w:val="22"/>
                <w:szCs w:val="22"/>
                <w:highlight w:val="cyan"/>
              </w:rPr>
            </w:pPr>
            <w:r w:rsidRPr="0097661C">
              <w:rPr>
                <w:noProof/>
                <w:sz w:val="22"/>
                <w:szCs w:val="22"/>
                <w:highlight w:val="cyan"/>
              </w:rPr>
              <w:t>Evitarea implementarii proiectelor  care pot duce la alterarea starii chimice a corpurilor de apa si a potentialului/starii ecologice a acestora, in faza de construire sau etapa de functionare;</w:t>
            </w:r>
          </w:p>
        </w:tc>
      </w:tr>
      <w:tr w:rsidR="00293A63" w:rsidRPr="00882A18" w14:paraId="5503F909" w14:textId="77777777" w:rsidTr="00266F90">
        <w:tc>
          <w:tcPr>
            <w:tcW w:w="299" w:type="pct"/>
            <w:vMerge/>
          </w:tcPr>
          <w:p w14:paraId="04D4734B" w14:textId="77777777" w:rsidR="00293A63" w:rsidRPr="00882A18" w:rsidRDefault="00293A63" w:rsidP="006A30E1">
            <w:pPr>
              <w:pStyle w:val="ListParagraph"/>
              <w:numPr>
                <w:ilvl w:val="0"/>
                <w:numId w:val="66"/>
              </w:numPr>
              <w:ind w:left="142" w:firstLine="0"/>
              <w:rPr>
                <w:rFonts w:eastAsiaTheme="majorEastAsia"/>
                <w:noProof/>
                <w:sz w:val="22"/>
                <w:szCs w:val="22"/>
                <w:shd w:val="clear" w:color="auto" w:fill="C5E0B3" w:themeFill="accent6" w:themeFillTint="66"/>
              </w:rPr>
            </w:pPr>
          </w:p>
        </w:tc>
        <w:tc>
          <w:tcPr>
            <w:tcW w:w="833" w:type="pct"/>
            <w:vMerge/>
          </w:tcPr>
          <w:p w14:paraId="6557AB6F" w14:textId="77777777" w:rsidR="00293A63" w:rsidRPr="0097661C" w:rsidRDefault="00293A63" w:rsidP="00266F90">
            <w:pPr>
              <w:rPr>
                <w:noProof/>
                <w:sz w:val="22"/>
                <w:szCs w:val="22"/>
                <w:highlight w:val="cyan"/>
              </w:rPr>
            </w:pPr>
          </w:p>
        </w:tc>
        <w:tc>
          <w:tcPr>
            <w:tcW w:w="405" w:type="pct"/>
          </w:tcPr>
          <w:p w14:paraId="6F589B16" w14:textId="77777777" w:rsidR="00293A63" w:rsidRPr="0097661C" w:rsidRDefault="00293A63" w:rsidP="00266F90">
            <w:pPr>
              <w:rPr>
                <w:noProof/>
                <w:sz w:val="22"/>
                <w:szCs w:val="22"/>
                <w:highlight w:val="cyan"/>
              </w:rPr>
            </w:pPr>
            <w:r w:rsidRPr="0097661C">
              <w:rPr>
                <w:noProof/>
                <w:sz w:val="22"/>
                <w:szCs w:val="22"/>
                <w:highlight w:val="cyan"/>
              </w:rPr>
              <w:t>MS5</w:t>
            </w:r>
          </w:p>
        </w:tc>
        <w:tc>
          <w:tcPr>
            <w:tcW w:w="3463" w:type="pct"/>
          </w:tcPr>
          <w:p w14:paraId="35428C0F" w14:textId="77777777" w:rsidR="00293A63" w:rsidRPr="0097661C" w:rsidRDefault="00293A63" w:rsidP="00266F90">
            <w:pPr>
              <w:jc w:val="both"/>
              <w:rPr>
                <w:noProof/>
                <w:sz w:val="22"/>
                <w:szCs w:val="22"/>
                <w:highlight w:val="cyan"/>
              </w:rPr>
            </w:pPr>
            <w:r w:rsidRPr="0097661C">
              <w:rPr>
                <w:noProof/>
                <w:sz w:val="22"/>
                <w:szCs w:val="22"/>
                <w:highlight w:val="cyan"/>
              </w:rPr>
              <w:t>Alegerea amplasamentelor viitoarelor proiecte in afara zonelor expuse la inundatii iar daca acest fapt nu poate fi evitat, in proiect se vor include masurilor de necesare de protectie impotriva inundatiilor;</w:t>
            </w:r>
          </w:p>
        </w:tc>
      </w:tr>
      <w:tr w:rsidR="00293A63" w:rsidRPr="00882A18" w14:paraId="20733394" w14:textId="77777777" w:rsidTr="00266F90">
        <w:tc>
          <w:tcPr>
            <w:tcW w:w="299" w:type="pct"/>
            <w:vMerge/>
          </w:tcPr>
          <w:p w14:paraId="1475A317" w14:textId="77777777" w:rsidR="00293A63" w:rsidRPr="00882A18" w:rsidRDefault="00293A63" w:rsidP="006A30E1">
            <w:pPr>
              <w:pStyle w:val="ListParagraph"/>
              <w:numPr>
                <w:ilvl w:val="0"/>
                <w:numId w:val="66"/>
              </w:numPr>
              <w:ind w:left="142" w:firstLine="0"/>
              <w:rPr>
                <w:rFonts w:eastAsiaTheme="majorEastAsia"/>
                <w:noProof/>
                <w:sz w:val="22"/>
                <w:szCs w:val="22"/>
                <w:shd w:val="clear" w:color="auto" w:fill="C5E0B3" w:themeFill="accent6" w:themeFillTint="66"/>
              </w:rPr>
            </w:pPr>
          </w:p>
        </w:tc>
        <w:tc>
          <w:tcPr>
            <w:tcW w:w="833" w:type="pct"/>
            <w:vMerge/>
          </w:tcPr>
          <w:p w14:paraId="7FFE7481" w14:textId="77777777" w:rsidR="00293A63" w:rsidRPr="0097661C" w:rsidRDefault="00293A63" w:rsidP="00266F90">
            <w:pPr>
              <w:rPr>
                <w:noProof/>
                <w:sz w:val="22"/>
                <w:szCs w:val="22"/>
                <w:highlight w:val="cyan"/>
              </w:rPr>
            </w:pPr>
          </w:p>
        </w:tc>
        <w:tc>
          <w:tcPr>
            <w:tcW w:w="405" w:type="pct"/>
          </w:tcPr>
          <w:p w14:paraId="5FC8802F" w14:textId="77777777" w:rsidR="00293A63" w:rsidRPr="0097661C" w:rsidRDefault="00293A63" w:rsidP="00266F90">
            <w:pPr>
              <w:rPr>
                <w:noProof/>
                <w:sz w:val="22"/>
                <w:szCs w:val="22"/>
                <w:highlight w:val="cyan"/>
              </w:rPr>
            </w:pPr>
            <w:r w:rsidRPr="0097661C">
              <w:rPr>
                <w:noProof/>
                <w:sz w:val="22"/>
                <w:szCs w:val="22"/>
                <w:highlight w:val="cyan"/>
              </w:rPr>
              <w:t>MS6</w:t>
            </w:r>
          </w:p>
        </w:tc>
        <w:tc>
          <w:tcPr>
            <w:tcW w:w="3463" w:type="pct"/>
          </w:tcPr>
          <w:p w14:paraId="29EA66B7" w14:textId="77777777" w:rsidR="00293A63" w:rsidRPr="0097661C" w:rsidRDefault="00293A63" w:rsidP="00266F90">
            <w:pPr>
              <w:jc w:val="both"/>
              <w:rPr>
                <w:noProof/>
                <w:sz w:val="22"/>
                <w:szCs w:val="22"/>
                <w:highlight w:val="cyan"/>
              </w:rPr>
            </w:pPr>
            <w:r w:rsidRPr="0097661C">
              <w:rPr>
                <w:noProof/>
                <w:sz w:val="22"/>
                <w:szCs w:val="22"/>
                <w:highlight w:val="cyan"/>
              </w:rPr>
              <w:t xml:space="preserve">Luarea in calcul a tutuor folosintelor de apa din aval de zona de implementare a unui proiect  existent, in curs de realizare sau incluse </w:t>
            </w:r>
            <w:r w:rsidRPr="0097661C">
              <w:rPr>
                <w:noProof/>
                <w:sz w:val="22"/>
                <w:szCs w:val="22"/>
                <w:highlight w:val="cyan"/>
              </w:rPr>
              <w:lastRenderedPageBreak/>
              <w:t>in unele planuri sau programe (ex. surse de apa potabila, surse de apa industriala, irigatii);</w:t>
            </w:r>
          </w:p>
        </w:tc>
      </w:tr>
      <w:tr w:rsidR="00293A63" w:rsidRPr="00882A18" w14:paraId="253906CE" w14:textId="77777777" w:rsidTr="00266F90">
        <w:tc>
          <w:tcPr>
            <w:tcW w:w="299" w:type="pct"/>
            <w:vMerge w:val="restart"/>
            <w:vAlign w:val="center"/>
          </w:tcPr>
          <w:p w14:paraId="7E8E77F9" w14:textId="77777777" w:rsidR="00293A63" w:rsidRPr="00882A18" w:rsidRDefault="00293A63" w:rsidP="006A30E1">
            <w:pPr>
              <w:pStyle w:val="ListParagraph"/>
              <w:numPr>
                <w:ilvl w:val="0"/>
                <w:numId w:val="66"/>
              </w:numPr>
              <w:ind w:left="142" w:firstLine="0"/>
              <w:rPr>
                <w:rFonts w:eastAsiaTheme="majorEastAsia"/>
                <w:noProof/>
                <w:sz w:val="22"/>
                <w:szCs w:val="22"/>
                <w:shd w:val="clear" w:color="auto" w:fill="C5E0B3" w:themeFill="accent6" w:themeFillTint="66"/>
              </w:rPr>
            </w:pPr>
          </w:p>
        </w:tc>
        <w:tc>
          <w:tcPr>
            <w:tcW w:w="833" w:type="pct"/>
            <w:vMerge w:val="restart"/>
            <w:vAlign w:val="center"/>
          </w:tcPr>
          <w:p w14:paraId="3A9D890A" w14:textId="77777777" w:rsidR="00293A63" w:rsidRPr="0097661C" w:rsidRDefault="00293A63" w:rsidP="00266F90">
            <w:pPr>
              <w:rPr>
                <w:noProof/>
                <w:sz w:val="22"/>
                <w:szCs w:val="22"/>
                <w:highlight w:val="cyan"/>
              </w:rPr>
            </w:pPr>
            <w:r w:rsidRPr="0097661C">
              <w:rPr>
                <w:noProof/>
                <w:sz w:val="22"/>
                <w:szCs w:val="22"/>
                <w:highlight w:val="cyan"/>
              </w:rPr>
              <w:t>Sol</w:t>
            </w:r>
          </w:p>
        </w:tc>
        <w:tc>
          <w:tcPr>
            <w:tcW w:w="405" w:type="pct"/>
          </w:tcPr>
          <w:p w14:paraId="489F0898" w14:textId="77777777" w:rsidR="00293A63" w:rsidRPr="0097661C" w:rsidRDefault="00293A63" w:rsidP="00266F90">
            <w:pPr>
              <w:rPr>
                <w:noProof/>
                <w:sz w:val="22"/>
                <w:szCs w:val="22"/>
                <w:highlight w:val="cyan"/>
              </w:rPr>
            </w:pPr>
            <w:r w:rsidRPr="0097661C">
              <w:rPr>
                <w:noProof/>
                <w:sz w:val="22"/>
                <w:szCs w:val="22"/>
                <w:highlight w:val="cyan"/>
              </w:rPr>
              <w:t>MS7</w:t>
            </w:r>
          </w:p>
        </w:tc>
        <w:tc>
          <w:tcPr>
            <w:tcW w:w="3463" w:type="pct"/>
          </w:tcPr>
          <w:p w14:paraId="18197F65" w14:textId="77777777" w:rsidR="00293A63" w:rsidRPr="0097661C" w:rsidRDefault="00293A63" w:rsidP="00266F90">
            <w:pPr>
              <w:jc w:val="both"/>
              <w:rPr>
                <w:noProof/>
                <w:sz w:val="22"/>
                <w:szCs w:val="22"/>
                <w:highlight w:val="cyan"/>
              </w:rPr>
            </w:pPr>
            <w:r w:rsidRPr="0097661C">
              <w:rPr>
                <w:noProof/>
                <w:sz w:val="22"/>
                <w:szCs w:val="22"/>
                <w:highlight w:val="cyan"/>
              </w:rPr>
              <w:t>Identificarea celor mai bune solutii pentru limitarea suprafetelor de teren ocupate temporar (pe durata constructiei);</w:t>
            </w:r>
          </w:p>
        </w:tc>
      </w:tr>
      <w:tr w:rsidR="00293A63" w:rsidRPr="00882A18" w14:paraId="6903C6C9" w14:textId="77777777" w:rsidTr="00266F90">
        <w:tc>
          <w:tcPr>
            <w:tcW w:w="299" w:type="pct"/>
            <w:vMerge/>
            <w:vAlign w:val="center"/>
          </w:tcPr>
          <w:p w14:paraId="17C6E0C2" w14:textId="77777777" w:rsidR="00293A63" w:rsidRPr="00882A18" w:rsidRDefault="00293A63" w:rsidP="006A30E1">
            <w:pPr>
              <w:pStyle w:val="ListParagraph"/>
              <w:numPr>
                <w:ilvl w:val="0"/>
                <w:numId w:val="66"/>
              </w:numPr>
              <w:ind w:left="142" w:firstLine="0"/>
              <w:rPr>
                <w:rFonts w:eastAsiaTheme="majorEastAsia"/>
                <w:noProof/>
                <w:sz w:val="22"/>
                <w:szCs w:val="22"/>
                <w:shd w:val="clear" w:color="auto" w:fill="C5E0B3" w:themeFill="accent6" w:themeFillTint="66"/>
              </w:rPr>
            </w:pPr>
          </w:p>
        </w:tc>
        <w:tc>
          <w:tcPr>
            <w:tcW w:w="833" w:type="pct"/>
            <w:vMerge/>
            <w:vAlign w:val="center"/>
          </w:tcPr>
          <w:p w14:paraId="43A936BD" w14:textId="77777777" w:rsidR="00293A63" w:rsidRPr="0097661C" w:rsidRDefault="00293A63" w:rsidP="00266F90">
            <w:pPr>
              <w:rPr>
                <w:noProof/>
                <w:sz w:val="22"/>
                <w:szCs w:val="22"/>
                <w:highlight w:val="cyan"/>
              </w:rPr>
            </w:pPr>
          </w:p>
        </w:tc>
        <w:tc>
          <w:tcPr>
            <w:tcW w:w="405" w:type="pct"/>
          </w:tcPr>
          <w:p w14:paraId="4DA5B658" w14:textId="77777777" w:rsidR="00293A63" w:rsidRPr="0097661C" w:rsidRDefault="00293A63" w:rsidP="00266F90">
            <w:pPr>
              <w:rPr>
                <w:noProof/>
                <w:sz w:val="22"/>
                <w:szCs w:val="22"/>
                <w:highlight w:val="cyan"/>
              </w:rPr>
            </w:pPr>
            <w:r w:rsidRPr="0097661C">
              <w:rPr>
                <w:noProof/>
                <w:sz w:val="22"/>
                <w:szCs w:val="22"/>
                <w:highlight w:val="cyan"/>
              </w:rPr>
              <w:t>MS8</w:t>
            </w:r>
          </w:p>
        </w:tc>
        <w:tc>
          <w:tcPr>
            <w:tcW w:w="3463" w:type="pct"/>
          </w:tcPr>
          <w:p w14:paraId="695124F5" w14:textId="77777777" w:rsidR="00293A63" w:rsidRPr="0097661C" w:rsidRDefault="00293A63" w:rsidP="00266F90">
            <w:pPr>
              <w:jc w:val="both"/>
              <w:rPr>
                <w:noProof/>
                <w:sz w:val="22"/>
                <w:szCs w:val="22"/>
                <w:highlight w:val="cyan"/>
              </w:rPr>
            </w:pPr>
            <w:r w:rsidRPr="0097661C">
              <w:rPr>
                <w:noProof/>
                <w:sz w:val="22"/>
                <w:szCs w:val="22"/>
                <w:highlight w:val="cyan"/>
              </w:rPr>
              <w:t>Refacerea amplasamentelor afectate de lucrari si organizari de santier  imediat dupa finalizarea lucrarilor de constructie;</w:t>
            </w:r>
          </w:p>
        </w:tc>
      </w:tr>
      <w:tr w:rsidR="00293A63" w:rsidRPr="00882A18" w14:paraId="428E9597" w14:textId="77777777" w:rsidTr="00266F90">
        <w:tc>
          <w:tcPr>
            <w:tcW w:w="299" w:type="pct"/>
            <w:vMerge/>
          </w:tcPr>
          <w:p w14:paraId="50EDE98E" w14:textId="77777777" w:rsidR="00293A63" w:rsidRPr="00882A18" w:rsidRDefault="00293A63" w:rsidP="006A30E1">
            <w:pPr>
              <w:pStyle w:val="ListParagraph"/>
              <w:numPr>
                <w:ilvl w:val="0"/>
                <w:numId w:val="66"/>
              </w:numPr>
              <w:ind w:left="142" w:firstLine="0"/>
              <w:rPr>
                <w:rFonts w:eastAsiaTheme="majorEastAsia"/>
                <w:noProof/>
                <w:sz w:val="22"/>
                <w:szCs w:val="22"/>
                <w:shd w:val="clear" w:color="auto" w:fill="C5E0B3" w:themeFill="accent6" w:themeFillTint="66"/>
              </w:rPr>
            </w:pPr>
          </w:p>
        </w:tc>
        <w:tc>
          <w:tcPr>
            <w:tcW w:w="833" w:type="pct"/>
            <w:vMerge/>
          </w:tcPr>
          <w:p w14:paraId="5225D2F0" w14:textId="77777777" w:rsidR="00293A63" w:rsidRPr="0097661C" w:rsidRDefault="00293A63" w:rsidP="00266F90">
            <w:pPr>
              <w:rPr>
                <w:noProof/>
                <w:sz w:val="22"/>
                <w:szCs w:val="22"/>
                <w:highlight w:val="cyan"/>
              </w:rPr>
            </w:pPr>
          </w:p>
        </w:tc>
        <w:tc>
          <w:tcPr>
            <w:tcW w:w="405" w:type="pct"/>
          </w:tcPr>
          <w:p w14:paraId="101A1FAD" w14:textId="77777777" w:rsidR="00293A63" w:rsidRPr="0097661C" w:rsidRDefault="00293A63" w:rsidP="00266F90">
            <w:pPr>
              <w:rPr>
                <w:noProof/>
                <w:sz w:val="22"/>
                <w:szCs w:val="22"/>
                <w:highlight w:val="cyan"/>
              </w:rPr>
            </w:pPr>
            <w:r w:rsidRPr="0097661C">
              <w:rPr>
                <w:noProof/>
                <w:sz w:val="22"/>
                <w:szCs w:val="22"/>
                <w:highlight w:val="cyan"/>
              </w:rPr>
              <w:t>MS9</w:t>
            </w:r>
          </w:p>
        </w:tc>
        <w:tc>
          <w:tcPr>
            <w:tcW w:w="3463" w:type="pct"/>
          </w:tcPr>
          <w:p w14:paraId="553DE532" w14:textId="77777777" w:rsidR="00293A63" w:rsidRPr="0097661C" w:rsidRDefault="00293A63" w:rsidP="00266F90">
            <w:pPr>
              <w:jc w:val="both"/>
              <w:rPr>
                <w:noProof/>
                <w:sz w:val="22"/>
                <w:szCs w:val="22"/>
                <w:highlight w:val="cyan"/>
              </w:rPr>
            </w:pPr>
            <w:r w:rsidRPr="0097661C">
              <w:rPr>
                <w:noProof/>
                <w:sz w:val="22"/>
                <w:szCs w:val="22"/>
                <w:highlight w:val="cyan"/>
              </w:rPr>
              <w:t>Analiza oportunitatii de schimbare a categoriilor de folosinta a terenurilor pentru implementarea unor proiecte astfel incat sa nu fie afectate activitatile desfasurate in zona;</w:t>
            </w:r>
          </w:p>
        </w:tc>
      </w:tr>
      <w:tr w:rsidR="00293A63" w:rsidRPr="00882A18" w14:paraId="7900B8F8" w14:textId="77777777" w:rsidTr="00266F90">
        <w:tc>
          <w:tcPr>
            <w:tcW w:w="299" w:type="pct"/>
            <w:vMerge w:val="restart"/>
            <w:vAlign w:val="center"/>
          </w:tcPr>
          <w:p w14:paraId="730DA74E" w14:textId="77777777" w:rsidR="00293A63" w:rsidRPr="00882A18" w:rsidRDefault="00293A63" w:rsidP="006A30E1">
            <w:pPr>
              <w:pStyle w:val="ListParagraph"/>
              <w:numPr>
                <w:ilvl w:val="0"/>
                <w:numId w:val="66"/>
              </w:numPr>
              <w:ind w:left="142" w:firstLine="0"/>
              <w:rPr>
                <w:rFonts w:eastAsiaTheme="majorEastAsia"/>
                <w:noProof/>
                <w:sz w:val="22"/>
                <w:szCs w:val="22"/>
                <w:shd w:val="clear" w:color="auto" w:fill="C5E0B3" w:themeFill="accent6" w:themeFillTint="66"/>
              </w:rPr>
            </w:pPr>
          </w:p>
        </w:tc>
        <w:tc>
          <w:tcPr>
            <w:tcW w:w="833" w:type="pct"/>
            <w:vMerge w:val="restart"/>
            <w:vAlign w:val="center"/>
          </w:tcPr>
          <w:p w14:paraId="6DD8594A" w14:textId="77777777" w:rsidR="00293A63" w:rsidRPr="0097661C" w:rsidRDefault="00293A63" w:rsidP="00266F90">
            <w:pPr>
              <w:rPr>
                <w:noProof/>
                <w:sz w:val="22"/>
                <w:szCs w:val="22"/>
                <w:highlight w:val="cyan"/>
              </w:rPr>
            </w:pPr>
            <w:r w:rsidRPr="0097661C">
              <w:rPr>
                <w:noProof/>
                <w:sz w:val="22"/>
                <w:szCs w:val="22"/>
                <w:highlight w:val="cyan"/>
              </w:rPr>
              <w:t>Biodiversitate</w:t>
            </w:r>
          </w:p>
        </w:tc>
        <w:tc>
          <w:tcPr>
            <w:tcW w:w="405" w:type="pct"/>
          </w:tcPr>
          <w:p w14:paraId="1FE652C3" w14:textId="77777777" w:rsidR="00293A63" w:rsidRPr="0097661C" w:rsidRDefault="00293A63" w:rsidP="00266F90">
            <w:pPr>
              <w:rPr>
                <w:noProof/>
                <w:sz w:val="22"/>
                <w:szCs w:val="22"/>
                <w:highlight w:val="cyan"/>
              </w:rPr>
            </w:pPr>
            <w:r w:rsidRPr="0097661C">
              <w:rPr>
                <w:noProof/>
                <w:sz w:val="22"/>
                <w:szCs w:val="22"/>
                <w:highlight w:val="cyan"/>
              </w:rPr>
              <w:t>MS10</w:t>
            </w:r>
          </w:p>
        </w:tc>
        <w:tc>
          <w:tcPr>
            <w:tcW w:w="3463" w:type="pct"/>
          </w:tcPr>
          <w:p w14:paraId="6201C573" w14:textId="77777777" w:rsidR="00293A63" w:rsidRPr="0097661C" w:rsidRDefault="00293A63" w:rsidP="00266F90">
            <w:pPr>
              <w:jc w:val="both"/>
              <w:rPr>
                <w:noProof/>
                <w:sz w:val="22"/>
                <w:szCs w:val="22"/>
                <w:highlight w:val="cyan"/>
              </w:rPr>
            </w:pPr>
            <w:r w:rsidRPr="0097661C">
              <w:rPr>
                <w:noProof/>
                <w:sz w:val="22"/>
                <w:szCs w:val="22"/>
                <w:highlight w:val="cyan"/>
              </w:rPr>
              <w:t>Efectuarea lucrarilor de constructie in afara sezonului de reproducere a specilor si habitatelor  protejate identificate in zona lucrarilor;</w:t>
            </w:r>
          </w:p>
        </w:tc>
      </w:tr>
      <w:tr w:rsidR="00293A63" w:rsidRPr="00882A18" w14:paraId="07E09590" w14:textId="77777777" w:rsidTr="00266F90">
        <w:tc>
          <w:tcPr>
            <w:tcW w:w="299" w:type="pct"/>
            <w:vMerge/>
          </w:tcPr>
          <w:p w14:paraId="2BC50D63" w14:textId="77777777" w:rsidR="00293A63" w:rsidRPr="00882A18" w:rsidRDefault="00293A63" w:rsidP="006A30E1">
            <w:pPr>
              <w:pStyle w:val="ListParagraph"/>
              <w:numPr>
                <w:ilvl w:val="0"/>
                <w:numId w:val="66"/>
              </w:numPr>
              <w:ind w:left="142" w:firstLine="0"/>
              <w:rPr>
                <w:rFonts w:eastAsiaTheme="majorEastAsia"/>
                <w:noProof/>
                <w:sz w:val="22"/>
                <w:szCs w:val="22"/>
                <w:shd w:val="clear" w:color="auto" w:fill="C5E0B3" w:themeFill="accent6" w:themeFillTint="66"/>
              </w:rPr>
            </w:pPr>
          </w:p>
        </w:tc>
        <w:tc>
          <w:tcPr>
            <w:tcW w:w="833" w:type="pct"/>
            <w:vMerge/>
          </w:tcPr>
          <w:p w14:paraId="419F5C37" w14:textId="77777777" w:rsidR="00293A63" w:rsidRPr="0097661C" w:rsidRDefault="00293A63" w:rsidP="00266F90">
            <w:pPr>
              <w:rPr>
                <w:noProof/>
                <w:sz w:val="22"/>
                <w:szCs w:val="22"/>
                <w:highlight w:val="cyan"/>
              </w:rPr>
            </w:pPr>
          </w:p>
        </w:tc>
        <w:tc>
          <w:tcPr>
            <w:tcW w:w="405" w:type="pct"/>
          </w:tcPr>
          <w:p w14:paraId="19A18E3D" w14:textId="77777777" w:rsidR="00293A63" w:rsidRPr="0097661C" w:rsidRDefault="00293A63" w:rsidP="00266F90">
            <w:pPr>
              <w:rPr>
                <w:noProof/>
                <w:sz w:val="22"/>
                <w:szCs w:val="22"/>
                <w:highlight w:val="cyan"/>
              </w:rPr>
            </w:pPr>
            <w:r w:rsidRPr="0097661C">
              <w:rPr>
                <w:noProof/>
                <w:sz w:val="22"/>
                <w:szCs w:val="22"/>
                <w:highlight w:val="cyan"/>
              </w:rPr>
              <w:t>MS11</w:t>
            </w:r>
          </w:p>
        </w:tc>
        <w:tc>
          <w:tcPr>
            <w:tcW w:w="3463" w:type="pct"/>
          </w:tcPr>
          <w:p w14:paraId="65DA6EFC" w14:textId="77777777" w:rsidR="00293A63" w:rsidRPr="0097661C" w:rsidRDefault="00293A63" w:rsidP="00266F90">
            <w:pPr>
              <w:jc w:val="both"/>
              <w:rPr>
                <w:noProof/>
                <w:sz w:val="22"/>
                <w:szCs w:val="22"/>
                <w:highlight w:val="cyan"/>
              </w:rPr>
            </w:pPr>
            <w:r w:rsidRPr="0097661C">
              <w:rPr>
                <w:noProof/>
                <w:sz w:val="22"/>
                <w:szCs w:val="22"/>
                <w:highlight w:val="cyan"/>
              </w:rPr>
              <w:t>Crearea de oportunitati pentru migrare si asigurare de coridoare biologice/pasaje pentru deplasarea faunei;</w:t>
            </w:r>
          </w:p>
        </w:tc>
      </w:tr>
      <w:tr w:rsidR="00293A63" w:rsidRPr="00882A18" w14:paraId="1860AFF2" w14:textId="77777777" w:rsidTr="00266F90">
        <w:tc>
          <w:tcPr>
            <w:tcW w:w="299" w:type="pct"/>
            <w:vMerge/>
          </w:tcPr>
          <w:p w14:paraId="4DD66AE3" w14:textId="77777777" w:rsidR="00293A63" w:rsidRPr="00882A18" w:rsidRDefault="00293A63" w:rsidP="006A30E1">
            <w:pPr>
              <w:pStyle w:val="ListParagraph"/>
              <w:numPr>
                <w:ilvl w:val="0"/>
                <w:numId w:val="66"/>
              </w:numPr>
              <w:ind w:left="142" w:firstLine="0"/>
              <w:rPr>
                <w:rFonts w:eastAsiaTheme="majorEastAsia"/>
                <w:noProof/>
                <w:sz w:val="22"/>
                <w:szCs w:val="22"/>
                <w:shd w:val="clear" w:color="auto" w:fill="C5E0B3" w:themeFill="accent6" w:themeFillTint="66"/>
              </w:rPr>
            </w:pPr>
          </w:p>
        </w:tc>
        <w:tc>
          <w:tcPr>
            <w:tcW w:w="833" w:type="pct"/>
            <w:vMerge/>
          </w:tcPr>
          <w:p w14:paraId="35CF5B6F" w14:textId="77777777" w:rsidR="00293A63" w:rsidRPr="0097661C" w:rsidRDefault="00293A63" w:rsidP="00266F90">
            <w:pPr>
              <w:rPr>
                <w:noProof/>
                <w:sz w:val="22"/>
                <w:szCs w:val="22"/>
                <w:highlight w:val="cyan"/>
              </w:rPr>
            </w:pPr>
          </w:p>
        </w:tc>
        <w:tc>
          <w:tcPr>
            <w:tcW w:w="405" w:type="pct"/>
          </w:tcPr>
          <w:p w14:paraId="6EF38A69" w14:textId="77777777" w:rsidR="00293A63" w:rsidRPr="0097661C" w:rsidRDefault="00293A63" w:rsidP="00266F90">
            <w:pPr>
              <w:rPr>
                <w:noProof/>
                <w:sz w:val="22"/>
                <w:szCs w:val="22"/>
                <w:highlight w:val="cyan"/>
              </w:rPr>
            </w:pPr>
            <w:r w:rsidRPr="0097661C">
              <w:rPr>
                <w:noProof/>
                <w:sz w:val="22"/>
                <w:szCs w:val="22"/>
                <w:highlight w:val="cyan"/>
              </w:rPr>
              <w:t>MS12</w:t>
            </w:r>
          </w:p>
        </w:tc>
        <w:tc>
          <w:tcPr>
            <w:tcW w:w="3463" w:type="pct"/>
          </w:tcPr>
          <w:p w14:paraId="1011DD3A" w14:textId="77777777" w:rsidR="00293A63" w:rsidRPr="0097661C" w:rsidRDefault="00293A63" w:rsidP="00266F90">
            <w:pPr>
              <w:jc w:val="both"/>
              <w:rPr>
                <w:noProof/>
                <w:sz w:val="22"/>
                <w:szCs w:val="22"/>
                <w:highlight w:val="cyan"/>
              </w:rPr>
            </w:pPr>
            <w:r w:rsidRPr="0097661C">
              <w:rPr>
                <w:noProof/>
                <w:sz w:val="22"/>
                <w:szCs w:val="22"/>
                <w:highlight w:val="cyan"/>
              </w:rPr>
              <w:t xml:space="preserve">Executia manuala a lucrarilor in zonele sau in perioadele in care speciile de fauna prezinta vulnerabilitate; </w:t>
            </w:r>
          </w:p>
        </w:tc>
      </w:tr>
      <w:tr w:rsidR="00293A63" w:rsidRPr="00882A18" w14:paraId="7C3FCC9E" w14:textId="77777777" w:rsidTr="00266F90">
        <w:tc>
          <w:tcPr>
            <w:tcW w:w="299" w:type="pct"/>
            <w:vMerge w:val="restart"/>
            <w:vAlign w:val="center"/>
          </w:tcPr>
          <w:p w14:paraId="504AA164" w14:textId="77777777" w:rsidR="00293A63" w:rsidRPr="00882A18" w:rsidRDefault="00293A63" w:rsidP="006A30E1">
            <w:pPr>
              <w:pStyle w:val="ListParagraph"/>
              <w:numPr>
                <w:ilvl w:val="0"/>
                <w:numId w:val="66"/>
              </w:numPr>
              <w:ind w:left="142" w:firstLine="0"/>
              <w:rPr>
                <w:rFonts w:eastAsiaTheme="majorEastAsia"/>
                <w:noProof/>
                <w:sz w:val="22"/>
                <w:szCs w:val="22"/>
                <w:shd w:val="clear" w:color="auto" w:fill="C5E0B3" w:themeFill="accent6" w:themeFillTint="66"/>
              </w:rPr>
            </w:pPr>
          </w:p>
        </w:tc>
        <w:tc>
          <w:tcPr>
            <w:tcW w:w="833" w:type="pct"/>
            <w:vMerge w:val="restart"/>
            <w:vAlign w:val="center"/>
          </w:tcPr>
          <w:p w14:paraId="5A1E684C" w14:textId="77777777" w:rsidR="00293A63" w:rsidRPr="0097661C" w:rsidRDefault="00293A63" w:rsidP="00266F90">
            <w:pPr>
              <w:rPr>
                <w:noProof/>
                <w:sz w:val="22"/>
                <w:szCs w:val="22"/>
                <w:highlight w:val="cyan"/>
              </w:rPr>
            </w:pPr>
            <w:r w:rsidRPr="0097661C">
              <w:rPr>
                <w:noProof/>
                <w:sz w:val="22"/>
                <w:szCs w:val="22"/>
                <w:highlight w:val="cyan"/>
              </w:rPr>
              <w:t>Populatia si sanatatea umana</w:t>
            </w:r>
          </w:p>
        </w:tc>
        <w:tc>
          <w:tcPr>
            <w:tcW w:w="405" w:type="pct"/>
          </w:tcPr>
          <w:p w14:paraId="5B9405D2" w14:textId="77777777" w:rsidR="00293A63" w:rsidRPr="0097661C" w:rsidRDefault="00293A63" w:rsidP="00266F90">
            <w:pPr>
              <w:rPr>
                <w:noProof/>
                <w:sz w:val="22"/>
                <w:szCs w:val="22"/>
                <w:highlight w:val="cyan"/>
              </w:rPr>
            </w:pPr>
            <w:r w:rsidRPr="0097661C">
              <w:rPr>
                <w:noProof/>
                <w:sz w:val="22"/>
                <w:szCs w:val="22"/>
                <w:highlight w:val="cyan"/>
              </w:rPr>
              <w:t>MS13</w:t>
            </w:r>
          </w:p>
        </w:tc>
        <w:tc>
          <w:tcPr>
            <w:tcW w:w="3463" w:type="pct"/>
          </w:tcPr>
          <w:p w14:paraId="58B03DCD" w14:textId="77777777" w:rsidR="00293A63" w:rsidRPr="0097661C" w:rsidRDefault="00293A63" w:rsidP="00266F90">
            <w:pPr>
              <w:jc w:val="both"/>
              <w:rPr>
                <w:noProof/>
                <w:sz w:val="22"/>
                <w:szCs w:val="22"/>
                <w:highlight w:val="cyan"/>
              </w:rPr>
            </w:pPr>
            <w:r w:rsidRPr="0097661C">
              <w:rPr>
                <w:noProof/>
                <w:sz w:val="22"/>
                <w:szCs w:val="22"/>
                <w:highlight w:val="cyan"/>
              </w:rPr>
              <w:t>Diminuarea surselor de poluare in zonele rezidentiale din vecinatatea viitoarelor obiective care ar genera un potential disconfort asupra populatiei  si implementarea unor programe de monitorizare a calitatii aerului, calitatii apei si zgomotului in cadrul proiectelor care pot provoca disconfort si risc pentru populatie, atat in timpul constructiei cat si pe durata operarii;</w:t>
            </w:r>
          </w:p>
        </w:tc>
      </w:tr>
      <w:tr w:rsidR="00293A63" w:rsidRPr="00882A18" w14:paraId="29DDCDA9" w14:textId="77777777" w:rsidTr="00266F90">
        <w:tc>
          <w:tcPr>
            <w:tcW w:w="299" w:type="pct"/>
            <w:vMerge/>
            <w:vAlign w:val="center"/>
          </w:tcPr>
          <w:p w14:paraId="3699BFDC" w14:textId="77777777" w:rsidR="00293A63" w:rsidRPr="00882A18" w:rsidRDefault="00293A63" w:rsidP="006A30E1">
            <w:pPr>
              <w:pStyle w:val="ListParagraph"/>
              <w:numPr>
                <w:ilvl w:val="0"/>
                <w:numId w:val="66"/>
              </w:numPr>
              <w:ind w:left="142" w:firstLine="0"/>
              <w:rPr>
                <w:rFonts w:eastAsiaTheme="majorEastAsia"/>
                <w:noProof/>
                <w:sz w:val="22"/>
                <w:szCs w:val="22"/>
                <w:shd w:val="clear" w:color="auto" w:fill="C5E0B3" w:themeFill="accent6" w:themeFillTint="66"/>
              </w:rPr>
            </w:pPr>
          </w:p>
        </w:tc>
        <w:tc>
          <w:tcPr>
            <w:tcW w:w="833" w:type="pct"/>
            <w:vMerge/>
            <w:vAlign w:val="center"/>
          </w:tcPr>
          <w:p w14:paraId="43623B81" w14:textId="77777777" w:rsidR="00293A63" w:rsidRPr="0097661C" w:rsidRDefault="00293A63" w:rsidP="00266F90">
            <w:pPr>
              <w:rPr>
                <w:noProof/>
                <w:sz w:val="22"/>
                <w:szCs w:val="22"/>
                <w:highlight w:val="cyan"/>
              </w:rPr>
            </w:pPr>
          </w:p>
        </w:tc>
        <w:tc>
          <w:tcPr>
            <w:tcW w:w="405" w:type="pct"/>
          </w:tcPr>
          <w:p w14:paraId="2A91A2E0" w14:textId="77777777" w:rsidR="00293A63" w:rsidRPr="0097661C" w:rsidRDefault="00293A63" w:rsidP="00266F90">
            <w:pPr>
              <w:rPr>
                <w:noProof/>
                <w:sz w:val="22"/>
                <w:szCs w:val="22"/>
                <w:highlight w:val="cyan"/>
              </w:rPr>
            </w:pPr>
            <w:r w:rsidRPr="0097661C">
              <w:rPr>
                <w:noProof/>
                <w:sz w:val="22"/>
                <w:szCs w:val="22"/>
                <w:highlight w:val="cyan"/>
              </w:rPr>
              <w:t>MS14</w:t>
            </w:r>
          </w:p>
        </w:tc>
        <w:tc>
          <w:tcPr>
            <w:tcW w:w="3463" w:type="pct"/>
          </w:tcPr>
          <w:p w14:paraId="30222B24" w14:textId="77777777" w:rsidR="00293A63" w:rsidRPr="0097661C" w:rsidRDefault="00293A63" w:rsidP="00266F90">
            <w:pPr>
              <w:jc w:val="both"/>
              <w:rPr>
                <w:noProof/>
                <w:sz w:val="22"/>
                <w:szCs w:val="22"/>
                <w:highlight w:val="cyan"/>
              </w:rPr>
            </w:pPr>
            <w:r w:rsidRPr="0097661C">
              <w:rPr>
                <w:noProof/>
                <w:sz w:val="22"/>
                <w:szCs w:val="22"/>
                <w:highlight w:val="cyan"/>
              </w:rPr>
              <w:t>Reducerea riscurilor pentru sanatatea lucratorilor prin masuri tehnice (utilizarea unor utilaje/echipamente noi, eficiente si fiabile) si masuratori organizatorice ;</w:t>
            </w:r>
          </w:p>
        </w:tc>
      </w:tr>
      <w:tr w:rsidR="00293A63" w:rsidRPr="00882A18" w14:paraId="30C644DE" w14:textId="77777777" w:rsidTr="00266F90">
        <w:tc>
          <w:tcPr>
            <w:tcW w:w="299" w:type="pct"/>
            <w:vMerge w:val="restart"/>
            <w:vAlign w:val="center"/>
          </w:tcPr>
          <w:p w14:paraId="3D278E1B" w14:textId="77777777" w:rsidR="00293A63" w:rsidRPr="00882A18" w:rsidRDefault="00293A63" w:rsidP="006A30E1">
            <w:pPr>
              <w:pStyle w:val="ListParagraph"/>
              <w:numPr>
                <w:ilvl w:val="0"/>
                <w:numId w:val="66"/>
              </w:numPr>
              <w:ind w:left="142" w:firstLine="0"/>
              <w:rPr>
                <w:rFonts w:eastAsiaTheme="majorEastAsia"/>
                <w:noProof/>
                <w:sz w:val="22"/>
                <w:szCs w:val="22"/>
                <w:shd w:val="clear" w:color="auto" w:fill="C5E0B3" w:themeFill="accent6" w:themeFillTint="66"/>
              </w:rPr>
            </w:pPr>
          </w:p>
        </w:tc>
        <w:tc>
          <w:tcPr>
            <w:tcW w:w="833" w:type="pct"/>
            <w:vMerge w:val="restart"/>
            <w:vAlign w:val="center"/>
          </w:tcPr>
          <w:p w14:paraId="3183871D" w14:textId="77777777" w:rsidR="00293A63" w:rsidRPr="0097661C" w:rsidRDefault="00293A63" w:rsidP="00266F90">
            <w:pPr>
              <w:rPr>
                <w:noProof/>
                <w:sz w:val="22"/>
                <w:szCs w:val="22"/>
                <w:highlight w:val="cyan"/>
              </w:rPr>
            </w:pPr>
            <w:r w:rsidRPr="0097661C">
              <w:rPr>
                <w:noProof/>
                <w:sz w:val="22"/>
                <w:szCs w:val="22"/>
                <w:highlight w:val="cyan"/>
              </w:rPr>
              <w:t>Mediul economic si social</w:t>
            </w:r>
          </w:p>
        </w:tc>
        <w:tc>
          <w:tcPr>
            <w:tcW w:w="405" w:type="pct"/>
          </w:tcPr>
          <w:p w14:paraId="1DE32D31" w14:textId="77777777" w:rsidR="00293A63" w:rsidRPr="0097661C" w:rsidRDefault="00293A63" w:rsidP="00266F90">
            <w:pPr>
              <w:rPr>
                <w:noProof/>
                <w:sz w:val="22"/>
                <w:szCs w:val="22"/>
                <w:highlight w:val="cyan"/>
              </w:rPr>
            </w:pPr>
            <w:r w:rsidRPr="0097661C">
              <w:rPr>
                <w:noProof/>
                <w:sz w:val="22"/>
                <w:szCs w:val="22"/>
                <w:highlight w:val="cyan"/>
              </w:rPr>
              <w:t>MS15</w:t>
            </w:r>
          </w:p>
        </w:tc>
        <w:tc>
          <w:tcPr>
            <w:tcW w:w="3463" w:type="pct"/>
          </w:tcPr>
          <w:p w14:paraId="2F49797C" w14:textId="77777777" w:rsidR="00293A63" w:rsidRPr="0097661C" w:rsidRDefault="00293A63" w:rsidP="00266F90">
            <w:pPr>
              <w:jc w:val="both"/>
              <w:rPr>
                <w:noProof/>
                <w:sz w:val="22"/>
                <w:szCs w:val="22"/>
                <w:highlight w:val="cyan"/>
              </w:rPr>
            </w:pPr>
            <w:r w:rsidRPr="0097661C">
              <w:rPr>
                <w:noProof/>
                <w:sz w:val="22"/>
                <w:szCs w:val="22"/>
                <w:highlight w:val="cyan"/>
              </w:rPr>
              <w:t>Evitarea interferentelor cu diverse infrastructuri prin coordonarea proiectelor din aceeasi zona de amplasament;</w:t>
            </w:r>
          </w:p>
        </w:tc>
      </w:tr>
      <w:tr w:rsidR="00293A63" w:rsidRPr="00882A18" w14:paraId="284AEEF8" w14:textId="77777777" w:rsidTr="00266F90">
        <w:tc>
          <w:tcPr>
            <w:tcW w:w="299" w:type="pct"/>
            <w:vMerge/>
            <w:vAlign w:val="center"/>
          </w:tcPr>
          <w:p w14:paraId="414CC2AE" w14:textId="77777777" w:rsidR="00293A63" w:rsidRPr="00882A18" w:rsidRDefault="00293A63" w:rsidP="006A30E1">
            <w:pPr>
              <w:pStyle w:val="ListParagraph"/>
              <w:numPr>
                <w:ilvl w:val="0"/>
                <w:numId w:val="66"/>
              </w:numPr>
              <w:ind w:left="142" w:firstLine="0"/>
              <w:rPr>
                <w:rFonts w:eastAsiaTheme="majorEastAsia"/>
                <w:noProof/>
                <w:sz w:val="22"/>
                <w:szCs w:val="22"/>
                <w:shd w:val="clear" w:color="auto" w:fill="C5E0B3" w:themeFill="accent6" w:themeFillTint="66"/>
              </w:rPr>
            </w:pPr>
          </w:p>
        </w:tc>
        <w:tc>
          <w:tcPr>
            <w:tcW w:w="833" w:type="pct"/>
            <w:vMerge/>
            <w:vAlign w:val="center"/>
          </w:tcPr>
          <w:p w14:paraId="38D5525F" w14:textId="77777777" w:rsidR="00293A63" w:rsidRPr="0097661C" w:rsidRDefault="00293A63" w:rsidP="00266F90">
            <w:pPr>
              <w:rPr>
                <w:noProof/>
                <w:sz w:val="22"/>
                <w:szCs w:val="22"/>
                <w:highlight w:val="cyan"/>
              </w:rPr>
            </w:pPr>
          </w:p>
        </w:tc>
        <w:tc>
          <w:tcPr>
            <w:tcW w:w="405" w:type="pct"/>
          </w:tcPr>
          <w:p w14:paraId="6AC5D316" w14:textId="77777777" w:rsidR="00293A63" w:rsidRPr="0097661C" w:rsidRDefault="00293A63" w:rsidP="00266F90">
            <w:pPr>
              <w:rPr>
                <w:noProof/>
                <w:sz w:val="22"/>
                <w:szCs w:val="22"/>
                <w:highlight w:val="cyan"/>
              </w:rPr>
            </w:pPr>
            <w:r w:rsidRPr="0097661C">
              <w:rPr>
                <w:noProof/>
                <w:sz w:val="22"/>
                <w:szCs w:val="22"/>
                <w:highlight w:val="cyan"/>
              </w:rPr>
              <w:t>MS16</w:t>
            </w:r>
          </w:p>
        </w:tc>
        <w:tc>
          <w:tcPr>
            <w:tcW w:w="3463" w:type="pct"/>
          </w:tcPr>
          <w:p w14:paraId="423FE542" w14:textId="77777777" w:rsidR="00293A63" w:rsidRPr="0097661C" w:rsidRDefault="00293A63" w:rsidP="00266F90">
            <w:pPr>
              <w:jc w:val="both"/>
              <w:rPr>
                <w:noProof/>
                <w:sz w:val="22"/>
                <w:szCs w:val="22"/>
                <w:highlight w:val="cyan"/>
              </w:rPr>
            </w:pPr>
            <w:r w:rsidRPr="0097661C">
              <w:rPr>
                <w:noProof/>
                <w:sz w:val="22"/>
                <w:szCs w:val="22"/>
                <w:highlight w:val="cyan"/>
              </w:rPr>
              <w:t>Elaborarea si punerea in aplicare a unor planuri de management al traficului in cazul lucrarilor pentru infrastructuri, pe toata durata lucrarilor de constructie;</w:t>
            </w:r>
          </w:p>
        </w:tc>
      </w:tr>
      <w:tr w:rsidR="00293A63" w:rsidRPr="00882A18" w14:paraId="25F70E4F" w14:textId="77777777" w:rsidTr="00266F90">
        <w:tc>
          <w:tcPr>
            <w:tcW w:w="299" w:type="pct"/>
            <w:vMerge w:val="restart"/>
            <w:vAlign w:val="center"/>
          </w:tcPr>
          <w:p w14:paraId="5DBE5956" w14:textId="77777777" w:rsidR="00293A63" w:rsidRPr="00882A18" w:rsidRDefault="00293A63" w:rsidP="006A30E1">
            <w:pPr>
              <w:pStyle w:val="ListParagraph"/>
              <w:numPr>
                <w:ilvl w:val="0"/>
                <w:numId w:val="66"/>
              </w:numPr>
              <w:ind w:left="142" w:firstLine="0"/>
              <w:rPr>
                <w:rFonts w:eastAsiaTheme="majorEastAsia"/>
                <w:noProof/>
                <w:sz w:val="22"/>
                <w:szCs w:val="22"/>
                <w:shd w:val="clear" w:color="auto" w:fill="C5E0B3" w:themeFill="accent6" w:themeFillTint="66"/>
              </w:rPr>
            </w:pPr>
          </w:p>
        </w:tc>
        <w:tc>
          <w:tcPr>
            <w:tcW w:w="833" w:type="pct"/>
            <w:vMerge w:val="restart"/>
            <w:vAlign w:val="center"/>
          </w:tcPr>
          <w:p w14:paraId="6A762FC0" w14:textId="77777777" w:rsidR="00293A63" w:rsidRPr="0097661C" w:rsidRDefault="00293A63" w:rsidP="00266F90">
            <w:pPr>
              <w:rPr>
                <w:noProof/>
                <w:sz w:val="22"/>
                <w:szCs w:val="22"/>
                <w:highlight w:val="cyan"/>
              </w:rPr>
            </w:pPr>
            <w:r w:rsidRPr="0097661C">
              <w:rPr>
                <w:noProof/>
                <w:sz w:val="22"/>
                <w:szCs w:val="22"/>
                <w:highlight w:val="cyan"/>
              </w:rPr>
              <w:t>Patrimoniul cultural si peisaj</w:t>
            </w:r>
          </w:p>
        </w:tc>
        <w:tc>
          <w:tcPr>
            <w:tcW w:w="405" w:type="pct"/>
          </w:tcPr>
          <w:p w14:paraId="5312CE16" w14:textId="77777777" w:rsidR="00293A63" w:rsidRPr="0097661C" w:rsidRDefault="00293A63" w:rsidP="00266F90">
            <w:pPr>
              <w:rPr>
                <w:noProof/>
                <w:sz w:val="22"/>
                <w:szCs w:val="22"/>
                <w:highlight w:val="cyan"/>
              </w:rPr>
            </w:pPr>
            <w:r w:rsidRPr="0097661C">
              <w:rPr>
                <w:noProof/>
                <w:sz w:val="22"/>
                <w:szCs w:val="22"/>
                <w:highlight w:val="cyan"/>
              </w:rPr>
              <w:t>MS17</w:t>
            </w:r>
          </w:p>
        </w:tc>
        <w:tc>
          <w:tcPr>
            <w:tcW w:w="3463" w:type="pct"/>
          </w:tcPr>
          <w:p w14:paraId="13790D11" w14:textId="77777777" w:rsidR="00293A63" w:rsidRPr="0097661C" w:rsidRDefault="00293A63" w:rsidP="00266F90">
            <w:pPr>
              <w:jc w:val="both"/>
              <w:rPr>
                <w:noProof/>
                <w:sz w:val="22"/>
                <w:szCs w:val="22"/>
                <w:highlight w:val="cyan"/>
              </w:rPr>
            </w:pPr>
            <w:r w:rsidRPr="0097661C">
              <w:rPr>
                <w:noProof/>
                <w:sz w:val="22"/>
                <w:szCs w:val="22"/>
                <w:highlight w:val="cyan"/>
              </w:rPr>
              <w:t>Realizarea investitiilor in infrastructura de turism si patrimoniu cultural prin lucrari cu impact minim asupra mediului si populatiei;</w:t>
            </w:r>
          </w:p>
        </w:tc>
      </w:tr>
      <w:tr w:rsidR="00293A63" w:rsidRPr="00882A18" w14:paraId="058E5393" w14:textId="77777777" w:rsidTr="00266F90">
        <w:tc>
          <w:tcPr>
            <w:tcW w:w="299" w:type="pct"/>
            <w:vMerge/>
            <w:vAlign w:val="center"/>
          </w:tcPr>
          <w:p w14:paraId="11ECAAF8" w14:textId="77777777" w:rsidR="00293A63" w:rsidRPr="00882A18" w:rsidRDefault="00293A63" w:rsidP="006A30E1">
            <w:pPr>
              <w:pStyle w:val="ListParagraph"/>
              <w:numPr>
                <w:ilvl w:val="0"/>
                <w:numId w:val="66"/>
              </w:numPr>
              <w:ind w:left="142" w:firstLine="0"/>
              <w:rPr>
                <w:rFonts w:eastAsiaTheme="majorEastAsia"/>
                <w:noProof/>
                <w:sz w:val="22"/>
                <w:szCs w:val="22"/>
                <w:shd w:val="clear" w:color="auto" w:fill="C5E0B3" w:themeFill="accent6" w:themeFillTint="66"/>
              </w:rPr>
            </w:pPr>
          </w:p>
        </w:tc>
        <w:tc>
          <w:tcPr>
            <w:tcW w:w="833" w:type="pct"/>
            <w:vMerge/>
            <w:vAlign w:val="center"/>
          </w:tcPr>
          <w:p w14:paraId="3F679D66" w14:textId="77777777" w:rsidR="00293A63" w:rsidRPr="0097661C" w:rsidRDefault="00293A63" w:rsidP="00266F90">
            <w:pPr>
              <w:rPr>
                <w:noProof/>
                <w:sz w:val="22"/>
                <w:szCs w:val="22"/>
                <w:highlight w:val="cyan"/>
              </w:rPr>
            </w:pPr>
          </w:p>
        </w:tc>
        <w:tc>
          <w:tcPr>
            <w:tcW w:w="405" w:type="pct"/>
          </w:tcPr>
          <w:p w14:paraId="050E1977" w14:textId="77777777" w:rsidR="00293A63" w:rsidRPr="0097661C" w:rsidRDefault="00293A63" w:rsidP="00266F90">
            <w:pPr>
              <w:rPr>
                <w:noProof/>
                <w:sz w:val="22"/>
                <w:szCs w:val="22"/>
                <w:highlight w:val="cyan"/>
              </w:rPr>
            </w:pPr>
            <w:r w:rsidRPr="0097661C">
              <w:rPr>
                <w:noProof/>
                <w:sz w:val="22"/>
                <w:szCs w:val="22"/>
                <w:highlight w:val="cyan"/>
              </w:rPr>
              <w:t>MS18</w:t>
            </w:r>
          </w:p>
        </w:tc>
        <w:tc>
          <w:tcPr>
            <w:tcW w:w="3463" w:type="pct"/>
          </w:tcPr>
          <w:p w14:paraId="08F3A1AE" w14:textId="77777777" w:rsidR="00293A63" w:rsidRPr="0097661C" w:rsidRDefault="00293A63" w:rsidP="00266F90">
            <w:pPr>
              <w:jc w:val="both"/>
              <w:rPr>
                <w:noProof/>
                <w:sz w:val="22"/>
                <w:szCs w:val="22"/>
                <w:highlight w:val="cyan"/>
              </w:rPr>
            </w:pPr>
            <w:r w:rsidRPr="0097661C">
              <w:rPr>
                <w:noProof/>
                <w:sz w:val="22"/>
                <w:szCs w:val="22"/>
                <w:highlight w:val="cyan"/>
              </w:rPr>
              <w:t>Alegerea amplasamentelor pentru proiecte astfel incat impactul asupra zonelor cu vizibilitate deosebita dinspre zonele recreationale, turistice, rezidentiale sa fie minim.</w:t>
            </w:r>
          </w:p>
        </w:tc>
      </w:tr>
    </w:tbl>
    <w:p w14:paraId="348A5198" w14:textId="3968F675" w:rsidR="00293A63" w:rsidRDefault="00293A63" w:rsidP="00195E0C">
      <w:pPr>
        <w:jc w:val="both"/>
        <w:rPr>
          <w:b/>
          <w:noProof/>
        </w:rPr>
      </w:pPr>
    </w:p>
    <w:p w14:paraId="1195E58F" w14:textId="77777777" w:rsidR="008B10D0" w:rsidRPr="003E0CFB" w:rsidRDefault="008B10D0" w:rsidP="008B10D0">
      <w:pPr>
        <w:ind w:firstLine="426"/>
        <w:jc w:val="both"/>
        <w:rPr>
          <w:b/>
          <w:noProof/>
          <w:u w:val="single"/>
        </w:rPr>
      </w:pPr>
      <w:r w:rsidRPr="003E0CFB">
        <w:rPr>
          <w:b/>
          <w:noProof/>
          <w:u w:val="single"/>
        </w:rPr>
        <w:t>Concluziile Studiului de Evaluare Adecvată:</w:t>
      </w:r>
    </w:p>
    <w:p w14:paraId="3E945CEA" w14:textId="77777777" w:rsidR="008B10D0" w:rsidRPr="009C277B" w:rsidRDefault="008B10D0" w:rsidP="008B10D0">
      <w:pPr>
        <w:jc w:val="both"/>
        <w:rPr>
          <w:noProof/>
          <w:color w:val="000000" w:themeColor="text1"/>
        </w:rPr>
      </w:pPr>
      <w:r w:rsidRPr="009C277B">
        <w:rPr>
          <w:noProof/>
          <w:color w:val="000000" w:themeColor="text1"/>
        </w:rPr>
        <w:t>Considerând extinderea teritorială a PR SE 2021-2027 nivelul strategic de abordare al evaluării, precum şi faptul că majoritatea proiectelor nu pot fi localizate spaţial (trasee/locaţii indicative), următoarele aspecte critice au fost luate în considerare:</w:t>
      </w:r>
    </w:p>
    <w:p w14:paraId="5CBD5F2A" w14:textId="77777777" w:rsidR="008B10D0" w:rsidRPr="00BB0009" w:rsidRDefault="008B10D0" w:rsidP="008B10D0">
      <w:pPr>
        <w:numPr>
          <w:ilvl w:val="0"/>
          <w:numId w:val="68"/>
        </w:numPr>
        <w:jc w:val="both"/>
        <w:rPr>
          <w:noProof/>
          <w:color w:val="000000" w:themeColor="text1"/>
          <w:lang w:val="en-GB"/>
        </w:rPr>
      </w:pPr>
      <w:r w:rsidRPr="00BB0009">
        <w:rPr>
          <w:noProof/>
          <w:color w:val="000000" w:themeColor="text1"/>
          <w:lang w:val="en-GB"/>
        </w:rPr>
        <w:t>Analiza s-a realizat la nivel regional printr-o abordare „sit cu sit”, în vederea asigurării unei abordări unitare a evaluării;</w:t>
      </w:r>
    </w:p>
    <w:p w14:paraId="67F8A626" w14:textId="77777777" w:rsidR="008B10D0" w:rsidRPr="00BB0009" w:rsidRDefault="008B10D0" w:rsidP="008B10D0">
      <w:pPr>
        <w:numPr>
          <w:ilvl w:val="0"/>
          <w:numId w:val="68"/>
        </w:numPr>
        <w:jc w:val="both"/>
        <w:rPr>
          <w:noProof/>
          <w:color w:val="000000" w:themeColor="text1"/>
          <w:lang w:val="en-GB"/>
        </w:rPr>
      </w:pPr>
      <w:r w:rsidRPr="00BB0009">
        <w:rPr>
          <w:noProof/>
          <w:color w:val="000000" w:themeColor="text1"/>
          <w:lang w:val="en-GB"/>
        </w:rPr>
        <w:t>Ca urmare a extinderii spaţiale la nivelul Regiunii Sud-Est, studiul nu a putut implica activităţi de teren pentru colectarea de date şi informaţii, bazându-se în principal pe analiza GIS; menționăm că la această etapă, zona geografică inclusă reprezentativă pentru categoriile de investiții, unde sunt incluse obiectivele Programului este mai largă, urmând ca la etapa de evaluarea impactului asupra mediului, zona geografică să fie mai specifică, localizată;</w:t>
      </w:r>
    </w:p>
    <w:p w14:paraId="490ADC1E" w14:textId="77777777" w:rsidR="008B10D0" w:rsidRPr="00BB0009" w:rsidRDefault="008B10D0" w:rsidP="008B10D0">
      <w:pPr>
        <w:numPr>
          <w:ilvl w:val="0"/>
          <w:numId w:val="68"/>
        </w:numPr>
        <w:jc w:val="both"/>
        <w:rPr>
          <w:noProof/>
          <w:color w:val="000000" w:themeColor="text1"/>
          <w:lang w:val="en-GB"/>
        </w:rPr>
      </w:pPr>
      <w:r w:rsidRPr="00BB0009">
        <w:rPr>
          <w:noProof/>
          <w:color w:val="000000" w:themeColor="text1"/>
          <w:lang w:val="en-GB"/>
        </w:rPr>
        <w:t>Analiza a inclus doar acele resurse geospaţiale care acoperă uniform şi integral regiunea de SE (ex: limitele ariilor naturale protejate, utilizarea terenului, etc.);</w:t>
      </w:r>
    </w:p>
    <w:p w14:paraId="40AB3C59" w14:textId="77777777" w:rsidR="008B10D0" w:rsidRPr="009C277B" w:rsidRDefault="008B10D0" w:rsidP="008B10D0">
      <w:pPr>
        <w:numPr>
          <w:ilvl w:val="0"/>
          <w:numId w:val="68"/>
        </w:numPr>
        <w:jc w:val="both"/>
        <w:rPr>
          <w:noProof/>
          <w:color w:val="000000" w:themeColor="text1"/>
          <w:lang w:val="fr-FR"/>
        </w:rPr>
      </w:pPr>
      <w:r w:rsidRPr="009C277B">
        <w:rPr>
          <w:noProof/>
          <w:color w:val="000000" w:themeColor="text1"/>
          <w:lang w:val="fr-FR"/>
        </w:rPr>
        <w:lastRenderedPageBreak/>
        <w:t xml:space="preserve">Analiza a inclus şi utilizarea informaţiilor existente în planurile de management aprobate până în prezent, dată fiind disponibilitatea Planurilor de Management pentru cea mai mare parte a siturilor Natura 2000, dar și setul de măsuri minime de conservare pentru cele ce nu dețin planurile aprobate; </w:t>
      </w:r>
    </w:p>
    <w:p w14:paraId="0436E6D2" w14:textId="77777777" w:rsidR="008B10D0" w:rsidRPr="009C277B" w:rsidRDefault="008B10D0" w:rsidP="008B10D0">
      <w:pPr>
        <w:numPr>
          <w:ilvl w:val="0"/>
          <w:numId w:val="68"/>
        </w:numPr>
        <w:jc w:val="both"/>
        <w:rPr>
          <w:noProof/>
          <w:color w:val="000000" w:themeColor="text1"/>
          <w:lang w:val="fr-FR"/>
        </w:rPr>
      </w:pPr>
      <w:r w:rsidRPr="009C277B">
        <w:rPr>
          <w:noProof/>
          <w:color w:val="000000" w:themeColor="text1"/>
          <w:lang w:val="fr-FR"/>
        </w:rPr>
        <w:t>Toate informaţiile privind prezenţa, efectivele, presiunile identificate la nivelul siturilor Natura 2000, au fost extrase exclusiv din Formularele standard Natura 2000, plecând de la prezumţia că datele conţinute în acestea (actualizate în 2020) sunt complete, actuale şi suficiente pentru derularea evaluării;</w:t>
      </w:r>
    </w:p>
    <w:p w14:paraId="4941BA84" w14:textId="77777777" w:rsidR="008B10D0" w:rsidRPr="00BB0009" w:rsidRDefault="008B10D0" w:rsidP="008B10D0">
      <w:pPr>
        <w:numPr>
          <w:ilvl w:val="0"/>
          <w:numId w:val="68"/>
        </w:numPr>
        <w:jc w:val="both"/>
        <w:rPr>
          <w:noProof/>
          <w:color w:val="000000" w:themeColor="text1"/>
          <w:lang w:val="en-GB"/>
        </w:rPr>
      </w:pPr>
      <w:r w:rsidRPr="00BB0009">
        <w:rPr>
          <w:noProof/>
          <w:color w:val="000000" w:themeColor="text1"/>
          <w:lang w:val="en-GB"/>
        </w:rPr>
        <w:t>Aprecierea impactului s-a realizat preponderent pe baza analizei GIS, cuantificând suprafeţele din interiorul şi imediata vecinătate a siturilor Natura 2000 care ar putea fi afectate de proiectele propuse.</w:t>
      </w:r>
    </w:p>
    <w:p w14:paraId="799D2494" w14:textId="77777777" w:rsidR="008B10D0" w:rsidRPr="009C277B" w:rsidRDefault="008B10D0" w:rsidP="008B10D0">
      <w:pPr>
        <w:jc w:val="both"/>
        <w:rPr>
          <w:noProof/>
          <w:color w:val="000000" w:themeColor="text1"/>
          <w:lang w:val="fr-FR"/>
        </w:rPr>
      </w:pPr>
      <w:r w:rsidRPr="009C277B">
        <w:rPr>
          <w:noProof/>
          <w:color w:val="000000" w:themeColor="text1"/>
          <w:lang w:val="fr-FR"/>
        </w:rPr>
        <w:t>Prezentul studiu de evaluare adecvată a fost realizat ţinând cont de cele mai bune practici care pot fi aplicate la acest nivel strategic, iar aspiraţia noastră a fost aceea de a încerca o cuantificare cât mai precisă a principalelor forme de impact potenţial asupra reţelei naţionale de situri Natura 2000. O astfel de ţintă poate fi considerată prea exigentă dată fiind multitudinea de presupuneri şi ipoteze luate în considerare, şi ţinând cont de nivelul de analiză precum şi de resursele şi informaţiile avute la dispoziţie.</w:t>
      </w:r>
    </w:p>
    <w:p w14:paraId="1C913EAC" w14:textId="77777777" w:rsidR="008B10D0" w:rsidRPr="00BB0009" w:rsidRDefault="008B10D0" w:rsidP="008B10D0">
      <w:pPr>
        <w:jc w:val="both"/>
        <w:rPr>
          <w:noProof/>
          <w:color w:val="000000" w:themeColor="text1"/>
          <w:lang w:val="en-GB"/>
        </w:rPr>
      </w:pPr>
      <w:r w:rsidRPr="009C277B">
        <w:rPr>
          <w:noProof/>
          <w:color w:val="000000" w:themeColor="text1"/>
          <w:lang w:val="fr-FR"/>
        </w:rPr>
        <w:t xml:space="preserve">Este foarte important să precizăm faptul că rezultatele prezentului studiu trebuie interpretate cu precauţie, ele reprezentând doar o „primă imagine de ansamblu” asupra impactului proiectelor propuse spre finanţare în cadrul PR SE 2021-2027 asupra reţelei Natura 2000 şi nu o evaluare de detaliu a impactului asupra tuturor tipurilor de habitate şi specii de interes comunitar. </w:t>
      </w:r>
      <w:r w:rsidRPr="00BB0009">
        <w:rPr>
          <w:noProof/>
          <w:color w:val="000000" w:themeColor="text1"/>
          <w:lang w:val="en-GB"/>
        </w:rPr>
        <w:t>Principalele limitări ale prezentului studiu constau în:</w:t>
      </w:r>
    </w:p>
    <w:p w14:paraId="0B1E1E89" w14:textId="77777777" w:rsidR="008B10D0" w:rsidRPr="009C277B" w:rsidRDefault="008B10D0" w:rsidP="008B10D0">
      <w:pPr>
        <w:numPr>
          <w:ilvl w:val="0"/>
          <w:numId w:val="69"/>
        </w:numPr>
        <w:jc w:val="both"/>
        <w:rPr>
          <w:noProof/>
          <w:color w:val="000000" w:themeColor="text1"/>
          <w:lang w:val="fr-FR"/>
        </w:rPr>
      </w:pPr>
      <w:r w:rsidRPr="009C277B">
        <w:rPr>
          <w:noProof/>
          <w:color w:val="000000" w:themeColor="text1"/>
          <w:lang w:val="fr-FR"/>
        </w:rPr>
        <w:t>Dificultatea localizării spaţiale exacte a tipurilor de habitate şi a speciilor de interes comunitar (procesul de cartare şi inventariere a habitatelor şi speciilor Natura 2000 se află în prezent în desfăşurare şi va dura încă un număr de ani);</w:t>
      </w:r>
    </w:p>
    <w:p w14:paraId="1D861D47" w14:textId="77777777" w:rsidR="008B10D0" w:rsidRPr="009C277B" w:rsidRDefault="008B10D0" w:rsidP="008B10D0">
      <w:pPr>
        <w:numPr>
          <w:ilvl w:val="0"/>
          <w:numId w:val="69"/>
        </w:numPr>
        <w:jc w:val="both"/>
        <w:rPr>
          <w:noProof/>
          <w:color w:val="000000" w:themeColor="text1"/>
          <w:lang w:val="fr-FR"/>
        </w:rPr>
      </w:pPr>
      <w:r w:rsidRPr="009C277B">
        <w:rPr>
          <w:noProof/>
          <w:color w:val="000000" w:themeColor="text1"/>
          <w:lang w:val="fr-FR"/>
        </w:rPr>
        <w:t>Traseele/locaţiile proiectelor propuse spre implementare nu sunt definite, precizăm că în cadrul analizei au fost luate în considerare doar potentiale proiecte ce pot fi propuse spre finanţare;</w:t>
      </w:r>
    </w:p>
    <w:p w14:paraId="3D1DE66A" w14:textId="77777777" w:rsidR="008B10D0" w:rsidRPr="009C277B" w:rsidRDefault="008B10D0" w:rsidP="008B10D0">
      <w:pPr>
        <w:numPr>
          <w:ilvl w:val="0"/>
          <w:numId w:val="69"/>
        </w:numPr>
        <w:jc w:val="both"/>
        <w:rPr>
          <w:noProof/>
          <w:color w:val="000000" w:themeColor="text1"/>
          <w:lang w:val="fr-FR"/>
        </w:rPr>
      </w:pPr>
      <w:r w:rsidRPr="009C277B">
        <w:rPr>
          <w:noProof/>
          <w:color w:val="000000" w:themeColor="text1"/>
          <w:lang w:val="fr-FR"/>
        </w:rPr>
        <w:t>Aprecierea sensibilităţii zonelor din interiorul siturilor Natura 2000 s-a realizat prin considerarea procentului de habitate şi specii prezente pe fiecare tip de utilizare a terenului, faţă de numărul total de habitate şi specii de interes comunitar existente în fiecare sit. Metoda aleasă, reprezintă cea mai bună abordare utilizată pentru a putea oferi o imagine cât mai amplă cu privire la impactul generat de implementarea proiectelor propuse în cadrul PR SE 2021-2027 asupra reţelei naţionale de situri Natura 2000, însă nu poate surprinde importanţa teritoriilor siturilor pentru fiecare tip de habitat şi fiecare specie de interes comunitar (altfel spus, conform metodologiei utilizate, noi am considerat că un sit afectat pe o suprafaţă de 5% ar corespunde unui impact nesemnificativ, fără a şti însă dacă în interiorul acelor 5% din suprafaţa afectată a sitului nu ar putea să se găsească întreg teritoriul unui habitat sau al unei specii şi astfel la nivelul acestora din urmă impactul să fie semnificativ). O astfel de analiză nu poate fi realizată decât la nivelul unui sit sau al unui proiect bine definit, ceea ce nu avem in acest moment in cadrul Programului;</w:t>
      </w:r>
    </w:p>
    <w:p w14:paraId="3F1D3E22" w14:textId="77777777" w:rsidR="008B10D0" w:rsidRPr="009C277B" w:rsidRDefault="008B10D0" w:rsidP="008B10D0">
      <w:pPr>
        <w:numPr>
          <w:ilvl w:val="0"/>
          <w:numId w:val="69"/>
        </w:numPr>
        <w:jc w:val="both"/>
        <w:rPr>
          <w:noProof/>
          <w:color w:val="000000" w:themeColor="text1"/>
          <w:lang w:val="fr-FR"/>
        </w:rPr>
      </w:pPr>
      <w:r w:rsidRPr="009C277B">
        <w:rPr>
          <w:noProof/>
          <w:color w:val="000000" w:themeColor="text1"/>
          <w:lang w:val="fr-FR"/>
        </w:rPr>
        <w:t>Localizarea spaţială convenţională a habitatelor şi speciilor (în funcţie de tipul de utilizare al terenului) reprezintă o abordare prudentă (nu s-a ţinut cont de extinderea spaţială a habitatelor indicată în formularul standard, considerând, de exemplu, că orice habitat de pajişte poate fi regăsit pe toate suprafeţele de pajişti din situl respectiv), însă ineficientă în localizarea cu exactitate a zonelor cu adevărat critice pentru menţinerea habitatelor şi speciilor pentru care a fost desemnat situl;</w:t>
      </w:r>
    </w:p>
    <w:p w14:paraId="5FE57F15" w14:textId="77777777" w:rsidR="008B10D0" w:rsidRPr="009C277B" w:rsidRDefault="008B10D0" w:rsidP="008B10D0">
      <w:pPr>
        <w:numPr>
          <w:ilvl w:val="0"/>
          <w:numId w:val="69"/>
        </w:numPr>
        <w:jc w:val="both"/>
        <w:rPr>
          <w:noProof/>
          <w:color w:val="000000" w:themeColor="text1"/>
          <w:lang w:val="fr-FR"/>
        </w:rPr>
      </w:pPr>
      <w:r w:rsidRPr="009C277B">
        <w:rPr>
          <w:noProof/>
          <w:color w:val="000000" w:themeColor="text1"/>
          <w:lang w:val="fr-FR"/>
        </w:rPr>
        <w:lastRenderedPageBreak/>
        <w:t>Analiza GIS s-a bazat pe utilizarea unor dimensiuni standard ale proiectelor precum şi ale distanţelor de impact. Este evident că o astfel de abordare poate produce în unele cazuri supraestimări şi în alte cazuri subestimări ale impactului generat.</w:t>
      </w:r>
    </w:p>
    <w:p w14:paraId="02493594" w14:textId="77777777" w:rsidR="008B10D0" w:rsidRPr="009C277B" w:rsidRDefault="008B10D0" w:rsidP="008B10D0">
      <w:pPr>
        <w:jc w:val="both"/>
        <w:rPr>
          <w:noProof/>
          <w:color w:val="000000" w:themeColor="text1"/>
          <w:lang w:val="fr-FR"/>
        </w:rPr>
      </w:pPr>
      <w:r w:rsidRPr="009C277B">
        <w:rPr>
          <w:noProof/>
          <w:color w:val="000000" w:themeColor="text1"/>
          <w:lang w:val="fr-FR"/>
        </w:rPr>
        <w:t>Toate aceste limitări întâmpinate în cazul prezentului studiu, prezentate anterior, fac imposibilă estimarea impactului pentru fiecare tip de habitat şi fiecare specie de interes comunitar, iar, la acest nivel de analiză, studiul poate sugera zonele unde trebuie intervenit la nivelul proiectelor pentru evitarea apariţiei unor impacturi semnificative.</w:t>
      </w:r>
    </w:p>
    <w:p w14:paraId="1D51D75C" w14:textId="77777777" w:rsidR="00882A18" w:rsidRDefault="00882A18" w:rsidP="00195E0C">
      <w:pPr>
        <w:jc w:val="both"/>
        <w:rPr>
          <w:b/>
          <w:noProof/>
        </w:rPr>
      </w:pPr>
    </w:p>
    <w:p w14:paraId="3380F237" w14:textId="5C155275" w:rsidR="00A41B8D" w:rsidRPr="00673D8B" w:rsidRDefault="005E2213" w:rsidP="00342482">
      <w:pPr>
        <w:pStyle w:val="Heading1"/>
      </w:pPr>
      <w:bookmarkStart w:id="38" w:name="_Toc107482453"/>
      <w:r w:rsidRPr="00673D8B">
        <w:t>9</w:t>
      </w:r>
      <w:r w:rsidR="00AB7754" w:rsidRPr="00673D8B">
        <w:t>. Expunerea motivelor care au condus la selectarea variantelor alese şi o descriere a modului în care s-a efectuat evaluarea, inclusiv orice dificultăţi (cum sunt deficienţele tehnice sau lipsa de know-how) întâmpinate în prelucrarea informaţiilor cerute</w:t>
      </w:r>
      <w:bookmarkEnd w:id="38"/>
    </w:p>
    <w:p w14:paraId="2F6C54A2" w14:textId="17EF34F5" w:rsidR="00FE7019" w:rsidRPr="00673D8B" w:rsidRDefault="00A41B8D" w:rsidP="00882A18">
      <w:pPr>
        <w:ind w:firstLine="425"/>
        <w:jc w:val="both"/>
        <w:rPr>
          <w:noProof/>
          <w:color w:val="000000" w:themeColor="text1"/>
        </w:rPr>
      </w:pPr>
      <w:r w:rsidRPr="00673D8B">
        <w:rPr>
          <w:noProof/>
        </w:rPr>
        <w:t xml:space="preserve">Motivele care au condus la selectarea alternativei recomandate au vizat, în primul rând, efectele asociate implementării </w:t>
      </w:r>
      <w:r w:rsidRPr="00673D8B">
        <w:rPr>
          <w:i/>
          <w:noProof/>
        </w:rPr>
        <w:t>Programului</w:t>
      </w:r>
      <w:r w:rsidRPr="00673D8B">
        <w:rPr>
          <w:noProof/>
        </w:rPr>
        <w:t xml:space="preserve"> asupra factorilor de mediu. </w:t>
      </w:r>
      <w:r w:rsidR="00FE7019" w:rsidRPr="00673D8B">
        <w:rPr>
          <w:noProof/>
        </w:rPr>
        <w:t xml:space="preserve">La evaluarea impactului alternativei </w:t>
      </w:r>
      <w:r w:rsidR="00FE7019" w:rsidRPr="00673D8B">
        <w:rPr>
          <w:b/>
          <w:noProof/>
        </w:rPr>
        <w:t>cu Program</w:t>
      </w:r>
      <w:r w:rsidR="00FE7019" w:rsidRPr="00673D8B">
        <w:rPr>
          <w:noProof/>
        </w:rPr>
        <w:t xml:space="preserve"> asupra mediului s-a realizat ținând cont de natura efectelor pozitive, neutre și negative asociate obiectivelor specifice și tipurilor de acțiuni ce vor fi finanțate și inclusiv de potențialul acestora de a crea efecte secundare/cumulative/sinergice, respectiv dacă acestea se vor manifesta pe termen lung </w:t>
      </w:r>
      <w:r w:rsidR="00FE7019" w:rsidRPr="00673D8B">
        <w:rPr>
          <w:noProof/>
          <w:color w:val="000000" w:themeColor="text1"/>
        </w:rPr>
        <w:t>mediu sau scurt , cu caracter temporar sau permanent.</w:t>
      </w:r>
    </w:p>
    <w:p w14:paraId="547A1912" w14:textId="10AB597D" w:rsidR="00FE7019" w:rsidRPr="00673D8B" w:rsidRDefault="00FE7019" w:rsidP="00882A18">
      <w:pPr>
        <w:ind w:firstLine="425"/>
        <w:jc w:val="both"/>
        <w:rPr>
          <w:noProof/>
          <w:color w:val="000000" w:themeColor="text1"/>
        </w:rPr>
      </w:pPr>
      <w:r w:rsidRPr="00673D8B">
        <w:rPr>
          <w:noProof/>
          <w:color w:val="000000" w:themeColor="text1"/>
        </w:rPr>
        <w:t>Tipurile de acțiuni</w:t>
      </w:r>
      <w:r w:rsidR="00B53706">
        <w:rPr>
          <w:noProof/>
          <w:color w:val="000000" w:themeColor="text1"/>
        </w:rPr>
        <w:t xml:space="preserve"> orientative</w:t>
      </w:r>
      <w:r w:rsidRPr="00673D8B">
        <w:rPr>
          <w:noProof/>
          <w:color w:val="000000" w:themeColor="text1"/>
        </w:rPr>
        <w:t xml:space="preserve"> ce vor fi finanțate prin Program reprezintă singurul element de incertitudine în cadrul evaluării realizate. Astfel, evaluarea de mediu a urmărit efectele implementării Programului și formele de impact asociate acestora. Potențialele efecte negative pot apărea în etapele de execuție a tipurilor de intervenție/lucrări, pe termen scurt.</w:t>
      </w:r>
    </w:p>
    <w:p w14:paraId="5D3D8A65" w14:textId="545E8C22" w:rsidR="00FE7019" w:rsidRPr="00673D8B" w:rsidRDefault="00FE7019" w:rsidP="00882A18">
      <w:pPr>
        <w:ind w:firstLine="425"/>
        <w:jc w:val="both"/>
        <w:rPr>
          <w:noProof/>
          <w:color w:val="000000" w:themeColor="text1"/>
        </w:rPr>
      </w:pPr>
      <w:r w:rsidRPr="00673D8B">
        <w:rPr>
          <w:noProof/>
          <w:color w:val="000000" w:themeColor="text1"/>
        </w:rPr>
        <w:t>Evaluarea de mediu pentru Program a urmărit să fie evidențiate efectele asupra mediului din perspectiva unui document programatic, pe termen lung și mediu, însă fără a omite potențialul unui impact negativ semnificativ chiar și pe termen scurt.</w:t>
      </w:r>
    </w:p>
    <w:p w14:paraId="386C2EAE" w14:textId="77777777" w:rsidR="00200E57" w:rsidRPr="00673D8B" w:rsidRDefault="00200E57" w:rsidP="00AB7754">
      <w:pPr>
        <w:autoSpaceDE w:val="0"/>
        <w:autoSpaceDN w:val="0"/>
        <w:adjustRightInd w:val="0"/>
        <w:jc w:val="both"/>
        <w:rPr>
          <w:noProof/>
          <w:color w:val="333333"/>
          <w:sz w:val="21"/>
          <w:szCs w:val="21"/>
        </w:rPr>
      </w:pPr>
    </w:p>
    <w:p w14:paraId="3437131D" w14:textId="22BDC363" w:rsidR="00AB7754" w:rsidRPr="00673D8B" w:rsidRDefault="00AB7754" w:rsidP="00342482">
      <w:pPr>
        <w:pStyle w:val="Heading1"/>
      </w:pPr>
      <w:bookmarkStart w:id="39" w:name="_Toc107482454"/>
      <w:r w:rsidRPr="00673D8B">
        <w:t>1</w:t>
      </w:r>
      <w:r w:rsidR="005E2213" w:rsidRPr="00673D8B">
        <w:t>0</w:t>
      </w:r>
      <w:r w:rsidRPr="00673D8B">
        <w:t>. Descrierea măsurilor avute în vedere pentru monitorizarea efectelor semnificative ale implementării planului sau programului</w:t>
      </w:r>
      <w:r w:rsidR="005E2213" w:rsidRPr="00673D8B">
        <w:t>, în concordanță cu art.27</w:t>
      </w:r>
      <w:bookmarkEnd w:id="39"/>
    </w:p>
    <w:p w14:paraId="238D2A2D" w14:textId="77777777" w:rsidR="00200E57" w:rsidRPr="00673D8B" w:rsidRDefault="00200E57" w:rsidP="00FA151E">
      <w:pPr>
        <w:ind w:firstLine="426"/>
        <w:jc w:val="both"/>
        <w:rPr>
          <w:noProof/>
        </w:rPr>
      </w:pPr>
      <w:r w:rsidRPr="00673D8B">
        <w:rPr>
          <w:noProof/>
        </w:rPr>
        <w:t>În cadrul acestei evaluări a fost analizat dacă vreuna dintre acțiunile care au impact identificate necesită monitorizare constantă la nivelul programului propus și a fost evaluată aplicabilitatea indicatorilor de program propuși pentru colectarea oricăror date relevante de mediu. În acest sens, au fost revizuiți indicatorii propuși pentru fiecare dintre axele prioritare.</w:t>
      </w:r>
    </w:p>
    <w:p w14:paraId="03B42C23" w14:textId="0BD97297" w:rsidR="00EA64A5" w:rsidRPr="00673D8B" w:rsidRDefault="00200E57" w:rsidP="00FA151E">
      <w:pPr>
        <w:ind w:firstLine="426"/>
        <w:jc w:val="both"/>
        <w:rPr>
          <w:noProof/>
        </w:rPr>
      </w:pPr>
      <w:r w:rsidRPr="00673D8B">
        <w:rPr>
          <w:noProof/>
        </w:rPr>
        <w:t>În urma evaluării făcute în cadrul SEA, în tabelul de mai jos se propun indicatori, cu metode de măsurare și cu recomandări pentru utilizarea acestora</w:t>
      </w:r>
      <w:r w:rsidR="00EA64A5" w:rsidRPr="00673D8B">
        <w:rPr>
          <w:noProof/>
          <w:color w:val="333333"/>
        </w:rPr>
        <w:t>.</w:t>
      </w:r>
    </w:p>
    <w:p w14:paraId="0516D0EC" w14:textId="77777777" w:rsidR="00EA64A5" w:rsidRPr="00673D8B" w:rsidRDefault="00EA64A5" w:rsidP="00FA151E">
      <w:pPr>
        <w:pStyle w:val="al"/>
        <w:shd w:val="clear" w:color="auto" w:fill="FFFFFF"/>
        <w:spacing w:before="0" w:beforeAutospacing="0" w:after="0" w:afterAutospacing="0"/>
        <w:ind w:firstLine="426"/>
        <w:jc w:val="both"/>
        <w:rPr>
          <w:noProof/>
          <w:color w:val="000000" w:themeColor="text1"/>
        </w:rPr>
      </w:pPr>
      <w:r w:rsidRPr="00673D8B">
        <w:rPr>
          <w:noProof/>
          <w:color w:val="000000" w:themeColor="text1"/>
        </w:rPr>
        <w:t>Programul de monitorizare trebuie:</w:t>
      </w:r>
    </w:p>
    <w:p w14:paraId="5759924C" w14:textId="77777777" w:rsidR="00EA64A5" w:rsidRPr="00673D8B" w:rsidRDefault="00EA64A5" w:rsidP="006A30E1">
      <w:pPr>
        <w:pStyle w:val="al"/>
        <w:numPr>
          <w:ilvl w:val="0"/>
          <w:numId w:val="23"/>
        </w:numPr>
        <w:shd w:val="clear" w:color="auto" w:fill="FFFFFF"/>
        <w:spacing w:before="0" w:beforeAutospacing="0" w:after="0" w:afterAutospacing="0"/>
        <w:ind w:left="426" w:firstLine="0"/>
        <w:jc w:val="both"/>
        <w:rPr>
          <w:noProof/>
          <w:color w:val="000000" w:themeColor="text1"/>
        </w:rPr>
      </w:pPr>
      <w:r w:rsidRPr="00673D8B">
        <w:rPr>
          <w:noProof/>
          <w:color w:val="000000" w:themeColor="text1"/>
        </w:rPr>
        <w:t>să includă observaţii frecvente asupra stării de conservare a habitatelor şi speciilor pentru protecţia cărora siturile Natura 2000 au fost desemnate, pentru a confirma că acestea nu au fost afectate de implementarea proiectului şi că măsurile de evitare/reducere/compensare propuse au fost eficiente pentru a evita orice deteriorare a stării de conservare a speciilor şi habitatelor ţintă;</w:t>
      </w:r>
    </w:p>
    <w:p w14:paraId="224E6007" w14:textId="77777777" w:rsidR="00EA64A5" w:rsidRPr="00673D8B" w:rsidRDefault="00EA64A5" w:rsidP="006A30E1">
      <w:pPr>
        <w:pStyle w:val="al"/>
        <w:numPr>
          <w:ilvl w:val="0"/>
          <w:numId w:val="23"/>
        </w:numPr>
        <w:shd w:val="clear" w:color="auto" w:fill="FFFFFF"/>
        <w:spacing w:before="0" w:beforeAutospacing="0" w:after="0" w:afterAutospacing="0"/>
        <w:ind w:left="426" w:firstLine="0"/>
        <w:jc w:val="both"/>
        <w:rPr>
          <w:noProof/>
          <w:color w:val="000000" w:themeColor="text1"/>
        </w:rPr>
      </w:pPr>
      <w:r w:rsidRPr="00673D8B">
        <w:rPr>
          <w:noProof/>
          <w:color w:val="000000" w:themeColor="text1"/>
        </w:rPr>
        <w:t>să identifice problemele neprevăzute ce nu au putut fi anticipate în etapele de planificare ale unui proiect;</w:t>
      </w:r>
    </w:p>
    <w:p w14:paraId="65BA8434" w14:textId="2FA7FA7A" w:rsidR="00EA64A5" w:rsidRPr="00AD0FC2" w:rsidRDefault="00EA64A5" w:rsidP="006A30E1">
      <w:pPr>
        <w:pStyle w:val="al"/>
        <w:numPr>
          <w:ilvl w:val="0"/>
          <w:numId w:val="23"/>
        </w:numPr>
        <w:shd w:val="clear" w:color="auto" w:fill="FFFFFF"/>
        <w:spacing w:before="0" w:beforeAutospacing="0" w:after="0" w:afterAutospacing="0"/>
        <w:ind w:left="426" w:firstLine="0"/>
        <w:jc w:val="both"/>
        <w:rPr>
          <w:noProof/>
          <w:color w:val="000000" w:themeColor="text1"/>
        </w:rPr>
      </w:pPr>
      <w:r w:rsidRPr="00673D8B">
        <w:rPr>
          <w:noProof/>
          <w:color w:val="000000" w:themeColor="text1"/>
        </w:rPr>
        <w:lastRenderedPageBreak/>
        <w:t>să includă proceduri pentru a permite implementarea de măsuri corective sau adaptative pentru a putea răspunde problemelor neprevăzute.</w:t>
      </w:r>
    </w:p>
    <w:p w14:paraId="680F394D" w14:textId="2AA0611E" w:rsidR="00EA64A5" w:rsidRPr="00673D8B" w:rsidRDefault="00EA64A5" w:rsidP="00FA151E">
      <w:pPr>
        <w:pStyle w:val="al"/>
        <w:shd w:val="clear" w:color="auto" w:fill="FFFFFF"/>
        <w:spacing w:before="0" w:beforeAutospacing="0" w:after="0" w:afterAutospacing="0"/>
        <w:ind w:firstLine="426"/>
        <w:jc w:val="both"/>
        <w:rPr>
          <w:noProof/>
          <w:color w:val="000000" w:themeColor="text1"/>
        </w:rPr>
      </w:pPr>
      <w:r w:rsidRPr="00673D8B">
        <w:rPr>
          <w:noProof/>
          <w:color w:val="000000" w:themeColor="text1"/>
        </w:rPr>
        <w:t>În procesul de elaborare a programelor de monitorizare trebuie să se ţină cont de următoarele două componente esenţiale:</w:t>
      </w:r>
    </w:p>
    <w:p w14:paraId="2B163B5B" w14:textId="77777777" w:rsidR="00EA64A5" w:rsidRPr="00673D8B" w:rsidRDefault="00EA64A5" w:rsidP="006A30E1">
      <w:pPr>
        <w:pStyle w:val="al"/>
        <w:numPr>
          <w:ilvl w:val="0"/>
          <w:numId w:val="24"/>
        </w:numPr>
        <w:shd w:val="clear" w:color="auto" w:fill="FFFFFF"/>
        <w:spacing w:before="0" w:beforeAutospacing="0" w:after="0" w:afterAutospacing="0"/>
        <w:ind w:left="426" w:firstLine="0"/>
        <w:jc w:val="both"/>
        <w:rPr>
          <w:noProof/>
          <w:color w:val="000000" w:themeColor="text1"/>
        </w:rPr>
      </w:pPr>
      <w:r w:rsidRPr="00673D8B">
        <w:rPr>
          <w:noProof/>
          <w:color w:val="000000" w:themeColor="text1"/>
        </w:rPr>
        <w:t>verificarea şi controlul eficienţei măsurilor propuse prin evaluarea unor variabile locale, iar atunci când se înregistrează neconformităţi, putând fi aplicate măsuri corective pentru  rezolvarea problemelor identificate. Exemple de activităţi ce pot fi incluse în acest tip de monitorizare: identificarea măsurii în care soluţiile de tip constructiv sunt utilizate de către speciile de faună de interes comunitar şi frecvenţa utilizării; înregistrarea numărului de victime şi localizarea „punctelor negre” în care se înregistrează un număr ridicat de mortalităţi; verificarea eficienţei de reducere a nivelului de zgomot într-o anumită zonă prin implementarea panourilor fonoabsorbante; verificarea modului în care un nou habitat realizat ca măsură de compensare este utilizat de specia/speciile ţintă etc.;</w:t>
      </w:r>
    </w:p>
    <w:p w14:paraId="0EEFD99E" w14:textId="77777777" w:rsidR="00EA64A5" w:rsidRDefault="00EA64A5" w:rsidP="006A30E1">
      <w:pPr>
        <w:pStyle w:val="al"/>
        <w:numPr>
          <w:ilvl w:val="0"/>
          <w:numId w:val="24"/>
        </w:numPr>
        <w:shd w:val="clear" w:color="auto" w:fill="FFFFFF"/>
        <w:spacing w:before="0" w:beforeAutospacing="0" w:after="0" w:afterAutospacing="0"/>
        <w:ind w:left="426" w:firstLine="0"/>
        <w:jc w:val="both"/>
        <w:rPr>
          <w:noProof/>
          <w:color w:val="000000" w:themeColor="text1"/>
        </w:rPr>
      </w:pPr>
      <w:r w:rsidRPr="00673D8B">
        <w:rPr>
          <w:noProof/>
          <w:color w:val="000000" w:themeColor="text1"/>
        </w:rPr>
        <w:t>monitorizarea efectelor măsurilor asupra habitatelor şi speciilor de interes comunitar: se concentrează pe efectele ecologice ale măsurilor de evitare/reducere/compensare propuse şi este menită să identifice schimbările generate la nivelul habitatelor, în distribuţia speciilor de interes comunitar, în dinamica populaţiilor, în diversitatea genetică etc., caracteristicile habitatelor şi speciilor de interes comunitar, precum şi procesele naturale înregistrate după construcţia unui anumit proiect, fiind comparate cu condiţiile iniţiale. Astfel, acest tip de monitorizare necesită abordări pe termen lung şi la scară mai mare. Exemple de activităţi ce pot fi incluse în acest tip de monitorizare: schimbări în comportamentul speciilor ca urmare a perturbării generate de nivelul crescut de zgomot; schimbări în distribuţia, compoziţia şi calitatea habitatelor adiacente proiectelor propuse din cauza poluanţilor atmosferici generaţi; modificări în ceea ce priveşte rutele de migraţie ale speciilor acvatice ca urmare a schimbării regimului de curgere al apei; incidenţa mortalităţilor cauzate de proiectele propuse şi efectele asupra dinamicii populaţiilor speciilor ţintă.</w:t>
      </w:r>
    </w:p>
    <w:p w14:paraId="65B4B107" w14:textId="77777777" w:rsidR="00AD0FC2" w:rsidRPr="00673D8B" w:rsidRDefault="00AD0FC2" w:rsidP="00AD0FC2">
      <w:pPr>
        <w:pStyle w:val="al"/>
        <w:shd w:val="clear" w:color="auto" w:fill="FFFFFF"/>
        <w:spacing w:before="0" w:beforeAutospacing="0" w:after="0" w:afterAutospacing="0" w:line="276" w:lineRule="auto"/>
        <w:ind w:left="720"/>
        <w:jc w:val="both"/>
        <w:rPr>
          <w:noProof/>
          <w:color w:val="000000" w:themeColor="text1"/>
        </w:rPr>
      </w:pPr>
    </w:p>
    <w:p w14:paraId="227C47C9" w14:textId="0D8F81A0" w:rsidR="00EA64A5" w:rsidRPr="00673D8B" w:rsidRDefault="00EA64A5" w:rsidP="00EA64A5">
      <w:pPr>
        <w:rPr>
          <w:i/>
          <w:noProof/>
          <w:color w:val="000000" w:themeColor="text1"/>
          <w:sz w:val="22"/>
          <w:szCs w:val="22"/>
        </w:rPr>
      </w:pPr>
      <w:r w:rsidRPr="00673D8B">
        <w:rPr>
          <w:i/>
          <w:noProof/>
          <w:color w:val="000000" w:themeColor="text1"/>
          <w:sz w:val="22"/>
          <w:szCs w:val="22"/>
        </w:rPr>
        <w:t xml:space="preserve">Tabel </w:t>
      </w:r>
      <w:r w:rsidRPr="00673D8B">
        <w:rPr>
          <w:i/>
          <w:noProof/>
          <w:color w:val="000000" w:themeColor="text1"/>
          <w:sz w:val="22"/>
          <w:szCs w:val="22"/>
        </w:rPr>
        <w:fldChar w:fldCharType="begin"/>
      </w:r>
      <w:r w:rsidRPr="00673D8B">
        <w:rPr>
          <w:i/>
          <w:noProof/>
          <w:color w:val="000000" w:themeColor="text1"/>
          <w:sz w:val="22"/>
          <w:szCs w:val="22"/>
        </w:rPr>
        <w:instrText xml:space="preserve"> SEQ Tabel \* ARABIC </w:instrText>
      </w:r>
      <w:r w:rsidRPr="00673D8B">
        <w:rPr>
          <w:i/>
          <w:noProof/>
          <w:color w:val="000000" w:themeColor="text1"/>
          <w:sz w:val="22"/>
          <w:szCs w:val="22"/>
        </w:rPr>
        <w:fldChar w:fldCharType="separate"/>
      </w:r>
      <w:r w:rsidR="00F965EE">
        <w:rPr>
          <w:i/>
          <w:noProof/>
          <w:color w:val="000000" w:themeColor="text1"/>
          <w:sz w:val="22"/>
          <w:szCs w:val="22"/>
        </w:rPr>
        <w:t>12</w:t>
      </w:r>
      <w:r w:rsidRPr="00673D8B">
        <w:rPr>
          <w:i/>
          <w:noProof/>
          <w:color w:val="000000" w:themeColor="text1"/>
          <w:sz w:val="22"/>
          <w:szCs w:val="22"/>
        </w:rPr>
        <w:fldChar w:fldCharType="end"/>
      </w:r>
      <w:r w:rsidR="00AD0FC2">
        <w:rPr>
          <w:i/>
          <w:noProof/>
          <w:color w:val="000000" w:themeColor="text1"/>
          <w:sz w:val="22"/>
          <w:szCs w:val="22"/>
        </w:rPr>
        <w:t xml:space="preserve"> - </w:t>
      </w:r>
      <w:r w:rsidRPr="00673D8B">
        <w:rPr>
          <w:i/>
          <w:noProof/>
          <w:color w:val="000000" w:themeColor="text1"/>
          <w:sz w:val="22"/>
          <w:szCs w:val="22"/>
        </w:rPr>
        <w:t xml:space="preserve"> Propunere program de monitorizare pentru specii și habitate de interes comunitar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570"/>
        <w:gridCol w:w="618"/>
        <w:gridCol w:w="654"/>
        <w:gridCol w:w="630"/>
        <w:gridCol w:w="591"/>
        <w:gridCol w:w="582"/>
        <w:gridCol w:w="534"/>
        <w:gridCol w:w="666"/>
        <w:gridCol w:w="618"/>
        <w:gridCol w:w="597"/>
        <w:gridCol w:w="609"/>
        <w:gridCol w:w="635"/>
      </w:tblGrid>
      <w:tr w:rsidR="00EA64A5" w:rsidRPr="00673D8B" w14:paraId="0F3AE00E" w14:textId="77777777" w:rsidTr="00494138">
        <w:trPr>
          <w:jc w:val="center"/>
        </w:trPr>
        <w:tc>
          <w:tcPr>
            <w:tcW w:w="2901" w:type="dxa"/>
            <w:tcBorders>
              <w:top w:val="single" w:sz="4" w:space="0" w:color="auto"/>
              <w:left w:val="single" w:sz="4" w:space="0" w:color="auto"/>
              <w:bottom w:val="single" w:sz="4" w:space="0" w:color="auto"/>
              <w:right w:val="single" w:sz="4" w:space="0" w:color="auto"/>
              <w:tl2br w:val="single" w:sz="2" w:space="0" w:color="auto"/>
            </w:tcBorders>
            <w:shd w:val="clear" w:color="auto" w:fill="C5E0B3" w:themeFill="accent6" w:themeFillTint="66"/>
          </w:tcPr>
          <w:p w14:paraId="14DAA524" w14:textId="77777777" w:rsidR="00EA64A5" w:rsidRPr="00673D8B" w:rsidRDefault="00EA64A5" w:rsidP="00494138">
            <w:pPr>
              <w:rPr>
                <w:noProof/>
                <w:color w:val="000000" w:themeColor="text1"/>
                <w:sz w:val="22"/>
                <w:szCs w:val="22"/>
              </w:rPr>
            </w:pPr>
            <w:r w:rsidRPr="00673D8B">
              <w:rPr>
                <w:noProof/>
                <w:color w:val="000000" w:themeColor="text1"/>
                <w:sz w:val="22"/>
                <w:szCs w:val="22"/>
              </w:rPr>
              <w:t xml:space="preserve">                                        Luna</w:t>
            </w:r>
          </w:p>
          <w:p w14:paraId="22FE159F" w14:textId="77777777" w:rsidR="00EA64A5" w:rsidRPr="00673D8B" w:rsidRDefault="00EA64A5" w:rsidP="00494138">
            <w:pPr>
              <w:rPr>
                <w:noProof/>
                <w:color w:val="000000" w:themeColor="text1"/>
                <w:sz w:val="22"/>
                <w:szCs w:val="22"/>
              </w:rPr>
            </w:pPr>
            <w:r w:rsidRPr="00673D8B">
              <w:rPr>
                <w:noProof/>
                <w:color w:val="000000" w:themeColor="text1"/>
                <w:sz w:val="22"/>
                <w:szCs w:val="22"/>
              </w:rPr>
              <w:t>Grup</w:t>
            </w:r>
          </w:p>
        </w:tc>
        <w:tc>
          <w:tcPr>
            <w:tcW w:w="62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8902971" w14:textId="77777777" w:rsidR="00EA64A5" w:rsidRPr="00673D8B" w:rsidRDefault="00EA64A5" w:rsidP="00494138">
            <w:pPr>
              <w:rPr>
                <w:noProof/>
                <w:color w:val="000000" w:themeColor="text1"/>
                <w:sz w:val="22"/>
                <w:szCs w:val="22"/>
              </w:rPr>
            </w:pPr>
            <w:r w:rsidRPr="00673D8B">
              <w:rPr>
                <w:noProof/>
                <w:color w:val="000000" w:themeColor="text1"/>
                <w:sz w:val="22"/>
                <w:szCs w:val="22"/>
              </w:rPr>
              <w:t>Ian.</w:t>
            </w:r>
          </w:p>
        </w:tc>
        <w:tc>
          <w:tcPr>
            <w:tcW w:w="67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D927BC4" w14:textId="77777777" w:rsidR="00EA64A5" w:rsidRPr="00673D8B" w:rsidRDefault="00EA64A5" w:rsidP="00494138">
            <w:pPr>
              <w:rPr>
                <w:noProof/>
                <w:color w:val="000000" w:themeColor="text1"/>
                <w:sz w:val="22"/>
                <w:szCs w:val="22"/>
              </w:rPr>
            </w:pPr>
            <w:r w:rsidRPr="00673D8B">
              <w:rPr>
                <w:noProof/>
                <w:color w:val="000000" w:themeColor="text1"/>
                <w:sz w:val="22"/>
                <w:szCs w:val="22"/>
              </w:rPr>
              <w:t>Feb.</w:t>
            </w:r>
          </w:p>
        </w:tc>
        <w:tc>
          <w:tcPr>
            <w:tcW w:w="70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7A2CC06" w14:textId="77777777" w:rsidR="00EA64A5" w:rsidRPr="00673D8B" w:rsidRDefault="00EA64A5" w:rsidP="00494138">
            <w:pPr>
              <w:rPr>
                <w:noProof/>
                <w:color w:val="000000" w:themeColor="text1"/>
                <w:sz w:val="22"/>
                <w:szCs w:val="22"/>
              </w:rPr>
            </w:pPr>
            <w:r w:rsidRPr="00673D8B">
              <w:rPr>
                <w:noProof/>
                <w:color w:val="000000" w:themeColor="text1"/>
                <w:sz w:val="22"/>
                <w:szCs w:val="22"/>
              </w:rPr>
              <w:t>Mar.</w:t>
            </w:r>
          </w:p>
        </w:tc>
        <w:tc>
          <w:tcPr>
            <w:tcW w:w="68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B79B009" w14:textId="77777777" w:rsidR="00EA64A5" w:rsidRPr="00673D8B" w:rsidRDefault="00EA64A5" w:rsidP="00494138">
            <w:pPr>
              <w:rPr>
                <w:noProof/>
                <w:color w:val="000000" w:themeColor="text1"/>
                <w:sz w:val="22"/>
                <w:szCs w:val="22"/>
              </w:rPr>
            </w:pPr>
            <w:r w:rsidRPr="00673D8B">
              <w:rPr>
                <w:noProof/>
                <w:color w:val="000000" w:themeColor="text1"/>
                <w:sz w:val="22"/>
                <w:szCs w:val="22"/>
              </w:rPr>
              <w:t>Apr.</w:t>
            </w:r>
          </w:p>
        </w:tc>
        <w:tc>
          <w:tcPr>
            <w:tcW w:w="65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6632967" w14:textId="77777777" w:rsidR="00EA64A5" w:rsidRPr="00673D8B" w:rsidRDefault="00EA64A5" w:rsidP="00494138">
            <w:pPr>
              <w:rPr>
                <w:noProof/>
                <w:color w:val="000000" w:themeColor="text1"/>
                <w:sz w:val="22"/>
                <w:szCs w:val="22"/>
              </w:rPr>
            </w:pPr>
            <w:r w:rsidRPr="00673D8B">
              <w:rPr>
                <w:noProof/>
                <w:color w:val="000000" w:themeColor="text1"/>
                <w:sz w:val="22"/>
                <w:szCs w:val="22"/>
              </w:rPr>
              <w:t>Mai</w:t>
            </w:r>
          </w:p>
        </w:tc>
        <w:tc>
          <w:tcPr>
            <w:tcW w:w="63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5382FFC" w14:textId="77777777" w:rsidR="00EA64A5" w:rsidRPr="00673D8B" w:rsidRDefault="00EA64A5" w:rsidP="00494138">
            <w:pPr>
              <w:rPr>
                <w:noProof/>
                <w:color w:val="000000" w:themeColor="text1"/>
                <w:sz w:val="22"/>
                <w:szCs w:val="22"/>
              </w:rPr>
            </w:pPr>
            <w:r w:rsidRPr="00673D8B">
              <w:rPr>
                <w:noProof/>
                <w:color w:val="000000" w:themeColor="text1"/>
                <w:sz w:val="22"/>
                <w:szCs w:val="22"/>
              </w:rPr>
              <w:t>Iun.</w:t>
            </w:r>
          </w:p>
        </w:tc>
        <w:tc>
          <w:tcPr>
            <w:tcW w:w="5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79588AC" w14:textId="77777777" w:rsidR="00EA64A5" w:rsidRPr="00673D8B" w:rsidRDefault="00EA64A5" w:rsidP="00494138">
            <w:pPr>
              <w:rPr>
                <w:noProof/>
                <w:color w:val="000000" w:themeColor="text1"/>
                <w:sz w:val="22"/>
                <w:szCs w:val="22"/>
              </w:rPr>
            </w:pPr>
            <w:r w:rsidRPr="00673D8B">
              <w:rPr>
                <w:noProof/>
                <w:color w:val="000000" w:themeColor="text1"/>
                <w:sz w:val="22"/>
                <w:szCs w:val="22"/>
              </w:rPr>
              <w:t xml:space="preserve">Iul. </w:t>
            </w:r>
          </w:p>
        </w:tc>
        <w:tc>
          <w:tcPr>
            <w:tcW w:w="71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EA91C2F" w14:textId="77777777" w:rsidR="00EA64A5" w:rsidRPr="00673D8B" w:rsidRDefault="00EA64A5" w:rsidP="00494138">
            <w:pPr>
              <w:rPr>
                <w:noProof/>
                <w:color w:val="000000" w:themeColor="text1"/>
                <w:sz w:val="22"/>
                <w:szCs w:val="22"/>
              </w:rPr>
            </w:pPr>
            <w:r w:rsidRPr="00673D8B">
              <w:rPr>
                <w:noProof/>
                <w:color w:val="000000" w:themeColor="text1"/>
                <w:sz w:val="22"/>
                <w:szCs w:val="22"/>
              </w:rPr>
              <w:t>Aug.</w:t>
            </w:r>
          </w:p>
        </w:tc>
        <w:tc>
          <w:tcPr>
            <w:tcW w:w="67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8AAE78D" w14:textId="77777777" w:rsidR="00EA64A5" w:rsidRPr="00673D8B" w:rsidRDefault="00EA64A5" w:rsidP="00494138">
            <w:pPr>
              <w:rPr>
                <w:noProof/>
                <w:color w:val="000000" w:themeColor="text1"/>
                <w:sz w:val="22"/>
                <w:szCs w:val="22"/>
              </w:rPr>
            </w:pPr>
            <w:r w:rsidRPr="00673D8B">
              <w:rPr>
                <w:noProof/>
                <w:color w:val="000000" w:themeColor="text1"/>
                <w:sz w:val="22"/>
                <w:szCs w:val="22"/>
              </w:rPr>
              <w:t>Sep.</w:t>
            </w:r>
          </w:p>
        </w:tc>
        <w:tc>
          <w:tcPr>
            <w:tcW w:w="62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F81FA12" w14:textId="77777777" w:rsidR="00EA64A5" w:rsidRPr="00673D8B" w:rsidRDefault="00EA64A5" w:rsidP="00494138">
            <w:pPr>
              <w:rPr>
                <w:noProof/>
                <w:color w:val="000000" w:themeColor="text1"/>
                <w:sz w:val="22"/>
                <w:szCs w:val="22"/>
              </w:rPr>
            </w:pPr>
            <w:r w:rsidRPr="00673D8B">
              <w:rPr>
                <w:noProof/>
                <w:color w:val="000000" w:themeColor="text1"/>
                <w:sz w:val="22"/>
                <w:szCs w:val="22"/>
              </w:rPr>
              <w:t>Oct.</w:t>
            </w:r>
          </w:p>
        </w:tc>
        <w:tc>
          <w:tcPr>
            <w:tcW w:w="63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86342F5" w14:textId="77777777" w:rsidR="00EA64A5" w:rsidRPr="00673D8B" w:rsidRDefault="00EA64A5" w:rsidP="00494138">
            <w:pPr>
              <w:rPr>
                <w:noProof/>
                <w:color w:val="000000" w:themeColor="text1"/>
                <w:sz w:val="22"/>
                <w:szCs w:val="22"/>
              </w:rPr>
            </w:pPr>
            <w:r w:rsidRPr="00673D8B">
              <w:rPr>
                <w:noProof/>
                <w:color w:val="000000" w:themeColor="text1"/>
                <w:sz w:val="22"/>
                <w:szCs w:val="22"/>
              </w:rPr>
              <w:t>Noi.</w:t>
            </w:r>
          </w:p>
        </w:tc>
        <w:tc>
          <w:tcPr>
            <w:tcW w:w="66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30C703F" w14:textId="77777777" w:rsidR="00EA64A5" w:rsidRPr="00673D8B" w:rsidRDefault="00EA64A5" w:rsidP="00494138">
            <w:pPr>
              <w:rPr>
                <w:noProof/>
                <w:color w:val="000000" w:themeColor="text1"/>
                <w:sz w:val="22"/>
                <w:szCs w:val="22"/>
              </w:rPr>
            </w:pPr>
            <w:r w:rsidRPr="00673D8B">
              <w:rPr>
                <w:noProof/>
                <w:color w:val="000000" w:themeColor="text1"/>
                <w:sz w:val="22"/>
                <w:szCs w:val="22"/>
              </w:rPr>
              <w:t>Dec.</w:t>
            </w:r>
          </w:p>
        </w:tc>
      </w:tr>
      <w:tr w:rsidR="00EA64A5" w:rsidRPr="00673D8B" w14:paraId="45A82AED" w14:textId="77777777" w:rsidTr="00494138">
        <w:trPr>
          <w:jc w:val="center"/>
        </w:trPr>
        <w:tc>
          <w:tcPr>
            <w:tcW w:w="2901" w:type="dxa"/>
            <w:tcBorders>
              <w:top w:val="single" w:sz="4" w:space="0" w:color="auto"/>
              <w:left w:val="single" w:sz="4" w:space="0" w:color="auto"/>
              <w:bottom w:val="single" w:sz="4" w:space="0" w:color="auto"/>
              <w:right w:val="single" w:sz="4" w:space="0" w:color="auto"/>
            </w:tcBorders>
            <w:shd w:val="clear" w:color="auto" w:fill="auto"/>
          </w:tcPr>
          <w:p w14:paraId="60B23148" w14:textId="77777777" w:rsidR="00EA64A5" w:rsidRPr="00673D8B" w:rsidRDefault="00EA64A5" w:rsidP="00494138">
            <w:pPr>
              <w:rPr>
                <w:noProof/>
                <w:color w:val="000000" w:themeColor="text1"/>
                <w:sz w:val="22"/>
                <w:szCs w:val="22"/>
              </w:rPr>
            </w:pPr>
            <w:r w:rsidRPr="00673D8B">
              <w:rPr>
                <w:noProof/>
                <w:color w:val="000000" w:themeColor="text1"/>
                <w:sz w:val="22"/>
                <w:szCs w:val="22"/>
              </w:rPr>
              <w:t>Habitate și floră de interes conservativ</w:t>
            </w:r>
          </w:p>
        </w:tc>
        <w:tc>
          <w:tcPr>
            <w:tcW w:w="627" w:type="dxa"/>
            <w:tcBorders>
              <w:top w:val="single" w:sz="4" w:space="0" w:color="auto"/>
              <w:left w:val="single" w:sz="4" w:space="0" w:color="auto"/>
            </w:tcBorders>
            <w:shd w:val="clear" w:color="auto" w:fill="auto"/>
          </w:tcPr>
          <w:p w14:paraId="2F1990D7" w14:textId="77777777" w:rsidR="00EA64A5" w:rsidRPr="00673D8B" w:rsidRDefault="00EA64A5" w:rsidP="00494138">
            <w:pPr>
              <w:rPr>
                <w:noProof/>
                <w:color w:val="000000" w:themeColor="text1"/>
                <w:sz w:val="22"/>
                <w:szCs w:val="22"/>
              </w:rPr>
            </w:pPr>
          </w:p>
        </w:tc>
        <w:tc>
          <w:tcPr>
            <w:tcW w:w="672" w:type="dxa"/>
            <w:tcBorders>
              <w:top w:val="single" w:sz="4" w:space="0" w:color="auto"/>
            </w:tcBorders>
            <w:shd w:val="clear" w:color="auto" w:fill="auto"/>
          </w:tcPr>
          <w:p w14:paraId="02D66159" w14:textId="77777777" w:rsidR="00EA64A5" w:rsidRPr="00673D8B" w:rsidRDefault="00EA64A5" w:rsidP="00494138">
            <w:pPr>
              <w:rPr>
                <w:noProof/>
                <w:color w:val="000000" w:themeColor="text1"/>
                <w:sz w:val="22"/>
                <w:szCs w:val="22"/>
              </w:rPr>
            </w:pPr>
          </w:p>
        </w:tc>
        <w:tc>
          <w:tcPr>
            <w:tcW w:w="705" w:type="dxa"/>
            <w:tcBorders>
              <w:top w:val="single" w:sz="4" w:space="0" w:color="auto"/>
            </w:tcBorders>
            <w:shd w:val="clear" w:color="auto" w:fill="FFF2CC" w:themeFill="accent4" w:themeFillTint="33"/>
          </w:tcPr>
          <w:p w14:paraId="7561539E" w14:textId="77777777" w:rsidR="00EA64A5" w:rsidRPr="00673D8B" w:rsidRDefault="00EA64A5" w:rsidP="00494138">
            <w:pPr>
              <w:rPr>
                <w:noProof/>
                <w:color w:val="000000" w:themeColor="text1"/>
                <w:sz w:val="22"/>
                <w:szCs w:val="22"/>
              </w:rPr>
            </w:pPr>
          </w:p>
        </w:tc>
        <w:tc>
          <w:tcPr>
            <w:tcW w:w="683" w:type="dxa"/>
            <w:tcBorders>
              <w:top w:val="single" w:sz="4" w:space="0" w:color="auto"/>
            </w:tcBorders>
            <w:shd w:val="clear" w:color="auto" w:fill="FFE599" w:themeFill="accent4" w:themeFillTint="66"/>
          </w:tcPr>
          <w:p w14:paraId="31D1CEC3" w14:textId="77777777" w:rsidR="00EA64A5" w:rsidRPr="00673D8B" w:rsidRDefault="00EA64A5" w:rsidP="00494138">
            <w:pPr>
              <w:rPr>
                <w:noProof/>
                <w:color w:val="000000" w:themeColor="text1"/>
                <w:sz w:val="22"/>
                <w:szCs w:val="22"/>
              </w:rPr>
            </w:pPr>
          </w:p>
        </w:tc>
        <w:tc>
          <w:tcPr>
            <w:tcW w:w="658" w:type="dxa"/>
            <w:tcBorders>
              <w:top w:val="single" w:sz="4" w:space="0" w:color="auto"/>
            </w:tcBorders>
            <w:shd w:val="clear" w:color="auto" w:fill="FFE599" w:themeFill="accent4" w:themeFillTint="66"/>
          </w:tcPr>
          <w:p w14:paraId="58F5CAB5" w14:textId="77777777" w:rsidR="00EA64A5" w:rsidRPr="00673D8B" w:rsidRDefault="00EA64A5" w:rsidP="00494138">
            <w:pPr>
              <w:rPr>
                <w:noProof/>
                <w:color w:val="000000" w:themeColor="text1"/>
                <w:sz w:val="22"/>
                <w:szCs w:val="22"/>
              </w:rPr>
            </w:pPr>
          </w:p>
        </w:tc>
        <w:tc>
          <w:tcPr>
            <w:tcW w:w="639" w:type="dxa"/>
            <w:tcBorders>
              <w:top w:val="single" w:sz="4" w:space="0" w:color="auto"/>
            </w:tcBorders>
            <w:shd w:val="clear" w:color="auto" w:fill="FFE599" w:themeFill="accent4" w:themeFillTint="66"/>
          </w:tcPr>
          <w:p w14:paraId="686E609C" w14:textId="77777777" w:rsidR="00EA64A5" w:rsidRPr="00673D8B" w:rsidRDefault="00EA64A5" w:rsidP="00494138">
            <w:pPr>
              <w:rPr>
                <w:noProof/>
                <w:color w:val="000000" w:themeColor="text1"/>
                <w:sz w:val="22"/>
                <w:szCs w:val="22"/>
              </w:rPr>
            </w:pPr>
          </w:p>
        </w:tc>
        <w:tc>
          <w:tcPr>
            <w:tcW w:w="594" w:type="dxa"/>
            <w:tcBorders>
              <w:top w:val="single" w:sz="4" w:space="0" w:color="auto"/>
            </w:tcBorders>
            <w:shd w:val="clear" w:color="auto" w:fill="FFE599" w:themeFill="accent4" w:themeFillTint="66"/>
          </w:tcPr>
          <w:p w14:paraId="6D7D3F39" w14:textId="77777777" w:rsidR="00EA64A5" w:rsidRPr="00673D8B" w:rsidRDefault="00EA64A5" w:rsidP="00494138">
            <w:pPr>
              <w:rPr>
                <w:noProof/>
                <w:color w:val="000000" w:themeColor="text1"/>
                <w:sz w:val="22"/>
                <w:szCs w:val="22"/>
              </w:rPr>
            </w:pPr>
          </w:p>
        </w:tc>
        <w:tc>
          <w:tcPr>
            <w:tcW w:w="717" w:type="dxa"/>
            <w:tcBorders>
              <w:top w:val="single" w:sz="4" w:space="0" w:color="auto"/>
            </w:tcBorders>
            <w:shd w:val="clear" w:color="auto" w:fill="FFF2CC" w:themeFill="accent4" w:themeFillTint="33"/>
          </w:tcPr>
          <w:p w14:paraId="78EF65E4" w14:textId="77777777" w:rsidR="00EA64A5" w:rsidRPr="00673D8B" w:rsidRDefault="00EA64A5" w:rsidP="00494138">
            <w:pPr>
              <w:rPr>
                <w:noProof/>
                <w:color w:val="000000" w:themeColor="text1"/>
                <w:sz w:val="22"/>
                <w:szCs w:val="22"/>
              </w:rPr>
            </w:pPr>
          </w:p>
        </w:tc>
        <w:tc>
          <w:tcPr>
            <w:tcW w:w="672" w:type="dxa"/>
            <w:tcBorders>
              <w:top w:val="single" w:sz="4" w:space="0" w:color="auto"/>
            </w:tcBorders>
            <w:shd w:val="clear" w:color="auto" w:fill="FFF2CC" w:themeFill="accent4" w:themeFillTint="33"/>
          </w:tcPr>
          <w:p w14:paraId="1324C328" w14:textId="77777777" w:rsidR="00EA64A5" w:rsidRPr="00673D8B" w:rsidRDefault="00EA64A5" w:rsidP="00494138">
            <w:pPr>
              <w:rPr>
                <w:noProof/>
                <w:color w:val="000000" w:themeColor="text1"/>
                <w:sz w:val="22"/>
                <w:szCs w:val="22"/>
              </w:rPr>
            </w:pPr>
          </w:p>
        </w:tc>
        <w:tc>
          <w:tcPr>
            <w:tcW w:w="623" w:type="dxa"/>
            <w:tcBorders>
              <w:top w:val="single" w:sz="4" w:space="0" w:color="auto"/>
            </w:tcBorders>
            <w:shd w:val="clear" w:color="auto" w:fill="FFF2CC" w:themeFill="accent4" w:themeFillTint="33"/>
          </w:tcPr>
          <w:p w14:paraId="045F9B98" w14:textId="77777777" w:rsidR="00EA64A5" w:rsidRPr="00673D8B" w:rsidRDefault="00EA64A5" w:rsidP="00494138">
            <w:pPr>
              <w:rPr>
                <w:noProof/>
                <w:color w:val="000000" w:themeColor="text1"/>
                <w:sz w:val="22"/>
                <w:szCs w:val="22"/>
              </w:rPr>
            </w:pPr>
          </w:p>
        </w:tc>
        <w:tc>
          <w:tcPr>
            <w:tcW w:w="636" w:type="dxa"/>
            <w:tcBorders>
              <w:top w:val="single" w:sz="4" w:space="0" w:color="auto"/>
            </w:tcBorders>
            <w:shd w:val="clear" w:color="auto" w:fill="auto"/>
          </w:tcPr>
          <w:p w14:paraId="62E0C353" w14:textId="77777777" w:rsidR="00EA64A5" w:rsidRPr="00673D8B" w:rsidRDefault="00EA64A5" w:rsidP="00494138">
            <w:pPr>
              <w:rPr>
                <w:noProof/>
                <w:color w:val="000000" w:themeColor="text1"/>
                <w:sz w:val="22"/>
                <w:szCs w:val="22"/>
              </w:rPr>
            </w:pPr>
          </w:p>
        </w:tc>
        <w:tc>
          <w:tcPr>
            <w:tcW w:w="663" w:type="dxa"/>
            <w:tcBorders>
              <w:top w:val="single" w:sz="4" w:space="0" w:color="auto"/>
            </w:tcBorders>
            <w:shd w:val="clear" w:color="auto" w:fill="auto"/>
          </w:tcPr>
          <w:p w14:paraId="63B22E54" w14:textId="77777777" w:rsidR="00EA64A5" w:rsidRPr="00673D8B" w:rsidRDefault="00EA64A5" w:rsidP="00494138">
            <w:pPr>
              <w:rPr>
                <w:noProof/>
                <w:color w:val="000000" w:themeColor="text1"/>
                <w:sz w:val="22"/>
                <w:szCs w:val="22"/>
              </w:rPr>
            </w:pPr>
          </w:p>
        </w:tc>
      </w:tr>
      <w:tr w:rsidR="00EA64A5" w:rsidRPr="00673D8B" w14:paraId="67D5C5BB" w14:textId="77777777" w:rsidTr="00494138">
        <w:trPr>
          <w:jc w:val="center"/>
        </w:trPr>
        <w:tc>
          <w:tcPr>
            <w:tcW w:w="2901" w:type="dxa"/>
            <w:tcBorders>
              <w:top w:val="single" w:sz="4" w:space="0" w:color="auto"/>
              <w:left w:val="single" w:sz="4" w:space="0" w:color="auto"/>
              <w:bottom w:val="single" w:sz="4" w:space="0" w:color="auto"/>
              <w:right w:val="single" w:sz="4" w:space="0" w:color="auto"/>
            </w:tcBorders>
            <w:shd w:val="clear" w:color="auto" w:fill="auto"/>
          </w:tcPr>
          <w:p w14:paraId="5F839AD7" w14:textId="77777777" w:rsidR="00EA64A5" w:rsidRPr="00673D8B" w:rsidRDefault="00EA64A5" w:rsidP="00494138">
            <w:pPr>
              <w:rPr>
                <w:noProof/>
                <w:color w:val="000000" w:themeColor="text1"/>
                <w:sz w:val="22"/>
                <w:szCs w:val="22"/>
              </w:rPr>
            </w:pPr>
            <w:r w:rsidRPr="00673D8B">
              <w:rPr>
                <w:noProof/>
                <w:color w:val="000000" w:themeColor="text1"/>
                <w:sz w:val="22"/>
                <w:szCs w:val="22"/>
              </w:rPr>
              <w:t>Floră – specii invazive</w:t>
            </w:r>
          </w:p>
        </w:tc>
        <w:tc>
          <w:tcPr>
            <w:tcW w:w="627" w:type="dxa"/>
            <w:tcBorders>
              <w:top w:val="single" w:sz="4" w:space="0" w:color="auto"/>
              <w:left w:val="single" w:sz="4" w:space="0" w:color="auto"/>
            </w:tcBorders>
            <w:shd w:val="clear" w:color="auto" w:fill="FFE599" w:themeFill="accent4" w:themeFillTint="66"/>
          </w:tcPr>
          <w:p w14:paraId="56D814A7" w14:textId="77777777" w:rsidR="00EA64A5" w:rsidRPr="00673D8B" w:rsidRDefault="00EA64A5" w:rsidP="00494138">
            <w:pPr>
              <w:rPr>
                <w:noProof/>
                <w:color w:val="000000" w:themeColor="text1"/>
                <w:sz w:val="22"/>
                <w:szCs w:val="22"/>
              </w:rPr>
            </w:pPr>
          </w:p>
        </w:tc>
        <w:tc>
          <w:tcPr>
            <w:tcW w:w="672" w:type="dxa"/>
            <w:tcBorders>
              <w:top w:val="single" w:sz="4" w:space="0" w:color="auto"/>
            </w:tcBorders>
            <w:shd w:val="clear" w:color="auto" w:fill="FFE599" w:themeFill="accent4" w:themeFillTint="66"/>
          </w:tcPr>
          <w:p w14:paraId="3A9D2FBF" w14:textId="77777777" w:rsidR="00EA64A5" w:rsidRPr="00673D8B" w:rsidRDefault="00EA64A5" w:rsidP="00494138">
            <w:pPr>
              <w:rPr>
                <w:noProof/>
                <w:color w:val="000000" w:themeColor="text1"/>
                <w:sz w:val="22"/>
                <w:szCs w:val="22"/>
              </w:rPr>
            </w:pPr>
          </w:p>
        </w:tc>
        <w:tc>
          <w:tcPr>
            <w:tcW w:w="705" w:type="dxa"/>
            <w:tcBorders>
              <w:top w:val="single" w:sz="4" w:space="0" w:color="auto"/>
            </w:tcBorders>
            <w:shd w:val="clear" w:color="auto" w:fill="FFE599" w:themeFill="accent4" w:themeFillTint="66"/>
          </w:tcPr>
          <w:p w14:paraId="3B3D8D80" w14:textId="77777777" w:rsidR="00EA64A5" w:rsidRPr="00673D8B" w:rsidRDefault="00EA64A5" w:rsidP="00494138">
            <w:pPr>
              <w:rPr>
                <w:noProof/>
                <w:color w:val="000000" w:themeColor="text1"/>
                <w:sz w:val="22"/>
                <w:szCs w:val="22"/>
              </w:rPr>
            </w:pPr>
          </w:p>
        </w:tc>
        <w:tc>
          <w:tcPr>
            <w:tcW w:w="683" w:type="dxa"/>
            <w:tcBorders>
              <w:top w:val="single" w:sz="4" w:space="0" w:color="auto"/>
            </w:tcBorders>
            <w:shd w:val="clear" w:color="auto" w:fill="FFE599" w:themeFill="accent4" w:themeFillTint="66"/>
          </w:tcPr>
          <w:p w14:paraId="436A3C8B" w14:textId="77777777" w:rsidR="00EA64A5" w:rsidRPr="00673D8B" w:rsidRDefault="00EA64A5" w:rsidP="00494138">
            <w:pPr>
              <w:rPr>
                <w:noProof/>
                <w:color w:val="000000" w:themeColor="text1"/>
                <w:sz w:val="22"/>
                <w:szCs w:val="22"/>
              </w:rPr>
            </w:pPr>
          </w:p>
        </w:tc>
        <w:tc>
          <w:tcPr>
            <w:tcW w:w="658" w:type="dxa"/>
            <w:tcBorders>
              <w:top w:val="single" w:sz="4" w:space="0" w:color="auto"/>
            </w:tcBorders>
            <w:shd w:val="clear" w:color="auto" w:fill="FFE599" w:themeFill="accent4" w:themeFillTint="66"/>
          </w:tcPr>
          <w:p w14:paraId="5DA1808D" w14:textId="77777777" w:rsidR="00EA64A5" w:rsidRPr="00673D8B" w:rsidRDefault="00EA64A5" w:rsidP="00494138">
            <w:pPr>
              <w:rPr>
                <w:noProof/>
                <w:color w:val="000000" w:themeColor="text1"/>
                <w:sz w:val="22"/>
                <w:szCs w:val="22"/>
              </w:rPr>
            </w:pPr>
          </w:p>
        </w:tc>
        <w:tc>
          <w:tcPr>
            <w:tcW w:w="639" w:type="dxa"/>
            <w:tcBorders>
              <w:top w:val="single" w:sz="4" w:space="0" w:color="auto"/>
            </w:tcBorders>
            <w:shd w:val="clear" w:color="auto" w:fill="FFE599" w:themeFill="accent4" w:themeFillTint="66"/>
          </w:tcPr>
          <w:p w14:paraId="17CD9C2F" w14:textId="77777777" w:rsidR="00EA64A5" w:rsidRPr="00673D8B" w:rsidRDefault="00EA64A5" w:rsidP="00494138">
            <w:pPr>
              <w:rPr>
                <w:noProof/>
                <w:color w:val="000000" w:themeColor="text1"/>
                <w:sz w:val="22"/>
                <w:szCs w:val="22"/>
              </w:rPr>
            </w:pPr>
          </w:p>
        </w:tc>
        <w:tc>
          <w:tcPr>
            <w:tcW w:w="594" w:type="dxa"/>
            <w:tcBorders>
              <w:top w:val="single" w:sz="4" w:space="0" w:color="auto"/>
            </w:tcBorders>
            <w:shd w:val="clear" w:color="auto" w:fill="FFE599" w:themeFill="accent4" w:themeFillTint="66"/>
          </w:tcPr>
          <w:p w14:paraId="45ED6D53" w14:textId="77777777" w:rsidR="00EA64A5" w:rsidRPr="00673D8B" w:rsidRDefault="00EA64A5" w:rsidP="00494138">
            <w:pPr>
              <w:rPr>
                <w:noProof/>
                <w:color w:val="000000" w:themeColor="text1"/>
                <w:sz w:val="22"/>
                <w:szCs w:val="22"/>
              </w:rPr>
            </w:pPr>
          </w:p>
        </w:tc>
        <w:tc>
          <w:tcPr>
            <w:tcW w:w="717" w:type="dxa"/>
            <w:tcBorders>
              <w:top w:val="single" w:sz="4" w:space="0" w:color="auto"/>
            </w:tcBorders>
            <w:shd w:val="clear" w:color="auto" w:fill="FFE599" w:themeFill="accent4" w:themeFillTint="66"/>
          </w:tcPr>
          <w:p w14:paraId="4087D01C" w14:textId="77777777" w:rsidR="00EA64A5" w:rsidRPr="00673D8B" w:rsidRDefault="00EA64A5" w:rsidP="00494138">
            <w:pPr>
              <w:rPr>
                <w:noProof/>
                <w:color w:val="000000" w:themeColor="text1"/>
                <w:sz w:val="22"/>
                <w:szCs w:val="22"/>
              </w:rPr>
            </w:pPr>
          </w:p>
        </w:tc>
        <w:tc>
          <w:tcPr>
            <w:tcW w:w="672" w:type="dxa"/>
            <w:tcBorders>
              <w:top w:val="single" w:sz="4" w:space="0" w:color="auto"/>
            </w:tcBorders>
            <w:shd w:val="clear" w:color="auto" w:fill="FFE599" w:themeFill="accent4" w:themeFillTint="66"/>
          </w:tcPr>
          <w:p w14:paraId="35479C89" w14:textId="77777777" w:rsidR="00EA64A5" w:rsidRPr="00673D8B" w:rsidRDefault="00EA64A5" w:rsidP="00494138">
            <w:pPr>
              <w:rPr>
                <w:noProof/>
                <w:color w:val="000000" w:themeColor="text1"/>
                <w:sz w:val="22"/>
                <w:szCs w:val="22"/>
              </w:rPr>
            </w:pPr>
          </w:p>
        </w:tc>
        <w:tc>
          <w:tcPr>
            <w:tcW w:w="623" w:type="dxa"/>
            <w:tcBorders>
              <w:top w:val="single" w:sz="4" w:space="0" w:color="auto"/>
            </w:tcBorders>
            <w:shd w:val="clear" w:color="auto" w:fill="FFE599" w:themeFill="accent4" w:themeFillTint="66"/>
          </w:tcPr>
          <w:p w14:paraId="174D0FDC" w14:textId="77777777" w:rsidR="00EA64A5" w:rsidRPr="00673D8B" w:rsidRDefault="00EA64A5" w:rsidP="00494138">
            <w:pPr>
              <w:rPr>
                <w:noProof/>
                <w:color w:val="000000" w:themeColor="text1"/>
                <w:sz w:val="22"/>
                <w:szCs w:val="22"/>
              </w:rPr>
            </w:pPr>
          </w:p>
        </w:tc>
        <w:tc>
          <w:tcPr>
            <w:tcW w:w="636" w:type="dxa"/>
            <w:tcBorders>
              <w:top w:val="single" w:sz="4" w:space="0" w:color="auto"/>
            </w:tcBorders>
            <w:shd w:val="clear" w:color="auto" w:fill="FFE599" w:themeFill="accent4" w:themeFillTint="66"/>
          </w:tcPr>
          <w:p w14:paraId="02662778" w14:textId="77777777" w:rsidR="00EA64A5" w:rsidRPr="00673D8B" w:rsidRDefault="00EA64A5" w:rsidP="00494138">
            <w:pPr>
              <w:rPr>
                <w:noProof/>
                <w:color w:val="000000" w:themeColor="text1"/>
                <w:sz w:val="22"/>
                <w:szCs w:val="22"/>
              </w:rPr>
            </w:pPr>
          </w:p>
        </w:tc>
        <w:tc>
          <w:tcPr>
            <w:tcW w:w="663" w:type="dxa"/>
            <w:tcBorders>
              <w:top w:val="single" w:sz="4" w:space="0" w:color="auto"/>
            </w:tcBorders>
            <w:shd w:val="clear" w:color="auto" w:fill="FFE599" w:themeFill="accent4" w:themeFillTint="66"/>
          </w:tcPr>
          <w:p w14:paraId="2404D115" w14:textId="77777777" w:rsidR="00EA64A5" w:rsidRPr="00673D8B" w:rsidRDefault="00EA64A5" w:rsidP="00494138">
            <w:pPr>
              <w:rPr>
                <w:noProof/>
                <w:color w:val="000000" w:themeColor="text1"/>
                <w:sz w:val="22"/>
                <w:szCs w:val="22"/>
              </w:rPr>
            </w:pPr>
          </w:p>
        </w:tc>
      </w:tr>
      <w:tr w:rsidR="00EA64A5" w:rsidRPr="00673D8B" w14:paraId="5B2470BD" w14:textId="77777777" w:rsidTr="00494138">
        <w:trPr>
          <w:jc w:val="center"/>
        </w:trPr>
        <w:tc>
          <w:tcPr>
            <w:tcW w:w="2901" w:type="dxa"/>
            <w:tcBorders>
              <w:top w:val="single" w:sz="4" w:space="0" w:color="auto"/>
              <w:left w:val="single" w:sz="4" w:space="0" w:color="auto"/>
              <w:bottom w:val="single" w:sz="4" w:space="0" w:color="auto"/>
              <w:right w:val="single" w:sz="4" w:space="0" w:color="auto"/>
            </w:tcBorders>
            <w:shd w:val="clear" w:color="auto" w:fill="auto"/>
          </w:tcPr>
          <w:p w14:paraId="0F0F8322" w14:textId="77777777" w:rsidR="00EA64A5" w:rsidRPr="00673D8B" w:rsidRDefault="00EA64A5" w:rsidP="00494138">
            <w:pPr>
              <w:rPr>
                <w:noProof/>
                <w:color w:val="000000" w:themeColor="text1"/>
                <w:sz w:val="22"/>
                <w:szCs w:val="22"/>
              </w:rPr>
            </w:pPr>
            <w:r w:rsidRPr="00673D8B">
              <w:rPr>
                <w:noProof/>
                <w:color w:val="000000" w:themeColor="text1"/>
                <w:sz w:val="22"/>
                <w:szCs w:val="22"/>
              </w:rPr>
              <w:t>Mamifere</w:t>
            </w:r>
          </w:p>
        </w:tc>
        <w:tc>
          <w:tcPr>
            <w:tcW w:w="627" w:type="dxa"/>
            <w:tcBorders>
              <w:left w:val="single" w:sz="4" w:space="0" w:color="auto"/>
            </w:tcBorders>
            <w:shd w:val="clear" w:color="auto" w:fill="FFE599" w:themeFill="accent4" w:themeFillTint="66"/>
          </w:tcPr>
          <w:p w14:paraId="61266DEA" w14:textId="77777777" w:rsidR="00EA64A5" w:rsidRPr="00673D8B" w:rsidRDefault="00EA64A5" w:rsidP="00494138">
            <w:pPr>
              <w:rPr>
                <w:noProof/>
                <w:color w:val="000000" w:themeColor="text1"/>
                <w:sz w:val="22"/>
                <w:szCs w:val="22"/>
              </w:rPr>
            </w:pPr>
          </w:p>
        </w:tc>
        <w:tc>
          <w:tcPr>
            <w:tcW w:w="672" w:type="dxa"/>
            <w:shd w:val="clear" w:color="auto" w:fill="FFE599" w:themeFill="accent4" w:themeFillTint="66"/>
          </w:tcPr>
          <w:p w14:paraId="1A539D8D" w14:textId="77777777" w:rsidR="00EA64A5" w:rsidRPr="00673D8B" w:rsidRDefault="00EA64A5" w:rsidP="00494138">
            <w:pPr>
              <w:rPr>
                <w:noProof/>
                <w:color w:val="000000" w:themeColor="text1"/>
                <w:sz w:val="22"/>
                <w:szCs w:val="22"/>
              </w:rPr>
            </w:pPr>
          </w:p>
        </w:tc>
        <w:tc>
          <w:tcPr>
            <w:tcW w:w="705" w:type="dxa"/>
            <w:shd w:val="clear" w:color="auto" w:fill="FFE599" w:themeFill="accent4" w:themeFillTint="66"/>
          </w:tcPr>
          <w:p w14:paraId="14CFE126" w14:textId="77777777" w:rsidR="00EA64A5" w:rsidRPr="00673D8B" w:rsidRDefault="00EA64A5" w:rsidP="00494138">
            <w:pPr>
              <w:rPr>
                <w:noProof/>
                <w:color w:val="000000" w:themeColor="text1"/>
                <w:sz w:val="22"/>
                <w:szCs w:val="22"/>
              </w:rPr>
            </w:pPr>
          </w:p>
        </w:tc>
        <w:tc>
          <w:tcPr>
            <w:tcW w:w="683" w:type="dxa"/>
            <w:shd w:val="clear" w:color="auto" w:fill="FFF2CC" w:themeFill="accent4" w:themeFillTint="33"/>
          </w:tcPr>
          <w:p w14:paraId="05FD27C1" w14:textId="77777777" w:rsidR="00EA64A5" w:rsidRPr="00673D8B" w:rsidRDefault="00EA64A5" w:rsidP="00494138">
            <w:pPr>
              <w:rPr>
                <w:noProof/>
                <w:color w:val="000000" w:themeColor="text1"/>
                <w:sz w:val="22"/>
                <w:szCs w:val="22"/>
              </w:rPr>
            </w:pPr>
          </w:p>
        </w:tc>
        <w:tc>
          <w:tcPr>
            <w:tcW w:w="658" w:type="dxa"/>
            <w:shd w:val="clear" w:color="auto" w:fill="FFF2CC" w:themeFill="accent4" w:themeFillTint="33"/>
          </w:tcPr>
          <w:p w14:paraId="5BEACC63" w14:textId="77777777" w:rsidR="00EA64A5" w:rsidRPr="00673D8B" w:rsidRDefault="00EA64A5" w:rsidP="00494138">
            <w:pPr>
              <w:rPr>
                <w:noProof/>
                <w:color w:val="000000" w:themeColor="text1"/>
                <w:sz w:val="22"/>
                <w:szCs w:val="22"/>
              </w:rPr>
            </w:pPr>
          </w:p>
        </w:tc>
        <w:tc>
          <w:tcPr>
            <w:tcW w:w="639" w:type="dxa"/>
            <w:shd w:val="clear" w:color="auto" w:fill="FFF2CC" w:themeFill="accent4" w:themeFillTint="33"/>
          </w:tcPr>
          <w:p w14:paraId="59AFD16C" w14:textId="77777777" w:rsidR="00EA64A5" w:rsidRPr="00673D8B" w:rsidRDefault="00EA64A5" w:rsidP="00494138">
            <w:pPr>
              <w:rPr>
                <w:noProof/>
                <w:color w:val="000000" w:themeColor="text1"/>
                <w:sz w:val="22"/>
                <w:szCs w:val="22"/>
              </w:rPr>
            </w:pPr>
          </w:p>
        </w:tc>
        <w:tc>
          <w:tcPr>
            <w:tcW w:w="594" w:type="dxa"/>
            <w:shd w:val="clear" w:color="auto" w:fill="FFF2CC" w:themeFill="accent4" w:themeFillTint="33"/>
          </w:tcPr>
          <w:p w14:paraId="490205CF" w14:textId="77777777" w:rsidR="00EA64A5" w:rsidRPr="00673D8B" w:rsidRDefault="00EA64A5" w:rsidP="00494138">
            <w:pPr>
              <w:rPr>
                <w:noProof/>
                <w:color w:val="000000" w:themeColor="text1"/>
                <w:sz w:val="22"/>
                <w:szCs w:val="22"/>
              </w:rPr>
            </w:pPr>
          </w:p>
        </w:tc>
        <w:tc>
          <w:tcPr>
            <w:tcW w:w="717" w:type="dxa"/>
            <w:shd w:val="clear" w:color="auto" w:fill="FFF2CC" w:themeFill="accent4" w:themeFillTint="33"/>
          </w:tcPr>
          <w:p w14:paraId="6DA5AD6A" w14:textId="77777777" w:rsidR="00EA64A5" w:rsidRPr="00673D8B" w:rsidRDefault="00EA64A5" w:rsidP="00494138">
            <w:pPr>
              <w:rPr>
                <w:noProof/>
                <w:color w:val="000000" w:themeColor="text1"/>
                <w:sz w:val="22"/>
                <w:szCs w:val="22"/>
              </w:rPr>
            </w:pPr>
          </w:p>
        </w:tc>
        <w:tc>
          <w:tcPr>
            <w:tcW w:w="672" w:type="dxa"/>
            <w:shd w:val="clear" w:color="auto" w:fill="FFF2CC" w:themeFill="accent4" w:themeFillTint="33"/>
          </w:tcPr>
          <w:p w14:paraId="07FAA5D6" w14:textId="77777777" w:rsidR="00EA64A5" w:rsidRPr="00673D8B" w:rsidRDefault="00EA64A5" w:rsidP="00494138">
            <w:pPr>
              <w:rPr>
                <w:noProof/>
                <w:color w:val="000000" w:themeColor="text1"/>
                <w:sz w:val="22"/>
                <w:szCs w:val="22"/>
              </w:rPr>
            </w:pPr>
          </w:p>
        </w:tc>
        <w:tc>
          <w:tcPr>
            <w:tcW w:w="623" w:type="dxa"/>
            <w:shd w:val="clear" w:color="auto" w:fill="FFF2CC" w:themeFill="accent4" w:themeFillTint="33"/>
          </w:tcPr>
          <w:p w14:paraId="35B8ACA1" w14:textId="77777777" w:rsidR="00EA64A5" w:rsidRPr="00673D8B" w:rsidRDefault="00EA64A5" w:rsidP="00494138">
            <w:pPr>
              <w:rPr>
                <w:noProof/>
                <w:color w:val="000000" w:themeColor="text1"/>
                <w:sz w:val="22"/>
                <w:szCs w:val="22"/>
              </w:rPr>
            </w:pPr>
          </w:p>
        </w:tc>
        <w:tc>
          <w:tcPr>
            <w:tcW w:w="636" w:type="dxa"/>
            <w:shd w:val="clear" w:color="auto" w:fill="FFE599" w:themeFill="accent4" w:themeFillTint="66"/>
          </w:tcPr>
          <w:p w14:paraId="08C36493" w14:textId="77777777" w:rsidR="00EA64A5" w:rsidRPr="00673D8B" w:rsidRDefault="00EA64A5" w:rsidP="00494138">
            <w:pPr>
              <w:rPr>
                <w:noProof/>
                <w:color w:val="000000" w:themeColor="text1"/>
                <w:sz w:val="22"/>
                <w:szCs w:val="22"/>
              </w:rPr>
            </w:pPr>
          </w:p>
        </w:tc>
        <w:tc>
          <w:tcPr>
            <w:tcW w:w="663" w:type="dxa"/>
            <w:shd w:val="clear" w:color="auto" w:fill="FFE599" w:themeFill="accent4" w:themeFillTint="66"/>
          </w:tcPr>
          <w:p w14:paraId="4AF604D6" w14:textId="77777777" w:rsidR="00EA64A5" w:rsidRPr="00673D8B" w:rsidRDefault="00EA64A5" w:rsidP="00494138">
            <w:pPr>
              <w:rPr>
                <w:noProof/>
                <w:color w:val="000000" w:themeColor="text1"/>
                <w:sz w:val="22"/>
                <w:szCs w:val="22"/>
              </w:rPr>
            </w:pPr>
          </w:p>
        </w:tc>
      </w:tr>
      <w:tr w:rsidR="00EA64A5" w:rsidRPr="00673D8B" w14:paraId="2B836BAC" w14:textId="77777777" w:rsidTr="00494138">
        <w:trPr>
          <w:jc w:val="center"/>
        </w:trPr>
        <w:tc>
          <w:tcPr>
            <w:tcW w:w="2901" w:type="dxa"/>
            <w:tcBorders>
              <w:top w:val="single" w:sz="4" w:space="0" w:color="auto"/>
              <w:left w:val="single" w:sz="4" w:space="0" w:color="auto"/>
              <w:bottom w:val="single" w:sz="4" w:space="0" w:color="auto"/>
              <w:right w:val="single" w:sz="4" w:space="0" w:color="auto"/>
            </w:tcBorders>
            <w:shd w:val="clear" w:color="auto" w:fill="auto"/>
          </w:tcPr>
          <w:p w14:paraId="2005EB30" w14:textId="77777777" w:rsidR="00EA64A5" w:rsidRPr="00673D8B" w:rsidRDefault="00EA64A5" w:rsidP="00494138">
            <w:pPr>
              <w:rPr>
                <w:noProof/>
                <w:color w:val="000000" w:themeColor="text1"/>
                <w:sz w:val="22"/>
                <w:szCs w:val="22"/>
              </w:rPr>
            </w:pPr>
            <w:r w:rsidRPr="00673D8B">
              <w:rPr>
                <w:noProof/>
                <w:color w:val="000000" w:themeColor="text1"/>
                <w:sz w:val="22"/>
                <w:szCs w:val="22"/>
              </w:rPr>
              <w:t>Păsări</w:t>
            </w:r>
          </w:p>
        </w:tc>
        <w:tc>
          <w:tcPr>
            <w:tcW w:w="627" w:type="dxa"/>
            <w:tcBorders>
              <w:left w:val="single" w:sz="4" w:space="0" w:color="auto"/>
            </w:tcBorders>
            <w:shd w:val="clear" w:color="auto" w:fill="FFF2CC" w:themeFill="accent4" w:themeFillTint="33"/>
          </w:tcPr>
          <w:p w14:paraId="1E1C52D4" w14:textId="77777777" w:rsidR="00EA64A5" w:rsidRPr="00673D8B" w:rsidRDefault="00EA64A5" w:rsidP="00494138">
            <w:pPr>
              <w:rPr>
                <w:noProof/>
                <w:color w:val="000000" w:themeColor="text1"/>
                <w:sz w:val="22"/>
                <w:szCs w:val="22"/>
              </w:rPr>
            </w:pPr>
          </w:p>
        </w:tc>
        <w:tc>
          <w:tcPr>
            <w:tcW w:w="672" w:type="dxa"/>
            <w:shd w:val="clear" w:color="auto" w:fill="FFE599" w:themeFill="accent4" w:themeFillTint="66"/>
          </w:tcPr>
          <w:p w14:paraId="3FA23FF2" w14:textId="77777777" w:rsidR="00EA64A5" w:rsidRPr="00673D8B" w:rsidRDefault="00EA64A5" w:rsidP="00494138">
            <w:pPr>
              <w:rPr>
                <w:noProof/>
                <w:color w:val="000000" w:themeColor="text1"/>
                <w:sz w:val="22"/>
                <w:szCs w:val="22"/>
              </w:rPr>
            </w:pPr>
          </w:p>
        </w:tc>
        <w:tc>
          <w:tcPr>
            <w:tcW w:w="705" w:type="dxa"/>
            <w:shd w:val="clear" w:color="auto" w:fill="FFE599" w:themeFill="accent4" w:themeFillTint="66"/>
          </w:tcPr>
          <w:p w14:paraId="4E7BF1D8" w14:textId="77777777" w:rsidR="00EA64A5" w:rsidRPr="00673D8B" w:rsidRDefault="00EA64A5" w:rsidP="00494138">
            <w:pPr>
              <w:rPr>
                <w:noProof/>
                <w:color w:val="000000" w:themeColor="text1"/>
                <w:sz w:val="22"/>
                <w:szCs w:val="22"/>
              </w:rPr>
            </w:pPr>
          </w:p>
        </w:tc>
        <w:tc>
          <w:tcPr>
            <w:tcW w:w="683" w:type="dxa"/>
            <w:shd w:val="clear" w:color="auto" w:fill="FFE599" w:themeFill="accent4" w:themeFillTint="66"/>
          </w:tcPr>
          <w:p w14:paraId="03F9B786" w14:textId="77777777" w:rsidR="00EA64A5" w:rsidRPr="00673D8B" w:rsidRDefault="00EA64A5" w:rsidP="00494138">
            <w:pPr>
              <w:rPr>
                <w:noProof/>
                <w:color w:val="000000" w:themeColor="text1"/>
                <w:sz w:val="22"/>
                <w:szCs w:val="22"/>
              </w:rPr>
            </w:pPr>
          </w:p>
        </w:tc>
        <w:tc>
          <w:tcPr>
            <w:tcW w:w="658" w:type="dxa"/>
            <w:shd w:val="clear" w:color="auto" w:fill="FFE599" w:themeFill="accent4" w:themeFillTint="66"/>
          </w:tcPr>
          <w:p w14:paraId="1E02512B" w14:textId="77777777" w:rsidR="00EA64A5" w:rsidRPr="00673D8B" w:rsidRDefault="00EA64A5" w:rsidP="00494138">
            <w:pPr>
              <w:rPr>
                <w:noProof/>
                <w:color w:val="000000" w:themeColor="text1"/>
                <w:sz w:val="22"/>
                <w:szCs w:val="22"/>
              </w:rPr>
            </w:pPr>
          </w:p>
        </w:tc>
        <w:tc>
          <w:tcPr>
            <w:tcW w:w="639" w:type="dxa"/>
            <w:shd w:val="clear" w:color="auto" w:fill="FFF2CC" w:themeFill="accent4" w:themeFillTint="33"/>
          </w:tcPr>
          <w:p w14:paraId="59F0AF05" w14:textId="77777777" w:rsidR="00EA64A5" w:rsidRPr="00673D8B" w:rsidRDefault="00EA64A5" w:rsidP="00494138">
            <w:pPr>
              <w:rPr>
                <w:noProof/>
                <w:color w:val="000000" w:themeColor="text1"/>
                <w:sz w:val="22"/>
                <w:szCs w:val="22"/>
              </w:rPr>
            </w:pPr>
          </w:p>
        </w:tc>
        <w:tc>
          <w:tcPr>
            <w:tcW w:w="594" w:type="dxa"/>
            <w:shd w:val="clear" w:color="auto" w:fill="FFF2CC" w:themeFill="accent4" w:themeFillTint="33"/>
          </w:tcPr>
          <w:p w14:paraId="017728D7" w14:textId="77777777" w:rsidR="00EA64A5" w:rsidRPr="00673D8B" w:rsidRDefault="00EA64A5" w:rsidP="00494138">
            <w:pPr>
              <w:rPr>
                <w:noProof/>
                <w:color w:val="000000" w:themeColor="text1"/>
                <w:sz w:val="22"/>
                <w:szCs w:val="22"/>
              </w:rPr>
            </w:pPr>
          </w:p>
        </w:tc>
        <w:tc>
          <w:tcPr>
            <w:tcW w:w="717" w:type="dxa"/>
            <w:shd w:val="clear" w:color="auto" w:fill="FFE599" w:themeFill="accent4" w:themeFillTint="66"/>
          </w:tcPr>
          <w:p w14:paraId="5366614C" w14:textId="77777777" w:rsidR="00EA64A5" w:rsidRPr="00673D8B" w:rsidRDefault="00EA64A5" w:rsidP="00494138">
            <w:pPr>
              <w:rPr>
                <w:noProof/>
                <w:color w:val="000000" w:themeColor="text1"/>
                <w:sz w:val="22"/>
                <w:szCs w:val="22"/>
              </w:rPr>
            </w:pPr>
          </w:p>
        </w:tc>
        <w:tc>
          <w:tcPr>
            <w:tcW w:w="672" w:type="dxa"/>
            <w:shd w:val="clear" w:color="auto" w:fill="FFE599" w:themeFill="accent4" w:themeFillTint="66"/>
          </w:tcPr>
          <w:p w14:paraId="19AF8C5C" w14:textId="77777777" w:rsidR="00EA64A5" w:rsidRPr="00673D8B" w:rsidRDefault="00EA64A5" w:rsidP="00494138">
            <w:pPr>
              <w:rPr>
                <w:noProof/>
                <w:color w:val="000000" w:themeColor="text1"/>
                <w:sz w:val="22"/>
                <w:szCs w:val="22"/>
              </w:rPr>
            </w:pPr>
          </w:p>
        </w:tc>
        <w:tc>
          <w:tcPr>
            <w:tcW w:w="623" w:type="dxa"/>
            <w:shd w:val="clear" w:color="auto" w:fill="FFE599" w:themeFill="accent4" w:themeFillTint="66"/>
          </w:tcPr>
          <w:p w14:paraId="7EA86C00" w14:textId="77777777" w:rsidR="00EA64A5" w:rsidRPr="00673D8B" w:rsidRDefault="00EA64A5" w:rsidP="00494138">
            <w:pPr>
              <w:rPr>
                <w:noProof/>
                <w:color w:val="000000" w:themeColor="text1"/>
                <w:sz w:val="22"/>
                <w:szCs w:val="22"/>
              </w:rPr>
            </w:pPr>
          </w:p>
        </w:tc>
        <w:tc>
          <w:tcPr>
            <w:tcW w:w="636" w:type="dxa"/>
            <w:shd w:val="clear" w:color="auto" w:fill="FFE599" w:themeFill="accent4" w:themeFillTint="66"/>
          </w:tcPr>
          <w:p w14:paraId="1E444040" w14:textId="77777777" w:rsidR="00EA64A5" w:rsidRPr="00673D8B" w:rsidRDefault="00EA64A5" w:rsidP="00494138">
            <w:pPr>
              <w:rPr>
                <w:noProof/>
                <w:color w:val="000000" w:themeColor="text1"/>
                <w:sz w:val="22"/>
                <w:szCs w:val="22"/>
              </w:rPr>
            </w:pPr>
          </w:p>
        </w:tc>
        <w:tc>
          <w:tcPr>
            <w:tcW w:w="663" w:type="dxa"/>
            <w:shd w:val="clear" w:color="auto" w:fill="FFE599" w:themeFill="accent4" w:themeFillTint="66"/>
          </w:tcPr>
          <w:p w14:paraId="3B61A1A8" w14:textId="77777777" w:rsidR="00EA64A5" w:rsidRPr="00673D8B" w:rsidRDefault="00EA64A5" w:rsidP="00494138">
            <w:pPr>
              <w:rPr>
                <w:noProof/>
                <w:color w:val="000000" w:themeColor="text1"/>
                <w:sz w:val="22"/>
                <w:szCs w:val="22"/>
              </w:rPr>
            </w:pPr>
          </w:p>
        </w:tc>
      </w:tr>
      <w:tr w:rsidR="00EA64A5" w:rsidRPr="00673D8B" w14:paraId="47CA3018" w14:textId="77777777" w:rsidTr="00494138">
        <w:trPr>
          <w:jc w:val="center"/>
        </w:trPr>
        <w:tc>
          <w:tcPr>
            <w:tcW w:w="2901" w:type="dxa"/>
            <w:tcBorders>
              <w:top w:val="single" w:sz="4" w:space="0" w:color="auto"/>
              <w:left w:val="single" w:sz="4" w:space="0" w:color="auto"/>
              <w:bottom w:val="single" w:sz="4" w:space="0" w:color="auto"/>
              <w:right w:val="single" w:sz="4" w:space="0" w:color="auto"/>
            </w:tcBorders>
            <w:shd w:val="clear" w:color="auto" w:fill="auto"/>
          </w:tcPr>
          <w:p w14:paraId="6BC65D74" w14:textId="77777777" w:rsidR="00EA64A5" w:rsidRPr="00673D8B" w:rsidRDefault="00EA64A5" w:rsidP="00494138">
            <w:pPr>
              <w:rPr>
                <w:noProof/>
                <w:color w:val="000000" w:themeColor="text1"/>
                <w:sz w:val="22"/>
                <w:szCs w:val="22"/>
              </w:rPr>
            </w:pPr>
            <w:r w:rsidRPr="00673D8B">
              <w:rPr>
                <w:noProof/>
                <w:color w:val="000000" w:themeColor="text1"/>
                <w:sz w:val="22"/>
                <w:szCs w:val="22"/>
              </w:rPr>
              <w:t>Amfibieni și reptile</w:t>
            </w:r>
          </w:p>
        </w:tc>
        <w:tc>
          <w:tcPr>
            <w:tcW w:w="627" w:type="dxa"/>
            <w:tcBorders>
              <w:left w:val="single" w:sz="4" w:space="0" w:color="auto"/>
            </w:tcBorders>
            <w:shd w:val="clear" w:color="auto" w:fill="auto"/>
          </w:tcPr>
          <w:p w14:paraId="33FC1F48" w14:textId="77777777" w:rsidR="00EA64A5" w:rsidRPr="00673D8B" w:rsidRDefault="00EA64A5" w:rsidP="00494138">
            <w:pPr>
              <w:rPr>
                <w:noProof/>
                <w:color w:val="000000" w:themeColor="text1"/>
                <w:sz w:val="22"/>
                <w:szCs w:val="22"/>
              </w:rPr>
            </w:pPr>
          </w:p>
        </w:tc>
        <w:tc>
          <w:tcPr>
            <w:tcW w:w="672" w:type="dxa"/>
            <w:shd w:val="clear" w:color="auto" w:fill="auto"/>
          </w:tcPr>
          <w:p w14:paraId="6A48D59C" w14:textId="77777777" w:rsidR="00EA64A5" w:rsidRPr="00673D8B" w:rsidRDefault="00EA64A5" w:rsidP="00494138">
            <w:pPr>
              <w:rPr>
                <w:noProof/>
                <w:color w:val="000000" w:themeColor="text1"/>
                <w:sz w:val="22"/>
                <w:szCs w:val="22"/>
              </w:rPr>
            </w:pPr>
          </w:p>
        </w:tc>
        <w:tc>
          <w:tcPr>
            <w:tcW w:w="705" w:type="dxa"/>
            <w:shd w:val="clear" w:color="auto" w:fill="FFE599" w:themeFill="accent4" w:themeFillTint="66"/>
          </w:tcPr>
          <w:p w14:paraId="0737B451" w14:textId="77777777" w:rsidR="00EA64A5" w:rsidRPr="00673D8B" w:rsidRDefault="00EA64A5" w:rsidP="00494138">
            <w:pPr>
              <w:rPr>
                <w:noProof/>
                <w:color w:val="000000" w:themeColor="text1"/>
                <w:sz w:val="22"/>
                <w:szCs w:val="22"/>
              </w:rPr>
            </w:pPr>
          </w:p>
        </w:tc>
        <w:tc>
          <w:tcPr>
            <w:tcW w:w="683" w:type="dxa"/>
            <w:shd w:val="clear" w:color="auto" w:fill="FFE599" w:themeFill="accent4" w:themeFillTint="66"/>
          </w:tcPr>
          <w:p w14:paraId="7F0D3774" w14:textId="77777777" w:rsidR="00EA64A5" w:rsidRPr="00673D8B" w:rsidRDefault="00EA64A5" w:rsidP="00494138">
            <w:pPr>
              <w:rPr>
                <w:noProof/>
                <w:color w:val="000000" w:themeColor="text1"/>
                <w:sz w:val="22"/>
                <w:szCs w:val="22"/>
              </w:rPr>
            </w:pPr>
          </w:p>
        </w:tc>
        <w:tc>
          <w:tcPr>
            <w:tcW w:w="658" w:type="dxa"/>
            <w:shd w:val="clear" w:color="auto" w:fill="FFE599" w:themeFill="accent4" w:themeFillTint="66"/>
          </w:tcPr>
          <w:p w14:paraId="3915478A" w14:textId="77777777" w:rsidR="00EA64A5" w:rsidRPr="00673D8B" w:rsidRDefault="00EA64A5" w:rsidP="00494138">
            <w:pPr>
              <w:rPr>
                <w:noProof/>
                <w:color w:val="000000" w:themeColor="text1"/>
                <w:sz w:val="22"/>
                <w:szCs w:val="22"/>
              </w:rPr>
            </w:pPr>
          </w:p>
        </w:tc>
        <w:tc>
          <w:tcPr>
            <w:tcW w:w="639" w:type="dxa"/>
            <w:shd w:val="clear" w:color="auto" w:fill="FFE599" w:themeFill="accent4" w:themeFillTint="66"/>
          </w:tcPr>
          <w:p w14:paraId="00665047" w14:textId="77777777" w:rsidR="00EA64A5" w:rsidRPr="00673D8B" w:rsidRDefault="00EA64A5" w:rsidP="00494138">
            <w:pPr>
              <w:rPr>
                <w:noProof/>
                <w:color w:val="000000" w:themeColor="text1"/>
                <w:sz w:val="22"/>
                <w:szCs w:val="22"/>
              </w:rPr>
            </w:pPr>
          </w:p>
        </w:tc>
        <w:tc>
          <w:tcPr>
            <w:tcW w:w="594" w:type="dxa"/>
            <w:shd w:val="clear" w:color="auto" w:fill="FFE599" w:themeFill="accent4" w:themeFillTint="66"/>
          </w:tcPr>
          <w:p w14:paraId="702270C8" w14:textId="77777777" w:rsidR="00EA64A5" w:rsidRPr="00673D8B" w:rsidRDefault="00EA64A5" w:rsidP="00494138">
            <w:pPr>
              <w:rPr>
                <w:noProof/>
                <w:color w:val="000000" w:themeColor="text1"/>
                <w:sz w:val="22"/>
                <w:szCs w:val="22"/>
              </w:rPr>
            </w:pPr>
          </w:p>
        </w:tc>
        <w:tc>
          <w:tcPr>
            <w:tcW w:w="717" w:type="dxa"/>
            <w:shd w:val="clear" w:color="auto" w:fill="FFE599" w:themeFill="accent4" w:themeFillTint="66"/>
          </w:tcPr>
          <w:p w14:paraId="744DA350" w14:textId="77777777" w:rsidR="00EA64A5" w:rsidRPr="00673D8B" w:rsidRDefault="00EA64A5" w:rsidP="00494138">
            <w:pPr>
              <w:rPr>
                <w:noProof/>
                <w:color w:val="000000" w:themeColor="text1"/>
                <w:sz w:val="22"/>
                <w:szCs w:val="22"/>
              </w:rPr>
            </w:pPr>
          </w:p>
        </w:tc>
        <w:tc>
          <w:tcPr>
            <w:tcW w:w="672" w:type="dxa"/>
            <w:shd w:val="clear" w:color="auto" w:fill="FFE599" w:themeFill="accent4" w:themeFillTint="66"/>
          </w:tcPr>
          <w:p w14:paraId="617F29A0" w14:textId="77777777" w:rsidR="00EA64A5" w:rsidRPr="00673D8B" w:rsidRDefault="00EA64A5" w:rsidP="00494138">
            <w:pPr>
              <w:rPr>
                <w:noProof/>
                <w:color w:val="000000" w:themeColor="text1"/>
                <w:sz w:val="22"/>
                <w:szCs w:val="22"/>
              </w:rPr>
            </w:pPr>
          </w:p>
        </w:tc>
        <w:tc>
          <w:tcPr>
            <w:tcW w:w="623" w:type="dxa"/>
            <w:shd w:val="clear" w:color="auto" w:fill="auto"/>
          </w:tcPr>
          <w:p w14:paraId="666CB8D0" w14:textId="77777777" w:rsidR="00EA64A5" w:rsidRPr="00673D8B" w:rsidRDefault="00EA64A5" w:rsidP="00494138">
            <w:pPr>
              <w:rPr>
                <w:noProof/>
                <w:color w:val="000000" w:themeColor="text1"/>
                <w:sz w:val="22"/>
                <w:szCs w:val="22"/>
              </w:rPr>
            </w:pPr>
          </w:p>
        </w:tc>
        <w:tc>
          <w:tcPr>
            <w:tcW w:w="636" w:type="dxa"/>
            <w:shd w:val="clear" w:color="auto" w:fill="auto"/>
          </w:tcPr>
          <w:p w14:paraId="73FAEDA8" w14:textId="77777777" w:rsidR="00EA64A5" w:rsidRPr="00673D8B" w:rsidRDefault="00EA64A5" w:rsidP="00494138">
            <w:pPr>
              <w:rPr>
                <w:noProof/>
                <w:color w:val="000000" w:themeColor="text1"/>
                <w:sz w:val="22"/>
                <w:szCs w:val="22"/>
              </w:rPr>
            </w:pPr>
          </w:p>
        </w:tc>
        <w:tc>
          <w:tcPr>
            <w:tcW w:w="663" w:type="dxa"/>
            <w:shd w:val="clear" w:color="auto" w:fill="auto"/>
          </w:tcPr>
          <w:p w14:paraId="7C7C4E06" w14:textId="77777777" w:rsidR="00EA64A5" w:rsidRPr="00673D8B" w:rsidRDefault="00EA64A5" w:rsidP="00494138">
            <w:pPr>
              <w:rPr>
                <w:noProof/>
                <w:color w:val="000000" w:themeColor="text1"/>
                <w:sz w:val="22"/>
                <w:szCs w:val="22"/>
              </w:rPr>
            </w:pPr>
          </w:p>
        </w:tc>
      </w:tr>
      <w:tr w:rsidR="00EA64A5" w:rsidRPr="00673D8B" w14:paraId="427399B4" w14:textId="77777777" w:rsidTr="00494138">
        <w:trPr>
          <w:jc w:val="center"/>
        </w:trPr>
        <w:tc>
          <w:tcPr>
            <w:tcW w:w="2901" w:type="dxa"/>
            <w:tcBorders>
              <w:top w:val="single" w:sz="4" w:space="0" w:color="auto"/>
              <w:left w:val="single" w:sz="4" w:space="0" w:color="auto"/>
              <w:bottom w:val="single" w:sz="4" w:space="0" w:color="auto"/>
              <w:right w:val="single" w:sz="4" w:space="0" w:color="auto"/>
            </w:tcBorders>
            <w:shd w:val="clear" w:color="auto" w:fill="auto"/>
          </w:tcPr>
          <w:p w14:paraId="32A3E28F" w14:textId="77777777" w:rsidR="00EA64A5" w:rsidRPr="00673D8B" w:rsidRDefault="00EA64A5" w:rsidP="00494138">
            <w:pPr>
              <w:rPr>
                <w:noProof/>
                <w:color w:val="000000" w:themeColor="text1"/>
                <w:sz w:val="22"/>
                <w:szCs w:val="22"/>
              </w:rPr>
            </w:pPr>
            <w:r w:rsidRPr="00673D8B">
              <w:rPr>
                <w:noProof/>
                <w:color w:val="000000" w:themeColor="text1"/>
                <w:sz w:val="22"/>
                <w:szCs w:val="22"/>
              </w:rPr>
              <w:t>Pești</w:t>
            </w:r>
          </w:p>
        </w:tc>
        <w:tc>
          <w:tcPr>
            <w:tcW w:w="627" w:type="dxa"/>
            <w:tcBorders>
              <w:left w:val="single" w:sz="4" w:space="0" w:color="auto"/>
            </w:tcBorders>
            <w:shd w:val="clear" w:color="auto" w:fill="auto"/>
          </w:tcPr>
          <w:p w14:paraId="5437599F" w14:textId="77777777" w:rsidR="00EA64A5" w:rsidRPr="00673D8B" w:rsidRDefault="00EA64A5" w:rsidP="00494138">
            <w:pPr>
              <w:rPr>
                <w:noProof/>
                <w:color w:val="000000" w:themeColor="text1"/>
                <w:sz w:val="22"/>
                <w:szCs w:val="22"/>
              </w:rPr>
            </w:pPr>
          </w:p>
        </w:tc>
        <w:tc>
          <w:tcPr>
            <w:tcW w:w="672" w:type="dxa"/>
            <w:shd w:val="clear" w:color="auto" w:fill="auto"/>
          </w:tcPr>
          <w:p w14:paraId="6A760226" w14:textId="77777777" w:rsidR="00EA64A5" w:rsidRPr="00673D8B" w:rsidRDefault="00EA64A5" w:rsidP="00494138">
            <w:pPr>
              <w:rPr>
                <w:noProof/>
                <w:color w:val="000000" w:themeColor="text1"/>
                <w:sz w:val="22"/>
                <w:szCs w:val="22"/>
              </w:rPr>
            </w:pPr>
          </w:p>
        </w:tc>
        <w:tc>
          <w:tcPr>
            <w:tcW w:w="705" w:type="dxa"/>
            <w:shd w:val="clear" w:color="auto" w:fill="FFE599" w:themeFill="accent4" w:themeFillTint="66"/>
          </w:tcPr>
          <w:p w14:paraId="4C3D6065" w14:textId="77777777" w:rsidR="00EA64A5" w:rsidRPr="00673D8B" w:rsidRDefault="00EA64A5" w:rsidP="00494138">
            <w:pPr>
              <w:rPr>
                <w:noProof/>
                <w:color w:val="000000" w:themeColor="text1"/>
                <w:sz w:val="22"/>
                <w:szCs w:val="22"/>
              </w:rPr>
            </w:pPr>
          </w:p>
        </w:tc>
        <w:tc>
          <w:tcPr>
            <w:tcW w:w="683" w:type="dxa"/>
            <w:shd w:val="clear" w:color="auto" w:fill="FFE599" w:themeFill="accent4" w:themeFillTint="66"/>
          </w:tcPr>
          <w:p w14:paraId="69A7CE71" w14:textId="77777777" w:rsidR="00EA64A5" w:rsidRPr="00673D8B" w:rsidRDefault="00EA64A5" w:rsidP="00494138">
            <w:pPr>
              <w:rPr>
                <w:noProof/>
                <w:color w:val="000000" w:themeColor="text1"/>
                <w:sz w:val="22"/>
                <w:szCs w:val="22"/>
              </w:rPr>
            </w:pPr>
          </w:p>
        </w:tc>
        <w:tc>
          <w:tcPr>
            <w:tcW w:w="658" w:type="dxa"/>
            <w:shd w:val="clear" w:color="auto" w:fill="FFE599" w:themeFill="accent4" w:themeFillTint="66"/>
          </w:tcPr>
          <w:p w14:paraId="65A7B764" w14:textId="77777777" w:rsidR="00EA64A5" w:rsidRPr="00673D8B" w:rsidRDefault="00EA64A5" w:rsidP="00494138">
            <w:pPr>
              <w:rPr>
                <w:noProof/>
                <w:color w:val="000000" w:themeColor="text1"/>
                <w:sz w:val="22"/>
                <w:szCs w:val="22"/>
              </w:rPr>
            </w:pPr>
          </w:p>
        </w:tc>
        <w:tc>
          <w:tcPr>
            <w:tcW w:w="639" w:type="dxa"/>
            <w:shd w:val="clear" w:color="auto" w:fill="FFE599" w:themeFill="accent4" w:themeFillTint="66"/>
          </w:tcPr>
          <w:p w14:paraId="6E335835" w14:textId="77777777" w:rsidR="00EA64A5" w:rsidRPr="00673D8B" w:rsidRDefault="00EA64A5" w:rsidP="00494138">
            <w:pPr>
              <w:rPr>
                <w:noProof/>
                <w:color w:val="000000" w:themeColor="text1"/>
                <w:sz w:val="22"/>
                <w:szCs w:val="22"/>
              </w:rPr>
            </w:pPr>
          </w:p>
        </w:tc>
        <w:tc>
          <w:tcPr>
            <w:tcW w:w="594" w:type="dxa"/>
            <w:shd w:val="clear" w:color="auto" w:fill="FFE599" w:themeFill="accent4" w:themeFillTint="66"/>
          </w:tcPr>
          <w:p w14:paraId="42CBE423" w14:textId="77777777" w:rsidR="00EA64A5" w:rsidRPr="00673D8B" w:rsidRDefault="00EA64A5" w:rsidP="00494138">
            <w:pPr>
              <w:rPr>
                <w:noProof/>
                <w:color w:val="000000" w:themeColor="text1"/>
                <w:sz w:val="22"/>
                <w:szCs w:val="22"/>
              </w:rPr>
            </w:pPr>
          </w:p>
        </w:tc>
        <w:tc>
          <w:tcPr>
            <w:tcW w:w="717" w:type="dxa"/>
            <w:shd w:val="clear" w:color="auto" w:fill="FFE599" w:themeFill="accent4" w:themeFillTint="66"/>
          </w:tcPr>
          <w:p w14:paraId="22FBE85C" w14:textId="77777777" w:rsidR="00EA64A5" w:rsidRPr="00673D8B" w:rsidRDefault="00EA64A5" w:rsidP="00494138">
            <w:pPr>
              <w:rPr>
                <w:noProof/>
                <w:color w:val="000000" w:themeColor="text1"/>
                <w:sz w:val="22"/>
                <w:szCs w:val="22"/>
              </w:rPr>
            </w:pPr>
          </w:p>
        </w:tc>
        <w:tc>
          <w:tcPr>
            <w:tcW w:w="672" w:type="dxa"/>
            <w:shd w:val="clear" w:color="auto" w:fill="FFE599" w:themeFill="accent4" w:themeFillTint="66"/>
          </w:tcPr>
          <w:p w14:paraId="350DDC80" w14:textId="77777777" w:rsidR="00EA64A5" w:rsidRPr="00673D8B" w:rsidRDefault="00EA64A5" w:rsidP="00494138">
            <w:pPr>
              <w:rPr>
                <w:noProof/>
                <w:color w:val="000000" w:themeColor="text1"/>
                <w:sz w:val="22"/>
                <w:szCs w:val="22"/>
              </w:rPr>
            </w:pPr>
          </w:p>
        </w:tc>
        <w:tc>
          <w:tcPr>
            <w:tcW w:w="623" w:type="dxa"/>
            <w:shd w:val="clear" w:color="auto" w:fill="FFF2CC" w:themeFill="accent4" w:themeFillTint="33"/>
          </w:tcPr>
          <w:p w14:paraId="6FD0F47C" w14:textId="77777777" w:rsidR="00EA64A5" w:rsidRPr="00673D8B" w:rsidRDefault="00EA64A5" w:rsidP="00494138">
            <w:pPr>
              <w:rPr>
                <w:noProof/>
                <w:color w:val="000000" w:themeColor="text1"/>
                <w:sz w:val="22"/>
                <w:szCs w:val="22"/>
              </w:rPr>
            </w:pPr>
          </w:p>
        </w:tc>
        <w:tc>
          <w:tcPr>
            <w:tcW w:w="636" w:type="dxa"/>
            <w:shd w:val="clear" w:color="auto" w:fill="auto"/>
          </w:tcPr>
          <w:p w14:paraId="3E403F05" w14:textId="77777777" w:rsidR="00EA64A5" w:rsidRPr="00673D8B" w:rsidRDefault="00EA64A5" w:rsidP="00494138">
            <w:pPr>
              <w:rPr>
                <w:noProof/>
                <w:color w:val="000000" w:themeColor="text1"/>
                <w:sz w:val="22"/>
                <w:szCs w:val="22"/>
              </w:rPr>
            </w:pPr>
          </w:p>
        </w:tc>
        <w:tc>
          <w:tcPr>
            <w:tcW w:w="663" w:type="dxa"/>
            <w:shd w:val="clear" w:color="auto" w:fill="auto"/>
          </w:tcPr>
          <w:p w14:paraId="41BE73F7" w14:textId="77777777" w:rsidR="00EA64A5" w:rsidRPr="00673D8B" w:rsidRDefault="00EA64A5" w:rsidP="00494138">
            <w:pPr>
              <w:rPr>
                <w:noProof/>
                <w:color w:val="000000" w:themeColor="text1"/>
                <w:sz w:val="22"/>
                <w:szCs w:val="22"/>
              </w:rPr>
            </w:pPr>
          </w:p>
        </w:tc>
      </w:tr>
      <w:tr w:rsidR="00EA64A5" w:rsidRPr="00673D8B" w14:paraId="0C2E9578" w14:textId="77777777" w:rsidTr="00494138">
        <w:trPr>
          <w:jc w:val="center"/>
        </w:trPr>
        <w:tc>
          <w:tcPr>
            <w:tcW w:w="2901" w:type="dxa"/>
            <w:tcBorders>
              <w:top w:val="single" w:sz="4" w:space="0" w:color="auto"/>
              <w:left w:val="single" w:sz="4" w:space="0" w:color="auto"/>
              <w:bottom w:val="single" w:sz="4" w:space="0" w:color="auto"/>
              <w:right w:val="single" w:sz="4" w:space="0" w:color="auto"/>
            </w:tcBorders>
            <w:shd w:val="clear" w:color="auto" w:fill="auto"/>
          </w:tcPr>
          <w:p w14:paraId="67DC7976" w14:textId="77777777" w:rsidR="00EA64A5" w:rsidRPr="00673D8B" w:rsidRDefault="00EA64A5" w:rsidP="00494138">
            <w:pPr>
              <w:rPr>
                <w:noProof/>
                <w:color w:val="000000" w:themeColor="text1"/>
                <w:sz w:val="22"/>
                <w:szCs w:val="22"/>
              </w:rPr>
            </w:pPr>
            <w:r w:rsidRPr="00673D8B">
              <w:rPr>
                <w:noProof/>
                <w:color w:val="000000" w:themeColor="text1"/>
                <w:sz w:val="22"/>
                <w:szCs w:val="22"/>
              </w:rPr>
              <w:t>Nevertebrate</w:t>
            </w:r>
          </w:p>
        </w:tc>
        <w:tc>
          <w:tcPr>
            <w:tcW w:w="627" w:type="dxa"/>
            <w:tcBorders>
              <w:left w:val="single" w:sz="4" w:space="0" w:color="auto"/>
            </w:tcBorders>
            <w:shd w:val="clear" w:color="auto" w:fill="auto"/>
          </w:tcPr>
          <w:p w14:paraId="102C935D" w14:textId="77777777" w:rsidR="00EA64A5" w:rsidRPr="00673D8B" w:rsidRDefault="00EA64A5" w:rsidP="00494138">
            <w:pPr>
              <w:rPr>
                <w:noProof/>
                <w:color w:val="000000" w:themeColor="text1"/>
                <w:sz w:val="22"/>
                <w:szCs w:val="22"/>
              </w:rPr>
            </w:pPr>
          </w:p>
        </w:tc>
        <w:tc>
          <w:tcPr>
            <w:tcW w:w="672" w:type="dxa"/>
            <w:shd w:val="clear" w:color="auto" w:fill="auto"/>
          </w:tcPr>
          <w:p w14:paraId="191E150E" w14:textId="77777777" w:rsidR="00EA64A5" w:rsidRPr="00673D8B" w:rsidRDefault="00EA64A5" w:rsidP="00494138">
            <w:pPr>
              <w:rPr>
                <w:noProof/>
                <w:color w:val="000000" w:themeColor="text1"/>
                <w:sz w:val="22"/>
                <w:szCs w:val="22"/>
              </w:rPr>
            </w:pPr>
          </w:p>
        </w:tc>
        <w:tc>
          <w:tcPr>
            <w:tcW w:w="705" w:type="dxa"/>
            <w:shd w:val="clear" w:color="auto" w:fill="FFE599" w:themeFill="accent4" w:themeFillTint="66"/>
          </w:tcPr>
          <w:p w14:paraId="321A6B64" w14:textId="77777777" w:rsidR="00EA64A5" w:rsidRPr="00673D8B" w:rsidRDefault="00EA64A5" w:rsidP="00494138">
            <w:pPr>
              <w:rPr>
                <w:noProof/>
                <w:color w:val="000000" w:themeColor="text1"/>
                <w:sz w:val="22"/>
                <w:szCs w:val="22"/>
              </w:rPr>
            </w:pPr>
          </w:p>
        </w:tc>
        <w:tc>
          <w:tcPr>
            <w:tcW w:w="683" w:type="dxa"/>
            <w:shd w:val="clear" w:color="auto" w:fill="FFE599" w:themeFill="accent4" w:themeFillTint="66"/>
          </w:tcPr>
          <w:p w14:paraId="3A96A2BC" w14:textId="77777777" w:rsidR="00EA64A5" w:rsidRPr="00673D8B" w:rsidRDefault="00EA64A5" w:rsidP="00494138">
            <w:pPr>
              <w:rPr>
                <w:noProof/>
                <w:color w:val="000000" w:themeColor="text1"/>
                <w:sz w:val="22"/>
                <w:szCs w:val="22"/>
              </w:rPr>
            </w:pPr>
          </w:p>
        </w:tc>
        <w:tc>
          <w:tcPr>
            <w:tcW w:w="658" w:type="dxa"/>
            <w:shd w:val="clear" w:color="auto" w:fill="FFE599" w:themeFill="accent4" w:themeFillTint="66"/>
          </w:tcPr>
          <w:p w14:paraId="3FEDE41C" w14:textId="77777777" w:rsidR="00EA64A5" w:rsidRPr="00673D8B" w:rsidRDefault="00EA64A5" w:rsidP="00494138">
            <w:pPr>
              <w:rPr>
                <w:noProof/>
                <w:color w:val="000000" w:themeColor="text1"/>
                <w:sz w:val="22"/>
                <w:szCs w:val="22"/>
              </w:rPr>
            </w:pPr>
          </w:p>
        </w:tc>
        <w:tc>
          <w:tcPr>
            <w:tcW w:w="639" w:type="dxa"/>
            <w:shd w:val="clear" w:color="auto" w:fill="FFE599" w:themeFill="accent4" w:themeFillTint="66"/>
          </w:tcPr>
          <w:p w14:paraId="2454C989" w14:textId="77777777" w:rsidR="00EA64A5" w:rsidRPr="00673D8B" w:rsidRDefault="00EA64A5" w:rsidP="00494138">
            <w:pPr>
              <w:rPr>
                <w:noProof/>
                <w:color w:val="000000" w:themeColor="text1"/>
                <w:sz w:val="22"/>
                <w:szCs w:val="22"/>
              </w:rPr>
            </w:pPr>
          </w:p>
        </w:tc>
        <w:tc>
          <w:tcPr>
            <w:tcW w:w="594" w:type="dxa"/>
            <w:shd w:val="clear" w:color="auto" w:fill="FFE599" w:themeFill="accent4" w:themeFillTint="66"/>
          </w:tcPr>
          <w:p w14:paraId="63C44B8F" w14:textId="77777777" w:rsidR="00EA64A5" w:rsidRPr="00673D8B" w:rsidRDefault="00EA64A5" w:rsidP="00494138">
            <w:pPr>
              <w:rPr>
                <w:noProof/>
                <w:color w:val="000000" w:themeColor="text1"/>
                <w:sz w:val="22"/>
                <w:szCs w:val="22"/>
              </w:rPr>
            </w:pPr>
          </w:p>
        </w:tc>
        <w:tc>
          <w:tcPr>
            <w:tcW w:w="717" w:type="dxa"/>
            <w:shd w:val="clear" w:color="auto" w:fill="FFE599" w:themeFill="accent4" w:themeFillTint="66"/>
          </w:tcPr>
          <w:p w14:paraId="7C938F07" w14:textId="77777777" w:rsidR="00EA64A5" w:rsidRPr="00673D8B" w:rsidRDefault="00EA64A5" w:rsidP="00494138">
            <w:pPr>
              <w:rPr>
                <w:noProof/>
                <w:color w:val="000000" w:themeColor="text1"/>
                <w:sz w:val="22"/>
                <w:szCs w:val="22"/>
              </w:rPr>
            </w:pPr>
          </w:p>
        </w:tc>
        <w:tc>
          <w:tcPr>
            <w:tcW w:w="672" w:type="dxa"/>
            <w:shd w:val="clear" w:color="auto" w:fill="auto"/>
          </w:tcPr>
          <w:p w14:paraId="43E2F6D4" w14:textId="77777777" w:rsidR="00EA64A5" w:rsidRPr="00673D8B" w:rsidRDefault="00EA64A5" w:rsidP="00494138">
            <w:pPr>
              <w:rPr>
                <w:noProof/>
                <w:color w:val="000000" w:themeColor="text1"/>
                <w:sz w:val="22"/>
                <w:szCs w:val="22"/>
              </w:rPr>
            </w:pPr>
          </w:p>
        </w:tc>
        <w:tc>
          <w:tcPr>
            <w:tcW w:w="623" w:type="dxa"/>
            <w:shd w:val="clear" w:color="auto" w:fill="auto"/>
          </w:tcPr>
          <w:p w14:paraId="75240372" w14:textId="77777777" w:rsidR="00EA64A5" w:rsidRPr="00673D8B" w:rsidRDefault="00EA64A5" w:rsidP="00494138">
            <w:pPr>
              <w:rPr>
                <w:noProof/>
                <w:color w:val="000000" w:themeColor="text1"/>
                <w:sz w:val="22"/>
                <w:szCs w:val="22"/>
              </w:rPr>
            </w:pPr>
          </w:p>
        </w:tc>
        <w:tc>
          <w:tcPr>
            <w:tcW w:w="636" w:type="dxa"/>
            <w:shd w:val="clear" w:color="auto" w:fill="auto"/>
          </w:tcPr>
          <w:p w14:paraId="01A523DB" w14:textId="77777777" w:rsidR="00EA64A5" w:rsidRPr="00673D8B" w:rsidRDefault="00EA64A5" w:rsidP="00494138">
            <w:pPr>
              <w:rPr>
                <w:noProof/>
                <w:color w:val="000000" w:themeColor="text1"/>
                <w:sz w:val="22"/>
                <w:szCs w:val="22"/>
              </w:rPr>
            </w:pPr>
          </w:p>
        </w:tc>
        <w:tc>
          <w:tcPr>
            <w:tcW w:w="663" w:type="dxa"/>
            <w:shd w:val="clear" w:color="auto" w:fill="auto"/>
          </w:tcPr>
          <w:p w14:paraId="375D2A5A" w14:textId="77777777" w:rsidR="00EA64A5" w:rsidRPr="00673D8B" w:rsidRDefault="00EA64A5" w:rsidP="00494138">
            <w:pPr>
              <w:rPr>
                <w:noProof/>
                <w:color w:val="000000" w:themeColor="text1"/>
                <w:sz w:val="22"/>
                <w:szCs w:val="22"/>
              </w:rPr>
            </w:pPr>
          </w:p>
        </w:tc>
      </w:tr>
    </w:tbl>
    <w:p w14:paraId="7228C234" w14:textId="77777777" w:rsidR="00EA64A5" w:rsidRPr="00673D8B" w:rsidRDefault="00EA64A5" w:rsidP="00EA64A5">
      <w:pPr>
        <w:rPr>
          <w:noProof/>
          <w:color w:val="000000" w:themeColor="text1"/>
        </w:rPr>
      </w:pPr>
    </w:p>
    <w:p w14:paraId="20AF4C23" w14:textId="77777777" w:rsidR="00EA64A5" w:rsidRPr="00673D8B" w:rsidRDefault="00EA64A5" w:rsidP="00EA64A5">
      <w:pPr>
        <w:rPr>
          <w:noProof/>
          <w:color w:val="000000" w:themeColor="text1"/>
        </w:rPr>
      </w:pPr>
      <w:r w:rsidRPr="00673D8B">
        <w:rPr>
          <w:noProof/>
          <w:color w:val="000000" w:themeColor="text1"/>
        </w:rPr>
        <w:t xml:space="preserve">Legendă: </w:t>
      </w:r>
    </w:p>
    <w:tbl>
      <w:tblPr>
        <w:tblStyle w:val="TableGrid"/>
        <w:tblW w:w="0" w:type="auto"/>
        <w:tblLook w:val="04A0" w:firstRow="1" w:lastRow="0" w:firstColumn="1" w:lastColumn="0" w:noHBand="0" w:noVBand="1"/>
      </w:tblPr>
      <w:tblGrid>
        <w:gridCol w:w="5760"/>
        <w:gridCol w:w="3256"/>
      </w:tblGrid>
      <w:tr w:rsidR="00EA64A5" w:rsidRPr="00673D8B" w14:paraId="1EA83206" w14:textId="77777777" w:rsidTr="00494138">
        <w:tc>
          <w:tcPr>
            <w:tcW w:w="6345" w:type="dxa"/>
            <w:shd w:val="clear" w:color="auto" w:fill="FFF2CC" w:themeFill="accent4" w:themeFillTint="33"/>
          </w:tcPr>
          <w:p w14:paraId="0008AF50" w14:textId="77777777" w:rsidR="00EA64A5" w:rsidRPr="00673D8B" w:rsidRDefault="00EA64A5" w:rsidP="00494138">
            <w:pPr>
              <w:rPr>
                <w:noProof/>
                <w:color w:val="000000" w:themeColor="text1"/>
                <w:sz w:val="22"/>
              </w:rPr>
            </w:pPr>
            <w:r w:rsidRPr="00673D8B">
              <w:rPr>
                <w:noProof/>
                <w:color w:val="000000" w:themeColor="text1"/>
                <w:sz w:val="22"/>
              </w:rPr>
              <w:t>Perioadă de monitorizare (depinde de locație – câmpie-munte)</w:t>
            </w:r>
          </w:p>
        </w:tc>
        <w:tc>
          <w:tcPr>
            <w:tcW w:w="3509" w:type="dxa"/>
            <w:shd w:val="clear" w:color="auto" w:fill="FFE599" w:themeFill="accent4" w:themeFillTint="66"/>
          </w:tcPr>
          <w:p w14:paraId="683A464F" w14:textId="77777777" w:rsidR="00EA64A5" w:rsidRPr="00673D8B" w:rsidRDefault="00EA64A5" w:rsidP="00494138">
            <w:pPr>
              <w:rPr>
                <w:noProof/>
                <w:color w:val="000000" w:themeColor="text1"/>
                <w:sz w:val="22"/>
              </w:rPr>
            </w:pPr>
            <w:r w:rsidRPr="00673D8B">
              <w:rPr>
                <w:noProof/>
                <w:color w:val="000000" w:themeColor="text1"/>
                <w:sz w:val="22"/>
              </w:rPr>
              <w:t>Perioadă optimă de monitorizare</w:t>
            </w:r>
          </w:p>
        </w:tc>
      </w:tr>
    </w:tbl>
    <w:p w14:paraId="3593D1D1" w14:textId="77777777" w:rsidR="00EA64A5" w:rsidRPr="00673D8B" w:rsidRDefault="00EA64A5" w:rsidP="00EA64A5">
      <w:pPr>
        <w:rPr>
          <w:noProof/>
          <w:color w:val="000000" w:themeColor="text1"/>
        </w:rPr>
      </w:pPr>
    </w:p>
    <w:p w14:paraId="02E51D44" w14:textId="77777777" w:rsidR="00EA64A5" w:rsidRPr="00673D8B" w:rsidRDefault="00EA64A5" w:rsidP="00EA64A5">
      <w:pPr>
        <w:rPr>
          <w:i/>
          <w:noProof/>
          <w:color w:val="000000" w:themeColor="text1"/>
          <w:sz w:val="22"/>
          <w:szCs w:val="22"/>
        </w:rPr>
      </w:pPr>
    </w:p>
    <w:p w14:paraId="5DAB0620" w14:textId="77777777" w:rsidR="00EA64A5" w:rsidRPr="00673D8B" w:rsidRDefault="00EA64A5" w:rsidP="00200E57">
      <w:pPr>
        <w:ind w:firstLine="720"/>
        <w:jc w:val="both"/>
        <w:rPr>
          <w:noProof/>
        </w:rPr>
      </w:pPr>
    </w:p>
    <w:p w14:paraId="0F279D0B" w14:textId="77777777" w:rsidR="00200E57" w:rsidRPr="00673D8B" w:rsidRDefault="00200E57" w:rsidP="00494138">
      <w:pPr>
        <w:ind w:firstLine="720"/>
        <w:jc w:val="both"/>
        <w:rPr>
          <w:noProof/>
          <w:color w:val="333333"/>
          <w:sz w:val="21"/>
          <w:szCs w:val="21"/>
        </w:rPr>
        <w:sectPr w:rsidR="00200E57" w:rsidRPr="00673D8B" w:rsidSect="003A7354">
          <w:pgSz w:w="11906" w:h="16838"/>
          <w:pgMar w:top="1670" w:right="1440" w:bottom="1134" w:left="1440" w:header="708" w:footer="708" w:gutter="0"/>
          <w:cols w:space="708"/>
          <w:titlePg/>
          <w:docGrid w:linePitch="360"/>
        </w:sectPr>
      </w:pPr>
    </w:p>
    <w:p w14:paraId="5355A395" w14:textId="2CBAF4E4" w:rsidR="00AB7754" w:rsidRPr="00673D8B" w:rsidRDefault="00AB7754" w:rsidP="00AB7754">
      <w:pPr>
        <w:autoSpaceDE w:val="0"/>
        <w:autoSpaceDN w:val="0"/>
        <w:adjustRightInd w:val="0"/>
        <w:rPr>
          <w:noProof/>
          <w:color w:val="333333"/>
          <w:sz w:val="21"/>
          <w:szCs w:val="21"/>
        </w:rPr>
      </w:pPr>
    </w:p>
    <w:p w14:paraId="03E5B0E6" w14:textId="40C5CDA2" w:rsidR="00200E57" w:rsidRPr="00673D8B" w:rsidRDefault="00200E57" w:rsidP="00200E57">
      <w:pPr>
        <w:pStyle w:val="Caption"/>
        <w:jc w:val="both"/>
        <w:rPr>
          <w:rFonts w:ascii="Times New Roman" w:hAnsi="Times New Roman"/>
          <w:noProof/>
          <w:color w:val="000000" w:themeColor="text1"/>
          <w:sz w:val="22"/>
          <w:szCs w:val="22"/>
        </w:rPr>
      </w:pPr>
      <w:r w:rsidRPr="00673D8B">
        <w:rPr>
          <w:rFonts w:ascii="Times New Roman" w:hAnsi="Times New Roman"/>
          <w:noProof/>
          <w:color w:val="000000" w:themeColor="text1"/>
          <w:sz w:val="22"/>
          <w:szCs w:val="22"/>
        </w:rPr>
        <w:t xml:space="preserve">Tabel </w:t>
      </w:r>
      <w:r w:rsidRPr="00673D8B">
        <w:rPr>
          <w:rFonts w:ascii="Times New Roman" w:hAnsi="Times New Roman"/>
          <w:noProof/>
          <w:color w:val="000000" w:themeColor="text1"/>
          <w:sz w:val="22"/>
          <w:szCs w:val="22"/>
        </w:rPr>
        <w:fldChar w:fldCharType="begin"/>
      </w:r>
      <w:r w:rsidRPr="00673D8B">
        <w:rPr>
          <w:rFonts w:ascii="Times New Roman" w:hAnsi="Times New Roman"/>
          <w:noProof/>
          <w:color w:val="000000" w:themeColor="text1"/>
          <w:sz w:val="22"/>
          <w:szCs w:val="22"/>
        </w:rPr>
        <w:instrText xml:space="preserve"> SEQ Tabel \* ARABIC </w:instrText>
      </w:r>
      <w:r w:rsidRPr="00673D8B">
        <w:rPr>
          <w:rFonts w:ascii="Times New Roman" w:hAnsi="Times New Roman"/>
          <w:noProof/>
          <w:color w:val="000000" w:themeColor="text1"/>
          <w:sz w:val="22"/>
          <w:szCs w:val="22"/>
        </w:rPr>
        <w:fldChar w:fldCharType="separate"/>
      </w:r>
      <w:r w:rsidR="00F965EE">
        <w:rPr>
          <w:rFonts w:ascii="Times New Roman" w:hAnsi="Times New Roman"/>
          <w:noProof/>
          <w:color w:val="000000" w:themeColor="text1"/>
          <w:sz w:val="22"/>
          <w:szCs w:val="22"/>
        </w:rPr>
        <w:t>13</w:t>
      </w:r>
      <w:r w:rsidRPr="00673D8B">
        <w:rPr>
          <w:rFonts w:ascii="Times New Roman" w:hAnsi="Times New Roman"/>
          <w:noProof/>
          <w:color w:val="000000" w:themeColor="text1"/>
          <w:sz w:val="22"/>
          <w:szCs w:val="22"/>
        </w:rPr>
        <w:fldChar w:fldCharType="end"/>
      </w:r>
      <w:r w:rsidRPr="00673D8B">
        <w:rPr>
          <w:rFonts w:ascii="Times New Roman" w:hAnsi="Times New Roman"/>
          <w:noProof/>
          <w:color w:val="000000" w:themeColor="text1"/>
          <w:sz w:val="22"/>
          <w:szCs w:val="22"/>
        </w:rPr>
        <w:t xml:space="preserve"> Propunere de indicatori de monitorizare și control al efectelor asupra mediului în contextul  implementării Programului  </w:t>
      </w:r>
      <w:r w:rsidR="00074835" w:rsidRPr="00673D8B">
        <w:rPr>
          <w:rFonts w:ascii="Times New Roman" w:hAnsi="Times New Roman"/>
          <w:noProof/>
          <w:color w:val="000000" w:themeColor="text1"/>
          <w:sz w:val="22"/>
          <w:szCs w:val="22"/>
        </w:rPr>
        <w:t xml:space="preserve">Regional pentru Regiunea de Sud-Est </w:t>
      </w:r>
      <w:r w:rsidRPr="00673D8B">
        <w:rPr>
          <w:rFonts w:ascii="Times New Roman" w:hAnsi="Times New Roman"/>
          <w:noProof/>
          <w:color w:val="000000" w:themeColor="text1"/>
          <w:sz w:val="22"/>
          <w:szCs w:val="22"/>
        </w:rPr>
        <w:t>pentru perioada 2021-2027</w:t>
      </w:r>
    </w:p>
    <w:tbl>
      <w:tblPr>
        <w:tblStyle w:val="TableGrid"/>
        <w:tblW w:w="14174" w:type="dxa"/>
        <w:tblLayout w:type="fixed"/>
        <w:tblLook w:val="04A0" w:firstRow="1" w:lastRow="0" w:firstColumn="1" w:lastColumn="0" w:noHBand="0" w:noVBand="1"/>
      </w:tblPr>
      <w:tblGrid>
        <w:gridCol w:w="1685"/>
        <w:gridCol w:w="2959"/>
        <w:gridCol w:w="2552"/>
        <w:gridCol w:w="1984"/>
        <w:gridCol w:w="2835"/>
        <w:gridCol w:w="2159"/>
      </w:tblGrid>
      <w:tr w:rsidR="00200E57" w:rsidRPr="00FA151E" w14:paraId="186E8C4C" w14:textId="77777777" w:rsidTr="009C2F35">
        <w:trPr>
          <w:trHeight w:val="983"/>
          <w:tblHeader/>
        </w:trPr>
        <w:tc>
          <w:tcPr>
            <w:tcW w:w="1685" w:type="dxa"/>
            <w:shd w:val="clear" w:color="auto" w:fill="auto"/>
            <w:vAlign w:val="center"/>
          </w:tcPr>
          <w:p w14:paraId="1DC022D3" w14:textId="77777777" w:rsidR="00200E57" w:rsidRPr="00FA151E" w:rsidRDefault="00200E57" w:rsidP="000B22F6">
            <w:pPr>
              <w:jc w:val="center"/>
              <w:rPr>
                <w:b/>
                <w:iCs/>
                <w:noProof/>
                <w:color w:val="000000" w:themeColor="text1"/>
                <w:sz w:val="22"/>
                <w:szCs w:val="22"/>
                <w:lang w:bidi="he-IL"/>
              </w:rPr>
            </w:pPr>
            <w:r w:rsidRPr="00FA151E">
              <w:rPr>
                <w:b/>
                <w:iCs/>
                <w:noProof/>
                <w:color w:val="000000" w:themeColor="text1"/>
                <w:sz w:val="22"/>
                <w:szCs w:val="22"/>
                <w:lang w:bidi="he-IL"/>
              </w:rPr>
              <w:t>Aspecte de mediu</w:t>
            </w:r>
          </w:p>
        </w:tc>
        <w:tc>
          <w:tcPr>
            <w:tcW w:w="2959" w:type="dxa"/>
            <w:shd w:val="clear" w:color="auto" w:fill="auto"/>
            <w:vAlign w:val="center"/>
          </w:tcPr>
          <w:p w14:paraId="6F04C620" w14:textId="7F6EA06E" w:rsidR="00200E57" w:rsidRPr="00FA151E" w:rsidRDefault="00200E57" w:rsidP="000B22F6">
            <w:pPr>
              <w:pStyle w:val="Caption"/>
              <w:rPr>
                <w:rFonts w:ascii="Times New Roman" w:hAnsi="Times New Roman"/>
                <w:b/>
                <w:i w:val="0"/>
                <w:noProof/>
                <w:color w:val="000000" w:themeColor="text1"/>
                <w:sz w:val="22"/>
                <w:szCs w:val="22"/>
                <w:lang w:bidi="he-IL"/>
              </w:rPr>
            </w:pPr>
            <w:r w:rsidRPr="00FA151E">
              <w:rPr>
                <w:rFonts w:ascii="Times New Roman" w:hAnsi="Times New Roman"/>
                <w:b/>
                <w:i w:val="0"/>
                <w:noProof/>
                <w:color w:val="000000" w:themeColor="text1"/>
                <w:sz w:val="22"/>
                <w:szCs w:val="22"/>
                <w:lang w:bidi="he-IL"/>
              </w:rPr>
              <w:t xml:space="preserve">Obiective de mediu relevante pentru </w:t>
            </w:r>
            <w:r w:rsidR="00074835" w:rsidRPr="00FA151E">
              <w:rPr>
                <w:rFonts w:ascii="Times New Roman" w:hAnsi="Times New Roman"/>
                <w:b/>
                <w:i w:val="0"/>
                <w:noProof/>
                <w:color w:val="000000" w:themeColor="text1"/>
                <w:sz w:val="22"/>
                <w:szCs w:val="22"/>
                <w:lang w:bidi="he-IL"/>
              </w:rPr>
              <w:t>PR SE</w:t>
            </w:r>
            <w:r w:rsidRPr="00FA151E">
              <w:rPr>
                <w:rFonts w:ascii="Times New Roman" w:hAnsi="Times New Roman"/>
                <w:b/>
                <w:i w:val="0"/>
                <w:noProof/>
                <w:color w:val="000000" w:themeColor="text1"/>
                <w:sz w:val="22"/>
                <w:szCs w:val="22"/>
                <w:lang w:bidi="he-IL"/>
              </w:rPr>
              <w:t xml:space="preserve"> 2021-2027</w:t>
            </w:r>
          </w:p>
        </w:tc>
        <w:tc>
          <w:tcPr>
            <w:tcW w:w="2552" w:type="dxa"/>
            <w:shd w:val="clear" w:color="auto" w:fill="auto"/>
            <w:vAlign w:val="center"/>
          </w:tcPr>
          <w:p w14:paraId="2531B2C9" w14:textId="77777777" w:rsidR="00200E57" w:rsidRPr="00FA151E" w:rsidRDefault="00200E57" w:rsidP="000B22F6">
            <w:pPr>
              <w:jc w:val="center"/>
              <w:rPr>
                <w:b/>
                <w:iCs/>
                <w:noProof/>
                <w:color w:val="000000" w:themeColor="text1"/>
                <w:sz w:val="22"/>
                <w:szCs w:val="22"/>
                <w:lang w:bidi="he-IL"/>
              </w:rPr>
            </w:pPr>
            <w:r w:rsidRPr="00FA151E">
              <w:rPr>
                <w:b/>
                <w:iCs/>
                <w:noProof/>
                <w:color w:val="000000" w:themeColor="text1"/>
                <w:sz w:val="22"/>
                <w:szCs w:val="22"/>
                <w:lang w:bidi="he-IL"/>
              </w:rPr>
              <w:t>Indicatori de monitorizare</w:t>
            </w:r>
          </w:p>
        </w:tc>
        <w:tc>
          <w:tcPr>
            <w:tcW w:w="1984" w:type="dxa"/>
            <w:shd w:val="clear" w:color="auto" w:fill="auto"/>
            <w:vAlign w:val="center"/>
          </w:tcPr>
          <w:p w14:paraId="7EA497EA" w14:textId="77777777" w:rsidR="00200E57" w:rsidRPr="00FA151E" w:rsidRDefault="00200E57" w:rsidP="000B22F6">
            <w:pPr>
              <w:jc w:val="center"/>
              <w:rPr>
                <w:b/>
                <w:iCs/>
                <w:noProof/>
                <w:color w:val="000000" w:themeColor="text1"/>
                <w:sz w:val="22"/>
                <w:szCs w:val="22"/>
                <w:lang w:bidi="he-IL"/>
              </w:rPr>
            </w:pPr>
            <w:r w:rsidRPr="00FA151E">
              <w:rPr>
                <w:b/>
                <w:iCs/>
                <w:noProof/>
                <w:color w:val="000000" w:themeColor="text1"/>
                <w:sz w:val="22"/>
                <w:szCs w:val="22"/>
                <w:lang w:bidi="he-IL"/>
              </w:rPr>
              <w:t>Frecvența</w:t>
            </w:r>
          </w:p>
        </w:tc>
        <w:tc>
          <w:tcPr>
            <w:tcW w:w="2835" w:type="dxa"/>
            <w:shd w:val="clear" w:color="auto" w:fill="auto"/>
            <w:vAlign w:val="center"/>
          </w:tcPr>
          <w:p w14:paraId="0B64F67B" w14:textId="77777777" w:rsidR="00200E57" w:rsidRPr="00FA151E" w:rsidRDefault="00200E57" w:rsidP="000B22F6">
            <w:pPr>
              <w:jc w:val="center"/>
              <w:rPr>
                <w:b/>
                <w:iCs/>
                <w:noProof/>
                <w:color w:val="000000" w:themeColor="text1"/>
                <w:sz w:val="22"/>
                <w:szCs w:val="22"/>
                <w:lang w:bidi="he-IL"/>
              </w:rPr>
            </w:pPr>
            <w:r w:rsidRPr="00FA151E">
              <w:rPr>
                <w:b/>
                <w:iCs/>
                <w:noProof/>
                <w:color w:val="000000" w:themeColor="text1"/>
                <w:sz w:val="22"/>
                <w:szCs w:val="22"/>
                <w:lang w:bidi="he-IL"/>
              </w:rPr>
              <w:t>Descriere</w:t>
            </w:r>
          </w:p>
        </w:tc>
        <w:tc>
          <w:tcPr>
            <w:tcW w:w="2159" w:type="dxa"/>
            <w:shd w:val="clear" w:color="auto" w:fill="auto"/>
            <w:vAlign w:val="center"/>
          </w:tcPr>
          <w:p w14:paraId="3B507392" w14:textId="77777777" w:rsidR="00200E57" w:rsidRPr="00FA151E" w:rsidRDefault="00200E57" w:rsidP="000B22F6">
            <w:pPr>
              <w:jc w:val="center"/>
              <w:rPr>
                <w:b/>
                <w:iCs/>
                <w:noProof/>
                <w:color w:val="000000" w:themeColor="text1"/>
                <w:sz w:val="22"/>
                <w:szCs w:val="22"/>
                <w:lang w:bidi="he-IL"/>
              </w:rPr>
            </w:pPr>
            <w:r w:rsidRPr="00FA151E">
              <w:rPr>
                <w:b/>
                <w:iCs/>
                <w:noProof/>
                <w:color w:val="000000" w:themeColor="text1"/>
                <w:sz w:val="22"/>
                <w:szCs w:val="22"/>
                <w:lang w:bidi="he-IL"/>
              </w:rPr>
              <w:t>Responsabil</w:t>
            </w:r>
          </w:p>
        </w:tc>
      </w:tr>
      <w:tr w:rsidR="00200E57" w:rsidRPr="00FA151E" w14:paraId="3705732D" w14:textId="77777777" w:rsidTr="00A16C4A">
        <w:tc>
          <w:tcPr>
            <w:tcW w:w="1685" w:type="dxa"/>
            <w:vAlign w:val="center"/>
          </w:tcPr>
          <w:p w14:paraId="6408F46F" w14:textId="77777777" w:rsidR="00200E57" w:rsidRPr="00FA151E" w:rsidRDefault="00200E57" w:rsidP="00A16C4A">
            <w:pPr>
              <w:jc w:val="center"/>
              <w:rPr>
                <w:iCs/>
                <w:noProof/>
                <w:color w:val="000000" w:themeColor="text1"/>
                <w:sz w:val="22"/>
                <w:szCs w:val="22"/>
                <w:lang w:bidi="he-IL"/>
              </w:rPr>
            </w:pPr>
            <w:r w:rsidRPr="00FA151E">
              <w:rPr>
                <w:iCs/>
                <w:noProof/>
                <w:color w:val="000000" w:themeColor="text1"/>
                <w:sz w:val="22"/>
                <w:szCs w:val="22"/>
                <w:lang w:bidi="he-IL"/>
              </w:rPr>
              <w:t>Aer/Schimbări climatice</w:t>
            </w:r>
          </w:p>
        </w:tc>
        <w:tc>
          <w:tcPr>
            <w:tcW w:w="2959" w:type="dxa"/>
          </w:tcPr>
          <w:p w14:paraId="23EBC3CE" w14:textId="77777777" w:rsidR="006F33FA" w:rsidRPr="00FA151E" w:rsidRDefault="006F33FA" w:rsidP="00FA151E">
            <w:pPr>
              <w:jc w:val="both"/>
              <w:rPr>
                <w:noProof/>
                <w:sz w:val="22"/>
                <w:szCs w:val="22"/>
              </w:rPr>
            </w:pPr>
            <w:r w:rsidRPr="00FA151E">
              <w:rPr>
                <w:b/>
                <w:noProof/>
                <w:sz w:val="22"/>
                <w:szCs w:val="22"/>
              </w:rPr>
              <w:t>OM.1</w:t>
            </w:r>
            <w:r w:rsidRPr="00FA151E">
              <w:rPr>
                <w:noProof/>
                <w:sz w:val="22"/>
                <w:szCs w:val="22"/>
              </w:rPr>
              <w:t xml:space="preserve"> Îmbunătățirea calității aerului prin reducerea emisiilor generate de către activitățile industriale, agricole, etc.;</w:t>
            </w:r>
          </w:p>
          <w:p w14:paraId="633173A8" w14:textId="77777777" w:rsidR="00200E57" w:rsidRPr="00FA151E" w:rsidRDefault="006F33FA" w:rsidP="00FA151E">
            <w:pPr>
              <w:jc w:val="both"/>
              <w:rPr>
                <w:noProof/>
                <w:sz w:val="22"/>
                <w:szCs w:val="22"/>
              </w:rPr>
            </w:pPr>
            <w:r w:rsidRPr="00FA151E">
              <w:rPr>
                <w:b/>
                <w:noProof/>
                <w:sz w:val="22"/>
                <w:szCs w:val="22"/>
              </w:rPr>
              <w:t>OM.2</w:t>
            </w:r>
            <w:r w:rsidRPr="00FA151E">
              <w:rPr>
                <w:noProof/>
                <w:sz w:val="22"/>
                <w:szCs w:val="22"/>
              </w:rPr>
              <w:t xml:space="preserve"> Îmbunătățirea calității aerului în orașele/municipiile ale Programului;</w:t>
            </w:r>
          </w:p>
          <w:p w14:paraId="7B2ECFD1" w14:textId="77777777" w:rsidR="006F33FA" w:rsidRPr="00FA151E" w:rsidRDefault="006F33FA" w:rsidP="00FA151E">
            <w:pPr>
              <w:jc w:val="both"/>
              <w:rPr>
                <w:noProof/>
                <w:sz w:val="22"/>
                <w:szCs w:val="22"/>
              </w:rPr>
            </w:pPr>
            <w:r w:rsidRPr="00FA151E">
              <w:rPr>
                <w:b/>
                <w:noProof/>
                <w:sz w:val="22"/>
                <w:szCs w:val="22"/>
              </w:rPr>
              <w:t>OM.7</w:t>
            </w:r>
            <w:r w:rsidRPr="00FA151E">
              <w:rPr>
                <w:noProof/>
                <w:sz w:val="22"/>
                <w:szCs w:val="22"/>
              </w:rPr>
              <w:t xml:space="preserve"> Scăderea emisiilor de gaze cu efect de seră generate din diferite domenii de activitate pentru atingerea țintelor impuse de UE;</w:t>
            </w:r>
          </w:p>
          <w:p w14:paraId="66C2CEAD" w14:textId="4DE77252" w:rsidR="006F33FA" w:rsidRPr="00FA151E" w:rsidRDefault="006F33FA" w:rsidP="00FA151E">
            <w:pPr>
              <w:jc w:val="both"/>
              <w:rPr>
                <w:iCs/>
                <w:noProof/>
                <w:color w:val="000000" w:themeColor="text1"/>
                <w:sz w:val="22"/>
                <w:szCs w:val="22"/>
                <w:lang w:bidi="he-IL"/>
              </w:rPr>
            </w:pPr>
            <w:r w:rsidRPr="00FA151E">
              <w:rPr>
                <w:b/>
                <w:noProof/>
                <w:sz w:val="22"/>
                <w:szCs w:val="22"/>
              </w:rPr>
              <w:t xml:space="preserve">OM.8 </w:t>
            </w:r>
            <w:r w:rsidRPr="00FA151E">
              <w:rPr>
                <w:noProof/>
                <w:sz w:val="22"/>
                <w:szCs w:val="22"/>
              </w:rPr>
              <w:t xml:space="preserve">Adaptarea la schimbări climatice și prevenirea riscurilor naturale, promovând beneficiile ecosistemice </w:t>
            </w:r>
            <w:r w:rsidRPr="00FA151E">
              <w:rPr>
                <w:noProof/>
                <w:color w:val="333333"/>
                <w:sz w:val="22"/>
                <w:szCs w:val="22"/>
              </w:rPr>
              <w:t>si de anticipare a efectelor schimbărilor climatice și de luarea de măsuri adecvate pentru a preveni sau minimiza efectele;</w:t>
            </w:r>
          </w:p>
        </w:tc>
        <w:tc>
          <w:tcPr>
            <w:tcW w:w="2552" w:type="dxa"/>
          </w:tcPr>
          <w:p w14:paraId="5A7FC24D" w14:textId="548A6B08"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Număr de proiecte care vor contribui pozitiv la diminuarea emisiilor de poluanți în atmosferă (CO</w:t>
            </w:r>
            <w:r w:rsidRPr="00FA151E">
              <w:rPr>
                <w:iCs/>
                <w:noProof/>
                <w:color w:val="000000" w:themeColor="text1"/>
                <w:sz w:val="22"/>
                <w:szCs w:val="22"/>
                <w:vertAlign w:val="subscript"/>
                <w:lang w:bidi="he-IL"/>
              </w:rPr>
              <w:t>x</w:t>
            </w:r>
            <w:r w:rsidRPr="00FA151E">
              <w:rPr>
                <w:iCs/>
                <w:noProof/>
                <w:color w:val="000000" w:themeColor="text1"/>
                <w:sz w:val="22"/>
                <w:szCs w:val="22"/>
                <w:lang w:bidi="he-IL"/>
              </w:rPr>
              <w:t>, NO</w:t>
            </w:r>
            <w:r w:rsidRPr="00FA151E">
              <w:rPr>
                <w:iCs/>
                <w:noProof/>
                <w:color w:val="000000" w:themeColor="text1"/>
                <w:sz w:val="22"/>
                <w:szCs w:val="22"/>
                <w:vertAlign w:val="subscript"/>
                <w:lang w:bidi="he-IL"/>
              </w:rPr>
              <w:t>x</w:t>
            </w:r>
            <w:r w:rsidRPr="00FA151E">
              <w:rPr>
                <w:iCs/>
                <w:noProof/>
                <w:color w:val="000000" w:themeColor="text1"/>
                <w:sz w:val="22"/>
                <w:szCs w:val="22"/>
                <w:lang w:bidi="he-IL"/>
              </w:rPr>
              <w:t>, SO</w:t>
            </w:r>
            <w:r w:rsidRPr="00FA151E">
              <w:rPr>
                <w:iCs/>
                <w:noProof/>
                <w:color w:val="000000" w:themeColor="text1"/>
                <w:sz w:val="22"/>
                <w:szCs w:val="22"/>
                <w:vertAlign w:val="subscript"/>
                <w:lang w:bidi="he-IL"/>
              </w:rPr>
              <w:t>2</w:t>
            </w:r>
            <w:r w:rsidRPr="00FA151E">
              <w:rPr>
                <w:iCs/>
                <w:noProof/>
                <w:color w:val="000000" w:themeColor="text1"/>
                <w:sz w:val="22"/>
                <w:szCs w:val="22"/>
                <w:lang w:bidi="he-IL"/>
              </w:rPr>
              <w:t xml:space="preserve">, particule în suspensie, metale grele, COV, HAP) rezultate în perioada de construcție și implementare a proiectelor propuse prin </w:t>
            </w:r>
            <w:r w:rsidR="006F33FA" w:rsidRPr="00FA151E">
              <w:rPr>
                <w:iCs/>
                <w:noProof/>
                <w:color w:val="000000" w:themeColor="text1"/>
                <w:sz w:val="22"/>
                <w:szCs w:val="22"/>
                <w:lang w:bidi="he-IL"/>
              </w:rPr>
              <w:t>POR SE</w:t>
            </w:r>
            <w:r w:rsidRPr="00FA151E">
              <w:rPr>
                <w:iCs/>
                <w:noProof/>
                <w:color w:val="000000" w:themeColor="text1"/>
                <w:sz w:val="22"/>
                <w:szCs w:val="22"/>
                <w:lang w:bidi="he-IL"/>
              </w:rPr>
              <w:t xml:space="preserve"> 2021-2027</w:t>
            </w:r>
          </w:p>
        </w:tc>
        <w:tc>
          <w:tcPr>
            <w:tcW w:w="1984" w:type="dxa"/>
          </w:tcPr>
          <w:p w14:paraId="004734EF" w14:textId="5F7B2B7B" w:rsidR="00200E57" w:rsidRDefault="00596B71" w:rsidP="00FA151E">
            <w:pPr>
              <w:jc w:val="both"/>
              <w:rPr>
                <w:iCs/>
                <w:noProof/>
                <w:color w:val="000000" w:themeColor="text1"/>
                <w:sz w:val="22"/>
                <w:szCs w:val="22"/>
                <w:lang w:bidi="he-IL"/>
              </w:rPr>
            </w:pPr>
            <w:r>
              <w:rPr>
                <w:iCs/>
                <w:noProof/>
                <w:color w:val="000000" w:themeColor="text1"/>
                <w:sz w:val="22"/>
                <w:szCs w:val="22"/>
                <w:lang w:bidi="he-IL"/>
              </w:rPr>
              <w:t>Anuală;</w:t>
            </w:r>
          </w:p>
          <w:p w14:paraId="3018282D" w14:textId="586D0131" w:rsidR="002B31FB" w:rsidRPr="00FA151E" w:rsidRDefault="002B31FB" w:rsidP="00FA151E">
            <w:pPr>
              <w:jc w:val="both"/>
              <w:rPr>
                <w:iCs/>
                <w:noProof/>
                <w:color w:val="000000" w:themeColor="text1"/>
                <w:sz w:val="22"/>
                <w:szCs w:val="22"/>
                <w:lang w:bidi="he-IL"/>
              </w:rPr>
            </w:pPr>
          </w:p>
        </w:tc>
        <w:tc>
          <w:tcPr>
            <w:tcW w:w="2835" w:type="dxa"/>
          </w:tcPr>
          <w:p w14:paraId="29CA10E7" w14:textId="77777777"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Prin implementarea proiectelor, în faza de execuție, este posibil ca emisiile de poluanți să aibă valori ce depășesc limitele admisibile stabilite prin legislația privind calitatea aerului înconjurător, dar în faza de funcționare acestea să aibă o descreștere semnificativă față de situația actuală, prin implementarea unor tehnologii nepoluante;</w:t>
            </w:r>
          </w:p>
        </w:tc>
        <w:tc>
          <w:tcPr>
            <w:tcW w:w="2159" w:type="dxa"/>
          </w:tcPr>
          <w:p w14:paraId="1A1C1856" w14:textId="2F35301A" w:rsidR="002B31FB" w:rsidRDefault="002B31FB" w:rsidP="00FA151E">
            <w:pPr>
              <w:jc w:val="both"/>
              <w:rPr>
                <w:iCs/>
                <w:noProof/>
                <w:color w:val="000000" w:themeColor="text1"/>
                <w:sz w:val="22"/>
                <w:szCs w:val="22"/>
                <w:lang w:bidi="he-IL"/>
              </w:rPr>
            </w:pPr>
            <w:r>
              <w:rPr>
                <w:iCs/>
                <w:noProof/>
                <w:color w:val="000000" w:themeColor="text1"/>
                <w:sz w:val="22"/>
                <w:szCs w:val="22"/>
                <w:lang w:bidi="he-IL"/>
              </w:rPr>
              <w:t>ADR Sud Est;</w:t>
            </w:r>
          </w:p>
          <w:p w14:paraId="47F73D7E" w14:textId="68D3A2DE"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Titularul de proiect;</w:t>
            </w:r>
          </w:p>
          <w:p w14:paraId="72FEE0DD" w14:textId="24A88929" w:rsidR="00200E57" w:rsidRPr="00FA151E" w:rsidRDefault="00200E57" w:rsidP="00FA151E">
            <w:pPr>
              <w:jc w:val="both"/>
              <w:rPr>
                <w:iCs/>
                <w:noProof/>
                <w:color w:val="000000" w:themeColor="text1"/>
                <w:sz w:val="22"/>
                <w:szCs w:val="22"/>
                <w:lang w:bidi="he-IL"/>
              </w:rPr>
            </w:pPr>
          </w:p>
        </w:tc>
      </w:tr>
      <w:tr w:rsidR="00200E57" w:rsidRPr="00FA151E" w14:paraId="16077076" w14:textId="77777777" w:rsidTr="00A16C4A">
        <w:trPr>
          <w:trHeight w:val="6096"/>
        </w:trPr>
        <w:tc>
          <w:tcPr>
            <w:tcW w:w="1685" w:type="dxa"/>
            <w:vAlign w:val="center"/>
          </w:tcPr>
          <w:p w14:paraId="6720469C" w14:textId="77777777" w:rsidR="00200E57" w:rsidRPr="00FA151E" w:rsidRDefault="00200E57" w:rsidP="000B22F6">
            <w:pPr>
              <w:jc w:val="center"/>
              <w:rPr>
                <w:iCs/>
                <w:noProof/>
                <w:color w:val="000000" w:themeColor="text1"/>
                <w:sz w:val="22"/>
                <w:szCs w:val="22"/>
                <w:lang w:bidi="he-IL"/>
              </w:rPr>
            </w:pPr>
            <w:r w:rsidRPr="00FA151E">
              <w:rPr>
                <w:iCs/>
                <w:noProof/>
                <w:color w:val="000000" w:themeColor="text1"/>
                <w:sz w:val="22"/>
                <w:szCs w:val="22"/>
                <w:lang w:bidi="he-IL"/>
              </w:rPr>
              <w:lastRenderedPageBreak/>
              <w:t>Apă (de suprafață și subterană)</w:t>
            </w:r>
          </w:p>
        </w:tc>
        <w:tc>
          <w:tcPr>
            <w:tcW w:w="2959" w:type="dxa"/>
          </w:tcPr>
          <w:p w14:paraId="63A0D709" w14:textId="77777777" w:rsidR="006F33FA" w:rsidRPr="00FA151E" w:rsidRDefault="006F33FA" w:rsidP="00FA151E">
            <w:pPr>
              <w:jc w:val="both"/>
              <w:rPr>
                <w:noProof/>
                <w:sz w:val="22"/>
                <w:szCs w:val="22"/>
              </w:rPr>
            </w:pPr>
            <w:r w:rsidRPr="00FA151E">
              <w:rPr>
                <w:b/>
                <w:noProof/>
                <w:sz w:val="22"/>
                <w:szCs w:val="22"/>
              </w:rPr>
              <w:t>OM.3</w:t>
            </w:r>
            <w:r w:rsidRPr="00FA151E">
              <w:rPr>
                <w:noProof/>
                <w:sz w:val="22"/>
                <w:szCs w:val="22"/>
              </w:rPr>
              <w:t xml:space="preserve"> Îmbunătățirea calității apelor prin reducerea emisiilor generate de către activitățile industriale, agricole, etc.;</w:t>
            </w:r>
          </w:p>
          <w:p w14:paraId="5F1E0D6C" w14:textId="2C6671B3" w:rsidR="00200E57" w:rsidRPr="00FA151E" w:rsidRDefault="006F33FA" w:rsidP="00FA151E">
            <w:pPr>
              <w:jc w:val="both"/>
              <w:rPr>
                <w:iCs/>
                <w:noProof/>
                <w:color w:val="000000" w:themeColor="text1"/>
                <w:sz w:val="22"/>
                <w:szCs w:val="22"/>
                <w:lang w:bidi="he-IL"/>
              </w:rPr>
            </w:pPr>
            <w:r w:rsidRPr="00FA151E">
              <w:rPr>
                <w:b/>
                <w:noProof/>
                <w:sz w:val="22"/>
                <w:szCs w:val="22"/>
              </w:rPr>
              <w:t>OM.4</w:t>
            </w:r>
            <w:r w:rsidRPr="00FA151E">
              <w:rPr>
                <w:noProof/>
                <w:sz w:val="22"/>
                <w:szCs w:val="22"/>
              </w:rPr>
              <w:t xml:space="preserve"> Îmbunătățirea stării  corpurilor de apă și nedeteriorarea stării corpurilor de apă (Directiva Cadru Apă);</w:t>
            </w:r>
          </w:p>
        </w:tc>
        <w:tc>
          <w:tcPr>
            <w:tcW w:w="2552" w:type="dxa"/>
          </w:tcPr>
          <w:p w14:paraId="1EF5D508" w14:textId="77777777"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Număr de proiecte care vor contribui la diminuarea poluării apelor de suprafață prin racordarea la sistemul de canalizare respectând valorile limită admise de legislația specifică privind concentrația poluanților (metale grele, CBO5, CCO</w:t>
            </w:r>
            <w:r w:rsidRPr="00FA151E">
              <w:rPr>
                <w:iCs/>
                <w:noProof/>
                <w:color w:val="000000" w:themeColor="text1"/>
                <w:sz w:val="22"/>
                <w:szCs w:val="22"/>
                <w:vertAlign w:val="subscript"/>
                <w:lang w:bidi="he-IL"/>
              </w:rPr>
              <w:t>Cr</w:t>
            </w:r>
            <w:r w:rsidRPr="00FA151E">
              <w:rPr>
                <w:iCs/>
                <w:noProof/>
                <w:color w:val="000000" w:themeColor="text1"/>
                <w:sz w:val="22"/>
                <w:szCs w:val="22"/>
                <w:lang w:bidi="he-IL"/>
              </w:rPr>
              <w:t>, produse petroliere etc.) în sistemul de canalizare sau în receptori naturali;</w:t>
            </w:r>
          </w:p>
          <w:p w14:paraId="57FA63DB" w14:textId="77777777"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Număr de proiecte care vor contribui la îmbunătățirea stării corpurilor de apă;</w:t>
            </w:r>
          </w:p>
          <w:p w14:paraId="3BD59B21" w14:textId="77777777"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Număr de proiecte care nu vor afecta starea corpurilor de apă;</w:t>
            </w:r>
          </w:p>
        </w:tc>
        <w:tc>
          <w:tcPr>
            <w:tcW w:w="1984" w:type="dxa"/>
          </w:tcPr>
          <w:p w14:paraId="17007620" w14:textId="77777777" w:rsidR="00596B71" w:rsidRDefault="00596B71" w:rsidP="00596B71">
            <w:pPr>
              <w:jc w:val="both"/>
              <w:rPr>
                <w:iCs/>
                <w:noProof/>
                <w:color w:val="000000" w:themeColor="text1"/>
                <w:sz w:val="22"/>
                <w:szCs w:val="22"/>
                <w:lang w:bidi="he-IL"/>
              </w:rPr>
            </w:pPr>
            <w:r>
              <w:rPr>
                <w:iCs/>
                <w:noProof/>
                <w:color w:val="000000" w:themeColor="text1"/>
                <w:sz w:val="22"/>
                <w:szCs w:val="22"/>
                <w:lang w:bidi="he-IL"/>
              </w:rPr>
              <w:t>Anuală;</w:t>
            </w:r>
          </w:p>
          <w:p w14:paraId="0CAD2146" w14:textId="61F88B2F" w:rsidR="00200E57" w:rsidRPr="00FA151E" w:rsidRDefault="00200E57" w:rsidP="00FA151E">
            <w:pPr>
              <w:jc w:val="both"/>
              <w:rPr>
                <w:iCs/>
                <w:noProof/>
                <w:color w:val="000000" w:themeColor="text1"/>
                <w:sz w:val="22"/>
                <w:szCs w:val="22"/>
                <w:lang w:bidi="he-IL"/>
              </w:rPr>
            </w:pPr>
          </w:p>
        </w:tc>
        <w:tc>
          <w:tcPr>
            <w:tcW w:w="2835" w:type="dxa"/>
          </w:tcPr>
          <w:p w14:paraId="68E23D90" w14:textId="77777777"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Menținerea valorilor limită admise pentru evacuarea apelor uzate  în sistemul de canalizare -NTPA002, respectiv a valorilor limită admise pentru evacuarea apelor epurate în receptori naturali – NTPA001;</w:t>
            </w:r>
          </w:p>
          <w:p w14:paraId="4A60B3EC" w14:textId="77777777" w:rsidR="00200E57" w:rsidRPr="00FA151E" w:rsidRDefault="00200E57" w:rsidP="00FA151E">
            <w:pPr>
              <w:jc w:val="both"/>
              <w:rPr>
                <w:iCs/>
                <w:noProof/>
                <w:color w:val="000000" w:themeColor="text1"/>
                <w:sz w:val="22"/>
                <w:szCs w:val="22"/>
                <w:lang w:bidi="he-IL"/>
              </w:rPr>
            </w:pPr>
          </w:p>
          <w:p w14:paraId="7DFADB82" w14:textId="102F5C86"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Conformarea cu cerințele Directivei Cadru Apă, având în vedere prevederile Planurilor de management ale bazinelor/spațiilor hidrografice transfrontiere;</w:t>
            </w:r>
          </w:p>
        </w:tc>
        <w:tc>
          <w:tcPr>
            <w:tcW w:w="2159" w:type="dxa"/>
          </w:tcPr>
          <w:p w14:paraId="31A2D5C5" w14:textId="278BBB75" w:rsidR="002B31FB" w:rsidRDefault="002B31FB" w:rsidP="00FA151E">
            <w:pPr>
              <w:jc w:val="both"/>
              <w:rPr>
                <w:iCs/>
                <w:noProof/>
                <w:color w:val="000000" w:themeColor="text1"/>
                <w:sz w:val="22"/>
                <w:szCs w:val="22"/>
                <w:lang w:bidi="he-IL"/>
              </w:rPr>
            </w:pPr>
            <w:r>
              <w:rPr>
                <w:iCs/>
                <w:noProof/>
                <w:color w:val="000000" w:themeColor="text1"/>
                <w:sz w:val="22"/>
                <w:szCs w:val="22"/>
                <w:lang w:bidi="he-IL"/>
              </w:rPr>
              <w:t>ADR Sud Est;</w:t>
            </w:r>
          </w:p>
          <w:p w14:paraId="1BC3F54D" w14:textId="0DA94403"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Titularul de proiect;</w:t>
            </w:r>
          </w:p>
          <w:p w14:paraId="52F82DF2" w14:textId="70A2ACBA" w:rsidR="00200E57" w:rsidRPr="00FA151E" w:rsidRDefault="00200E57" w:rsidP="00FA151E">
            <w:pPr>
              <w:jc w:val="both"/>
              <w:rPr>
                <w:iCs/>
                <w:noProof/>
                <w:color w:val="000000" w:themeColor="text1"/>
                <w:sz w:val="22"/>
                <w:szCs w:val="22"/>
                <w:lang w:bidi="he-IL"/>
              </w:rPr>
            </w:pPr>
          </w:p>
        </w:tc>
      </w:tr>
      <w:tr w:rsidR="00200E57" w:rsidRPr="00FA151E" w14:paraId="6C933F08" w14:textId="77777777" w:rsidTr="000B22F6">
        <w:trPr>
          <w:trHeight w:val="4455"/>
        </w:trPr>
        <w:tc>
          <w:tcPr>
            <w:tcW w:w="1685" w:type="dxa"/>
            <w:vAlign w:val="center"/>
          </w:tcPr>
          <w:p w14:paraId="367226A6" w14:textId="77777777" w:rsidR="00200E57" w:rsidRPr="00FA151E" w:rsidRDefault="00200E57" w:rsidP="000B22F6">
            <w:pPr>
              <w:jc w:val="center"/>
              <w:rPr>
                <w:iCs/>
                <w:noProof/>
                <w:color w:val="000000" w:themeColor="text1"/>
                <w:sz w:val="22"/>
                <w:szCs w:val="22"/>
                <w:lang w:bidi="he-IL"/>
              </w:rPr>
            </w:pPr>
            <w:r w:rsidRPr="00FA151E">
              <w:rPr>
                <w:iCs/>
                <w:noProof/>
                <w:color w:val="000000" w:themeColor="text1"/>
                <w:sz w:val="22"/>
                <w:szCs w:val="22"/>
                <w:lang w:bidi="he-IL"/>
              </w:rPr>
              <w:lastRenderedPageBreak/>
              <w:t>Sol</w:t>
            </w:r>
          </w:p>
        </w:tc>
        <w:tc>
          <w:tcPr>
            <w:tcW w:w="2959" w:type="dxa"/>
          </w:tcPr>
          <w:p w14:paraId="2234F9A3" w14:textId="77777777" w:rsidR="006F33FA" w:rsidRPr="00FA151E" w:rsidRDefault="006F33FA" w:rsidP="00FA151E">
            <w:pPr>
              <w:jc w:val="both"/>
              <w:rPr>
                <w:noProof/>
                <w:sz w:val="22"/>
                <w:szCs w:val="22"/>
              </w:rPr>
            </w:pPr>
            <w:r w:rsidRPr="00FA151E">
              <w:rPr>
                <w:b/>
                <w:noProof/>
                <w:sz w:val="22"/>
                <w:szCs w:val="22"/>
              </w:rPr>
              <w:t>OM.5</w:t>
            </w:r>
            <w:r w:rsidRPr="00FA151E">
              <w:rPr>
                <w:noProof/>
                <w:sz w:val="22"/>
                <w:szCs w:val="22"/>
              </w:rPr>
              <w:t xml:space="preserve"> Limitarea și reducerea poluării punctiforme a solului;</w:t>
            </w:r>
          </w:p>
          <w:p w14:paraId="410D3E45" w14:textId="6559B216" w:rsidR="00200E57" w:rsidRPr="00FA151E" w:rsidRDefault="006F33FA" w:rsidP="00FA151E">
            <w:pPr>
              <w:jc w:val="both"/>
              <w:rPr>
                <w:iCs/>
                <w:noProof/>
                <w:color w:val="000000" w:themeColor="text1"/>
                <w:sz w:val="22"/>
                <w:szCs w:val="22"/>
                <w:lang w:bidi="he-IL"/>
              </w:rPr>
            </w:pPr>
            <w:r w:rsidRPr="00FA151E">
              <w:rPr>
                <w:b/>
                <w:noProof/>
                <w:sz w:val="22"/>
                <w:szCs w:val="22"/>
              </w:rPr>
              <w:t>OM.6</w:t>
            </w:r>
            <w:r w:rsidRPr="00FA151E">
              <w:rPr>
                <w:noProof/>
                <w:sz w:val="22"/>
                <w:szCs w:val="22"/>
              </w:rPr>
              <w:t xml:space="preserve"> Menținerea stării ecologice ale solului;</w:t>
            </w:r>
          </w:p>
        </w:tc>
        <w:tc>
          <w:tcPr>
            <w:tcW w:w="2552" w:type="dxa"/>
          </w:tcPr>
          <w:p w14:paraId="341AAD9E" w14:textId="312595E7"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Număr de proiecte care vor contribui pozitiv la diminuarea emisii de poluanți în atmosferă (CO</w:t>
            </w:r>
            <w:r w:rsidRPr="00FA151E">
              <w:rPr>
                <w:iCs/>
                <w:noProof/>
                <w:color w:val="000000" w:themeColor="text1"/>
                <w:sz w:val="22"/>
                <w:szCs w:val="22"/>
                <w:vertAlign w:val="subscript"/>
                <w:lang w:bidi="he-IL"/>
              </w:rPr>
              <w:t>x</w:t>
            </w:r>
            <w:r w:rsidRPr="00FA151E">
              <w:rPr>
                <w:iCs/>
                <w:noProof/>
                <w:color w:val="000000" w:themeColor="text1"/>
                <w:sz w:val="22"/>
                <w:szCs w:val="22"/>
                <w:lang w:bidi="he-IL"/>
              </w:rPr>
              <w:t>, NO</w:t>
            </w:r>
            <w:r w:rsidRPr="00FA151E">
              <w:rPr>
                <w:iCs/>
                <w:noProof/>
                <w:color w:val="000000" w:themeColor="text1"/>
                <w:sz w:val="22"/>
                <w:szCs w:val="22"/>
                <w:vertAlign w:val="subscript"/>
                <w:lang w:bidi="he-IL"/>
              </w:rPr>
              <w:t>x</w:t>
            </w:r>
            <w:r w:rsidRPr="00FA151E">
              <w:rPr>
                <w:iCs/>
                <w:noProof/>
                <w:color w:val="000000" w:themeColor="text1"/>
                <w:sz w:val="22"/>
                <w:szCs w:val="22"/>
                <w:lang w:bidi="he-IL"/>
              </w:rPr>
              <w:t>, SO</w:t>
            </w:r>
            <w:r w:rsidRPr="00FA151E">
              <w:rPr>
                <w:iCs/>
                <w:noProof/>
                <w:color w:val="000000" w:themeColor="text1"/>
                <w:sz w:val="22"/>
                <w:szCs w:val="22"/>
                <w:vertAlign w:val="subscript"/>
                <w:lang w:bidi="he-IL"/>
              </w:rPr>
              <w:t>2</w:t>
            </w:r>
            <w:r w:rsidRPr="00FA151E">
              <w:rPr>
                <w:iCs/>
                <w:noProof/>
                <w:color w:val="000000" w:themeColor="text1"/>
                <w:sz w:val="22"/>
                <w:szCs w:val="22"/>
                <w:lang w:bidi="he-IL"/>
              </w:rPr>
              <w:t xml:space="preserve">, particule în suspensie, metale grele, COV, HAP) rezultate în perioada de construcție/exploatare a proiectelor propuse prin </w:t>
            </w:r>
            <w:r w:rsidR="006F33FA" w:rsidRPr="00FA151E">
              <w:rPr>
                <w:iCs/>
                <w:noProof/>
                <w:color w:val="000000" w:themeColor="text1"/>
                <w:sz w:val="22"/>
                <w:szCs w:val="22"/>
                <w:lang w:bidi="he-IL"/>
              </w:rPr>
              <w:t xml:space="preserve">POR SE </w:t>
            </w:r>
            <w:r w:rsidRPr="00FA151E">
              <w:rPr>
                <w:iCs/>
                <w:noProof/>
                <w:color w:val="000000" w:themeColor="text1"/>
                <w:sz w:val="22"/>
                <w:szCs w:val="22"/>
                <w:lang w:bidi="he-IL"/>
              </w:rPr>
              <w:t xml:space="preserve"> 2021-2027;</w:t>
            </w:r>
          </w:p>
          <w:p w14:paraId="7E8343FC" w14:textId="55AE9283"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 xml:space="preserve">Numărul de poluări accidentale înregistrate și suprafețele afectate (ca urmare a proiectelor propuse prin </w:t>
            </w:r>
            <w:r w:rsidR="006F33FA" w:rsidRPr="00FA151E">
              <w:rPr>
                <w:iCs/>
                <w:noProof/>
                <w:color w:val="000000" w:themeColor="text1"/>
                <w:sz w:val="22"/>
                <w:szCs w:val="22"/>
                <w:lang w:bidi="he-IL"/>
              </w:rPr>
              <w:t>POR SE</w:t>
            </w:r>
            <w:r w:rsidRPr="00FA151E">
              <w:rPr>
                <w:iCs/>
                <w:noProof/>
                <w:color w:val="000000" w:themeColor="text1"/>
                <w:sz w:val="22"/>
                <w:szCs w:val="22"/>
                <w:lang w:bidi="he-IL"/>
              </w:rPr>
              <w:t xml:space="preserve"> 2021-2027), inclusiv cantitatea și tipul de substanțe care au determinat poluarea accidentală;</w:t>
            </w:r>
          </w:p>
        </w:tc>
        <w:tc>
          <w:tcPr>
            <w:tcW w:w="1984" w:type="dxa"/>
          </w:tcPr>
          <w:p w14:paraId="07C05A42" w14:textId="77777777" w:rsidR="00596B71" w:rsidRDefault="00596B71" w:rsidP="00596B71">
            <w:pPr>
              <w:jc w:val="both"/>
              <w:rPr>
                <w:iCs/>
                <w:noProof/>
                <w:color w:val="000000" w:themeColor="text1"/>
                <w:sz w:val="22"/>
                <w:szCs w:val="22"/>
                <w:lang w:bidi="he-IL"/>
              </w:rPr>
            </w:pPr>
            <w:r>
              <w:rPr>
                <w:iCs/>
                <w:noProof/>
                <w:color w:val="000000" w:themeColor="text1"/>
                <w:sz w:val="22"/>
                <w:szCs w:val="22"/>
                <w:lang w:bidi="he-IL"/>
              </w:rPr>
              <w:t>Anuală;</w:t>
            </w:r>
          </w:p>
          <w:p w14:paraId="44D58838" w14:textId="77777777" w:rsidR="00200E57" w:rsidRPr="00FA151E" w:rsidRDefault="00200E57" w:rsidP="00FA151E">
            <w:pPr>
              <w:jc w:val="both"/>
              <w:rPr>
                <w:iCs/>
                <w:noProof/>
                <w:color w:val="000000" w:themeColor="text1"/>
                <w:sz w:val="22"/>
                <w:szCs w:val="22"/>
                <w:lang w:bidi="he-IL"/>
              </w:rPr>
            </w:pPr>
          </w:p>
          <w:p w14:paraId="4ED7AB47" w14:textId="77777777" w:rsidR="00200E57" w:rsidRPr="00FA151E" w:rsidRDefault="00200E57" w:rsidP="00FA151E">
            <w:pPr>
              <w:jc w:val="both"/>
              <w:rPr>
                <w:iCs/>
                <w:noProof/>
                <w:color w:val="000000" w:themeColor="text1"/>
                <w:sz w:val="22"/>
                <w:szCs w:val="22"/>
                <w:lang w:bidi="he-IL"/>
              </w:rPr>
            </w:pPr>
          </w:p>
          <w:p w14:paraId="42D2A1F4" w14:textId="77777777" w:rsidR="00200E57" w:rsidRPr="00FA151E" w:rsidRDefault="00200E57" w:rsidP="00FA151E">
            <w:pPr>
              <w:jc w:val="both"/>
              <w:rPr>
                <w:iCs/>
                <w:noProof/>
                <w:color w:val="000000" w:themeColor="text1"/>
                <w:sz w:val="22"/>
                <w:szCs w:val="22"/>
                <w:lang w:bidi="he-IL"/>
              </w:rPr>
            </w:pPr>
          </w:p>
        </w:tc>
        <w:tc>
          <w:tcPr>
            <w:tcW w:w="2835" w:type="dxa"/>
          </w:tcPr>
          <w:p w14:paraId="259BDB58" w14:textId="77777777"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Evoluția emisiilor de poluanți în atmosferă poate conduce la o estimare a evoluției calității solului;</w:t>
            </w:r>
          </w:p>
          <w:p w14:paraId="673A804E" w14:textId="77777777" w:rsidR="00200E57" w:rsidRPr="00FA151E" w:rsidRDefault="00200E57" w:rsidP="00FA151E">
            <w:pPr>
              <w:jc w:val="both"/>
              <w:rPr>
                <w:iCs/>
                <w:noProof/>
                <w:color w:val="000000" w:themeColor="text1"/>
                <w:sz w:val="22"/>
                <w:szCs w:val="22"/>
                <w:lang w:bidi="he-IL"/>
              </w:rPr>
            </w:pPr>
          </w:p>
          <w:p w14:paraId="4A591929" w14:textId="56024254"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 xml:space="preserve">Acest indicator este relativ, numărul poluărilor accidentale nu depinde în totalitate de proiectarea investițiilor propuse prin </w:t>
            </w:r>
            <w:r w:rsidR="006F33FA" w:rsidRPr="00FA151E">
              <w:rPr>
                <w:iCs/>
                <w:noProof/>
                <w:color w:val="000000" w:themeColor="text1"/>
                <w:sz w:val="22"/>
                <w:szCs w:val="22"/>
                <w:lang w:bidi="he-IL"/>
              </w:rPr>
              <w:t xml:space="preserve">POR SE </w:t>
            </w:r>
            <w:r w:rsidRPr="00FA151E">
              <w:rPr>
                <w:iCs/>
                <w:noProof/>
                <w:color w:val="000000" w:themeColor="text1"/>
                <w:sz w:val="22"/>
                <w:szCs w:val="22"/>
                <w:lang w:bidi="he-IL"/>
              </w:rPr>
              <w:t>2021-2027, acestea putând fi cauzate și de erori umane, mijloace de transport etc.</w:t>
            </w:r>
          </w:p>
        </w:tc>
        <w:tc>
          <w:tcPr>
            <w:tcW w:w="2159" w:type="dxa"/>
          </w:tcPr>
          <w:p w14:paraId="2FA00F3B" w14:textId="02101E8F" w:rsidR="002B31FB" w:rsidRDefault="002B31FB" w:rsidP="00FA151E">
            <w:pPr>
              <w:jc w:val="both"/>
              <w:rPr>
                <w:iCs/>
                <w:noProof/>
                <w:color w:val="000000" w:themeColor="text1"/>
                <w:sz w:val="22"/>
                <w:szCs w:val="22"/>
                <w:lang w:bidi="he-IL"/>
              </w:rPr>
            </w:pPr>
            <w:r>
              <w:rPr>
                <w:iCs/>
                <w:noProof/>
                <w:color w:val="000000" w:themeColor="text1"/>
                <w:sz w:val="22"/>
                <w:szCs w:val="22"/>
                <w:lang w:bidi="he-IL"/>
              </w:rPr>
              <w:t>ADR Sud Est;</w:t>
            </w:r>
          </w:p>
          <w:p w14:paraId="57271827" w14:textId="36A33E76"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Titularul de proiect;</w:t>
            </w:r>
          </w:p>
          <w:p w14:paraId="11D67D57" w14:textId="2BC95CAC" w:rsidR="00200E57" w:rsidRPr="00FA151E" w:rsidRDefault="00200E57" w:rsidP="00FA151E">
            <w:pPr>
              <w:jc w:val="both"/>
              <w:rPr>
                <w:iCs/>
                <w:noProof/>
                <w:color w:val="000000" w:themeColor="text1"/>
                <w:sz w:val="22"/>
                <w:szCs w:val="22"/>
                <w:lang w:bidi="he-IL"/>
              </w:rPr>
            </w:pPr>
          </w:p>
        </w:tc>
      </w:tr>
      <w:tr w:rsidR="00200E57" w:rsidRPr="00FA151E" w14:paraId="3DED059A" w14:textId="77777777" w:rsidTr="00A16C4A">
        <w:trPr>
          <w:trHeight w:val="1310"/>
        </w:trPr>
        <w:tc>
          <w:tcPr>
            <w:tcW w:w="1685" w:type="dxa"/>
            <w:vAlign w:val="center"/>
          </w:tcPr>
          <w:p w14:paraId="67E5FA3C" w14:textId="77777777" w:rsidR="00200E57" w:rsidRPr="00FA151E" w:rsidRDefault="00200E57" w:rsidP="000B22F6">
            <w:pPr>
              <w:jc w:val="center"/>
              <w:rPr>
                <w:iCs/>
                <w:noProof/>
                <w:color w:val="000000" w:themeColor="text1"/>
                <w:sz w:val="22"/>
                <w:szCs w:val="22"/>
                <w:lang w:bidi="he-IL"/>
              </w:rPr>
            </w:pPr>
            <w:r w:rsidRPr="00FA151E">
              <w:rPr>
                <w:iCs/>
                <w:noProof/>
                <w:color w:val="000000" w:themeColor="text1"/>
                <w:sz w:val="22"/>
                <w:szCs w:val="22"/>
                <w:lang w:bidi="he-IL"/>
              </w:rPr>
              <w:t>Biodiversitate</w:t>
            </w:r>
          </w:p>
        </w:tc>
        <w:tc>
          <w:tcPr>
            <w:tcW w:w="2959" w:type="dxa"/>
          </w:tcPr>
          <w:p w14:paraId="59EF7347" w14:textId="77777777" w:rsidR="006F33FA" w:rsidRPr="00FA151E" w:rsidRDefault="006F33FA" w:rsidP="00FA151E">
            <w:pPr>
              <w:jc w:val="both"/>
              <w:rPr>
                <w:noProof/>
                <w:sz w:val="22"/>
                <w:szCs w:val="22"/>
              </w:rPr>
            </w:pPr>
            <w:r w:rsidRPr="00FA151E">
              <w:rPr>
                <w:b/>
                <w:noProof/>
                <w:sz w:val="22"/>
                <w:szCs w:val="22"/>
              </w:rPr>
              <w:t xml:space="preserve">OM.10 </w:t>
            </w:r>
            <w:r w:rsidRPr="00FA151E">
              <w:rPr>
                <w:noProof/>
                <w:sz w:val="22"/>
                <w:szCs w:val="22"/>
              </w:rPr>
              <w:t>Îmbunătățirea și menținerea statutului de</w:t>
            </w:r>
            <w:r w:rsidRPr="00FA151E">
              <w:rPr>
                <w:b/>
                <w:noProof/>
                <w:sz w:val="22"/>
                <w:szCs w:val="22"/>
              </w:rPr>
              <w:t xml:space="preserve"> </w:t>
            </w:r>
            <w:r w:rsidRPr="00FA151E">
              <w:rPr>
                <w:noProof/>
                <w:sz w:val="22"/>
                <w:szCs w:val="22"/>
              </w:rPr>
              <w:t>conservare pentru habitate și specii de floră și faună de importanță comunitară;</w:t>
            </w:r>
          </w:p>
          <w:p w14:paraId="14639568" w14:textId="52265AF6" w:rsidR="00200E57" w:rsidRPr="00FA151E" w:rsidRDefault="006F33FA" w:rsidP="00FA151E">
            <w:pPr>
              <w:jc w:val="both"/>
              <w:rPr>
                <w:iCs/>
                <w:noProof/>
                <w:color w:val="000000" w:themeColor="text1"/>
                <w:sz w:val="22"/>
                <w:szCs w:val="22"/>
                <w:lang w:bidi="he-IL"/>
              </w:rPr>
            </w:pPr>
            <w:r w:rsidRPr="00FA151E">
              <w:rPr>
                <w:b/>
                <w:noProof/>
                <w:sz w:val="22"/>
                <w:szCs w:val="22"/>
              </w:rPr>
              <w:lastRenderedPageBreak/>
              <w:t xml:space="preserve">OM.11 </w:t>
            </w:r>
            <w:r w:rsidRPr="00FA151E">
              <w:rPr>
                <w:noProof/>
                <w:sz w:val="22"/>
                <w:szCs w:val="22"/>
              </w:rPr>
              <w:t>Menținerea rețelei naționale de arii naturale protejate;</w:t>
            </w:r>
          </w:p>
        </w:tc>
        <w:tc>
          <w:tcPr>
            <w:tcW w:w="2552" w:type="dxa"/>
          </w:tcPr>
          <w:p w14:paraId="4B6768C2" w14:textId="77777777"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lastRenderedPageBreak/>
              <w:t xml:space="preserve">Numărul de proiecte care vor contribui la menținerea sau îmbunătățirea stării de conservare a speciilor și habitatelor din cadrul </w:t>
            </w:r>
            <w:r w:rsidRPr="00FA151E">
              <w:rPr>
                <w:iCs/>
                <w:noProof/>
                <w:color w:val="000000" w:themeColor="text1"/>
                <w:sz w:val="22"/>
                <w:szCs w:val="22"/>
                <w:lang w:bidi="he-IL"/>
              </w:rPr>
              <w:lastRenderedPageBreak/>
              <w:t>ariilor naturale protejate și din proximitatea acestora.</w:t>
            </w:r>
          </w:p>
          <w:p w14:paraId="592ABA3C" w14:textId="77777777" w:rsidR="00200E57" w:rsidRPr="00FA151E" w:rsidRDefault="00200E57" w:rsidP="00FA151E">
            <w:pPr>
              <w:jc w:val="both"/>
              <w:rPr>
                <w:iCs/>
                <w:noProof/>
                <w:color w:val="000000" w:themeColor="text1"/>
                <w:sz w:val="22"/>
                <w:szCs w:val="22"/>
                <w:lang w:bidi="he-IL"/>
              </w:rPr>
            </w:pPr>
          </w:p>
        </w:tc>
        <w:tc>
          <w:tcPr>
            <w:tcW w:w="1984" w:type="dxa"/>
          </w:tcPr>
          <w:p w14:paraId="0A8C2072" w14:textId="77777777" w:rsidR="00596B71" w:rsidRDefault="00596B71" w:rsidP="00596B71">
            <w:pPr>
              <w:jc w:val="both"/>
              <w:rPr>
                <w:iCs/>
                <w:noProof/>
                <w:color w:val="000000" w:themeColor="text1"/>
                <w:sz w:val="22"/>
                <w:szCs w:val="22"/>
                <w:lang w:bidi="he-IL"/>
              </w:rPr>
            </w:pPr>
            <w:r>
              <w:rPr>
                <w:iCs/>
                <w:noProof/>
                <w:color w:val="000000" w:themeColor="text1"/>
                <w:sz w:val="22"/>
                <w:szCs w:val="22"/>
                <w:lang w:bidi="he-IL"/>
              </w:rPr>
              <w:lastRenderedPageBreak/>
              <w:t>Anuală;</w:t>
            </w:r>
          </w:p>
          <w:p w14:paraId="57376EE1" w14:textId="79534507" w:rsidR="00200E57" w:rsidRPr="00FA151E" w:rsidRDefault="00200E57" w:rsidP="00FA151E">
            <w:pPr>
              <w:jc w:val="both"/>
              <w:rPr>
                <w:iCs/>
                <w:noProof/>
                <w:color w:val="000000" w:themeColor="text1"/>
                <w:sz w:val="22"/>
                <w:szCs w:val="22"/>
                <w:lang w:bidi="he-IL"/>
              </w:rPr>
            </w:pPr>
          </w:p>
        </w:tc>
        <w:tc>
          <w:tcPr>
            <w:tcW w:w="2835" w:type="dxa"/>
          </w:tcPr>
          <w:p w14:paraId="04A59AD6" w14:textId="77777777"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 xml:space="preserve">Localizarea proiectelor va evita pe cât posibil amplasarea în interiorul ariilor naturale protejate, iar dacă acest lucru nu este posibil, să nu fie afectată starea de conservare a </w:t>
            </w:r>
            <w:r w:rsidRPr="00FA151E">
              <w:rPr>
                <w:iCs/>
                <w:noProof/>
                <w:color w:val="000000" w:themeColor="text1"/>
                <w:sz w:val="22"/>
                <w:szCs w:val="22"/>
                <w:lang w:bidi="he-IL"/>
              </w:rPr>
              <w:lastRenderedPageBreak/>
              <w:t>habitatelor și speciilor de interes comunitar</w:t>
            </w:r>
          </w:p>
        </w:tc>
        <w:tc>
          <w:tcPr>
            <w:tcW w:w="2159" w:type="dxa"/>
          </w:tcPr>
          <w:p w14:paraId="0A4849E6" w14:textId="77777777" w:rsidR="002B31FB" w:rsidRDefault="002B31FB" w:rsidP="002B31FB">
            <w:pPr>
              <w:jc w:val="both"/>
              <w:rPr>
                <w:iCs/>
                <w:noProof/>
                <w:color w:val="000000" w:themeColor="text1"/>
                <w:sz w:val="22"/>
                <w:szCs w:val="22"/>
                <w:lang w:bidi="he-IL"/>
              </w:rPr>
            </w:pPr>
            <w:r>
              <w:rPr>
                <w:iCs/>
                <w:noProof/>
                <w:color w:val="000000" w:themeColor="text1"/>
                <w:sz w:val="22"/>
                <w:szCs w:val="22"/>
                <w:lang w:bidi="he-IL"/>
              </w:rPr>
              <w:lastRenderedPageBreak/>
              <w:t>ADR Sud Est;</w:t>
            </w:r>
          </w:p>
          <w:p w14:paraId="1247C038" w14:textId="77777777" w:rsidR="002B31FB" w:rsidRPr="00FA151E" w:rsidRDefault="002B31FB" w:rsidP="002B31FB">
            <w:pPr>
              <w:jc w:val="both"/>
              <w:rPr>
                <w:iCs/>
                <w:noProof/>
                <w:color w:val="000000" w:themeColor="text1"/>
                <w:sz w:val="22"/>
                <w:szCs w:val="22"/>
                <w:lang w:bidi="he-IL"/>
              </w:rPr>
            </w:pPr>
            <w:r w:rsidRPr="00FA151E">
              <w:rPr>
                <w:iCs/>
                <w:noProof/>
                <w:color w:val="000000" w:themeColor="text1"/>
                <w:sz w:val="22"/>
                <w:szCs w:val="22"/>
                <w:lang w:bidi="he-IL"/>
              </w:rPr>
              <w:t>Titularul de proiect;</w:t>
            </w:r>
          </w:p>
          <w:p w14:paraId="710091FA" w14:textId="66F50B1F" w:rsidR="00200E57" w:rsidRPr="00FA151E" w:rsidRDefault="00200E57" w:rsidP="00FA151E">
            <w:pPr>
              <w:jc w:val="both"/>
              <w:rPr>
                <w:iCs/>
                <w:noProof/>
                <w:color w:val="000000" w:themeColor="text1"/>
                <w:sz w:val="22"/>
                <w:szCs w:val="22"/>
                <w:lang w:bidi="he-IL"/>
              </w:rPr>
            </w:pPr>
          </w:p>
        </w:tc>
      </w:tr>
      <w:tr w:rsidR="00200E57" w:rsidRPr="00FA151E" w14:paraId="64FD57AE" w14:textId="77777777" w:rsidTr="00A16C4A">
        <w:trPr>
          <w:trHeight w:val="1693"/>
        </w:trPr>
        <w:tc>
          <w:tcPr>
            <w:tcW w:w="1685" w:type="dxa"/>
            <w:vAlign w:val="center"/>
          </w:tcPr>
          <w:p w14:paraId="48FCC06F" w14:textId="77777777" w:rsidR="00200E57" w:rsidRPr="00FA151E" w:rsidRDefault="00200E57" w:rsidP="000B22F6">
            <w:pPr>
              <w:jc w:val="center"/>
              <w:rPr>
                <w:iCs/>
                <w:noProof/>
                <w:color w:val="000000" w:themeColor="text1"/>
                <w:sz w:val="22"/>
                <w:szCs w:val="22"/>
                <w:lang w:bidi="he-IL"/>
              </w:rPr>
            </w:pPr>
            <w:r w:rsidRPr="00FA151E">
              <w:rPr>
                <w:iCs/>
                <w:noProof/>
                <w:color w:val="000000" w:themeColor="text1"/>
                <w:sz w:val="22"/>
                <w:szCs w:val="22"/>
                <w:lang w:bidi="he-IL"/>
              </w:rPr>
              <w:t>Peisaj</w:t>
            </w:r>
          </w:p>
        </w:tc>
        <w:tc>
          <w:tcPr>
            <w:tcW w:w="2959" w:type="dxa"/>
          </w:tcPr>
          <w:p w14:paraId="236F33D9" w14:textId="63AA38EA" w:rsidR="00200E57" w:rsidRPr="00FA151E" w:rsidRDefault="006F33FA" w:rsidP="00FA151E">
            <w:pPr>
              <w:jc w:val="both"/>
              <w:rPr>
                <w:iCs/>
                <w:noProof/>
                <w:color w:val="000000" w:themeColor="text1"/>
                <w:sz w:val="22"/>
                <w:szCs w:val="22"/>
                <w:lang w:bidi="he-IL"/>
              </w:rPr>
            </w:pPr>
            <w:r w:rsidRPr="00FA151E">
              <w:rPr>
                <w:b/>
                <w:noProof/>
                <w:sz w:val="22"/>
                <w:szCs w:val="22"/>
              </w:rPr>
              <w:t>OM.12</w:t>
            </w:r>
            <w:r w:rsidRPr="00FA151E">
              <w:rPr>
                <w:noProof/>
                <w:sz w:val="22"/>
                <w:szCs w:val="22"/>
              </w:rPr>
              <w:t xml:space="preserve"> Protecția și conservarea peisajului natural;</w:t>
            </w:r>
          </w:p>
        </w:tc>
        <w:tc>
          <w:tcPr>
            <w:tcW w:w="2552" w:type="dxa"/>
          </w:tcPr>
          <w:p w14:paraId="7C24D748" w14:textId="2A28625B"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 xml:space="preserve">Numărul de proiecte care vor viza transformări de peisaj care ar putea să apară ca urmare a realizării proiectelor propuse prin </w:t>
            </w:r>
            <w:r w:rsidR="006F33FA" w:rsidRPr="00FA151E">
              <w:rPr>
                <w:iCs/>
                <w:noProof/>
                <w:color w:val="000000" w:themeColor="text1"/>
                <w:sz w:val="22"/>
                <w:szCs w:val="22"/>
                <w:lang w:bidi="he-IL"/>
              </w:rPr>
              <w:t>POR SE</w:t>
            </w:r>
            <w:r w:rsidRPr="00FA151E">
              <w:rPr>
                <w:iCs/>
                <w:noProof/>
                <w:color w:val="000000" w:themeColor="text1"/>
                <w:sz w:val="22"/>
                <w:szCs w:val="22"/>
                <w:lang w:bidi="he-IL"/>
              </w:rPr>
              <w:t xml:space="preserve"> 2021-2027 (suprafețe de teren ocupate permanent și temporar, număr clădiri dezafectate);</w:t>
            </w:r>
          </w:p>
        </w:tc>
        <w:tc>
          <w:tcPr>
            <w:tcW w:w="1984" w:type="dxa"/>
          </w:tcPr>
          <w:p w14:paraId="7E38AEC5" w14:textId="77777777" w:rsidR="00596B71" w:rsidRDefault="00596B71" w:rsidP="00596B71">
            <w:pPr>
              <w:jc w:val="both"/>
              <w:rPr>
                <w:iCs/>
                <w:noProof/>
                <w:color w:val="000000" w:themeColor="text1"/>
                <w:sz w:val="22"/>
                <w:szCs w:val="22"/>
                <w:lang w:bidi="he-IL"/>
              </w:rPr>
            </w:pPr>
            <w:r>
              <w:rPr>
                <w:iCs/>
                <w:noProof/>
                <w:color w:val="000000" w:themeColor="text1"/>
                <w:sz w:val="22"/>
                <w:szCs w:val="22"/>
                <w:lang w:bidi="he-IL"/>
              </w:rPr>
              <w:t>Anuală;</w:t>
            </w:r>
          </w:p>
          <w:p w14:paraId="2C63E1FD" w14:textId="3CC5757A" w:rsidR="00200E57" w:rsidRPr="00FA151E" w:rsidRDefault="00200E57" w:rsidP="00FA151E">
            <w:pPr>
              <w:jc w:val="both"/>
              <w:rPr>
                <w:iCs/>
                <w:noProof/>
                <w:color w:val="000000" w:themeColor="text1"/>
                <w:sz w:val="22"/>
                <w:szCs w:val="22"/>
                <w:lang w:bidi="he-IL"/>
              </w:rPr>
            </w:pPr>
          </w:p>
        </w:tc>
        <w:tc>
          <w:tcPr>
            <w:tcW w:w="2835" w:type="dxa"/>
          </w:tcPr>
          <w:p w14:paraId="0EE17211" w14:textId="77777777"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Implementarea proiectelor prin păstrarea procentului de spații verzi și elementelor de cadru natural aferente zonei;</w:t>
            </w:r>
          </w:p>
        </w:tc>
        <w:tc>
          <w:tcPr>
            <w:tcW w:w="2159" w:type="dxa"/>
          </w:tcPr>
          <w:p w14:paraId="2675038A" w14:textId="77777777" w:rsidR="002B31FB" w:rsidRDefault="002B31FB" w:rsidP="002B31FB">
            <w:pPr>
              <w:jc w:val="both"/>
              <w:rPr>
                <w:iCs/>
                <w:noProof/>
                <w:color w:val="000000" w:themeColor="text1"/>
                <w:sz w:val="22"/>
                <w:szCs w:val="22"/>
                <w:lang w:bidi="he-IL"/>
              </w:rPr>
            </w:pPr>
            <w:r>
              <w:rPr>
                <w:iCs/>
                <w:noProof/>
                <w:color w:val="000000" w:themeColor="text1"/>
                <w:sz w:val="22"/>
                <w:szCs w:val="22"/>
                <w:lang w:bidi="he-IL"/>
              </w:rPr>
              <w:t>ADR Sud Est;</w:t>
            </w:r>
          </w:p>
          <w:p w14:paraId="7215978D" w14:textId="77777777" w:rsidR="002B31FB" w:rsidRPr="00FA151E" w:rsidRDefault="002B31FB" w:rsidP="002B31FB">
            <w:pPr>
              <w:jc w:val="both"/>
              <w:rPr>
                <w:iCs/>
                <w:noProof/>
                <w:color w:val="000000" w:themeColor="text1"/>
                <w:sz w:val="22"/>
                <w:szCs w:val="22"/>
                <w:lang w:bidi="he-IL"/>
              </w:rPr>
            </w:pPr>
            <w:r w:rsidRPr="00FA151E">
              <w:rPr>
                <w:iCs/>
                <w:noProof/>
                <w:color w:val="000000" w:themeColor="text1"/>
                <w:sz w:val="22"/>
                <w:szCs w:val="22"/>
                <w:lang w:bidi="he-IL"/>
              </w:rPr>
              <w:t>Titularul de proiect;</w:t>
            </w:r>
          </w:p>
          <w:p w14:paraId="6247510D" w14:textId="77777777" w:rsidR="00200E57" w:rsidRPr="00FA151E" w:rsidRDefault="00200E57" w:rsidP="00FA151E">
            <w:pPr>
              <w:jc w:val="both"/>
              <w:rPr>
                <w:iCs/>
                <w:noProof/>
                <w:color w:val="000000" w:themeColor="text1"/>
                <w:sz w:val="22"/>
                <w:szCs w:val="22"/>
                <w:lang w:bidi="he-IL"/>
              </w:rPr>
            </w:pPr>
          </w:p>
        </w:tc>
      </w:tr>
      <w:tr w:rsidR="00200E57" w:rsidRPr="00FA151E" w14:paraId="592258A0" w14:textId="77777777" w:rsidTr="00A16C4A">
        <w:trPr>
          <w:trHeight w:val="197"/>
        </w:trPr>
        <w:tc>
          <w:tcPr>
            <w:tcW w:w="1685" w:type="dxa"/>
            <w:vAlign w:val="center"/>
          </w:tcPr>
          <w:p w14:paraId="6619A6FE" w14:textId="77777777" w:rsidR="00200E57" w:rsidRPr="00FA151E" w:rsidRDefault="00200E57" w:rsidP="000B22F6">
            <w:pPr>
              <w:jc w:val="center"/>
              <w:rPr>
                <w:iCs/>
                <w:noProof/>
                <w:color w:val="000000" w:themeColor="text1"/>
                <w:sz w:val="22"/>
                <w:szCs w:val="22"/>
                <w:lang w:bidi="he-IL"/>
              </w:rPr>
            </w:pPr>
            <w:r w:rsidRPr="00FA151E">
              <w:rPr>
                <w:iCs/>
                <w:noProof/>
                <w:color w:val="000000" w:themeColor="text1"/>
                <w:sz w:val="22"/>
                <w:szCs w:val="22"/>
                <w:lang w:bidi="he-IL"/>
              </w:rPr>
              <w:t>Aspecte culturale</w:t>
            </w:r>
          </w:p>
        </w:tc>
        <w:tc>
          <w:tcPr>
            <w:tcW w:w="2959" w:type="dxa"/>
          </w:tcPr>
          <w:p w14:paraId="3FE00D73" w14:textId="77777777" w:rsidR="006F33FA" w:rsidRPr="00FA151E" w:rsidRDefault="006F33FA" w:rsidP="00FA151E">
            <w:pPr>
              <w:jc w:val="both"/>
              <w:rPr>
                <w:noProof/>
                <w:sz w:val="22"/>
                <w:szCs w:val="22"/>
              </w:rPr>
            </w:pPr>
            <w:r w:rsidRPr="00FA151E">
              <w:rPr>
                <w:b/>
                <w:noProof/>
                <w:sz w:val="22"/>
                <w:szCs w:val="22"/>
              </w:rPr>
              <w:t>OM.13</w:t>
            </w:r>
            <w:r w:rsidRPr="00FA151E">
              <w:rPr>
                <w:noProof/>
                <w:sz w:val="22"/>
                <w:szCs w:val="22"/>
              </w:rPr>
              <w:t xml:space="preserve"> Păstrarea și conservarea elementelor de patrimoniu cultural;</w:t>
            </w:r>
          </w:p>
          <w:p w14:paraId="039DCCEE" w14:textId="1170D31D" w:rsidR="00200E57" w:rsidRPr="00FA151E" w:rsidRDefault="006F33FA" w:rsidP="00FA151E">
            <w:pPr>
              <w:jc w:val="both"/>
              <w:rPr>
                <w:iCs/>
                <w:noProof/>
                <w:color w:val="000000" w:themeColor="text1"/>
                <w:sz w:val="22"/>
                <w:szCs w:val="22"/>
                <w:lang w:bidi="he-IL"/>
              </w:rPr>
            </w:pPr>
            <w:r w:rsidRPr="00FA151E">
              <w:rPr>
                <w:b/>
                <w:noProof/>
                <w:sz w:val="22"/>
                <w:szCs w:val="22"/>
              </w:rPr>
              <w:t>OM.14</w:t>
            </w:r>
            <w:r w:rsidRPr="00FA151E">
              <w:rPr>
                <w:noProof/>
                <w:sz w:val="22"/>
                <w:szCs w:val="22"/>
              </w:rPr>
              <w:t xml:space="preserve"> Păstrarea și conservarea tradițiilor și obiceiurilor locale prin turism durabil;</w:t>
            </w:r>
          </w:p>
        </w:tc>
        <w:tc>
          <w:tcPr>
            <w:tcW w:w="2552" w:type="dxa"/>
          </w:tcPr>
          <w:p w14:paraId="57CB6F99" w14:textId="77777777"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Număr de proiecte care vor viza numărul siturilor arheologice deschise pe diverse tronsoane ale investițiilor propuse urmare descoperirii unor situri arheologice etc.;</w:t>
            </w:r>
          </w:p>
        </w:tc>
        <w:tc>
          <w:tcPr>
            <w:tcW w:w="1984" w:type="dxa"/>
          </w:tcPr>
          <w:p w14:paraId="0DFB0A32" w14:textId="77777777" w:rsidR="00596B71" w:rsidRDefault="00596B71" w:rsidP="00596B71">
            <w:pPr>
              <w:jc w:val="both"/>
              <w:rPr>
                <w:iCs/>
                <w:noProof/>
                <w:color w:val="000000" w:themeColor="text1"/>
                <w:sz w:val="22"/>
                <w:szCs w:val="22"/>
                <w:lang w:bidi="he-IL"/>
              </w:rPr>
            </w:pPr>
            <w:r>
              <w:rPr>
                <w:iCs/>
                <w:noProof/>
                <w:color w:val="000000" w:themeColor="text1"/>
                <w:sz w:val="22"/>
                <w:szCs w:val="22"/>
                <w:lang w:bidi="he-IL"/>
              </w:rPr>
              <w:t>Anuală;</w:t>
            </w:r>
          </w:p>
          <w:p w14:paraId="37717395" w14:textId="5F95B985" w:rsidR="00200E57" w:rsidRPr="00FA151E" w:rsidRDefault="00200E57" w:rsidP="00FA151E">
            <w:pPr>
              <w:jc w:val="both"/>
              <w:rPr>
                <w:iCs/>
                <w:noProof/>
                <w:color w:val="000000" w:themeColor="text1"/>
                <w:sz w:val="22"/>
                <w:szCs w:val="22"/>
                <w:lang w:bidi="he-IL"/>
              </w:rPr>
            </w:pPr>
          </w:p>
        </w:tc>
        <w:tc>
          <w:tcPr>
            <w:tcW w:w="2835" w:type="dxa"/>
          </w:tcPr>
          <w:p w14:paraId="166BDEDE" w14:textId="2424F04C"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 xml:space="preserve">Suprafețe de teren ocupate permanent de proiectele propuse prin </w:t>
            </w:r>
            <w:r w:rsidR="006F33FA" w:rsidRPr="00FA151E">
              <w:rPr>
                <w:iCs/>
                <w:noProof/>
                <w:color w:val="000000" w:themeColor="text1"/>
                <w:sz w:val="22"/>
                <w:szCs w:val="22"/>
                <w:lang w:bidi="he-IL"/>
              </w:rPr>
              <w:t>POR SE</w:t>
            </w:r>
            <w:r w:rsidRPr="00FA151E">
              <w:rPr>
                <w:iCs/>
                <w:noProof/>
                <w:color w:val="000000" w:themeColor="text1"/>
                <w:sz w:val="22"/>
                <w:szCs w:val="22"/>
                <w:lang w:bidi="he-IL"/>
              </w:rPr>
              <w:t xml:space="preserve"> 2021-2027; În faza de execuție și în faza de funcționare prin măsurători anuale specifice; dacă implementarea măsurilor nu are rezultatele așteptate, acestea vor fi adaptate permanent în funcție de situația din teren La finalizarea execuției, noile </w:t>
            </w:r>
            <w:r w:rsidRPr="00FA151E">
              <w:rPr>
                <w:iCs/>
                <w:noProof/>
                <w:color w:val="000000" w:themeColor="text1"/>
                <w:sz w:val="22"/>
                <w:szCs w:val="22"/>
                <w:lang w:bidi="he-IL"/>
              </w:rPr>
              <w:lastRenderedPageBreak/>
              <w:t>obiective trebuie să se încadreze în peisajul zonei;</w:t>
            </w:r>
          </w:p>
        </w:tc>
        <w:tc>
          <w:tcPr>
            <w:tcW w:w="2159" w:type="dxa"/>
          </w:tcPr>
          <w:p w14:paraId="32B84047" w14:textId="77777777" w:rsidR="002B31FB" w:rsidRDefault="002B31FB" w:rsidP="002B31FB">
            <w:pPr>
              <w:jc w:val="both"/>
              <w:rPr>
                <w:iCs/>
                <w:noProof/>
                <w:color w:val="000000" w:themeColor="text1"/>
                <w:sz w:val="22"/>
                <w:szCs w:val="22"/>
                <w:lang w:bidi="he-IL"/>
              </w:rPr>
            </w:pPr>
            <w:r>
              <w:rPr>
                <w:iCs/>
                <w:noProof/>
                <w:color w:val="000000" w:themeColor="text1"/>
                <w:sz w:val="22"/>
                <w:szCs w:val="22"/>
                <w:lang w:bidi="he-IL"/>
              </w:rPr>
              <w:lastRenderedPageBreak/>
              <w:t>ADR Sud Est;</w:t>
            </w:r>
          </w:p>
          <w:p w14:paraId="6186BA42" w14:textId="77777777" w:rsidR="002B31FB" w:rsidRPr="00FA151E" w:rsidRDefault="002B31FB" w:rsidP="002B31FB">
            <w:pPr>
              <w:jc w:val="both"/>
              <w:rPr>
                <w:iCs/>
                <w:noProof/>
                <w:color w:val="000000" w:themeColor="text1"/>
                <w:sz w:val="22"/>
                <w:szCs w:val="22"/>
                <w:lang w:bidi="he-IL"/>
              </w:rPr>
            </w:pPr>
            <w:r w:rsidRPr="00FA151E">
              <w:rPr>
                <w:iCs/>
                <w:noProof/>
                <w:color w:val="000000" w:themeColor="text1"/>
                <w:sz w:val="22"/>
                <w:szCs w:val="22"/>
                <w:lang w:bidi="he-IL"/>
              </w:rPr>
              <w:t>Titularul de proiect;</w:t>
            </w:r>
          </w:p>
          <w:p w14:paraId="2E56F5D9" w14:textId="77777777" w:rsidR="00200E57" w:rsidRPr="00FA151E" w:rsidRDefault="00200E57" w:rsidP="00FA151E">
            <w:pPr>
              <w:jc w:val="both"/>
              <w:rPr>
                <w:iCs/>
                <w:noProof/>
                <w:color w:val="000000" w:themeColor="text1"/>
                <w:sz w:val="22"/>
                <w:szCs w:val="22"/>
                <w:lang w:bidi="he-IL"/>
              </w:rPr>
            </w:pPr>
          </w:p>
        </w:tc>
      </w:tr>
      <w:tr w:rsidR="00200E57" w:rsidRPr="00FA151E" w14:paraId="2C309CC9" w14:textId="77777777" w:rsidTr="000B22F6">
        <w:tc>
          <w:tcPr>
            <w:tcW w:w="1685" w:type="dxa"/>
            <w:vAlign w:val="center"/>
          </w:tcPr>
          <w:p w14:paraId="15AEE751" w14:textId="77777777" w:rsidR="00200E57" w:rsidRPr="00FA151E" w:rsidRDefault="00200E57" w:rsidP="000B22F6">
            <w:pPr>
              <w:jc w:val="center"/>
              <w:rPr>
                <w:iCs/>
                <w:noProof/>
                <w:color w:val="000000" w:themeColor="text1"/>
                <w:sz w:val="22"/>
                <w:szCs w:val="22"/>
                <w:lang w:bidi="he-IL"/>
              </w:rPr>
            </w:pPr>
            <w:r w:rsidRPr="00FA151E">
              <w:rPr>
                <w:iCs/>
                <w:noProof/>
                <w:color w:val="000000" w:themeColor="text1"/>
                <w:sz w:val="22"/>
                <w:szCs w:val="22"/>
                <w:lang w:bidi="he-IL"/>
              </w:rPr>
              <w:t>Conservarea resurselor naturale</w:t>
            </w:r>
          </w:p>
        </w:tc>
        <w:tc>
          <w:tcPr>
            <w:tcW w:w="2959" w:type="dxa"/>
          </w:tcPr>
          <w:p w14:paraId="71ECC532" w14:textId="410109D4" w:rsidR="00200E57" w:rsidRPr="00FA151E" w:rsidRDefault="006F33FA" w:rsidP="00FA151E">
            <w:pPr>
              <w:jc w:val="both"/>
              <w:rPr>
                <w:iCs/>
                <w:noProof/>
                <w:color w:val="000000" w:themeColor="text1"/>
                <w:sz w:val="22"/>
                <w:szCs w:val="22"/>
                <w:lang w:bidi="he-IL"/>
              </w:rPr>
            </w:pPr>
            <w:r w:rsidRPr="00FA151E">
              <w:rPr>
                <w:b/>
                <w:noProof/>
                <w:sz w:val="22"/>
                <w:szCs w:val="22"/>
              </w:rPr>
              <w:t>OM.15</w:t>
            </w:r>
            <w:r w:rsidRPr="00FA151E">
              <w:rPr>
                <w:noProof/>
                <w:sz w:val="22"/>
                <w:szCs w:val="22"/>
              </w:rPr>
              <w:t xml:space="preserve"> Reducerea exploatării resurselor epuizabile și facilitarea utilizării celor regenerabile;</w:t>
            </w:r>
          </w:p>
        </w:tc>
        <w:tc>
          <w:tcPr>
            <w:tcW w:w="2552" w:type="dxa"/>
          </w:tcPr>
          <w:p w14:paraId="235606E7" w14:textId="77777777"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Număr de proiecte care vor utiliza ca surse de energie și de transport, combustibili alternativi;</w:t>
            </w:r>
          </w:p>
        </w:tc>
        <w:tc>
          <w:tcPr>
            <w:tcW w:w="1984" w:type="dxa"/>
          </w:tcPr>
          <w:p w14:paraId="397FD242" w14:textId="77777777" w:rsidR="00596B71" w:rsidRDefault="00596B71" w:rsidP="00596B71">
            <w:pPr>
              <w:jc w:val="both"/>
              <w:rPr>
                <w:iCs/>
                <w:noProof/>
                <w:color w:val="000000" w:themeColor="text1"/>
                <w:sz w:val="22"/>
                <w:szCs w:val="22"/>
                <w:lang w:bidi="he-IL"/>
              </w:rPr>
            </w:pPr>
            <w:r>
              <w:rPr>
                <w:iCs/>
                <w:noProof/>
                <w:color w:val="000000" w:themeColor="text1"/>
                <w:sz w:val="22"/>
                <w:szCs w:val="22"/>
                <w:lang w:bidi="he-IL"/>
              </w:rPr>
              <w:t>Anuală;</w:t>
            </w:r>
          </w:p>
          <w:p w14:paraId="36538996" w14:textId="72C2E2B3" w:rsidR="00200E57" w:rsidRPr="00FA151E" w:rsidRDefault="00200E57" w:rsidP="00FA151E">
            <w:pPr>
              <w:jc w:val="both"/>
              <w:rPr>
                <w:iCs/>
                <w:noProof/>
                <w:color w:val="000000" w:themeColor="text1"/>
                <w:sz w:val="22"/>
                <w:szCs w:val="22"/>
                <w:lang w:bidi="he-IL"/>
              </w:rPr>
            </w:pPr>
          </w:p>
        </w:tc>
        <w:tc>
          <w:tcPr>
            <w:tcW w:w="2835" w:type="dxa"/>
          </w:tcPr>
          <w:p w14:paraId="3DD205C6" w14:textId="77777777"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În faza de proiectare se pot impune măsuri de dotare a instalațiilor care utilizează surse epuizabile cu tehnologii/instalații care pot utiliza și combustibili alternativi;</w:t>
            </w:r>
          </w:p>
          <w:p w14:paraId="3D34654E" w14:textId="77777777"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Datele se vor compara cu cele din perioada anterioară implementării proiectelor;</w:t>
            </w:r>
          </w:p>
        </w:tc>
        <w:tc>
          <w:tcPr>
            <w:tcW w:w="2159" w:type="dxa"/>
          </w:tcPr>
          <w:p w14:paraId="521166A4" w14:textId="387E1E9E" w:rsidR="002B31FB" w:rsidRDefault="002B31FB" w:rsidP="002B31FB">
            <w:pPr>
              <w:jc w:val="both"/>
              <w:rPr>
                <w:iCs/>
                <w:noProof/>
                <w:color w:val="000000" w:themeColor="text1"/>
                <w:sz w:val="22"/>
                <w:szCs w:val="22"/>
                <w:lang w:bidi="he-IL"/>
              </w:rPr>
            </w:pPr>
            <w:r>
              <w:rPr>
                <w:iCs/>
                <w:noProof/>
                <w:color w:val="000000" w:themeColor="text1"/>
                <w:sz w:val="22"/>
                <w:szCs w:val="22"/>
                <w:lang w:bidi="he-IL"/>
              </w:rPr>
              <w:t>ADR Sud Est;</w:t>
            </w:r>
          </w:p>
          <w:p w14:paraId="009B725B" w14:textId="77777777" w:rsidR="002B31FB" w:rsidRPr="00FA151E" w:rsidRDefault="002B31FB" w:rsidP="002B31FB">
            <w:pPr>
              <w:jc w:val="both"/>
              <w:rPr>
                <w:iCs/>
                <w:noProof/>
                <w:color w:val="000000" w:themeColor="text1"/>
                <w:sz w:val="22"/>
                <w:szCs w:val="22"/>
                <w:lang w:bidi="he-IL"/>
              </w:rPr>
            </w:pPr>
            <w:r w:rsidRPr="00FA151E">
              <w:rPr>
                <w:iCs/>
                <w:noProof/>
                <w:color w:val="000000" w:themeColor="text1"/>
                <w:sz w:val="22"/>
                <w:szCs w:val="22"/>
                <w:lang w:bidi="he-IL"/>
              </w:rPr>
              <w:t>Titularul de proiect;</w:t>
            </w:r>
          </w:p>
          <w:p w14:paraId="2F535D57" w14:textId="261D6DFE" w:rsidR="00200E57" w:rsidRPr="00FA151E" w:rsidRDefault="00200E57" w:rsidP="00FA151E">
            <w:pPr>
              <w:jc w:val="both"/>
              <w:rPr>
                <w:iCs/>
                <w:noProof/>
                <w:color w:val="000000" w:themeColor="text1"/>
                <w:sz w:val="22"/>
                <w:szCs w:val="22"/>
                <w:lang w:bidi="he-IL"/>
              </w:rPr>
            </w:pPr>
          </w:p>
        </w:tc>
      </w:tr>
      <w:tr w:rsidR="00200E57" w:rsidRPr="00FA151E" w14:paraId="6662C8F4" w14:textId="77777777" w:rsidTr="000B22F6">
        <w:tc>
          <w:tcPr>
            <w:tcW w:w="1685" w:type="dxa"/>
            <w:vAlign w:val="center"/>
          </w:tcPr>
          <w:p w14:paraId="5FFB9E1D" w14:textId="77777777" w:rsidR="00200E57" w:rsidRPr="00FA151E" w:rsidRDefault="00200E57" w:rsidP="000B22F6">
            <w:pPr>
              <w:jc w:val="center"/>
              <w:rPr>
                <w:iCs/>
                <w:noProof/>
                <w:color w:val="000000" w:themeColor="text1"/>
                <w:sz w:val="22"/>
                <w:szCs w:val="22"/>
                <w:lang w:bidi="he-IL"/>
              </w:rPr>
            </w:pPr>
            <w:r w:rsidRPr="00FA151E">
              <w:rPr>
                <w:iCs/>
                <w:noProof/>
                <w:color w:val="000000" w:themeColor="text1"/>
                <w:sz w:val="22"/>
                <w:szCs w:val="22"/>
                <w:lang w:bidi="he-IL"/>
              </w:rPr>
              <w:t>Deșeuri</w:t>
            </w:r>
          </w:p>
        </w:tc>
        <w:tc>
          <w:tcPr>
            <w:tcW w:w="2959" w:type="dxa"/>
          </w:tcPr>
          <w:p w14:paraId="52EDA93B" w14:textId="4105E1A9" w:rsidR="00200E57" w:rsidRPr="00FA151E" w:rsidRDefault="006F33FA" w:rsidP="00FA151E">
            <w:pPr>
              <w:jc w:val="both"/>
              <w:rPr>
                <w:iCs/>
                <w:noProof/>
                <w:color w:val="000000" w:themeColor="text1"/>
                <w:sz w:val="22"/>
                <w:szCs w:val="22"/>
                <w:lang w:bidi="he-IL"/>
              </w:rPr>
            </w:pPr>
            <w:r w:rsidRPr="00FA151E">
              <w:rPr>
                <w:b/>
                <w:noProof/>
                <w:sz w:val="22"/>
                <w:szCs w:val="22"/>
              </w:rPr>
              <w:t xml:space="preserve">OM.16 </w:t>
            </w:r>
            <w:r w:rsidRPr="00FA151E">
              <w:rPr>
                <w:noProof/>
                <w:sz w:val="22"/>
                <w:szCs w:val="22"/>
              </w:rPr>
              <w:t>Prevenirea generării deșeurilor și promovrea conceptului de ”economie circulară”,  reducerea cantităților de deșeuri generate prin creșterea gradului de reciclare/valorificare în vederea reintroducerii în circuitul economic pentru toate tipurile de deșeuri, integrând soluțiile economiei circulare;</w:t>
            </w:r>
          </w:p>
        </w:tc>
        <w:tc>
          <w:tcPr>
            <w:tcW w:w="2552" w:type="dxa"/>
          </w:tcPr>
          <w:p w14:paraId="02822F74" w14:textId="7BC0E77D"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 xml:space="preserve">Numărul de  proiecte care vizează reducerea cantității de deșeuri generate, (tone/an) - propuse prin </w:t>
            </w:r>
            <w:r w:rsidR="006F33FA" w:rsidRPr="00FA151E">
              <w:rPr>
                <w:iCs/>
                <w:noProof/>
                <w:color w:val="000000" w:themeColor="text1"/>
                <w:sz w:val="22"/>
                <w:szCs w:val="22"/>
                <w:lang w:bidi="he-IL"/>
              </w:rPr>
              <w:t>POR SE</w:t>
            </w:r>
            <w:r w:rsidRPr="00FA151E">
              <w:rPr>
                <w:iCs/>
                <w:noProof/>
                <w:color w:val="000000" w:themeColor="text1"/>
                <w:sz w:val="22"/>
                <w:szCs w:val="22"/>
                <w:lang w:bidi="he-IL"/>
              </w:rPr>
              <w:t xml:space="preserve"> 2021-2027;</w:t>
            </w:r>
          </w:p>
        </w:tc>
        <w:tc>
          <w:tcPr>
            <w:tcW w:w="1984" w:type="dxa"/>
          </w:tcPr>
          <w:p w14:paraId="006D566F" w14:textId="77777777" w:rsidR="00596B71" w:rsidRDefault="00596B71" w:rsidP="00596B71">
            <w:pPr>
              <w:jc w:val="both"/>
              <w:rPr>
                <w:iCs/>
                <w:noProof/>
                <w:color w:val="000000" w:themeColor="text1"/>
                <w:sz w:val="22"/>
                <w:szCs w:val="22"/>
                <w:lang w:bidi="he-IL"/>
              </w:rPr>
            </w:pPr>
            <w:r>
              <w:rPr>
                <w:iCs/>
                <w:noProof/>
                <w:color w:val="000000" w:themeColor="text1"/>
                <w:sz w:val="22"/>
                <w:szCs w:val="22"/>
                <w:lang w:bidi="he-IL"/>
              </w:rPr>
              <w:t>Anuală;</w:t>
            </w:r>
          </w:p>
          <w:p w14:paraId="576321A6" w14:textId="77B1F0BC" w:rsidR="00200E57" w:rsidRPr="00FA151E" w:rsidRDefault="00200E57" w:rsidP="00FA151E">
            <w:pPr>
              <w:jc w:val="both"/>
              <w:rPr>
                <w:iCs/>
                <w:noProof/>
                <w:color w:val="000000" w:themeColor="text1"/>
                <w:sz w:val="22"/>
                <w:szCs w:val="22"/>
                <w:lang w:bidi="he-IL"/>
              </w:rPr>
            </w:pPr>
          </w:p>
        </w:tc>
        <w:tc>
          <w:tcPr>
            <w:tcW w:w="2835" w:type="dxa"/>
          </w:tcPr>
          <w:p w14:paraId="110EB31A" w14:textId="77777777"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Se vor face raportări ale cantității de deșeuri generate atât în perioada de execuție, cât și în perioada de funcționare;</w:t>
            </w:r>
          </w:p>
        </w:tc>
        <w:tc>
          <w:tcPr>
            <w:tcW w:w="2159" w:type="dxa"/>
          </w:tcPr>
          <w:p w14:paraId="596974BB" w14:textId="77777777" w:rsidR="002B31FB" w:rsidRDefault="002B31FB" w:rsidP="002B31FB">
            <w:pPr>
              <w:jc w:val="both"/>
              <w:rPr>
                <w:iCs/>
                <w:noProof/>
                <w:color w:val="000000" w:themeColor="text1"/>
                <w:sz w:val="22"/>
                <w:szCs w:val="22"/>
                <w:lang w:bidi="he-IL"/>
              </w:rPr>
            </w:pPr>
            <w:r>
              <w:rPr>
                <w:iCs/>
                <w:noProof/>
                <w:color w:val="000000" w:themeColor="text1"/>
                <w:sz w:val="22"/>
                <w:szCs w:val="22"/>
                <w:lang w:bidi="he-IL"/>
              </w:rPr>
              <w:t>ADR Sud Est;</w:t>
            </w:r>
          </w:p>
          <w:p w14:paraId="3DB001E6" w14:textId="77777777" w:rsidR="002B31FB" w:rsidRPr="00FA151E" w:rsidRDefault="002B31FB" w:rsidP="002B31FB">
            <w:pPr>
              <w:jc w:val="both"/>
              <w:rPr>
                <w:iCs/>
                <w:noProof/>
                <w:color w:val="000000" w:themeColor="text1"/>
                <w:sz w:val="22"/>
                <w:szCs w:val="22"/>
                <w:lang w:bidi="he-IL"/>
              </w:rPr>
            </w:pPr>
            <w:r w:rsidRPr="00FA151E">
              <w:rPr>
                <w:iCs/>
                <w:noProof/>
                <w:color w:val="000000" w:themeColor="text1"/>
                <w:sz w:val="22"/>
                <w:szCs w:val="22"/>
                <w:lang w:bidi="he-IL"/>
              </w:rPr>
              <w:t>Titularul de proiect;</w:t>
            </w:r>
          </w:p>
          <w:p w14:paraId="35CBCC20" w14:textId="61B89FE4" w:rsidR="00200E57" w:rsidRPr="00FA151E" w:rsidRDefault="00200E57" w:rsidP="00FA151E">
            <w:pPr>
              <w:jc w:val="both"/>
              <w:rPr>
                <w:iCs/>
                <w:noProof/>
                <w:color w:val="000000" w:themeColor="text1"/>
                <w:sz w:val="22"/>
                <w:szCs w:val="22"/>
                <w:lang w:bidi="he-IL"/>
              </w:rPr>
            </w:pPr>
          </w:p>
        </w:tc>
      </w:tr>
      <w:tr w:rsidR="00200E57" w:rsidRPr="00FA151E" w14:paraId="18F7E6E1" w14:textId="77777777" w:rsidTr="000B22F6">
        <w:trPr>
          <w:trHeight w:val="5137"/>
        </w:trPr>
        <w:tc>
          <w:tcPr>
            <w:tcW w:w="1685" w:type="dxa"/>
            <w:vAlign w:val="center"/>
          </w:tcPr>
          <w:p w14:paraId="76C436F7" w14:textId="77777777" w:rsidR="00200E57" w:rsidRPr="00FA151E" w:rsidRDefault="00200E57" w:rsidP="000B22F6">
            <w:pPr>
              <w:jc w:val="center"/>
              <w:rPr>
                <w:iCs/>
                <w:noProof/>
                <w:color w:val="000000" w:themeColor="text1"/>
                <w:sz w:val="22"/>
                <w:szCs w:val="22"/>
                <w:lang w:bidi="he-IL"/>
              </w:rPr>
            </w:pPr>
            <w:r w:rsidRPr="00FA151E">
              <w:rPr>
                <w:iCs/>
                <w:noProof/>
                <w:color w:val="000000" w:themeColor="text1"/>
                <w:sz w:val="22"/>
                <w:szCs w:val="22"/>
                <w:lang w:bidi="he-IL"/>
              </w:rPr>
              <w:lastRenderedPageBreak/>
              <w:t>Populație și sănătatea umană/Zgomot</w:t>
            </w:r>
          </w:p>
        </w:tc>
        <w:tc>
          <w:tcPr>
            <w:tcW w:w="2959" w:type="dxa"/>
          </w:tcPr>
          <w:p w14:paraId="3ED8F8D1" w14:textId="77777777" w:rsidR="00200E57" w:rsidRPr="00FA151E" w:rsidRDefault="006F33FA" w:rsidP="00FA151E">
            <w:pPr>
              <w:jc w:val="both"/>
              <w:rPr>
                <w:noProof/>
                <w:sz w:val="22"/>
                <w:szCs w:val="22"/>
              </w:rPr>
            </w:pPr>
            <w:r w:rsidRPr="00FA151E">
              <w:rPr>
                <w:b/>
                <w:noProof/>
                <w:sz w:val="22"/>
                <w:szCs w:val="22"/>
              </w:rPr>
              <w:t>OM.17</w:t>
            </w:r>
            <w:r w:rsidRPr="00FA151E">
              <w:rPr>
                <w:noProof/>
                <w:sz w:val="22"/>
                <w:szCs w:val="22"/>
              </w:rPr>
              <w:t xml:space="preserve"> Diminuarea emisiilor de poluanți din mediul înconjurător, ce ar putea determina îmbunătățirea stării de sănătate a populației și implicit creșterea calității vieții;</w:t>
            </w:r>
          </w:p>
          <w:p w14:paraId="2D3BFE3B" w14:textId="77777777" w:rsidR="006F33FA" w:rsidRPr="00FA151E" w:rsidRDefault="006F33FA" w:rsidP="00FA151E">
            <w:pPr>
              <w:jc w:val="both"/>
              <w:rPr>
                <w:noProof/>
                <w:sz w:val="22"/>
                <w:szCs w:val="22"/>
              </w:rPr>
            </w:pPr>
            <w:r w:rsidRPr="00FA151E">
              <w:rPr>
                <w:b/>
                <w:noProof/>
                <w:sz w:val="22"/>
                <w:szCs w:val="22"/>
              </w:rPr>
              <w:t xml:space="preserve">OM.18 </w:t>
            </w:r>
            <w:r w:rsidRPr="00FA151E">
              <w:rPr>
                <w:noProof/>
                <w:sz w:val="22"/>
                <w:szCs w:val="22"/>
              </w:rPr>
              <w:t>Utilizarea de tehnologii curate (performante) care să genereze cât mai puține riscuri pentru personalul din unitățile cu diferite domenii de activitate;</w:t>
            </w:r>
          </w:p>
          <w:p w14:paraId="50244F46" w14:textId="7194F911" w:rsidR="006F33FA" w:rsidRPr="00FA151E" w:rsidRDefault="006F33FA" w:rsidP="00FA151E">
            <w:pPr>
              <w:jc w:val="both"/>
              <w:rPr>
                <w:iCs/>
                <w:noProof/>
                <w:color w:val="000000" w:themeColor="text1"/>
                <w:sz w:val="22"/>
                <w:szCs w:val="22"/>
                <w:lang w:bidi="he-IL"/>
              </w:rPr>
            </w:pPr>
            <w:r w:rsidRPr="00FA151E">
              <w:rPr>
                <w:b/>
                <w:noProof/>
                <w:sz w:val="22"/>
                <w:szCs w:val="22"/>
              </w:rPr>
              <w:t xml:space="preserve">OM.9 </w:t>
            </w:r>
            <w:r w:rsidRPr="00FA151E">
              <w:rPr>
                <w:noProof/>
                <w:sz w:val="22"/>
                <w:szCs w:val="22"/>
              </w:rPr>
              <w:t>Limitarea zgomotului generat de deferite activtăți, în special în zonele urbane;</w:t>
            </w:r>
          </w:p>
        </w:tc>
        <w:tc>
          <w:tcPr>
            <w:tcW w:w="2552" w:type="dxa"/>
          </w:tcPr>
          <w:p w14:paraId="1C02229F" w14:textId="7A513AA6"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 xml:space="preserve">Număr de proiecte care vor contribui pozitiv la diminuarea numărului de persoanelor posibil a fi expuse la concentrații crescute ale poluanților în atmosferă din zona de implementare a proiectului finanțat prin </w:t>
            </w:r>
            <w:r w:rsidR="006F33FA" w:rsidRPr="00FA151E">
              <w:rPr>
                <w:iCs/>
                <w:noProof/>
                <w:color w:val="000000" w:themeColor="text1"/>
                <w:sz w:val="22"/>
                <w:szCs w:val="22"/>
                <w:lang w:bidi="he-IL"/>
              </w:rPr>
              <w:t xml:space="preserve">POR SE </w:t>
            </w:r>
            <w:r w:rsidRPr="00FA151E">
              <w:rPr>
                <w:iCs/>
                <w:noProof/>
                <w:color w:val="000000" w:themeColor="text1"/>
                <w:sz w:val="22"/>
                <w:szCs w:val="22"/>
                <w:lang w:bidi="he-IL"/>
              </w:rPr>
              <w:t xml:space="preserve"> 2021-2027;</w:t>
            </w:r>
          </w:p>
          <w:p w14:paraId="18F700B6" w14:textId="77777777"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Număr de proiecte care vor contribui pozitiv la diminuarea numărului de boli profesionale și boli legate de profesie ce ar putea rezulta din implementarea proiectelor;</w:t>
            </w:r>
          </w:p>
        </w:tc>
        <w:tc>
          <w:tcPr>
            <w:tcW w:w="1984" w:type="dxa"/>
          </w:tcPr>
          <w:p w14:paraId="083AEBFA" w14:textId="77777777" w:rsidR="00596B71" w:rsidRDefault="00596B71" w:rsidP="00596B71">
            <w:pPr>
              <w:jc w:val="both"/>
              <w:rPr>
                <w:iCs/>
                <w:noProof/>
                <w:color w:val="000000" w:themeColor="text1"/>
                <w:sz w:val="22"/>
                <w:szCs w:val="22"/>
                <w:lang w:bidi="he-IL"/>
              </w:rPr>
            </w:pPr>
            <w:r>
              <w:rPr>
                <w:iCs/>
                <w:noProof/>
                <w:color w:val="000000" w:themeColor="text1"/>
                <w:sz w:val="22"/>
                <w:szCs w:val="22"/>
                <w:lang w:bidi="he-IL"/>
              </w:rPr>
              <w:t>Anuală;</w:t>
            </w:r>
          </w:p>
          <w:p w14:paraId="56E2FC84" w14:textId="7D9996CB" w:rsidR="00200E57" w:rsidRPr="00FA151E" w:rsidRDefault="00200E57" w:rsidP="00FA151E">
            <w:pPr>
              <w:jc w:val="both"/>
              <w:rPr>
                <w:iCs/>
                <w:noProof/>
                <w:color w:val="000000" w:themeColor="text1"/>
                <w:sz w:val="22"/>
                <w:szCs w:val="22"/>
                <w:lang w:bidi="he-IL"/>
              </w:rPr>
            </w:pPr>
          </w:p>
        </w:tc>
        <w:tc>
          <w:tcPr>
            <w:tcW w:w="2835" w:type="dxa"/>
          </w:tcPr>
          <w:p w14:paraId="5CFE28D8" w14:textId="77777777"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În faza de proiectare vor fi luate și măsuri de protecție a populației împotriva riscurilor asociate obiectivelor, măsuri care vor fi implementate de antreprenori.</w:t>
            </w:r>
          </w:p>
          <w:p w14:paraId="1D71DEF5" w14:textId="77777777"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Datele se vor compara cu scenariul de referință;</w:t>
            </w:r>
          </w:p>
          <w:p w14:paraId="3483137A" w14:textId="77777777" w:rsidR="00200E57" w:rsidRPr="00FA151E" w:rsidRDefault="00200E57" w:rsidP="00FA151E">
            <w:pPr>
              <w:jc w:val="both"/>
              <w:rPr>
                <w:iCs/>
                <w:noProof/>
                <w:color w:val="000000" w:themeColor="text1"/>
                <w:sz w:val="22"/>
                <w:szCs w:val="22"/>
                <w:lang w:bidi="he-IL"/>
              </w:rPr>
            </w:pPr>
          </w:p>
        </w:tc>
        <w:tc>
          <w:tcPr>
            <w:tcW w:w="2159" w:type="dxa"/>
          </w:tcPr>
          <w:p w14:paraId="21AA5A12" w14:textId="77777777" w:rsidR="002B31FB" w:rsidRDefault="002B31FB" w:rsidP="002B31FB">
            <w:pPr>
              <w:jc w:val="both"/>
              <w:rPr>
                <w:iCs/>
                <w:noProof/>
                <w:color w:val="000000" w:themeColor="text1"/>
                <w:sz w:val="22"/>
                <w:szCs w:val="22"/>
                <w:lang w:bidi="he-IL"/>
              </w:rPr>
            </w:pPr>
            <w:r>
              <w:rPr>
                <w:iCs/>
                <w:noProof/>
                <w:color w:val="000000" w:themeColor="text1"/>
                <w:sz w:val="22"/>
                <w:szCs w:val="22"/>
                <w:lang w:bidi="he-IL"/>
              </w:rPr>
              <w:t>ADR Sud Est;</w:t>
            </w:r>
          </w:p>
          <w:p w14:paraId="1F4E2967" w14:textId="77777777" w:rsidR="002B31FB" w:rsidRPr="00FA151E" w:rsidRDefault="002B31FB" w:rsidP="002B31FB">
            <w:pPr>
              <w:jc w:val="both"/>
              <w:rPr>
                <w:iCs/>
                <w:noProof/>
                <w:color w:val="000000" w:themeColor="text1"/>
                <w:sz w:val="22"/>
                <w:szCs w:val="22"/>
                <w:lang w:bidi="he-IL"/>
              </w:rPr>
            </w:pPr>
            <w:r w:rsidRPr="00FA151E">
              <w:rPr>
                <w:iCs/>
                <w:noProof/>
                <w:color w:val="000000" w:themeColor="text1"/>
                <w:sz w:val="22"/>
                <w:szCs w:val="22"/>
                <w:lang w:bidi="he-IL"/>
              </w:rPr>
              <w:t>Titularul de proiect;</w:t>
            </w:r>
          </w:p>
          <w:p w14:paraId="41ACD813" w14:textId="77777777"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Inspectoratul Teritorial de Muncă</w:t>
            </w:r>
          </w:p>
          <w:p w14:paraId="1EEA2E1E" w14:textId="77777777" w:rsidR="00200E57" w:rsidRPr="00FA151E" w:rsidRDefault="00200E57" w:rsidP="00FA151E">
            <w:pPr>
              <w:jc w:val="both"/>
              <w:rPr>
                <w:iCs/>
                <w:noProof/>
                <w:color w:val="000000" w:themeColor="text1"/>
                <w:sz w:val="22"/>
                <w:szCs w:val="22"/>
                <w:lang w:bidi="he-IL"/>
              </w:rPr>
            </w:pPr>
            <w:r w:rsidRPr="00FA151E">
              <w:rPr>
                <w:iCs/>
                <w:noProof/>
                <w:color w:val="000000" w:themeColor="text1"/>
                <w:sz w:val="22"/>
                <w:szCs w:val="22"/>
                <w:lang w:bidi="he-IL"/>
              </w:rPr>
              <w:t>Autoritatea competentă în domeniul sănătății;</w:t>
            </w:r>
          </w:p>
        </w:tc>
      </w:tr>
      <w:tr w:rsidR="00200E57" w:rsidRPr="00FA151E" w14:paraId="20661210" w14:textId="77777777" w:rsidTr="000B22F6">
        <w:trPr>
          <w:trHeight w:val="1189"/>
        </w:trPr>
        <w:tc>
          <w:tcPr>
            <w:tcW w:w="1685" w:type="dxa"/>
            <w:vAlign w:val="center"/>
          </w:tcPr>
          <w:p w14:paraId="7960FF21" w14:textId="77777777" w:rsidR="00200E57" w:rsidRPr="00FA151E" w:rsidRDefault="00200E57" w:rsidP="000B22F6">
            <w:pPr>
              <w:jc w:val="center"/>
              <w:rPr>
                <w:iCs/>
                <w:noProof/>
                <w:color w:val="000000" w:themeColor="text1"/>
                <w:sz w:val="22"/>
                <w:szCs w:val="22"/>
                <w:lang w:bidi="he-IL"/>
              </w:rPr>
            </w:pPr>
            <w:r w:rsidRPr="00FA151E">
              <w:rPr>
                <w:iCs/>
                <w:noProof/>
                <w:color w:val="000000" w:themeColor="text1"/>
                <w:sz w:val="22"/>
                <w:szCs w:val="22"/>
                <w:lang w:bidi="he-IL"/>
              </w:rPr>
              <w:t>Transport</w:t>
            </w:r>
          </w:p>
        </w:tc>
        <w:tc>
          <w:tcPr>
            <w:tcW w:w="2959" w:type="dxa"/>
          </w:tcPr>
          <w:p w14:paraId="19289A70" w14:textId="61D33D5A" w:rsidR="00200E57" w:rsidRPr="00FA151E" w:rsidRDefault="006F33FA" w:rsidP="000B22F6">
            <w:pPr>
              <w:jc w:val="both"/>
              <w:rPr>
                <w:iCs/>
                <w:noProof/>
                <w:color w:val="000000" w:themeColor="text1"/>
                <w:sz w:val="22"/>
                <w:szCs w:val="22"/>
                <w:lang w:bidi="he-IL"/>
              </w:rPr>
            </w:pPr>
            <w:r w:rsidRPr="00FA151E">
              <w:rPr>
                <w:b/>
                <w:noProof/>
                <w:sz w:val="22"/>
                <w:szCs w:val="22"/>
              </w:rPr>
              <w:t>OM.19</w:t>
            </w:r>
            <w:r w:rsidRPr="00FA151E">
              <w:rPr>
                <w:noProof/>
                <w:sz w:val="22"/>
                <w:szCs w:val="22"/>
              </w:rPr>
              <w:t xml:space="preserve"> Facilitarea infrastructurii pentru asigurarea transportului electric si cu vehicule nemotorizate;</w:t>
            </w:r>
          </w:p>
        </w:tc>
        <w:tc>
          <w:tcPr>
            <w:tcW w:w="2552" w:type="dxa"/>
          </w:tcPr>
          <w:p w14:paraId="45B9817F" w14:textId="77777777" w:rsidR="00200E57" w:rsidRPr="00FA151E" w:rsidRDefault="00200E57" w:rsidP="000B22F6">
            <w:pPr>
              <w:jc w:val="both"/>
              <w:rPr>
                <w:iCs/>
                <w:noProof/>
                <w:color w:val="000000" w:themeColor="text1"/>
                <w:sz w:val="22"/>
                <w:szCs w:val="22"/>
                <w:lang w:bidi="he-IL"/>
              </w:rPr>
            </w:pPr>
            <w:r w:rsidRPr="00FA151E">
              <w:rPr>
                <w:iCs/>
                <w:noProof/>
                <w:color w:val="000000" w:themeColor="text1"/>
                <w:sz w:val="22"/>
                <w:szCs w:val="22"/>
                <w:lang w:bidi="he-IL"/>
              </w:rPr>
              <w:t xml:space="preserve">Număr de proiecte care vor contribui la asigurarea unui transport durabil, electric și/sau nepoluant; </w:t>
            </w:r>
          </w:p>
        </w:tc>
        <w:tc>
          <w:tcPr>
            <w:tcW w:w="1984" w:type="dxa"/>
          </w:tcPr>
          <w:p w14:paraId="39437ACD" w14:textId="77777777" w:rsidR="00596B71" w:rsidRDefault="00596B71" w:rsidP="00596B71">
            <w:pPr>
              <w:jc w:val="both"/>
              <w:rPr>
                <w:iCs/>
                <w:noProof/>
                <w:color w:val="000000" w:themeColor="text1"/>
                <w:sz w:val="22"/>
                <w:szCs w:val="22"/>
                <w:lang w:bidi="he-IL"/>
              </w:rPr>
            </w:pPr>
            <w:r>
              <w:rPr>
                <w:iCs/>
                <w:noProof/>
                <w:color w:val="000000" w:themeColor="text1"/>
                <w:sz w:val="22"/>
                <w:szCs w:val="22"/>
                <w:lang w:bidi="he-IL"/>
              </w:rPr>
              <w:t>Anuală;</w:t>
            </w:r>
          </w:p>
          <w:p w14:paraId="78A9B18F" w14:textId="577B88FF" w:rsidR="00200E57" w:rsidRPr="00FA151E" w:rsidRDefault="00200E57" w:rsidP="000B22F6">
            <w:pPr>
              <w:jc w:val="both"/>
              <w:rPr>
                <w:iCs/>
                <w:noProof/>
                <w:color w:val="000000" w:themeColor="text1"/>
                <w:sz w:val="22"/>
                <w:szCs w:val="22"/>
                <w:lang w:bidi="he-IL"/>
              </w:rPr>
            </w:pPr>
          </w:p>
        </w:tc>
        <w:tc>
          <w:tcPr>
            <w:tcW w:w="2835" w:type="dxa"/>
          </w:tcPr>
          <w:p w14:paraId="210DC5A5" w14:textId="77777777" w:rsidR="00200E57" w:rsidRPr="00FA151E" w:rsidRDefault="00200E57" w:rsidP="00A16C4A">
            <w:pPr>
              <w:jc w:val="center"/>
              <w:rPr>
                <w:iCs/>
                <w:noProof/>
                <w:color w:val="000000" w:themeColor="text1"/>
                <w:sz w:val="22"/>
                <w:szCs w:val="22"/>
                <w:lang w:bidi="he-IL"/>
              </w:rPr>
            </w:pPr>
            <w:r w:rsidRPr="00FA151E">
              <w:rPr>
                <w:iCs/>
                <w:noProof/>
                <w:color w:val="000000" w:themeColor="text1"/>
                <w:sz w:val="22"/>
                <w:szCs w:val="22"/>
                <w:lang w:bidi="he-IL"/>
              </w:rPr>
              <w:t>-</w:t>
            </w:r>
          </w:p>
        </w:tc>
        <w:tc>
          <w:tcPr>
            <w:tcW w:w="2159" w:type="dxa"/>
          </w:tcPr>
          <w:p w14:paraId="286406D0" w14:textId="77777777" w:rsidR="00200E57" w:rsidRPr="00FA151E" w:rsidRDefault="00200E57" w:rsidP="000B22F6">
            <w:pPr>
              <w:jc w:val="both"/>
              <w:rPr>
                <w:iCs/>
                <w:noProof/>
                <w:color w:val="000000" w:themeColor="text1"/>
                <w:sz w:val="22"/>
                <w:szCs w:val="22"/>
                <w:lang w:bidi="he-IL"/>
              </w:rPr>
            </w:pPr>
            <w:r w:rsidRPr="00FA151E">
              <w:rPr>
                <w:iCs/>
                <w:noProof/>
                <w:color w:val="000000" w:themeColor="text1"/>
                <w:sz w:val="22"/>
                <w:szCs w:val="22"/>
                <w:lang w:bidi="he-IL"/>
              </w:rPr>
              <w:t>Autoritatea competentă în domeniul transporturilor;</w:t>
            </w:r>
          </w:p>
        </w:tc>
      </w:tr>
      <w:tr w:rsidR="00200E57" w:rsidRPr="00FA151E" w14:paraId="447276F2" w14:textId="77777777" w:rsidTr="00DC1DA3">
        <w:trPr>
          <w:trHeight w:val="404"/>
        </w:trPr>
        <w:tc>
          <w:tcPr>
            <w:tcW w:w="1685" w:type="dxa"/>
            <w:vAlign w:val="center"/>
          </w:tcPr>
          <w:p w14:paraId="06CFA1A5" w14:textId="77777777" w:rsidR="00200E57" w:rsidRPr="00FA151E" w:rsidRDefault="00200E57" w:rsidP="000B22F6">
            <w:pPr>
              <w:jc w:val="center"/>
              <w:rPr>
                <w:iCs/>
                <w:noProof/>
                <w:color w:val="000000" w:themeColor="text1"/>
                <w:sz w:val="22"/>
                <w:szCs w:val="22"/>
                <w:lang w:bidi="he-IL"/>
              </w:rPr>
            </w:pPr>
            <w:r w:rsidRPr="00FA151E">
              <w:rPr>
                <w:iCs/>
                <w:noProof/>
                <w:color w:val="000000" w:themeColor="text1"/>
                <w:sz w:val="22"/>
                <w:szCs w:val="22"/>
                <w:lang w:bidi="he-IL"/>
              </w:rPr>
              <w:t>Eficiență energetică</w:t>
            </w:r>
          </w:p>
        </w:tc>
        <w:tc>
          <w:tcPr>
            <w:tcW w:w="2959" w:type="dxa"/>
          </w:tcPr>
          <w:p w14:paraId="6678E266" w14:textId="7F02B391" w:rsidR="00200E57" w:rsidRPr="00FA151E" w:rsidRDefault="00200E57" w:rsidP="000B22F6">
            <w:pPr>
              <w:jc w:val="both"/>
              <w:rPr>
                <w:iCs/>
                <w:noProof/>
                <w:color w:val="000000" w:themeColor="text1"/>
                <w:sz w:val="22"/>
                <w:szCs w:val="22"/>
                <w:lang w:bidi="he-IL"/>
              </w:rPr>
            </w:pPr>
            <w:r w:rsidRPr="00FA151E">
              <w:rPr>
                <w:b/>
                <w:iCs/>
                <w:noProof/>
                <w:color w:val="000000" w:themeColor="text1"/>
                <w:sz w:val="22"/>
                <w:szCs w:val="22"/>
                <w:lang w:bidi="he-IL"/>
              </w:rPr>
              <w:t>OM.</w:t>
            </w:r>
            <w:r w:rsidR="002B31FB">
              <w:rPr>
                <w:b/>
                <w:iCs/>
                <w:noProof/>
                <w:color w:val="000000" w:themeColor="text1"/>
                <w:sz w:val="22"/>
                <w:szCs w:val="22"/>
                <w:lang w:bidi="he-IL"/>
              </w:rPr>
              <w:t>20</w:t>
            </w:r>
            <w:r w:rsidRPr="00FA151E">
              <w:rPr>
                <w:iCs/>
                <w:noProof/>
                <w:color w:val="000000" w:themeColor="text1"/>
                <w:sz w:val="22"/>
                <w:szCs w:val="22"/>
                <w:lang w:bidi="he-IL"/>
              </w:rPr>
              <w:t xml:space="preserve"> Îmbunătățirea eficienței energetice și utilizarea durabilă a resurselor.</w:t>
            </w:r>
          </w:p>
        </w:tc>
        <w:tc>
          <w:tcPr>
            <w:tcW w:w="2552" w:type="dxa"/>
          </w:tcPr>
          <w:p w14:paraId="46924A61" w14:textId="77777777" w:rsidR="00200E57" w:rsidRPr="00FA151E" w:rsidRDefault="00200E57" w:rsidP="000B22F6">
            <w:pPr>
              <w:jc w:val="both"/>
              <w:rPr>
                <w:iCs/>
                <w:noProof/>
                <w:color w:val="000000" w:themeColor="text1"/>
                <w:sz w:val="22"/>
                <w:szCs w:val="22"/>
                <w:lang w:bidi="he-IL"/>
              </w:rPr>
            </w:pPr>
            <w:r w:rsidRPr="00FA151E">
              <w:rPr>
                <w:iCs/>
                <w:noProof/>
                <w:color w:val="000000" w:themeColor="text1"/>
                <w:sz w:val="22"/>
                <w:szCs w:val="22"/>
                <w:lang w:bidi="he-IL"/>
              </w:rPr>
              <w:t>Număr de proiecte care vor viza reabilitarea de unități publice;</w:t>
            </w:r>
          </w:p>
        </w:tc>
        <w:tc>
          <w:tcPr>
            <w:tcW w:w="1984" w:type="dxa"/>
          </w:tcPr>
          <w:p w14:paraId="3B4D0946" w14:textId="77777777" w:rsidR="00596B71" w:rsidRDefault="00596B71" w:rsidP="00596B71">
            <w:pPr>
              <w:jc w:val="both"/>
              <w:rPr>
                <w:iCs/>
                <w:noProof/>
                <w:color w:val="000000" w:themeColor="text1"/>
                <w:sz w:val="22"/>
                <w:szCs w:val="22"/>
                <w:lang w:bidi="he-IL"/>
              </w:rPr>
            </w:pPr>
            <w:r>
              <w:rPr>
                <w:iCs/>
                <w:noProof/>
                <w:color w:val="000000" w:themeColor="text1"/>
                <w:sz w:val="22"/>
                <w:szCs w:val="22"/>
                <w:lang w:bidi="he-IL"/>
              </w:rPr>
              <w:t>Anuală;</w:t>
            </w:r>
          </w:p>
          <w:p w14:paraId="753C5795" w14:textId="6CCACDFB" w:rsidR="00200E57" w:rsidRPr="00FA151E" w:rsidRDefault="00200E57" w:rsidP="000B22F6">
            <w:pPr>
              <w:jc w:val="both"/>
              <w:rPr>
                <w:iCs/>
                <w:noProof/>
                <w:color w:val="000000" w:themeColor="text1"/>
                <w:sz w:val="22"/>
                <w:szCs w:val="22"/>
                <w:lang w:bidi="he-IL"/>
              </w:rPr>
            </w:pPr>
          </w:p>
        </w:tc>
        <w:tc>
          <w:tcPr>
            <w:tcW w:w="2835" w:type="dxa"/>
          </w:tcPr>
          <w:p w14:paraId="26F8E1FF" w14:textId="77777777" w:rsidR="00200E57" w:rsidRPr="00FA151E" w:rsidRDefault="00200E57" w:rsidP="00A16C4A">
            <w:pPr>
              <w:jc w:val="center"/>
              <w:rPr>
                <w:iCs/>
                <w:noProof/>
                <w:color w:val="000000" w:themeColor="text1"/>
                <w:sz w:val="22"/>
                <w:szCs w:val="22"/>
                <w:lang w:bidi="he-IL"/>
              </w:rPr>
            </w:pPr>
            <w:r w:rsidRPr="00FA151E">
              <w:rPr>
                <w:iCs/>
                <w:noProof/>
                <w:color w:val="000000" w:themeColor="text1"/>
                <w:sz w:val="22"/>
                <w:szCs w:val="22"/>
                <w:lang w:bidi="he-IL"/>
              </w:rPr>
              <w:t>-</w:t>
            </w:r>
          </w:p>
        </w:tc>
        <w:tc>
          <w:tcPr>
            <w:tcW w:w="2159" w:type="dxa"/>
          </w:tcPr>
          <w:p w14:paraId="3502B8A6" w14:textId="77777777" w:rsidR="00200E57" w:rsidRPr="00FA151E" w:rsidRDefault="00200E57" w:rsidP="000B22F6">
            <w:pPr>
              <w:jc w:val="both"/>
              <w:rPr>
                <w:iCs/>
                <w:noProof/>
                <w:color w:val="000000" w:themeColor="text1"/>
                <w:sz w:val="22"/>
                <w:szCs w:val="22"/>
                <w:lang w:bidi="he-IL"/>
              </w:rPr>
            </w:pPr>
            <w:r w:rsidRPr="00FA151E">
              <w:rPr>
                <w:iCs/>
                <w:noProof/>
                <w:color w:val="000000" w:themeColor="text1"/>
                <w:sz w:val="22"/>
                <w:szCs w:val="22"/>
                <w:lang w:bidi="he-IL"/>
              </w:rPr>
              <w:t>Autoritatea competentă în domeniul energiei</w:t>
            </w:r>
          </w:p>
        </w:tc>
      </w:tr>
    </w:tbl>
    <w:p w14:paraId="0E71769E" w14:textId="77777777" w:rsidR="00200E57" w:rsidRPr="00673D8B" w:rsidRDefault="00200E57" w:rsidP="00AB7754">
      <w:pPr>
        <w:autoSpaceDE w:val="0"/>
        <w:autoSpaceDN w:val="0"/>
        <w:adjustRightInd w:val="0"/>
        <w:rPr>
          <w:noProof/>
          <w:color w:val="333333"/>
          <w:sz w:val="21"/>
          <w:szCs w:val="21"/>
        </w:rPr>
        <w:sectPr w:rsidR="00200E57" w:rsidRPr="00673D8B" w:rsidSect="00200E57">
          <w:pgSz w:w="16838" w:h="11906" w:orient="landscape"/>
          <w:pgMar w:top="1440" w:right="1134" w:bottom="1440" w:left="1670" w:header="708" w:footer="708" w:gutter="0"/>
          <w:cols w:space="708"/>
          <w:titlePg/>
          <w:docGrid w:linePitch="360"/>
        </w:sectPr>
      </w:pPr>
    </w:p>
    <w:p w14:paraId="735DF9B9" w14:textId="394709B3" w:rsidR="00AB7754" w:rsidRPr="00673D8B" w:rsidRDefault="00AB7754" w:rsidP="00342482">
      <w:pPr>
        <w:pStyle w:val="Heading1"/>
      </w:pPr>
      <w:bookmarkStart w:id="40" w:name="_Toc107482455"/>
      <w:r w:rsidRPr="00673D8B">
        <w:lastRenderedPageBreak/>
        <w:t>1</w:t>
      </w:r>
      <w:r w:rsidR="00D719AD" w:rsidRPr="00673D8B">
        <w:t>1</w:t>
      </w:r>
      <w:r w:rsidRPr="00673D8B">
        <w:t>. Un rezumat fără caracter tehnic</w:t>
      </w:r>
      <w:bookmarkEnd w:id="40"/>
    </w:p>
    <w:p w14:paraId="6D6DDB7D" w14:textId="07F05BCE" w:rsidR="00031005" w:rsidRDefault="00D719AD" w:rsidP="00866BE6">
      <w:pPr>
        <w:ind w:firstLine="426"/>
        <w:jc w:val="both"/>
        <w:rPr>
          <w:noProof/>
        </w:rPr>
      </w:pPr>
      <w:r w:rsidRPr="00BB0009">
        <w:rPr>
          <w:noProof/>
        </w:rPr>
        <w:t xml:space="preserve">Prezenta lucrare reprezintă Raportul de Mediu pentru Evaluarea Strategică de Mediu a </w:t>
      </w:r>
      <w:r w:rsidR="00074835" w:rsidRPr="00BB0009">
        <w:rPr>
          <w:i/>
          <w:noProof/>
        </w:rPr>
        <w:t xml:space="preserve">Programului Regional pentru Regiunea de Sud-Est pentru perioada 2021-2027 </w:t>
      </w:r>
      <w:r w:rsidR="00074835" w:rsidRPr="00BB0009">
        <w:rPr>
          <w:noProof/>
          <w:color w:val="000000" w:themeColor="text1"/>
        </w:rPr>
        <w:t>a</w:t>
      </w:r>
      <w:r w:rsidRPr="00BB0009">
        <w:rPr>
          <w:noProof/>
        </w:rPr>
        <w:t xml:space="preserve">, disponibil în prezent pe site-ul </w:t>
      </w:r>
      <w:hyperlink r:id="rId29" w:history="1">
        <w:r w:rsidR="00C52AA7" w:rsidRPr="00BB0009">
          <w:rPr>
            <w:rStyle w:val="Hyperlink"/>
            <w:noProof/>
          </w:rPr>
          <w:t>https://www.adrse.ro/POR_2021/POR_ADRSE</w:t>
        </w:r>
      </w:hyperlink>
      <w:r w:rsidRPr="00BB0009">
        <w:rPr>
          <w:noProof/>
        </w:rPr>
        <w:t>.</w:t>
      </w:r>
    </w:p>
    <w:p w14:paraId="4184CA7F" w14:textId="2DF364C6" w:rsidR="00D719AD" w:rsidRPr="00BB0009" w:rsidRDefault="00D719AD" w:rsidP="00BB0009">
      <w:pPr>
        <w:ind w:firstLine="426"/>
        <w:jc w:val="both"/>
        <w:rPr>
          <w:noProof/>
        </w:rPr>
      </w:pPr>
      <w:r w:rsidRPr="00BB0009">
        <w:rPr>
          <w:noProof/>
        </w:rPr>
        <w:t xml:space="preserve">Prioritățile, </w:t>
      </w:r>
      <w:r w:rsidR="00074835" w:rsidRPr="00BB0009">
        <w:rPr>
          <w:noProof/>
        </w:rPr>
        <w:t>obiectivele specifice</w:t>
      </w:r>
      <w:r w:rsidRPr="00BB0009">
        <w:rPr>
          <w:noProof/>
        </w:rPr>
        <w:t xml:space="preserve"> și intervențiile menționate în </w:t>
      </w:r>
      <w:r w:rsidR="00074835" w:rsidRPr="00BB0009">
        <w:rPr>
          <w:noProof/>
        </w:rPr>
        <w:t xml:space="preserve">PR SE 2021-2027 </w:t>
      </w:r>
      <w:r w:rsidRPr="00BB0009">
        <w:rPr>
          <w:noProof/>
        </w:rPr>
        <w:t>vor avea un impact per ansamblu pozitiv asupra mediului.</w:t>
      </w:r>
    </w:p>
    <w:p w14:paraId="1E5935D1" w14:textId="1CB706DE" w:rsidR="00D719AD" w:rsidRPr="00BB0009" w:rsidRDefault="00D719AD" w:rsidP="00BB0009">
      <w:pPr>
        <w:ind w:firstLine="426"/>
        <w:jc w:val="both"/>
        <w:rPr>
          <w:noProof/>
        </w:rPr>
      </w:pPr>
      <w:r w:rsidRPr="00BB0009">
        <w:rPr>
          <w:noProof/>
        </w:rPr>
        <w:t>Aria de desfășurare a Programului</w:t>
      </w:r>
      <w:r w:rsidR="00074835" w:rsidRPr="00BB0009">
        <w:rPr>
          <w:noProof/>
        </w:rPr>
        <w:t xml:space="preserve"> cuprinde o</w:t>
      </w:r>
      <w:r w:rsidRPr="00BB0009">
        <w:rPr>
          <w:noProof/>
        </w:rPr>
        <w:t xml:space="preserve"> vastă rețea de arii naturale protejate cu valoare de conservare ridicată, cât și cu un potențial turistic crescut. O atenție deosebită se acordată protejării acestor zone și a biodiversității existente.</w:t>
      </w:r>
    </w:p>
    <w:p w14:paraId="5F7257EF" w14:textId="3DAF3E83" w:rsidR="00D719AD" w:rsidRPr="00BB0009" w:rsidRDefault="00D719AD" w:rsidP="00BB0009">
      <w:pPr>
        <w:ind w:firstLine="426"/>
        <w:jc w:val="both"/>
        <w:rPr>
          <w:noProof/>
        </w:rPr>
      </w:pPr>
      <w:r w:rsidRPr="00BB0009">
        <w:rPr>
          <w:noProof/>
        </w:rPr>
        <w:t xml:space="preserve">Zona de acoperire a programului este compusă din </w:t>
      </w:r>
      <w:r w:rsidR="00074835" w:rsidRPr="00BB0009">
        <w:rPr>
          <w:noProof/>
        </w:rPr>
        <w:t>6 județe</w:t>
      </w:r>
      <w:r w:rsidRPr="00BB0009">
        <w:rPr>
          <w:noProof/>
        </w:rPr>
        <w:t>.</w:t>
      </w:r>
    </w:p>
    <w:p w14:paraId="40A450D4" w14:textId="5D1FB64E" w:rsidR="00D719AD" w:rsidRPr="00BB0009" w:rsidRDefault="00D719AD" w:rsidP="00BB0009">
      <w:pPr>
        <w:ind w:firstLine="426"/>
        <w:jc w:val="both"/>
        <w:rPr>
          <w:noProof/>
        </w:rPr>
      </w:pPr>
      <w:r w:rsidRPr="00BB0009">
        <w:rPr>
          <w:noProof/>
        </w:rPr>
        <w:t xml:space="preserve">Obiectivele de politică ale </w:t>
      </w:r>
      <w:r w:rsidR="00074835" w:rsidRPr="00BB0009">
        <w:rPr>
          <w:noProof/>
        </w:rPr>
        <w:t>PR SE 2021-2027</w:t>
      </w:r>
      <w:r w:rsidRPr="00BB0009">
        <w:rPr>
          <w:noProof/>
        </w:rPr>
        <w:t xml:space="preserve"> sunt: (i) </w:t>
      </w:r>
      <w:r w:rsidR="00074835" w:rsidRPr="00BB0009">
        <w:rPr>
          <w:noProof/>
          <w:color w:val="333333"/>
        </w:rPr>
        <w:t>O Europă mai competitivă și mai intelgentă, prin promovarea unei transformări economice inovatoare și inteligente și a conectivității TIC regionale</w:t>
      </w:r>
      <w:r w:rsidRPr="00BB0009">
        <w:rPr>
          <w:noProof/>
        </w:rPr>
        <w:t xml:space="preserve">;  (ii) </w:t>
      </w:r>
      <w:r w:rsidR="00074835" w:rsidRPr="00BB0009">
        <w:rPr>
          <w:noProof/>
          <w:color w:val="333333"/>
        </w:rPr>
        <w:t>O Europă mai verde, rezilientă cu emisii reduse de dioxid de carbon, care se îndreaptă către economie cu zero emisii de dioxid de carbon, prin promovarea tranziției către o energie curată și echitabilă, a investițiilor verzi și albastre, a economiei circulare, a atenuării schimbărilor climatice și a adaptării la acestea, a prevenirii și gestionării riscurilor precum și a unei mobilități urbane durabile</w:t>
      </w:r>
      <w:r w:rsidRPr="00BB0009">
        <w:rPr>
          <w:noProof/>
        </w:rPr>
        <w:t xml:space="preserve">; (iii) </w:t>
      </w:r>
      <w:r w:rsidR="00074835" w:rsidRPr="00BB0009">
        <w:rPr>
          <w:noProof/>
          <w:color w:val="333333"/>
        </w:rPr>
        <w:t>O Europă mai conectată prin creșterea mobilității</w:t>
      </w:r>
      <w:r w:rsidR="00074835" w:rsidRPr="00BB0009">
        <w:rPr>
          <w:noProof/>
        </w:rPr>
        <w:t xml:space="preserve">; (iv) </w:t>
      </w:r>
      <w:r w:rsidRPr="00BB0009">
        <w:rPr>
          <w:noProof/>
        </w:rPr>
        <w:t xml:space="preserve">  </w:t>
      </w:r>
      <w:r w:rsidR="00074835" w:rsidRPr="00BB0009">
        <w:rPr>
          <w:noProof/>
          <w:color w:val="333333"/>
        </w:rPr>
        <w:t>O Europă mai socială și mai incluzivă, prin implementarea Pilonului europeam al drepturilor sociale; (v) O Europă mai apropiată de cetășenii săi prin promovarea dezvoltării durabile și integrate a tuturor tipurilor de teritorii și de inițiative locale.</w:t>
      </w:r>
    </w:p>
    <w:p w14:paraId="7ABDA928" w14:textId="595D7D56" w:rsidR="00D719AD" w:rsidRPr="00BB0009" w:rsidRDefault="00D719AD" w:rsidP="00BB0009">
      <w:pPr>
        <w:ind w:firstLine="426"/>
        <w:jc w:val="both"/>
        <w:rPr>
          <w:noProof/>
        </w:rPr>
      </w:pPr>
      <w:r w:rsidRPr="00BB0009">
        <w:rPr>
          <w:noProof/>
        </w:rPr>
        <w:t xml:space="preserve">Programul acoperă </w:t>
      </w:r>
      <w:r w:rsidR="00074835" w:rsidRPr="00BB0009">
        <w:rPr>
          <w:noProof/>
        </w:rPr>
        <w:t>6</w:t>
      </w:r>
      <w:r w:rsidRPr="00BB0009">
        <w:rPr>
          <w:noProof/>
        </w:rPr>
        <w:t xml:space="preserve"> priorități care sunt analizate și justificate în Raportul de mediu la secțiunea 1.3. </w:t>
      </w:r>
    </w:p>
    <w:p w14:paraId="590F630F" w14:textId="4DEF7668" w:rsidR="00D719AD" w:rsidRPr="00BB0009" w:rsidRDefault="00D719AD" w:rsidP="00BB0009">
      <w:pPr>
        <w:ind w:firstLine="426"/>
        <w:jc w:val="both"/>
        <w:rPr>
          <w:noProof/>
        </w:rPr>
      </w:pPr>
      <w:r w:rsidRPr="00BB0009">
        <w:rPr>
          <w:noProof/>
        </w:rPr>
        <w:t>În acest Raport se analizează aspectele de mediu, situația actuală a mediului și impactul potențial prin aplicarea celor 3 alternative. Alternatiza zero, care este cea actuală, a scenariului de bază. Alternativa în care toate obiectivele prioritare, specifice și acțiunile eligibile s-ar implementa, aceasta reprezentând un scenariu maximal. Alternativa optimă, propusă prin acest raport și care reprezintă alegerea acelor obiective prioritare și acțiuni care se pot aplica efectiv în ambele țări, în orizontul de timp acoperit de Program.</w:t>
      </w:r>
    </w:p>
    <w:p w14:paraId="3E581648" w14:textId="24A1B690" w:rsidR="00D719AD" w:rsidRPr="00BB0009" w:rsidRDefault="00D719AD" w:rsidP="00BB0009">
      <w:pPr>
        <w:ind w:firstLine="426"/>
        <w:jc w:val="both"/>
        <w:rPr>
          <w:noProof/>
        </w:rPr>
      </w:pPr>
      <w:r w:rsidRPr="00BB0009">
        <w:rPr>
          <w:noProof/>
        </w:rPr>
        <w:t xml:space="preserve">Au fost propuse aspecte de mediu și pentru fiecare au fost formulate și analizate mai multe obiective de mediu (OM) pentru Programul </w:t>
      </w:r>
      <w:r w:rsidR="0099348A" w:rsidRPr="00BB0009">
        <w:rPr>
          <w:i/>
          <w:noProof/>
        </w:rPr>
        <w:t>Regional pentru Regiunea de Sud-Est pentru perioada 2021-2027</w:t>
      </w:r>
      <w:r w:rsidRPr="00BB0009">
        <w:rPr>
          <w:noProof/>
        </w:rPr>
        <w:t>.</w:t>
      </w:r>
    </w:p>
    <w:p w14:paraId="545BAE35" w14:textId="77777777" w:rsidR="00D719AD" w:rsidRPr="00BB0009" w:rsidRDefault="00D719AD" w:rsidP="00BB0009">
      <w:pPr>
        <w:ind w:firstLine="426"/>
        <w:jc w:val="both"/>
        <w:rPr>
          <w:noProof/>
        </w:rPr>
      </w:pPr>
      <w:r w:rsidRPr="00BB0009">
        <w:rPr>
          <w:noProof/>
        </w:rPr>
        <w:t>În cazul potențialului impact generat de implementarea obiectivelor specifice și tipurilor de acțiuni/lucrări din Program, evaluarea s-a realizat raportat la categoriile finațabile avute în vedere de acesta.</w:t>
      </w:r>
    </w:p>
    <w:p w14:paraId="5C37103A" w14:textId="77777777" w:rsidR="00D719AD" w:rsidRPr="00BB0009" w:rsidRDefault="00D719AD" w:rsidP="00BB0009">
      <w:pPr>
        <w:ind w:firstLine="426"/>
        <w:jc w:val="both"/>
        <w:rPr>
          <w:noProof/>
        </w:rPr>
      </w:pPr>
      <w:r w:rsidRPr="00BB0009">
        <w:rPr>
          <w:noProof/>
        </w:rPr>
        <w:t>Evaluarea impactului pentru fiecare obiectiv specific este realizată în baza unei matrice pentru aprecierea amplorii efectelor potenţiale ale implementării tipurilor de acțiuni finanțate prin Program. În cadrul matricii a fost stabilit un cod de culoare, în care roșu reprezintă un impact negativ semnificativ, portocaliu un impact negativ moderat, galben este un impact negativ nesemnificativ, albastru reprezintă lipsa impactului, verde deschis este un impact pozitiv nesemnificativ și verde închis este un impact pozitiv moderat.</w:t>
      </w:r>
    </w:p>
    <w:p w14:paraId="47766D44" w14:textId="6B20D21E" w:rsidR="00D719AD" w:rsidRPr="00BB0009" w:rsidRDefault="00D719AD" w:rsidP="00BB0009">
      <w:pPr>
        <w:ind w:firstLine="426"/>
        <w:jc w:val="both"/>
        <w:rPr>
          <w:noProof/>
        </w:rPr>
      </w:pPr>
      <w:r w:rsidRPr="00BB0009">
        <w:rPr>
          <w:noProof/>
        </w:rPr>
        <w:t xml:space="preserve">În continuare a fost evaluat tabelar impactul asupra mediului generat de implementarea </w:t>
      </w:r>
      <w:r w:rsidRPr="00BB0009">
        <w:rPr>
          <w:i/>
          <w:noProof/>
        </w:rPr>
        <w:t>Programului</w:t>
      </w:r>
      <w:r w:rsidRPr="00BB0009">
        <w:rPr>
          <w:noProof/>
        </w:rPr>
        <w:t>, pentru fiecare obiectiv specific și tip de acțiune (</w:t>
      </w:r>
      <w:r w:rsidRPr="00BB0009">
        <w:rPr>
          <w:noProof/>
          <w:highlight w:val="yellow"/>
        </w:rPr>
        <w:fldChar w:fldCharType="begin"/>
      </w:r>
      <w:r w:rsidRPr="00BB0009">
        <w:rPr>
          <w:noProof/>
        </w:rPr>
        <w:instrText xml:space="preserve"> REF _Ref95308211 \h </w:instrText>
      </w:r>
      <w:r w:rsidR="00290D35" w:rsidRPr="00BB0009">
        <w:rPr>
          <w:noProof/>
          <w:highlight w:val="yellow"/>
        </w:rPr>
        <w:instrText xml:space="preserve"> \* MERGEFORMAT </w:instrText>
      </w:r>
      <w:r w:rsidRPr="00BB0009">
        <w:rPr>
          <w:noProof/>
          <w:highlight w:val="yellow"/>
        </w:rPr>
      </w:r>
      <w:r w:rsidRPr="00BB0009">
        <w:rPr>
          <w:noProof/>
          <w:highlight w:val="yellow"/>
        </w:rPr>
        <w:fldChar w:fldCharType="separate"/>
      </w:r>
      <w:r w:rsidR="00F965EE" w:rsidRPr="00F965EE">
        <w:rPr>
          <w:i/>
          <w:noProof/>
          <w:color w:val="000000" w:themeColor="text1"/>
        </w:rPr>
        <w:t>Tabel 9</w:t>
      </w:r>
      <w:r w:rsidRPr="00BB0009">
        <w:rPr>
          <w:noProof/>
          <w:highlight w:val="yellow"/>
        </w:rPr>
        <w:fldChar w:fldCharType="end"/>
      </w:r>
      <w:r w:rsidRPr="00BB0009">
        <w:rPr>
          <w:noProof/>
        </w:rPr>
        <w:t xml:space="preserve">). Din analiza evaluării efectelor asupra mediului generate de implementarea Programului au rezultat </w:t>
      </w:r>
      <w:r w:rsidR="00C52AA7" w:rsidRPr="00BB0009">
        <w:rPr>
          <w:noProof/>
          <w:color w:val="000000" w:themeColor="text1"/>
          <w:szCs w:val="21"/>
        </w:rPr>
        <w:t>96  de tipuri de intervenție  dintre care 2,08 % au un impact pozitiv semnificativ, 25% au un impact  pozitiv moderat, 12,5% au un impact pozitiv nesemnificativ, 47,91%  prezintă lipsă impact iar 13,54% au un impact negativ nesemnificativ</w:t>
      </w:r>
      <w:r w:rsidR="0099348A" w:rsidRPr="00BB0009">
        <w:rPr>
          <w:noProof/>
          <w:color w:val="333333"/>
        </w:rPr>
        <w:t xml:space="preserve">. Acestea din urmă sunt datorate activităților de </w:t>
      </w:r>
      <w:r w:rsidR="0099348A" w:rsidRPr="00BB0009">
        <w:rPr>
          <w:noProof/>
          <w:color w:val="333333"/>
        </w:rPr>
        <w:lastRenderedPageBreak/>
        <w:t>modernizare/realibilitare/extindere/construcție, care pe termen scurt pot produce dezechilibrice  locale mediului, doar în faza de execuție.</w:t>
      </w:r>
      <w:r w:rsidRPr="00BB0009">
        <w:rPr>
          <w:noProof/>
        </w:rPr>
        <w:t>.</w:t>
      </w:r>
    </w:p>
    <w:p w14:paraId="3D1A4A07" w14:textId="41852365" w:rsidR="00D719AD" w:rsidRPr="00BB0009" w:rsidRDefault="00D719AD" w:rsidP="00BB0009">
      <w:pPr>
        <w:ind w:firstLine="426"/>
        <w:jc w:val="both"/>
        <w:rPr>
          <w:noProof/>
        </w:rPr>
      </w:pPr>
      <w:r w:rsidRPr="00BB0009">
        <w:rPr>
          <w:noProof/>
        </w:rPr>
        <w:t xml:space="preserve">Tot tabelar au fost analizate și posibile efecte în context tranfrontalier generate de Program.  Prevenirea și reducerea cât de complet posibil a efectelor adverse asupra mediului pot fi realizate prin considerarea evaluării de mediu în toate etapele de pregătire și implementare ale Programului și anume: (i) Evaluarea strategică de mediu va fi luată în vedere la realizarea și implementarea planurilor de rang inferior ce vor intra sub incidența prevederilor Programului; (ii) Tipurile de </w:t>
      </w:r>
      <w:r w:rsidR="00C52AA7" w:rsidRPr="00BB0009">
        <w:rPr>
          <w:noProof/>
        </w:rPr>
        <w:t>acțiuni</w:t>
      </w:r>
      <w:r w:rsidRPr="00BB0009">
        <w:rPr>
          <w:noProof/>
        </w:rPr>
        <w:t xml:space="preserve"> propuse a fi realizate, cu impact asupra mediului, vor trebui evaluate din punct de vedere al impactului asupra mediului, proces ce se va realiza în conformitate cu cerințele legislațiilor naționale în vigoare, dar și cele ale UE. Astfel, vor putea fi identificate: efecte asupra mediului în aria proiectelor, cele mai bune tehnici și soluții disponibile pentru activitățile propuse, măsuri necesare prevenirii, reducerii și compensării efectelor negative asupra mediului generate de proiectele vizate, măsuri pentru monitorizarea efectelor asupra mediului ale implementării proiectelor; (iii) Concomitent cu evaluările de impact, se va realiza și evaluarea cumulativă. Impactul cumulativ poate fi rezultatul unei serii de situații asociat cu interacțiunea dintre proiecte de dezvoltare similare sau cu acumularea de diferite efecte într-o anumită zonă. Astfel, evaluarea de impact realizată la nivel de proiect nu este suficientă pentru identificarea gamei largi a efectelor cumulative asupra mediului generată atât e presiunile existente, cât și de noile proiecte propuse prin Program; (iv) Evaluările de impact pentru proiectele finanțate prin Program vor avea la baza date reale, sigure, obținute inclusiv prin măsurători efectuate direct în teren și obținute prin prelucrarea acestor date privind starea inițială a mediului în aria proiectului. Acest lucru va permite luarea celor mai bune decizii, inclusiv monitorizarea ulterioară a efectelor cauzate de implementarea proiectului.</w:t>
      </w:r>
    </w:p>
    <w:p w14:paraId="3496CBD4" w14:textId="77777777" w:rsidR="00D719AD" w:rsidRPr="00BB0009" w:rsidRDefault="00D719AD" w:rsidP="00BB0009">
      <w:pPr>
        <w:ind w:firstLine="426"/>
        <w:jc w:val="both"/>
        <w:rPr>
          <w:noProof/>
        </w:rPr>
      </w:pPr>
      <w:r w:rsidRPr="00BB0009">
        <w:rPr>
          <w:noProof/>
        </w:rPr>
        <w:t>Au fost propuse măsuri de reducere a impactului negativ pentru fiecare obiectiv prioritar.</w:t>
      </w:r>
    </w:p>
    <w:p w14:paraId="18166354" w14:textId="6AE57F30" w:rsidR="00D719AD" w:rsidRPr="00BB0009" w:rsidRDefault="00D719AD" w:rsidP="00BB0009">
      <w:pPr>
        <w:ind w:firstLine="426"/>
        <w:jc w:val="both"/>
        <w:rPr>
          <w:noProof/>
        </w:rPr>
      </w:pPr>
      <w:r w:rsidRPr="00BB0009">
        <w:rPr>
          <w:noProof/>
        </w:rPr>
        <w:t>În Raportul de mediu se fac propuner</w:t>
      </w:r>
      <w:r w:rsidR="00BE71F8" w:rsidRPr="00BB0009">
        <w:rPr>
          <w:noProof/>
        </w:rPr>
        <w:t>i</w:t>
      </w:r>
      <w:r w:rsidRPr="00BB0009">
        <w:rPr>
          <w:noProof/>
        </w:rPr>
        <w:t xml:space="preserve"> de indicatori de monitorizare și control al efectelor asupra mediului în contextul  implementării Programului  </w:t>
      </w:r>
      <w:r w:rsidR="0099348A" w:rsidRPr="00BB0009">
        <w:rPr>
          <w:i/>
          <w:noProof/>
        </w:rPr>
        <w:t>Regional pentru Regiunea de Sud-Est pentru perioada 2021-2027</w:t>
      </w:r>
      <w:r w:rsidRPr="00BB0009">
        <w:rPr>
          <w:noProof/>
        </w:rPr>
        <w:t xml:space="preserve">, cu </w:t>
      </w:r>
      <w:r w:rsidR="00BE71F8" w:rsidRPr="00BB0009">
        <w:rPr>
          <w:noProof/>
        </w:rPr>
        <w:t xml:space="preserve">stabilirea </w:t>
      </w:r>
      <w:r w:rsidRPr="00BB0009">
        <w:rPr>
          <w:noProof/>
        </w:rPr>
        <w:t>frecvenț</w:t>
      </w:r>
      <w:r w:rsidR="00BE71F8" w:rsidRPr="00BB0009">
        <w:rPr>
          <w:noProof/>
        </w:rPr>
        <w:t>ei</w:t>
      </w:r>
      <w:r w:rsidRPr="00BB0009">
        <w:rPr>
          <w:noProof/>
        </w:rPr>
        <w:t xml:space="preserve"> și </w:t>
      </w:r>
      <w:r w:rsidR="00BE71F8" w:rsidRPr="00BB0009">
        <w:rPr>
          <w:noProof/>
        </w:rPr>
        <w:t xml:space="preserve">a </w:t>
      </w:r>
      <w:r w:rsidRPr="00BB0009">
        <w:rPr>
          <w:noProof/>
        </w:rPr>
        <w:t>responsabilități</w:t>
      </w:r>
      <w:r w:rsidR="00BE71F8" w:rsidRPr="00BB0009">
        <w:rPr>
          <w:noProof/>
        </w:rPr>
        <w:t>lor</w:t>
      </w:r>
      <w:r w:rsidRPr="00BB0009">
        <w:rPr>
          <w:noProof/>
        </w:rPr>
        <w:t>.</w:t>
      </w:r>
    </w:p>
    <w:p w14:paraId="6331293B" w14:textId="5674A2A7" w:rsidR="00730151" w:rsidRDefault="00730151">
      <w:pPr>
        <w:rPr>
          <w:b/>
          <w:noProof/>
          <w:u w:val="single"/>
        </w:rPr>
      </w:pPr>
    </w:p>
    <w:p w14:paraId="5390BA0E" w14:textId="723E9FAC" w:rsidR="008B10D0" w:rsidRDefault="008B10D0">
      <w:pPr>
        <w:rPr>
          <w:noProof/>
        </w:rPr>
      </w:pPr>
    </w:p>
    <w:p w14:paraId="67807B99" w14:textId="058CEFD0" w:rsidR="008B10D0" w:rsidRDefault="008B10D0">
      <w:pPr>
        <w:rPr>
          <w:noProof/>
        </w:rPr>
      </w:pPr>
    </w:p>
    <w:p w14:paraId="0AD8AE38" w14:textId="658A8B74" w:rsidR="008B10D0" w:rsidRDefault="008B10D0">
      <w:pPr>
        <w:rPr>
          <w:noProof/>
        </w:rPr>
      </w:pPr>
    </w:p>
    <w:p w14:paraId="0F14C70C" w14:textId="47886B26" w:rsidR="008B10D0" w:rsidRDefault="008B10D0">
      <w:pPr>
        <w:rPr>
          <w:noProof/>
        </w:rPr>
      </w:pPr>
    </w:p>
    <w:p w14:paraId="57836506" w14:textId="61B2B99D" w:rsidR="008B10D0" w:rsidRDefault="008B10D0">
      <w:pPr>
        <w:rPr>
          <w:noProof/>
        </w:rPr>
      </w:pPr>
    </w:p>
    <w:p w14:paraId="2087A9BB" w14:textId="57892EB5" w:rsidR="008B10D0" w:rsidRDefault="008B10D0">
      <w:pPr>
        <w:rPr>
          <w:noProof/>
        </w:rPr>
      </w:pPr>
    </w:p>
    <w:p w14:paraId="44D1BB5B" w14:textId="5F899967" w:rsidR="008B10D0" w:rsidRDefault="008B10D0">
      <w:pPr>
        <w:rPr>
          <w:noProof/>
        </w:rPr>
      </w:pPr>
    </w:p>
    <w:p w14:paraId="3CCEE6B9" w14:textId="60F089CD" w:rsidR="008B10D0" w:rsidRDefault="008B10D0">
      <w:pPr>
        <w:rPr>
          <w:noProof/>
        </w:rPr>
      </w:pPr>
    </w:p>
    <w:p w14:paraId="06E36148" w14:textId="026A1B22" w:rsidR="008B10D0" w:rsidRDefault="008B10D0">
      <w:pPr>
        <w:rPr>
          <w:noProof/>
        </w:rPr>
      </w:pPr>
    </w:p>
    <w:p w14:paraId="3B9FAB16" w14:textId="0D1F561E" w:rsidR="008B10D0" w:rsidRDefault="008B10D0">
      <w:pPr>
        <w:rPr>
          <w:noProof/>
        </w:rPr>
      </w:pPr>
    </w:p>
    <w:p w14:paraId="06376D28" w14:textId="565BF4C1" w:rsidR="008B10D0" w:rsidRDefault="008B10D0">
      <w:pPr>
        <w:rPr>
          <w:noProof/>
        </w:rPr>
      </w:pPr>
    </w:p>
    <w:p w14:paraId="20C98035" w14:textId="6C87F9BC" w:rsidR="008B10D0" w:rsidRDefault="008B10D0">
      <w:pPr>
        <w:rPr>
          <w:noProof/>
        </w:rPr>
      </w:pPr>
    </w:p>
    <w:p w14:paraId="3784973C" w14:textId="3F264B41" w:rsidR="008B10D0" w:rsidRDefault="008B10D0">
      <w:pPr>
        <w:rPr>
          <w:noProof/>
        </w:rPr>
      </w:pPr>
    </w:p>
    <w:p w14:paraId="3B21C6CB" w14:textId="6DAF917C" w:rsidR="008B10D0" w:rsidRDefault="008B10D0">
      <w:pPr>
        <w:rPr>
          <w:noProof/>
        </w:rPr>
      </w:pPr>
    </w:p>
    <w:p w14:paraId="036D3B5C" w14:textId="1CAB1E17" w:rsidR="008B10D0" w:rsidRDefault="008B10D0">
      <w:pPr>
        <w:rPr>
          <w:noProof/>
        </w:rPr>
      </w:pPr>
    </w:p>
    <w:p w14:paraId="6BAE0F33" w14:textId="3ACDD7C2" w:rsidR="008B10D0" w:rsidRDefault="008B10D0">
      <w:pPr>
        <w:rPr>
          <w:noProof/>
        </w:rPr>
      </w:pPr>
    </w:p>
    <w:p w14:paraId="05DAF017" w14:textId="66858953" w:rsidR="008B10D0" w:rsidRDefault="008B10D0">
      <w:pPr>
        <w:rPr>
          <w:noProof/>
        </w:rPr>
      </w:pPr>
    </w:p>
    <w:p w14:paraId="2BF21271" w14:textId="77777777" w:rsidR="008B10D0" w:rsidRPr="00673D8B" w:rsidRDefault="008B10D0">
      <w:pPr>
        <w:rPr>
          <w:noProof/>
        </w:rPr>
      </w:pPr>
    </w:p>
    <w:p w14:paraId="2EB6CC3E" w14:textId="786749AD" w:rsidR="009048F1" w:rsidRPr="009048F1" w:rsidRDefault="00BC0774" w:rsidP="00342482">
      <w:pPr>
        <w:pStyle w:val="Heading1"/>
      </w:pPr>
      <w:bookmarkStart w:id="41" w:name="_Toc107482456"/>
      <w:r w:rsidRPr="00673D8B">
        <w:lastRenderedPageBreak/>
        <w:t>Bibliografie</w:t>
      </w:r>
      <w:bookmarkEnd w:id="41"/>
    </w:p>
    <w:p w14:paraId="3872C296" w14:textId="24C33E05" w:rsidR="00165E21" w:rsidRPr="00C07099" w:rsidRDefault="00165E21" w:rsidP="006A30E1">
      <w:pPr>
        <w:pStyle w:val="ListParagraph"/>
        <w:numPr>
          <w:ilvl w:val="0"/>
          <w:numId w:val="21"/>
        </w:numPr>
        <w:jc w:val="both"/>
        <w:rPr>
          <w:noProof/>
          <w:color w:val="000000" w:themeColor="text1"/>
        </w:rPr>
      </w:pPr>
      <w:r w:rsidRPr="00C07099">
        <w:rPr>
          <w:noProof/>
          <w:color w:val="000000" w:themeColor="text1"/>
        </w:rPr>
        <w:t xml:space="preserve">Raport județean privind starea mediului pentru anul 2020 – județul </w:t>
      </w:r>
      <w:r w:rsidR="0099348A" w:rsidRPr="00C07099">
        <w:rPr>
          <w:noProof/>
          <w:color w:val="000000" w:themeColor="text1"/>
        </w:rPr>
        <w:t>Galați</w:t>
      </w:r>
      <w:r w:rsidRPr="00C07099">
        <w:rPr>
          <w:noProof/>
          <w:color w:val="000000" w:themeColor="text1"/>
        </w:rPr>
        <w:t>;</w:t>
      </w:r>
    </w:p>
    <w:p w14:paraId="259FD7D9" w14:textId="52987FA5" w:rsidR="00165E21" w:rsidRPr="00C07099" w:rsidRDefault="00165E21" w:rsidP="006A30E1">
      <w:pPr>
        <w:pStyle w:val="ListParagraph"/>
        <w:numPr>
          <w:ilvl w:val="0"/>
          <w:numId w:val="21"/>
        </w:numPr>
        <w:jc w:val="both"/>
        <w:rPr>
          <w:noProof/>
          <w:color w:val="000000" w:themeColor="text1"/>
        </w:rPr>
      </w:pPr>
      <w:r w:rsidRPr="00C07099">
        <w:rPr>
          <w:noProof/>
          <w:color w:val="000000" w:themeColor="text1"/>
        </w:rPr>
        <w:t xml:space="preserve">Raport județean privind starea mediului pentru anul 2020 – județul </w:t>
      </w:r>
      <w:r w:rsidR="0099348A" w:rsidRPr="00C07099">
        <w:rPr>
          <w:noProof/>
          <w:color w:val="000000" w:themeColor="text1"/>
        </w:rPr>
        <w:t>Vrancea</w:t>
      </w:r>
      <w:r w:rsidR="004A71E3">
        <w:rPr>
          <w:noProof/>
          <w:color w:val="000000" w:themeColor="text1"/>
        </w:rPr>
        <w:t>;</w:t>
      </w:r>
    </w:p>
    <w:p w14:paraId="00287421" w14:textId="0388135C" w:rsidR="00165E21" w:rsidRPr="00C07099" w:rsidRDefault="00165E21" w:rsidP="006A30E1">
      <w:pPr>
        <w:pStyle w:val="ListParagraph"/>
        <w:numPr>
          <w:ilvl w:val="0"/>
          <w:numId w:val="21"/>
        </w:numPr>
        <w:jc w:val="both"/>
        <w:rPr>
          <w:noProof/>
          <w:color w:val="000000" w:themeColor="text1"/>
        </w:rPr>
      </w:pPr>
      <w:r w:rsidRPr="00C07099">
        <w:rPr>
          <w:noProof/>
          <w:color w:val="000000" w:themeColor="text1"/>
        </w:rPr>
        <w:t xml:space="preserve">Raport județean privind starea mediului pentru anul 2020 – județul </w:t>
      </w:r>
      <w:r w:rsidR="0099348A" w:rsidRPr="00C07099">
        <w:rPr>
          <w:noProof/>
          <w:color w:val="000000" w:themeColor="text1"/>
        </w:rPr>
        <w:t>Buzău</w:t>
      </w:r>
    </w:p>
    <w:p w14:paraId="2AFBD6BA" w14:textId="691EB4F6" w:rsidR="00165E21" w:rsidRPr="00C07099" w:rsidRDefault="00165E21" w:rsidP="006A30E1">
      <w:pPr>
        <w:pStyle w:val="ListParagraph"/>
        <w:numPr>
          <w:ilvl w:val="0"/>
          <w:numId w:val="21"/>
        </w:numPr>
        <w:jc w:val="both"/>
        <w:rPr>
          <w:noProof/>
          <w:color w:val="000000" w:themeColor="text1"/>
        </w:rPr>
      </w:pPr>
      <w:r w:rsidRPr="00C07099">
        <w:rPr>
          <w:noProof/>
          <w:color w:val="000000" w:themeColor="text1"/>
        </w:rPr>
        <w:t xml:space="preserve">Raport județean privind starea mediului pentru anul 2020 – județul </w:t>
      </w:r>
      <w:r w:rsidR="0099348A" w:rsidRPr="00C07099">
        <w:rPr>
          <w:noProof/>
          <w:color w:val="000000" w:themeColor="text1"/>
        </w:rPr>
        <w:t>Brăila</w:t>
      </w:r>
      <w:r w:rsidRPr="00C07099">
        <w:rPr>
          <w:noProof/>
          <w:color w:val="000000" w:themeColor="text1"/>
        </w:rPr>
        <w:t>;</w:t>
      </w:r>
    </w:p>
    <w:p w14:paraId="37C967B1" w14:textId="5F7854C3" w:rsidR="0099348A" w:rsidRPr="00C07099" w:rsidRDefault="0099348A" w:rsidP="006A30E1">
      <w:pPr>
        <w:pStyle w:val="ListParagraph"/>
        <w:numPr>
          <w:ilvl w:val="0"/>
          <w:numId w:val="21"/>
        </w:numPr>
        <w:jc w:val="both"/>
        <w:rPr>
          <w:noProof/>
          <w:color w:val="000000" w:themeColor="text1"/>
        </w:rPr>
      </w:pPr>
      <w:r w:rsidRPr="00C07099">
        <w:rPr>
          <w:noProof/>
          <w:color w:val="000000" w:themeColor="text1"/>
        </w:rPr>
        <w:t>Raport județean privind starea mediului pentru anul 2020 – județul Tulcea;</w:t>
      </w:r>
    </w:p>
    <w:p w14:paraId="449BC97E" w14:textId="364AC6ED" w:rsidR="0099348A" w:rsidRPr="00C07099" w:rsidRDefault="0099348A" w:rsidP="006A30E1">
      <w:pPr>
        <w:pStyle w:val="ListParagraph"/>
        <w:numPr>
          <w:ilvl w:val="0"/>
          <w:numId w:val="21"/>
        </w:numPr>
        <w:jc w:val="both"/>
        <w:rPr>
          <w:noProof/>
          <w:color w:val="000000" w:themeColor="text1"/>
        </w:rPr>
      </w:pPr>
      <w:r w:rsidRPr="00C07099">
        <w:rPr>
          <w:noProof/>
          <w:color w:val="000000" w:themeColor="text1"/>
        </w:rPr>
        <w:t>Raport județean privind starea mediului pentru anul 2020 – județul Constanța;</w:t>
      </w:r>
    </w:p>
    <w:p w14:paraId="38CFE0A6" w14:textId="129A896C" w:rsidR="00C07099" w:rsidRPr="00C07099" w:rsidRDefault="00C07099" w:rsidP="006A30E1">
      <w:pPr>
        <w:pStyle w:val="ListParagraph"/>
        <w:numPr>
          <w:ilvl w:val="0"/>
          <w:numId w:val="21"/>
        </w:numPr>
        <w:jc w:val="both"/>
        <w:rPr>
          <w:noProof/>
          <w:color w:val="000000" w:themeColor="text1"/>
        </w:rPr>
      </w:pPr>
      <w:r w:rsidRPr="00C07099">
        <w:rPr>
          <w:noProof/>
          <w:color w:val="000000" w:themeColor="text1"/>
        </w:rPr>
        <w:t>Planul de Dezvoltare Regională Sud-Est 2014 – 2020;</w:t>
      </w:r>
    </w:p>
    <w:p w14:paraId="21BD8C89" w14:textId="52D5BCCB" w:rsidR="0099348A" w:rsidRPr="00C07099" w:rsidRDefault="0099348A" w:rsidP="006A30E1">
      <w:pPr>
        <w:pStyle w:val="ListParagraph"/>
        <w:numPr>
          <w:ilvl w:val="0"/>
          <w:numId w:val="21"/>
        </w:numPr>
        <w:jc w:val="both"/>
        <w:rPr>
          <w:noProof/>
          <w:color w:val="000000" w:themeColor="text1"/>
        </w:rPr>
      </w:pPr>
      <w:r w:rsidRPr="00C07099">
        <w:rPr>
          <w:noProof/>
          <w:color w:val="000000" w:themeColor="text1"/>
        </w:rPr>
        <w:t>Planul  Județean de Gestionare a Deșeurilor– județul Galați;</w:t>
      </w:r>
    </w:p>
    <w:p w14:paraId="7FC52C26" w14:textId="7BE8DFA8" w:rsidR="0099348A" w:rsidRPr="00C07099" w:rsidRDefault="0099348A" w:rsidP="006A30E1">
      <w:pPr>
        <w:pStyle w:val="ListParagraph"/>
        <w:numPr>
          <w:ilvl w:val="0"/>
          <w:numId w:val="21"/>
        </w:numPr>
        <w:jc w:val="both"/>
        <w:rPr>
          <w:noProof/>
          <w:color w:val="000000" w:themeColor="text1"/>
        </w:rPr>
      </w:pPr>
      <w:r w:rsidRPr="00C07099">
        <w:rPr>
          <w:noProof/>
          <w:color w:val="000000" w:themeColor="text1"/>
        </w:rPr>
        <w:t>Planul  Județean de Gestionare a Deșeurilor– județul Vrancea</w:t>
      </w:r>
    </w:p>
    <w:p w14:paraId="4A3B997A" w14:textId="3955E88B" w:rsidR="0099348A" w:rsidRPr="00C07099" w:rsidRDefault="0099348A" w:rsidP="006A30E1">
      <w:pPr>
        <w:pStyle w:val="ListParagraph"/>
        <w:numPr>
          <w:ilvl w:val="0"/>
          <w:numId w:val="21"/>
        </w:numPr>
        <w:jc w:val="both"/>
        <w:rPr>
          <w:noProof/>
          <w:color w:val="000000" w:themeColor="text1"/>
        </w:rPr>
      </w:pPr>
      <w:r w:rsidRPr="00C07099">
        <w:rPr>
          <w:noProof/>
          <w:color w:val="000000" w:themeColor="text1"/>
        </w:rPr>
        <w:t>Planul  Județean de Gestionare a Deșeurilor– județul Buzău</w:t>
      </w:r>
    </w:p>
    <w:p w14:paraId="6B7BB7E8" w14:textId="7D89428F" w:rsidR="0099348A" w:rsidRPr="00C07099" w:rsidRDefault="0099348A" w:rsidP="006A30E1">
      <w:pPr>
        <w:pStyle w:val="ListParagraph"/>
        <w:numPr>
          <w:ilvl w:val="0"/>
          <w:numId w:val="21"/>
        </w:numPr>
        <w:jc w:val="both"/>
        <w:rPr>
          <w:noProof/>
          <w:color w:val="000000" w:themeColor="text1"/>
        </w:rPr>
      </w:pPr>
      <w:r w:rsidRPr="00C07099">
        <w:rPr>
          <w:noProof/>
          <w:color w:val="000000" w:themeColor="text1"/>
        </w:rPr>
        <w:t>Planul  Județean de Gestionare a Deșeurilor– județul Brăila;</w:t>
      </w:r>
    </w:p>
    <w:p w14:paraId="044B3047" w14:textId="375352BF" w:rsidR="0099348A" w:rsidRPr="00C07099" w:rsidRDefault="0099348A" w:rsidP="006A30E1">
      <w:pPr>
        <w:pStyle w:val="ListParagraph"/>
        <w:numPr>
          <w:ilvl w:val="0"/>
          <w:numId w:val="21"/>
        </w:numPr>
        <w:jc w:val="both"/>
        <w:rPr>
          <w:noProof/>
          <w:color w:val="000000" w:themeColor="text1"/>
        </w:rPr>
      </w:pPr>
      <w:r w:rsidRPr="00C07099">
        <w:rPr>
          <w:noProof/>
          <w:color w:val="000000" w:themeColor="text1"/>
        </w:rPr>
        <w:t>Planul  Județean de Gestionare a Deșeurilor– județul Tulcea;</w:t>
      </w:r>
    </w:p>
    <w:p w14:paraId="5387C3F9" w14:textId="41938AF1" w:rsidR="0099348A" w:rsidRPr="00C07099" w:rsidRDefault="0099348A" w:rsidP="006A30E1">
      <w:pPr>
        <w:pStyle w:val="ListParagraph"/>
        <w:numPr>
          <w:ilvl w:val="0"/>
          <w:numId w:val="21"/>
        </w:numPr>
        <w:jc w:val="both"/>
        <w:rPr>
          <w:noProof/>
          <w:color w:val="000000" w:themeColor="text1"/>
        </w:rPr>
      </w:pPr>
      <w:r w:rsidRPr="00C07099">
        <w:rPr>
          <w:noProof/>
          <w:color w:val="000000" w:themeColor="text1"/>
        </w:rPr>
        <w:t>Planul  Județean de Gestionare a Deșeurilor– județul Constanța;</w:t>
      </w:r>
    </w:p>
    <w:p w14:paraId="3E3B458B" w14:textId="77777777" w:rsidR="00165E21" w:rsidRPr="00C07099" w:rsidRDefault="00165E21" w:rsidP="006A30E1">
      <w:pPr>
        <w:pStyle w:val="ListParagraph"/>
        <w:numPr>
          <w:ilvl w:val="0"/>
          <w:numId w:val="21"/>
        </w:numPr>
        <w:jc w:val="both"/>
        <w:rPr>
          <w:noProof/>
          <w:color w:val="000000" w:themeColor="text1"/>
        </w:rPr>
      </w:pPr>
      <w:r w:rsidRPr="00C07099">
        <w:rPr>
          <w:noProof/>
          <w:color w:val="000000" w:themeColor="text1"/>
        </w:rPr>
        <w:t>Strategia Națională și Planul Național de Acțiune pentru Gestionarea Siturilor Contaminate din România;</w:t>
      </w:r>
    </w:p>
    <w:p w14:paraId="038AE024" w14:textId="77777777" w:rsidR="00165E21" w:rsidRPr="00C07099" w:rsidRDefault="00165E21" w:rsidP="006A30E1">
      <w:pPr>
        <w:pStyle w:val="ListParagraph"/>
        <w:numPr>
          <w:ilvl w:val="0"/>
          <w:numId w:val="21"/>
        </w:numPr>
        <w:jc w:val="both"/>
        <w:rPr>
          <w:noProof/>
          <w:color w:val="000000" w:themeColor="text1"/>
        </w:rPr>
      </w:pPr>
      <w:r w:rsidRPr="00C07099">
        <w:rPr>
          <w:noProof/>
          <w:color w:val="000000" w:themeColor="text1"/>
        </w:rPr>
        <w:t>Planurile de management, regulamente și fișele standard al ariilor naturale incluse în rețeaua Natura 2000;</w:t>
      </w:r>
    </w:p>
    <w:p w14:paraId="189462E7" w14:textId="77777777" w:rsidR="00165E21" w:rsidRPr="00C07099" w:rsidRDefault="00165E21" w:rsidP="006A30E1">
      <w:pPr>
        <w:pStyle w:val="ListParagraph"/>
        <w:numPr>
          <w:ilvl w:val="0"/>
          <w:numId w:val="21"/>
        </w:numPr>
        <w:jc w:val="both"/>
        <w:rPr>
          <w:noProof/>
          <w:color w:val="000000" w:themeColor="text1"/>
        </w:rPr>
      </w:pPr>
      <w:r w:rsidRPr="00C07099">
        <w:rPr>
          <w:noProof/>
          <w:color w:val="000000" w:themeColor="text1"/>
        </w:rPr>
        <w:t>Strategia Națională privind Schimbările Climatice și creșterea economică bazată pe emisii reduse de carbon;</w:t>
      </w:r>
    </w:p>
    <w:p w14:paraId="2D8760E7" w14:textId="39151180" w:rsidR="00C07099" w:rsidRPr="00C07099" w:rsidRDefault="00C07099" w:rsidP="006A30E1">
      <w:pPr>
        <w:pStyle w:val="ListParagraph"/>
        <w:numPr>
          <w:ilvl w:val="0"/>
          <w:numId w:val="21"/>
        </w:numPr>
        <w:jc w:val="both"/>
        <w:rPr>
          <w:noProof/>
          <w:color w:val="000000" w:themeColor="text1"/>
        </w:rPr>
      </w:pPr>
      <w:r w:rsidRPr="00C07099">
        <w:t>Strategia Națională și Planul Național de acțiune pentru gestionarea siturilor contaminate din România din 2015;</w:t>
      </w:r>
    </w:p>
    <w:p w14:paraId="03FDBE1B" w14:textId="41244532" w:rsidR="00165E21" w:rsidRPr="00C07099" w:rsidRDefault="00165E21" w:rsidP="006A30E1">
      <w:pPr>
        <w:pStyle w:val="ListParagraph"/>
        <w:numPr>
          <w:ilvl w:val="0"/>
          <w:numId w:val="21"/>
        </w:numPr>
        <w:jc w:val="both"/>
        <w:rPr>
          <w:noProof/>
          <w:color w:val="000000" w:themeColor="text1"/>
        </w:rPr>
      </w:pPr>
      <w:r w:rsidRPr="00C07099">
        <w:rPr>
          <w:noProof/>
          <w:color w:val="000000" w:themeColor="text1"/>
        </w:rPr>
        <w:t>Planul național de acțiune în domeniul schimbărilor climatice.</w:t>
      </w:r>
    </w:p>
    <w:p w14:paraId="66B45F2F" w14:textId="106B9ED9" w:rsidR="009D7519" w:rsidRPr="00C07099" w:rsidRDefault="009D7519" w:rsidP="006A30E1">
      <w:pPr>
        <w:pStyle w:val="ListParagraph"/>
        <w:numPr>
          <w:ilvl w:val="0"/>
          <w:numId w:val="21"/>
        </w:numPr>
        <w:jc w:val="both"/>
        <w:rPr>
          <w:noProof/>
          <w:color w:val="000000" w:themeColor="text1"/>
        </w:rPr>
      </w:pPr>
      <w:r w:rsidRPr="00C07099">
        <w:rPr>
          <w:noProof/>
          <w:color w:val="000000" w:themeColor="text1"/>
        </w:rPr>
        <w:t xml:space="preserve">Plan de management </w:t>
      </w:r>
      <w:r w:rsidR="00165E21" w:rsidRPr="00C07099">
        <w:rPr>
          <w:noProof/>
          <w:color w:val="000000" w:themeColor="text1"/>
        </w:rPr>
        <w:t xml:space="preserve">al bazinului hidrografic </w:t>
      </w:r>
      <w:r w:rsidR="0099348A" w:rsidRPr="00C07099">
        <w:rPr>
          <w:noProof/>
          <w:color w:val="000000" w:themeColor="text1"/>
        </w:rPr>
        <w:t>Buzău - Ialomița</w:t>
      </w:r>
      <w:r w:rsidR="00165E21" w:rsidRPr="00C07099">
        <w:rPr>
          <w:noProof/>
          <w:color w:val="000000" w:themeColor="text1"/>
        </w:rPr>
        <w:t>;</w:t>
      </w:r>
    </w:p>
    <w:p w14:paraId="3F748813" w14:textId="086E6B81" w:rsidR="00165E21" w:rsidRPr="00C07099" w:rsidRDefault="00165E21" w:rsidP="006A30E1">
      <w:pPr>
        <w:pStyle w:val="ListParagraph"/>
        <w:numPr>
          <w:ilvl w:val="0"/>
          <w:numId w:val="21"/>
        </w:numPr>
        <w:jc w:val="both"/>
        <w:rPr>
          <w:noProof/>
          <w:color w:val="000000" w:themeColor="text1"/>
        </w:rPr>
      </w:pPr>
      <w:r w:rsidRPr="00C07099">
        <w:rPr>
          <w:noProof/>
          <w:color w:val="000000" w:themeColor="text1"/>
        </w:rPr>
        <w:t xml:space="preserve">Plan de management al bazinului hidrografic </w:t>
      </w:r>
      <w:r w:rsidR="0099348A" w:rsidRPr="00C07099">
        <w:rPr>
          <w:noProof/>
          <w:color w:val="000000" w:themeColor="text1"/>
        </w:rPr>
        <w:t>Siret</w:t>
      </w:r>
      <w:r w:rsidRPr="00C07099">
        <w:rPr>
          <w:noProof/>
          <w:color w:val="000000" w:themeColor="text1"/>
        </w:rPr>
        <w:t>;</w:t>
      </w:r>
    </w:p>
    <w:p w14:paraId="43532FFA" w14:textId="65A6EC35" w:rsidR="00C75B08" w:rsidRPr="00C07099" w:rsidRDefault="00C75B08" w:rsidP="006A30E1">
      <w:pPr>
        <w:pStyle w:val="ListParagraph"/>
        <w:numPr>
          <w:ilvl w:val="0"/>
          <w:numId w:val="21"/>
        </w:numPr>
        <w:jc w:val="both"/>
        <w:rPr>
          <w:noProof/>
          <w:color w:val="000000" w:themeColor="text1"/>
        </w:rPr>
      </w:pPr>
      <w:r w:rsidRPr="00C07099">
        <w:rPr>
          <w:noProof/>
          <w:color w:val="000000" w:themeColor="text1"/>
        </w:rPr>
        <w:t>Planul de management al bazinului hidrografic Prut-Bârlad;</w:t>
      </w:r>
    </w:p>
    <w:p w14:paraId="4FC094F4" w14:textId="62B1BC84" w:rsidR="00C75B08" w:rsidRPr="00C07099" w:rsidRDefault="00C75B08" w:rsidP="006A30E1">
      <w:pPr>
        <w:pStyle w:val="ListParagraph"/>
        <w:numPr>
          <w:ilvl w:val="0"/>
          <w:numId w:val="21"/>
        </w:numPr>
        <w:jc w:val="both"/>
        <w:rPr>
          <w:noProof/>
          <w:color w:val="000000" w:themeColor="text1"/>
        </w:rPr>
      </w:pPr>
      <w:r w:rsidRPr="00C07099">
        <w:rPr>
          <w:noProof/>
          <w:color w:val="000000" w:themeColor="text1"/>
        </w:rPr>
        <w:t>Plan de management al bazinului hidrografic Dobrogea – Litoral;</w:t>
      </w:r>
    </w:p>
    <w:p w14:paraId="254155EC" w14:textId="77777777" w:rsidR="00B84972" w:rsidRDefault="00165E21" w:rsidP="006A30E1">
      <w:pPr>
        <w:pStyle w:val="ListParagraph"/>
        <w:numPr>
          <w:ilvl w:val="0"/>
          <w:numId w:val="21"/>
        </w:numPr>
        <w:jc w:val="both"/>
        <w:rPr>
          <w:noProof/>
          <w:color w:val="000000" w:themeColor="text1"/>
        </w:rPr>
      </w:pPr>
      <w:r w:rsidRPr="00C07099">
        <w:rPr>
          <w:noProof/>
          <w:color w:val="000000" w:themeColor="text1"/>
        </w:rPr>
        <w:t xml:space="preserve">Plan de management al bazinului hidrografic </w:t>
      </w:r>
      <w:r w:rsidR="0099348A" w:rsidRPr="00C07099">
        <w:rPr>
          <w:noProof/>
          <w:color w:val="000000" w:themeColor="text1"/>
        </w:rPr>
        <w:t>Int</w:t>
      </w:r>
      <w:r w:rsidR="009048F1">
        <w:rPr>
          <w:noProof/>
          <w:color w:val="000000" w:themeColor="text1"/>
        </w:rPr>
        <w:t>ernațional al Fluviului Dunărea;</w:t>
      </w:r>
    </w:p>
    <w:p w14:paraId="2897B1DF" w14:textId="568A0FCE" w:rsidR="00165E21" w:rsidRPr="00B84972" w:rsidRDefault="00B84972" w:rsidP="006A30E1">
      <w:pPr>
        <w:pStyle w:val="ListParagraph"/>
        <w:numPr>
          <w:ilvl w:val="0"/>
          <w:numId w:val="21"/>
        </w:numPr>
        <w:jc w:val="both"/>
        <w:rPr>
          <w:noProof/>
          <w:color w:val="000000" w:themeColor="text1"/>
        </w:rPr>
      </w:pPr>
      <w:r w:rsidRPr="00B84972">
        <w:rPr>
          <w:noProof/>
          <w:color w:val="000000" w:themeColor="text1"/>
        </w:rPr>
        <w:t xml:space="preserve">Institutul Național al Patrimoniului, </w:t>
      </w:r>
      <w:r w:rsidR="009048F1" w:rsidRPr="00B84972">
        <w:rPr>
          <w:noProof/>
          <w:color w:val="000000" w:themeColor="text1"/>
        </w:rPr>
        <w:t>Lista monumentelor istorice, 2015 (</w:t>
      </w:r>
      <w:hyperlink r:id="rId30" w:history="1">
        <w:r w:rsidRPr="00215B5D">
          <w:rPr>
            <w:rStyle w:val="Hyperlink"/>
            <w:noProof/>
          </w:rPr>
          <w:t>https://patrimoniu.ro/monumente-istorice/lista-monumentelor-istorice</w:t>
        </w:r>
      </w:hyperlink>
      <w:r w:rsidRPr="00B84972">
        <w:rPr>
          <w:noProof/>
          <w:color w:val="000000" w:themeColor="text1"/>
        </w:rPr>
        <w:t>);.</w:t>
      </w:r>
    </w:p>
    <w:sectPr w:rsidR="00165E21" w:rsidRPr="00B84972" w:rsidSect="00200E57">
      <w:pgSz w:w="11906" w:h="16838"/>
      <w:pgMar w:top="1670" w:right="1440" w:bottom="1134"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06F5B9" w14:textId="77777777" w:rsidR="00AF703E" w:rsidRDefault="00AF703E" w:rsidP="00D55B9D">
      <w:r>
        <w:separator/>
      </w:r>
    </w:p>
  </w:endnote>
  <w:endnote w:type="continuationSeparator" w:id="0">
    <w:p w14:paraId="77717EFF" w14:textId="77777777" w:rsidR="00AF703E" w:rsidRDefault="00AF703E" w:rsidP="00D55B9D">
      <w:r>
        <w:continuationSeparator/>
      </w:r>
    </w:p>
  </w:endnote>
  <w:endnote w:type="continuationNotice" w:id="1">
    <w:p w14:paraId="2B38527E" w14:textId="77777777" w:rsidR="00AF703E" w:rsidRDefault="00AF70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ollkorn">
    <w:altName w:val="Calibri"/>
    <w:charset w:val="00"/>
    <w:family w:val="auto"/>
    <w:pitch w:val="variable"/>
    <w:sig w:usb0="A000028F" w:usb1="02000023" w:usb2="02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Bold">
    <w:altName w:val="Times New Roman"/>
    <w:panose1 w:val="00000000000000000000"/>
    <w:charset w:val="EE"/>
    <w:family w:val="auto"/>
    <w:notTrueType/>
    <w:pitch w:val="default"/>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Yu Mincho Demibold">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UpR">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47939244"/>
      <w:docPartObj>
        <w:docPartGallery w:val="Page Numbers (Bottom of Page)"/>
        <w:docPartUnique/>
      </w:docPartObj>
    </w:sdtPr>
    <w:sdtContent>
      <w:p w14:paraId="1A45446F" w14:textId="51D66ED0" w:rsidR="006F10D5" w:rsidRDefault="006F10D5" w:rsidP="007E374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287D75" w14:textId="77777777" w:rsidR="006F10D5" w:rsidRDefault="006F10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594320372"/>
      <w:docPartObj>
        <w:docPartGallery w:val="Page Numbers (Bottom of Page)"/>
        <w:docPartUnique/>
      </w:docPartObj>
    </w:sdtPr>
    <w:sdtContent>
      <w:p w14:paraId="4A0F1C4F" w14:textId="7CC8D273" w:rsidR="006F10D5" w:rsidRDefault="006F10D5" w:rsidP="007E374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B0512">
          <w:rPr>
            <w:rStyle w:val="PageNumber"/>
            <w:noProof/>
          </w:rPr>
          <w:t>82</w:t>
        </w:r>
        <w:r>
          <w:rPr>
            <w:rStyle w:val="PageNumber"/>
          </w:rPr>
          <w:fldChar w:fldCharType="end"/>
        </w:r>
      </w:p>
    </w:sdtContent>
  </w:sdt>
  <w:p w14:paraId="2091E2D7" w14:textId="77777777" w:rsidR="006F10D5" w:rsidRDefault="006F10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634A8" w14:textId="77777777" w:rsidR="00AF703E" w:rsidRDefault="00AF703E" w:rsidP="00D55B9D">
      <w:r>
        <w:separator/>
      </w:r>
    </w:p>
  </w:footnote>
  <w:footnote w:type="continuationSeparator" w:id="0">
    <w:p w14:paraId="13891D77" w14:textId="77777777" w:rsidR="00AF703E" w:rsidRDefault="00AF703E" w:rsidP="00D55B9D">
      <w:r>
        <w:continuationSeparator/>
      </w:r>
    </w:p>
  </w:footnote>
  <w:footnote w:type="continuationNotice" w:id="1">
    <w:p w14:paraId="34B079B3" w14:textId="77777777" w:rsidR="00AF703E" w:rsidRDefault="00AF703E"/>
  </w:footnote>
  <w:footnote w:id="2">
    <w:p w14:paraId="03FA1D56" w14:textId="77777777" w:rsidR="006F10D5" w:rsidRDefault="006F10D5" w:rsidP="002A0733">
      <w:pPr>
        <w:pStyle w:val="FootnoteText"/>
        <w:rPr>
          <w:noProof/>
        </w:rPr>
      </w:pPr>
      <w:r>
        <w:rPr>
          <w:rStyle w:val="FootnoteReference"/>
          <w:noProof/>
        </w:rPr>
        <w:footnoteRef/>
      </w:r>
      <w:r>
        <w:rPr>
          <w:noProof/>
        </w:rPr>
        <w:t xml:space="preserve"> Strategia Europa 2020 și Al șaptelea program de acțiune pentru mediu, pachetul legislativ privind clima și energia pentru 2030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4CF3A" w14:textId="634E0385" w:rsidR="006F10D5" w:rsidRDefault="006F10D5">
    <w:pPr>
      <w:pStyle w:val="Header"/>
    </w:pPr>
    <w:r w:rsidRPr="00494138">
      <w:rPr>
        <w:noProof/>
        <w:lang w:val="en-US"/>
      </w:rPr>
      <w:drawing>
        <wp:inline distT="0" distB="0" distL="0" distR="0" wp14:anchorId="42E9F6FC" wp14:editId="07B75072">
          <wp:extent cx="5731510" cy="986790"/>
          <wp:effectExtent l="0" t="0" r="0" b="3810"/>
          <wp:docPr id="105" name="Pictur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60C253-3111-46BC-9DEE-1FDBF06023C4}"/>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60C253-3111-46BC-9DEE-1FDBF06023C4}"/>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31510" cy="98679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9A434" w14:textId="261F4E64" w:rsidR="006F10D5" w:rsidRDefault="006F10D5" w:rsidP="008B04BC">
    <w:pPr>
      <w:pStyle w:val="Header"/>
      <w:ind w:left="-426" w:firstLine="426"/>
    </w:pPr>
    <w:r w:rsidRPr="00494138">
      <w:rPr>
        <w:noProof/>
        <w:lang w:val="en-US"/>
      </w:rPr>
      <w:drawing>
        <wp:inline distT="0" distB="0" distL="0" distR="0" wp14:anchorId="1A0F1E3C" wp14:editId="5380302B">
          <wp:extent cx="5731510" cy="986790"/>
          <wp:effectExtent l="0" t="0" r="0" b="3810"/>
          <wp:docPr id="106" name="Picture 10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60C253-3111-46BC-9DEE-1FDBF06023C4}"/>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60C253-3111-46BC-9DEE-1FDBF06023C4}"/>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31510" cy="9867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447D5"/>
    <w:multiLevelType w:val="hybridMultilevel"/>
    <w:tmpl w:val="08E6E066"/>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 w15:restartNumberingAfterBreak="0">
    <w:nsid w:val="024D7D78"/>
    <w:multiLevelType w:val="hybridMultilevel"/>
    <w:tmpl w:val="E1C2555C"/>
    <w:lvl w:ilvl="0" w:tplc="3944558A">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A6C74"/>
    <w:multiLevelType w:val="hybridMultilevel"/>
    <w:tmpl w:val="F50081FE"/>
    <w:lvl w:ilvl="0" w:tplc="0409000F">
      <w:start w:val="1"/>
      <w:numFmt w:val="decimal"/>
      <w:lvlText w:val="%1."/>
      <w:lvlJc w:val="left"/>
      <w:pPr>
        <w:ind w:left="720" w:hanging="360"/>
      </w:pPr>
      <w:rPr>
        <w:rFonts w:hint="default"/>
      </w:rPr>
    </w:lvl>
    <w:lvl w:ilvl="1" w:tplc="5CC09596">
      <w:numFmt w:val="bullet"/>
      <w:lvlText w:val=""/>
      <w:lvlJc w:val="left"/>
      <w:pPr>
        <w:ind w:left="1440" w:hanging="360"/>
      </w:pPr>
      <w:rPr>
        <w:rFonts w:ascii="Vollkorn" w:eastAsiaTheme="minorHAnsi" w:hAnsi="Vollkorn" w:cstheme="minorBidi" w:hint="default"/>
      </w:rPr>
    </w:lvl>
    <w:lvl w:ilvl="2" w:tplc="7412656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D26A7C"/>
    <w:multiLevelType w:val="hybridMultilevel"/>
    <w:tmpl w:val="D29C680C"/>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A430E"/>
    <w:multiLevelType w:val="hybridMultilevel"/>
    <w:tmpl w:val="71D8E80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7C420BF"/>
    <w:multiLevelType w:val="hybridMultilevel"/>
    <w:tmpl w:val="0E648EF0"/>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705179"/>
    <w:multiLevelType w:val="hybridMultilevel"/>
    <w:tmpl w:val="9FB2F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791F37"/>
    <w:multiLevelType w:val="hybridMultilevel"/>
    <w:tmpl w:val="70C22DEE"/>
    <w:lvl w:ilvl="0" w:tplc="0809000B">
      <w:start w:val="1"/>
      <w:numFmt w:val="bullet"/>
      <w:lvlText w:val=""/>
      <w:lvlJc w:val="left"/>
      <w:pPr>
        <w:ind w:left="720" w:hanging="360"/>
      </w:pPr>
      <w:rPr>
        <w:rFonts w:ascii="Wingdings" w:hAnsi="Wingdings" w:hint="default"/>
      </w:rPr>
    </w:lvl>
    <w:lvl w:ilvl="1" w:tplc="7DA8F58E">
      <w:start w:val="1"/>
      <w:numFmt w:val="bullet"/>
      <w:lvlText w:val="•"/>
      <w:lvlJc w:val="left"/>
      <w:pPr>
        <w:tabs>
          <w:tab w:val="num" w:pos="1440"/>
        </w:tabs>
        <w:ind w:left="1440" w:hanging="360"/>
      </w:pPr>
      <w:rPr>
        <w:rFonts w:ascii="Arial" w:hAnsi="Arial" w:hint="default"/>
      </w:rPr>
    </w:lvl>
    <w:lvl w:ilvl="2" w:tplc="0D24886E" w:tentative="1">
      <w:start w:val="1"/>
      <w:numFmt w:val="bullet"/>
      <w:lvlText w:val="•"/>
      <w:lvlJc w:val="left"/>
      <w:pPr>
        <w:tabs>
          <w:tab w:val="num" w:pos="2160"/>
        </w:tabs>
        <w:ind w:left="2160" w:hanging="360"/>
      </w:pPr>
      <w:rPr>
        <w:rFonts w:ascii="Arial" w:hAnsi="Arial" w:hint="default"/>
      </w:rPr>
    </w:lvl>
    <w:lvl w:ilvl="3" w:tplc="54B4F3B2" w:tentative="1">
      <w:start w:val="1"/>
      <w:numFmt w:val="bullet"/>
      <w:lvlText w:val="•"/>
      <w:lvlJc w:val="left"/>
      <w:pPr>
        <w:tabs>
          <w:tab w:val="num" w:pos="2880"/>
        </w:tabs>
        <w:ind w:left="2880" w:hanging="360"/>
      </w:pPr>
      <w:rPr>
        <w:rFonts w:ascii="Arial" w:hAnsi="Arial" w:hint="default"/>
      </w:rPr>
    </w:lvl>
    <w:lvl w:ilvl="4" w:tplc="9ABCCE86" w:tentative="1">
      <w:start w:val="1"/>
      <w:numFmt w:val="bullet"/>
      <w:lvlText w:val="•"/>
      <w:lvlJc w:val="left"/>
      <w:pPr>
        <w:tabs>
          <w:tab w:val="num" w:pos="3600"/>
        </w:tabs>
        <w:ind w:left="3600" w:hanging="360"/>
      </w:pPr>
      <w:rPr>
        <w:rFonts w:ascii="Arial" w:hAnsi="Arial" w:hint="default"/>
      </w:rPr>
    </w:lvl>
    <w:lvl w:ilvl="5" w:tplc="88360488" w:tentative="1">
      <w:start w:val="1"/>
      <w:numFmt w:val="bullet"/>
      <w:lvlText w:val="•"/>
      <w:lvlJc w:val="left"/>
      <w:pPr>
        <w:tabs>
          <w:tab w:val="num" w:pos="4320"/>
        </w:tabs>
        <w:ind w:left="4320" w:hanging="360"/>
      </w:pPr>
      <w:rPr>
        <w:rFonts w:ascii="Arial" w:hAnsi="Arial" w:hint="default"/>
      </w:rPr>
    </w:lvl>
    <w:lvl w:ilvl="6" w:tplc="32DA6286" w:tentative="1">
      <w:start w:val="1"/>
      <w:numFmt w:val="bullet"/>
      <w:lvlText w:val="•"/>
      <w:lvlJc w:val="left"/>
      <w:pPr>
        <w:tabs>
          <w:tab w:val="num" w:pos="5040"/>
        </w:tabs>
        <w:ind w:left="5040" w:hanging="360"/>
      </w:pPr>
      <w:rPr>
        <w:rFonts w:ascii="Arial" w:hAnsi="Arial" w:hint="default"/>
      </w:rPr>
    </w:lvl>
    <w:lvl w:ilvl="7" w:tplc="047C5278" w:tentative="1">
      <w:start w:val="1"/>
      <w:numFmt w:val="bullet"/>
      <w:lvlText w:val="•"/>
      <w:lvlJc w:val="left"/>
      <w:pPr>
        <w:tabs>
          <w:tab w:val="num" w:pos="5760"/>
        </w:tabs>
        <w:ind w:left="5760" w:hanging="360"/>
      </w:pPr>
      <w:rPr>
        <w:rFonts w:ascii="Arial" w:hAnsi="Arial" w:hint="default"/>
      </w:rPr>
    </w:lvl>
    <w:lvl w:ilvl="8" w:tplc="15B8918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A59278A"/>
    <w:multiLevelType w:val="hybridMultilevel"/>
    <w:tmpl w:val="380A257E"/>
    <w:lvl w:ilvl="0" w:tplc="08090009">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A6579CF"/>
    <w:multiLevelType w:val="multilevel"/>
    <w:tmpl w:val="AB5C89B6"/>
    <w:lvl w:ilvl="0">
      <w:start w:val="1"/>
      <w:numFmt w:val="decimal"/>
      <w:pStyle w:val="StilBuletStnga"/>
      <w:lvlText w:val="%1."/>
      <w:lvlJc w:val="left"/>
      <w:pPr>
        <w:tabs>
          <w:tab w:val="num" w:pos="1365"/>
        </w:tabs>
        <w:ind w:left="1365" w:hanging="1365"/>
      </w:pPr>
    </w:lvl>
    <w:lvl w:ilvl="1">
      <w:start w:val="6"/>
      <w:numFmt w:val="decimal"/>
      <w:lvlText w:val="%1.%2."/>
      <w:lvlJc w:val="left"/>
      <w:pPr>
        <w:tabs>
          <w:tab w:val="num" w:pos="1382"/>
        </w:tabs>
        <w:ind w:left="1382" w:hanging="1365"/>
      </w:pPr>
    </w:lvl>
    <w:lvl w:ilvl="2">
      <w:start w:val="1"/>
      <w:numFmt w:val="decimal"/>
      <w:lvlText w:val="%1.%2.%3."/>
      <w:lvlJc w:val="left"/>
      <w:pPr>
        <w:tabs>
          <w:tab w:val="num" w:pos="1399"/>
        </w:tabs>
        <w:ind w:left="1399" w:hanging="1365"/>
      </w:pPr>
    </w:lvl>
    <w:lvl w:ilvl="3">
      <w:start w:val="1"/>
      <w:numFmt w:val="decimal"/>
      <w:lvlText w:val="%1.%2.%3.%4."/>
      <w:lvlJc w:val="left"/>
      <w:pPr>
        <w:tabs>
          <w:tab w:val="num" w:pos="1416"/>
        </w:tabs>
        <w:ind w:left="1416" w:hanging="1365"/>
      </w:pPr>
    </w:lvl>
    <w:lvl w:ilvl="4">
      <w:start w:val="1"/>
      <w:numFmt w:val="decimal"/>
      <w:lvlText w:val="%1.%2.%3.%4.%5."/>
      <w:lvlJc w:val="left"/>
      <w:pPr>
        <w:tabs>
          <w:tab w:val="num" w:pos="1433"/>
        </w:tabs>
        <w:ind w:left="1433" w:hanging="1365"/>
      </w:pPr>
    </w:lvl>
    <w:lvl w:ilvl="5">
      <w:start w:val="1"/>
      <w:numFmt w:val="decimal"/>
      <w:lvlText w:val="%1.%2.%3.%4.%5.%6."/>
      <w:lvlJc w:val="left"/>
      <w:pPr>
        <w:tabs>
          <w:tab w:val="num" w:pos="1450"/>
        </w:tabs>
        <w:ind w:left="1450" w:hanging="1365"/>
      </w:pPr>
    </w:lvl>
    <w:lvl w:ilvl="6">
      <w:start w:val="1"/>
      <w:numFmt w:val="decimal"/>
      <w:lvlText w:val="%1.%2.%3.%4.%5.%6.%7."/>
      <w:lvlJc w:val="left"/>
      <w:pPr>
        <w:tabs>
          <w:tab w:val="num" w:pos="1542"/>
        </w:tabs>
        <w:ind w:left="1542" w:hanging="1440"/>
      </w:pPr>
    </w:lvl>
    <w:lvl w:ilvl="7">
      <w:start w:val="1"/>
      <w:numFmt w:val="decimal"/>
      <w:lvlText w:val="%1.%2.%3.%4.%5.%6.%7.%8."/>
      <w:lvlJc w:val="left"/>
      <w:pPr>
        <w:tabs>
          <w:tab w:val="num" w:pos="1559"/>
        </w:tabs>
        <w:ind w:left="1559" w:hanging="1440"/>
      </w:pPr>
    </w:lvl>
    <w:lvl w:ilvl="8">
      <w:start w:val="1"/>
      <w:numFmt w:val="decimal"/>
      <w:lvlText w:val="%1.%2.%3.%4.%5.%6.%7.%8.%9."/>
      <w:lvlJc w:val="left"/>
      <w:pPr>
        <w:tabs>
          <w:tab w:val="num" w:pos="1936"/>
        </w:tabs>
        <w:ind w:left="1936" w:hanging="1800"/>
      </w:pPr>
    </w:lvl>
  </w:abstractNum>
  <w:abstractNum w:abstractNumId="10" w15:restartNumberingAfterBreak="0">
    <w:nsid w:val="0CB77DE8"/>
    <w:multiLevelType w:val="hybridMultilevel"/>
    <w:tmpl w:val="8912F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D612CD"/>
    <w:multiLevelType w:val="hybridMultilevel"/>
    <w:tmpl w:val="A7783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DC5337"/>
    <w:multiLevelType w:val="hybridMultilevel"/>
    <w:tmpl w:val="1CD445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B54634"/>
    <w:multiLevelType w:val="hybridMultilevel"/>
    <w:tmpl w:val="FCD8B7C8"/>
    <w:lvl w:ilvl="0" w:tplc="A31ABF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3A05AC"/>
    <w:multiLevelType w:val="multilevel"/>
    <w:tmpl w:val="6D7A5346"/>
    <w:styleLink w:val="Bulet2"/>
    <w:lvl w:ilvl="0">
      <w:start w:val="1"/>
      <w:numFmt w:val="bullet"/>
      <w:lvlText w:val=""/>
      <w:lvlJc w:val="left"/>
      <w:pPr>
        <w:tabs>
          <w:tab w:val="num" w:pos="1191"/>
        </w:tabs>
        <w:ind w:left="1191" w:hanging="340"/>
      </w:pPr>
      <w:rPr>
        <w:rFonts w:ascii="Wingdings" w:hAnsi="Wingdings" w:hint="default"/>
        <w:sz w:val="16"/>
      </w:rPr>
    </w:lvl>
    <w:lvl w:ilvl="1">
      <w:start w:val="1"/>
      <w:numFmt w:val="bullet"/>
      <w:lvlText w:val="o"/>
      <w:lvlJc w:val="left"/>
      <w:pPr>
        <w:tabs>
          <w:tab w:val="num" w:pos="1931"/>
        </w:tabs>
        <w:ind w:left="1931" w:hanging="360"/>
      </w:pPr>
      <w:rPr>
        <w:rFonts w:ascii="Courier New" w:hAnsi="Courier New" w:hint="default"/>
      </w:rPr>
    </w:lvl>
    <w:lvl w:ilvl="2">
      <w:start w:val="1"/>
      <w:numFmt w:val="bullet"/>
      <w:lvlText w:val=""/>
      <w:lvlJc w:val="left"/>
      <w:pPr>
        <w:tabs>
          <w:tab w:val="num" w:pos="2651"/>
        </w:tabs>
        <w:ind w:left="2651" w:hanging="360"/>
      </w:pPr>
      <w:rPr>
        <w:rFonts w:ascii="Wingdings" w:hAnsi="Wingdings"/>
        <w:sz w:val="22"/>
      </w:rPr>
    </w:lvl>
    <w:lvl w:ilvl="3">
      <w:start w:val="1"/>
      <w:numFmt w:val="bullet"/>
      <w:lvlText w:val=""/>
      <w:lvlJc w:val="left"/>
      <w:pPr>
        <w:tabs>
          <w:tab w:val="num" w:pos="3371"/>
        </w:tabs>
        <w:ind w:left="3371" w:hanging="360"/>
      </w:pPr>
      <w:rPr>
        <w:rFonts w:ascii="Symbol" w:hAnsi="Symbol" w:hint="default"/>
      </w:rPr>
    </w:lvl>
    <w:lvl w:ilvl="4">
      <w:start w:val="1"/>
      <w:numFmt w:val="bullet"/>
      <w:lvlText w:val="o"/>
      <w:lvlJc w:val="left"/>
      <w:pPr>
        <w:tabs>
          <w:tab w:val="num" w:pos="4091"/>
        </w:tabs>
        <w:ind w:left="4091" w:hanging="360"/>
      </w:pPr>
      <w:rPr>
        <w:rFonts w:ascii="Courier New" w:hAnsi="Courier New" w:hint="default"/>
      </w:rPr>
    </w:lvl>
    <w:lvl w:ilvl="5">
      <w:start w:val="1"/>
      <w:numFmt w:val="bullet"/>
      <w:lvlText w:val=""/>
      <w:lvlJc w:val="left"/>
      <w:pPr>
        <w:tabs>
          <w:tab w:val="num" w:pos="4811"/>
        </w:tabs>
        <w:ind w:left="4811" w:hanging="360"/>
      </w:pPr>
      <w:rPr>
        <w:rFonts w:ascii="Wingdings" w:hAnsi="Wingdings" w:hint="default"/>
      </w:rPr>
    </w:lvl>
    <w:lvl w:ilvl="6">
      <w:start w:val="1"/>
      <w:numFmt w:val="bullet"/>
      <w:lvlText w:val=""/>
      <w:lvlJc w:val="left"/>
      <w:pPr>
        <w:tabs>
          <w:tab w:val="num" w:pos="5531"/>
        </w:tabs>
        <w:ind w:left="5531" w:hanging="360"/>
      </w:pPr>
      <w:rPr>
        <w:rFonts w:ascii="Symbol" w:hAnsi="Symbol" w:hint="default"/>
      </w:rPr>
    </w:lvl>
    <w:lvl w:ilvl="7">
      <w:start w:val="1"/>
      <w:numFmt w:val="bullet"/>
      <w:lvlText w:val="o"/>
      <w:lvlJc w:val="left"/>
      <w:pPr>
        <w:tabs>
          <w:tab w:val="num" w:pos="6251"/>
        </w:tabs>
        <w:ind w:left="6251" w:hanging="360"/>
      </w:pPr>
      <w:rPr>
        <w:rFonts w:ascii="Courier New" w:hAnsi="Courier New" w:hint="default"/>
      </w:rPr>
    </w:lvl>
    <w:lvl w:ilvl="8">
      <w:start w:val="1"/>
      <w:numFmt w:val="bullet"/>
      <w:lvlText w:val=""/>
      <w:lvlJc w:val="left"/>
      <w:pPr>
        <w:tabs>
          <w:tab w:val="num" w:pos="6971"/>
        </w:tabs>
        <w:ind w:left="6971" w:hanging="360"/>
      </w:pPr>
      <w:rPr>
        <w:rFonts w:ascii="Wingdings" w:hAnsi="Wingdings" w:hint="default"/>
      </w:rPr>
    </w:lvl>
  </w:abstractNum>
  <w:abstractNum w:abstractNumId="15" w15:restartNumberingAfterBreak="0">
    <w:nsid w:val="15982200"/>
    <w:multiLevelType w:val="hybridMultilevel"/>
    <w:tmpl w:val="CD4C695C"/>
    <w:lvl w:ilvl="0" w:tplc="435EF1CC">
      <w:start w:val="1"/>
      <w:numFmt w:val="decimal"/>
      <w:pStyle w:val="BuletNumere"/>
      <w:lvlText w:val="%1."/>
      <w:lvlJc w:val="left"/>
      <w:pPr>
        <w:tabs>
          <w:tab w:val="num" w:pos="1758"/>
        </w:tabs>
        <w:ind w:left="1758" w:hanging="454"/>
      </w:pPr>
      <w:rPr>
        <w:rFonts w:ascii="Arial" w:hAnsi="Arial" w:hint="default"/>
        <w:b/>
        <w:i w:val="0"/>
        <w:color w:val="000080"/>
        <w:sz w:val="22"/>
        <w:szCs w:val="22"/>
      </w:rPr>
    </w:lvl>
    <w:lvl w:ilvl="1" w:tplc="04090003">
      <w:start w:val="1"/>
      <w:numFmt w:val="bullet"/>
      <w:lvlText w:val="o"/>
      <w:lvlJc w:val="left"/>
      <w:pPr>
        <w:tabs>
          <w:tab w:val="num" w:pos="1931"/>
        </w:tabs>
        <w:ind w:left="1931" w:hanging="360"/>
      </w:pPr>
      <w:rPr>
        <w:rFonts w:ascii="Courier New" w:hAnsi="Courier New" w:hint="default"/>
      </w:rPr>
    </w:lvl>
    <w:lvl w:ilvl="2" w:tplc="04090005">
      <w:start w:val="1"/>
      <w:numFmt w:val="bullet"/>
      <w:lvlText w:val=""/>
      <w:lvlJc w:val="left"/>
      <w:pPr>
        <w:tabs>
          <w:tab w:val="num" w:pos="2651"/>
        </w:tabs>
        <w:ind w:left="2651" w:hanging="360"/>
      </w:pPr>
      <w:rPr>
        <w:rFonts w:ascii="Wingdings" w:hAnsi="Wingdings" w:hint="default"/>
      </w:rPr>
    </w:lvl>
    <w:lvl w:ilvl="3" w:tplc="0409000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6" w15:restartNumberingAfterBreak="0">
    <w:nsid w:val="159E744D"/>
    <w:multiLevelType w:val="hybridMultilevel"/>
    <w:tmpl w:val="1D4C4292"/>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723AF7"/>
    <w:multiLevelType w:val="hybridMultilevel"/>
    <w:tmpl w:val="A2D8B792"/>
    <w:lvl w:ilvl="0" w:tplc="08090009">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973E1B"/>
    <w:multiLevelType w:val="multilevel"/>
    <w:tmpl w:val="768A2572"/>
    <w:lvl w:ilvl="0">
      <w:start w:val="2"/>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1B5C472B"/>
    <w:multiLevelType w:val="hybridMultilevel"/>
    <w:tmpl w:val="9F38A49A"/>
    <w:lvl w:ilvl="0" w:tplc="52563A26">
      <w:start w:val="1"/>
      <w:numFmt w:val="decimal"/>
      <w:lvlText w:val="%1."/>
      <w:lvlJc w:val="left"/>
      <w:pPr>
        <w:ind w:left="720" w:hanging="360"/>
      </w:pPr>
      <w:rPr>
        <w:rFonts w:ascii="Times New Roman" w:hAnsi="Times New Roman" w:cs="Times New Roman" w:hint="default"/>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1B95657D"/>
    <w:multiLevelType w:val="hybridMultilevel"/>
    <w:tmpl w:val="8C58967E"/>
    <w:lvl w:ilvl="0" w:tplc="CA72ECF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DFB646D"/>
    <w:multiLevelType w:val="hybridMultilevel"/>
    <w:tmpl w:val="0B0E5DB0"/>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043237"/>
    <w:multiLevelType w:val="hybridMultilevel"/>
    <w:tmpl w:val="F138B580"/>
    <w:lvl w:ilvl="0" w:tplc="FFFFFFFF">
      <w:start w:val="1"/>
      <w:numFmt w:val="bullet"/>
      <w:pStyle w:val="InterregROHUBullet1"/>
      <w:lvlText w:val=""/>
      <w:lvlJc w:val="left"/>
      <w:pPr>
        <w:ind w:left="0" w:hanging="360"/>
      </w:pPr>
      <w:rPr>
        <w:rFonts w:ascii="Wingdings" w:hAnsi="Wingdings" w:hint="default"/>
        <w:color w:val="4472C4" w:themeColor="accent1"/>
      </w:rPr>
    </w:lvl>
    <w:lvl w:ilvl="1" w:tplc="92D0CC2E">
      <w:start w:val="1"/>
      <w:numFmt w:val="bullet"/>
      <w:lvlText w:val=""/>
      <w:lvlJc w:val="left"/>
      <w:pPr>
        <w:tabs>
          <w:tab w:val="num" w:pos="1440"/>
        </w:tabs>
        <w:ind w:left="1440" w:hanging="360"/>
      </w:pPr>
      <w:rPr>
        <w:rFonts w:ascii="Wingdings" w:eastAsia="Calibri" w:hAnsi="Wingdings" w:cs="Tahoma" w:hint="default"/>
        <w:color w:val="ED7D31" w:themeColor="accent2"/>
        <w:lang w:val="en-GB"/>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1E759F"/>
    <w:multiLevelType w:val="hybridMultilevel"/>
    <w:tmpl w:val="600646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6C7FC7"/>
    <w:multiLevelType w:val="hybridMultilevel"/>
    <w:tmpl w:val="76866C56"/>
    <w:lvl w:ilvl="0" w:tplc="08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24D09D8"/>
    <w:multiLevelType w:val="hybridMultilevel"/>
    <w:tmpl w:val="C14AE274"/>
    <w:lvl w:ilvl="0" w:tplc="04180009">
      <w:start w:val="1"/>
      <w:numFmt w:val="bullet"/>
      <w:lvlText w:val=""/>
      <w:lvlJc w:val="left"/>
      <w:pPr>
        <w:ind w:left="1146" w:hanging="360"/>
      </w:pPr>
      <w:rPr>
        <w:rFonts w:ascii="Wingdings" w:hAnsi="Wingdings" w:cs="Wingdings" w:hint="default"/>
        <w:b/>
        <w:color w:val="002060"/>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6" w15:restartNumberingAfterBreak="0">
    <w:nsid w:val="22955A83"/>
    <w:multiLevelType w:val="hybridMultilevel"/>
    <w:tmpl w:val="209A0F0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2A20B8"/>
    <w:multiLevelType w:val="hybridMultilevel"/>
    <w:tmpl w:val="C0702E22"/>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C60AEB"/>
    <w:multiLevelType w:val="hybridMultilevel"/>
    <w:tmpl w:val="0450A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135DA9"/>
    <w:multiLevelType w:val="hybridMultilevel"/>
    <w:tmpl w:val="D2102A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0D54A0"/>
    <w:multiLevelType w:val="hybridMultilevel"/>
    <w:tmpl w:val="A9DC0C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345CC6"/>
    <w:multiLevelType w:val="hybridMultilevel"/>
    <w:tmpl w:val="C59EEAD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FCC5B5C"/>
    <w:multiLevelType w:val="hybridMultilevel"/>
    <w:tmpl w:val="5CF6B748"/>
    <w:lvl w:ilvl="0" w:tplc="08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7713B37"/>
    <w:multiLevelType w:val="hybridMultilevel"/>
    <w:tmpl w:val="D5B28D4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15:restartNumberingAfterBreak="0">
    <w:nsid w:val="38084E18"/>
    <w:multiLevelType w:val="hybridMultilevel"/>
    <w:tmpl w:val="6EB69DD0"/>
    <w:lvl w:ilvl="0" w:tplc="E2CA1A54">
      <w:start w:val="1"/>
      <w:numFmt w:val="bullet"/>
      <w:pStyle w:val="Bu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97D231B"/>
    <w:multiLevelType w:val="hybridMultilevel"/>
    <w:tmpl w:val="E714A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BA03A56"/>
    <w:multiLevelType w:val="hybridMultilevel"/>
    <w:tmpl w:val="60503042"/>
    <w:lvl w:ilvl="0" w:tplc="08090009">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BFF59CC"/>
    <w:multiLevelType w:val="multilevel"/>
    <w:tmpl w:val="A70E6C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3E4F11FB"/>
    <w:multiLevelType w:val="multilevel"/>
    <w:tmpl w:val="1A9AC5C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3F2D5223"/>
    <w:multiLevelType w:val="hybridMultilevel"/>
    <w:tmpl w:val="A92EE97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4056653A"/>
    <w:multiLevelType w:val="hybridMultilevel"/>
    <w:tmpl w:val="72B8655E"/>
    <w:lvl w:ilvl="0" w:tplc="0809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47CA6715"/>
    <w:multiLevelType w:val="hybridMultilevel"/>
    <w:tmpl w:val="065C3C8C"/>
    <w:lvl w:ilvl="0" w:tplc="CCB028B4">
      <w:start w:val="1"/>
      <w:numFmt w:val="decimal"/>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E35DA6"/>
    <w:multiLevelType w:val="hybridMultilevel"/>
    <w:tmpl w:val="FF9002FC"/>
    <w:lvl w:ilvl="0" w:tplc="6C94D3EE">
      <w:start w:val="6"/>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93374DF"/>
    <w:multiLevelType w:val="multilevel"/>
    <w:tmpl w:val="EAA0B5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4B4441F7"/>
    <w:multiLevelType w:val="singleLevel"/>
    <w:tmpl w:val="9E58340E"/>
    <w:lvl w:ilvl="0">
      <w:start w:val="1"/>
      <w:numFmt w:val="bullet"/>
      <w:pStyle w:val="ReportList1"/>
      <w:lvlText w:val=""/>
      <w:lvlJc w:val="left"/>
      <w:pPr>
        <w:tabs>
          <w:tab w:val="num" w:pos="357"/>
        </w:tabs>
        <w:ind w:left="357" w:hanging="357"/>
      </w:pPr>
      <w:rPr>
        <w:rFonts w:ascii="Symbol" w:hAnsi="Symbol" w:hint="default"/>
        <w:b w:val="0"/>
        <w:i w:val="0"/>
        <w:sz w:val="22"/>
      </w:rPr>
    </w:lvl>
  </w:abstractNum>
  <w:abstractNum w:abstractNumId="45" w15:restartNumberingAfterBreak="0">
    <w:nsid w:val="4BD20C07"/>
    <w:multiLevelType w:val="hybridMultilevel"/>
    <w:tmpl w:val="35486D86"/>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85145D"/>
    <w:multiLevelType w:val="hybridMultilevel"/>
    <w:tmpl w:val="D5DE33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E14997"/>
    <w:multiLevelType w:val="hybridMultilevel"/>
    <w:tmpl w:val="95185C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FD84C77"/>
    <w:multiLevelType w:val="hybridMultilevel"/>
    <w:tmpl w:val="80583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6B4D2D"/>
    <w:multiLevelType w:val="hybridMultilevel"/>
    <w:tmpl w:val="D674DF9E"/>
    <w:lvl w:ilvl="0" w:tplc="B8264170">
      <w:start w:val="1"/>
      <w:numFmt w:val="lowerLetter"/>
      <w:pStyle w:val="BuletLitere"/>
      <w:lvlText w:val="%1."/>
      <w:lvlJc w:val="left"/>
      <w:pPr>
        <w:tabs>
          <w:tab w:val="num" w:pos="1758"/>
        </w:tabs>
        <w:ind w:left="1758" w:hanging="454"/>
      </w:pPr>
      <w:rPr>
        <w:rFonts w:ascii="Arial" w:hAnsi="Arial" w:hint="default"/>
        <w:b/>
        <w:i w:val="0"/>
        <w:sz w:val="22"/>
        <w:szCs w:val="22"/>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50" w15:restartNumberingAfterBreak="0">
    <w:nsid w:val="51F2760C"/>
    <w:multiLevelType w:val="hybridMultilevel"/>
    <w:tmpl w:val="DDF8238A"/>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2071DDB"/>
    <w:multiLevelType w:val="hybridMultilevel"/>
    <w:tmpl w:val="190897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3510040"/>
    <w:multiLevelType w:val="multilevel"/>
    <w:tmpl w:val="8AF2FE14"/>
    <w:lvl w:ilvl="0">
      <w:start w:val="1"/>
      <w:numFmt w:val="decimal"/>
      <w:lvlText w:val="%1."/>
      <w:lvlJc w:val="left"/>
      <w:pPr>
        <w:tabs>
          <w:tab w:val="num" w:pos="720"/>
        </w:tabs>
        <w:ind w:left="720" w:hanging="720"/>
      </w:pPr>
    </w:lvl>
    <w:lvl w:ilvl="1">
      <w:start w:val="5"/>
      <w:numFmt w:val="decimal"/>
      <w:pStyle w:val="SubtitluChar"/>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pStyle w:val="SubSubSubTitluCarac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3" w15:restartNumberingAfterBreak="0">
    <w:nsid w:val="53D31307"/>
    <w:multiLevelType w:val="hybridMultilevel"/>
    <w:tmpl w:val="31DAE0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74A71A0"/>
    <w:multiLevelType w:val="hybridMultilevel"/>
    <w:tmpl w:val="C9D461D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5" w15:restartNumberingAfterBreak="0">
    <w:nsid w:val="5AE262FF"/>
    <w:multiLevelType w:val="hybridMultilevel"/>
    <w:tmpl w:val="7EF29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B57694F"/>
    <w:multiLevelType w:val="hybridMultilevel"/>
    <w:tmpl w:val="A17A6B48"/>
    <w:lvl w:ilvl="0" w:tplc="04180009">
      <w:start w:val="1"/>
      <w:numFmt w:val="bullet"/>
      <w:lvlText w:val=""/>
      <w:lvlJc w:val="left"/>
      <w:pPr>
        <w:ind w:left="1146" w:hanging="360"/>
      </w:pPr>
      <w:rPr>
        <w:rFonts w:ascii="Wingdings" w:hAnsi="Wingdings" w:cs="Wingdings" w:hint="default"/>
        <w:b/>
        <w:color w:val="00206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15:restartNumberingAfterBreak="0">
    <w:nsid w:val="5E4551C1"/>
    <w:multiLevelType w:val="hybridMultilevel"/>
    <w:tmpl w:val="315E3456"/>
    <w:lvl w:ilvl="0" w:tplc="9A38E0BC">
      <w:start w:val="1"/>
      <w:numFmt w:val="decimal"/>
      <w:lvlText w:val="%1."/>
      <w:lvlJc w:val="left"/>
      <w:pPr>
        <w:ind w:left="720" w:hanging="360"/>
      </w:pPr>
      <w:rPr>
        <w:rFonts w:cs="Garamond,Bold"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0E61E18"/>
    <w:multiLevelType w:val="hybridMultilevel"/>
    <w:tmpl w:val="52F88C00"/>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E7577D"/>
    <w:multiLevelType w:val="hybridMultilevel"/>
    <w:tmpl w:val="4F40C3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6E64045"/>
    <w:multiLevelType w:val="hybridMultilevel"/>
    <w:tmpl w:val="0AF492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949543B"/>
    <w:multiLevelType w:val="hybridMultilevel"/>
    <w:tmpl w:val="4AB42F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9DE435C"/>
    <w:multiLevelType w:val="hybridMultilevel"/>
    <w:tmpl w:val="A6EAFC1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15:restartNumberingAfterBreak="0">
    <w:nsid w:val="6D040B35"/>
    <w:multiLevelType w:val="hybridMultilevel"/>
    <w:tmpl w:val="43045026"/>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0926E4A"/>
    <w:multiLevelType w:val="multilevel"/>
    <w:tmpl w:val="BB927AAE"/>
    <w:lvl w:ilvl="0">
      <w:start w:val="1"/>
      <w:numFmt w:val="decimal"/>
      <w:pStyle w:val="titlu2"/>
      <w:lvlText w:val="%1."/>
      <w:lvlJc w:val="left"/>
      <w:pPr>
        <w:ind w:left="720" w:hanging="360"/>
      </w:pPr>
      <w:rPr>
        <w:rFonts w:hint="default"/>
      </w:rPr>
    </w:lvl>
    <w:lvl w:ilvl="1">
      <w:start w:val="1"/>
      <w:numFmt w:val="decimal"/>
      <w:pStyle w:val="titlu2"/>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71BB5BAD"/>
    <w:multiLevelType w:val="hybridMultilevel"/>
    <w:tmpl w:val="AAA88BB4"/>
    <w:lvl w:ilvl="0" w:tplc="81E832CE">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23525C4"/>
    <w:multiLevelType w:val="hybridMultilevel"/>
    <w:tmpl w:val="170ED5C2"/>
    <w:lvl w:ilvl="0" w:tplc="0418000D">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7" w15:restartNumberingAfterBreak="0">
    <w:nsid w:val="72DA767E"/>
    <w:multiLevelType w:val="hybridMultilevel"/>
    <w:tmpl w:val="03B22C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15:restartNumberingAfterBreak="0">
    <w:nsid w:val="76172194"/>
    <w:multiLevelType w:val="multilevel"/>
    <w:tmpl w:val="AD0EA43C"/>
    <w:lvl w:ilvl="0">
      <w:start w:val="1"/>
      <w:numFmt w:val="decimal"/>
      <w:lvlText w:val="%1"/>
      <w:lvlJc w:val="left"/>
      <w:pPr>
        <w:tabs>
          <w:tab w:val="num" w:pos="432"/>
        </w:tabs>
        <w:ind w:left="432" w:hanging="432"/>
      </w:pPr>
      <w:rPr>
        <w:i w:val="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9" w15:restartNumberingAfterBreak="0">
    <w:nsid w:val="764034E9"/>
    <w:multiLevelType w:val="multilevel"/>
    <w:tmpl w:val="ACFE1B2E"/>
    <w:lvl w:ilvl="0">
      <w:start w:val="1"/>
      <w:numFmt w:val="upperLetter"/>
      <w:pStyle w:val="Titlucapitol"/>
      <w:lvlText w:val="%1."/>
      <w:lvlJc w:val="left"/>
      <w:pPr>
        <w:tabs>
          <w:tab w:val="num" w:pos="1304"/>
        </w:tabs>
        <w:ind w:left="1304" w:hanging="1304"/>
      </w:pPr>
      <w:rPr>
        <w:rFonts w:ascii="Arial" w:hAnsi="Arial" w:hint="default"/>
        <w:b/>
        <w:i w:val="0"/>
        <w:sz w:val="28"/>
        <w:szCs w:val="28"/>
      </w:rPr>
    </w:lvl>
    <w:lvl w:ilvl="1">
      <w:start w:val="1"/>
      <w:numFmt w:val="decimal"/>
      <w:lvlText w:val="%1.%2."/>
      <w:lvlJc w:val="left"/>
      <w:pPr>
        <w:tabs>
          <w:tab w:val="num" w:pos="338"/>
        </w:tabs>
        <w:ind w:left="1134" w:hanging="1134"/>
      </w:pPr>
      <w:rPr>
        <w:rFonts w:ascii="Arial" w:hAnsi="Arial" w:hint="default"/>
        <w:sz w:val="24"/>
        <w:szCs w:val="22"/>
      </w:rPr>
    </w:lvl>
    <w:lvl w:ilvl="2">
      <w:start w:val="1"/>
      <w:numFmt w:val="decimal"/>
      <w:lvlText w:val="%1.%2.%3."/>
      <w:lvlJc w:val="left"/>
      <w:pPr>
        <w:tabs>
          <w:tab w:val="num" w:pos="491"/>
        </w:tabs>
        <w:ind w:left="-229" w:firstLine="0"/>
      </w:pPr>
      <w:rPr>
        <w:rFonts w:hint="default"/>
      </w:rPr>
    </w:lvl>
    <w:lvl w:ilvl="3">
      <w:start w:val="1"/>
      <w:numFmt w:val="decimal"/>
      <w:lvlText w:val="%1.%2.%3.%4."/>
      <w:lvlJc w:val="left"/>
      <w:pPr>
        <w:tabs>
          <w:tab w:val="num" w:pos="2422"/>
        </w:tabs>
        <w:ind w:left="2350" w:hanging="648"/>
      </w:pPr>
      <w:rPr>
        <w:rFonts w:ascii="Arial" w:hAnsi="Arial"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70" w15:restartNumberingAfterBreak="0">
    <w:nsid w:val="7BD27843"/>
    <w:multiLevelType w:val="hybridMultilevel"/>
    <w:tmpl w:val="D3A278A6"/>
    <w:lvl w:ilvl="0" w:tplc="59A45B1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BFA6F55"/>
    <w:multiLevelType w:val="hybridMultilevel"/>
    <w:tmpl w:val="9F38A49A"/>
    <w:lvl w:ilvl="0" w:tplc="52563A26">
      <w:start w:val="1"/>
      <w:numFmt w:val="decimal"/>
      <w:lvlText w:val="%1."/>
      <w:lvlJc w:val="left"/>
      <w:pPr>
        <w:ind w:left="720" w:hanging="360"/>
      </w:pPr>
      <w:rPr>
        <w:rFonts w:ascii="Times New Roman" w:hAnsi="Times New Roman" w:cs="Times New Roman" w:hint="default"/>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2" w15:restartNumberingAfterBreak="0">
    <w:nsid w:val="7CF8031D"/>
    <w:multiLevelType w:val="hybridMultilevel"/>
    <w:tmpl w:val="9F38A49A"/>
    <w:lvl w:ilvl="0" w:tplc="52563A26">
      <w:start w:val="1"/>
      <w:numFmt w:val="decimal"/>
      <w:lvlText w:val="%1."/>
      <w:lvlJc w:val="left"/>
      <w:pPr>
        <w:ind w:left="720" w:hanging="360"/>
      </w:pPr>
      <w:rPr>
        <w:rFonts w:ascii="Times New Roman" w:hAnsi="Times New Roman" w:cs="Times New Roman" w:hint="default"/>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68"/>
  </w:num>
  <w:num w:numId="2">
    <w:abstractNumId w:val="22"/>
  </w:num>
  <w:num w:numId="3">
    <w:abstractNumId w:val="2"/>
  </w:num>
  <w:num w:numId="4">
    <w:abstractNumId w:val="32"/>
  </w:num>
  <w:num w:numId="5">
    <w:abstractNumId w:val="23"/>
  </w:num>
  <w:num w:numId="6">
    <w:abstractNumId w:val="60"/>
  </w:num>
  <w:num w:numId="7">
    <w:abstractNumId w:val="27"/>
  </w:num>
  <w:num w:numId="8">
    <w:abstractNumId w:val="51"/>
  </w:num>
  <w:num w:numId="9">
    <w:abstractNumId w:val="56"/>
  </w:num>
  <w:num w:numId="10">
    <w:abstractNumId w:val="25"/>
  </w:num>
  <w:num w:numId="11">
    <w:abstractNumId w:val="20"/>
  </w:num>
  <w:num w:numId="12">
    <w:abstractNumId w:val="40"/>
  </w:num>
  <w:num w:numId="13">
    <w:abstractNumId w:val="67"/>
  </w:num>
  <w:num w:numId="14">
    <w:abstractNumId w:val="24"/>
  </w:num>
  <w:num w:numId="15">
    <w:abstractNumId w:val="43"/>
  </w:num>
  <w:num w:numId="16">
    <w:abstractNumId w:val="38"/>
  </w:num>
  <w:num w:numId="17">
    <w:abstractNumId w:val="37"/>
  </w:num>
  <w:num w:numId="18">
    <w:abstractNumId w:val="17"/>
  </w:num>
  <w:num w:numId="19">
    <w:abstractNumId w:val="36"/>
  </w:num>
  <w:num w:numId="20">
    <w:abstractNumId w:val="8"/>
  </w:num>
  <w:num w:numId="21">
    <w:abstractNumId w:val="35"/>
  </w:num>
  <w:num w:numId="22">
    <w:abstractNumId w:val="57"/>
  </w:num>
  <w:num w:numId="23">
    <w:abstractNumId w:val="6"/>
  </w:num>
  <w:num w:numId="24">
    <w:abstractNumId w:val="26"/>
  </w:num>
  <w:num w:numId="25">
    <w:abstractNumId w:val="16"/>
  </w:num>
  <w:num w:numId="26">
    <w:abstractNumId w:val="63"/>
  </w:num>
  <w:num w:numId="27">
    <w:abstractNumId w:val="1"/>
  </w:num>
  <w:num w:numId="28">
    <w:abstractNumId w:val="65"/>
  </w:num>
  <w:num w:numId="29">
    <w:abstractNumId w:val="34"/>
  </w:num>
  <w:num w:numId="30">
    <w:abstractNumId w:val="7"/>
  </w:num>
  <w:num w:numId="31">
    <w:abstractNumId w:val="11"/>
  </w:num>
  <w:num w:numId="32">
    <w:abstractNumId w:val="5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69"/>
  </w:num>
  <w:num w:numId="36">
    <w:abstractNumId w:val="49"/>
  </w:num>
  <w:num w:numId="37">
    <w:abstractNumId w:val="15"/>
  </w:num>
  <w:num w:numId="38">
    <w:abstractNumId w:val="44"/>
  </w:num>
  <w:num w:numId="39">
    <w:abstractNumId w:val="28"/>
  </w:num>
  <w:num w:numId="40">
    <w:abstractNumId w:val="64"/>
  </w:num>
  <w:num w:numId="41">
    <w:abstractNumId w:val="71"/>
  </w:num>
  <w:num w:numId="42">
    <w:abstractNumId w:val="19"/>
  </w:num>
  <w:num w:numId="43">
    <w:abstractNumId w:val="72"/>
  </w:num>
  <w:num w:numId="44">
    <w:abstractNumId w:val="58"/>
  </w:num>
  <w:num w:numId="45">
    <w:abstractNumId w:val="59"/>
  </w:num>
  <w:num w:numId="46">
    <w:abstractNumId w:val="12"/>
  </w:num>
  <w:num w:numId="47">
    <w:abstractNumId w:val="47"/>
  </w:num>
  <w:num w:numId="48">
    <w:abstractNumId w:val="46"/>
  </w:num>
  <w:num w:numId="49">
    <w:abstractNumId w:val="62"/>
  </w:num>
  <w:num w:numId="50">
    <w:abstractNumId w:val="66"/>
  </w:num>
  <w:num w:numId="51">
    <w:abstractNumId w:val="61"/>
  </w:num>
  <w:num w:numId="52">
    <w:abstractNumId w:val="30"/>
  </w:num>
  <w:num w:numId="53">
    <w:abstractNumId w:val="39"/>
  </w:num>
  <w:num w:numId="54">
    <w:abstractNumId w:val="4"/>
  </w:num>
  <w:num w:numId="55">
    <w:abstractNumId w:val="18"/>
  </w:num>
  <w:num w:numId="56">
    <w:abstractNumId w:val="33"/>
  </w:num>
  <w:num w:numId="57">
    <w:abstractNumId w:val="54"/>
  </w:num>
  <w:num w:numId="58">
    <w:abstractNumId w:val="0"/>
  </w:num>
  <w:num w:numId="59">
    <w:abstractNumId w:val="3"/>
  </w:num>
  <w:num w:numId="60">
    <w:abstractNumId w:val="48"/>
  </w:num>
  <w:num w:numId="61">
    <w:abstractNumId w:val="13"/>
  </w:num>
  <w:num w:numId="62">
    <w:abstractNumId w:val="10"/>
  </w:num>
  <w:num w:numId="63">
    <w:abstractNumId w:val="70"/>
  </w:num>
  <w:num w:numId="64">
    <w:abstractNumId w:val="21"/>
  </w:num>
  <w:num w:numId="65">
    <w:abstractNumId w:val="45"/>
  </w:num>
  <w:num w:numId="66">
    <w:abstractNumId w:val="31"/>
  </w:num>
  <w:num w:numId="67">
    <w:abstractNumId w:val="50"/>
  </w:num>
  <w:num w:numId="68">
    <w:abstractNumId w:val="53"/>
  </w:num>
  <w:num w:numId="69">
    <w:abstractNumId w:val="5"/>
  </w:num>
  <w:num w:numId="70">
    <w:abstractNumId w:val="42"/>
  </w:num>
  <w:num w:numId="71">
    <w:abstractNumId w:val="41"/>
  </w:num>
  <w:num w:numId="72">
    <w:abstractNumId w:val="55"/>
  </w:num>
  <w:num w:numId="73">
    <w:abstractNumId w:val="2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C37"/>
    <w:rsid w:val="00000A11"/>
    <w:rsid w:val="00001CBF"/>
    <w:rsid w:val="000039AB"/>
    <w:rsid w:val="00003B65"/>
    <w:rsid w:val="00004D4C"/>
    <w:rsid w:val="00005AE0"/>
    <w:rsid w:val="00006A1D"/>
    <w:rsid w:val="00006DE5"/>
    <w:rsid w:val="000154E1"/>
    <w:rsid w:val="000204F2"/>
    <w:rsid w:val="0002180D"/>
    <w:rsid w:val="00022A85"/>
    <w:rsid w:val="00024377"/>
    <w:rsid w:val="000260AF"/>
    <w:rsid w:val="00026D1D"/>
    <w:rsid w:val="00030ED9"/>
    <w:rsid w:val="00031005"/>
    <w:rsid w:val="000312C6"/>
    <w:rsid w:val="000348CE"/>
    <w:rsid w:val="000354F8"/>
    <w:rsid w:val="0003647E"/>
    <w:rsid w:val="00041720"/>
    <w:rsid w:val="00041A1A"/>
    <w:rsid w:val="00043D78"/>
    <w:rsid w:val="000443A8"/>
    <w:rsid w:val="000450F0"/>
    <w:rsid w:val="000453FE"/>
    <w:rsid w:val="00047798"/>
    <w:rsid w:val="00050940"/>
    <w:rsid w:val="00052286"/>
    <w:rsid w:val="00054350"/>
    <w:rsid w:val="000557EC"/>
    <w:rsid w:val="00060110"/>
    <w:rsid w:val="00062B1E"/>
    <w:rsid w:val="00064517"/>
    <w:rsid w:val="000666B4"/>
    <w:rsid w:val="00066B3C"/>
    <w:rsid w:val="00071E16"/>
    <w:rsid w:val="0007238C"/>
    <w:rsid w:val="00072752"/>
    <w:rsid w:val="00072981"/>
    <w:rsid w:val="00074835"/>
    <w:rsid w:val="00080D9A"/>
    <w:rsid w:val="00081444"/>
    <w:rsid w:val="000816FE"/>
    <w:rsid w:val="00083163"/>
    <w:rsid w:val="00084216"/>
    <w:rsid w:val="000842CA"/>
    <w:rsid w:val="00085AD1"/>
    <w:rsid w:val="00087E27"/>
    <w:rsid w:val="0009116B"/>
    <w:rsid w:val="0009271C"/>
    <w:rsid w:val="000937D1"/>
    <w:rsid w:val="00094478"/>
    <w:rsid w:val="00096EF2"/>
    <w:rsid w:val="00097873"/>
    <w:rsid w:val="000A483F"/>
    <w:rsid w:val="000A4F31"/>
    <w:rsid w:val="000B0727"/>
    <w:rsid w:val="000B17C1"/>
    <w:rsid w:val="000B1DAB"/>
    <w:rsid w:val="000B22F6"/>
    <w:rsid w:val="000B3D73"/>
    <w:rsid w:val="000B60B8"/>
    <w:rsid w:val="000B6267"/>
    <w:rsid w:val="000B7516"/>
    <w:rsid w:val="000C1039"/>
    <w:rsid w:val="000C1AFE"/>
    <w:rsid w:val="000C3328"/>
    <w:rsid w:val="000C6708"/>
    <w:rsid w:val="000C6ABF"/>
    <w:rsid w:val="000C7D0A"/>
    <w:rsid w:val="000D0015"/>
    <w:rsid w:val="000D044F"/>
    <w:rsid w:val="000D117C"/>
    <w:rsid w:val="000D1FFC"/>
    <w:rsid w:val="000D303A"/>
    <w:rsid w:val="000D3D23"/>
    <w:rsid w:val="000D4BA1"/>
    <w:rsid w:val="000D62DB"/>
    <w:rsid w:val="000E11D0"/>
    <w:rsid w:val="000E1904"/>
    <w:rsid w:val="000E35C7"/>
    <w:rsid w:val="000F0268"/>
    <w:rsid w:val="000F7C61"/>
    <w:rsid w:val="00101B79"/>
    <w:rsid w:val="00102756"/>
    <w:rsid w:val="00102BA2"/>
    <w:rsid w:val="00104EB3"/>
    <w:rsid w:val="00105B33"/>
    <w:rsid w:val="00114795"/>
    <w:rsid w:val="00117520"/>
    <w:rsid w:val="0011770E"/>
    <w:rsid w:val="00121725"/>
    <w:rsid w:val="00126009"/>
    <w:rsid w:val="00127B0A"/>
    <w:rsid w:val="001338B1"/>
    <w:rsid w:val="001339A9"/>
    <w:rsid w:val="00133D2C"/>
    <w:rsid w:val="00133D4C"/>
    <w:rsid w:val="00135119"/>
    <w:rsid w:val="00135859"/>
    <w:rsid w:val="0014041D"/>
    <w:rsid w:val="00140D5D"/>
    <w:rsid w:val="00141146"/>
    <w:rsid w:val="001426C5"/>
    <w:rsid w:val="001463A5"/>
    <w:rsid w:val="00150A41"/>
    <w:rsid w:val="0015284C"/>
    <w:rsid w:val="0015542D"/>
    <w:rsid w:val="00161058"/>
    <w:rsid w:val="00165E21"/>
    <w:rsid w:val="001661F1"/>
    <w:rsid w:val="00167231"/>
    <w:rsid w:val="0017082B"/>
    <w:rsid w:val="00170C2F"/>
    <w:rsid w:val="00174E22"/>
    <w:rsid w:val="00175D14"/>
    <w:rsid w:val="00183D8A"/>
    <w:rsid w:val="00187DD2"/>
    <w:rsid w:val="001910AD"/>
    <w:rsid w:val="00191674"/>
    <w:rsid w:val="001920CC"/>
    <w:rsid w:val="00192F02"/>
    <w:rsid w:val="00193A75"/>
    <w:rsid w:val="00195E0C"/>
    <w:rsid w:val="001A336A"/>
    <w:rsid w:val="001A4F75"/>
    <w:rsid w:val="001A515C"/>
    <w:rsid w:val="001A65DC"/>
    <w:rsid w:val="001A729F"/>
    <w:rsid w:val="001A77D9"/>
    <w:rsid w:val="001B34D7"/>
    <w:rsid w:val="001C38FE"/>
    <w:rsid w:val="001D1DE6"/>
    <w:rsid w:val="001D2E8B"/>
    <w:rsid w:val="001D34BF"/>
    <w:rsid w:val="001D35FE"/>
    <w:rsid w:val="001D3A24"/>
    <w:rsid w:val="001D5480"/>
    <w:rsid w:val="001D58C4"/>
    <w:rsid w:val="001D752E"/>
    <w:rsid w:val="001E00D5"/>
    <w:rsid w:val="001E260D"/>
    <w:rsid w:val="001E3220"/>
    <w:rsid w:val="001E3997"/>
    <w:rsid w:val="001E3A8E"/>
    <w:rsid w:val="001E3C53"/>
    <w:rsid w:val="001E6CF5"/>
    <w:rsid w:val="001E7968"/>
    <w:rsid w:val="001F04DF"/>
    <w:rsid w:val="001F0692"/>
    <w:rsid w:val="001F2B7A"/>
    <w:rsid w:val="001F3982"/>
    <w:rsid w:val="001F40FE"/>
    <w:rsid w:val="001F41F9"/>
    <w:rsid w:val="001F5ADF"/>
    <w:rsid w:val="001F5C37"/>
    <w:rsid w:val="00200E57"/>
    <w:rsid w:val="00201CDB"/>
    <w:rsid w:val="00201E90"/>
    <w:rsid w:val="00202218"/>
    <w:rsid w:val="0020486A"/>
    <w:rsid w:val="002059A6"/>
    <w:rsid w:val="0020622D"/>
    <w:rsid w:val="002071C9"/>
    <w:rsid w:val="00207CC0"/>
    <w:rsid w:val="00210980"/>
    <w:rsid w:val="00211F96"/>
    <w:rsid w:val="00214796"/>
    <w:rsid w:val="00217810"/>
    <w:rsid w:val="0022318C"/>
    <w:rsid w:val="002252AA"/>
    <w:rsid w:val="00226246"/>
    <w:rsid w:val="00227689"/>
    <w:rsid w:val="002307D7"/>
    <w:rsid w:val="00230CDA"/>
    <w:rsid w:val="00234C25"/>
    <w:rsid w:val="002360DA"/>
    <w:rsid w:val="0023782B"/>
    <w:rsid w:val="00240793"/>
    <w:rsid w:val="00240BA7"/>
    <w:rsid w:val="002420B0"/>
    <w:rsid w:val="00243739"/>
    <w:rsid w:val="00243BAD"/>
    <w:rsid w:val="00246079"/>
    <w:rsid w:val="00246265"/>
    <w:rsid w:val="00247972"/>
    <w:rsid w:val="00250529"/>
    <w:rsid w:val="00251E15"/>
    <w:rsid w:val="00254671"/>
    <w:rsid w:val="002555FD"/>
    <w:rsid w:val="00255B5B"/>
    <w:rsid w:val="00255C8C"/>
    <w:rsid w:val="00256A53"/>
    <w:rsid w:val="0026220B"/>
    <w:rsid w:val="0026289C"/>
    <w:rsid w:val="00262AC0"/>
    <w:rsid w:val="002639C4"/>
    <w:rsid w:val="00265EE0"/>
    <w:rsid w:val="00265FBB"/>
    <w:rsid w:val="00266F90"/>
    <w:rsid w:val="002708DE"/>
    <w:rsid w:val="0027167C"/>
    <w:rsid w:val="00272CBD"/>
    <w:rsid w:val="00273E1A"/>
    <w:rsid w:val="00274753"/>
    <w:rsid w:val="002753C7"/>
    <w:rsid w:val="00282974"/>
    <w:rsid w:val="00283598"/>
    <w:rsid w:val="00283AAC"/>
    <w:rsid w:val="00287210"/>
    <w:rsid w:val="00287E01"/>
    <w:rsid w:val="00290D35"/>
    <w:rsid w:val="002934BB"/>
    <w:rsid w:val="00293A63"/>
    <w:rsid w:val="0029457F"/>
    <w:rsid w:val="0029472C"/>
    <w:rsid w:val="0029503A"/>
    <w:rsid w:val="00296052"/>
    <w:rsid w:val="002967BE"/>
    <w:rsid w:val="00296E34"/>
    <w:rsid w:val="002A00F0"/>
    <w:rsid w:val="002A0428"/>
    <w:rsid w:val="002A0733"/>
    <w:rsid w:val="002A2581"/>
    <w:rsid w:val="002A2A72"/>
    <w:rsid w:val="002A36CF"/>
    <w:rsid w:val="002A59C2"/>
    <w:rsid w:val="002A6E5E"/>
    <w:rsid w:val="002A7641"/>
    <w:rsid w:val="002A7D33"/>
    <w:rsid w:val="002B26F4"/>
    <w:rsid w:val="002B2D14"/>
    <w:rsid w:val="002B31FB"/>
    <w:rsid w:val="002B3249"/>
    <w:rsid w:val="002B4D87"/>
    <w:rsid w:val="002B5D7A"/>
    <w:rsid w:val="002B7747"/>
    <w:rsid w:val="002C215F"/>
    <w:rsid w:val="002C2EB4"/>
    <w:rsid w:val="002C2FCE"/>
    <w:rsid w:val="002C2FD3"/>
    <w:rsid w:val="002C3E64"/>
    <w:rsid w:val="002C4F67"/>
    <w:rsid w:val="002C4F82"/>
    <w:rsid w:val="002C58E6"/>
    <w:rsid w:val="002C64FF"/>
    <w:rsid w:val="002C7BF7"/>
    <w:rsid w:val="002D13C0"/>
    <w:rsid w:val="002D2816"/>
    <w:rsid w:val="002D2C10"/>
    <w:rsid w:val="002D7C2C"/>
    <w:rsid w:val="002E15DE"/>
    <w:rsid w:val="002E25C4"/>
    <w:rsid w:val="002E2ABD"/>
    <w:rsid w:val="002E5B8B"/>
    <w:rsid w:val="002F16A0"/>
    <w:rsid w:val="002F370A"/>
    <w:rsid w:val="002F7C3C"/>
    <w:rsid w:val="002F7DDB"/>
    <w:rsid w:val="003018AF"/>
    <w:rsid w:val="0030290A"/>
    <w:rsid w:val="00303458"/>
    <w:rsid w:val="00314468"/>
    <w:rsid w:val="00315137"/>
    <w:rsid w:val="0031656D"/>
    <w:rsid w:val="00320EF2"/>
    <w:rsid w:val="003220EB"/>
    <w:rsid w:val="0032314E"/>
    <w:rsid w:val="00325A60"/>
    <w:rsid w:val="00325FA6"/>
    <w:rsid w:val="003273DC"/>
    <w:rsid w:val="0032787D"/>
    <w:rsid w:val="00327A9C"/>
    <w:rsid w:val="00327CFA"/>
    <w:rsid w:val="0033036E"/>
    <w:rsid w:val="00331E2B"/>
    <w:rsid w:val="00333E95"/>
    <w:rsid w:val="00335895"/>
    <w:rsid w:val="00336A1E"/>
    <w:rsid w:val="00342482"/>
    <w:rsid w:val="003427DE"/>
    <w:rsid w:val="0034655B"/>
    <w:rsid w:val="00347657"/>
    <w:rsid w:val="00350301"/>
    <w:rsid w:val="00352ADF"/>
    <w:rsid w:val="00355002"/>
    <w:rsid w:val="00355C81"/>
    <w:rsid w:val="00357F00"/>
    <w:rsid w:val="003601C2"/>
    <w:rsid w:val="00361369"/>
    <w:rsid w:val="00362B27"/>
    <w:rsid w:val="00362B60"/>
    <w:rsid w:val="0036379D"/>
    <w:rsid w:val="003650AE"/>
    <w:rsid w:val="003654C8"/>
    <w:rsid w:val="00365B74"/>
    <w:rsid w:val="00373A52"/>
    <w:rsid w:val="003757BD"/>
    <w:rsid w:val="0037762C"/>
    <w:rsid w:val="00377B61"/>
    <w:rsid w:val="00380F3C"/>
    <w:rsid w:val="0038126D"/>
    <w:rsid w:val="00384847"/>
    <w:rsid w:val="003850B8"/>
    <w:rsid w:val="0038586A"/>
    <w:rsid w:val="003938A2"/>
    <w:rsid w:val="003944BA"/>
    <w:rsid w:val="0039617E"/>
    <w:rsid w:val="00396F44"/>
    <w:rsid w:val="0039774A"/>
    <w:rsid w:val="003A0020"/>
    <w:rsid w:val="003A2A6B"/>
    <w:rsid w:val="003A47F3"/>
    <w:rsid w:val="003A572F"/>
    <w:rsid w:val="003A5CA1"/>
    <w:rsid w:val="003A65C9"/>
    <w:rsid w:val="003A7354"/>
    <w:rsid w:val="003B1B21"/>
    <w:rsid w:val="003B2279"/>
    <w:rsid w:val="003B2990"/>
    <w:rsid w:val="003B3969"/>
    <w:rsid w:val="003B3B57"/>
    <w:rsid w:val="003B4C90"/>
    <w:rsid w:val="003B6FEC"/>
    <w:rsid w:val="003C069E"/>
    <w:rsid w:val="003C20F3"/>
    <w:rsid w:val="003C349F"/>
    <w:rsid w:val="003C3605"/>
    <w:rsid w:val="003C4C7D"/>
    <w:rsid w:val="003C5C62"/>
    <w:rsid w:val="003C6188"/>
    <w:rsid w:val="003D0AD3"/>
    <w:rsid w:val="003D21EA"/>
    <w:rsid w:val="003D2975"/>
    <w:rsid w:val="003D7914"/>
    <w:rsid w:val="003E0CFB"/>
    <w:rsid w:val="003E30B4"/>
    <w:rsid w:val="003E63B0"/>
    <w:rsid w:val="003E6A8C"/>
    <w:rsid w:val="003F1554"/>
    <w:rsid w:val="003F4B40"/>
    <w:rsid w:val="003F50F1"/>
    <w:rsid w:val="003F7594"/>
    <w:rsid w:val="003F7E96"/>
    <w:rsid w:val="004011D5"/>
    <w:rsid w:val="00401D32"/>
    <w:rsid w:val="00403D2F"/>
    <w:rsid w:val="00403D66"/>
    <w:rsid w:val="00406618"/>
    <w:rsid w:val="00411B1E"/>
    <w:rsid w:val="00411DBD"/>
    <w:rsid w:val="00411EA0"/>
    <w:rsid w:val="00413165"/>
    <w:rsid w:val="00413785"/>
    <w:rsid w:val="0041403E"/>
    <w:rsid w:val="00415A80"/>
    <w:rsid w:val="00416CCA"/>
    <w:rsid w:val="00420F9C"/>
    <w:rsid w:val="004256D8"/>
    <w:rsid w:val="004257F2"/>
    <w:rsid w:val="0042584E"/>
    <w:rsid w:val="004262A3"/>
    <w:rsid w:val="00427DCC"/>
    <w:rsid w:val="00430693"/>
    <w:rsid w:val="004319D4"/>
    <w:rsid w:val="00434843"/>
    <w:rsid w:val="00434ED6"/>
    <w:rsid w:val="0043636B"/>
    <w:rsid w:val="004371B6"/>
    <w:rsid w:val="00442727"/>
    <w:rsid w:val="004428FB"/>
    <w:rsid w:val="0044310D"/>
    <w:rsid w:val="00444C4D"/>
    <w:rsid w:val="00444FEB"/>
    <w:rsid w:val="00450321"/>
    <w:rsid w:val="004530D2"/>
    <w:rsid w:val="00453AA7"/>
    <w:rsid w:val="00456024"/>
    <w:rsid w:val="00456A3B"/>
    <w:rsid w:val="00460369"/>
    <w:rsid w:val="00462862"/>
    <w:rsid w:val="00462CED"/>
    <w:rsid w:val="00463946"/>
    <w:rsid w:val="004657F6"/>
    <w:rsid w:val="00465EF4"/>
    <w:rsid w:val="0047086D"/>
    <w:rsid w:val="00470D4B"/>
    <w:rsid w:val="004737CF"/>
    <w:rsid w:val="00476BD7"/>
    <w:rsid w:val="00480244"/>
    <w:rsid w:val="00480391"/>
    <w:rsid w:val="00482932"/>
    <w:rsid w:val="00484921"/>
    <w:rsid w:val="004855D1"/>
    <w:rsid w:val="00491E08"/>
    <w:rsid w:val="00491FEB"/>
    <w:rsid w:val="00494138"/>
    <w:rsid w:val="0049479F"/>
    <w:rsid w:val="004951A2"/>
    <w:rsid w:val="004A0084"/>
    <w:rsid w:val="004A014F"/>
    <w:rsid w:val="004A0494"/>
    <w:rsid w:val="004A60CA"/>
    <w:rsid w:val="004A6BDF"/>
    <w:rsid w:val="004A6D72"/>
    <w:rsid w:val="004A71E3"/>
    <w:rsid w:val="004A7342"/>
    <w:rsid w:val="004B0225"/>
    <w:rsid w:val="004B0A71"/>
    <w:rsid w:val="004B1822"/>
    <w:rsid w:val="004B1FE4"/>
    <w:rsid w:val="004B2281"/>
    <w:rsid w:val="004B4DB2"/>
    <w:rsid w:val="004B69C6"/>
    <w:rsid w:val="004B6A7D"/>
    <w:rsid w:val="004C0828"/>
    <w:rsid w:val="004C4E0A"/>
    <w:rsid w:val="004C76AD"/>
    <w:rsid w:val="004D01D2"/>
    <w:rsid w:val="004D0B67"/>
    <w:rsid w:val="004D329B"/>
    <w:rsid w:val="004D3614"/>
    <w:rsid w:val="004D4D97"/>
    <w:rsid w:val="004D5FBB"/>
    <w:rsid w:val="004E4CBD"/>
    <w:rsid w:val="004E7967"/>
    <w:rsid w:val="004E7A3B"/>
    <w:rsid w:val="004F02C8"/>
    <w:rsid w:val="004F0D8A"/>
    <w:rsid w:val="004F1009"/>
    <w:rsid w:val="004F18F8"/>
    <w:rsid w:val="00500674"/>
    <w:rsid w:val="005031A5"/>
    <w:rsid w:val="005109FE"/>
    <w:rsid w:val="00511EFA"/>
    <w:rsid w:val="005149DA"/>
    <w:rsid w:val="00515F46"/>
    <w:rsid w:val="00517E69"/>
    <w:rsid w:val="00521673"/>
    <w:rsid w:val="005227A2"/>
    <w:rsid w:val="005233AF"/>
    <w:rsid w:val="00524EEB"/>
    <w:rsid w:val="00532FC9"/>
    <w:rsid w:val="005335FC"/>
    <w:rsid w:val="005366A5"/>
    <w:rsid w:val="005401F1"/>
    <w:rsid w:val="005417DF"/>
    <w:rsid w:val="005458CC"/>
    <w:rsid w:val="00546ABC"/>
    <w:rsid w:val="00547372"/>
    <w:rsid w:val="00547534"/>
    <w:rsid w:val="00547638"/>
    <w:rsid w:val="005512DB"/>
    <w:rsid w:val="00553104"/>
    <w:rsid w:val="00561798"/>
    <w:rsid w:val="005638D9"/>
    <w:rsid w:val="00564DCD"/>
    <w:rsid w:val="00566E61"/>
    <w:rsid w:val="00567287"/>
    <w:rsid w:val="00570DB8"/>
    <w:rsid w:val="005711D8"/>
    <w:rsid w:val="00575542"/>
    <w:rsid w:val="005757A7"/>
    <w:rsid w:val="005767D6"/>
    <w:rsid w:val="00576C81"/>
    <w:rsid w:val="00580215"/>
    <w:rsid w:val="00580937"/>
    <w:rsid w:val="00581EE7"/>
    <w:rsid w:val="00582C8B"/>
    <w:rsid w:val="005831C6"/>
    <w:rsid w:val="005836AF"/>
    <w:rsid w:val="00584C3B"/>
    <w:rsid w:val="00585F46"/>
    <w:rsid w:val="00592165"/>
    <w:rsid w:val="00592882"/>
    <w:rsid w:val="00594D08"/>
    <w:rsid w:val="00596B71"/>
    <w:rsid w:val="00596C59"/>
    <w:rsid w:val="00597941"/>
    <w:rsid w:val="005A0444"/>
    <w:rsid w:val="005A287B"/>
    <w:rsid w:val="005A296D"/>
    <w:rsid w:val="005A556E"/>
    <w:rsid w:val="005A75E3"/>
    <w:rsid w:val="005B0142"/>
    <w:rsid w:val="005B0171"/>
    <w:rsid w:val="005B15FF"/>
    <w:rsid w:val="005B16C3"/>
    <w:rsid w:val="005B50CC"/>
    <w:rsid w:val="005B5828"/>
    <w:rsid w:val="005B7C5E"/>
    <w:rsid w:val="005C2AE1"/>
    <w:rsid w:val="005C3084"/>
    <w:rsid w:val="005C6D79"/>
    <w:rsid w:val="005D372D"/>
    <w:rsid w:val="005D5E0C"/>
    <w:rsid w:val="005D5F4C"/>
    <w:rsid w:val="005D7319"/>
    <w:rsid w:val="005E2213"/>
    <w:rsid w:val="005E5E91"/>
    <w:rsid w:val="005E7158"/>
    <w:rsid w:val="005E7E01"/>
    <w:rsid w:val="005F1D33"/>
    <w:rsid w:val="005F3C2E"/>
    <w:rsid w:val="005F3FDB"/>
    <w:rsid w:val="005F5256"/>
    <w:rsid w:val="006012E2"/>
    <w:rsid w:val="00602EF5"/>
    <w:rsid w:val="006047ED"/>
    <w:rsid w:val="00606B80"/>
    <w:rsid w:val="00607626"/>
    <w:rsid w:val="006101AD"/>
    <w:rsid w:val="00612582"/>
    <w:rsid w:val="006132E8"/>
    <w:rsid w:val="00613382"/>
    <w:rsid w:val="006140F2"/>
    <w:rsid w:val="00616DBF"/>
    <w:rsid w:val="006216B0"/>
    <w:rsid w:val="00621F0E"/>
    <w:rsid w:val="0062245B"/>
    <w:rsid w:val="0062301A"/>
    <w:rsid w:val="006278AB"/>
    <w:rsid w:val="00630D8B"/>
    <w:rsid w:val="00630F15"/>
    <w:rsid w:val="006312D9"/>
    <w:rsid w:val="006314F9"/>
    <w:rsid w:val="006342BF"/>
    <w:rsid w:val="00634FBC"/>
    <w:rsid w:val="006353BF"/>
    <w:rsid w:val="006355FF"/>
    <w:rsid w:val="0064006E"/>
    <w:rsid w:val="00640FC6"/>
    <w:rsid w:val="00641B84"/>
    <w:rsid w:val="00642241"/>
    <w:rsid w:val="00642D38"/>
    <w:rsid w:val="00643B9F"/>
    <w:rsid w:val="00643BE3"/>
    <w:rsid w:val="00647EDD"/>
    <w:rsid w:val="00650A7D"/>
    <w:rsid w:val="006516C4"/>
    <w:rsid w:val="00651C6A"/>
    <w:rsid w:val="00656ED9"/>
    <w:rsid w:val="00660696"/>
    <w:rsid w:val="00660B2B"/>
    <w:rsid w:val="00662BC6"/>
    <w:rsid w:val="006642BA"/>
    <w:rsid w:val="00670650"/>
    <w:rsid w:val="00671772"/>
    <w:rsid w:val="00672290"/>
    <w:rsid w:val="00672F7E"/>
    <w:rsid w:val="0067324B"/>
    <w:rsid w:val="00673D8B"/>
    <w:rsid w:val="00674A2B"/>
    <w:rsid w:val="00683F43"/>
    <w:rsid w:val="00687A3A"/>
    <w:rsid w:val="00692085"/>
    <w:rsid w:val="006925C3"/>
    <w:rsid w:val="00696833"/>
    <w:rsid w:val="00697D37"/>
    <w:rsid w:val="006A1417"/>
    <w:rsid w:val="006A1878"/>
    <w:rsid w:val="006A190E"/>
    <w:rsid w:val="006A2DBD"/>
    <w:rsid w:val="006A30E1"/>
    <w:rsid w:val="006A470B"/>
    <w:rsid w:val="006A6752"/>
    <w:rsid w:val="006A6BA4"/>
    <w:rsid w:val="006B3191"/>
    <w:rsid w:val="006B3779"/>
    <w:rsid w:val="006B3CAA"/>
    <w:rsid w:val="006B6020"/>
    <w:rsid w:val="006B74F3"/>
    <w:rsid w:val="006C0799"/>
    <w:rsid w:val="006C13DA"/>
    <w:rsid w:val="006C29DB"/>
    <w:rsid w:val="006C3976"/>
    <w:rsid w:val="006C5817"/>
    <w:rsid w:val="006C596C"/>
    <w:rsid w:val="006C5A5F"/>
    <w:rsid w:val="006C63C5"/>
    <w:rsid w:val="006D2F55"/>
    <w:rsid w:val="006D55EF"/>
    <w:rsid w:val="006D6754"/>
    <w:rsid w:val="006D799C"/>
    <w:rsid w:val="006E2315"/>
    <w:rsid w:val="006E50A4"/>
    <w:rsid w:val="006E72C4"/>
    <w:rsid w:val="006E784E"/>
    <w:rsid w:val="006F01D5"/>
    <w:rsid w:val="006F10D5"/>
    <w:rsid w:val="006F33FA"/>
    <w:rsid w:val="006F3B8D"/>
    <w:rsid w:val="006F58A4"/>
    <w:rsid w:val="006F6062"/>
    <w:rsid w:val="006F78DC"/>
    <w:rsid w:val="006F7E11"/>
    <w:rsid w:val="007022BB"/>
    <w:rsid w:val="00702EDE"/>
    <w:rsid w:val="00703140"/>
    <w:rsid w:val="00703C09"/>
    <w:rsid w:val="007043EF"/>
    <w:rsid w:val="00704991"/>
    <w:rsid w:val="00704BA7"/>
    <w:rsid w:val="00705A67"/>
    <w:rsid w:val="00705ECD"/>
    <w:rsid w:val="007076C9"/>
    <w:rsid w:val="00707996"/>
    <w:rsid w:val="00710F90"/>
    <w:rsid w:val="0071200D"/>
    <w:rsid w:val="00714F92"/>
    <w:rsid w:val="0071628B"/>
    <w:rsid w:val="007207CD"/>
    <w:rsid w:val="00725965"/>
    <w:rsid w:val="00726C98"/>
    <w:rsid w:val="0073012B"/>
    <w:rsid w:val="00730151"/>
    <w:rsid w:val="007301A1"/>
    <w:rsid w:val="0073068A"/>
    <w:rsid w:val="00731215"/>
    <w:rsid w:val="00732009"/>
    <w:rsid w:val="007320C0"/>
    <w:rsid w:val="007323F7"/>
    <w:rsid w:val="007338C1"/>
    <w:rsid w:val="00733ABE"/>
    <w:rsid w:val="00735393"/>
    <w:rsid w:val="00745B62"/>
    <w:rsid w:val="0074618B"/>
    <w:rsid w:val="00746744"/>
    <w:rsid w:val="00746A02"/>
    <w:rsid w:val="00754181"/>
    <w:rsid w:val="007566B0"/>
    <w:rsid w:val="0075782C"/>
    <w:rsid w:val="00766CCD"/>
    <w:rsid w:val="00767D14"/>
    <w:rsid w:val="007708E9"/>
    <w:rsid w:val="007723E9"/>
    <w:rsid w:val="00772E0A"/>
    <w:rsid w:val="007739A7"/>
    <w:rsid w:val="0077529E"/>
    <w:rsid w:val="007770FD"/>
    <w:rsid w:val="00777DED"/>
    <w:rsid w:val="0078015F"/>
    <w:rsid w:val="0078538F"/>
    <w:rsid w:val="00787D11"/>
    <w:rsid w:val="007902C6"/>
    <w:rsid w:val="007927BD"/>
    <w:rsid w:val="007934D7"/>
    <w:rsid w:val="00793776"/>
    <w:rsid w:val="007951CC"/>
    <w:rsid w:val="00795BD6"/>
    <w:rsid w:val="007A017F"/>
    <w:rsid w:val="007A16BC"/>
    <w:rsid w:val="007A29C2"/>
    <w:rsid w:val="007A4F5F"/>
    <w:rsid w:val="007B3CD9"/>
    <w:rsid w:val="007B4150"/>
    <w:rsid w:val="007C04E9"/>
    <w:rsid w:val="007C088B"/>
    <w:rsid w:val="007C12E0"/>
    <w:rsid w:val="007C2433"/>
    <w:rsid w:val="007C4507"/>
    <w:rsid w:val="007C4776"/>
    <w:rsid w:val="007C554A"/>
    <w:rsid w:val="007C6CBC"/>
    <w:rsid w:val="007D0CCC"/>
    <w:rsid w:val="007D18C6"/>
    <w:rsid w:val="007D1D48"/>
    <w:rsid w:val="007D248E"/>
    <w:rsid w:val="007D4A46"/>
    <w:rsid w:val="007D5BC1"/>
    <w:rsid w:val="007D7AC0"/>
    <w:rsid w:val="007D7DE5"/>
    <w:rsid w:val="007E031C"/>
    <w:rsid w:val="007E0B55"/>
    <w:rsid w:val="007E374F"/>
    <w:rsid w:val="007E56B4"/>
    <w:rsid w:val="007E5870"/>
    <w:rsid w:val="007E69F4"/>
    <w:rsid w:val="007E7779"/>
    <w:rsid w:val="007F188F"/>
    <w:rsid w:val="007F2D4E"/>
    <w:rsid w:val="007F6B6F"/>
    <w:rsid w:val="00800808"/>
    <w:rsid w:val="00804DEF"/>
    <w:rsid w:val="008074AF"/>
    <w:rsid w:val="0080780E"/>
    <w:rsid w:val="0081122B"/>
    <w:rsid w:val="008137CC"/>
    <w:rsid w:val="00814540"/>
    <w:rsid w:val="008156B0"/>
    <w:rsid w:val="00815D76"/>
    <w:rsid w:val="00816D9B"/>
    <w:rsid w:val="008203D8"/>
    <w:rsid w:val="00821D7F"/>
    <w:rsid w:val="008226BF"/>
    <w:rsid w:val="00823C90"/>
    <w:rsid w:val="00827915"/>
    <w:rsid w:val="00827EA3"/>
    <w:rsid w:val="00832913"/>
    <w:rsid w:val="00833D63"/>
    <w:rsid w:val="00836DBD"/>
    <w:rsid w:val="00842225"/>
    <w:rsid w:val="00842744"/>
    <w:rsid w:val="00843392"/>
    <w:rsid w:val="0084417E"/>
    <w:rsid w:val="0084477F"/>
    <w:rsid w:val="00844BF4"/>
    <w:rsid w:val="00847789"/>
    <w:rsid w:val="008479C6"/>
    <w:rsid w:val="0085087E"/>
    <w:rsid w:val="00850961"/>
    <w:rsid w:val="00851AD0"/>
    <w:rsid w:val="00852C95"/>
    <w:rsid w:val="00854B9A"/>
    <w:rsid w:val="00854C44"/>
    <w:rsid w:val="00856A4B"/>
    <w:rsid w:val="008601AB"/>
    <w:rsid w:val="00862C22"/>
    <w:rsid w:val="008636D2"/>
    <w:rsid w:val="008667F8"/>
    <w:rsid w:val="00866BE6"/>
    <w:rsid w:val="008679AD"/>
    <w:rsid w:val="0087274F"/>
    <w:rsid w:val="00872B6C"/>
    <w:rsid w:val="00872CFA"/>
    <w:rsid w:val="00877542"/>
    <w:rsid w:val="00881009"/>
    <w:rsid w:val="00882748"/>
    <w:rsid w:val="008829AB"/>
    <w:rsid w:val="00882A18"/>
    <w:rsid w:val="008848BC"/>
    <w:rsid w:val="00886DF9"/>
    <w:rsid w:val="00887C09"/>
    <w:rsid w:val="00893E57"/>
    <w:rsid w:val="00895CA0"/>
    <w:rsid w:val="0089615C"/>
    <w:rsid w:val="00896730"/>
    <w:rsid w:val="008A0322"/>
    <w:rsid w:val="008A077F"/>
    <w:rsid w:val="008A1559"/>
    <w:rsid w:val="008A623B"/>
    <w:rsid w:val="008A6B70"/>
    <w:rsid w:val="008B04BC"/>
    <w:rsid w:val="008B0869"/>
    <w:rsid w:val="008B08E8"/>
    <w:rsid w:val="008B10D0"/>
    <w:rsid w:val="008B3055"/>
    <w:rsid w:val="008B51D8"/>
    <w:rsid w:val="008B6456"/>
    <w:rsid w:val="008C2D18"/>
    <w:rsid w:val="008C3098"/>
    <w:rsid w:val="008C40AA"/>
    <w:rsid w:val="008C55C9"/>
    <w:rsid w:val="008C5798"/>
    <w:rsid w:val="008D486C"/>
    <w:rsid w:val="008D5580"/>
    <w:rsid w:val="008D6406"/>
    <w:rsid w:val="008D670A"/>
    <w:rsid w:val="008D6F0A"/>
    <w:rsid w:val="008D7771"/>
    <w:rsid w:val="008E44AF"/>
    <w:rsid w:val="008E4988"/>
    <w:rsid w:val="008E4B60"/>
    <w:rsid w:val="008E791C"/>
    <w:rsid w:val="008E7B70"/>
    <w:rsid w:val="008E7C46"/>
    <w:rsid w:val="008F00E9"/>
    <w:rsid w:val="008F05A7"/>
    <w:rsid w:val="008F126F"/>
    <w:rsid w:val="008F282A"/>
    <w:rsid w:val="008F2DCB"/>
    <w:rsid w:val="008F5291"/>
    <w:rsid w:val="008F5A81"/>
    <w:rsid w:val="00900AC5"/>
    <w:rsid w:val="00901C02"/>
    <w:rsid w:val="009034EC"/>
    <w:rsid w:val="009044C5"/>
    <w:rsid w:val="009048F1"/>
    <w:rsid w:val="009049C0"/>
    <w:rsid w:val="009072B2"/>
    <w:rsid w:val="00907814"/>
    <w:rsid w:val="00911F42"/>
    <w:rsid w:val="009124E3"/>
    <w:rsid w:val="00913834"/>
    <w:rsid w:val="00913B18"/>
    <w:rsid w:val="00915A78"/>
    <w:rsid w:val="009175B0"/>
    <w:rsid w:val="00917E2D"/>
    <w:rsid w:val="00920574"/>
    <w:rsid w:val="00921042"/>
    <w:rsid w:val="00922D77"/>
    <w:rsid w:val="00924EBF"/>
    <w:rsid w:val="00932FB4"/>
    <w:rsid w:val="00933106"/>
    <w:rsid w:val="0093410B"/>
    <w:rsid w:val="009352A2"/>
    <w:rsid w:val="00935A97"/>
    <w:rsid w:val="00935E31"/>
    <w:rsid w:val="00935F5F"/>
    <w:rsid w:val="00936B66"/>
    <w:rsid w:val="00936CD0"/>
    <w:rsid w:val="009448C2"/>
    <w:rsid w:val="00944D46"/>
    <w:rsid w:val="00947DA1"/>
    <w:rsid w:val="009513C0"/>
    <w:rsid w:val="009519FB"/>
    <w:rsid w:val="00953B74"/>
    <w:rsid w:val="009556D6"/>
    <w:rsid w:val="00955F41"/>
    <w:rsid w:val="00956092"/>
    <w:rsid w:val="0095697F"/>
    <w:rsid w:val="009569FC"/>
    <w:rsid w:val="00957F7F"/>
    <w:rsid w:val="0096012D"/>
    <w:rsid w:val="00961B5B"/>
    <w:rsid w:val="00961FDD"/>
    <w:rsid w:val="00963755"/>
    <w:rsid w:val="009740D6"/>
    <w:rsid w:val="0097446B"/>
    <w:rsid w:val="009746B0"/>
    <w:rsid w:val="0097661C"/>
    <w:rsid w:val="009768AB"/>
    <w:rsid w:val="0098281E"/>
    <w:rsid w:val="00983017"/>
    <w:rsid w:val="00985ECE"/>
    <w:rsid w:val="00990FD2"/>
    <w:rsid w:val="00991CD9"/>
    <w:rsid w:val="009921F8"/>
    <w:rsid w:val="00992992"/>
    <w:rsid w:val="0099348A"/>
    <w:rsid w:val="009956D1"/>
    <w:rsid w:val="009972BD"/>
    <w:rsid w:val="009A2386"/>
    <w:rsid w:val="009A5B4E"/>
    <w:rsid w:val="009B1FD6"/>
    <w:rsid w:val="009B2E11"/>
    <w:rsid w:val="009B5F8C"/>
    <w:rsid w:val="009B6728"/>
    <w:rsid w:val="009B6D11"/>
    <w:rsid w:val="009B714A"/>
    <w:rsid w:val="009B7761"/>
    <w:rsid w:val="009C214B"/>
    <w:rsid w:val="009C2F35"/>
    <w:rsid w:val="009C307C"/>
    <w:rsid w:val="009C4F3E"/>
    <w:rsid w:val="009C7C9F"/>
    <w:rsid w:val="009C7F48"/>
    <w:rsid w:val="009D028E"/>
    <w:rsid w:val="009D2A16"/>
    <w:rsid w:val="009D3A3F"/>
    <w:rsid w:val="009D52B2"/>
    <w:rsid w:val="009D53B3"/>
    <w:rsid w:val="009D5BEB"/>
    <w:rsid w:val="009D64D0"/>
    <w:rsid w:val="009D7519"/>
    <w:rsid w:val="009E0119"/>
    <w:rsid w:val="009E0BE3"/>
    <w:rsid w:val="009E3679"/>
    <w:rsid w:val="009E3685"/>
    <w:rsid w:val="009E3BE8"/>
    <w:rsid w:val="009E480F"/>
    <w:rsid w:val="009E53D5"/>
    <w:rsid w:val="009E5560"/>
    <w:rsid w:val="009E630D"/>
    <w:rsid w:val="009E65F3"/>
    <w:rsid w:val="009E7581"/>
    <w:rsid w:val="009F03F7"/>
    <w:rsid w:val="009F0A80"/>
    <w:rsid w:val="009F153C"/>
    <w:rsid w:val="009F243E"/>
    <w:rsid w:val="009F2589"/>
    <w:rsid w:val="009F6763"/>
    <w:rsid w:val="009F6CE0"/>
    <w:rsid w:val="00A02895"/>
    <w:rsid w:val="00A02EA2"/>
    <w:rsid w:val="00A07C9B"/>
    <w:rsid w:val="00A11310"/>
    <w:rsid w:val="00A11B91"/>
    <w:rsid w:val="00A11C58"/>
    <w:rsid w:val="00A1340B"/>
    <w:rsid w:val="00A13E67"/>
    <w:rsid w:val="00A15F91"/>
    <w:rsid w:val="00A16787"/>
    <w:rsid w:val="00A16C4A"/>
    <w:rsid w:val="00A20C4E"/>
    <w:rsid w:val="00A2316C"/>
    <w:rsid w:val="00A2756E"/>
    <w:rsid w:val="00A310A7"/>
    <w:rsid w:val="00A33916"/>
    <w:rsid w:val="00A34141"/>
    <w:rsid w:val="00A3513D"/>
    <w:rsid w:val="00A352FA"/>
    <w:rsid w:val="00A35C87"/>
    <w:rsid w:val="00A37488"/>
    <w:rsid w:val="00A37599"/>
    <w:rsid w:val="00A40F1C"/>
    <w:rsid w:val="00A41363"/>
    <w:rsid w:val="00A41B8D"/>
    <w:rsid w:val="00A43F59"/>
    <w:rsid w:val="00A47641"/>
    <w:rsid w:val="00A50C76"/>
    <w:rsid w:val="00A51105"/>
    <w:rsid w:val="00A53635"/>
    <w:rsid w:val="00A54866"/>
    <w:rsid w:val="00A57FD5"/>
    <w:rsid w:val="00A6028A"/>
    <w:rsid w:val="00A624C6"/>
    <w:rsid w:val="00A62696"/>
    <w:rsid w:val="00A668F3"/>
    <w:rsid w:val="00A7020E"/>
    <w:rsid w:val="00A71A43"/>
    <w:rsid w:val="00A749EA"/>
    <w:rsid w:val="00A750EE"/>
    <w:rsid w:val="00A77270"/>
    <w:rsid w:val="00A8133C"/>
    <w:rsid w:val="00A8275B"/>
    <w:rsid w:val="00A84986"/>
    <w:rsid w:val="00A85E44"/>
    <w:rsid w:val="00A87881"/>
    <w:rsid w:val="00A92057"/>
    <w:rsid w:val="00A93C44"/>
    <w:rsid w:val="00A96B8E"/>
    <w:rsid w:val="00A9780B"/>
    <w:rsid w:val="00A97AE7"/>
    <w:rsid w:val="00AA1690"/>
    <w:rsid w:val="00AA174C"/>
    <w:rsid w:val="00AA204F"/>
    <w:rsid w:val="00AA25E0"/>
    <w:rsid w:val="00AA2731"/>
    <w:rsid w:val="00AA3383"/>
    <w:rsid w:val="00AA3881"/>
    <w:rsid w:val="00AA51C4"/>
    <w:rsid w:val="00AB0C8E"/>
    <w:rsid w:val="00AB1052"/>
    <w:rsid w:val="00AB1E79"/>
    <w:rsid w:val="00AB2504"/>
    <w:rsid w:val="00AB3677"/>
    <w:rsid w:val="00AB3A0D"/>
    <w:rsid w:val="00AB52FD"/>
    <w:rsid w:val="00AB5A43"/>
    <w:rsid w:val="00AB5A7B"/>
    <w:rsid w:val="00AB7754"/>
    <w:rsid w:val="00AC24CD"/>
    <w:rsid w:val="00AC2A4B"/>
    <w:rsid w:val="00AC3820"/>
    <w:rsid w:val="00AC6052"/>
    <w:rsid w:val="00AD0FC2"/>
    <w:rsid w:val="00AD1093"/>
    <w:rsid w:val="00AD1AC1"/>
    <w:rsid w:val="00AD43C2"/>
    <w:rsid w:val="00AD4BEB"/>
    <w:rsid w:val="00AD62F5"/>
    <w:rsid w:val="00AD6939"/>
    <w:rsid w:val="00AD6EF7"/>
    <w:rsid w:val="00AE23C5"/>
    <w:rsid w:val="00AE7524"/>
    <w:rsid w:val="00AF13A5"/>
    <w:rsid w:val="00AF6913"/>
    <w:rsid w:val="00AF6CF4"/>
    <w:rsid w:val="00AF703E"/>
    <w:rsid w:val="00B02747"/>
    <w:rsid w:val="00B02E57"/>
    <w:rsid w:val="00B05A74"/>
    <w:rsid w:val="00B065AC"/>
    <w:rsid w:val="00B103DB"/>
    <w:rsid w:val="00B107F5"/>
    <w:rsid w:val="00B138F0"/>
    <w:rsid w:val="00B13BF2"/>
    <w:rsid w:val="00B13F83"/>
    <w:rsid w:val="00B1415A"/>
    <w:rsid w:val="00B17FD5"/>
    <w:rsid w:val="00B21407"/>
    <w:rsid w:val="00B21C20"/>
    <w:rsid w:val="00B2389A"/>
    <w:rsid w:val="00B23FCA"/>
    <w:rsid w:val="00B2479B"/>
    <w:rsid w:val="00B25AA8"/>
    <w:rsid w:val="00B3098F"/>
    <w:rsid w:val="00B319D5"/>
    <w:rsid w:val="00B3310F"/>
    <w:rsid w:val="00B334EF"/>
    <w:rsid w:val="00B33E7C"/>
    <w:rsid w:val="00B40FBE"/>
    <w:rsid w:val="00B4252D"/>
    <w:rsid w:val="00B44086"/>
    <w:rsid w:val="00B51085"/>
    <w:rsid w:val="00B53706"/>
    <w:rsid w:val="00B54845"/>
    <w:rsid w:val="00B5532D"/>
    <w:rsid w:val="00B55632"/>
    <w:rsid w:val="00B568F2"/>
    <w:rsid w:val="00B57E25"/>
    <w:rsid w:val="00B6097A"/>
    <w:rsid w:val="00B60DC8"/>
    <w:rsid w:val="00B612D6"/>
    <w:rsid w:val="00B61CCB"/>
    <w:rsid w:val="00B6213D"/>
    <w:rsid w:val="00B62AAD"/>
    <w:rsid w:val="00B62D40"/>
    <w:rsid w:val="00B6388F"/>
    <w:rsid w:val="00B64131"/>
    <w:rsid w:val="00B6414E"/>
    <w:rsid w:val="00B64E7C"/>
    <w:rsid w:val="00B665E8"/>
    <w:rsid w:val="00B67CB0"/>
    <w:rsid w:val="00B70978"/>
    <w:rsid w:val="00B7168F"/>
    <w:rsid w:val="00B73E87"/>
    <w:rsid w:val="00B76EF4"/>
    <w:rsid w:val="00B82788"/>
    <w:rsid w:val="00B8307D"/>
    <w:rsid w:val="00B84972"/>
    <w:rsid w:val="00B84A10"/>
    <w:rsid w:val="00B85F2B"/>
    <w:rsid w:val="00B93BD2"/>
    <w:rsid w:val="00B963A4"/>
    <w:rsid w:val="00B967B4"/>
    <w:rsid w:val="00B967F7"/>
    <w:rsid w:val="00B97042"/>
    <w:rsid w:val="00B97F64"/>
    <w:rsid w:val="00BA061D"/>
    <w:rsid w:val="00BA34AC"/>
    <w:rsid w:val="00BA48F5"/>
    <w:rsid w:val="00BA60F9"/>
    <w:rsid w:val="00BA668C"/>
    <w:rsid w:val="00BA6A67"/>
    <w:rsid w:val="00BB0009"/>
    <w:rsid w:val="00BB045A"/>
    <w:rsid w:val="00BB1FC4"/>
    <w:rsid w:val="00BB29D7"/>
    <w:rsid w:val="00BB79D7"/>
    <w:rsid w:val="00BB7F57"/>
    <w:rsid w:val="00BC0774"/>
    <w:rsid w:val="00BC295E"/>
    <w:rsid w:val="00BC3B5C"/>
    <w:rsid w:val="00BC5B21"/>
    <w:rsid w:val="00BC6739"/>
    <w:rsid w:val="00BC674C"/>
    <w:rsid w:val="00BC7614"/>
    <w:rsid w:val="00BC7818"/>
    <w:rsid w:val="00BC7A82"/>
    <w:rsid w:val="00BD3DBA"/>
    <w:rsid w:val="00BD5D00"/>
    <w:rsid w:val="00BD6446"/>
    <w:rsid w:val="00BD67BB"/>
    <w:rsid w:val="00BD7E3F"/>
    <w:rsid w:val="00BE0F44"/>
    <w:rsid w:val="00BE18C7"/>
    <w:rsid w:val="00BE5299"/>
    <w:rsid w:val="00BE53DB"/>
    <w:rsid w:val="00BE58FD"/>
    <w:rsid w:val="00BE68B2"/>
    <w:rsid w:val="00BE71F8"/>
    <w:rsid w:val="00BE75D2"/>
    <w:rsid w:val="00BF3C23"/>
    <w:rsid w:val="00BF703B"/>
    <w:rsid w:val="00C007E2"/>
    <w:rsid w:val="00C013E6"/>
    <w:rsid w:val="00C045DE"/>
    <w:rsid w:val="00C07099"/>
    <w:rsid w:val="00C102C8"/>
    <w:rsid w:val="00C1562B"/>
    <w:rsid w:val="00C20706"/>
    <w:rsid w:val="00C21C36"/>
    <w:rsid w:val="00C22F1E"/>
    <w:rsid w:val="00C2384D"/>
    <w:rsid w:val="00C24917"/>
    <w:rsid w:val="00C24C48"/>
    <w:rsid w:val="00C24D80"/>
    <w:rsid w:val="00C25E74"/>
    <w:rsid w:val="00C26EB9"/>
    <w:rsid w:val="00C276A9"/>
    <w:rsid w:val="00C27736"/>
    <w:rsid w:val="00C27DA6"/>
    <w:rsid w:val="00C31494"/>
    <w:rsid w:val="00C33C91"/>
    <w:rsid w:val="00C3555F"/>
    <w:rsid w:val="00C359D2"/>
    <w:rsid w:val="00C379BF"/>
    <w:rsid w:val="00C40109"/>
    <w:rsid w:val="00C40EDE"/>
    <w:rsid w:val="00C43D02"/>
    <w:rsid w:val="00C4459D"/>
    <w:rsid w:val="00C44A07"/>
    <w:rsid w:val="00C4537F"/>
    <w:rsid w:val="00C458B5"/>
    <w:rsid w:val="00C4601A"/>
    <w:rsid w:val="00C461FB"/>
    <w:rsid w:val="00C474B2"/>
    <w:rsid w:val="00C47B2A"/>
    <w:rsid w:val="00C51CAF"/>
    <w:rsid w:val="00C52AA7"/>
    <w:rsid w:val="00C5359A"/>
    <w:rsid w:val="00C54395"/>
    <w:rsid w:val="00C5489E"/>
    <w:rsid w:val="00C54F46"/>
    <w:rsid w:val="00C61264"/>
    <w:rsid w:val="00C6277B"/>
    <w:rsid w:val="00C62EDF"/>
    <w:rsid w:val="00C6321B"/>
    <w:rsid w:val="00C65440"/>
    <w:rsid w:val="00C65456"/>
    <w:rsid w:val="00C672F3"/>
    <w:rsid w:val="00C7093B"/>
    <w:rsid w:val="00C70B7E"/>
    <w:rsid w:val="00C71786"/>
    <w:rsid w:val="00C745B8"/>
    <w:rsid w:val="00C74E15"/>
    <w:rsid w:val="00C757AF"/>
    <w:rsid w:val="00C75B08"/>
    <w:rsid w:val="00C76C22"/>
    <w:rsid w:val="00C8181D"/>
    <w:rsid w:val="00C8747B"/>
    <w:rsid w:val="00C87FBE"/>
    <w:rsid w:val="00C919D9"/>
    <w:rsid w:val="00C9427E"/>
    <w:rsid w:val="00C967A9"/>
    <w:rsid w:val="00CA5B4E"/>
    <w:rsid w:val="00CB4469"/>
    <w:rsid w:val="00CB4C54"/>
    <w:rsid w:val="00CB7A4A"/>
    <w:rsid w:val="00CC5876"/>
    <w:rsid w:val="00CC6B7C"/>
    <w:rsid w:val="00CD0067"/>
    <w:rsid w:val="00CD0EB4"/>
    <w:rsid w:val="00CD15C1"/>
    <w:rsid w:val="00CD31B4"/>
    <w:rsid w:val="00CD4CAA"/>
    <w:rsid w:val="00CD60A5"/>
    <w:rsid w:val="00CD771A"/>
    <w:rsid w:val="00CD780B"/>
    <w:rsid w:val="00CE21C0"/>
    <w:rsid w:val="00CE7181"/>
    <w:rsid w:val="00CF0C76"/>
    <w:rsid w:val="00CF1B2E"/>
    <w:rsid w:val="00CF1E6B"/>
    <w:rsid w:val="00CF3A77"/>
    <w:rsid w:val="00CF4406"/>
    <w:rsid w:val="00CF449B"/>
    <w:rsid w:val="00D00460"/>
    <w:rsid w:val="00D012F4"/>
    <w:rsid w:val="00D01426"/>
    <w:rsid w:val="00D02DB9"/>
    <w:rsid w:val="00D03DF9"/>
    <w:rsid w:val="00D05855"/>
    <w:rsid w:val="00D05EF9"/>
    <w:rsid w:val="00D077E0"/>
    <w:rsid w:val="00D10FAF"/>
    <w:rsid w:val="00D12C85"/>
    <w:rsid w:val="00D15C50"/>
    <w:rsid w:val="00D20AEF"/>
    <w:rsid w:val="00D2338C"/>
    <w:rsid w:val="00D243B4"/>
    <w:rsid w:val="00D25399"/>
    <w:rsid w:val="00D334A7"/>
    <w:rsid w:val="00D34A3E"/>
    <w:rsid w:val="00D3594F"/>
    <w:rsid w:val="00D3678A"/>
    <w:rsid w:val="00D36C17"/>
    <w:rsid w:val="00D3703F"/>
    <w:rsid w:val="00D405E0"/>
    <w:rsid w:val="00D412AB"/>
    <w:rsid w:val="00D43110"/>
    <w:rsid w:val="00D457E5"/>
    <w:rsid w:val="00D46591"/>
    <w:rsid w:val="00D54248"/>
    <w:rsid w:val="00D55118"/>
    <w:rsid w:val="00D55B9D"/>
    <w:rsid w:val="00D57121"/>
    <w:rsid w:val="00D6196A"/>
    <w:rsid w:val="00D62CD2"/>
    <w:rsid w:val="00D64078"/>
    <w:rsid w:val="00D649E3"/>
    <w:rsid w:val="00D6577C"/>
    <w:rsid w:val="00D65B72"/>
    <w:rsid w:val="00D65DA3"/>
    <w:rsid w:val="00D70076"/>
    <w:rsid w:val="00D719AD"/>
    <w:rsid w:val="00D7449F"/>
    <w:rsid w:val="00D76C6A"/>
    <w:rsid w:val="00D7776F"/>
    <w:rsid w:val="00D86101"/>
    <w:rsid w:val="00D874EE"/>
    <w:rsid w:val="00D905CD"/>
    <w:rsid w:val="00D919DE"/>
    <w:rsid w:val="00D924A2"/>
    <w:rsid w:val="00D92573"/>
    <w:rsid w:val="00D925AA"/>
    <w:rsid w:val="00D925DC"/>
    <w:rsid w:val="00D93479"/>
    <w:rsid w:val="00D95091"/>
    <w:rsid w:val="00D957B8"/>
    <w:rsid w:val="00D96475"/>
    <w:rsid w:val="00DA0F5D"/>
    <w:rsid w:val="00DA599A"/>
    <w:rsid w:val="00DA6B2E"/>
    <w:rsid w:val="00DB4E59"/>
    <w:rsid w:val="00DB5750"/>
    <w:rsid w:val="00DC1DA3"/>
    <w:rsid w:val="00DC2815"/>
    <w:rsid w:val="00DC3B1C"/>
    <w:rsid w:val="00DC4E20"/>
    <w:rsid w:val="00DC73F9"/>
    <w:rsid w:val="00DD28EF"/>
    <w:rsid w:val="00DD2FB8"/>
    <w:rsid w:val="00DD716D"/>
    <w:rsid w:val="00DE0B47"/>
    <w:rsid w:val="00DE3843"/>
    <w:rsid w:val="00DE56A6"/>
    <w:rsid w:val="00DE750F"/>
    <w:rsid w:val="00DF04F6"/>
    <w:rsid w:val="00DF07E2"/>
    <w:rsid w:val="00DF0C7D"/>
    <w:rsid w:val="00DF13F8"/>
    <w:rsid w:val="00DF216E"/>
    <w:rsid w:val="00DF2177"/>
    <w:rsid w:val="00DF25D4"/>
    <w:rsid w:val="00E021D0"/>
    <w:rsid w:val="00E04273"/>
    <w:rsid w:val="00E0442A"/>
    <w:rsid w:val="00E0514C"/>
    <w:rsid w:val="00E0777A"/>
    <w:rsid w:val="00E12BD9"/>
    <w:rsid w:val="00E13CEA"/>
    <w:rsid w:val="00E14D13"/>
    <w:rsid w:val="00E154C5"/>
    <w:rsid w:val="00E16B74"/>
    <w:rsid w:val="00E21358"/>
    <w:rsid w:val="00E213AB"/>
    <w:rsid w:val="00E218CC"/>
    <w:rsid w:val="00E22088"/>
    <w:rsid w:val="00E234E6"/>
    <w:rsid w:val="00E24179"/>
    <w:rsid w:val="00E24644"/>
    <w:rsid w:val="00E25BAB"/>
    <w:rsid w:val="00E25F17"/>
    <w:rsid w:val="00E267D9"/>
    <w:rsid w:val="00E26922"/>
    <w:rsid w:val="00E26B25"/>
    <w:rsid w:val="00E26D0D"/>
    <w:rsid w:val="00E26F96"/>
    <w:rsid w:val="00E271D5"/>
    <w:rsid w:val="00E31095"/>
    <w:rsid w:val="00E31E35"/>
    <w:rsid w:val="00E3734E"/>
    <w:rsid w:val="00E37584"/>
    <w:rsid w:val="00E37BE8"/>
    <w:rsid w:val="00E40587"/>
    <w:rsid w:val="00E40D75"/>
    <w:rsid w:val="00E436C6"/>
    <w:rsid w:val="00E47795"/>
    <w:rsid w:val="00E512EC"/>
    <w:rsid w:val="00E51499"/>
    <w:rsid w:val="00E5535C"/>
    <w:rsid w:val="00E60865"/>
    <w:rsid w:val="00E62BEF"/>
    <w:rsid w:val="00E64417"/>
    <w:rsid w:val="00E64DD8"/>
    <w:rsid w:val="00E7197D"/>
    <w:rsid w:val="00E724D3"/>
    <w:rsid w:val="00E7297C"/>
    <w:rsid w:val="00E73FC3"/>
    <w:rsid w:val="00E74E83"/>
    <w:rsid w:val="00E75384"/>
    <w:rsid w:val="00E75F4F"/>
    <w:rsid w:val="00E80F48"/>
    <w:rsid w:val="00E830A3"/>
    <w:rsid w:val="00E8389D"/>
    <w:rsid w:val="00E84C33"/>
    <w:rsid w:val="00E85321"/>
    <w:rsid w:val="00E916C2"/>
    <w:rsid w:val="00EA1EAD"/>
    <w:rsid w:val="00EA2662"/>
    <w:rsid w:val="00EA341F"/>
    <w:rsid w:val="00EA3852"/>
    <w:rsid w:val="00EA477C"/>
    <w:rsid w:val="00EA5B0F"/>
    <w:rsid w:val="00EA6391"/>
    <w:rsid w:val="00EA64A5"/>
    <w:rsid w:val="00EA7FAD"/>
    <w:rsid w:val="00EB0F37"/>
    <w:rsid w:val="00EB7265"/>
    <w:rsid w:val="00EB7D06"/>
    <w:rsid w:val="00EC1AF0"/>
    <w:rsid w:val="00EC23CA"/>
    <w:rsid w:val="00EC2F86"/>
    <w:rsid w:val="00EC3860"/>
    <w:rsid w:val="00EC39D7"/>
    <w:rsid w:val="00ED3479"/>
    <w:rsid w:val="00ED4AB5"/>
    <w:rsid w:val="00ED673D"/>
    <w:rsid w:val="00EE07B1"/>
    <w:rsid w:val="00EE086C"/>
    <w:rsid w:val="00EE3422"/>
    <w:rsid w:val="00EE4AA3"/>
    <w:rsid w:val="00EE4BF5"/>
    <w:rsid w:val="00EE6770"/>
    <w:rsid w:val="00EE6811"/>
    <w:rsid w:val="00EE68E7"/>
    <w:rsid w:val="00EE698B"/>
    <w:rsid w:val="00EF10F4"/>
    <w:rsid w:val="00EF2209"/>
    <w:rsid w:val="00EF4625"/>
    <w:rsid w:val="00EF5470"/>
    <w:rsid w:val="00EF69FA"/>
    <w:rsid w:val="00F00258"/>
    <w:rsid w:val="00F03C95"/>
    <w:rsid w:val="00F0707D"/>
    <w:rsid w:val="00F1038C"/>
    <w:rsid w:val="00F122BE"/>
    <w:rsid w:val="00F123C7"/>
    <w:rsid w:val="00F12F29"/>
    <w:rsid w:val="00F15DB2"/>
    <w:rsid w:val="00F15F92"/>
    <w:rsid w:val="00F16457"/>
    <w:rsid w:val="00F17089"/>
    <w:rsid w:val="00F178D4"/>
    <w:rsid w:val="00F2036D"/>
    <w:rsid w:val="00F210D7"/>
    <w:rsid w:val="00F23B72"/>
    <w:rsid w:val="00F24DE7"/>
    <w:rsid w:val="00F2504F"/>
    <w:rsid w:val="00F274CE"/>
    <w:rsid w:val="00F326E8"/>
    <w:rsid w:val="00F3340E"/>
    <w:rsid w:val="00F36CEE"/>
    <w:rsid w:val="00F37091"/>
    <w:rsid w:val="00F379E1"/>
    <w:rsid w:val="00F42864"/>
    <w:rsid w:val="00F5041D"/>
    <w:rsid w:val="00F520D8"/>
    <w:rsid w:val="00F53618"/>
    <w:rsid w:val="00F540A4"/>
    <w:rsid w:val="00F54D06"/>
    <w:rsid w:val="00F54DE0"/>
    <w:rsid w:val="00F56607"/>
    <w:rsid w:val="00F5727F"/>
    <w:rsid w:val="00F65B08"/>
    <w:rsid w:val="00F66509"/>
    <w:rsid w:val="00F67AFC"/>
    <w:rsid w:val="00F73600"/>
    <w:rsid w:val="00F73671"/>
    <w:rsid w:val="00F7379C"/>
    <w:rsid w:val="00F73C3A"/>
    <w:rsid w:val="00F74F0E"/>
    <w:rsid w:val="00F7700D"/>
    <w:rsid w:val="00F806A8"/>
    <w:rsid w:val="00F85A49"/>
    <w:rsid w:val="00F86039"/>
    <w:rsid w:val="00F864F0"/>
    <w:rsid w:val="00F95E0F"/>
    <w:rsid w:val="00F965EE"/>
    <w:rsid w:val="00F97BC3"/>
    <w:rsid w:val="00FA151E"/>
    <w:rsid w:val="00FA5D4A"/>
    <w:rsid w:val="00FA6175"/>
    <w:rsid w:val="00FA7F5D"/>
    <w:rsid w:val="00FB0512"/>
    <w:rsid w:val="00FB15B6"/>
    <w:rsid w:val="00FB1C52"/>
    <w:rsid w:val="00FB7870"/>
    <w:rsid w:val="00FB7E64"/>
    <w:rsid w:val="00FC13E4"/>
    <w:rsid w:val="00FC3D97"/>
    <w:rsid w:val="00FC4545"/>
    <w:rsid w:val="00FC4BC4"/>
    <w:rsid w:val="00FC603F"/>
    <w:rsid w:val="00FC7314"/>
    <w:rsid w:val="00FC7A93"/>
    <w:rsid w:val="00FC7B1D"/>
    <w:rsid w:val="00FD0594"/>
    <w:rsid w:val="00FD0A2D"/>
    <w:rsid w:val="00FD49E8"/>
    <w:rsid w:val="00FD4CBA"/>
    <w:rsid w:val="00FD6792"/>
    <w:rsid w:val="00FD6D14"/>
    <w:rsid w:val="00FD789E"/>
    <w:rsid w:val="00FE237B"/>
    <w:rsid w:val="00FE2B83"/>
    <w:rsid w:val="00FE4253"/>
    <w:rsid w:val="00FE4A3D"/>
    <w:rsid w:val="00FE55C6"/>
    <w:rsid w:val="00FE614A"/>
    <w:rsid w:val="00FE66DC"/>
    <w:rsid w:val="00FE7019"/>
    <w:rsid w:val="00FF0335"/>
    <w:rsid w:val="00FF21E4"/>
    <w:rsid w:val="00FF38F3"/>
    <w:rsid w:val="00FF4DBB"/>
    <w:rsid w:val="00FF50F7"/>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8654A"/>
  <w15:docId w15:val="{94B68F3F-75E6-D243-A633-64EFF9146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458"/>
    <w:pPr>
      <w:spacing w:after="0" w:line="240" w:lineRule="auto"/>
    </w:pPr>
    <w:rPr>
      <w:rFonts w:ascii="Times New Roman" w:eastAsia="Times New Roman" w:hAnsi="Times New Roman" w:cs="Times New Roman"/>
      <w:sz w:val="24"/>
      <w:szCs w:val="24"/>
      <w:lang w:bidi="ar-SA"/>
    </w:rPr>
  </w:style>
  <w:style w:type="paragraph" w:styleId="Heading1">
    <w:name w:val="heading 1"/>
    <w:aliases w:val="Hoofdstuk,Chap"/>
    <w:basedOn w:val="Normal"/>
    <w:next w:val="Normal"/>
    <w:link w:val="Heading1Char"/>
    <w:autoRedefine/>
    <w:uiPriority w:val="9"/>
    <w:qFormat/>
    <w:rsid w:val="00342482"/>
    <w:pPr>
      <w:keepNext/>
      <w:spacing w:before="240" w:after="60"/>
      <w:ind w:firstLine="426"/>
      <w:jc w:val="both"/>
      <w:outlineLvl w:val="0"/>
    </w:pPr>
    <w:rPr>
      <w:b/>
      <w:bCs/>
      <w:noProof/>
      <w:color w:val="44546A" w:themeColor="text2"/>
      <w:kern w:val="32"/>
      <w:sz w:val="28"/>
      <w:szCs w:val="28"/>
    </w:rPr>
  </w:style>
  <w:style w:type="paragraph" w:styleId="Heading2">
    <w:name w:val="heading 2"/>
    <w:aliases w:val="in Use2"/>
    <w:basedOn w:val="Normal"/>
    <w:next w:val="Normal"/>
    <w:link w:val="Heading2Char"/>
    <w:qFormat/>
    <w:rsid w:val="00026D1D"/>
    <w:pPr>
      <w:keepNext/>
      <w:keepLines/>
      <w:spacing w:before="200"/>
      <w:outlineLvl w:val="1"/>
    </w:pPr>
    <w:rPr>
      <w:rFonts w:eastAsiaTheme="majorEastAsia" w:cstheme="majorBidi"/>
      <w:b/>
      <w:bCs/>
      <w:color w:val="44546A" w:themeColor="text2"/>
      <w:szCs w:val="26"/>
    </w:rPr>
  </w:style>
  <w:style w:type="paragraph" w:styleId="Heading3">
    <w:name w:val="heading 3"/>
    <w:aliases w:val="in Use3"/>
    <w:basedOn w:val="Normal"/>
    <w:next w:val="Normal"/>
    <w:link w:val="Heading3Char"/>
    <w:uiPriority w:val="9"/>
    <w:unhideWhenUsed/>
    <w:qFormat/>
    <w:rsid w:val="00827EA3"/>
    <w:pPr>
      <w:keepNext/>
      <w:keepLines/>
      <w:tabs>
        <w:tab w:val="left" w:pos="567"/>
      </w:tabs>
      <w:spacing w:before="40"/>
      <w:outlineLvl w:val="2"/>
    </w:pPr>
    <w:rPr>
      <w:rFonts w:eastAsiaTheme="majorEastAsia" w:cstheme="minorHAnsi"/>
      <w:b/>
      <w:color w:val="1F3763" w:themeColor="accent1" w:themeShade="7F"/>
    </w:rPr>
  </w:style>
  <w:style w:type="paragraph" w:styleId="Heading4">
    <w:name w:val="heading 4"/>
    <w:aliases w:val="in Use4"/>
    <w:basedOn w:val="Normal"/>
    <w:next w:val="Normal"/>
    <w:link w:val="Heading4Char"/>
    <w:uiPriority w:val="9"/>
    <w:qFormat/>
    <w:rsid w:val="00026D1D"/>
    <w:pPr>
      <w:keepNext/>
      <w:numPr>
        <w:ilvl w:val="3"/>
        <w:numId w:val="1"/>
      </w:numPr>
      <w:spacing w:before="240" w:after="60"/>
      <w:outlineLvl w:val="3"/>
    </w:pPr>
    <w:rPr>
      <w:b/>
      <w:bCs/>
      <w:sz w:val="28"/>
      <w:szCs w:val="28"/>
    </w:rPr>
  </w:style>
  <w:style w:type="paragraph" w:styleId="Heading5">
    <w:name w:val="heading 5"/>
    <w:aliases w:val="Kop 1A,Paragraph"/>
    <w:basedOn w:val="Normal"/>
    <w:next w:val="Normal"/>
    <w:link w:val="Heading5Char"/>
    <w:uiPriority w:val="9"/>
    <w:qFormat/>
    <w:rsid w:val="00026D1D"/>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
    <w:qFormat/>
    <w:rsid w:val="00026D1D"/>
    <w:pPr>
      <w:numPr>
        <w:ilvl w:val="5"/>
        <w:numId w:val="1"/>
      </w:numPr>
      <w:spacing w:before="240" w:after="60"/>
      <w:outlineLvl w:val="5"/>
    </w:pPr>
    <w:rPr>
      <w:b/>
      <w:bCs/>
    </w:rPr>
  </w:style>
  <w:style w:type="paragraph" w:styleId="Heading7">
    <w:name w:val="heading 7"/>
    <w:aliases w:val="Opsomming 1"/>
    <w:basedOn w:val="Normal"/>
    <w:next w:val="Normal"/>
    <w:link w:val="Heading7Char"/>
    <w:uiPriority w:val="9"/>
    <w:qFormat/>
    <w:rsid w:val="00026D1D"/>
    <w:pPr>
      <w:numPr>
        <w:ilvl w:val="6"/>
        <w:numId w:val="1"/>
      </w:numPr>
      <w:spacing w:before="240" w:after="60"/>
      <w:outlineLvl w:val="6"/>
    </w:pPr>
  </w:style>
  <w:style w:type="paragraph" w:styleId="Heading8">
    <w:name w:val="heading 8"/>
    <w:basedOn w:val="Normal"/>
    <w:next w:val="Normal"/>
    <w:link w:val="Heading8Char"/>
    <w:uiPriority w:val="9"/>
    <w:qFormat/>
    <w:rsid w:val="00026D1D"/>
    <w:pPr>
      <w:numPr>
        <w:ilvl w:val="7"/>
        <w:numId w:val="1"/>
      </w:numPr>
      <w:spacing w:before="240" w:after="60"/>
      <w:outlineLvl w:val="7"/>
    </w:pPr>
    <w:rPr>
      <w:i/>
      <w:iCs/>
    </w:rPr>
  </w:style>
  <w:style w:type="paragraph" w:styleId="Heading9">
    <w:name w:val="heading 9"/>
    <w:aliases w:val="Tabelkop 1,Legal Level 1.1.1.1."/>
    <w:basedOn w:val="Normal"/>
    <w:next w:val="Normal"/>
    <w:link w:val="Heading9Char"/>
    <w:uiPriority w:val="9"/>
    <w:qFormat/>
    <w:rsid w:val="00026D1D"/>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F5C37"/>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1F5C37"/>
    <w:rPr>
      <w:rFonts w:eastAsiaTheme="minorEastAsia"/>
      <w:lang w:eastAsia="en-GB"/>
    </w:rPr>
  </w:style>
  <w:style w:type="paragraph" w:styleId="TOC1">
    <w:name w:val="toc 1"/>
    <w:basedOn w:val="Normal"/>
    <w:next w:val="Normal"/>
    <w:autoRedefine/>
    <w:uiPriority w:val="39"/>
    <w:rsid w:val="00026D1D"/>
    <w:pPr>
      <w:tabs>
        <w:tab w:val="left" w:pos="480"/>
        <w:tab w:val="right" w:leader="underscore" w:pos="9064"/>
      </w:tabs>
      <w:spacing w:before="180"/>
    </w:pPr>
    <w:rPr>
      <w:rFonts w:ascii="Arial" w:hAnsi="Arial"/>
      <w:b/>
      <w:noProof/>
      <w:sz w:val="23"/>
    </w:rPr>
  </w:style>
  <w:style w:type="paragraph" w:styleId="TOC2">
    <w:name w:val="toc 2"/>
    <w:basedOn w:val="Normal"/>
    <w:next w:val="Normal"/>
    <w:autoRedefine/>
    <w:uiPriority w:val="39"/>
    <w:rsid w:val="00026D1D"/>
    <w:pPr>
      <w:spacing w:before="120"/>
      <w:ind w:left="240"/>
    </w:pPr>
    <w:rPr>
      <w:b/>
    </w:rPr>
  </w:style>
  <w:style w:type="character" w:customStyle="1" w:styleId="Heading1Char">
    <w:name w:val="Heading 1 Char"/>
    <w:aliases w:val="Hoofdstuk Char,Chap Char"/>
    <w:basedOn w:val="DefaultParagraphFont"/>
    <w:link w:val="Heading1"/>
    <w:uiPriority w:val="9"/>
    <w:rsid w:val="00342482"/>
    <w:rPr>
      <w:rFonts w:ascii="Times New Roman" w:eastAsia="Times New Roman" w:hAnsi="Times New Roman" w:cs="Times New Roman"/>
      <w:b/>
      <w:bCs/>
      <w:noProof/>
      <w:color w:val="44546A" w:themeColor="text2"/>
      <w:kern w:val="32"/>
      <w:sz w:val="28"/>
      <w:szCs w:val="28"/>
      <w:lang w:bidi="ar-SA"/>
    </w:rPr>
  </w:style>
  <w:style w:type="character" w:customStyle="1" w:styleId="Heading2Char">
    <w:name w:val="Heading 2 Char"/>
    <w:aliases w:val="in Use2 Char"/>
    <w:basedOn w:val="DefaultParagraphFont"/>
    <w:link w:val="Heading2"/>
    <w:rsid w:val="00026D1D"/>
    <w:rPr>
      <w:rFonts w:eastAsiaTheme="majorEastAsia" w:cstheme="majorBidi"/>
      <w:b/>
      <w:bCs/>
      <w:color w:val="44546A" w:themeColor="text2"/>
      <w:sz w:val="24"/>
      <w:szCs w:val="26"/>
      <w:lang w:bidi="ar-SA"/>
    </w:rPr>
  </w:style>
  <w:style w:type="character" w:customStyle="1" w:styleId="Heading4Char">
    <w:name w:val="Heading 4 Char"/>
    <w:aliases w:val="in Use4 Char"/>
    <w:basedOn w:val="DefaultParagraphFont"/>
    <w:link w:val="Heading4"/>
    <w:uiPriority w:val="9"/>
    <w:rsid w:val="00026D1D"/>
    <w:rPr>
      <w:rFonts w:ascii="Times New Roman" w:eastAsia="Times New Roman" w:hAnsi="Times New Roman" w:cs="Times New Roman"/>
      <w:b/>
      <w:bCs/>
      <w:sz w:val="28"/>
      <w:szCs w:val="28"/>
      <w:lang w:bidi="ar-SA"/>
    </w:rPr>
  </w:style>
  <w:style w:type="character" w:customStyle="1" w:styleId="Heading5Char">
    <w:name w:val="Heading 5 Char"/>
    <w:aliases w:val="Kop 1A Char,Paragraph Char"/>
    <w:basedOn w:val="DefaultParagraphFont"/>
    <w:link w:val="Heading5"/>
    <w:uiPriority w:val="9"/>
    <w:rsid w:val="00026D1D"/>
    <w:rPr>
      <w:rFonts w:ascii="Times New Roman" w:eastAsia="Times New Roman" w:hAnsi="Times New Roman" w:cs="Times New Roman"/>
      <w:b/>
      <w:bCs/>
      <w:i/>
      <w:iCs/>
      <w:sz w:val="26"/>
      <w:szCs w:val="26"/>
      <w:lang w:bidi="ar-SA"/>
    </w:rPr>
  </w:style>
  <w:style w:type="character" w:customStyle="1" w:styleId="Heading6Char">
    <w:name w:val="Heading 6 Char"/>
    <w:basedOn w:val="DefaultParagraphFont"/>
    <w:link w:val="Heading6"/>
    <w:uiPriority w:val="9"/>
    <w:rsid w:val="00026D1D"/>
    <w:rPr>
      <w:rFonts w:ascii="Times New Roman" w:eastAsia="Times New Roman" w:hAnsi="Times New Roman" w:cs="Times New Roman"/>
      <w:b/>
      <w:bCs/>
      <w:sz w:val="24"/>
      <w:szCs w:val="24"/>
      <w:lang w:bidi="ar-SA"/>
    </w:rPr>
  </w:style>
  <w:style w:type="character" w:customStyle="1" w:styleId="Heading7Char">
    <w:name w:val="Heading 7 Char"/>
    <w:aliases w:val="Opsomming 1 Char"/>
    <w:basedOn w:val="DefaultParagraphFont"/>
    <w:link w:val="Heading7"/>
    <w:uiPriority w:val="9"/>
    <w:rsid w:val="00026D1D"/>
    <w:rPr>
      <w:rFonts w:ascii="Times New Roman" w:eastAsia="Times New Roman" w:hAnsi="Times New Roman" w:cs="Times New Roman"/>
      <w:sz w:val="24"/>
      <w:szCs w:val="24"/>
      <w:lang w:bidi="ar-SA"/>
    </w:rPr>
  </w:style>
  <w:style w:type="character" w:customStyle="1" w:styleId="Heading8Char">
    <w:name w:val="Heading 8 Char"/>
    <w:basedOn w:val="DefaultParagraphFont"/>
    <w:link w:val="Heading8"/>
    <w:uiPriority w:val="9"/>
    <w:rsid w:val="00026D1D"/>
    <w:rPr>
      <w:rFonts w:ascii="Times New Roman" w:eastAsia="Times New Roman" w:hAnsi="Times New Roman" w:cs="Times New Roman"/>
      <w:i/>
      <w:iCs/>
      <w:sz w:val="24"/>
      <w:szCs w:val="24"/>
      <w:lang w:bidi="ar-SA"/>
    </w:rPr>
  </w:style>
  <w:style w:type="character" w:customStyle="1" w:styleId="Heading9Char">
    <w:name w:val="Heading 9 Char"/>
    <w:aliases w:val="Tabelkop 1 Char,Legal Level 1.1.1.1. Char"/>
    <w:basedOn w:val="DefaultParagraphFont"/>
    <w:link w:val="Heading9"/>
    <w:uiPriority w:val="9"/>
    <w:rsid w:val="00026D1D"/>
    <w:rPr>
      <w:rFonts w:ascii="Arial" w:eastAsia="Times New Roman" w:hAnsi="Arial" w:cs="Arial"/>
      <w:sz w:val="24"/>
      <w:szCs w:val="24"/>
      <w:lang w:bidi="ar-SA"/>
    </w:rPr>
  </w:style>
  <w:style w:type="paragraph" w:styleId="NormalWeb">
    <w:name w:val="Normal (Web)"/>
    <w:basedOn w:val="Normal"/>
    <w:link w:val="NormalWebChar"/>
    <w:uiPriority w:val="99"/>
    <w:rsid w:val="004A0494"/>
    <w:pPr>
      <w:spacing w:before="100" w:beforeAutospacing="1" w:after="100" w:afterAutospacing="1"/>
    </w:pPr>
  </w:style>
  <w:style w:type="character" w:styleId="Hyperlink">
    <w:name w:val="Hyperlink"/>
    <w:basedOn w:val="DefaultParagraphFont"/>
    <w:uiPriority w:val="99"/>
    <w:unhideWhenUsed/>
    <w:rsid w:val="006C63C5"/>
    <w:rPr>
      <w:color w:val="0000FF"/>
      <w:u w:val="single"/>
    </w:rPr>
  </w:style>
  <w:style w:type="paragraph" w:styleId="ListParagraph">
    <w:name w:val="List Paragraph"/>
    <w:aliases w:val="Resume Title,Citation List,Ha,List Paragraph1,Body,List Paragraph_Table bullets,Lettre d'introduction,Paragrafo elenco,heading 4,body 2,List Paragraph11,AFW Body,lp1,Heading x1,1st level - Bullet List Paragraph,Lista 1,lp11,References,L"/>
    <w:basedOn w:val="Normal"/>
    <w:link w:val="ListParagraphChar"/>
    <w:uiPriority w:val="99"/>
    <w:qFormat/>
    <w:rsid w:val="00893E57"/>
    <w:pPr>
      <w:ind w:left="720"/>
      <w:contextualSpacing/>
    </w:pPr>
  </w:style>
  <w:style w:type="character" w:customStyle="1" w:styleId="ListParagraphChar">
    <w:name w:val="List Paragraph Char"/>
    <w:aliases w:val="Resume Title Char,Citation List Char,Ha Char,List Paragraph1 Char,Body Char,List Paragraph_Table bullets Char,Lettre d'introduction Char,Paragrafo elenco Char,heading 4 Char,body 2 Char,List Paragraph11 Char,AFW Body Char,lp1 Char"/>
    <w:link w:val="ListParagraph"/>
    <w:uiPriority w:val="99"/>
    <w:qFormat/>
    <w:rsid w:val="00893E57"/>
    <w:rPr>
      <w:rFonts w:ascii="Times New Roman" w:eastAsia="Times New Roman" w:hAnsi="Times New Roman" w:cs="Times New Roman"/>
      <w:sz w:val="24"/>
      <w:szCs w:val="24"/>
      <w:lang w:bidi="ar-SA"/>
    </w:rPr>
  </w:style>
  <w:style w:type="paragraph" w:styleId="FootnoteText">
    <w:name w:val="footnote text"/>
    <w:aliases w:val="Char1,Footnote Text Char3 Char,Footnote Text Char1 Char1 Char,Footnote Text Char2 Char Char Char,Footnote Text Char1 Char1 Char Char Char,Footnote Text Char2 Char Char Char Char Char,Footnote Text Char3,fn Char,Podrozdzi,Znak"/>
    <w:basedOn w:val="Normal"/>
    <w:link w:val="FootnoteTextChar"/>
    <w:uiPriority w:val="99"/>
    <w:unhideWhenUsed/>
    <w:rsid w:val="00D55B9D"/>
    <w:rPr>
      <w:sz w:val="20"/>
      <w:szCs w:val="20"/>
    </w:rPr>
  </w:style>
  <w:style w:type="character" w:customStyle="1" w:styleId="FootnoteTextChar">
    <w:name w:val="Footnote Text Char"/>
    <w:aliases w:val="Char1 Char,Footnote Text Char3 Char Char,Footnote Text Char1 Char1 Char Char,Footnote Text Char2 Char Char Char Char,Footnote Text Char1 Char1 Char Char Char Char,Footnote Text Char2 Char Char Char Char Char Char,fn Char Char"/>
    <w:basedOn w:val="DefaultParagraphFont"/>
    <w:link w:val="FootnoteText"/>
    <w:uiPriority w:val="99"/>
    <w:rsid w:val="00D55B9D"/>
    <w:rPr>
      <w:sz w:val="20"/>
      <w:szCs w:val="20"/>
    </w:rPr>
  </w:style>
  <w:style w:type="character" w:styleId="FootnoteReference">
    <w:name w:val="footnote reference"/>
    <w:aliases w:val="16 Point,Superscript 6 Point,ftref,Знак сноски-FN,Footnote Reference Number,Estilo de nota al pie de Africa,Footnote Reference_LVL6,Footnote Reference_LVL61,Footnote Reference_LVL62,Footnote Reference_LVL63,f,Footnote,fr,o"/>
    <w:basedOn w:val="DefaultParagraphFont"/>
    <w:link w:val="numberCharCar"/>
    <w:uiPriority w:val="99"/>
    <w:unhideWhenUsed/>
    <w:qFormat/>
    <w:rsid w:val="00D55B9D"/>
    <w:rPr>
      <w:vertAlign w:val="superscript"/>
    </w:rPr>
  </w:style>
  <w:style w:type="paragraph" w:styleId="BodyText">
    <w:name w:val="Body Text"/>
    <w:basedOn w:val="Normal"/>
    <w:link w:val="BodyTextChar"/>
    <w:rsid w:val="002B7747"/>
  </w:style>
  <w:style w:type="character" w:customStyle="1" w:styleId="BodyTextChar">
    <w:name w:val="Body Text Char"/>
    <w:basedOn w:val="DefaultParagraphFont"/>
    <w:link w:val="BodyText"/>
    <w:rsid w:val="002B7747"/>
    <w:rPr>
      <w:rFonts w:ascii="Times New Roman" w:eastAsia="Times New Roman" w:hAnsi="Times New Roman" w:cs="Times New Roman"/>
      <w:szCs w:val="24"/>
      <w:lang w:bidi="ar-SA"/>
    </w:rPr>
  </w:style>
  <w:style w:type="paragraph" w:styleId="Header">
    <w:name w:val="header"/>
    <w:aliases w:val=" Char2 Char,Header Char Char, Char2 Char Char"/>
    <w:basedOn w:val="Normal"/>
    <w:link w:val="HeaderChar"/>
    <w:uiPriority w:val="99"/>
    <w:unhideWhenUsed/>
    <w:rsid w:val="008B04BC"/>
    <w:pPr>
      <w:tabs>
        <w:tab w:val="center" w:pos="4703"/>
        <w:tab w:val="right" w:pos="9406"/>
      </w:tabs>
    </w:pPr>
  </w:style>
  <w:style w:type="character" w:customStyle="1" w:styleId="HeaderChar">
    <w:name w:val="Header Char"/>
    <w:aliases w:val=" Char2 Char Char1,Header Char Char Char, Char2 Char Char Char"/>
    <w:basedOn w:val="DefaultParagraphFont"/>
    <w:link w:val="Header"/>
    <w:uiPriority w:val="99"/>
    <w:rsid w:val="008B04BC"/>
  </w:style>
  <w:style w:type="paragraph" w:styleId="Footer">
    <w:name w:val="footer"/>
    <w:basedOn w:val="Normal"/>
    <w:link w:val="FooterChar"/>
    <w:uiPriority w:val="99"/>
    <w:unhideWhenUsed/>
    <w:rsid w:val="008B04BC"/>
    <w:pPr>
      <w:tabs>
        <w:tab w:val="center" w:pos="4703"/>
        <w:tab w:val="right" w:pos="9406"/>
      </w:tabs>
    </w:pPr>
  </w:style>
  <w:style w:type="character" w:customStyle="1" w:styleId="FooterChar">
    <w:name w:val="Footer Char"/>
    <w:basedOn w:val="DefaultParagraphFont"/>
    <w:link w:val="Footer"/>
    <w:uiPriority w:val="99"/>
    <w:rsid w:val="008B04BC"/>
  </w:style>
  <w:style w:type="character" w:customStyle="1" w:styleId="NormalWebChar">
    <w:name w:val="Normal (Web) Char"/>
    <w:basedOn w:val="DefaultParagraphFont"/>
    <w:link w:val="NormalWeb"/>
    <w:uiPriority w:val="99"/>
    <w:rsid w:val="008B04BC"/>
    <w:rPr>
      <w:rFonts w:ascii="Times New Roman" w:eastAsia="Times New Roman" w:hAnsi="Times New Roman" w:cs="Times New Roman"/>
      <w:sz w:val="24"/>
      <w:szCs w:val="24"/>
      <w:lang w:bidi="ar-SA"/>
    </w:rPr>
  </w:style>
  <w:style w:type="table" w:styleId="TableGrid">
    <w:name w:val="Table Grid"/>
    <w:aliases w:val="Table Grid Arial,Table long document"/>
    <w:basedOn w:val="TableNormal"/>
    <w:uiPriority w:val="39"/>
    <w:rsid w:val="008B04BC"/>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61CCB"/>
    <w:rPr>
      <w:sz w:val="16"/>
      <w:szCs w:val="16"/>
    </w:rPr>
  </w:style>
  <w:style w:type="paragraph" w:styleId="CommentText">
    <w:name w:val="annotation text"/>
    <w:basedOn w:val="Normal"/>
    <w:link w:val="CommentTextChar"/>
    <w:uiPriority w:val="99"/>
    <w:unhideWhenUsed/>
    <w:rsid w:val="00B61CCB"/>
    <w:rPr>
      <w:sz w:val="20"/>
      <w:szCs w:val="20"/>
    </w:rPr>
  </w:style>
  <w:style w:type="character" w:customStyle="1" w:styleId="CommentTextChar">
    <w:name w:val="Comment Text Char"/>
    <w:basedOn w:val="DefaultParagraphFont"/>
    <w:link w:val="CommentText"/>
    <w:uiPriority w:val="99"/>
    <w:rsid w:val="00B61CCB"/>
    <w:rPr>
      <w:sz w:val="20"/>
      <w:szCs w:val="20"/>
    </w:rPr>
  </w:style>
  <w:style w:type="paragraph" w:styleId="CommentSubject">
    <w:name w:val="annotation subject"/>
    <w:basedOn w:val="CommentText"/>
    <w:next w:val="CommentText"/>
    <w:link w:val="CommentSubjectChar"/>
    <w:uiPriority w:val="99"/>
    <w:semiHidden/>
    <w:unhideWhenUsed/>
    <w:rsid w:val="00B61CCB"/>
    <w:rPr>
      <w:b/>
      <w:bCs/>
    </w:rPr>
  </w:style>
  <w:style w:type="character" w:customStyle="1" w:styleId="CommentSubjectChar">
    <w:name w:val="Comment Subject Char"/>
    <w:basedOn w:val="CommentTextChar"/>
    <w:link w:val="CommentSubject"/>
    <w:uiPriority w:val="99"/>
    <w:semiHidden/>
    <w:rsid w:val="00B61CCB"/>
    <w:rPr>
      <w:b/>
      <w:bCs/>
      <w:sz w:val="20"/>
      <w:szCs w:val="20"/>
    </w:rPr>
  </w:style>
  <w:style w:type="paragraph" w:styleId="BalloonText">
    <w:name w:val="Balloon Text"/>
    <w:basedOn w:val="Normal"/>
    <w:link w:val="BalloonTextChar"/>
    <w:uiPriority w:val="99"/>
    <w:semiHidden/>
    <w:unhideWhenUsed/>
    <w:rsid w:val="00B61C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1CCB"/>
    <w:rPr>
      <w:rFonts w:ascii="Segoe UI" w:hAnsi="Segoe UI" w:cs="Segoe UI"/>
      <w:sz w:val="18"/>
      <w:szCs w:val="18"/>
    </w:rPr>
  </w:style>
  <w:style w:type="character" w:customStyle="1" w:styleId="MeniuneNerezolvat1">
    <w:name w:val="Mențiune Nerezolvat1"/>
    <w:basedOn w:val="DefaultParagraphFont"/>
    <w:uiPriority w:val="99"/>
    <w:semiHidden/>
    <w:unhideWhenUsed/>
    <w:rsid w:val="00CB4C54"/>
    <w:rPr>
      <w:color w:val="605E5C"/>
      <w:shd w:val="clear" w:color="auto" w:fill="E1DFDD"/>
    </w:rPr>
  </w:style>
  <w:style w:type="paragraph" w:styleId="Revision">
    <w:name w:val="Revision"/>
    <w:hidden/>
    <w:uiPriority w:val="99"/>
    <w:semiHidden/>
    <w:rsid w:val="00C379BF"/>
    <w:pPr>
      <w:spacing w:after="0" w:line="240" w:lineRule="auto"/>
    </w:pPr>
  </w:style>
  <w:style w:type="paragraph" w:styleId="HTMLPreformatted">
    <w:name w:val="HTML Preformatted"/>
    <w:basedOn w:val="Normal"/>
    <w:link w:val="HTMLPreformattedChar"/>
    <w:uiPriority w:val="99"/>
    <w:unhideWhenUsed/>
    <w:rsid w:val="000D3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D3D23"/>
    <w:rPr>
      <w:rFonts w:ascii="Courier New" w:eastAsia="Times New Roman" w:hAnsi="Courier New" w:cs="Courier New"/>
      <w:sz w:val="20"/>
      <w:szCs w:val="20"/>
      <w:lang w:val="ro-RO" w:bidi="ar-SA"/>
    </w:rPr>
  </w:style>
  <w:style w:type="character" w:styleId="FollowedHyperlink">
    <w:name w:val="FollowedHyperlink"/>
    <w:basedOn w:val="DefaultParagraphFont"/>
    <w:uiPriority w:val="99"/>
    <w:unhideWhenUsed/>
    <w:rsid w:val="002B2D14"/>
    <w:rPr>
      <w:color w:val="954F72" w:themeColor="followedHyperlink"/>
      <w:u w:val="single"/>
    </w:rPr>
  </w:style>
  <w:style w:type="character" w:customStyle="1" w:styleId="UnresolvedMention1">
    <w:name w:val="Unresolved Mention1"/>
    <w:basedOn w:val="DefaultParagraphFont"/>
    <w:uiPriority w:val="99"/>
    <w:semiHidden/>
    <w:unhideWhenUsed/>
    <w:rsid w:val="002B2D14"/>
    <w:rPr>
      <w:color w:val="605E5C"/>
      <w:shd w:val="clear" w:color="auto" w:fill="E1DFDD"/>
    </w:rPr>
  </w:style>
  <w:style w:type="paragraph" w:customStyle="1" w:styleId="Default">
    <w:name w:val="Default"/>
    <w:rsid w:val="00AB5A43"/>
    <w:pPr>
      <w:autoSpaceDE w:val="0"/>
      <w:autoSpaceDN w:val="0"/>
      <w:adjustRightInd w:val="0"/>
      <w:spacing w:after="0" w:line="240" w:lineRule="auto"/>
    </w:pPr>
    <w:rPr>
      <w:rFonts w:ascii="Times New Roman" w:eastAsia="Times New Roman" w:hAnsi="Times New Roman" w:cs="Times New Roman"/>
      <w:color w:val="000000"/>
      <w:sz w:val="24"/>
      <w:szCs w:val="24"/>
      <w:lang w:bidi="ar-SA"/>
    </w:rPr>
  </w:style>
  <w:style w:type="character" w:customStyle="1" w:styleId="Heading3Char">
    <w:name w:val="Heading 3 Char"/>
    <w:aliases w:val="in Use3 Char"/>
    <w:basedOn w:val="DefaultParagraphFont"/>
    <w:link w:val="Heading3"/>
    <w:uiPriority w:val="9"/>
    <w:rsid w:val="00827EA3"/>
    <w:rPr>
      <w:rFonts w:eastAsiaTheme="majorEastAsia" w:cstheme="minorHAnsi"/>
      <w:b/>
      <w:color w:val="1F3763" w:themeColor="accent1" w:themeShade="7F"/>
      <w:sz w:val="24"/>
      <w:szCs w:val="24"/>
    </w:rPr>
  </w:style>
  <w:style w:type="paragraph" w:styleId="TOC3">
    <w:name w:val="toc 3"/>
    <w:basedOn w:val="Normal"/>
    <w:next w:val="Normal"/>
    <w:autoRedefine/>
    <w:uiPriority w:val="39"/>
    <w:unhideWhenUsed/>
    <w:rsid w:val="00AB5A43"/>
    <w:pPr>
      <w:spacing w:after="100"/>
      <w:ind w:left="440"/>
    </w:pPr>
  </w:style>
  <w:style w:type="paragraph" w:customStyle="1" w:styleId="InterregROHUBullet1">
    <w:name w:val="InterregROHU_Bullet1"/>
    <w:basedOn w:val="Normal"/>
    <w:link w:val="InterregROHUBullet1Char"/>
    <w:qFormat/>
    <w:rsid w:val="0041403E"/>
    <w:pPr>
      <w:numPr>
        <w:numId w:val="2"/>
      </w:numPr>
      <w:spacing w:after="240"/>
      <w:jc w:val="both"/>
    </w:pPr>
    <w:rPr>
      <w:rFonts w:ascii="Calibri" w:hAnsi="Calibri" w:cstheme="minorHAnsi"/>
      <w:bCs/>
    </w:rPr>
  </w:style>
  <w:style w:type="character" w:customStyle="1" w:styleId="InterregROHUBullet1Char">
    <w:name w:val="InterregROHU_Bullet1 Char"/>
    <w:basedOn w:val="DefaultParagraphFont"/>
    <w:link w:val="InterregROHUBullet1"/>
    <w:rsid w:val="0041403E"/>
    <w:rPr>
      <w:rFonts w:ascii="Calibri" w:eastAsia="Times New Roman" w:hAnsi="Calibri" w:cstheme="minorHAnsi"/>
      <w:bCs/>
      <w:sz w:val="24"/>
      <w:szCs w:val="24"/>
      <w:lang w:bidi="ar-SA"/>
    </w:rPr>
  </w:style>
  <w:style w:type="paragraph" w:styleId="Caption">
    <w:name w:val="caption"/>
    <w:basedOn w:val="Normal"/>
    <w:next w:val="Normal"/>
    <w:uiPriority w:val="35"/>
    <w:unhideWhenUsed/>
    <w:qFormat/>
    <w:rsid w:val="0041403E"/>
    <w:pPr>
      <w:jc w:val="center"/>
    </w:pPr>
    <w:rPr>
      <w:rFonts w:ascii="Calibri" w:hAnsi="Calibri"/>
      <w:i/>
      <w:iCs/>
      <w:color w:val="44546A" w:themeColor="text2"/>
      <w:sz w:val="18"/>
      <w:szCs w:val="18"/>
    </w:rPr>
  </w:style>
  <w:style w:type="table" w:customStyle="1" w:styleId="TableGrid1">
    <w:name w:val="Table Grid1"/>
    <w:basedOn w:val="TableNormal"/>
    <w:next w:val="TableGrid"/>
    <w:uiPriority w:val="39"/>
    <w:rsid w:val="00BB29D7"/>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CharCar">
    <w:name w:val="number Char Car"/>
    <w:aliases w:val="BVI fnr Char1 Car,Footnote symbol Char1 Car,EN Footnote Reference Char Car,Times 10 Point Char Car,Exposant 3 Point Char Car,Footnote reference number Char Car,note TESI Char Car"/>
    <w:basedOn w:val="Normal"/>
    <w:next w:val="Normal"/>
    <w:link w:val="FootnoteReference"/>
    <w:uiPriority w:val="99"/>
    <w:rsid w:val="00BB29D7"/>
    <w:pPr>
      <w:spacing w:before="120" w:line="240" w:lineRule="exact"/>
      <w:jc w:val="both"/>
    </w:pPr>
    <w:rPr>
      <w:vertAlign w:val="superscript"/>
    </w:rPr>
  </w:style>
  <w:style w:type="character" w:customStyle="1" w:styleId="UnresolvedMention2">
    <w:name w:val="Unresolved Mention2"/>
    <w:basedOn w:val="DefaultParagraphFont"/>
    <w:uiPriority w:val="99"/>
    <w:semiHidden/>
    <w:unhideWhenUsed/>
    <w:rsid w:val="006353BF"/>
    <w:rPr>
      <w:color w:val="605E5C"/>
      <w:shd w:val="clear" w:color="auto" w:fill="E1DFDD"/>
    </w:rPr>
  </w:style>
  <w:style w:type="character" w:customStyle="1" w:styleId="UnresolvedMention3">
    <w:name w:val="Unresolved Mention3"/>
    <w:basedOn w:val="DefaultParagraphFont"/>
    <w:uiPriority w:val="99"/>
    <w:semiHidden/>
    <w:unhideWhenUsed/>
    <w:rsid w:val="00262AC0"/>
    <w:rPr>
      <w:color w:val="605E5C"/>
      <w:shd w:val="clear" w:color="auto" w:fill="E1DFDD"/>
    </w:rPr>
  </w:style>
  <w:style w:type="character" w:customStyle="1" w:styleId="y2iqfc">
    <w:name w:val="y2iqfc"/>
    <w:basedOn w:val="DefaultParagraphFont"/>
    <w:rsid w:val="005D372D"/>
  </w:style>
  <w:style w:type="character" w:styleId="PageNumber">
    <w:name w:val="page number"/>
    <w:basedOn w:val="DefaultParagraphFont"/>
    <w:unhideWhenUsed/>
    <w:rsid w:val="00672290"/>
  </w:style>
  <w:style w:type="paragraph" w:customStyle="1" w:styleId="al">
    <w:name w:val="a_l"/>
    <w:basedOn w:val="Normal"/>
    <w:rsid w:val="00EA64A5"/>
    <w:pPr>
      <w:spacing w:before="100" w:beforeAutospacing="1" w:after="100" w:afterAutospacing="1"/>
    </w:pPr>
  </w:style>
  <w:style w:type="paragraph" w:customStyle="1" w:styleId="Anexa">
    <w:name w:val="Anexa"/>
    <w:autoRedefine/>
    <w:rsid w:val="00B02747"/>
    <w:pPr>
      <w:spacing w:before="120" w:after="120" w:line="240" w:lineRule="auto"/>
      <w:ind w:left="1304"/>
    </w:pPr>
    <w:rPr>
      <w:rFonts w:ascii="Arial" w:eastAsia="Times New Roman" w:hAnsi="Arial" w:cs="Times New Roman"/>
      <w:b/>
      <w:i/>
      <w:color w:val="000080"/>
      <w:lang w:val="en-US" w:bidi="ar-SA"/>
    </w:rPr>
  </w:style>
  <w:style w:type="paragraph" w:customStyle="1" w:styleId="Bulet">
    <w:name w:val="Bulet"/>
    <w:basedOn w:val="Textnormal"/>
    <w:link w:val="BuletCaracter"/>
    <w:autoRedefine/>
    <w:qFormat/>
    <w:rsid w:val="00F16457"/>
    <w:pPr>
      <w:numPr>
        <w:numId w:val="29"/>
      </w:numPr>
      <w:tabs>
        <w:tab w:val="left" w:pos="567"/>
      </w:tabs>
      <w:contextualSpacing/>
    </w:pPr>
    <w:rPr>
      <w:rFonts w:ascii="Times New Roman" w:hAnsi="Times New Roman" w:cs="Times New Roman"/>
      <w:bCs/>
      <w:iCs/>
      <w:noProof/>
      <w:u w:val="single"/>
      <w:lang w:val="it-IT" w:eastAsia="x-none"/>
    </w:rPr>
  </w:style>
  <w:style w:type="numbering" w:customStyle="1" w:styleId="Bulet2">
    <w:name w:val="Bulet 2"/>
    <w:basedOn w:val="NoList"/>
    <w:semiHidden/>
    <w:rsid w:val="00B02747"/>
    <w:pPr>
      <w:numPr>
        <w:numId w:val="34"/>
      </w:numPr>
    </w:pPr>
  </w:style>
  <w:style w:type="paragraph" w:customStyle="1" w:styleId="LinieJos">
    <w:name w:val="LinieJos"/>
    <w:basedOn w:val="Normal"/>
    <w:rsid w:val="00B02747"/>
    <w:pPr>
      <w:spacing w:after="240"/>
      <w:ind w:left="1304"/>
      <w:jc w:val="both"/>
    </w:pPr>
    <w:rPr>
      <w:sz w:val="20"/>
    </w:rPr>
  </w:style>
  <w:style w:type="paragraph" w:customStyle="1" w:styleId="LinieSus">
    <w:name w:val="LinieSus"/>
    <w:basedOn w:val="Normal"/>
    <w:rsid w:val="00B02747"/>
    <w:pPr>
      <w:spacing w:before="240"/>
      <w:ind w:left="1304"/>
      <w:jc w:val="both"/>
    </w:pPr>
    <w:rPr>
      <w:rFonts w:ascii="Arial" w:hAnsi="Arial"/>
      <w:sz w:val="16"/>
    </w:rPr>
  </w:style>
  <w:style w:type="paragraph" w:customStyle="1" w:styleId="BuletLitere">
    <w:name w:val="BuletLitere"/>
    <w:rsid w:val="00B02747"/>
    <w:pPr>
      <w:numPr>
        <w:numId w:val="36"/>
      </w:numPr>
      <w:spacing w:before="120" w:after="0" w:line="240" w:lineRule="auto"/>
      <w:jc w:val="both"/>
    </w:pPr>
    <w:rPr>
      <w:rFonts w:ascii="Arial" w:eastAsia="Times New Roman" w:hAnsi="Arial" w:cs="Times New Roman"/>
      <w:iCs/>
      <w:sz w:val="24"/>
      <w:lang w:bidi="ar-SA"/>
    </w:rPr>
  </w:style>
  <w:style w:type="paragraph" w:customStyle="1" w:styleId="Subtitlu2">
    <w:name w:val="Subtitlu2"/>
    <w:basedOn w:val="Heading2"/>
    <w:autoRedefine/>
    <w:rsid w:val="00B02747"/>
    <w:pPr>
      <w:numPr>
        <w:ilvl w:val="1"/>
      </w:numPr>
      <w:shd w:val="clear" w:color="auto" w:fill="8DB3E2"/>
      <w:spacing w:before="240" w:after="120"/>
      <w:ind w:left="1134" w:right="57" w:hanging="1134"/>
      <w:jc w:val="both"/>
    </w:pPr>
    <w:rPr>
      <w:rFonts w:eastAsia="Times New Roman" w:cs="Times New Roman"/>
      <w:bCs w:val="0"/>
      <w:caps/>
      <w:smallCaps/>
      <w:noProof/>
      <w:color w:val="000000" w:themeColor="text1"/>
      <w:sz w:val="21"/>
      <w:szCs w:val="21"/>
    </w:rPr>
  </w:style>
  <w:style w:type="paragraph" w:customStyle="1" w:styleId="Subsubtitlu">
    <w:name w:val="Subsubtitlu"/>
    <w:basedOn w:val="Subtitlu2"/>
    <w:next w:val="Normal"/>
    <w:link w:val="SubsubtitluCaracter"/>
    <w:autoRedefine/>
    <w:rsid w:val="00B02747"/>
    <w:pPr>
      <w:numPr>
        <w:ilvl w:val="0"/>
      </w:numPr>
      <w:pBdr>
        <w:top w:val="single" w:sz="2" w:space="1" w:color="333333"/>
        <w:left w:val="single" w:sz="2" w:space="1" w:color="333333"/>
        <w:bottom w:val="single" w:sz="2" w:space="1" w:color="333333"/>
        <w:right w:val="single" w:sz="2" w:space="1" w:color="333333"/>
      </w:pBdr>
      <w:shd w:val="clear" w:color="auto" w:fill="D6E3BC"/>
      <w:ind w:left="1134" w:right="0" w:hanging="720"/>
    </w:pPr>
    <w:rPr>
      <w:iCs/>
      <w:caps w:val="0"/>
      <w:lang w:eastAsia="x-none"/>
    </w:rPr>
  </w:style>
  <w:style w:type="paragraph" w:customStyle="1" w:styleId="SubSubSubTitlu">
    <w:name w:val="SubSubSubTitlu"/>
    <w:basedOn w:val="Subsubtitlu"/>
    <w:autoRedefine/>
    <w:rsid w:val="00B02747"/>
    <w:pPr>
      <w:numPr>
        <w:ilvl w:val="3"/>
      </w:numPr>
      <w:pBdr>
        <w:top w:val="single" w:sz="2" w:space="1" w:color="000000"/>
        <w:left w:val="single" w:sz="2" w:space="1" w:color="000000"/>
        <w:bottom w:val="single" w:sz="2" w:space="1" w:color="000000"/>
        <w:right w:val="single" w:sz="2" w:space="1" w:color="000000"/>
      </w:pBdr>
      <w:shd w:val="clear" w:color="auto" w:fill="EAF1DD"/>
      <w:tabs>
        <w:tab w:val="left" w:pos="1418"/>
      </w:tabs>
      <w:spacing w:before="120" w:after="60"/>
      <w:ind w:left="1134" w:hanging="720"/>
    </w:pPr>
    <w:rPr>
      <w:b w:val="0"/>
      <w:i/>
    </w:rPr>
  </w:style>
  <w:style w:type="paragraph" w:customStyle="1" w:styleId="Textnormal">
    <w:name w:val="Text normal"/>
    <w:link w:val="TextnormalChar"/>
    <w:qFormat/>
    <w:rsid w:val="00B02747"/>
    <w:pPr>
      <w:spacing w:before="120" w:after="120" w:line="276" w:lineRule="auto"/>
      <w:jc w:val="both"/>
    </w:pPr>
    <w:rPr>
      <w:rFonts w:ascii="Arial" w:eastAsia="Times New Roman" w:hAnsi="Arial" w:cs="Arial"/>
      <w:sz w:val="24"/>
      <w:szCs w:val="24"/>
      <w:lang w:eastAsia="ro-RO" w:bidi="ar-SA"/>
    </w:rPr>
  </w:style>
  <w:style w:type="character" w:customStyle="1" w:styleId="TextnormalChar">
    <w:name w:val="Text normal Char"/>
    <w:link w:val="Textnormal"/>
    <w:rsid w:val="00B02747"/>
    <w:rPr>
      <w:rFonts w:ascii="Arial" w:eastAsia="Times New Roman" w:hAnsi="Arial" w:cs="Arial"/>
      <w:sz w:val="24"/>
      <w:szCs w:val="24"/>
      <w:lang w:eastAsia="ro-RO" w:bidi="ar-SA"/>
    </w:rPr>
  </w:style>
  <w:style w:type="paragraph" w:customStyle="1" w:styleId="TextBold">
    <w:name w:val="TextBold"/>
    <w:link w:val="TextBoldChar"/>
    <w:rsid w:val="00B02747"/>
    <w:pPr>
      <w:spacing w:before="80" w:line="240" w:lineRule="auto"/>
      <w:ind w:left="1304"/>
    </w:pPr>
    <w:rPr>
      <w:rFonts w:ascii="Arial" w:eastAsia="Times New Roman" w:hAnsi="Arial" w:cs="Times New Roman"/>
      <w:b/>
      <w:color w:val="000080"/>
      <w:lang w:val="en-US" w:bidi="ar-SA"/>
    </w:rPr>
  </w:style>
  <w:style w:type="paragraph" w:customStyle="1" w:styleId="TextImportant">
    <w:name w:val="TextImportant"/>
    <w:basedOn w:val="Textnormal"/>
    <w:autoRedefine/>
    <w:qFormat/>
    <w:rsid w:val="00B02747"/>
    <w:pPr>
      <w:pBdr>
        <w:top w:val="double" w:sz="2" w:space="1" w:color="auto"/>
        <w:left w:val="double" w:sz="2" w:space="1" w:color="auto"/>
        <w:bottom w:val="double" w:sz="2" w:space="1" w:color="auto"/>
        <w:right w:val="double" w:sz="2" w:space="1" w:color="auto"/>
      </w:pBdr>
      <w:shd w:val="clear" w:color="auto" w:fill="DBE5F1"/>
      <w:ind w:right="57"/>
    </w:pPr>
    <w:rPr>
      <w:szCs w:val="20"/>
      <w:lang w:val="en-AU" w:eastAsia="en-GB"/>
    </w:rPr>
  </w:style>
  <w:style w:type="paragraph" w:customStyle="1" w:styleId="TextNota">
    <w:name w:val="TextNota"/>
    <w:autoRedefine/>
    <w:rsid w:val="00B02747"/>
    <w:pPr>
      <w:tabs>
        <w:tab w:val="left" w:pos="1304"/>
      </w:tabs>
      <w:spacing w:after="120" w:line="240" w:lineRule="auto"/>
      <w:ind w:left="1304"/>
    </w:pPr>
    <w:rPr>
      <w:rFonts w:ascii="Arial" w:eastAsia="Times New Roman" w:hAnsi="Arial" w:cs="Times New Roman"/>
      <w:i/>
      <w:sz w:val="20"/>
      <w:szCs w:val="24"/>
      <w:lang w:val="en-US" w:bidi="ar-SA"/>
    </w:rPr>
  </w:style>
  <w:style w:type="paragraph" w:customStyle="1" w:styleId="TextTabel">
    <w:name w:val="TextTabel"/>
    <w:rsid w:val="00B02747"/>
    <w:pPr>
      <w:spacing w:after="0" w:line="240" w:lineRule="auto"/>
    </w:pPr>
    <w:rPr>
      <w:rFonts w:ascii="Arial Narrow" w:eastAsia="Times New Roman" w:hAnsi="Arial Narrow" w:cs="Times New Roman"/>
      <w:sz w:val="18"/>
      <w:lang w:val="en-AU" w:eastAsia="en-GB" w:bidi="ar-SA"/>
    </w:rPr>
  </w:style>
  <w:style w:type="paragraph" w:customStyle="1" w:styleId="Titlucapitol">
    <w:name w:val="Titlu capitol"/>
    <w:next w:val="Normal"/>
    <w:autoRedefine/>
    <w:rsid w:val="00B02747"/>
    <w:pPr>
      <w:keepNext/>
      <w:numPr>
        <w:numId w:val="35"/>
      </w:numPr>
      <w:pBdr>
        <w:top w:val="double" w:sz="2" w:space="1" w:color="auto"/>
        <w:left w:val="double" w:sz="2" w:space="1" w:color="auto"/>
        <w:bottom w:val="double" w:sz="2" w:space="1" w:color="auto"/>
        <w:right w:val="double" w:sz="2" w:space="1" w:color="auto"/>
      </w:pBdr>
      <w:shd w:val="clear" w:color="auto" w:fill="76923C"/>
      <w:tabs>
        <w:tab w:val="clear" w:pos="1304"/>
        <w:tab w:val="num" w:pos="709"/>
      </w:tabs>
      <w:spacing w:before="240" w:after="200" w:line="240" w:lineRule="auto"/>
      <w:ind w:left="1134" w:right="57" w:hanging="1134"/>
      <w:jc w:val="both"/>
      <w:outlineLvl w:val="0"/>
    </w:pPr>
    <w:rPr>
      <w:rFonts w:ascii="Arial" w:eastAsia="Times New Roman" w:hAnsi="Arial" w:cs="Arial"/>
      <w:b/>
      <w:bCs/>
      <w:sz w:val="28"/>
      <w:szCs w:val="24"/>
      <w:lang w:bidi="ar-SA"/>
    </w:rPr>
  </w:style>
  <w:style w:type="table" w:customStyle="1" w:styleId="Tabel">
    <w:name w:val="Tabel"/>
    <w:basedOn w:val="TableNormal"/>
    <w:rsid w:val="00B02747"/>
    <w:pPr>
      <w:spacing w:after="0" w:line="240" w:lineRule="auto"/>
      <w:jc w:val="center"/>
    </w:pPr>
    <w:rPr>
      <w:rFonts w:ascii="Arial Narrow" w:eastAsia="Times New Roman" w:hAnsi="Arial Narrow" w:cs="Times New Roman"/>
      <w:sz w:val="18"/>
      <w:szCs w:val="20"/>
      <w:lang w:bidi="ar-SA"/>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Yu Mincho Demibold" w:hAnsi="Yu Mincho Demibold"/>
        <w:b/>
        <w:color w:val="auto"/>
        <w:sz w:val="22"/>
      </w:rPr>
      <w:tblPr/>
      <w:tcPr>
        <w:shd w:val="clear" w:color="auto" w:fill="FFFFCC"/>
      </w:tcPr>
    </w:tblStylePr>
    <w:tblStylePr w:type="band1Horz">
      <w:rPr>
        <w:rFonts w:ascii="Yu Mincho Demibold" w:hAnsi="Yu Mincho Demibold"/>
        <w:sz w:val="20"/>
      </w:rPr>
      <w:tblPr/>
      <w:tcPr>
        <w:shd w:val="clear" w:color="auto" w:fill="E6E6E6"/>
      </w:tcPr>
    </w:tblStylePr>
    <w:tblStylePr w:type="band2Horz">
      <w:rPr>
        <w:rFonts w:ascii="Yu Mincho Demibold" w:hAnsi="Yu Mincho Demibold"/>
        <w:sz w:val="20"/>
      </w:rPr>
      <w:tblPr/>
      <w:tcPr>
        <w:shd w:val="clear" w:color="auto" w:fill="F3F3F3"/>
      </w:tcPr>
    </w:tblStylePr>
  </w:style>
  <w:style w:type="paragraph" w:customStyle="1" w:styleId="BuletNumere">
    <w:name w:val="BuletNumere"/>
    <w:basedOn w:val="Bulet"/>
    <w:rsid w:val="00B02747"/>
    <w:pPr>
      <w:numPr>
        <w:numId w:val="37"/>
      </w:numPr>
      <w:tabs>
        <w:tab w:val="clear" w:pos="1758"/>
      </w:tabs>
      <w:ind w:left="720" w:hanging="360"/>
    </w:pPr>
  </w:style>
  <w:style w:type="paragraph" w:customStyle="1" w:styleId="SubSubSubSubTitlu">
    <w:name w:val="SubSubSubSubTitlu"/>
    <w:basedOn w:val="SubSubSubTitlu"/>
    <w:next w:val="Textnormal"/>
    <w:autoRedefine/>
    <w:rsid w:val="00B02747"/>
    <w:pPr>
      <w:numPr>
        <w:ilvl w:val="4"/>
      </w:numPr>
      <w:pBdr>
        <w:top w:val="single" w:sz="2" w:space="0" w:color="auto"/>
        <w:left w:val="single" w:sz="2" w:space="1" w:color="auto"/>
        <w:bottom w:val="single" w:sz="2" w:space="1" w:color="auto"/>
        <w:right w:val="single" w:sz="2" w:space="1" w:color="auto"/>
      </w:pBdr>
      <w:shd w:val="clear" w:color="auto" w:fill="F3F7ED"/>
      <w:tabs>
        <w:tab w:val="left" w:pos="1134"/>
      </w:tabs>
      <w:spacing w:before="240"/>
      <w:ind w:left="1134" w:right="57" w:hanging="720"/>
    </w:pPr>
  </w:style>
  <w:style w:type="paragraph" w:customStyle="1" w:styleId="TextnormalCharCaracterCaracter">
    <w:name w:val="Text normal Char Caracter Caracter"/>
    <w:link w:val="TextnormalCharCaracterCaracterCaracter"/>
    <w:rsid w:val="00B02747"/>
    <w:pPr>
      <w:spacing w:before="80" w:line="240" w:lineRule="auto"/>
      <w:ind w:left="1304"/>
      <w:jc w:val="both"/>
    </w:pPr>
    <w:rPr>
      <w:rFonts w:ascii="Arial" w:eastAsia="Times New Roman" w:hAnsi="Arial" w:cs="Times New Roman"/>
      <w:lang w:bidi="ar-SA"/>
    </w:rPr>
  </w:style>
  <w:style w:type="character" w:customStyle="1" w:styleId="TextnormalCharCaracterCaracterCaracter">
    <w:name w:val="Text normal Char Caracter Caracter Caracter"/>
    <w:link w:val="TextnormalCharCaracterCaracter"/>
    <w:rsid w:val="00B02747"/>
    <w:rPr>
      <w:rFonts w:ascii="Arial" w:eastAsia="Times New Roman" w:hAnsi="Arial" w:cs="Times New Roman"/>
      <w:lang w:bidi="ar-SA"/>
    </w:rPr>
  </w:style>
  <w:style w:type="paragraph" w:customStyle="1" w:styleId="SubtitluChar">
    <w:name w:val="Subtitlu Char"/>
    <w:basedOn w:val="Heading2"/>
    <w:link w:val="SubtitluCharChar"/>
    <w:rsid w:val="00B02747"/>
    <w:pPr>
      <w:numPr>
        <w:ilvl w:val="1"/>
        <w:numId w:val="32"/>
      </w:numPr>
      <w:pBdr>
        <w:top w:val="single" w:sz="2" w:space="1" w:color="auto"/>
        <w:left w:val="single" w:sz="2" w:space="1" w:color="auto"/>
        <w:bottom w:val="single" w:sz="2" w:space="1" w:color="auto"/>
        <w:right w:val="single" w:sz="2" w:space="1" w:color="auto"/>
      </w:pBdr>
      <w:tabs>
        <w:tab w:val="left" w:pos="1304"/>
      </w:tabs>
      <w:spacing w:before="240" w:after="120"/>
      <w:ind w:left="1304" w:right="57" w:hanging="1304"/>
      <w:jc w:val="both"/>
    </w:pPr>
    <w:rPr>
      <w:rFonts w:eastAsia="Times New Roman" w:cs="Times New Roman"/>
      <w:bCs w:val="0"/>
      <w:caps/>
      <w:smallCaps/>
      <w:noProof/>
      <w:color w:val="000000" w:themeColor="text1"/>
      <w:sz w:val="21"/>
      <w:szCs w:val="21"/>
      <w:lang w:eastAsia="x-none"/>
    </w:rPr>
  </w:style>
  <w:style w:type="paragraph" w:customStyle="1" w:styleId="SubSubSubTitluCaracter">
    <w:name w:val="SubSubSubTitlu Caracter"/>
    <w:basedOn w:val="Subsubtitlu"/>
    <w:link w:val="SubSubSubTitluCaracterCaracter"/>
    <w:rsid w:val="00B02747"/>
    <w:pPr>
      <w:numPr>
        <w:ilvl w:val="3"/>
        <w:numId w:val="32"/>
      </w:numPr>
      <w:pBdr>
        <w:top w:val="single" w:sz="2" w:space="1" w:color="808080"/>
        <w:left w:val="single" w:sz="2" w:space="1" w:color="808080"/>
        <w:bottom w:val="single" w:sz="2" w:space="1" w:color="808080"/>
        <w:right w:val="single" w:sz="2" w:space="1" w:color="808080"/>
      </w:pBdr>
      <w:shd w:val="clear" w:color="auto" w:fill="auto"/>
      <w:tabs>
        <w:tab w:val="clear" w:pos="720"/>
        <w:tab w:val="left" w:pos="1310"/>
      </w:tabs>
      <w:spacing w:after="60"/>
      <w:ind w:left="1304" w:hanging="1304"/>
      <w:jc w:val="left"/>
    </w:pPr>
    <w:rPr>
      <w:i/>
    </w:rPr>
  </w:style>
  <w:style w:type="paragraph" w:customStyle="1" w:styleId="TextBoldCaracterCaracterCaracter">
    <w:name w:val="TextBold Caracter Caracter Caracter"/>
    <w:link w:val="TextBoldCaracterCaracterCaracterCaracter"/>
    <w:rsid w:val="00B02747"/>
    <w:pPr>
      <w:spacing w:before="80" w:line="240" w:lineRule="auto"/>
      <w:ind w:left="1304"/>
    </w:pPr>
    <w:rPr>
      <w:rFonts w:ascii="Arial" w:eastAsia="Times New Roman" w:hAnsi="Arial" w:cs="Times New Roman"/>
      <w:b/>
      <w:color w:val="333300"/>
      <w:lang w:val="en-US" w:bidi="ar-SA"/>
    </w:rPr>
  </w:style>
  <w:style w:type="character" w:customStyle="1" w:styleId="TextBoldCaracterCaracterCaracterCaracter">
    <w:name w:val="TextBold Caracter Caracter Caracter Caracter"/>
    <w:link w:val="TextBoldCaracterCaracterCaracter"/>
    <w:rsid w:val="00B02747"/>
    <w:rPr>
      <w:rFonts w:ascii="Arial" w:eastAsia="Times New Roman" w:hAnsi="Arial" w:cs="Times New Roman"/>
      <w:b/>
      <w:color w:val="333300"/>
      <w:lang w:val="en-US" w:bidi="ar-SA"/>
    </w:rPr>
  </w:style>
  <w:style w:type="paragraph" w:customStyle="1" w:styleId="xl24">
    <w:name w:val="xl24"/>
    <w:basedOn w:val="Normal"/>
    <w:rsid w:val="00B02747"/>
    <w:pPr>
      <w:spacing w:before="100" w:after="100"/>
      <w:jc w:val="center"/>
    </w:pPr>
    <w:rPr>
      <w:rFonts w:ascii="Arial Unicode MS" w:eastAsia="Arial Unicode MS" w:hAnsi="Arial Unicode MS"/>
      <w:sz w:val="22"/>
      <w:szCs w:val="20"/>
      <w:lang w:val="en-GB"/>
    </w:rPr>
  </w:style>
  <w:style w:type="paragraph" w:styleId="DocumentMap">
    <w:name w:val="Document Map"/>
    <w:basedOn w:val="Normal"/>
    <w:link w:val="DocumentMapChar"/>
    <w:semiHidden/>
    <w:rsid w:val="00B0274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B02747"/>
    <w:rPr>
      <w:rFonts w:ascii="Tahoma" w:eastAsia="Times New Roman" w:hAnsi="Tahoma" w:cs="Tahoma"/>
      <w:sz w:val="20"/>
      <w:szCs w:val="20"/>
      <w:shd w:val="clear" w:color="auto" w:fill="000080"/>
      <w:lang w:bidi="ar-SA"/>
    </w:rPr>
  </w:style>
  <w:style w:type="paragraph" w:styleId="TOC4">
    <w:name w:val="toc 4"/>
    <w:basedOn w:val="Normal"/>
    <w:next w:val="Normal"/>
    <w:autoRedefine/>
    <w:uiPriority w:val="39"/>
    <w:rsid w:val="00B02747"/>
    <w:pPr>
      <w:ind w:left="720"/>
    </w:pPr>
    <w:rPr>
      <w:rFonts w:asciiTheme="minorHAnsi" w:hAnsiTheme="minorHAnsi" w:cstheme="minorHAnsi"/>
      <w:sz w:val="20"/>
      <w:szCs w:val="20"/>
    </w:rPr>
  </w:style>
  <w:style w:type="paragraph" w:styleId="TOC5">
    <w:name w:val="toc 5"/>
    <w:basedOn w:val="Normal"/>
    <w:next w:val="Normal"/>
    <w:autoRedefine/>
    <w:uiPriority w:val="39"/>
    <w:rsid w:val="00B02747"/>
    <w:pPr>
      <w:ind w:left="960"/>
    </w:pPr>
    <w:rPr>
      <w:rFonts w:asciiTheme="minorHAnsi" w:hAnsiTheme="minorHAnsi" w:cstheme="minorHAnsi"/>
      <w:sz w:val="20"/>
      <w:szCs w:val="20"/>
    </w:rPr>
  </w:style>
  <w:style w:type="paragraph" w:styleId="TOC6">
    <w:name w:val="toc 6"/>
    <w:basedOn w:val="Normal"/>
    <w:next w:val="Normal"/>
    <w:autoRedefine/>
    <w:uiPriority w:val="39"/>
    <w:rsid w:val="00B02747"/>
    <w:pPr>
      <w:ind w:left="1200"/>
    </w:pPr>
    <w:rPr>
      <w:rFonts w:asciiTheme="minorHAnsi" w:hAnsiTheme="minorHAnsi" w:cstheme="minorHAnsi"/>
      <w:sz w:val="20"/>
      <w:szCs w:val="20"/>
    </w:rPr>
  </w:style>
  <w:style w:type="paragraph" w:styleId="TOC7">
    <w:name w:val="toc 7"/>
    <w:basedOn w:val="Normal"/>
    <w:next w:val="Normal"/>
    <w:autoRedefine/>
    <w:uiPriority w:val="39"/>
    <w:rsid w:val="00B02747"/>
    <w:pPr>
      <w:ind w:left="1440"/>
    </w:pPr>
    <w:rPr>
      <w:rFonts w:asciiTheme="minorHAnsi" w:hAnsiTheme="minorHAnsi" w:cstheme="minorHAnsi"/>
      <w:sz w:val="20"/>
      <w:szCs w:val="20"/>
    </w:rPr>
  </w:style>
  <w:style w:type="paragraph" w:styleId="TOC8">
    <w:name w:val="toc 8"/>
    <w:basedOn w:val="Normal"/>
    <w:next w:val="Normal"/>
    <w:autoRedefine/>
    <w:uiPriority w:val="39"/>
    <w:rsid w:val="00B02747"/>
    <w:pPr>
      <w:ind w:left="1680"/>
    </w:pPr>
    <w:rPr>
      <w:rFonts w:asciiTheme="minorHAnsi" w:hAnsiTheme="minorHAnsi" w:cstheme="minorHAnsi"/>
      <w:sz w:val="20"/>
      <w:szCs w:val="20"/>
    </w:rPr>
  </w:style>
  <w:style w:type="paragraph" w:styleId="TOC9">
    <w:name w:val="toc 9"/>
    <w:basedOn w:val="Normal"/>
    <w:next w:val="Normal"/>
    <w:autoRedefine/>
    <w:uiPriority w:val="39"/>
    <w:rsid w:val="00B02747"/>
    <w:pPr>
      <w:ind w:left="1920"/>
    </w:pPr>
    <w:rPr>
      <w:rFonts w:asciiTheme="minorHAnsi" w:hAnsiTheme="minorHAnsi" w:cstheme="minorHAnsi"/>
      <w:sz w:val="20"/>
      <w:szCs w:val="20"/>
    </w:rPr>
  </w:style>
  <w:style w:type="paragraph" w:customStyle="1" w:styleId="StilTextBoldCursivCaracterCaracterCaracterCaracterCaracterCaracterCaracterCaracterCaracterCaracter">
    <w:name w:val="Stil TextBold + Cursiv Caracter Caracter Caracter Caracter Caracter Caracter Caracter Caracter Caracter Caracter"/>
    <w:basedOn w:val="TextBoldCaracterCaracterCaracter"/>
    <w:link w:val="StilTextBoldCursivCaracterCaracterCaracterCaracterCaracterCaracterCaracterCaracterCaracterCaracterCaracter"/>
    <w:rsid w:val="00B02747"/>
    <w:rPr>
      <w:bCs/>
      <w:i/>
      <w:iCs/>
    </w:rPr>
  </w:style>
  <w:style w:type="character" w:customStyle="1" w:styleId="StilTextBoldCursivCaracterCaracterCaracterCaracterCaracterCaracterCaracterCaracterCaracterCaracterCaracter">
    <w:name w:val="Stil TextBold + Cursiv Caracter Caracter Caracter Caracter Caracter Caracter Caracter Caracter Caracter Caracter Caracter"/>
    <w:link w:val="StilTextBoldCursivCaracterCaracterCaracterCaracterCaracterCaracterCaracterCaracterCaracterCaracter"/>
    <w:rsid w:val="00B02747"/>
    <w:rPr>
      <w:rFonts w:ascii="Arial" w:eastAsia="Times New Roman" w:hAnsi="Arial" w:cs="Times New Roman"/>
      <w:b/>
      <w:bCs/>
      <w:i/>
      <w:iCs/>
      <w:color w:val="333300"/>
      <w:lang w:val="en-US" w:bidi="ar-SA"/>
    </w:rPr>
  </w:style>
  <w:style w:type="paragraph" w:styleId="BodyTextIndent3">
    <w:name w:val="Body Text Indent 3"/>
    <w:basedOn w:val="Normal"/>
    <w:link w:val="BodyTextIndent3Char"/>
    <w:rsid w:val="00B02747"/>
    <w:pPr>
      <w:spacing w:after="120"/>
      <w:ind w:left="360"/>
      <w:jc w:val="both"/>
    </w:pPr>
    <w:rPr>
      <w:sz w:val="16"/>
      <w:szCs w:val="16"/>
    </w:rPr>
  </w:style>
  <w:style w:type="character" w:customStyle="1" w:styleId="BodyTextIndent3Char">
    <w:name w:val="Body Text Indent 3 Char"/>
    <w:basedOn w:val="DefaultParagraphFont"/>
    <w:link w:val="BodyTextIndent3"/>
    <w:rsid w:val="00B02747"/>
    <w:rPr>
      <w:rFonts w:ascii="Times New Roman" w:eastAsia="Times New Roman" w:hAnsi="Times New Roman" w:cs="Times New Roman"/>
      <w:sz w:val="16"/>
      <w:szCs w:val="16"/>
      <w:lang w:bidi="ar-SA"/>
    </w:rPr>
  </w:style>
  <w:style w:type="paragraph" w:customStyle="1" w:styleId="DefaultText">
    <w:name w:val="Default Text"/>
    <w:basedOn w:val="Normal"/>
    <w:rsid w:val="00B02747"/>
    <w:pPr>
      <w:keepLines/>
      <w:spacing w:line="360" w:lineRule="auto"/>
      <w:ind w:firstLine="720"/>
      <w:jc w:val="both"/>
    </w:pPr>
    <w:rPr>
      <w:noProof/>
      <w:sz w:val="22"/>
      <w:szCs w:val="20"/>
      <w:lang w:val="en-GB"/>
    </w:rPr>
  </w:style>
  <w:style w:type="paragraph" w:customStyle="1" w:styleId="TableText">
    <w:name w:val="Table Text"/>
    <w:basedOn w:val="Normal"/>
    <w:rsid w:val="00B02747"/>
    <w:pPr>
      <w:ind w:firstLine="720"/>
      <w:jc w:val="center"/>
    </w:pPr>
    <w:rPr>
      <w:rFonts w:ascii="Tms Rmn" w:hAnsi="Tms Rmn"/>
      <w:noProof/>
      <w:sz w:val="20"/>
      <w:lang w:val="en-US"/>
    </w:rPr>
  </w:style>
  <w:style w:type="paragraph" w:styleId="BodyTextIndent2">
    <w:name w:val="Body Text Indent 2"/>
    <w:basedOn w:val="Normal"/>
    <w:link w:val="BodyTextIndent2Char"/>
    <w:rsid w:val="00B02747"/>
    <w:pPr>
      <w:spacing w:after="120" w:line="480" w:lineRule="auto"/>
      <w:ind w:left="360"/>
      <w:jc w:val="both"/>
    </w:pPr>
    <w:rPr>
      <w:sz w:val="20"/>
    </w:rPr>
  </w:style>
  <w:style w:type="character" w:customStyle="1" w:styleId="BodyTextIndent2Char">
    <w:name w:val="Body Text Indent 2 Char"/>
    <w:basedOn w:val="DefaultParagraphFont"/>
    <w:link w:val="BodyTextIndent2"/>
    <w:rsid w:val="00B02747"/>
    <w:rPr>
      <w:rFonts w:ascii="Times New Roman" w:eastAsia="Times New Roman" w:hAnsi="Times New Roman" w:cs="Times New Roman"/>
      <w:sz w:val="20"/>
      <w:szCs w:val="24"/>
      <w:lang w:bidi="ar-SA"/>
    </w:rPr>
  </w:style>
  <w:style w:type="character" w:customStyle="1" w:styleId="BuletCaracter">
    <w:name w:val="Bulet Caracter"/>
    <w:link w:val="Bulet"/>
    <w:rsid w:val="00F16457"/>
    <w:rPr>
      <w:rFonts w:ascii="Times New Roman" w:eastAsia="Times New Roman" w:hAnsi="Times New Roman" w:cs="Times New Roman"/>
      <w:bCs/>
      <w:iCs/>
      <w:noProof/>
      <w:sz w:val="24"/>
      <w:szCs w:val="24"/>
      <w:u w:val="single"/>
      <w:lang w:val="it-IT" w:eastAsia="x-none" w:bidi="ar-SA"/>
    </w:rPr>
  </w:style>
  <w:style w:type="character" w:customStyle="1" w:styleId="TextnormalCharCaracter">
    <w:name w:val="Text normal Char Caracter"/>
    <w:rsid w:val="00B02747"/>
    <w:rPr>
      <w:rFonts w:ascii="Arial" w:hAnsi="Arial"/>
      <w:sz w:val="22"/>
      <w:szCs w:val="22"/>
      <w:lang w:val="ro-RO" w:eastAsia="en-US" w:bidi="ar-SA"/>
    </w:rPr>
  </w:style>
  <w:style w:type="character" w:customStyle="1" w:styleId="BuletChar">
    <w:name w:val="Bulet Char"/>
    <w:rsid w:val="00B02747"/>
    <w:rPr>
      <w:rFonts w:ascii="Arial" w:hAnsi="Arial"/>
      <w:iCs/>
      <w:sz w:val="22"/>
      <w:szCs w:val="22"/>
      <w:lang w:val="it-IT" w:eastAsia="en-US" w:bidi="ar-SA"/>
    </w:rPr>
  </w:style>
  <w:style w:type="character" w:customStyle="1" w:styleId="TextnormalCharChar">
    <w:name w:val="Text normal Char Char"/>
    <w:rsid w:val="00B02747"/>
    <w:rPr>
      <w:rFonts w:ascii="Arial" w:hAnsi="Arial"/>
      <w:sz w:val="22"/>
      <w:szCs w:val="22"/>
      <w:lang w:val="en-US" w:eastAsia="en-US" w:bidi="ar-SA"/>
    </w:rPr>
  </w:style>
  <w:style w:type="character" w:customStyle="1" w:styleId="SubtitluCharChar">
    <w:name w:val="Subtitlu Char Char"/>
    <w:link w:val="SubtitluChar"/>
    <w:rsid w:val="00B02747"/>
    <w:rPr>
      <w:rFonts w:ascii="Times New Roman" w:eastAsia="Times New Roman" w:hAnsi="Times New Roman" w:cs="Times New Roman"/>
      <w:b/>
      <w:caps/>
      <w:smallCaps/>
      <w:noProof/>
      <w:color w:val="000000" w:themeColor="text1"/>
      <w:sz w:val="21"/>
      <w:szCs w:val="21"/>
      <w:lang w:eastAsia="x-none" w:bidi="ar-SA"/>
    </w:rPr>
  </w:style>
  <w:style w:type="paragraph" w:styleId="BodyText3">
    <w:name w:val="Body Text 3"/>
    <w:basedOn w:val="Normal"/>
    <w:link w:val="BodyText3Char"/>
    <w:rsid w:val="00B02747"/>
    <w:pPr>
      <w:spacing w:after="120"/>
      <w:jc w:val="both"/>
    </w:pPr>
    <w:rPr>
      <w:sz w:val="16"/>
      <w:szCs w:val="16"/>
      <w:lang w:val="fr-FR"/>
    </w:rPr>
  </w:style>
  <w:style w:type="character" w:customStyle="1" w:styleId="BodyText3Char">
    <w:name w:val="Body Text 3 Char"/>
    <w:basedOn w:val="DefaultParagraphFont"/>
    <w:link w:val="BodyText3"/>
    <w:rsid w:val="00B02747"/>
    <w:rPr>
      <w:rFonts w:ascii="Times New Roman" w:eastAsia="Times New Roman" w:hAnsi="Times New Roman" w:cs="Times New Roman"/>
      <w:sz w:val="16"/>
      <w:szCs w:val="16"/>
      <w:lang w:val="fr-FR" w:bidi="ar-SA"/>
    </w:rPr>
  </w:style>
  <w:style w:type="paragraph" w:customStyle="1" w:styleId="Subtitlu1">
    <w:name w:val="Subtitlu1"/>
    <w:basedOn w:val="Heading2"/>
    <w:rsid w:val="00B02747"/>
    <w:pPr>
      <w:numPr>
        <w:ilvl w:val="1"/>
      </w:numPr>
      <w:pBdr>
        <w:top w:val="single" w:sz="2" w:space="1" w:color="auto"/>
        <w:left w:val="single" w:sz="2" w:space="1" w:color="auto"/>
        <w:bottom w:val="single" w:sz="2" w:space="1" w:color="auto"/>
        <w:right w:val="single" w:sz="2" w:space="1" w:color="auto"/>
      </w:pBdr>
      <w:shd w:val="clear" w:color="auto" w:fill="ABAFD5"/>
      <w:tabs>
        <w:tab w:val="left" w:pos="1304"/>
      </w:tabs>
      <w:spacing w:before="240" w:after="120"/>
      <w:ind w:left="1304" w:right="57" w:hanging="1304"/>
      <w:jc w:val="both"/>
    </w:pPr>
    <w:rPr>
      <w:rFonts w:eastAsia="Times New Roman" w:cs="Times New Roman"/>
      <w:bCs w:val="0"/>
      <w:caps/>
      <w:smallCaps/>
      <w:noProof/>
      <w:color w:val="000000" w:themeColor="text1"/>
      <w:sz w:val="21"/>
      <w:szCs w:val="21"/>
    </w:rPr>
  </w:style>
  <w:style w:type="character" w:customStyle="1" w:styleId="SubsubtitluCaracter">
    <w:name w:val="Subsubtitlu Caracter"/>
    <w:link w:val="Subsubtitlu"/>
    <w:rsid w:val="00B02747"/>
    <w:rPr>
      <w:rFonts w:ascii="Times New Roman" w:eastAsia="Times New Roman" w:hAnsi="Times New Roman" w:cs="Times New Roman"/>
      <w:b/>
      <w:iCs/>
      <w:smallCaps/>
      <w:noProof/>
      <w:color w:val="000000" w:themeColor="text1"/>
      <w:sz w:val="21"/>
      <w:szCs w:val="21"/>
      <w:shd w:val="clear" w:color="auto" w:fill="D6E3BC"/>
      <w:lang w:eastAsia="x-none" w:bidi="ar-SA"/>
    </w:rPr>
  </w:style>
  <w:style w:type="character" w:customStyle="1" w:styleId="SubSubSubTitluCaracterCaracter">
    <w:name w:val="SubSubSubTitlu Caracter Caracter"/>
    <w:link w:val="SubSubSubTitluCaracter"/>
    <w:rsid w:val="00B02747"/>
    <w:rPr>
      <w:rFonts w:ascii="Times New Roman" w:eastAsia="Times New Roman" w:hAnsi="Times New Roman" w:cs="Times New Roman"/>
      <w:b/>
      <w:i/>
      <w:iCs/>
      <w:smallCaps/>
      <w:noProof/>
      <w:color w:val="000000" w:themeColor="text1"/>
      <w:sz w:val="21"/>
      <w:szCs w:val="21"/>
      <w:lang w:eastAsia="x-none" w:bidi="ar-SA"/>
    </w:rPr>
  </w:style>
  <w:style w:type="character" w:customStyle="1" w:styleId="TextBoldChar">
    <w:name w:val="TextBold Char"/>
    <w:link w:val="TextBold"/>
    <w:rsid w:val="00B02747"/>
    <w:rPr>
      <w:rFonts w:ascii="Arial" w:eastAsia="Times New Roman" w:hAnsi="Arial" w:cs="Times New Roman"/>
      <w:b/>
      <w:color w:val="000080"/>
      <w:lang w:val="en-US" w:bidi="ar-SA"/>
    </w:rPr>
  </w:style>
  <w:style w:type="character" w:customStyle="1" w:styleId="TextBoldChar1">
    <w:name w:val="TextBold Char1"/>
    <w:rsid w:val="00B02747"/>
    <w:rPr>
      <w:rFonts w:ascii="Arial" w:hAnsi="Arial"/>
      <w:b/>
      <w:color w:val="000080"/>
      <w:sz w:val="22"/>
      <w:szCs w:val="22"/>
      <w:lang w:val="en-US" w:eastAsia="en-US" w:bidi="ar-SA"/>
    </w:rPr>
  </w:style>
  <w:style w:type="paragraph" w:customStyle="1" w:styleId="aLista">
    <w:name w:val="a Lista"/>
    <w:basedOn w:val="Normal"/>
    <w:rsid w:val="00B02747"/>
    <w:pPr>
      <w:tabs>
        <w:tab w:val="num" w:pos="360"/>
      </w:tabs>
      <w:ind w:left="360" w:hanging="360"/>
      <w:jc w:val="both"/>
    </w:pPr>
    <w:rPr>
      <w:sz w:val="20"/>
    </w:rPr>
  </w:style>
  <w:style w:type="paragraph" w:customStyle="1" w:styleId="StilBuletStnga">
    <w:name w:val="Stil Bulet + Stânga"/>
    <w:basedOn w:val="Bulet"/>
    <w:rsid w:val="00B02747"/>
    <w:pPr>
      <w:numPr>
        <w:numId w:val="33"/>
      </w:numPr>
      <w:tabs>
        <w:tab w:val="clear" w:pos="1365"/>
      </w:tabs>
      <w:ind w:left="0" w:hanging="360"/>
      <w:jc w:val="left"/>
    </w:pPr>
    <w:rPr>
      <w:iCs w:val="0"/>
      <w:sz w:val="22"/>
      <w:szCs w:val="20"/>
    </w:rPr>
  </w:style>
  <w:style w:type="paragraph" w:customStyle="1" w:styleId="TextBoldCaracter">
    <w:name w:val="TextBold Caracter"/>
    <w:rsid w:val="00B02747"/>
    <w:pPr>
      <w:spacing w:before="80" w:line="240" w:lineRule="auto"/>
      <w:ind w:left="1304"/>
    </w:pPr>
    <w:rPr>
      <w:rFonts w:ascii="Arial" w:eastAsia="Times New Roman" w:hAnsi="Arial" w:cs="Times New Roman"/>
      <w:b/>
      <w:color w:val="333300"/>
      <w:lang w:val="en-US" w:bidi="ar-SA"/>
    </w:rPr>
  </w:style>
  <w:style w:type="paragraph" w:customStyle="1" w:styleId="StilTextBoldCursivCaracterCaracterCaracterCaracterCaracterCaracterCaracterCaracterCaracter">
    <w:name w:val="Stil TextBold + Cursiv Caracter Caracter Caracter Caracter Caracter Caracter Caracter Caracter Caracter"/>
    <w:basedOn w:val="TextBoldCaracter"/>
    <w:rsid w:val="00B02747"/>
    <w:rPr>
      <w:bCs/>
      <w:i/>
      <w:iCs/>
    </w:rPr>
  </w:style>
  <w:style w:type="paragraph" w:styleId="BodyTextIndent">
    <w:name w:val="Body Text Indent"/>
    <w:basedOn w:val="Normal"/>
    <w:link w:val="BodyTextIndentChar"/>
    <w:rsid w:val="00B02747"/>
    <w:pPr>
      <w:spacing w:after="120"/>
      <w:ind w:left="360"/>
      <w:jc w:val="both"/>
    </w:pPr>
    <w:rPr>
      <w:sz w:val="20"/>
    </w:rPr>
  </w:style>
  <w:style w:type="character" w:customStyle="1" w:styleId="BodyTextIndentChar">
    <w:name w:val="Body Text Indent Char"/>
    <w:basedOn w:val="DefaultParagraphFont"/>
    <w:link w:val="BodyTextIndent"/>
    <w:rsid w:val="00B02747"/>
    <w:rPr>
      <w:rFonts w:ascii="Times New Roman" w:eastAsia="Times New Roman" w:hAnsi="Times New Roman" w:cs="Times New Roman"/>
      <w:sz w:val="20"/>
      <w:szCs w:val="24"/>
      <w:lang w:bidi="ar-SA"/>
    </w:rPr>
  </w:style>
  <w:style w:type="character" w:customStyle="1" w:styleId="CharChar1">
    <w:name w:val="Char Char1"/>
    <w:rsid w:val="00B02747"/>
    <w:rPr>
      <w:szCs w:val="24"/>
      <w:lang w:eastAsia="en-US"/>
    </w:rPr>
  </w:style>
  <w:style w:type="paragraph" w:customStyle="1" w:styleId="StyleTextTabelBoldCentered">
    <w:name w:val="Style TextTabel + Bold Centered"/>
    <w:basedOn w:val="TextTabel"/>
    <w:rsid w:val="00B02747"/>
    <w:pPr>
      <w:shd w:val="clear" w:color="auto" w:fill="EAF1DD"/>
      <w:jc w:val="center"/>
    </w:pPr>
    <w:rPr>
      <w:b/>
      <w:bCs/>
      <w:szCs w:val="20"/>
    </w:rPr>
  </w:style>
  <w:style w:type="paragraph" w:customStyle="1" w:styleId="CharCharCaracterCaracterCaracter">
    <w:name w:val="Char Char Caracter Caracter Caracter"/>
    <w:basedOn w:val="Normal"/>
    <w:rsid w:val="00B02747"/>
    <w:pPr>
      <w:jc w:val="both"/>
    </w:pPr>
    <w:rPr>
      <w:sz w:val="22"/>
      <w:lang w:val="pl-PL" w:eastAsia="pl-PL"/>
    </w:rPr>
  </w:style>
  <w:style w:type="character" w:customStyle="1" w:styleId="apple-style-span">
    <w:name w:val="apple-style-span"/>
    <w:rsid w:val="00B02747"/>
  </w:style>
  <w:style w:type="paragraph" w:customStyle="1" w:styleId="Subtitlu3">
    <w:name w:val="Subtitlu3"/>
    <w:basedOn w:val="Heading2"/>
    <w:next w:val="Textnormal"/>
    <w:autoRedefine/>
    <w:rsid w:val="00B02747"/>
    <w:pPr>
      <w:numPr>
        <w:ilvl w:val="1"/>
      </w:numPr>
      <w:spacing w:before="240" w:after="120"/>
      <w:ind w:left="576" w:right="57" w:hanging="576"/>
      <w:jc w:val="both"/>
    </w:pPr>
    <w:rPr>
      <w:rFonts w:eastAsia="Times New Roman" w:cs="Times New Roman"/>
      <w:bCs w:val="0"/>
      <w:caps/>
      <w:smallCaps/>
      <w:noProof/>
      <w:color w:val="000000" w:themeColor="text1"/>
      <w:sz w:val="21"/>
      <w:szCs w:val="21"/>
    </w:rPr>
  </w:style>
  <w:style w:type="paragraph" w:customStyle="1" w:styleId="Style6">
    <w:name w:val="Style6"/>
    <w:basedOn w:val="Normal"/>
    <w:uiPriority w:val="99"/>
    <w:rsid w:val="00B02747"/>
    <w:pPr>
      <w:widowControl w:val="0"/>
      <w:autoSpaceDE w:val="0"/>
      <w:autoSpaceDN w:val="0"/>
      <w:adjustRightInd w:val="0"/>
      <w:spacing w:line="432" w:lineRule="exact"/>
      <w:ind w:firstLine="691"/>
      <w:jc w:val="both"/>
    </w:pPr>
    <w:rPr>
      <w:rFonts w:ascii="Bookman Old Style" w:hAnsi="Bookman Old Style"/>
      <w:sz w:val="22"/>
      <w:lang w:val="en-US"/>
    </w:rPr>
  </w:style>
  <w:style w:type="character" w:customStyle="1" w:styleId="FontStyle36">
    <w:name w:val="Font Style36"/>
    <w:uiPriority w:val="99"/>
    <w:rsid w:val="00B02747"/>
    <w:rPr>
      <w:rFonts w:ascii="Times New Roman" w:hAnsi="Times New Roman" w:cs="Times New Roman"/>
      <w:b/>
      <w:bCs/>
      <w:color w:val="000000"/>
      <w:spacing w:val="10"/>
      <w:sz w:val="22"/>
      <w:szCs w:val="22"/>
    </w:rPr>
  </w:style>
  <w:style w:type="character" w:customStyle="1" w:styleId="FontStyle38">
    <w:name w:val="Font Style38"/>
    <w:uiPriority w:val="99"/>
    <w:rsid w:val="00B02747"/>
    <w:rPr>
      <w:rFonts w:ascii="Times New Roman" w:hAnsi="Times New Roman" w:cs="Times New Roman"/>
      <w:color w:val="000000"/>
      <w:sz w:val="22"/>
      <w:szCs w:val="22"/>
    </w:rPr>
  </w:style>
  <w:style w:type="paragraph" w:customStyle="1" w:styleId="Style10">
    <w:name w:val="Style10"/>
    <w:basedOn w:val="Normal"/>
    <w:uiPriority w:val="99"/>
    <w:rsid w:val="00B02747"/>
    <w:pPr>
      <w:widowControl w:val="0"/>
      <w:autoSpaceDE w:val="0"/>
      <w:autoSpaceDN w:val="0"/>
      <w:adjustRightInd w:val="0"/>
      <w:spacing w:line="389" w:lineRule="exact"/>
      <w:jc w:val="both"/>
    </w:pPr>
    <w:rPr>
      <w:rFonts w:ascii="Bookman Old Style" w:hAnsi="Bookman Old Style"/>
      <w:sz w:val="22"/>
      <w:lang w:val="en-US"/>
    </w:rPr>
  </w:style>
  <w:style w:type="character" w:customStyle="1" w:styleId="FontStyle63">
    <w:name w:val="Font Style63"/>
    <w:uiPriority w:val="99"/>
    <w:rsid w:val="00B02747"/>
    <w:rPr>
      <w:rFonts w:ascii="Times New Roman" w:hAnsi="Times New Roman" w:cs="Times New Roman"/>
      <w:color w:val="000000"/>
      <w:sz w:val="20"/>
      <w:szCs w:val="20"/>
    </w:rPr>
  </w:style>
  <w:style w:type="character" w:customStyle="1" w:styleId="FontStyle64">
    <w:name w:val="Font Style64"/>
    <w:uiPriority w:val="99"/>
    <w:rsid w:val="00B02747"/>
    <w:rPr>
      <w:rFonts w:ascii="Times New Roman" w:hAnsi="Times New Roman" w:cs="Times New Roman"/>
      <w:i/>
      <w:iCs/>
      <w:color w:val="000000"/>
      <w:sz w:val="20"/>
      <w:szCs w:val="20"/>
    </w:rPr>
  </w:style>
  <w:style w:type="paragraph" w:customStyle="1" w:styleId="Style3">
    <w:name w:val="Style3"/>
    <w:basedOn w:val="Normal"/>
    <w:uiPriority w:val="99"/>
    <w:rsid w:val="00B02747"/>
    <w:pPr>
      <w:widowControl w:val="0"/>
      <w:autoSpaceDE w:val="0"/>
      <w:autoSpaceDN w:val="0"/>
      <w:adjustRightInd w:val="0"/>
      <w:jc w:val="both"/>
    </w:pPr>
    <w:rPr>
      <w:rFonts w:ascii="Arial" w:hAnsi="Arial" w:cs="Arial"/>
      <w:sz w:val="22"/>
      <w:lang w:val="en-US"/>
    </w:rPr>
  </w:style>
  <w:style w:type="paragraph" w:customStyle="1" w:styleId="Style20">
    <w:name w:val="Style20"/>
    <w:basedOn w:val="Normal"/>
    <w:uiPriority w:val="99"/>
    <w:rsid w:val="00B02747"/>
    <w:pPr>
      <w:widowControl w:val="0"/>
      <w:autoSpaceDE w:val="0"/>
      <w:autoSpaceDN w:val="0"/>
      <w:adjustRightInd w:val="0"/>
      <w:spacing w:line="216" w:lineRule="exact"/>
      <w:jc w:val="both"/>
    </w:pPr>
    <w:rPr>
      <w:rFonts w:ascii="Arial" w:hAnsi="Arial" w:cs="Arial"/>
      <w:sz w:val="22"/>
      <w:lang w:val="en-US"/>
    </w:rPr>
  </w:style>
  <w:style w:type="character" w:customStyle="1" w:styleId="FontStyle45">
    <w:name w:val="Font Style45"/>
    <w:uiPriority w:val="99"/>
    <w:rsid w:val="00B02747"/>
    <w:rPr>
      <w:rFonts w:ascii="Arial" w:hAnsi="Arial" w:cs="Arial"/>
      <w:color w:val="000000"/>
      <w:sz w:val="20"/>
      <w:szCs w:val="20"/>
    </w:rPr>
  </w:style>
  <w:style w:type="paragraph" w:customStyle="1" w:styleId="Style29">
    <w:name w:val="Style29"/>
    <w:basedOn w:val="Normal"/>
    <w:uiPriority w:val="99"/>
    <w:rsid w:val="00B02747"/>
    <w:pPr>
      <w:widowControl w:val="0"/>
      <w:autoSpaceDE w:val="0"/>
      <w:autoSpaceDN w:val="0"/>
      <w:adjustRightInd w:val="0"/>
      <w:spacing w:line="252" w:lineRule="exact"/>
      <w:ind w:firstLine="562"/>
      <w:jc w:val="both"/>
    </w:pPr>
    <w:rPr>
      <w:rFonts w:ascii="Arial" w:hAnsi="Arial" w:cs="Arial"/>
      <w:sz w:val="22"/>
      <w:lang w:val="en-US"/>
    </w:rPr>
  </w:style>
  <w:style w:type="paragraph" w:customStyle="1" w:styleId="Style5">
    <w:name w:val="Style5"/>
    <w:basedOn w:val="Normal"/>
    <w:uiPriority w:val="99"/>
    <w:rsid w:val="00B02747"/>
    <w:pPr>
      <w:widowControl w:val="0"/>
      <w:autoSpaceDE w:val="0"/>
      <w:autoSpaceDN w:val="0"/>
      <w:adjustRightInd w:val="0"/>
      <w:spacing w:line="180" w:lineRule="exact"/>
      <w:jc w:val="both"/>
    </w:pPr>
    <w:rPr>
      <w:rFonts w:ascii="Arial" w:hAnsi="Arial" w:cs="Arial"/>
      <w:sz w:val="22"/>
      <w:lang w:val="en-US"/>
    </w:rPr>
  </w:style>
  <w:style w:type="paragraph" w:customStyle="1" w:styleId="Style7">
    <w:name w:val="Style7"/>
    <w:basedOn w:val="Normal"/>
    <w:uiPriority w:val="99"/>
    <w:rsid w:val="00B02747"/>
    <w:pPr>
      <w:widowControl w:val="0"/>
      <w:autoSpaceDE w:val="0"/>
      <w:autoSpaceDN w:val="0"/>
      <w:adjustRightInd w:val="0"/>
      <w:spacing w:line="166" w:lineRule="exact"/>
      <w:jc w:val="both"/>
    </w:pPr>
    <w:rPr>
      <w:rFonts w:ascii="Arial" w:hAnsi="Arial" w:cs="Arial"/>
      <w:sz w:val="22"/>
      <w:lang w:val="en-US"/>
    </w:rPr>
  </w:style>
  <w:style w:type="paragraph" w:customStyle="1" w:styleId="Style8">
    <w:name w:val="Style8"/>
    <w:basedOn w:val="Normal"/>
    <w:uiPriority w:val="99"/>
    <w:rsid w:val="00B02747"/>
    <w:pPr>
      <w:widowControl w:val="0"/>
      <w:autoSpaceDE w:val="0"/>
      <w:autoSpaceDN w:val="0"/>
      <w:adjustRightInd w:val="0"/>
      <w:jc w:val="both"/>
    </w:pPr>
    <w:rPr>
      <w:rFonts w:ascii="Arial" w:hAnsi="Arial" w:cs="Arial"/>
      <w:sz w:val="22"/>
      <w:lang w:val="en-US"/>
    </w:rPr>
  </w:style>
  <w:style w:type="paragraph" w:customStyle="1" w:styleId="Style9">
    <w:name w:val="Style9"/>
    <w:basedOn w:val="Normal"/>
    <w:uiPriority w:val="99"/>
    <w:rsid w:val="00B02747"/>
    <w:pPr>
      <w:widowControl w:val="0"/>
      <w:autoSpaceDE w:val="0"/>
      <w:autoSpaceDN w:val="0"/>
      <w:adjustRightInd w:val="0"/>
      <w:jc w:val="both"/>
    </w:pPr>
    <w:rPr>
      <w:rFonts w:ascii="Arial" w:hAnsi="Arial" w:cs="Arial"/>
      <w:sz w:val="22"/>
      <w:lang w:val="en-US"/>
    </w:rPr>
  </w:style>
  <w:style w:type="paragraph" w:customStyle="1" w:styleId="Style14">
    <w:name w:val="Style14"/>
    <w:basedOn w:val="Normal"/>
    <w:uiPriority w:val="99"/>
    <w:rsid w:val="00B02747"/>
    <w:pPr>
      <w:widowControl w:val="0"/>
      <w:autoSpaceDE w:val="0"/>
      <w:autoSpaceDN w:val="0"/>
      <w:adjustRightInd w:val="0"/>
      <w:jc w:val="both"/>
    </w:pPr>
    <w:rPr>
      <w:rFonts w:ascii="Arial" w:hAnsi="Arial" w:cs="Arial"/>
      <w:sz w:val="22"/>
      <w:lang w:val="en-US"/>
    </w:rPr>
  </w:style>
  <w:style w:type="paragraph" w:customStyle="1" w:styleId="Style17">
    <w:name w:val="Style17"/>
    <w:basedOn w:val="Normal"/>
    <w:uiPriority w:val="99"/>
    <w:rsid w:val="00B02747"/>
    <w:pPr>
      <w:widowControl w:val="0"/>
      <w:autoSpaceDE w:val="0"/>
      <w:autoSpaceDN w:val="0"/>
      <w:adjustRightInd w:val="0"/>
      <w:spacing w:line="778" w:lineRule="exact"/>
      <w:jc w:val="both"/>
    </w:pPr>
    <w:rPr>
      <w:rFonts w:ascii="Arial" w:hAnsi="Arial" w:cs="Arial"/>
      <w:sz w:val="22"/>
      <w:lang w:val="en-US"/>
    </w:rPr>
  </w:style>
  <w:style w:type="paragraph" w:customStyle="1" w:styleId="Style37">
    <w:name w:val="Style37"/>
    <w:basedOn w:val="Normal"/>
    <w:uiPriority w:val="99"/>
    <w:rsid w:val="00B02747"/>
    <w:pPr>
      <w:widowControl w:val="0"/>
      <w:autoSpaceDE w:val="0"/>
      <w:autoSpaceDN w:val="0"/>
      <w:adjustRightInd w:val="0"/>
      <w:spacing w:line="248" w:lineRule="exact"/>
      <w:ind w:firstLine="713"/>
      <w:jc w:val="both"/>
    </w:pPr>
    <w:rPr>
      <w:rFonts w:ascii="Arial" w:hAnsi="Arial" w:cs="Arial"/>
      <w:sz w:val="22"/>
      <w:lang w:val="en-US"/>
    </w:rPr>
  </w:style>
  <w:style w:type="paragraph" w:customStyle="1" w:styleId="Style39">
    <w:name w:val="Style39"/>
    <w:basedOn w:val="Normal"/>
    <w:uiPriority w:val="99"/>
    <w:rsid w:val="00B02747"/>
    <w:pPr>
      <w:widowControl w:val="0"/>
      <w:autoSpaceDE w:val="0"/>
      <w:autoSpaceDN w:val="0"/>
      <w:adjustRightInd w:val="0"/>
      <w:jc w:val="both"/>
    </w:pPr>
    <w:rPr>
      <w:rFonts w:ascii="Arial" w:hAnsi="Arial" w:cs="Arial"/>
      <w:sz w:val="22"/>
      <w:lang w:val="en-US"/>
    </w:rPr>
  </w:style>
  <w:style w:type="character" w:customStyle="1" w:styleId="FontStyle42">
    <w:name w:val="Font Style42"/>
    <w:uiPriority w:val="99"/>
    <w:rsid w:val="00B02747"/>
    <w:rPr>
      <w:rFonts w:ascii="Arial" w:hAnsi="Arial" w:cs="Arial"/>
      <w:color w:val="000000"/>
      <w:sz w:val="14"/>
      <w:szCs w:val="14"/>
    </w:rPr>
  </w:style>
  <w:style w:type="character" w:customStyle="1" w:styleId="FontStyle46">
    <w:name w:val="Font Style46"/>
    <w:uiPriority w:val="99"/>
    <w:rsid w:val="00B02747"/>
    <w:rPr>
      <w:rFonts w:ascii="Arial" w:hAnsi="Arial" w:cs="Arial"/>
      <w:b/>
      <w:bCs/>
      <w:color w:val="000000"/>
      <w:spacing w:val="-10"/>
      <w:sz w:val="22"/>
      <w:szCs w:val="22"/>
    </w:rPr>
  </w:style>
  <w:style w:type="character" w:customStyle="1" w:styleId="FontStyle53">
    <w:name w:val="Font Style53"/>
    <w:uiPriority w:val="99"/>
    <w:rsid w:val="00B02747"/>
    <w:rPr>
      <w:rFonts w:ascii="Arial" w:hAnsi="Arial" w:cs="Arial"/>
      <w:b/>
      <w:bCs/>
      <w:color w:val="000000"/>
      <w:sz w:val="20"/>
      <w:szCs w:val="20"/>
    </w:rPr>
  </w:style>
  <w:style w:type="character" w:customStyle="1" w:styleId="FontStyle54">
    <w:name w:val="Font Style54"/>
    <w:uiPriority w:val="99"/>
    <w:rsid w:val="00B02747"/>
    <w:rPr>
      <w:rFonts w:ascii="Corbel" w:hAnsi="Corbel" w:cs="Corbel"/>
      <w:color w:val="000000"/>
      <w:sz w:val="12"/>
      <w:szCs w:val="12"/>
    </w:rPr>
  </w:style>
  <w:style w:type="character" w:customStyle="1" w:styleId="FontStyle65">
    <w:name w:val="Font Style65"/>
    <w:uiPriority w:val="99"/>
    <w:rsid w:val="00B02747"/>
    <w:rPr>
      <w:rFonts w:ascii="Arial" w:hAnsi="Arial" w:cs="Arial"/>
      <w:b/>
      <w:bCs/>
      <w:color w:val="000000"/>
      <w:sz w:val="10"/>
      <w:szCs w:val="10"/>
    </w:rPr>
  </w:style>
  <w:style w:type="character" w:customStyle="1" w:styleId="FontStyle67">
    <w:name w:val="Font Style67"/>
    <w:uiPriority w:val="99"/>
    <w:rsid w:val="00B02747"/>
    <w:rPr>
      <w:rFonts w:ascii="Arial" w:hAnsi="Arial" w:cs="Arial"/>
      <w:color w:val="000000"/>
      <w:sz w:val="14"/>
      <w:szCs w:val="14"/>
    </w:rPr>
  </w:style>
  <w:style w:type="paragraph" w:customStyle="1" w:styleId="Style2">
    <w:name w:val="Style2"/>
    <w:basedOn w:val="Normal"/>
    <w:uiPriority w:val="99"/>
    <w:rsid w:val="00B02747"/>
    <w:pPr>
      <w:widowControl w:val="0"/>
      <w:autoSpaceDE w:val="0"/>
      <w:autoSpaceDN w:val="0"/>
      <w:adjustRightInd w:val="0"/>
      <w:spacing w:line="518" w:lineRule="exact"/>
      <w:jc w:val="both"/>
    </w:pPr>
    <w:rPr>
      <w:rFonts w:ascii="Arial" w:hAnsi="Arial" w:cs="Arial"/>
      <w:sz w:val="22"/>
      <w:lang w:val="en-US"/>
    </w:rPr>
  </w:style>
  <w:style w:type="paragraph" w:customStyle="1" w:styleId="Style27">
    <w:name w:val="Style27"/>
    <w:basedOn w:val="Normal"/>
    <w:uiPriority w:val="99"/>
    <w:rsid w:val="00B02747"/>
    <w:pPr>
      <w:widowControl w:val="0"/>
      <w:autoSpaceDE w:val="0"/>
      <w:autoSpaceDN w:val="0"/>
      <w:adjustRightInd w:val="0"/>
      <w:spacing w:line="259" w:lineRule="exact"/>
      <w:ind w:firstLine="554"/>
      <w:jc w:val="both"/>
    </w:pPr>
    <w:rPr>
      <w:rFonts w:ascii="Arial" w:hAnsi="Arial" w:cs="Arial"/>
      <w:sz w:val="22"/>
      <w:lang w:val="en-US"/>
    </w:rPr>
  </w:style>
  <w:style w:type="paragraph" w:customStyle="1" w:styleId="Style28">
    <w:name w:val="Style28"/>
    <w:basedOn w:val="Normal"/>
    <w:uiPriority w:val="99"/>
    <w:rsid w:val="00B02747"/>
    <w:pPr>
      <w:widowControl w:val="0"/>
      <w:autoSpaceDE w:val="0"/>
      <w:autoSpaceDN w:val="0"/>
      <w:adjustRightInd w:val="0"/>
      <w:spacing w:line="252" w:lineRule="exact"/>
      <w:ind w:firstLine="547"/>
      <w:jc w:val="both"/>
    </w:pPr>
    <w:rPr>
      <w:rFonts w:ascii="Arial" w:hAnsi="Arial" w:cs="Arial"/>
      <w:sz w:val="22"/>
      <w:lang w:val="en-US"/>
    </w:rPr>
  </w:style>
  <w:style w:type="character" w:customStyle="1" w:styleId="FontStyle33">
    <w:name w:val="Font Style33"/>
    <w:uiPriority w:val="99"/>
    <w:rsid w:val="00B02747"/>
    <w:rPr>
      <w:rFonts w:ascii="Arial" w:hAnsi="Arial" w:cs="Arial"/>
      <w:color w:val="000000"/>
      <w:sz w:val="20"/>
      <w:szCs w:val="20"/>
    </w:rPr>
  </w:style>
  <w:style w:type="character" w:customStyle="1" w:styleId="FontStyle35">
    <w:name w:val="Font Style35"/>
    <w:uiPriority w:val="99"/>
    <w:rsid w:val="00B02747"/>
    <w:rPr>
      <w:rFonts w:ascii="Arial" w:hAnsi="Arial" w:cs="Arial"/>
      <w:color w:val="000000"/>
      <w:sz w:val="20"/>
      <w:szCs w:val="20"/>
    </w:rPr>
  </w:style>
  <w:style w:type="character" w:customStyle="1" w:styleId="apple-converted-space">
    <w:name w:val="apple-converted-space"/>
    <w:rsid w:val="00B02747"/>
  </w:style>
  <w:style w:type="paragraph" w:customStyle="1" w:styleId="Style32">
    <w:name w:val="Style32"/>
    <w:basedOn w:val="Normal"/>
    <w:uiPriority w:val="99"/>
    <w:rsid w:val="00B02747"/>
    <w:pPr>
      <w:widowControl w:val="0"/>
      <w:autoSpaceDE w:val="0"/>
      <w:autoSpaceDN w:val="0"/>
      <w:adjustRightInd w:val="0"/>
      <w:spacing w:line="266" w:lineRule="exact"/>
      <w:ind w:firstLine="569"/>
      <w:jc w:val="both"/>
    </w:pPr>
    <w:rPr>
      <w:sz w:val="22"/>
      <w:lang w:val="en-US"/>
    </w:rPr>
  </w:style>
  <w:style w:type="paragraph" w:customStyle="1" w:styleId="Style4">
    <w:name w:val="Style4"/>
    <w:basedOn w:val="Normal"/>
    <w:uiPriority w:val="99"/>
    <w:rsid w:val="00B02747"/>
    <w:pPr>
      <w:widowControl w:val="0"/>
      <w:autoSpaceDE w:val="0"/>
      <w:autoSpaceDN w:val="0"/>
      <w:adjustRightInd w:val="0"/>
      <w:spacing w:line="253" w:lineRule="exact"/>
      <w:jc w:val="both"/>
    </w:pPr>
    <w:rPr>
      <w:rFonts w:ascii="Arial" w:hAnsi="Arial" w:cs="Arial"/>
      <w:sz w:val="22"/>
      <w:lang w:val="en-US"/>
    </w:rPr>
  </w:style>
  <w:style w:type="paragraph" w:customStyle="1" w:styleId="Style19">
    <w:name w:val="Style19"/>
    <w:basedOn w:val="Normal"/>
    <w:uiPriority w:val="99"/>
    <w:rsid w:val="00B02747"/>
    <w:pPr>
      <w:widowControl w:val="0"/>
      <w:autoSpaceDE w:val="0"/>
      <w:autoSpaceDN w:val="0"/>
      <w:adjustRightInd w:val="0"/>
      <w:jc w:val="both"/>
    </w:pPr>
    <w:rPr>
      <w:rFonts w:ascii="Arial" w:hAnsi="Arial" w:cs="Arial"/>
      <w:sz w:val="22"/>
      <w:lang w:val="en-US"/>
    </w:rPr>
  </w:style>
  <w:style w:type="paragraph" w:customStyle="1" w:styleId="Style25">
    <w:name w:val="Style25"/>
    <w:basedOn w:val="Normal"/>
    <w:uiPriority w:val="99"/>
    <w:rsid w:val="00B02747"/>
    <w:pPr>
      <w:widowControl w:val="0"/>
      <w:autoSpaceDE w:val="0"/>
      <w:autoSpaceDN w:val="0"/>
      <w:adjustRightInd w:val="0"/>
      <w:jc w:val="both"/>
    </w:pPr>
    <w:rPr>
      <w:rFonts w:ascii="Arial" w:hAnsi="Arial" w:cs="Arial"/>
      <w:sz w:val="22"/>
      <w:lang w:val="en-US"/>
    </w:rPr>
  </w:style>
  <w:style w:type="paragraph" w:customStyle="1" w:styleId="Style30">
    <w:name w:val="Style30"/>
    <w:basedOn w:val="Normal"/>
    <w:uiPriority w:val="99"/>
    <w:rsid w:val="00B02747"/>
    <w:pPr>
      <w:widowControl w:val="0"/>
      <w:autoSpaceDE w:val="0"/>
      <w:autoSpaceDN w:val="0"/>
      <w:adjustRightInd w:val="0"/>
      <w:spacing w:line="252" w:lineRule="exact"/>
      <w:ind w:firstLine="864"/>
      <w:jc w:val="both"/>
    </w:pPr>
    <w:rPr>
      <w:rFonts w:ascii="Arial" w:hAnsi="Arial" w:cs="Arial"/>
      <w:sz w:val="22"/>
      <w:lang w:val="en-US"/>
    </w:rPr>
  </w:style>
  <w:style w:type="character" w:customStyle="1" w:styleId="FontStyle40">
    <w:name w:val="Font Style40"/>
    <w:uiPriority w:val="99"/>
    <w:rsid w:val="00B02747"/>
    <w:rPr>
      <w:rFonts w:ascii="Arial" w:hAnsi="Arial" w:cs="Arial"/>
      <w:b/>
      <w:bCs/>
      <w:color w:val="000000"/>
      <w:sz w:val="16"/>
      <w:szCs w:val="16"/>
    </w:rPr>
  </w:style>
  <w:style w:type="character" w:customStyle="1" w:styleId="FontStyle41">
    <w:name w:val="Font Style41"/>
    <w:uiPriority w:val="99"/>
    <w:rsid w:val="00B02747"/>
    <w:rPr>
      <w:rFonts w:ascii="Arial" w:hAnsi="Arial" w:cs="Arial"/>
      <w:color w:val="000000"/>
      <w:sz w:val="12"/>
      <w:szCs w:val="12"/>
    </w:rPr>
  </w:style>
  <w:style w:type="paragraph" w:customStyle="1" w:styleId="Style12">
    <w:name w:val="Style12"/>
    <w:basedOn w:val="Normal"/>
    <w:uiPriority w:val="99"/>
    <w:rsid w:val="00B02747"/>
    <w:pPr>
      <w:widowControl w:val="0"/>
      <w:autoSpaceDE w:val="0"/>
      <w:autoSpaceDN w:val="0"/>
      <w:adjustRightInd w:val="0"/>
      <w:spacing w:line="264" w:lineRule="exact"/>
      <w:jc w:val="both"/>
    </w:pPr>
    <w:rPr>
      <w:sz w:val="22"/>
      <w:lang w:val="en-US"/>
    </w:rPr>
  </w:style>
  <w:style w:type="paragraph" w:customStyle="1" w:styleId="Style15">
    <w:name w:val="Style15"/>
    <w:basedOn w:val="Normal"/>
    <w:uiPriority w:val="99"/>
    <w:rsid w:val="00B02747"/>
    <w:pPr>
      <w:widowControl w:val="0"/>
      <w:autoSpaceDE w:val="0"/>
      <w:autoSpaceDN w:val="0"/>
      <w:adjustRightInd w:val="0"/>
      <w:spacing w:line="259" w:lineRule="exact"/>
      <w:ind w:firstLine="1303"/>
      <w:jc w:val="both"/>
    </w:pPr>
    <w:rPr>
      <w:sz w:val="22"/>
      <w:lang w:val="en-US"/>
    </w:rPr>
  </w:style>
  <w:style w:type="paragraph" w:customStyle="1" w:styleId="Style41">
    <w:name w:val="Style41"/>
    <w:basedOn w:val="Normal"/>
    <w:uiPriority w:val="99"/>
    <w:rsid w:val="00B02747"/>
    <w:pPr>
      <w:widowControl w:val="0"/>
      <w:autoSpaceDE w:val="0"/>
      <w:autoSpaceDN w:val="0"/>
      <w:adjustRightInd w:val="0"/>
      <w:jc w:val="both"/>
    </w:pPr>
    <w:rPr>
      <w:sz w:val="22"/>
      <w:lang w:val="en-US"/>
    </w:rPr>
  </w:style>
  <w:style w:type="character" w:customStyle="1" w:styleId="FontStyle62">
    <w:name w:val="Font Style62"/>
    <w:uiPriority w:val="99"/>
    <w:rsid w:val="00B02747"/>
    <w:rPr>
      <w:rFonts w:ascii="Times New Roman" w:hAnsi="Times New Roman" w:cs="Times New Roman"/>
      <w:b/>
      <w:bCs/>
      <w:color w:val="000000"/>
      <w:spacing w:val="10"/>
      <w:sz w:val="20"/>
      <w:szCs w:val="20"/>
    </w:rPr>
  </w:style>
  <w:style w:type="character" w:customStyle="1" w:styleId="FontStyle81">
    <w:name w:val="Font Style81"/>
    <w:uiPriority w:val="99"/>
    <w:rsid w:val="00B02747"/>
    <w:rPr>
      <w:rFonts w:ascii="Arial Unicode MS" w:eastAsia="Arial Unicode MS" w:cs="Arial Unicode MS"/>
      <w:b/>
      <w:bCs/>
      <w:color w:val="000000"/>
      <w:sz w:val="16"/>
      <w:szCs w:val="16"/>
    </w:rPr>
  </w:style>
  <w:style w:type="paragraph" w:customStyle="1" w:styleId="Style24">
    <w:name w:val="Style24"/>
    <w:basedOn w:val="Normal"/>
    <w:uiPriority w:val="99"/>
    <w:rsid w:val="00B02747"/>
    <w:pPr>
      <w:widowControl w:val="0"/>
      <w:autoSpaceDE w:val="0"/>
      <w:autoSpaceDN w:val="0"/>
      <w:adjustRightInd w:val="0"/>
      <w:spacing w:line="262" w:lineRule="exact"/>
      <w:jc w:val="center"/>
    </w:pPr>
    <w:rPr>
      <w:sz w:val="22"/>
      <w:lang w:val="en-US"/>
    </w:rPr>
  </w:style>
  <w:style w:type="paragraph" w:customStyle="1" w:styleId="Style31">
    <w:name w:val="Style31"/>
    <w:basedOn w:val="Normal"/>
    <w:uiPriority w:val="99"/>
    <w:rsid w:val="00B02747"/>
    <w:pPr>
      <w:widowControl w:val="0"/>
      <w:autoSpaceDE w:val="0"/>
      <w:autoSpaceDN w:val="0"/>
      <w:adjustRightInd w:val="0"/>
      <w:spacing w:line="259" w:lineRule="exact"/>
      <w:ind w:hanging="122"/>
      <w:jc w:val="both"/>
    </w:pPr>
    <w:rPr>
      <w:sz w:val="22"/>
      <w:lang w:val="en-US"/>
    </w:rPr>
  </w:style>
  <w:style w:type="paragraph" w:customStyle="1" w:styleId="Style34">
    <w:name w:val="Style34"/>
    <w:basedOn w:val="Normal"/>
    <w:uiPriority w:val="99"/>
    <w:rsid w:val="00B02747"/>
    <w:pPr>
      <w:widowControl w:val="0"/>
      <w:autoSpaceDE w:val="0"/>
      <w:autoSpaceDN w:val="0"/>
      <w:adjustRightInd w:val="0"/>
      <w:jc w:val="both"/>
    </w:pPr>
    <w:rPr>
      <w:sz w:val="22"/>
      <w:lang w:val="en-US"/>
    </w:rPr>
  </w:style>
  <w:style w:type="paragraph" w:customStyle="1" w:styleId="Style36">
    <w:name w:val="Style36"/>
    <w:basedOn w:val="Normal"/>
    <w:uiPriority w:val="99"/>
    <w:rsid w:val="00B02747"/>
    <w:pPr>
      <w:widowControl w:val="0"/>
      <w:autoSpaceDE w:val="0"/>
      <w:autoSpaceDN w:val="0"/>
      <w:adjustRightInd w:val="0"/>
      <w:spacing w:line="259" w:lineRule="exact"/>
      <w:ind w:firstLine="590"/>
      <w:jc w:val="both"/>
    </w:pPr>
    <w:rPr>
      <w:sz w:val="22"/>
      <w:lang w:val="en-US"/>
    </w:rPr>
  </w:style>
  <w:style w:type="paragraph" w:customStyle="1" w:styleId="Style51">
    <w:name w:val="Style51"/>
    <w:basedOn w:val="Normal"/>
    <w:uiPriority w:val="99"/>
    <w:rsid w:val="00B02747"/>
    <w:pPr>
      <w:widowControl w:val="0"/>
      <w:autoSpaceDE w:val="0"/>
      <w:autoSpaceDN w:val="0"/>
      <w:adjustRightInd w:val="0"/>
      <w:spacing w:line="262" w:lineRule="exact"/>
      <w:jc w:val="both"/>
    </w:pPr>
    <w:rPr>
      <w:sz w:val="22"/>
      <w:lang w:val="en-US"/>
    </w:rPr>
  </w:style>
  <w:style w:type="paragraph" w:customStyle="1" w:styleId="Style55">
    <w:name w:val="Style55"/>
    <w:basedOn w:val="Normal"/>
    <w:uiPriority w:val="99"/>
    <w:rsid w:val="00B02747"/>
    <w:pPr>
      <w:widowControl w:val="0"/>
      <w:autoSpaceDE w:val="0"/>
      <w:autoSpaceDN w:val="0"/>
      <w:adjustRightInd w:val="0"/>
      <w:jc w:val="both"/>
    </w:pPr>
    <w:rPr>
      <w:sz w:val="22"/>
      <w:lang w:val="en-US"/>
    </w:rPr>
  </w:style>
  <w:style w:type="character" w:customStyle="1" w:styleId="FontStyle68">
    <w:name w:val="Font Style68"/>
    <w:uiPriority w:val="99"/>
    <w:rsid w:val="00B02747"/>
    <w:rPr>
      <w:rFonts w:ascii="Times New Roman" w:hAnsi="Times New Roman" w:cs="Times New Roman"/>
      <w:b/>
      <w:bCs/>
      <w:i/>
      <w:iCs/>
      <w:color w:val="000000"/>
      <w:sz w:val="24"/>
      <w:szCs w:val="24"/>
    </w:rPr>
  </w:style>
  <w:style w:type="character" w:customStyle="1" w:styleId="FontStyle75">
    <w:name w:val="Font Style75"/>
    <w:uiPriority w:val="99"/>
    <w:rsid w:val="00B02747"/>
    <w:rPr>
      <w:rFonts w:ascii="Times New Roman" w:hAnsi="Times New Roman" w:cs="Times New Roman"/>
      <w:b/>
      <w:bCs/>
      <w:color w:val="000000"/>
      <w:spacing w:val="10"/>
      <w:sz w:val="24"/>
      <w:szCs w:val="24"/>
    </w:rPr>
  </w:style>
  <w:style w:type="paragraph" w:customStyle="1" w:styleId="Style47">
    <w:name w:val="Style47"/>
    <w:basedOn w:val="Normal"/>
    <w:uiPriority w:val="99"/>
    <w:rsid w:val="00B02747"/>
    <w:pPr>
      <w:widowControl w:val="0"/>
      <w:autoSpaceDE w:val="0"/>
      <w:autoSpaceDN w:val="0"/>
      <w:adjustRightInd w:val="0"/>
      <w:spacing w:line="256" w:lineRule="exact"/>
      <w:jc w:val="center"/>
    </w:pPr>
    <w:rPr>
      <w:sz w:val="22"/>
      <w:lang w:val="en-US"/>
    </w:rPr>
  </w:style>
  <w:style w:type="character" w:customStyle="1" w:styleId="FontStyle76">
    <w:name w:val="Font Style76"/>
    <w:uiPriority w:val="99"/>
    <w:rsid w:val="00B02747"/>
    <w:rPr>
      <w:rFonts w:ascii="Times New Roman" w:hAnsi="Times New Roman" w:cs="Times New Roman"/>
      <w:b/>
      <w:bCs/>
      <w:color w:val="000000"/>
      <w:w w:val="250"/>
      <w:sz w:val="8"/>
      <w:szCs w:val="8"/>
    </w:rPr>
  </w:style>
  <w:style w:type="character" w:customStyle="1" w:styleId="FontStyle70">
    <w:name w:val="Font Style70"/>
    <w:uiPriority w:val="99"/>
    <w:rsid w:val="00B02747"/>
    <w:rPr>
      <w:rFonts w:ascii="Georgia" w:hAnsi="Georgia" w:cs="Georgia"/>
      <w:color w:val="000000"/>
      <w:sz w:val="18"/>
      <w:szCs w:val="18"/>
    </w:rPr>
  </w:style>
  <w:style w:type="paragraph" w:customStyle="1" w:styleId="Style18">
    <w:name w:val="Style18"/>
    <w:basedOn w:val="Normal"/>
    <w:uiPriority w:val="99"/>
    <w:rsid w:val="00B02747"/>
    <w:pPr>
      <w:widowControl w:val="0"/>
      <w:autoSpaceDE w:val="0"/>
      <w:autoSpaceDN w:val="0"/>
      <w:adjustRightInd w:val="0"/>
      <w:spacing w:line="259" w:lineRule="exact"/>
      <w:jc w:val="both"/>
    </w:pPr>
    <w:rPr>
      <w:sz w:val="22"/>
      <w:lang w:val="en-US"/>
    </w:rPr>
  </w:style>
  <w:style w:type="paragraph" w:customStyle="1" w:styleId="Style52">
    <w:name w:val="Style52"/>
    <w:basedOn w:val="Normal"/>
    <w:uiPriority w:val="99"/>
    <w:rsid w:val="00B02747"/>
    <w:pPr>
      <w:widowControl w:val="0"/>
      <w:autoSpaceDE w:val="0"/>
      <w:autoSpaceDN w:val="0"/>
      <w:adjustRightInd w:val="0"/>
      <w:jc w:val="both"/>
    </w:pPr>
    <w:rPr>
      <w:sz w:val="22"/>
      <w:lang w:val="en-US"/>
    </w:rPr>
  </w:style>
  <w:style w:type="paragraph" w:customStyle="1" w:styleId="Style53">
    <w:name w:val="Style53"/>
    <w:basedOn w:val="Normal"/>
    <w:uiPriority w:val="99"/>
    <w:rsid w:val="00B02747"/>
    <w:pPr>
      <w:widowControl w:val="0"/>
      <w:autoSpaceDE w:val="0"/>
      <w:autoSpaceDN w:val="0"/>
      <w:adjustRightInd w:val="0"/>
      <w:jc w:val="both"/>
    </w:pPr>
    <w:rPr>
      <w:sz w:val="22"/>
      <w:lang w:val="en-US"/>
    </w:rPr>
  </w:style>
  <w:style w:type="character" w:customStyle="1" w:styleId="FontStyle73">
    <w:name w:val="Font Style73"/>
    <w:uiPriority w:val="99"/>
    <w:rsid w:val="00B02747"/>
    <w:rPr>
      <w:rFonts w:ascii="Times New Roman" w:hAnsi="Times New Roman" w:cs="Times New Roman"/>
      <w:i/>
      <w:iCs/>
      <w:color w:val="000000"/>
      <w:sz w:val="20"/>
      <w:szCs w:val="20"/>
    </w:rPr>
  </w:style>
  <w:style w:type="paragraph" w:customStyle="1" w:styleId="Style13">
    <w:name w:val="Style13"/>
    <w:basedOn w:val="Normal"/>
    <w:uiPriority w:val="99"/>
    <w:rsid w:val="00B02747"/>
    <w:pPr>
      <w:widowControl w:val="0"/>
      <w:autoSpaceDE w:val="0"/>
      <w:autoSpaceDN w:val="0"/>
      <w:adjustRightInd w:val="0"/>
      <w:spacing w:line="266" w:lineRule="exact"/>
      <w:ind w:firstLine="389"/>
      <w:jc w:val="both"/>
    </w:pPr>
    <w:rPr>
      <w:sz w:val="22"/>
      <w:lang w:val="en-US"/>
    </w:rPr>
  </w:style>
  <w:style w:type="paragraph" w:customStyle="1" w:styleId="Style43">
    <w:name w:val="Style43"/>
    <w:basedOn w:val="Normal"/>
    <w:uiPriority w:val="99"/>
    <w:rsid w:val="00B02747"/>
    <w:pPr>
      <w:widowControl w:val="0"/>
      <w:autoSpaceDE w:val="0"/>
      <w:autoSpaceDN w:val="0"/>
      <w:adjustRightInd w:val="0"/>
      <w:spacing w:line="266" w:lineRule="exact"/>
      <w:ind w:firstLine="101"/>
      <w:jc w:val="both"/>
    </w:pPr>
    <w:rPr>
      <w:sz w:val="22"/>
      <w:lang w:val="en-US"/>
    </w:rPr>
  </w:style>
  <w:style w:type="paragraph" w:customStyle="1" w:styleId="Style54">
    <w:name w:val="Style54"/>
    <w:basedOn w:val="Normal"/>
    <w:uiPriority w:val="99"/>
    <w:rsid w:val="00B02747"/>
    <w:pPr>
      <w:widowControl w:val="0"/>
      <w:autoSpaceDE w:val="0"/>
      <w:autoSpaceDN w:val="0"/>
      <w:adjustRightInd w:val="0"/>
      <w:spacing w:line="259" w:lineRule="exact"/>
      <w:ind w:firstLine="252"/>
      <w:jc w:val="both"/>
    </w:pPr>
    <w:rPr>
      <w:sz w:val="22"/>
      <w:lang w:val="en-US"/>
    </w:rPr>
  </w:style>
  <w:style w:type="paragraph" w:customStyle="1" w:styleId="Style45">
    <w:name w:val="Style45"/>
    <w:basedOn w:val="Normal"/>
    <w:uiPriority w:val="99"/>
    <w:rsid w:val="00B02747"/>
    <w:pPr>
      <w:widowControl w:val="0"/>
      <w:autoSpaceDE w:val="0"/>
      <w:autoSpaceDN w:val="0"/>
      <w:adjustRightInd w:val="0"/>
      <w:spacing w:line="266" w:lineRule="exact"/>
      <w:jc w:val="both"/>
    </w:pPr>
    <w:rPr>
      <w:sz w:val="22"/>
      <w:lang w:val="en-US"/>
    </w:rPr>
  </w:style>
  <w:style w:type="character" w:customStyle="1" w:styleId="FontStyle79">
    <w:name w:val="Font Style79"/>
    <w:uiPriority w:val="99"/>
    <w:rsid w:val="00B02747"/>
    <w:rPr>
      <w:rFonts w:ascii="Calibri" w:hAnsi="Calibri" w:cs="Calibri"/>
      <w:b/>
      <w:bCs/>
      <w:color w:val="000000"/>
      <w:sz w:val="22"/>
      <w:szCs w:val="22"/>
    </w:rPr>
  </w:style>
  <w:style w:type="character" w:customStyle="1" w:styleId="FontStyle80">
    <w:name w:val="Font Style80"/>
    <w:uiPriority w:val="99"/>
    <w:rsid w:val="00B02747"/>
    <w:rPr>
      <w:rFonts w:ascii="Times New Roman" w:hAnsi="Times New Roman" w:cs="Times New Roman"/>
      <w:b/>
      <w:bCs/>
      <w:color w:val="000000"/>
      <w:sz w:val="20"/>
      <w:szCs w:val="20"/>
    </w:rPr>
  </w:style>
  <w:style w:type="paragraph" w:customStyle="1" w:styleId="Style35">
    <w:name w:val="Style35"/>
    <w:basedOn w:val="Normal"/>
    <w:uiPriority w:val="99"/>
    <w:rsid w:val="00B02747"/>
    <w:pPr>
      <w:widowControl w:val="0"/>
      <w:autoSpaceDE w:val="0"/>
      <w:autoSpaceDN w:val="0"/>
      <w:adjustRightInd w:val="0"/>
      <w:jc w:val="both"/>
    </w:pPr>
    <w:rPr>
      <w:sz w:val="22"/>
      <w:lang w:val="en-US"/>
    </w:rPr>
  </w:style>
  <w:style w:type="character" w:customStyle="1" w:styleId="FontStyle77">
    <w:name w:val="Font Style77"/>
    <w:uiPriority w:val="99"/>
    <w:rsid w:val="00B02747"/>
    <w:rPr>
      <w:rFonts w:ascii="Times New Roman" w:hAnsi="Times New Roman" w:cs="Times New Roman"/>
      <w:color w:val="000000"/>
      <w:sz w:val="22"/>
      <w:szCs w:val="22"/>
    </w:rPr>
  </w:style>
  <w:style w:type="paragraph" w:customStyle="1" w:styleId="Style44">
    <w:name w:val="Style44"/>
    <w:basedOn w:val="Normal"/>
    <w:uiPriority w:val="99"/>
    <w:rsid w:val="00B02747"/>
    <w:pPr>
      <w:widowControl w:val="0"/>
      <w:autoSpaceDE w:val="0"/>
      <w:autoSpaceDN w:val="0"/>
      <w:adjustRightInd w:val="0"/>
      <w:spacing w:line="259" w:lineRule="exact"/>
      <w:ind w:firstLine="166"/>
      <w:jc w:val="both"/>
    </w:pPr>
    <w:rPr>
      <w:sz w:val="22"/>
      <w:lang w:val="en-US"/>
    </w:rPr>
  </w:style>
  <w:style w:type="paragraph" w:customStyle="1" w:styleId="Style16">
    <w:name w:val="Style16"/>
    <w:basedOn w:val="Normal"/>
    <w:uiPriority w:val="99"/>
    <w:rsid w:val="00B02747"/>
    <w:pPr>
      <w:widowControl w:val="0"/>
      <w:autoSpaceDE w:val="0"/>
      <w:autoSpaceDN w:val="0"/>
      <w:adjustRightInd w:val="0"/>
      <w:spacing w:line="295" w:lineRule="exact"/>
      <w:ind w:firstLine="576"/>
      <w:jc w:val="both"/>
    </w:pPr>
    <w:rPr>
      <w:rFonts w:ascii="Arial" w:hAnsi="Arial" w:cs="Arial"/>
      <w:sz w:val="22"/>
      <w:lang w:val="en-US"/>
    </w:rPr>
  </w:style>
  <w:style w:type="paragraph" w:customStyle="1" w:styleId="Style23">
    <w:name w:val="Style23"/>
    <w:basedOn w:val="Normal"/>
    <w:uiPriority w:val="99"/>
    <w:rsid w:val="00B02747"/>
    <w:pPr>
      <w:widowControl w:val="0"/>
      <w:autoSpaceDE w:val="0"/>
      <w:autoSpaceDN w:val="0"/>
      <w:adjustRightInd w:val="0"/>
      <w:spacing w:line="252" w:lineRule="exact"/>
      <w:jc w:val="both"/>
    </w:pPr>
    <w:rPr>
      <w:rFonts w:ascii="Arial" w:hAnsi="Arial" w:cs="Arial"/>
      <w:sz w:val="22"/>
      <w:lang w:val="en-US"/>
    </w:rPr>
  </w:style>
  <w:style w:type="paragraph" w:customStyle="1" w:styleId="Style38">
    <w:name w:val="Style38"/>
    <w:basedOn w:val="Normal"/>
    <w:uiPriority w:val="99"/>
    <w:rsid w:val="00B02747"/>
    <w:pPr>
      <w:widowControl w:val="0"/>
      <w:autoSpaceDE w:val="0"/>
      <w:autoSpaceDN w:val="0"/>
      <w:adjustRightInd w:val="0"/>
      <w:spacing w:line="252" w:lineRule="exact"/>
      <w:ind w:hanging="353"/>
      <w:jc w:val="both"/>
    </w:pPr>
    <w:rPr>
      <w:rFonts w:ascii="Arial" w:hAnsi="Arial" w:cs="Arial"/>
      <w:sz w:val="22"/>
      <w:lang w:val="en-US"/>
    </w:rPr>
  </w:style>
  <w:style w:type="paragraph" w:customStyle="1" w:styleId="Style26">
    <w:name w:val="Style26"/>
    <w:basedOn w:val="Normal"/>
    <w:uiPriority w:val="99"/>
    <w:rsid w:val="00B02747"/>
    <w:pPr>
      <w:widowControl w:val="0"/>
      <w:autoSpaceDE w:val="0"/>
      <w:autoSpaceDN w:val="0"/>
      <w:adjustRightInd w:val="0"/>
      <w:spacing w:line="252" w:lineRule="exact"/>
      <w:ind w:firstLine="569"/>
      <w:jc w:val="both"/>
    </w:pPr>
    <w:rPr>
      <w:rFonts w:ascii="Arial" w:hAnsi="Arial" w:cs="Arial"/>
      <w:sz w:val="22"/>
      <w:lang w:val="en-US"/>
    </w:rPr>
  </w:style>
  <w:style w:type="character" w:customStyle="1" w:styleId="FontStyle69">
    <w:name w:val="Font Style69"/>
    <w:uiPriority w:val="99"/>
    <w:rsid w:val="00B02747"/>
    <w:rPr>
      <w:rFonts w:ascii="Arial" w:hAnsi="Arial" w:cs="Arial"/>
      <w:i/>
      <w:iCs/>
      <w:color w:val="000000"/>
      <w:sz w:val="20"/>
      <w:szCs w:val="20"/>
    </w:rPr>
  </w:style>
  <w:style w:type="paragraph" w:customStyle="1" w:styleId="Style49">
    <w:name w:val="Style49"/>
    <w:basedOn w:val="Normal"/>
    <w:uiPriority w:val="99"/>
    <w:rsid w:val="00B02747"/>
    <w:pPr>
      <w:widowControl w:val="0"/>
      <w:autoSpaceDE w:val="0"/>
      <w:autoSpaceDN w:val="0"/>
      <w:adjustRightInd w:val="0"/>
      <w:jc w:val="both"/>
    </w:pPr>
    <w:rPr>
      <w:rFonts w:ascii="Arial" w:hAnsi="Arial" w:cs="Arial"/>
      <w:sz w:val="22"/>
      <w:lang w:val="en-US"/>
    </w:rPr>
  </w:style>
  <w:style w:type="character" w:customStyle="1" w:styleId="FontStyle71">
    <w:name w:val="Font Style71"/>
    <w:uiPriority w:val="99"/>
    <w:rsid w:val="00B02747"/>
    <w:rPr>
      <w:rFonts w:ascii="Arial" w:hAnsi="Arial" w:cs="Arial"/>
      <w:b/>
      <w:bCs/>
      <w:color w:val="000000"/>
      <w:sz w:val="14"/>
      <w:szCs w:val="14"/>
    </w:rPr>
  </w:style>
  <w:style w:type="paragraph" w:customStyle="1" w:styleId="Style46">
    <w:name w:val="Style46"/>
    <w:basedOn w:val="Normal"/>
    <w:uiPriority w:val="99"/>
    <w:rsid w:val="00B02747"/>
    <w:pPr>
      <w:widowControl w:val="0"/>
      <w:autoSpaceDE w:val="0"/>
      <w:autoSpaceDN w:val="0"/>
      <w:adjustRightInd w:val="0"/>
      <w:spacing w:line="252" w:lineRule="exact"/>
      <w:ind w:firstLine="1426"/>
      <w:jc w:val="both"/>
    </w:pPr>
    <w:rPr>
      <w:rFonts w:ascii="Arial" w:hAnsi="Arial" w:cs="Arial"/>
      <w:sz w:val="22"/>
      <w:lang w:val="en-US"/>
    </w:rPr>
  </w:style>
  <w:style w:type="paragraph" w:customStyle="1" w:styleId="Style22">
    <w:name w:val="Style22"/>
    <w:basedOn w:val="Normal"/>
    <w:uiPriority w:val="99"/>
    <w:rsid w:val="00B02747"/>
    <w:pPr>
      <w:widowControl w:val="0"/>
      <w:autoSpaceDE w:val="0"/>
      <w:autoSpaceDN w:val="0"/>
      <w:adjustRightInd w:val="0"/>
      <w:spacing w:line="250" w:lineRule="exact"/>
      <w:ind w:firstLine="554"/>
      <w:jc w:val="both"/>
    </w:pPr>
    <w:rPr>
      <w:rFonts w:ascii="Arial" w:hAnsi="Arial" w:cs="Arial"/>
      <w:sz w:val="22"/>
      <w:lang w:val="en-US"/>
    </w:rPr>
  </w:style>
  <w:style w:type="character" w:customStyle="1" w:styleId="FontStyle85">
    <w:name w:val="Font Style85"/>
    <w:uiPriority w:val="99"/>
    <w:rsid w:val="00B02747"/>
    <w:rPr>
      <w:rFonts w:ascii="Arial" w:hAnsi="Arial" w:cs="Arial"/>
      <w:b/>
      <w:bCs/>
      <w:color w:val="000000"/>
      <w:sz w:val="16"/>
      <w:szCs w:val="16"/>
    </w:rPr>
  </w:style>
  <w:style w:type="paragraph" w:customStyle="1" w:styleId="Style21">
    <w:name w:val="Style21"/>
    <w:basedOn w:val="Normal"/>
    <w:uiPriority w:val="99"/>
    <w:rsid w:val="00B02747"/>
    <w:pPr>
      <w:widowControl w:val="0"/>
      <w:autoSpaceDE w:val="0"/>
      <w:autoSpaceDN w:val="0"/>
      <w:adjustRightInd w:val="0"/>
      <w:jc w:val="both"/>
    </w:pPr>
    <w:rPr>
      <w:rFonts w:ascii="Arial" w:hAnsi="Arial" w:cs="Arial"/>
      <w:sz w:val="22"/>
      <w:lang w:val="en-US"/>
    </w:rPr>
  </w:style>
  <w:style w:type="paragraph" w:customStyle="1" w:styleId="Style11">
    <w:name w:val="Style11"/>
    <w:basedOn w:val="Normal"/>
    <w:uiPriority w:val="99"/>
    <w:rsid w:val="00B02747"/>
    <w:pPr>
      <w:widowControl w:val="0"/>
      <w:autoSpaceDE w:val="0"/>
      <w:autoSpaceDN w:val="0"/>
      <w:adjustRightInd w:val="0"/>
      <w:spacing w:line="166" w:lineRule="exact"/>
      <w:jc w:val="both"/>
    </w:pPr>
    <w:rPr>
      <w:rFonts w:ascii="Arial" w:hAnsi="Arial" w:cs="Arial"/>
      <w:sz w:val="22"/>
      <w:lang w:val="en-US"/>
    </w:rPr>
  </w:style>
  <w:style w:type="paragraph" w:customStyle="1" w:styleId="Style40">
    <w:name w:val="Style40"/>
    <w:basedOn w:val="Normal"/>
    <w:uiPriority w:val="99"/>
    <w:rsid w:val="00B02747"/>
    <w:pPr>
      <w:widowControl w:val="0"/>
      <w:autoSpaceDE w:val="0"/>
      <w:autoSpaceDN w:val="0"/>
      <w:adjustRightInd w:val="0"/>
      <w:spacing w:line="259" w:lineRule="exact"/>
      <w:ind w:hanging="360"/>
      <w:jc w:val="both"/>
    </w:pPr>
    <w:rPr>
      <w:rFonts w:ascii="Arial" w:hAnsi="Arial" w:cs="Arial"/>
      <w:sz w:val="22"/>
      <w:lang w:val="en-US"/>
    </w:rPr>
  </w:style>
  <w:style w:type="paragraph" w:customStyle="1" w:styleId="Style57">
    <w:name w:val="Style57"/>
    <w:basedOn w:val="Normal"/>
    <w:uiPriority w:val="99"/>
    <w:rsid w:val="00B02747"/>
    <w:pPr>
      <w:widowControl w:val="0"/>
      <w:autoSpaceDE w:val="0"/>
      <w:autoSpaceDN w:val="0"/>
      <w:adjustRightInd w:val="0"/>
      <w:spacing w:line="252" w:lineRule="exact"/>
      <w:ind w:firstLine="425"/>
      <w:jc w:val="both"/>
    </w:pPr>
    <w:rPr>
      <w:rFonts w:ascii="Arial" w:hAnsi="Arial" w:cs="Arial"/>
      <w:sz w:val="22"/>
      <w:lang w:val="en-US"/>
    </w:rPr>
  </w:style>
  <w:style w:type="paragraph" w:customStyle="1" w:styleId="Style50">
    <w:name w:val="Style50"/>
    <w:basedOn w:val="Normal"/>
    <w:uiPriority w:val="99"/>
    <w:rsid w:val="00B02747"/>
    <w:pPr>
      <w:widowControl w:val="0"/>
      <w:autoSpaceDE w:val="0"/>
      <w:autoSpaceDN w:val="0"/>
      <w:adjustRightInd w:val="0"/>
      <w:spacing w:line="252" w:lineRule="exact"/>
      <w:ind w:hanging="792"/>
      <w:jc w:val="both"/>
    </w:pPr>
    <w:rPr>
      <w:rFonts w:ascii="Arial" w:hAnsi="Arial" w:cs="Arial"/>
      <w:sz w:val="22"/>
      <w:lang w:val="en-US"/>
    </w:rPr>
  </w:style>
  <w:style w:type="character" w:customStyle="1" w:styleId="FontStyle47">
    <w:name w:val="Font Style47"/>
    <w:uiPriority w:val="99"/>
    <w:rsid w:val="00B02747"/>
    <w:rPr>
      <w:rFonts w:ascii="Arial" w:hAnsi="Arial" w:cs="Arial"/>
      <w:color w:val="000000"/>
      <w:sz w:val="20"/>
      <w:szCs w:val="20"/>
    </w:rPr>
  </w:style>
  <w:style w:type="character" w:customStyle="1" w:styleId="FontStyle59">
    <w:name w:val="Font Style59"/>
    <w:uiPriority w:val="99"/>
    <w:rsid w:val="00B02747"/>
    <w:rPr>
      <w:rFonts w:ascii="Arial" w:hAnsi="Arial" w:cs="Arial"/>
      <w:b/>
      <w:bCs/>
      <w:color w:val="000000"/>
      <w:sz w:val="20"/>
      <w:szCs w:val="20"/>
    </w:rPr>
  </w:style>
  <w:style w:type="character" w:customStyle="1" w:styleId="titlu01">
    <w:name w:val="titlu_01"/>
    <w:rsid w:val="00B02747"/>
  </w:style>
  <w:style w:type="character" w:customStyle="1" w:styleId="detaliustire">
    <w:name w:val="detaliu_stire"/>
    <w:rsid w:val="00B02747"/>
  </w:style>
  <w:style w:type="character" w:customStyle="1" w:styleId="CharChar11">
    <w:name w:val="Char Char11"/>
    <w:rsid w:val="00B02747"/>
    <w:rPr>
      <w:szCs w:val="24"/>
      <w:lang w:eastAsia="en-US"/>
    </w:rPr>
  </w:style>
  <w:style w:type="paragraph" w:customStyle="1" w:styleId="CharCharCaracterCaracterCaracter1">
    <w:name w:val="Char Char Caracter Caracter Caracter1"/>
    <w:basedOn w:val="Normal"/>
    <w:rsid w:val="00B02747"/>
    <w:pPr>
      <w:jc w:val="both"/>
    </w:pPr>
    <w:rPr>
      <w:sz w:val="22"/>
      <w:lang w:val="pl-PL" w:eastAsia="pl-PL"/>
    </w:rPr>
  </w:style>
  <w:style w:type="paragraph" w:customStyle="1" w:styleId="table">
    <w:name w:val="table"/>
    <w:basedOn w:val="Normal"/>
    <w:rsid w:val="00B02747"/>
    <w:pPr>
      <w:spacing w:after="120"/>
      <w:jc w:val="both"/>
    </w:pPr>
    <w:rPr>
      <w:sz w:val="20"/>
      <w:szCs w:val="20"/>
      <w:lang w:val="en-GB"/>
    </w:rPr>
  </w:style>
  <w:style w:type="paragraph" w:customStyle="1" w:styleId="font1">
    <w:name w:val="font1"/>
    <w:basedOn w:val="Normal"/>
    <w:rsid w:val="00B02747"/>
    <w:pPr>
      <w:spacing w:before="100" w:beforeAutospacing="1" w:after="100" w:afterAutospacing="1"/>
      <w:jc w:val="both"/>
    </w:pPr>
    <w:rPr>
      <w:rFonts w:ascii="Arial" w:hAnsi="Arial" w:cs="Arial"/>
      <w:b/>
      <w:bCs/>
      <w:sz w:val="20"/>
      <w:szCs w:val="20"/>
      <w:lang w:val="en-US"/>
    </w:rPr>
  </w:style>
  <w:style w:type="paragraph" w:customStyle="1" w:styleId="font5">
    <w:name w:val="font5"/>
    <w:basedOn w:val="Normal"/>
    <w:rsid w:val="00B02747"/>
    <w:pPr>
      <w:spacing w:before="100" w:beforeAutospacing="1" w:after="100" w:afterAutospacing="1"/>
      <w:jc w:val="both"/>
    </w:pPr>
    <w:rPr>
      <w:sz w:val="18"/>
      <w:szCs w:val="18"/>
      <w:lang w:val="en-US"/>
    </w:rPr>
  </w:style>
  <w:style w:type="paragraph" w:customStyle="1" w:styleId="font6">
    <w:name w:val="font6"/>
    <w:basedOn w:val="Normal"/>
    <w:rsid w:val="00B02747"/>
    <w:pPr>
      <w:spacing w:before="100" w:beforeAutospacing="1" w:after="100" w:afterAutospacing="1"/>
      <w:jc w:val="both"/>
    </w:pPr>
    <w:rPr>
      <w:sz w:val="22"/>
      <w:szCs w:val="22"/>
      <w:lang w:val="en-US"/>
    </w:rPr>
  </w:style>
  <w:style w:type="paragraph" w:customStyle="1" w:styleId="font7">
    <w:name w:val="font7"/>
    <w:basedOn w:val="Normal"/>
    <w:rsid w:val="00B02747"/>
    <w:pPr>
      <w:spacing w:before="100" w:beforeAutospacing="1" w:after="100" w:afterAutospacing="1"/>
      <w:jc w:val="both"/>
    </w:pPr>
    <w:rPr>
      <w:b/>
      <w:bCs/>
      <w:sz w:val="22"/>
      <w:lang w:val="en-US"/>
    </w:rPr>
  </w:style>
  <w:style w:type="paragraph" w:customStyle="1" w:styleId="font8">
    <w:name w:val="font8"/>
    <w:basedOn w:val="Normal"/>
    <w:rsid w:val="00B02747"/>
    <w:pPr>
      <w:spacing w:before="100" w:beforeAutospacing="1" w:after="100" w:afterAutospacing="1"/>
      <w:jc w:val="both"/>
    </w:pPr>
    <w:rPr>
      <w:b/>
      <w:bCs/>
      <w:i/>
      <w:iCs/>
      <w:sz w:val="22"/>
      <w:lang w:val="en-US"/>
    </w:rPr>
  </w:style>
  <w:style w:type="paragraph" w:customStyle="1" w:styleId="font9">
    <w:name w:val="font9"/>
    <w:basedOn w:val="Normal"/>
    <w:rsid w:val="00B02747"/>
    <w:pPr>
      <w:spacing w:before="100" w:beforeAutospacing="1" w:after="100" w:afterAutospacing="1"/>
      <w:jc w:val="both"/>
    </w:pPr>
    <w:rPr>
      <w:b/>
      <w:bCs/>
      <w:sz w:val="22"/>
      <w:lang w:val="en-US"/>
    </w:rPr>
  </w:style>
  <w:style w:type="paragraph" w:customStyle="1" w:styleId="font10">
    <w:name w:val="font10"/>
    <w:basedOn w:val="Normal"/>
    <w:rsid w:val="00B02747"/>
    <w:pPr>
      <w:spacing w:before="100" w:beforeAutospacing="1" w:after="100" w:afterAutospacing="1"/>
      <w:jc w:val="both"/>
    </w:pPr>
    <w:rPr>
      <w:b/>
      <w:bCs/>
      <w:sz w:val="22"/>
      <w:lang w:val="en-US"/>
    </w:rPr>
  </w:style>
  <w:style w:type="paragraph" w:customStyle="1" w:styleId="font11">
    <w:name w:val="font11"/>
    <w:basedOn w:val="Normal"/>
    <w:rsid w:val="00B02747"/>
    <w:pPr>
      <w:spacing w:before="100" w:beforeAutospacing="1" w:after="100" w:afterAutospacing="1"/>
      <w:jc w:val="both"/>
    </w:pPr>
    <w:rPr>
      <w:sz w:val="18"/>
      <w:szCs w:val="18"/>
      <w:lang w:val="en-US"/>
    </w:rPr>
  </w:style>
  <w:style w:type="paragraph" w:customStyle="1" w:styleId="font12">
    <w:name w:val="font12"/>
    <w:basedOn w:val="Normal"/>
    <w:rsid w:val="00B02747"/>
    <w:pPr>
      <w:spacing w:before="100" w:beforeAutospacing="1" w:after="100" w:afterAutospacing="1"/>
      <w:jc w:val="both"/>
    </w:pPr>
    <w:rPr>
      <w:i/>
      <w:iCs/>
      <w:sz w:val="18"/>
      <w:szCs w:val="18"/>
      <w:lang w:val="en-US"/>
    </w:rPr>
  </w:style>
  <w:style w:type="paragraph" w:customStyle="1" w:styleId="font13">
    <w:name w:val="font13"/>
    <w:basedOn w:val="Normal"/>
    <w:rsid w:val="00B02747"/>
    <w:pPr>
      <w:spacing w:before="100" w:beforeAutospacing="1" w:after="100" w:afterAutospacing="1"/>
      <w:jc w:val="both"/>
    </w:pPr>
    <w:rPr>
      <w:b/>
      <w:bCs/>
      <w:sz w:val="22"/>
      <w:szCs w:val="22"/>
      <w:lang w:val="en-US"/>
    </w:rPr>
  </w:style>
  <w:style w:type="paragraph" w:customStyle="1" w:styleId="font14">
    <w:name w:val="font14"/>
    <w:basedOn w:val="Normal"/>
    <w:rsid w:val="00B02747"/>
    <w:pPr>
      <w:spacing w:before="100" w:beforeAutospacing="1" w:after="100" w:afterAutospacing="1"/>
      <w:jc w:val="both"/>
    </w:pPr>
    <w:rPr>
      <w:sz w:val="18"/>
      <w:szCs w:val="18"/>
      <w:u w:val="single"/>
      <w:lang w:val="en-US"/>
    </w:rPr>
  </w:style>
  <w:style w:type="paragraph" w:customStyle="1" w:styleId="font15">
    <w:name w:val="font15"/>
    <w:basedOn w:val="Normal"/>
    <w:rsid w:val="00B02747"/>
    <w:pPr>
      <w:spacing w:before="100" w:beforeAutospacing="1" w:after="100" w:afterAutospacing="1"/>
      <w:jc w:val="both"/>
    </w:pPr>
    <w:rPr>
      <w:sz w:val="22"/>
      <w:szCs w:val="22"/>
      <w:u w:val="single"/>
      <w:lang w:val="en-US"/>
    </w:rPr>
  </w:style>
  <w:style w:type="paragraph" w:customStyle="1" w:styleId="font16">
    <w:name w:val="font16"/>
    <w:basedOn w:val="Normal"/>
    <w:rsid w:val="00B02747"/>
    <w:pPr>
      <w:spacing w:before="100" w:beforeAutospacing="1" w:after="100" w:afterAutospacing="1"/>
      <w:jc w:val="both"/>
    </w:pPr>
    <w:rPr>
      <w:b/>
      <w:bCs/>
      <w:sz w:val="22"/>
      <w:szCs w:val="22"/>
      <w:lang w:val="en-US"/>
    </w:rPr>
  </w:style>
  <w:style w:type="paragraph" w:customStyle="1" w:styleId="xl65">
    <w:name w:val="xl65"/>
    <w:basedOn w:val="Normal"/>
    <w:rsid w:val="00B02747"/>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sz w:val="22"/>
      <w:lang w:val="en-US"/>
    </w:rPr>
  </w:style>
  <w:style w:type="paragraph" w:customStyle="1" w:styleId="xl66">
    <w:name w:val="xl66"/>
    <w:basedOn w:val="Normal"/>
    <w:rsid w:val="00B027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67">
    <w:name w:val="xl67"/>
    <w:basedOn w:val="Normal"/>
    <w:rsid w:val="00B02747"/>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68">
    <w:name w:val="xl68"/>
    <w:basedOn w:val="Normal"/>
    <w:rsid w:val="00B02747"/>
    <w:pPr>
      <w:pBdr>
        <w:left w:val="single" w:sz="4" w:space="0" w:color="auto"/>
        <w:bottom w:val="single" w:sz="4" w:space="0" w:color="auto"/>
        <w:right w:val="single" w:sz="4" w:space="0" w:color="auto"/>
      </w:pBdr>
      <w:shd w:val="clear" w:color="000000" w:fill="FFFF99"/>
      <w:spacing w:before="100" w:beforeAutospacing="1" w:after="100" w:afterAutospacing="1"/>
      <w:jc w:val="both"/>
      <w:textAlignment w:val="center"/>
    </w:pPr>
    <w:rPr>
      <w:b/>
      <w:bCs/>
      <w:sz w:val="22"/>
      <w:lang w:val="en-US"/>
    </w:rPr>
  </w:style>
  <w:style w:type="paragraph" w:customStyle="1" w:styleId="xl69">
    <w:name w:val="xl69"/>
    <w:basedOn w:val="Normal"/>
    <w:rsid w:val="00B02747"/>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sz w:val="22"/>
      <w:lang w:val="en-US"/>
    </w:rPr>
  </w:style>
  <w:style w:type="paragraph" w:customStyle="1" w:styleId="xl70">
    <w:name w:val="xl70"/>
    <w:basedOn w:val="Normal"/>
    <w:rsid w:val="00B02747"/>
    <w:pPr>
      <w:pBdr>
        <w:top w:val="single" w:sz="4" w:space="0" w:color="auto"/>
        <w:left w:val="single" w:sz="4" w:space="0" w:color="auto"/>
        <w:bottom w:val="double" w:sz="6" w:space="0" w:color="auto"/>
        <w:right w:val="single" w:sz="4" w:space="0" w:color="auto"/>
      </w:pBdr>
      <w:shd w:val="clear" w:color="000000" w:fill="FFFF99"/>
      <w:spacing w:before="100" w:beforeAutospacing="1" w:after="100" w:afterAutospacing="1"/>
      <w:jc w:val="center"/>
      <w:textAlignment w:val="center"/>
    </w:pPr>
    <w:rPr>
      <w:b/>
      <w:bCs/>
      <w:sz w:val="22"/>
      <w:lang w:val="en-US"/>
    </w:rPr>
  </w:style>
  <w:style w:type="paragraph" w:customStyle="1" w:styleId="xl71">
    <w:name w:val="xl71"/>
    <w:basedOn w:val="Normal"/>
    <w:rsid w:val="00B02747"/>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72">
    <w:name w:val="xl72"/>
    <w:basedOn w:val="Normal"/>
    <w:rsid w:val="00B02747"/>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b/>
      <w:bCs/>
      <w:sz w:val="18"/>
      <w:szCs w:val="18"/>
      <w:lang w:val="en-US"/>
    </w:rPr>
  </w:style>
  <w:style w:type="paragraph" w:customStyle="1" w:styleId="xl73">
    <w:name w:val="xl73"/>
    <w:basedOn w:val="Normal"/>
    <w:rsid w:val="00B027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74">
    <w:name w:val="xl74"/>
    <w:basedOn w:val="Normal"/>
    <w:rsid w:val="00B027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75">
    <w:name w:val="xl75"/>
    <w:basedOn w:val="Normal"/>
    <w:rsid w:val="00B027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76">
    <w:name w:val="xl76"/>
    <w:basedOn w:val="Normal"/>
    <w:rsid w:val="00B027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77">
    <w:name w:val="xl77"/>
    <w:basedOn w:val="Normal"/>
    <w:rsid w:val="00B027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78">
    <w:name w:val="xl78"/>
    <w:basedOn w:val="Normal"/>
    <w:rsid w:val="00B027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79">
    <w:name w:val="xl79"/>
    <w:basedOn w:val="Normal"/>
    <w:rsid w:val="00B027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val="en-US"/>
    </w:rPr>
  </w:style>
  <w:style w:type="paragraph" w:customStyle="1" w:styleId="xl80">
    <w:name w:val="xl80"/>
    <w:basedOn w:val="Normal"/>
    <w:rsid w:val="00B027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81">
    <w:name w:val="xl81"/>
    <w:basedOn w:val="Normal"/>
    <w:rsid w:val="00B027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82">
    <w:name w:val="xl82"/>
    <w:basedOn w:val="Normal"/>
    <w:rsid w:val="00B027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83">
    <w:name w:val="xl83"/>
    <w:basedOn w:val="Normal"/>
    <w:rsid w:val="00B027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84">
    <w:name w:val="xl84"/>
    <w:basedOn w:val="Normal"/>
    <w:rsid w:val="00B027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85">
    <w:name w:val="xl85"/>
    <w:basedOn w:val="Normal"/>
    <w:rsid w:val="00B02747"/>
    <w:pPr>
      <w:pBdr>
        <w:top w:val="double" w:sz="6" w:space="0" w:color="auto"/>
        <w:left w:val="single" w:sz="4" w:space="0" w:color="auto"/>
        <w:bottom w:val="double" w:sz="6" w:space="0" w:color="auto"/>
        <w:right w:val="double" w:sz="6" w:space="0" w:color="auto"/>
      </w:pBdr>
      <w:spacing w:before="100" w:beforeAutospacing="1" w:after="100" w:afterAutospacing="1"/>
      <w:jc w:val="center"/>
      <w:textAlignment w:val="center"/>
    </w:pPr>
    <w:rPr>
      <w:b/>
      <w:bCs/>
      <w:sz w:val="18"/>
      <w:szCs w:val="18"/>
      <w:lang w:val="en-US"/>
    </w:rPr>
  </w:style>
  <w:style w:type="paragraph" w:customStyle="1" w:styleId="xl86">
    <w:name w:val="xl86"/>
    <w:basedOn w:val="Normal"/>
    <w:rsid w:val="00B02747"/>
    <w:pPr>
      <w:pBdr>
        <w:top w:val="double" w:sz="6" w:space="0" w:color="auto"/>
        <w:left w:val="double" w:sz="6" w:space="0" w:color="auto"/>
        <w:bottom w:val="double" w:sz="6"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87">
    <w:name w:val="xl87"/>
    <w:basedOn w:val="Normal"/>
    <w:rsid w:val="00B02747"/>
    <w:pPr>
      <w:pBdr>
        <w:top w:val="single" w:sz="4" w:space="0" w:color="auto"/>
        <w:left w:val="double" w:sz="6" w:space="0" w:color="auto"/>
      </w:pBdr>
      <w:spacing w:before="100" w:beforeAutospacing="1" w:after="100" w:afterAutospacing="1"/>
      <w:jc w:val="center"/>
      <w:textAlignment w:val="center"/>
    </w:pPr>
    <w:rPr>
      <w:b/>
      <w:bCs/>
      <w:sz w:val="22"/>
      <w:lang w:val="en-US"/>
    </w:rPr>
  </w:style>
  <w:style w:type="paragraph" w:customStyle="1" w:styleId="xl88">
    <w:name w:val="xl88"/>
    <w:basedOn w:val="Normal"/>
    <w:rsid w:val="00B02747"/>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89">
    <w:name w:val="xl89"/>
    <w:basedOn w:val="Normal"/>
    <w:rsid w:val="00B02747"/>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90">
    <w:name w:val="xl90"/>
    <w:basedOn w:val="Normal"/>
    <w:rsid w:val="00B0274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91">
    <w:name w:val="xl91"/>
    <w:basedOn w:val="Normal"/>
    <w:rsid w:val="00B02747"/>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92">
    <w:name w:val="xl92"/>
    <w:basedOn w:val="Normal"/>
    <w:rsid w:val="00B02747"/>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93">
    <w:name w:val="xl93"/>
    <w:basedOn w:val="Normal"/>
    <w:rsid w:val="00B02747"/>
    <w:pPr>
      <w:pBdr>
        <w:left w:val="single" w:sz="4" w:space="0" w:color="auto"/>
        <w:bottom w:val="single" w:sz="4" w:space="0" w:color="auto"/>
      </w:pBdr>
      <w:spacing w:before="100" w:beforeAutospacing="1" w:after="100" w:afterAutospacing="1"/>
      <w:jc w:val="center"/>
      <w:textAlignment w:val="center"/>
    </w:pPr>
    <w:rPr>
      <w:b/>
      <w:bCs/>
      <w:sz w:val="18"/>
      <w:szCs w:val="18"/>
      <w:lang w:val="en-US"/>
    </w:rPr>
  </w:style>
  <w:style w:type="paragraph" w:customStyle="1" w:styleId="xl94">
    <w:name w:val="xl94"/>
    <w:basedOn w:val="Normal"/>
    <w:rsid w:val="00B02747"/>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95">
    <w:name w:val="xl95"/>
    <w:basedOn w:val="Normal"/>
    <w:rsid w:val="00B02747"/>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96">
    <w:name w:val="xl96"/>
    <w:basedOn w:val="Normal"/>
    <w:rsid w:val="00B0274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97">
    <w:name w:val="xl97"/>
    <w:basedOn w:val="Normal"/>
    <w:rsid w:val="00B02747"/>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98">
    <w:name w:val="xl98"/>
    <w:basedOn w:val="Normal"/>
    <w:rsid w:val="00B027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val="en-US"/>
    </w:rPr>
  </w:style>
  <w:style w:type="paragraph" w:customStyle="1" w:styleId="xl99">
    <w:name w:val="xl99"/>
    <w:basedOn w:val="Normal"/>
    <w:rsid w:val="00B027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00">
    <w:name w:val="xl100"/>
    <w:basedOn w:val="Normal"/>
    <w:rsid w:val="00B02747"/>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01">
    <w:name w:val="xl101"/>
    <w:basedOn w:val="Normal"/>
    <w:rsid w:val="00B02747"/>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b/>
      <w:bCs/>
      <w:sz w:val="22"/>
      <w:lang w:val="en-US"/>
    </w:rPr>
  </w:style>
  <w:style w:type="paragraph" w:customStyle="1" w:styleId="xl102">
    <w:name w:val="xl102"/>
    <w:basedOn w:val="Normal"/>
    <w:rsid w:val="00B02747"/>
    <w:pPr>
      <w:pBdr>
        <w:top w:val="double" w:sz="6" w:space="0" w:color="auto"/>
        <w:left w:val="single" w:sz="4" w:space="0" w:color="auto"/>
        <w:bottom w:val="single" w:sz="4" w:space="0" w:color="auto"/>
        <w:right w:val="double" w:sz="6" w:space="0" w:color="auto"/>
      </w:pBdr>
      <w:shd w:val="clear" w:color="000000" w:fill="FFFF99"/>
      <w:spacing w:before="100" w:beforeAutospacing="1" w:after="100" w:afterAutospacing="1"/>
      <w:jc w:val="both"/>
      <w:textAlignment w:val="center"/>
    </w:pPr>
    <w:rPr>
      <w:b/>
      <w:bCs/>
      <w:sz w:val="22"/>
      <w:lang w:val="en-US"/>
    </w:rPr>
  </w:style>
  <w:style w:type="paragraph" w:customStyle="1" w:styleId="xl103">
    <w:name w:val="xl103"/>
    <w:basedOn w:val="Normal"/>
    <w:rsid w:val="00B02747"/>
    <w:pPr>
      <w:pBdr>
        <w:top w:val="single" w:sz="4" w:space="0" w:color="auto"/>
        <w:left w:val="double" w:sz="6"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104">
    <w:name w:val="xl104"/>
    <w:basedOn w:val="Normal"/>
    <w:rsid w:val="00B02747"/>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105">
    <w:name w:val="xl105"/>
    <w:basedOn w:val="Normal"/>
    <w:rsid w:val="00B027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val="en-US"/>
    </w:rPr>
  </w:style>
  <w:style w:type="paragraph" w:customStyle="1" w:styleId="xl106">
    <w:name w:val="xl106"/>
    <w:basedOn w:val="Normal"/>
    <w:rsid w:val="00B02747"/>
    <w:pPr>
      <w:pBdr>
        <w:top w:val="single" w:sz="4" w:space="0" w:color="auto"/>
        <w:left w:val="single" w:sz="4" w:space="0" w:color="auto"/>
        <w:right w:val="double" w:sz="6" w:space="0" w:color="auto"/>
      </w:pBdr>
      <w:spacing w:before="100" w:beforeAutospacing="1" w:after="100" w:afterAutospacing="1"/>
      <w:jc w:val="center"/>
      <w:textAlignment w:val="center"/>
    </w:pPr>
    <w:rPr>
      <w:b/>
      <w:bCs/>
      <w:sz w:val="18"/>
      <w:szCs w:val="18"/>
      <w:lang w:val="en-US"/>
    </w:rPr>
  </w:style>
  <w:style w:type="paragraph" w:customStyle="1" w:styleId="xl107">
    <w:name w:val="xl107"/>
    <w:basedOn w:val="Normal"/>
    <w:rsid w:val="00B02747"/>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08">
    <w:name w:val="xl108"/>
    <w:basedOn w:val="Normal"/>
    <w:rsid w:val="00B0274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109">
    <w:name w:val="xl109"/>
    <w:basedOn w:val="Normal"/>
    <w:rsid w:val="00B02747"/>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10">
    <w:name w:val="xl110"/>
    <w:basedOn w:val="Normal"/>
    <w:rsid w:val="00B02747"/>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111">
    <w:name w:val="xl111"/>
    <w:basedOn w:val="Normal"/>
    <w:rsid w:val="00B02747"/>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12">
    <w:name w:val="xl112"/>
    <w:basedOn w:val="Normal"/>
    <w:rsid w:val="00B02747"/>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13">
    <w:name w:val="xl113"/>
    <w:basedOn w:val="Normal"/>
    <w:rsid w:val="00B02747"/>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14">
    <w:name w:val="xl114"/>
    <w:basedOn w:val="Normal"/>
    <w:rsid w:val="00B02747"/>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115">
    <w:name w:val="xl115"/>
    <w:basedOn w:val="Normal"/>
    <w:rsid w:val="00B02747"/>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16">
    <w:name w:val="xl116"/>
    <w:basedOn w:val="Normal"/>
    <w:rsid w:val="00B02747"/>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17">
    <w:name w:val="xl117"/>
    <w:basedOn w:val="Normal"/>
    <w:rsid w:val="00B02747"/>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118">
    <w:name w:val="xl118"/>
    <w:basedOn w:val="Normal"/>
    <w:rsid w:val="00B02747"/>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19">
    <w:name w:val="xl119"/>
    <w:basedOn w:val="Normal"/>
    <w:rsid w:val="00B027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val="en-US"/>
    </w:rPr>
  </w:style>
  <w:style w:type="paragraph" w:customStyle="1" w:styleId="xl120">
    <w:name w:val="xl120"/>
    <w:basedOn w:val="Normal"/>
    <w:rsid w:val="00B02747"/>
    <w:pPr>
      <w:pBdr>
        <w:left w:val="double" w:sz="6" w:space="0" w:color="auto"/>
      </w:pBdr>
      <w:spacing w:before="100" w:beforeAutospacing="1" w:after="100" w:afterAutospacing="1"/>
      <w:jc w:val="center"/>
      <w:textAlignment w:val="center"/>
    </w:pPr>
    <w:rPr>
      <w:sz w:val="18"/>
      <w:szCs w:val="18"/>
      <w:lang w:val="en-US"/>
    </w:rPr>
  </w:style>
  <w:style w:type="paragraph" w:customStyle="1" w:styleId="xl121">
    <w:name w:val="xl121"/>
    <w:basedOn w:val="Normal"/>
    <w:rsid w:val="00B0274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122">
    <w:name w:val="xl122"/>
    <w:basedOn w:val="Normal"/>
    <w:rsid w:val="00B027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123">
    <w:name w:val="xl123"/>
    <w:basedOn w:val="Normal"/>
    <w:rsid w:val="00B02747"/>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124">
    <w:name w:val="xl124"/>
    <w:basedOn w:val="Normal"/>
    <w:rsid w:val="00B0274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val="en-US"/>
    </w:rPr>
  </w:style>
  <w:style w:type="paragraph" w:customStyle="1" w:styleId="xl125">
    <w:name w:val="xl125"/>
    <w:basedOn w:val="Normal"/>
    <w:rsid w:val="00B0274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26">
    <w:name w:val="xl126"/>
    <w:basedOn w:val="Normal"/>
    <w:rsid w:val="00B02747"/>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lang w:val="en-US"/>
    </w:rPr>
  </w:style>
  <w:style w:type="paragraph" w:customStyle="1" w:styleId="xl127">
    <w:name w:val="xl127"/>
    <w:basedOn w:val="Normal"/>
    <w:rsid w:val="00B02747"/>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28">
    <w:name w:val="xl128"/>
    <w:basedOn w:val="Normal"/>
    <w:rsid w:val="00B0274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val="en-US"/>
    </w:rPr>
  </w:style>
  <w:style w:type="paragraph" w:customStyle="1" w:styleId="xl129">
    <w:name w:val="xl129"/>
    <w:basedOn w:val="Normal"/>
    <w:rsid w:val="00B02747"/>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30">
    <w:name w:val="xl130"/>
    <w:basedOn w:val="Normal"/>
    <w:rsid w:val="00B0274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lang w:val="en-US"/>
    </w:rPr>
  </w:style>
  <w:style w:type="paragraph" w:customStyle="1" w:styleId="xl131">
    <w:name w:val="xl131"/>
    <w:basedOn w:val="Normal"/>
    <w:rsid w:val="00B027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lang w:val="en-US"/>
    </w:rPr>
  </w:style>
  <w:style w:type="paragraph" w:customStyle="1" w:styleId="xl132">
    <w:name w:val="xl132"/>
    <w:basedOn w:val="Normal"/>
    <w:rsid w:val="00B02747"/>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lang w:val="en-US"/>
    </w:rPr>
  </w:style>
  <w:style w:type="paragraph" w:customStyle="1" w:styleId="xl133">
    <w:name w:val="xl133"/>
    <w:basedOn w:val="Normal"/>
    <w:rsid w:val="00B0274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134">
    <w:name w:val="xl134"/>
    <w:basedOn w:val="Normal"/>
    <w:rsid w:val="00B027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135">
    <w:name w:val="xl135"/>
    <w:basedOn w:val="Normal"/>
    <w:rsid w:val="00B02747"/>
    <w:pPr>
      <w:pBdr>
        <w:top w:val="double" w:sz="6"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36">
    <w:name w:val="xl136"/>
    <w:basedOn w:val="Normal"/>
    <w:rsid w:val="00B02747"/>
    <w:pPr>
      <w:pBdr>
        <w:top w:val="double" w:sz="6" w:space="0" w:color="auto"/>
        <w:left w:val="single" w:sz="4"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137">
    <w:name w:val="xl137"/>
    <w:basedOn w:val="Normal"/>
    <w:rsid w:val="00B02747"/>
    <w:pPr>
      <w:pBdr>
        <w:top w:val="double" w:sz="6" w:space="0" w:color="auto"/>
        <w:left w:val="single" w:sz="4" w:space="0" w:color="auto"/>
        <w:right w:val="single" w:sz="4" w:space="0" w:color="auto"/>
      </w:pBdr>
      <w:spacing w:before="100" w:beforeAutospacing="1" w:after="100" w:afterAutospacing="1"/>
      <w:jc w:val="center"/>
      <w:textAlignment w:val="center"/>
    </w:pPr>
    <w:rPr>
      <w:sz w:val="16"/>
      <w:szCs w:val="16"/>
      <w:lang w:val="en-US"/>
    </w:rPr>
  </w:style>
  <w:style w:type="paragraph" w:customStyle="1" w:styleId="xl138">
    <w:name w:val="xl138"/>
    <w:basedOn w:val="Normal"/>
    <w:rsid w:val="00B02747"/>
    <w:pPr>
      <w:spacing w:before="100" w:beforeAutospacing="1" w:after="100" w:afterAutospacing="1"/>
      <w:jc w:val="center"/>
      <w:textAlignment w:val="center"/>
    </w:pPr>
    <w:rPr>
      <w:sz w:val="18"/>
      <w:szCs w:val="18"/>
      <w:lang w:val="en-US"/>
    </w:rPr>
  </w:style>
  <w:style w:type="paragraph" w:customStyle="1" w:styleId="xl139">
    <w:name w:val="xl139"/>
    <w:basedOn w:val="Normal"/>
    <w:rsid w:val="00B02747"/>
    <w:pPr>
      <w:pBdr>
        <w:top w:val="double" w:sz="6" w:space="0" w:color="auto"/>
        <w:left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40">
    <w:name w:val="xl140"/>
    <w:basedOn w:val="Normal"/>
    <w:rsid w:val="00B02747"/>
    <w:pPr>
      <w:pBdr>
        <w:top w:val="double" w:sz="6" w:space="0" w:color="auto"/>
        <w:left w:val="single" w:sz="4"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141">
    <w:name w:val="xl141"/>
    <w:basedOn w:val="Normal"/>
    <w:rsid w:val="00B02747"/>
    <w:pPr>
      <w:spacing w:before="100" w:beforeAutospacing="1" w:after="100" w:afterAutospacing="1"/>
      <w:jc w:val="center"/>
      <w:textAlignment w:val="center"/>
    </w:pPr>
    <w:rPr>
      <w:sz w:val="18"/>
      <w:szCs w:val="18"/>
      <w:lang w:val="en-US"/>
    </w:rPr>
  </w:style>
  <w:style w:type="paragraph" w:customStyle="1" w:styleId="xl142">
    <w:name w:val="xl142"/>
    <w:basedOn w:val="Normal"/>
    <w:rsid w:val="00B02747"/>
    <w:pPr>
      <w:spacing w:before="100" w:beforeAutospacing="1" w:after="100" w:afterAutospacing="1"/>
      <w:jc w:val="center"/>
      <w:textAlignment w:val="center"/>
    </w:pPr>
    <w:rPr>
      <w:b/>
      <w:bCs/>
      <w:sz w:val="18"/>
      <w:szCs w:val="18"/>
      <w:lang w:val="en-US"/>
    </w:rPr>
  </w:style>
  <w:style w:type="paragraph" w:customStyle="1" w:styleId="xl143">
    <w:name w:val="xl143"/>
    <w:basedOn w:val="Normal"/>
    <w:rsid w:val="00B02747"/>
    <w:pPr>
      <w:spacing w:before="100" w:beforeAutospacing="1" w:after="100" w:afterAutospacing="1"/>
      <w:jc w:val="center"/>
      <w:textAlignment w:val="center"/>
    </w:pPr>
    <w:rPr>
      <w:b/>
      <w:bCs/>
      <w:sz w:val="22"/>
      <w:lang w:val="en-US"/>
    </w:rPr>
  </w:style>
  <w:style w:type="paragraph" w:customStyle="1" w:styleId="xl144">
    <w:name w:val="xl144"/>
    <w:basedOn w:val="Normal"/>
    <w:rsid w:val="00B02747"/>
    <w:pPr>
      <w:spacing w:before="100" w:beforeAutospacing="1" w:after="100" w:afterAutospacing="1"/>
      <w:jc w:val="center"/>
      <w:textAlignment w:val="center"/>
    </w:pPr>
    <w:rPr>
      <w:sz w:val="18"/>
      <w:szCs w:val="18"/>
      <w:lang w:val="en-US"/>
    </w:rPr>
  </w:style>
  <w:style w:type="paragraph" w:customStyle="1" w:styleId="xl145">
    <w:name w:val="xl145"/>
    <w:basedOn w:val="Normal"/>
    <w:rsid w:val="00B02747"/>
    <w:pPr>
      <w:spacing w:before="100" w:beforeAutospacing="1" w:after="100" w:afterAutospacing="1"/>
      <w:jc w:val="center"/>
      <w:textAlignment w:val="center"/>
    </w:pPr>
    <w:rPr>
      <w:sz w:val="18"/>
      <w:szCs w:val="18"/>
      <w:lang w:val="en-US"/>
    </w:rPr>
  </w:style>
  <w:style w:type="paragraph" w:customStyle="1" w:styleId="xl146">
    <w:name w:val="xl146"/>
    <w:basedOn w:val="Normal"/>
    <w:rsid w:val="00B02747"/>
    <w:pPr>
      <w:spacing w:before="100" w:beforeAutospacing="1" w:after="100" w:afterAutospacing="1"/>
      <w:jc w:val="center"/>
      <w:textAlignment w:val="center"/>
    </w:pPr>
    <w:rPr>
      <w:b/>
      <w:bCs/>
      <w:sz w:val="18"/>
      <w:szCs w:val="18"/>
      <w:lang w:val="en-US"/>
    </w:rPr>
  </w:style>
  <w:style w:type="paragraph" w:customStyle="1" w:styleId="xl147">
    <w:name w:val="xl147"/>
    <w:basedOn w:val="Normal"/>
    <w:rsid w:val="00B02747"/>
    <w:pPr>
      <w:spacing w:before="100" w:beforeAutospacing="1" w:after="100" w:afterAutospacing="1"/>
      <w:jc w:val="center"/>
      <w:textAlignment w:val="center"/>
    </w:pPr>
    <w:rPr>
      <w:b/>
      <w:bCs/>
      <w:sz w:val="18"/>
      <w:szCs w:val="18"/>
      <w:lang w:val="en-US"/>
    </w:rPr>
  </w:style>
  <w:style w:type="paragraph" w:customStyle="1" w:styleId="xl148">
    <w:name w:val="xl148"/>
    <w:basedOn w:val="Normal"/>
    <w:rsid w:val="00B02747"/>
    <w:pPr>
      <w:spacing w:before="100" w:beforeAutospacing="1" w:after="100" w:afterAutospacing="1"/>
      <w:jc w:val="center"/>
      <w:textAlignment w:val="center"/>
    </w:pPr>
    <w:rPr>
      <w:sz w:val="18"/>
      <w:szCs w:val="18"/>
      <w:lang w:val="en-US"/>
    </w:rPr>
  </w:style>
  <w:style w:type="paragraph" w:customStyle="1" w:styleId="xl149">
    <w:name w:val="xl149"/>
    <w:basedOn w:val="Normal"/>
    <w:rsid w:val="00B02747"/>
    <w:pPr>
      <w:spacing w:before="100" w:beforeAutospacing="1" w:after="100" w:afterAutospacing="1"/>
      <w:jc w:val="center"/>
      <w:textAlignment w:val="center"/>
    </w:pPr>
    <w:rPr>
      <w:sz w:val="18"/>
      <w:szCs w:val="18"/>
      <w:lang w:val="en-US"/>
    </w:rPr>
  </w:style>
  <w:style w:type="paragraph" w:customStyle="1" w:styleId="xl150">
    <w:name w:val="xl150"/>
    <w:basedOn w:val="Normal"/>
    <w:rsid w:val="00B02747"/>
    <w:pPr>
      <w:spacing w:before="100" w:beforeAutospacing="1" w:after="100" w:afterAutospacing="1"/>
      <w:jc w:val="center"/>
      <w:textAlignment w:val="center"/>
    </w:pPr>
    <w:rPr>
      <w:b/>
      <w:bCs/>
      <w:sz w:val="18"/>
      <w:szCs w:val="18"/>
      <w:lang w:val="en-US"/>
    </w:rPr>
  </w:style>
  <w:style w:type="paragraph" w:customStyle="1" w:styleId="xl151">
    <w:name w:val="xl151"/>
    <w:basedOn w:val="Normal"/>
    <w:rsid w:val="00B02747"/>
    <w:pPr>
      <w:spacing w:before="100" w:beforeAutospacing="1" w:after="100" w:afterAutospacing="1"/>
      <w:jc w:val="center"/>
      <w:textAlignment w:val="center"/>
    </w:pPr>
    <w:rPr>
      <w:sz w:val="18"/>
      <w:szCs w:val="18"/>
      <w:lang w:val="en-US"/>
    </w:rPr>
  </w:style>
  <w:style w:type="paragraph" w:customStyle="1" w:styleId="xl152">
    <w:name w:val="xl152"/>
    <w:basedOn w:val="Normal"/>
    <w:rsid w:val="00B02747"/>
    <w:pPr>
      <w:spacing w:before="100" w:beforeAutospacing="1" w:after="100" w:afterAutospacing="1"/>
      <w:jc w:val="center"/>
      <w:textAlignment w:val="center"/>
    </w:pPr>
    <w:rPr>
      <w:sz w:val="18"/>
      <w:szCs w:val="18"/>
      <w:lang w:val="en-US"/>
    </w:rPr>
  </w:style>
  <w:style w:type="paragraph" w:customStyle="1" w:styleId="xl153">
    <w:name w:val="xl153"/>
    <w:basedOn w:val="Normal"/>
    <w:rsid w:val="00B02747"/>
    <w:pPr>
      <w:spacing w:before="100" w:beforeAutospacing="1" w:after="100" w:afterAutospacing="1"/>
      <w:jc w:val="center"/>
      <w:textAlignment w:val="center"/>
    </w:pPr>
    <w:rPr>
      <w:sz w:val="18"/>
      <w:szCs w:val="18"/>
      <w:lang w:val="en-US"/>
    </w:rPr>
  </w:style>
  <w:style w:type="paragraph" w:customStyle="1" w:styleId="xl154">
    <w:name w:val="xl154"/>
    <w:basedOn w:val="Normal"/>
    <w:rsid w:val="00B02747"/>
    <w:pPr>
      <w:spacing w:before="100" w:beforeAutospacing="1" w:after="100" w:afterAutospacing="1"/>
      <w:jc w:val="center"/>
      <w:textAlignment w:val="center"/>
    </w:pPr>
    <w:rPr>
      <w:b/>
      <w:bCs/>
      <w:sz w:val="18"/>
      <w:szCs w:val="18"/>
      <w:lang w:val="en-US"/>
    </w:rPr>
  </w:style>
  <w:style w:type="paragraph" w:customStyle="1" w:styleId="xl155">
    <w:name w:val="xl155"/>
    <w:basedOn w:val="Normal"/>
    <w:rsid w:val="00B02747"/>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156">
    <w:name w:val="xl156"/>
    <w:basedOn w:val="Normal"/>
    <w:rsid w:val="00B02747"/>
    <w:pPr>
      <w:pBdr>
        <w:top w:val="double" w:sz="6"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b/>
      <w:bCs/>
      <w:sz w:val="18"/>
      <w:szCs w:val="18"/>
      <w:lang w:val="en-US"/>
    </w:rPr>
  </w:style>
  <w:style w:type="paragraph" w:customStyle="1" w:styleId="xl157">
    <w:name w:val="xl157"/>
    <w:basedOn w:val="Normal"/>
    <w:rsid w:val="00B02747"/>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58">
    <w:name w:val="xl158"/>
    <w:basedOn w:val="Normal"/>
    <w:rsid w:val="00B02747"/>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159">
    <w:name w:val="xl159"/>
    <w:basedOn w:val="Normal"/>
    <w:rsid w:val="00B02747"/>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2"/>
      <w:lang w:val="en-US"/>
    </w:rPr>
  </w:style>
  <w:style w:type="paragraph" w:customStyle="1" w:styleId="xl160">
    <w:name w:val="xl160"/>
    <w:basedOn w:val="Normal"/>
    <w:rsid w:val="00B0274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61">
    <w:name w:val="xl161"/>
    <w:basedOn w:val="Normal"/>
    <w:rsid w:val="00B0274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62">
    <w:name w:val="xl162"/>
    <w:basedOn w:val="Normal"/>
    <w:rsid w:val="00B02747"/>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163">
    <w:name w:val="xl163"/>
    <w:basedOn w:val="Normal"/>
    <w:rsid w:val="00B0274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64">
    <w:name w:val="xl164"/>
    <w:basedOn w:val="Normal"/>
    <w:rsid w:val="00B0274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65">
    <w:name w:val="xl165"/>
    <w:basedOn w:val="Normal"/>
    <w:rsid w:val="00B0274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66">
    <w:name w:val="xl166"/>
    <w:basedOn w:val="Normal"/>
    <w:rsid w:val="00B02747"/>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167">
    <w:name w:val="xl167"/>
    <w:basedOn w:val="Normal"/>
    <w:rsid w:val="00B02747"/>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168">
    <w:name w:val="xl168"/>
    <w:basedOn w:val="Normal"/>
    <w:rsid w:val="00B0274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69">
    <w:name w:val="xl169"/>
    <w:basedOn w:val="Normal"/>
    <w:rsid w:val="00B0274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70">
    <w:name w:val="xl170"/>
    <w:basedOn w:val="Normal"/>
    <w:rsid w:val="00B02747"/>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171">
    <w:name w:val="xl171"/>
    <w:basedOn w:val="Normal"/>
    <w:rsid w:val="00B0274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172">
    <w:name w:val="xl172"/>
    <w:basedOn w:val="Normal"/>
    <w:rsid w:val="00B0274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18"/>
      <w:szCs w:val="18"/>
      <w:lang w:val="en-US"/>
    </w:rPr>
  </w:style>
  <w:style w:type="paragraph" w:customStyle="1" w:styleId="xl173">
    <w:name w:val="xl173"/>
    <w:basedOn w:val="Normal"/>
    <w:rsid w:val="00B02747"/>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lang w:val="en-US"/>
    </w:rPr>
  </w:style>
  <w:style w:type="paragraph" w:customStyle="1" w:styleId="xl174">
    <w:name w:val="xl174"/>
    <w:basedOn w:val="Normal"/>
    <w:rsid w:val="00B0274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rPr>
  </w:style>
  <w:style w:type="paragraph" w:customStyle="1" w:styleId="xl175">
    <w:name w:val="xl175"/>
    <w:basedOn w:val="Normal"/>
    <w:rsid w:val="00B0274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176">
    <w:name w:val="xl176"/>
    <w:basedOn w:val="Normal"/>
    <w:rsid w:val="00B027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177">
    <w:name w:val="xl177"/>
    <w:basedOn w:val="Normal"/>
    <w:rsid w:val="00B02747"/>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178">
    <w:name w:val="xl178"/>
    <w:basedOn w:val="Normal"/>
    <w:rsid w:val="00B02747"/>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lang w:val="en-US"/>
    </w:rPr>
  </w:style>
  <w:style w:type="paragraph" w:customStyle="1" w:styleId="xl179">
    <w:name w:val="xl179"/>
    <w:basedOn w:val="Normal"/>
    <w:rsid w:val="00B02747"/>
    <w:pPr>
      <w:pBdr>
        <w:bottom w:val="single" w:sz="4" w:space="0" w:color="auto"/>
      </w:pBdr>
      <w:spacing w:before="100" w:beforeAutospacing="1" w:after="100" w:afterAutospacing="1"/>
      <w:jc w:val="right"/>
    </w:pPr>
    <w:rPr>
      <w:rFonts w:ascii="Arial" w:hAnsi="Arial" w:cs="Arial"/>
      <w:b/>
      <w:bCs/>
      <w:sz w:val="22"/>
      <w:lang w:val="en-US"/>
    </w:rPr>
  </w:style>
  <w:style w:type="paragraph" w:customStyle="1" w:styleId="xl180">
    <w:name w:val="xl180"/>
    <w:basedOn w:val="Normal"/>
    <w:rsid w:val="00B02747"/>
    <w:pPr>
      <w:pBdr>
        <w:top w:val="double" w:sz="6" w:space="0" w:color="auto"/>
        <w:left w:val="double" w:sz="6" w:space="0" w:color="auto"/>
        <w:bottom w:val="double" w:sz="6" w:space="0" w:color="auto"/>
      </w:pBdr>
      <w:shd w:val="clear" w:color="000000" w:fill="FFFF99"/>
      <w:spacing w:before="100" w:beforeAutospacing="1" w:after="100" w:afterAutospacing="1"/>
      <w:jc w:val="center"/>
      <w:textAlignment w:val="center"/>
    </w:pPr>
    <w:rPr>
      <w:b/>
      <w:bCs/>
      <w:sz w:val="22"/>
      <w:szCs w:val="22"/>
      <w:lang w:val="en-US"/>
    </w:rPr>
  </w:style>
  <w:style w:type="paragraph" w:customStyle="1" w:styleId="xl181">
    <w:name w:val="xl181"/>
    <w:basedOn w:val="Normal"/>
    <w:rsid w:val="00B02747"/>
    <w:pPr>
      <w:pBdr>
        <w:top w:val="double" w:sz="6" w:space="0" w:color="auto"/>
      </w:pBdr>
      <w:shd w:val="clear" w:color="000000" w:fill="FFFF99"/>
      <w:spacing w:before="100" w:beforeAutospacing="1" w:after="100" w:afterAutospacing="1"/>
      <w:jc w:val="center"/>
      <w:textAlignment w:val="center"/>
    </w:pPr>
    <w:rPr>
      <w:b/>
      <w:bCs/>
      <w:sz w:val="22"/>
      <w:szCs w:val="22"/>
      <w:lang w:val="en-US"/>
    </w:rPr>
  </w:style>
  <w:style w:type="paragraph" w:customStyle="1" w:styleId="xl182">
    <w:name w:val="xl182"/>
    <w:basedOn w:val="Normal"/>
    <w:rsid w:val="00B02747"/>
    <w:pPr>
      <w:pBdr>
        <w:top w:val="double" w:sz="6" w:space="0" w:color="auto"/>
        <w:bottom w:val="double" w:sz="6" w:space="0" w:color="auto"/>
      </w:pBdr>
      <w:shd w:val="clear" w:color="000000" w:fill="FFFF99"/>
      <w:spacing w:before="100" w:beforeAutospacing="1" w:after="100" w:afterAutospacing="1"/>
      <w:jc w:val="center"/>
      <w:textAlignment w:val="center"/>
    </w:pPr>
    <w:rPr>
      <w:b/>
      <w:bCs/>
      <w:sz w:val="22"/>
      <w:szCs w:val="22"/>
      <w:lang w:val="en-US"/>
    </w:rPr>
  </w:style>
  <w:style w:type="paragraph" w:customStyle="1" w:styleId="xl183">
    <w:name w:val="xl183"/>
    <w:basedOn w:val="Normal"/>
    <w:rsid w:val="00B02747"/>
    <w:pPr>
      <w:pBdr>
        <w:top w:val="double" w:sz="6" w:space="0" w:color="auto"/>
        <w:bottom w:val="double" w:sz="6" w:space="0" w:color="auto"/>
        <w:right w:val="double" w:sz="6" w:space="0" w:color="auto"/>
      </w:pBdr>
      <w:shd w:val="clear" w:color="000000" w:fill="FFFF99"/>
      <w:spacing w:before="100" w:beforeAutospacing="1" w:after="100" w:afterAutospacing="1"/>
      <w:jc w:val="center"/>
      <w:textAlignment w:val="center"/>
    </w:pPr>
    <w:rPr>
      <w:b/>
      <w:bCs/>
      <w:sz w:val="22"/>
      <w:szCs w:val="22"/>
      <w:lang w:val="en-US"/>
    </w:rPr>
  </w:style>
  <w:style w:type="paragraph" w:customStyle="1" w:styleId="xl184">
    <w:name w:val="xl184"/>
    <w:basedOn w:val="Normal"/>
    <w:rsid w:val="00B02747"/>
    <w:pPr>
      <w:pBdr>
        <w:top w:val="double" w:sz="6" w:space="0" w:color="auto"/>
        <w:left w:val="double" w:sz="6" w:space="0" w:color="auto"/>
        <w:right w:val="double" w:sz="6" w:space="0" w:color="auto"/>
      </w:pBdr>
      <w:spacing w:before="100" w:beforeAutospacing="1" w:after="100" w:afterAutospacing="1"/>
      <w:jc w:val="center"/>
      <w:textAlignment w:val="center"/>
    </w:pPr>
    <w:rPr>
      <w:b/>
      <w:bCs/>
      <w:sz w:val="28"/>
      <w:szCs w:val="28"/>
      <w:lang w:val="en-US"/>
    </w:rPr>
  </w:style>
  <w:style w:type="paragraph" w:customStyle="1" w:styleId="xl185">
    <w:name w:val="xl185"/>
    <w:basedOn w:val="Normal"/>
    <w:rsid w:val="00B02747"/>
    <w:pPr>
      <w:pBdr>
        <w:top w:val="double" w:sz="6" w:space="0" w:color="auto"/>
        <w:left w:val="double" w:sz="6" w:space="0" w:color="auto"/>
        <w:right w:val="double" w:sz="6" w:space="0" w:color="auto"/>
      </w:pBdr>
      <w:spacing w:before="100" w:beforeAutospacing="1" w:after="100" w:afterAutospacing="1"/>
      <w:jc w:val="center"/>
      <w:textAlignment w:val="center"/>
    </w:pPr>
    <w:rPr>
      <w:sz w:val="28"/>
      <w:szCs w:val="28"/>
      <w:lang w:val="en-US"/>
    </w:rPr>
  </w:style>
  <w:style w:type="paragraph" w:customStyle="1" w:styleId="xl186">
    <w:name w:val="xl186"/>
    <w:basedOn w:val="Normal"/>
    <w:rsid w:val="00B02747"/>
    <w:pPr>
      <w:pBdr>
        <w:top w:val="double" w:sz="6" w:space="0" w:color="auto"/>
        <w:left w:val="double" w:sz="6" w:space="0" w:color="auto"/>
        <w:right w:val="double" w:sz="6" w:space="0" w:color="auto"/>
      </w:pBdr>
      <w:spacing w:before="100" w:beforeAutospacing="1" w:after="100" w:afterAutospacing="1"/>
      <w:jc w:val="center"/>
      <w:textAlignment w:val="center"/>
    </w:pPr>
    <w:rPr>
      <w:sz w:val="22"/>
      <w:lang w:val="en-US"/>
    </w:rPr>
  </w:style>
  <w:style w:type="paragraph" w:customStyle="1" w:styleId="xl187">
    <w:name w:val="xl187"/>
    <w:basedOn w:val="Normal"/>
    <w:rsid w:val="00B02747"/>
    <w:pPr>
      <w:pBdr>
        <w:left w:val="double" w:sz="6" w:space="0" w:color="auto"/>
        <w:bottom w:val="double" w:sz="6" w:space="0" w:color="auto"/>
        <w:right w:val="double" w:sz="6" w:space="0" w:color="auto"/>
      </w:pBdr>
      <w:spacing w:before="100" w:beforeAutospacing="1" w:after="100" w:afterAutospacing="1"/>
      <w:jc w:val="center"/>
      <w:textAlignment w:val="center"/>
    </w:pPr>
    <w:rPr>
      <w:sz w:val="28"/>
      <w:szCs w:val="28"/>
      <w:lang w:val="en-US"/>
    </w:rPr>
  </w:style>
  <w:style w:type="paragraph" w:customStyle="1" w:styleId="xl188">
    <w:name w:val="xl188"/>
    <w:basedOn w:val="Normal"/>
    <w:rsid w:val="00B02747"/>
    <w:pPr>
      <w:pBdr>
        <w:left w:val="double" w:sz="6" w:space="0" w:color="auto"/>
        <w:bottom w:val="double" w:sz="6" w:space="0" w:color="auto"/>
        <w:right w:val="double" w:sz="6" w:space="0" w:color="auto"/>
      </w:pBdr>
      <w:spacing w:before="100" w:beforeAutospacing="1" w:after="100" w:afterAutospacing="1"/>
      <w:jc w:val="center"/>
      <w:textAlignment w:val="center"/>
    </w:pPr>
    <w:rPr>
      <w:sz w:val="22"/>
      <w:lang w:val="en-US"/>
    </w:rPr>
  </w:style>
  <w:style w:type="paragraph" w:customStyle="1" w:styleId="xl189">
    <w:name w:val="xl189"/>
    <w:basedOn w:val="Normal"/>
    <w:rsid w:val="00B02747"/>
    <w:pPr>
      <w:pBdr>
        <w:top w:val="double" w:sz="6" w:space="0" w:color="auto"/>
        <w:left w:val="double" w:sz="6" w:space="0" w:color="auto"/>
      </w:pBdr>
      <w:spacing w:before="100" w:beforeAutospacing="1" w:after="100" w:afterAutospacing="1"/>
      <w:jc w:val="both"/>
      <w:textAlignment w:val="center"/>
    </w:pPr>
    <w:rPr>
      <w:b/>
      <w:bCs/>
      <w:sz w:val="22"/>
      <w:lang w:val="en-US"/>
    </w:rPr>
  </w:style>
  <w:style w:type="paragraph" w:customStyle="1" w:styleId="xl190">
    <w:name w:val="xl190"/>
    <w:basedOn w:val="Normal"/>
    <w:rsid w:val="00B02747"/>
    <w:pPr>
      <w:pBdr>
        <w:top w:val="double" w:sz="6" w:space="0" w:color="auto"/>
      </w:pBdr>
      <w:spacing w:before="100" w:beforeAutospacing="1" w:after="100" w:afterAutospacing="1"/>
      <w:jc w:val="both"/>
      <w:textAlignment w:val="center"/>
    </w:pPr>
    <w:rPr>
      <w:sz w:val="22"/>
      <w:lang w:val="en-US"/>
    </w:rPr>
  </w:style>
  <w:style w:type="paragraph" w:customStyle="1" w:styleId="xl191">
    <w:name w:val="xl191"/>
    <w:basedOn w:val="Normal"/>
    <w:rsid w:val="00B02747"/>
    <w:pPr>
      <w:pBdr>
        <w:top w:val="double" w:sz="6" w:space="0" w:color="auto"/>
        <w:right w:val="double" w:sz="6" w:space="0" w:color="auto"/>
      </w:pBdr>
      <w:spacing w:before="100" w:beforeAutospacing="1" w:after="100" w:afterAutospacing="1"/>
      <w:jc w:val="both"/>
      <w:textAlignment w:val="center"/>
    </w:pPr>
    <w:rPr>
      <w:sz w:val="22"/>
      <w:lang w:val="en-US"/>
    </w:rPr>
  </w:style>
  <w:style w:type="paragraph" w:customStyle="1" w:styleId="xl192">
    <w:name w:val="xl192"/>
    <w:basedOn w:val="Normal"/>
    <w:rsid w:val="00B02747"/>
    <w:pPr>
      <w:pBdr>
        <w:left w:val="double" w:sz="6" w:space="0" w:color="auto"/>
        <w:bottom w:val="double" w:sz="6" w:space="0" w:color="auto"/>
      </w:pBdr>
      <w:spacing w:before="100" w:beforeAutospacing="1" w:after="100" w:afterAutospacing="1"/>
      <w:jc w:val="both"/>
      <w:textAlignment w:val="center"/>
    </w:pPr>
    <w:rPr>
      <w:sz w:val="22"/>
      <w:lang w:val="en-US"/>
    </w:rPr>
  </w:style>
  <w:style w:type="paragraph" w:customStyle="1" w:styleId="xl193">
    <w:name w:val="xl193"/>
    <w:basedOn w:val="Normal"/>
    <w:rsid w:val="00B02747"/>
    <w:pPr>
      <w:pBdr>
        <w:bottom w:val="double" w:sz="6" w:space="0" w:color="auto"/>
      </w:pBdr>
      <w:spacing w:before="100" w:beforeAutospacing="1" w:after="100" w:afterAutospacing="1"/>
      <w:jc w:val="both"/>
      <w:textAlignment w:val="center"/>
    </w:pPr>
    <w:rPr>
      <w:sz w:val="22"/>
      <w:lang w:val="en-US"/>
    </w:rPr>
  </w:style>
  <w:style w:type="paragraph" w:customStyle="1" w:styleId="xl194">
    <w:name w:val="xl194"/>
    <w:basedOn w:val="Normal"/>
    <w:rsid w:val="00B02747"/>
    <w:pPr>
      <w:pBdr>
        <w:bottom w:val="double" w:sz="6" w:space="0" w:color="auto"/>
        <w:right w:val="double" w:sz="6" w:space="0" w:color="auto"/>
      </w:pBdr>
      <w:spacing w:before="100" w:beforeAutospacing="1" w:after="100" w:afterAutospacing="1"/>
      <w:jc w:val="both"/>
      <w:textAlignment w:val="center"/>
    </w:pPr>
    <w:rPr>
      <w:sz w:val="22"/>
      <w:lang w:val="en-US"/>
    </w:rPr>
  </w:style>
  <w:style w:type="paragraph" w:customStyle="1" w:styleId="xl195">
    <w:name w:val="xl195"/>
    <w:basedOn w:val="Normal"/>
    <w:rsid w:val="00B02747"/>
    <w:pPr>
      <w:pBdr>
        <w:top w:val="double" w:sz="6" w:space="0" w:color="auto"/>
        <w:left w:val="double" w:sz="6" w:space="0" w:color="auto"/>
        <w:bottom w:val="single" w:sz="4" w:space="0" w:color="auto"/>
      </w:pBdr>
      <w:shd w:val="clear" w:color="000000" w:fill="FFFF99"/>
      <w:spacing w:before="100" w:beforeAutospacing="1" w:after="100" w:afterAutospacing="1"/>
      <w:jc w:val="center"/>
      <w:textAlignment w:val="center"/>
    </w:pPr>
    <w:rPr>
      <w:b/>
      <w:bCs/>
      <w:sz w:val="22"/>
      <w:lang w:val="en-US"/>
    </w:rPr>
  </w:style>
  <w:style w:type="paragraph" w:customStyle="1" w:styleId="xl196">
    <w:name w:val="xl196"/>
    <w:basedOn w:val="Normal"/>
    <w:rsid w:val="00B02747"/>
    <w:pPr>
      <w:pBdr>
        <w:top w:val="double" w:sz="6" w:space="0" w:color="auto"/>
        <w:bottom w:val="single" w:sz="4" w:space="0" w:color="auto"/>
      </w:pBdr>
      <w:spacing w:before="100" w:beforeAutospacing="1" w:after="100" w:afterAutospacing="1"/>
      <w:jc w:val="center"/>
      <w:textAlignment w:val="center"/>
    </w:pPr>
    <w:rPr>
      <w:sz w:val="22"/>
      <w:lang w:val="en-US"/>
    </w:rPr>
  </w:style>
  <w:style w:type="paragraph" w:customStyle="1" w:styleId="xl197">
    <w:name w:val="xl197"/>
    <w:basedOn w:val="Normal"/>
    <w:rsid w:val="00B02747"/>
    <w:pPr>
      <w:pBdr>
        <w:top w:val="double" w:sz="6" w:space="0" w:color="auto"/>
        <w:bottom w:val="single" w:sz="4" w:space="0" w:color="auto"/>
        <w:right w:val="single" w:sz="4" w:space="0" w:color="auto"/>
      </w:pBdr>
      <w:spacing w:before="100" w:beforeAutospacing="1" w:after="100" w:afterAutospacing="1"/>
      <w:jc w:val="center"/>
      <w:textAlignment w:val="center"/>
    </w:pPr>
    <w:rPr>
      <w:sz w:val="22"/>
      <w:lang w:val="en-US"/>
    </w:rPr>
  </w:style>
  <w:style w:type="paragraph" w:customStyle="1" w:styleId="xl198">
    <w:name w:val="xl198"/>
    <w:basedOn w:val="Normal"/>
    <w:rsid w:val="00B02747"/>
    <w:pPr>
      <w:pBdr>
        <w:left w:val="single" w:sz="4" w:space="0" w:color="auto"/>
        <w:bottom w:val="single" w:sz="4" w:space="0" w:color="auto"/>
      </w:pBdr>
      <w:shd w:val="clear" w:color="000000" w:fill="FFFF99"/>
      <w:spacing w:before="100" w:beforeAutospacing="1" w:after="100" w:afterAutospacing="1"/>
      <w:jc w:val="center"/>
      <w:textAlignment w:val="center"/>
    </w:pPr>
    <w:rPr>
      <w:b/>
      <w:bCs/>
      <w:sz w:val="22"/>
      <w:lang w:val="en-US"/>
    </w:rPr>
  </w:style>
  <w:style w:type="paragraph" w:customStyle="1" w:styleId="xl199">
    <w:name w:val="xl199"/>
    <w:basedOn w:val="Normal"/>
    <w:rsid w:val="00B02747"/>
    <w:pPr>
      <w:pBdr>
        <w:bottom w:val="single" w:sz="4" w:space="0" w:color="auto"/>
      </w:pBdr>
      <w:shd w:val="clear" w:color="000000" w:fill="FFFF99"/>
      <w:spacing w:before="100" w:beforeAutospacing="1" w:after="100" w:afterAutospacing="1"/>
      <w:jc w:val="center"/>
      <w:textAlignment w:val="center"/>
    </w:pPr>
    <w:rPr>
      <w:b/>
      <w:bCs/>
      <w:sz w:val="22"/>
      <w:lang w:val="en-US"/>
    </w:rPr>
  </w:style>
  <w:style w:type="paragraph" w:customStyle="1" w:styleId="xl200">
    <w:name w:val="xl200"/>
    <w:basedOn w:val="Normal"/>
    <w:rsid w:val="00B02747"/>
    <w:pPr>
      <w:pBdr>
        <w:bottom w:val="single" w:sz="4" w:space="0" w:color="auto"/>
        <w:right w:val="single" w:sz="4" w:space="0" w:color="auto"/>
      </w:pBdr>
      <w:shd w:val="clear" w:color="000000" w:fill="FFFF99"/>
      <w:spacing w:before="100" w:beforeAutospacing="1" w:after="100" w:afterAutospacing="1"/>
      <w:jc w:val="center"/>
      <w:textAlignment w:val="center"/>
    </w:pPr>
    <w:rPr>
      <w:b/>
      <w:bCs/>
      <w:sz w:val="22"/>
      <w:lang w:val="en-US"/>
    </w:rPr>
  </w:style>
  <w:style w:type="paragraph" w:customStyle="1" w:styleId="xl201">
    <w:name w:val="xl201"/>
    <w:basedOn w:val="Normal"/>
    <w:rsid w:val="00B02747"/>
    <w:pPr>
      <w:pBdr>
        <w:left w:val="double" w:sz="6" w:space="0" w:color="auto"/>
        <w:bottom w:val="double" w:sz="6" w:space="0" w:color="auto"/>
        <w:right w:val="single" w:sz="4" w:space="0" w:color="auto"/>
      </w:pBdr>
      <w:spacing w:before="100" w:beforeAutospacing="1" w:after="100" w:afterAutospacing="1"/>
      <w:jc w:val="center"/>
      <w:textAlignment w:val="center"/>
    </w:pPr>
    <w:rPr>
      <w:sz w:val="22"/>
      <w:szCs w:val="22"/>
      <w:lang w:val="en-US"/>
    </w:rPr>
  </w:style>
  <w:style w:type="paragraph" w:customStyle="1" w:styleId="xl202">
    <w:name w:val="xl202"/>
    <w:basedOn w:val="Normal"/>
    <w:rsid w:val="00B02747"/>
    <w:pPr>
      <w:pBdr>
        <w:left w:val="single" w:sz="4" w:space="0" w:color="auto"/>
        <w:bottom w:val="double" w:sz="6" w:space="0" w:color="auto"/>
        <w:right w:val="single" w:sz="4" w:space="0" w:color="auto"/>
      </w:pBdr>
      <w:spacing w:before="100" w:beforeAutospacing="1" w:after="100" w:afterAutospacing="1"/>
      <w:jc w:val="center"/>
      <w:textAlignment w:val="center"/>
    </w:pPr>
    <w:rPr>
      <w:sz w:val="22"/>
      <w:szCs w:val="22"/>
      <w:lang w:val="en-US"/>
    </w:rPr>
  </w:style>
  <w:style w:type="paragraph" w:customStyle="1" w:styleId="xl203">
    <w:name w:val="xl203"/>
    <w:basedOn w:val="Normal"/>
    <w:rsid w:val="00B02747"/>
    <w:pPr>
      <w:pBdr>
        <w:left w:val="single" w:sz="4" w:space="0" w:color="auto"/>
        <w:bottom w:val="double" w:sz="6" w:space="0" w:color="auto"/>
        <w:right w:val="double" w:sz="6" w:space="0" w:color="auto"/>
      </w:pBdr>
      <w:spacing w:before="100" w:beforeAutospacing="1" w:after="100" w:afterAutospacing="1"/>
      <w:jc w:val="center"/>
      <w:textAlignment w:val="center"/>
    </w:pPr>
    <w:rPr>
      <w:sz w:val="22"/>
      <w:szCs w:val="22"/>
      <w:lang w:val="en-US"/>
    </w:rPr>
  </w:style>
  <w:style w:type="paragraph" w:customStyle="1" w:styleId="xl204">
    <w:name w:val="xl204"/>
    <w:basedOn w:val="Normal"/>
    <w:rsid w:val="00B02747"/>
    <w:pPr>
      <w:pBdr>
        <w:top w:val="double" w:sz="6" w:space="0" w:color="auto"/>
        <w:left w:val="double" w:sz="6" w:space="0" w:color="auto"/>
        <w:bottom w:val="double" w:sz="6" w:space="0" w:color="auto"/>
        <w:right w:val="single" w:sz="4" w:space="0" w:color="auto"/>
      </w:pBdr>
      <w:shd w:val="clear" w:color="000000" w:fill="FFFF99"/>
      <w:spacing w:before="100" w:beforeAutospacing="1" w:after="100" w:afterAutospacing="1"/>
      <w:jc w:val="center"/>
      <w:textAlignment w:val="center"/>
    </w:pPr>
    <w:rPr>
      <w:b/>
      <w:bCs/>
      <w:sz w:val="22"/>
      <w:szCs w:val="22"/>
      <w:lang w:val="en-US"/>
    </w:rPr>
  </w:style>
  <w:style w:type="paragraph" w:customStyle="1" w:styleId="xl205">
    <w:name w:val="xl205"/>
    <w:basedOn w:val="Normal"/>
    <w:rsid w:val="00B02747"/>
    <w:pPr>
      <w:pBdr>
        <w:top w:val="double" w:sz="6" w:space="0" w:color="auto"/>
        <w:left w:val="single" w:sz="4" w:space="0" w:color="auto"/>
        <w:bottom w:val="double" w:sz="6" w:space="0" w:color="auto"/>
        <w:right w:val="single" w:sz="4" w:space="0" w:color="auto"/>
      </w:pBdr>
      <w:shd w:val="clear" w:color="000000" w:fill="FFFF99"/>
      <w:spacing w:before="100" w:beforeAutospacing="1" w:after="100" w:afterAutospacing="1"/>
      <w:jc w:val="center"/>
      <w:textAlignment w:val="center"/>
    </w:pPr>
    <w:rPr>
      <w:b/>
      <w:bCs/>
      <w:sz w:val="22"/>
      <w:szCs w:val="22"/>
      <w:lang w:val="en-US"/>
    </w:rPr>
  </w:style>
  <w:style w:type="paragraph" w:customStyle="1" w:styleId="xl206">
    <w:name w:val="xl206"/>
    <w:basedOn w:val="Normal"/>
    <w:rsid w:val="00B02747"/>
    <w:pPr>
      <w:pBdr>
        <w:top w:val="double" w:sz="6" w:space="0" w:color="auto"/>
        <w:left w:val="single" w:sz="4" w:space="0" w:color="auto"/>
        <w:bottom w:val="double" w:sz="6" w:space="0" w:color="auto"/>
        <w:right w:val="double" w:sz="6" w:space="0" w:color="auto"/>
      </w:pBdr>
      <w:shd w:val="clear" w:color="000000" w:fill="FFFF99"/>
      <w:spacing w:before="100" w:beforeAutospacing="1" w:after="100" w:afterAutospacing="1"/>
      <w:jc w:val="center"/>
      <w:textAlignment w:val="center"/>
    </w:pPr>
    <w:rPr>
      <w:b/>
      <w:bCs/>
      <w:sz w:val="22"/>
      <w:szCs w:val="22"/>
      <w:lang w:val="en-US"/>
    </w:rPr>
  </w:style>
  <w:style w:type="paragraph" w:customStyle="1" w:styleId="xl207">
    <w:name w:val="xl207"/>
    <w:basedOn w:val="Normal"/>
    <w:rsid w:val="00B02747"/>
    <w:pPr>
      <w:pBdr>
        <w:right w:val="double" w:sz="6" w:space="0" w:color="auto"/>
      </w:pBdr>
      <w:spacing w:before="100" w:beforeAutospacing="1" w:after="100" w:afterAutospacing="1"/>
      <w:jc w:val="center"/>
      <w:textAlignment w:val="center"/>
    </w:pPr>
    <w:rPr>
      <w:sz w:val="18"/>
      <w:szCs w:val="18"/>
      <w:lang w:val="en-US"/>
    </w:rPr>
  </w:style>
  <w:style w:type="character" w:customStyle="1" w:styleId="ln2tparagraf">
    <w:name w:val="ln2tparagraf"/>
    <w:rsid w:val="00B02747"/>
  </w:style>
  <w:style w:type="character" w:customStyle="1" w:styleId="Heading44">
    <w:name w:val="Heading #4 (4)"/>
    <w:rsid w:val="00B02747"/>
    <w:rPr>
      <w:rFonts w:ascii="Arial" w:eastAsia="Arial" w:hAnsi="Arial" w:cs="Arial"/>
      <w:b/>
      <w:bCs/>
      <w:i w:val="0"/>
      <w:iCs w:val="0"/>
      <w:smallCaps w:val="0"/>
      <w:strike w:val="0"/>
      <w:color w:val="000000"/>
      <w:spacing w:val="0"/>
      <w:w w:val="100"/>
      <w:position w:val="0"/>
      <w:sz w:val="18"/>
      <w:szCs w:val="18"/>
      <w:u w:val="single"/>
      <w:lang w:val="ro-RO" w:eastAsia="ro-RO" w:bidi="ro-RO"/>
    </w:rPr>
  </w:style>
  <w:style w:type="paragraph" w:customStyle="1" w:styleId="Listparagraf1">
    <w:name w:val="Listă paragraf1"/>
    <w:basedOn w:val="Normal"/>
    <w:uiPriority w:val="34"/>
    <w:rsid w:val="00B02747"/>
    <w:pPr>
      <w:spacing w:after="120"/>
      <w:ind w:left="720"/>
      <w:contextualSpacing/>
      <w:jc w:val="both"/>
    </w:pPr>
    <w:rPr>
      <w:rFonts w:ascii="Arial" w:eastAsia="Calibri" w:hAnsi="Arial"/>
      <w:sz w:val="22"/>
      <w:szCs w:val="22"/>
      <w:lang w:val="en-US"/>
    </w:rPr>
  </w:style>
  <w:style w:type="character" w:customStyle="1" w:styleId="Bodytext34">
    <w:name w:val="Body text (34)_"/>
    <w:link w:val="Bodytext340"/>
    <w:rsid w:val="00B02747"/>
    <w:rPr>
      <w:rFonts w:ascii="Arial" w:eastAsia="Arial" w:hAnsi="Arial" w:cs="Arial"/>
      <w:sz w:val="19"/>
      <w:szCs w:val="19"/>
      <w:shd w:val="clear" w:color="auto" w:fill="FFFFFF"/>
    </w:rPr>
  </w:style>
  <w:style w:type="paragraph" w:customStyle="1" w:styleId="Bodytext340">
    <w:name w:val="Body text (34)"/>
    <w:basedOn w:val="Normal"/>
    <w:link w:val="Bodytext34"/>
    <w:rsid w:val="00B02747"/>
    <w:pPr>
      <w:widowControl w:val="0"/>
      <w:shd w:val="clear" w:color="auto" w:fill="FFFFFF"/>
      <w:spacing w:before="420" w:line="256" w:lineRule="exact"/>
      <w:ind w:hanging="2040"/>
      <w:jc w:val="right"/>
    </w:pPr>
    <w:rPr>
      <w:rFonts w:ascii="Arial" w:eastAsia="Arial" w:hAnsi="Arial" w:cs="Arial"/>
      <w:sz w:val="19"/>
      <w:szCs w:val="19"/>
      <w:lang w:bidi="he-IL"/>
    </w:rPr>
  </w:style>
  <w:style w:type="character" w:customStyle="1" w:styleId="WW8Num24z0">
    <w:name w:val="WW8Num24z0"/>
    <w:rsid w:val="00B02747"/>
    <w:rPr>
      <w:rFonts w:ascii="Times New Roman" w:hAnsi="Times New Roman" w:cs="Times New Roman"/>
    </w:rPr>
  </w:style>
  <w:style w:type="paragraph" w:customStyle="1" w:styleId="Style42">
    <w:name w:val="Style42"/>
    <w:basedOn w:val="Normal"/>
    <w:uiPriority w:val="99"/>
    <w:rsid w:val="00B02747"/>
    <w:pPr>
      <w:widowControl w:val="0"/>
      <w:autoSpaceDE w:val="0"/>
      <w:autoSpaceDN w:val="0"/>
      <w:adjustRightInd w:val="0"/>
      <w:jc w:val="both"/>
    </w:pPr>
    <w:rPr>
      <w:sz w:val="22"/>
      <w:lang w:val="en-GB" w:eastAsia="en-GB"/>
    </w:rPr>
  </w:style>
  <w:style w:type="paragraph" w:customStyle="1" w:styleId="Style74">
    <w:name w:val="Style74"/>
    <w:basedOn w:val="Normal"/>
    <w:uiPriority w:val="99"/>
    <w:rsid w:val="00B02747"/>
    <w:pPr>
      <w:widowControl w:val="0"/>
      <w:autoSpaceDE w:val="0"/>
      <w:autoSpaceDN w:val="0"/>
      <w:adjustRightInd w:val="0"/>
      <w:jc w:val="both"/>
    </w:pPr>
    <w:rPr>
      <w:sz w:val="22"/>
      <w:lang w:val="en-GB" w:eastAsia="en-GB"/>
    </w:rPr>
  </w:style>
  <w:style w:type="paragraph" w:customStyle="1" w:styleId="Style76">
    <w:name w:val="Style76"/>
    <w:basedOn w:val="Normal"/>
    <w:uiPriority w:val="99"/>
    <w:rsid w:val="00B02747"/>
    <w:pPr>
      <w:widowControl w:val="0"/>
      <w:autoSpaceDE w:val="0"/>
      <w:autoSpaceDN w:val="0"/>
      <w:adjustRightInd w:val="0"/>
      <w:jc w:val="both"/>
    </w:pPr>
    <w:rPr>
      <w:sz w:val="22"/>
      <w:lang w:val="en-GB" w:eastAsia="en-GB"/>
    </w:rPr>
  </w:style>
  <w:style w:type="paragraph" w:customStyle="1" w:styleId="Style83">
    <w:name w:val="Style83"/>
    <w:basedOn w:val="Normal"/>
    <w:uiPriority w:val="99"/>
    <w:rsid w:val="00B02747"/>
    <w:pPr>
      <w:widowControl w:val="0"/>
      <w:autoSpaceDE w:val="0"/>
      <w:autoSpaceDN w:val="0"/>
      <w:adjustRightInd w:val="0"/>
      <w:jc w:val="both"/>
    </w:pPr>
    <w:rPr>
      <w:sz w:val="22"/>
      <w:lang w:val="en-GB" w:eastAsia="en-GB"/>
    </w:rPr>
  </w:style>
  <w:style w:type="character" w:customStyle="1" w:styleId="FontStyle108">
    <w:name w:val="Font Style108"/>
    <w:uiPriority w:val="99"/>
    <w:rsid w:val="00B02747"/>
    <w:rPr>
      <w:rFonts w:ascii="Times New Roman" w:hAnsi="Times New Roman" w:cs="Times New Roman"/>
      <w:b/>
      <w:bCs/>
      <w:color w:val="000000"/>
      <w:sz w:val="22"/>
      <w:szCs w:val="22"/>
    </w:rPr>
  </w:style>
  <w:style w:type="character" w:customStyle="1" w:styleId="FontStyle109">
    <w:name w:val="Font Style109"/>
    <w:uiPriority w:val="99"/>
    <w:rsid w:val="00B02747"/>
    <w:rPr>
      <w:rFonts w:ascii="Times New Roman" w:hAnsi="Times New Roman" w:cs="Times New Roman"/>
      <w:color w:val="000000"/>
      <w:sz w:val="22"/>
      <w:szCs w:val="22"/>
    </w:rPr>
  </w:style>
  <w:style w:type="paragraph" w:customStyle="1" w:styleId="Style48">
    <w:name w:val="Style48"/>
    <w:basedOn w:val="Normal"/>
    <w:uiPriority w:val="99"/>
    <w:rsid w:val="00B02747"/>
    <w:pPr>
      <w:widowControl w:val="0"/>
      <w:autoSpaceDE w:val="0"/>
      <w:autoSpaceDN w:val="0"/>
      <w:adjustRightInd w:val="0"/>
      <w:jc w:val="both"/>
    </w:pPr>
    <w:rPr>
      <w:sz w:val="22"/>
      <w:lang w:val="en-GB" w:eastAsia="en-GB"/>
    </w:rPr>
  </w:style>
  <w:style w:type="character" w:customStyle="1" w:styleId="FontStyle110">
    <w:name w:val="Font Style110"/>
    <w:uiPriority w:val="99"/>
    <w:rsid w:val="00B02747"/>
    <w:rPr>
      <w:rFonts w:ascii="Times New Roman" w:hAnsi="Times New Roman" w:cs="Times New Roman"/>
      <w:b/>
      <w:bCs/>
      <w:color w:val="000000"/>
      <w:sz w:val="20"/>
      <w:szCs w:val="20"/>
    </w:rPr>
  </w:style>
  <w:style w:type="paragraph" w:customStyle="1" w:styleId="Style79">
    <w:name w:val="Style79"/>
    <w:basedOn w:val="Normal"/>
    <w:uiPriority w:val="99"/>
    <w:rsid w:val="00B02747"/>
    <w:pPr>
      <w:widowControl w:val="0"/>
      <w:autoSpaceDE w:val="0"/>
      <w:autoSpaceDN w:val="0"/>
      <w:adjustRightInd w:val="0"/>
      <w:jc w:val="both"/>
    </w:pPr>
    <w:rPr>
      <w:sz w:val="22"/>
      <w:lang w:val="en-GB" w:eastAsia="en-GB"/>
    </w:rPr>
  </w:style>
  <w:style w:type="character" w:customStyle="1" w:styleId="FontStyle100">
    <w:name w:val="Font Style100"/>
    <w:uiPriority w:val="99"/>
    <w:rsid w:val="00B02747"/>
    <w:rPr>
      <w:rFonts w:ascii="Times New Roman" w:hAnsi="Times New Roman" w:cs="Times New Roman"/>
      <w:color w:val="000000"/>
      <w:spacing w:val="10"/>
      <w:sz w:val="20"/>
      <w:szCs w:val="20"/>
    </w:rPr>
  </w:style>
  <w:style w:type="character" w:customStyle="1" w:styleId="tsp1">
    <w:name w:val="tsp1"/>
    <w:rsid w:val="00B02747"/>
  </w:style>
  <w:style w:type="character" w:customStyle="1" w:styleId="tli1">
    <w:name w:val="tli1"/>
    <w:rsid w:val="00B02747"/>
  </w:style>
  <w:style w:type="paragraph" w:customStyle="1" w:styleId="ReportList1">
    <w:name w:val="Report List 1"/>
    <w:basedOn w:val="List"/>
    <w:rsid w:val="00B02747"/>
    <w:pPr>
      <w:numPr>
        <w:numId w:val="38"/>
      </w:numPr>
      <w:tabs>
        <w:tab w:val="clear" w:pos="357"/>
      </w:tabs>
      <w:spacing w:before="113" w:after="113" w:line="260" w:lineRule="exact"/>
      <w:ind w:left="720" w:hanging="360"/>
      <w:contextualSpacing w:val="0"/>
    </w:pPr>
    <w:rPr>
      <w:rFonts w:ascii="Times New Roman" w:hAnsi="Times New Roman"/>
      <w:szCs w:val="24"/>
    </w:rPr>
  </w:style>
  <w:style w:type="paragraph" w:customStyle="1" w:styleId="ReportText">
    <w:name w:val="Report Text"/>
    <w:link w:val="ReportTextChar"/>
    <w:rsid w:val="00B02747"/>
    <w:pPr>
      <w:spacing w:before="170" w:after="170" w:line="260" w:lineRule="exact"/>
    </w:pPr>
    <w:rPr>
      <w:rFonts w:ascii="Times New Roman" w:eastAsia="Calibri" w:hAnsi="Times New Roman" w:cs="Times New Roman"/>
      <w:sz w:val="24"/>
      <w:szCs w:val="24"/>
      <w:lang w:val="en-GB" w:bidi="ar-SA"/>
    </w:rPr>
  </w:style>
  <w:style w:type="character" w:customStyle="1" w:styleId="ReportTextChar">
    <w:name w:val="Report Text Char"/>
    <w:link w:val="ReportText"/>
    <w:locked/>
    <w:rsid w:val="00B02747"/>
    <w:rPr>
      <w:rFonts w:ascii="Times New Roman" w:eastAsia="Calibri" w:hAnsi="Times New Roman" w:cs="Times New Roman"/>
      <w:sz w:val="24"/>
      <w:szCs w:val="24"/>
      <w:lang w:val="en-GB" w:bidi="ar-SA"/>
    </w:rPr>
  </w:style>
  <w:style w:type="paragraph" w:styleId="List">
    <w:name w:val="List"/>
    <w:basedOn w:val="Normal"/>
    <w:uiPriority w:val="99"/>
    <w:semiHidden/>
    <w:unhideWhenUsed/>
    <w:rsid w:val="00B02747"/>
    <w:pPr>
      <w:spacing w:after="120"/>
      <w:ind w:left="360" w:hanging="360"/>
      <w:contextualSpacing/>
      <w:jc w:val="both"/>
    </w:pPr>
    <w:rPr>
      <w:rFonts w:ascii="Arial" w:eastAsia="Calibri" w:hAnsi="Arial"/>
      <w:sz w:val="22"/>
      <w:szCs w:val="22"/>
      <w:lang w:val="en-US"/>
    </w:rPr>
  </w:style>
  <w:style w:type="character" w:customStyle="1" w:styleId="tpt1">
    <w:name w:val="tpt1"/>
    <w:basedOn w:val="DefaultParagraphFont"/>
    <w:rsid w:val="00B02747"/>
  </w:style>
  <w:style w:type="paragraph" w:customStyle="1" w:styleId="WW-BodyTextIndent3">
    <w:name w:val="WW-Body Text Indent 3"/>
    <w:basedOn w:val="Normal"/>
    <w:rsid w:val="00B02747"/>
    <w:pPr>
      <w:suppressAutoHyphens/>
      <w:ind w:firstLine="720"/>
      <w:jc w:val="both"/>
    </w:pPr>
    <w:rPr>
      <w:rFonts w:ascii="Arial" w:hAnsi="Arial"/>
      <w:sz w:val="22"/>
      <w:szCs w:val="20"/>
    </w:rPr>
  </w:style>
  <w:style w:type="paragraph" w:styleId="BodyText2">
    <w:name w:val="Body Text 2"/>
    <w:basedOn w:val="Normal"/>
    <w:link w:val="BodyText2Char"/>
    <w:uiPriority w:val="99"/>
    <w:unhideWhenUsed/>
    <w:rsid w:val="00B02747"/>
    <w:pPr>
      <w:spacing w:after="120" w:line="480" w:lineRule="auto"/>
      <w:jc w:val="both"/>
    </w:pPr>
    <w:rPr>
      <w:rFonts w:ascii="Arial" w:eastAsia="Calibri" w:hAnsi="Arial"/>
      <w:sz w:val="22"/>
      <w:szCs w:val="22"/>
      <w:lang w:val="en-US"/>
    </w:rPr>
  </w:style>
  <w:style w:type="character" w:customStyle="1" w:styleId="BodyText2Char">
    <w:name w:val="Body Text 2 Char"/>
    <w:basedOn w:val="DefaultParagraphFont"/>
    <w:link w:val="BodyText2"/>
    <w:uiPriority w:val="99"/>
    <w:rsid w:val="00B02747"/>
    <w:rPr>
      <w:rFonts w:ascii="Arial" w:eastAsia="Calibri" w:hAnsi="Arial" w:cs="Times New Roman"/>
      <w:lang w:val="en-US" w:bidi="ar-SA"/>
    </w:rPr>
  </w:style>
  <w:style w:type="paragraph" w:customStyle="1" w:styleId="WW-BodyTextIndent2">
    <w:name w:val="WW-Body Text Indent 2"/>
    <w:basedOn w:val="Normal"/>
    <w:rsid w:val="00B02747"/>
    <w:pPr>
      <w:suppressAutoHyphens/>
      <w:ind w:left="2160" w:firstLine="720"/>
      <w:jc w:val="both"/>
    </w:pPr>
    <w:rPr>
      <w:rFonts w:ascii="ArialUpR" w:hAnsi="ArialUpR"/>
      <w:sz w:val="22"/>
      <w:szCs w:val="20"/>
      <w:lang w:val="en-US" w:eastAsia="ar-SA"/>
    </w:rPr>
  </w:style>
  <w:style w:type="paragraph" w:styleId="Title">
    <w:name w:val="Title"/>
    <w:basedOn w:val="Normal"/>
    <w:next w:val="Normal"/>
    <w:link w:val="TitleChar"/>
    <w:uiPriority w:val="10"/>
    <w:qFormat/>
    <w:rsid w:val="00B02747"/>
    <w:pPr>
      <w:spacing w:before="240" w:after="60"/>
      <w:jc w:val="center"/>
      <w:outlineLvl w:val="0"/>
    </w:pPr>
    <w:rPr>
      <w:rFonts w:ascii="Arial" w:hAnsi="Arial"/>
      <w:b/>
      <w:bCs/>
      <w:kern w:val="28"/>
      <w:sz w:val="40"/>
      <w:szCs w:val="32"/>
      <w:lang w:val="en-US"/>
    </w:rPr>
  </w:style>
  <w:style w:type="character" w:customStyle="1" w:styleId="TitleChar">
    <w:name w:val="Title Char"/>
    <w:basedOn w:val="DefaultParagraphFont"/>
    <w:link w:val="Title"/>
    <w:uiPriority w:val="10"/>
    <w:rsid w:val="00B02747"/>
    <w:rPr>
      <w:rFonts w:ascii="Arial" w:eastAsia="Times New Roman" w:hAnsi="Arial" w:cs="Times New Roman"/>
      <w:b/>
      <w:bCs/>
      <w:kern w:val="28"/>
      <w:sz w:val="40"/>
      <w:szCs w:val="32"/>
      <w:lang w:val="en-US" w:bidi="ar-SA"/>
    </w:rPr>
  </w:style>
  <w:style w:type="character" w:styleId="IntenseEmphasis">
    <w:name w:val="Intense Emphasis"/>
    <w:uiPriority w:val="21"/>
    <w:qFormat/>
    <w:rsid w:val="00B02747"/>
    <w:rPr>
      <w:b/>
      <w:bCs/>
      <w:i/>
      <w:iCs/>
      <w:color w:val="4F81BD"/>
    </w:rPr>
  </w:style>
  <w:style w:type="paragraph" w:styleId="TableofFigures">
    <w:name w:val="table of figures"/>
    <w:basedOn w:val="Normal"/>
    <w:next w:val="Normal"/>
    <w:uiPriority w:val="99"/>
    <w:unhideWhenUsed/>
    <w:rsid w:val="00B02747"/>
    <w:pPr>
      <w:spacing w:after="120"/>
      <w:jc w:val="both"/>
    </w:pPr>
    <w:rPr>
      <w:rFonts w:ascii="Arial" w:eastAsia="Calibri" w:hAnsi="Arial"/>
      <w:sz w:val="22"/>
      <w:szCs w:val="22"/>
      <w:lang w:val="en-US"/>
    </w:rPr>
  </w:style>
  <w:style w:type="paragraph" w:styleId="TOCHeading">
    <w:name w:val="TOC Heading"/>
    <w:basedOn w:val="Heading1"/>
    <w:next w:val="Normal"/>
    <w:uiPriority w:val="39"/>
    <w:unhideWhenUsed/>
    <w:qFormat/>
    <w:rsid w:val="00B02747"/>
    <w:pPr>
      <w:keepLines/>
      <w:spacing w:before="480" w:after="0" w:line="276" w:lineRule="auto"/>
      <w:jc w:val="left"/>
      <w:outlineLvl w:val="9"/>
    </w:pPr>
    <w:rPr>
      <w:rFonts w:asciiTheme="majorHAnsi" w:eastAsiaTheme="majorEastAsia" w:hAnsiTheme="majorHAnsi" w:cstheme="majorBidi"/>
      <w:color w:val="2F5496" w:themeColor="accent1" w:themeShade="BF"/>
      <w:kern w:val="0"/>
      <w:lang w:val="en-US"/>
    </w:rPr>
  </w:style>
  <w:style w:type="paragraph" w:customStyle="1" w:styleId="titlu2">
    <w:name w:val="titlu2"/>
    <w:basedOn w:val="Heading2"/>
    <w:next w:val="Normal"/>
    <w:autoRedefine/>
    <w:rsid w:val="00B02747"/>
    <w:pPr>
      <w:keepNext w:val="0"/>
      <w:keepLines w:val="0"/>
      <w:widowControl w:val="0"/>
      <w:numPr>
        <w:ilvl w:val="1"/>
        <w:numId w:val="40"/>
      </w:numPr>
      <w:shd w:val="clear" w:color="auto" w:fill="1C4270"/>
      <w:spacing w:after="120"/>
      <w:ind w:right="57"/>
    </w:pPr>
    <w:rPr>
      <w:rFonts w:eastAsia="Times New Roman" w:cs="Times New Roman"/>
      <w:b w:val="0"/>
      <w:bCs w:val="0"/>
      <w:smallCaps/>
      <w:noProof/>
      <w:color w:val="767171" w:themeColor="background2" w:themeShade="80"/>
      <w:szCs w:val="24"/>
    </w:rPr>
  </w:style>
  <w:style w:type="paragraph" w:customStyle="1" w:styleId="Char">
    <w:name w:val="Char"/>
    <w:basedOn w:val="Normal"/>
    <w:rsid w:val="00B02747"/>
    <w:rPr>
      <w:lang w:val="pl-PL" w:eastAsia="pl-PL"/>
    </w:rPr>
  </w:style>
  <w:style w:type="character" w:styleId="Strong">
    <w:name w:val="Strong"/>
    <w:basedOn w:val="DefaultParagraphFont"/>
    <w:uiPriority w:val="22"/>
    <w:qFormat/>
    <w:rsid w:val="00B02747"/>
    <w:rPr>
      <w:b/>
      <w:bCs/>
    </w:rPr>
  </w:style>
  <w:style w:type="table" w:customStyle="1" w:styleId="Tabelgril1">
    <w:name w:val="Tabel grilă1"/>
    <w:basedOn w:val="TableNormal"/>
    <w:next w:val="TableGrid"/>
    <w:uiPriority w:val="39"/>
    <w:rsid w:val="00B02747"/>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02747"/>
    <w:rPr>
      <w:i/>
      <w:iCs/>
    </w:rPr>
  </w:style>
  <w:style w:type="table" w:styleId="GridTable1Light">
    <w:name w:val="Grid Table 1 Light"/>
    <w:basedOn w:val="TableNormal"/>
    <w:uiPriority w:val="46"/>
    <w:rsid w:val="00B02747"/>
    <w:pPr>
      <w:spacing w:after="0" w:line="240" w:lineRule="auto"/>
    </w:pPr>
    <w:rPr>
      <w:rFonts w:ascii="Calibri" w:eastAsia="Calibri" w:hAnsi="Calibri" w:cs="Times New Roman"/>
      <w:sz w:val="20"/>
      <w:szCs w:val="20"/>
      <w:lang w:bidi="ar-S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9793">
      <w:bodyDiv w:val="1"/>
      <w:marLeft w:val="0"/>
      <w:marRight w:val="0"/>
      <w:marTop w:val="0"/>
      <w:marBottom w:val="0"/>
      <w:divBdr>
        <w:top w:val="none" w:sz="0" w:space="0" w:color="auto"/>
        <w:left w:val="none" w:sz="0" w:space="0" w:color="auto"/>
        <w:bottom w:val="none" w:sz="0" w:space="0" w:color="auto"/>
        <w:right w:val="none" w:sz="0" w:space="0" w:color="auto"/>
      </w:divBdr>
    </w:div>
    <w:div w:id="151991937">
      <w:bodyDiv w:val="1"/>
      <w:marLeft w:val="0"/>
      <w:marRight w:val="0"/>
      <w:marTop w:val="0"/>
      <w:marBottom w:val="0"/>
      <w:divBdr>
        <w:top w:val="none" w:sz="0" w:space="0" w:color="auto"/>
        <w:left w:val="none" w:sz="0" w:space="0" w:color="auto"/>
        <w:bottom w:val="none" w:sz="0" w:space="0" w:color="auto"/>
        <w:right w:val="none" w:sz="0" w:space="0" w:color="auto"/>
      </w:divBdr>
    </w:div>
    <w:div w:id="330379662">
      <w:bodyDiv w:val="1"/>
      <w:marLeft w:val="0"/>
      <w:marRight w:val="0"/>
      <w:marTop w:val="0"/>
      <w:marBottom w:val="0"/>
      <w:divBdr>
        <w:top w:val="none" w:sz="0" w:space="0" w:color="auto"/>
        <w:left w:val="none" w:sz="0" w:space="0" w:color="auto"/>
        <w:bottom w:val="none" w:sz="0" w:space="0" w:color="auto"/>
        <w:right w:val="none" w:sz="0" w:space="0" w:color="auto"/>
      </w:divBdr>
    </w:div>
    <w:div w:id="464932010">
      <w:bodyDiv w:val="1"/>
      <w:marLeft w:val="0"/>
      <w:marRight w:val="0"/>
      <w:marTop w:val="0"/>
      <w:marBottom w:val="0"/>
      <w:divBdr>
        <w:top w:val="none" w:sz="0" w:space="0" w:color="auto"/>
        <w:left w:val="none" w:sz="0" w:space="0" w:color="auto"/>
        <w:bottom w:val="none" w:sz="0" w:space="0" w:color="auto"/>
        <w:right w:val="none" w:sz="0" w:space="0" w:color="auto"/>
      </w:divBdr>
    </w:div>
    <w:div w:id="478309472">
      <w:bodyDiv w:val="1"/>
      <w:marLeft w:val="0"/>
      <w:marRight w:val="0"/>
      <w:marTop w:val="0"/>
      <w:marBottom w:val="0"/>
      <w:divBdr>
        <w:top w:val="none" w:sz="0" w:space="0" w:color="auto"/>
        <w:left w:val="none" w:sz="0" w:space="0" w:color="auto"/>
        <w:bottom w:val="none" w:sz="0" w:space="0" w:color="auto"/>
        <w:right w:val="none" w:sz="0" w:space="0" w:color="auto"/>
      </w:divBdr>
    </w:div>
    <w:div w:id="671953019">
      <w:bodyDiv w:val="1"/>
      <w:marLeft w:val="0"/>
      <w:marRight w:val="0"/>
      <w:marTop w:val="0"/>
      <w:marBottom w:val="0"/>
      <w:divBdr>
        <w:top w:val="none" w:sz="0" w:space="0" w:color="auto"/>
        <w:left w:val="none" w:sz="0" w:space="0" w:color="auto"/>
        <w:bottom w:val="none" w:sz="0" w:space="0" w:color="auto"/>
        <w:right w:val="none" w:sz="0" w:space="0" w:color="auto"/>
      </w:divBdr>
    </w:div>
    <w:div w:id="677586714">
      <w:bodyDiv w:val="1"/>
      <w:marLeft w:val="0"/>
      <w:marRight w:val="0"/>
      <w:marTop w:val="0"/>
      <w:marBottom w:val="0"/>
      <w:divBdr>
        <w:top w:val="none" w:sz="0" w:space="0" w:color="auto"/>
        <w:left w:val="none" w:sz="0" w:space="0" w:color="auto"/>
        <w:bottom w:val="none" w:sz="0" w:space="0" w:color="auto"/>
        <w:right w:val="none" w:sz="0" w:space="0" w:color="auto"/>
      </w:divBdr>
    </w:div>
    <w:div w:id="678579914">
      <w:bodyDiv w:val="1"/>
      <w:marLeft w:val="0"/>
      <w:marRight w:val="0"/>
      <w:marTop w:val="0"/>
      <w:marBottom w:val="0"/>
      <w:divBdr>
        <w:top w:val="none" w:sz="0" w:space="0" w:color="auto"/>
        <w:left w:val="none" w:sz="0" w:space="0" w:color="auto"/>
        <w:bottom w:val="none" w:sz="0" w:space="0" w:color="auto"/>
        <w:right w:val="none" w:sz="0" w:space="0" w:color="auto"/>
      </w:divBdr>
    </w:div>
    <w:div w:id="711543225">
      <w:bodyDiv w:val="1"/>
      <w:marLeft w:val="0"/>
      <w:marRight w:val="0"/>
      <w:marTop w:val="0"/>
      <w:marBottom w:val="0"/>
      <w:divBdr>
        <w:top w:val="none" w:sz="0" w:space="0" w:color="auto"/>
        <w:left w:val="none" w:sz="0" w:space="0" w:color="auto"/>
        <w:bottom w:val="none" w:sz="0" w:space="0" w:color="auto"/>
        <w:right w:val="none" w:sz="0" w:space="0" w:color="auto"/>
      </w:divBdr>
    </w:div>
    <w:div w:id="727260638">
      <w:bodyDiv w:val="1"/>
      <w:marLeft w:val="0"/>
      <w:marRight w:val="0"/>
      <w:marTop w:val="0"/>
      <w:marBottom w:val="0"/>
      <w:divBdr>
        <w:top w:val="none" w:sz="0" w:space="0" w:color="auto"/>
        <w:left w:val="none" w:sz="0" w:space="0" w:color="auto"/>
        <w:bottom w:val="none" w:sz="0" w:space="0" w:color="auto"/>
        <w:right w:val="none" w:sz="0" w:space="0" w:color="auto"/>
      </w:divBdr>
    </w:div>
    <w:div w:id="862744799">
      <w:bodyDiv w:val="1"/>
      <w:marLeft w:val="0"/>
      <w:marRight w:val="0"/>
      <w:marTop w:val="0"/>
      <w:marBottom w:val="0"/>
      <w:divBdr>
        <w:top w:val="none" w:sz="0" w:space="0" w:color="auto"/>
        <w:left w:val="none" w:sz="0" w:space="0" w:color="auto"/>
        <w:bottom w:val="none" w:sz="0" w:space="0" w:color="auto"/>
        <w:right w:val="none" w:sz="0" w:space="0" w:color="auto"/>
      </w:divBdr>
    </w:div>
    <w:div w:id="874463628">
      <w:bodyDiv w:val="1"/>
      <w:marLeft w:val="0"/>
      <w:marRight w:val="0"/>
      <w:marTop w:val="0"/>
      <w:marBottom w:val="0"/>
      <w:divBdr>
        <w:top w:val="none" w:sz="0" w:space="0" w:color="auto"/>
        <w:left w:val="none" w:sz="0" w:space="0" w:color="auto"/>
        <w:bottom w:val="none" w:sz="0" w:space="0" w:color="auto"/>
        <w:right w:val="none" w:sz="0" w:space="0" w:color="auto"/>
      </w:divBdr>
    </w:div>
    <w:div w:id="972640811">
      <w:bodyDiv w:val="1"/>
      <w:marLeft w:val="0"/>
      <w:marRight w:val="0"/>
      <w:marTop w:val="0"/>
      <w:marBottom w:val="0"/>
      <w:divBdr>
        <w:top w:val="none" w:sz="0" w:space="0" w:color="auto"/>
        <w:left w:val="none" w:sz="0" w:space="0" w:color="auto"/>
        <w:bottom w:val="none" w:sz="0" w:space="0" w:color="auto"/>
        <w:right w:val="none" w:sz="0" w:space="0" w:color="auto"/>
      </w:divBdr>
    </w:div>
    <w:div w:id="976226168">
      <w:bodyDiv w:val="1"/>
      <w:marLeft w:val="0"/>
      <w:marRight w:val="0"/>
      <w:marTop w:val="0"/>
      <w:marBottom w:val="0"/>
      <w:divBdr>
        <w:top w:val="none" w:sz="0" w:space="0" w:color="auto"/>
        <w:left w:val="none" w:sz="0" w:space="0" w:color="auto"/>
        <w:bottom w:val="none" w:sz="0" w:space="0" w:color="auto"/>
        <w:right w:val="none" w:sz="0" w:space="0" w:color="auto"/>
      </w:divBdr>
    </w:div>
    <w:div w:id="1007101669">
      <w:bodyDiv w:val="1"/>
      <w:marLeft w:val="0"/>
      <w:marRight w:val="0"/>
      <w:marTop w:val="0"/>
      <w:marBottom w:val="0"/>
      <w:divBdr>
        <w:top w:val="none" w:sz="0" w:space="0" w:color="auto"/>
        <w:left w:val="none" w:sz="0" w:space="0" w:color="auto"/>
        <w:bottom w:val="none" w:sz="0" w:space="0" w:color="auto"/>
        <w:right w:val="none" w:sz="0" w:space="0" w:color="auto"/>
      </w:divBdr>
    </w:div>
    <w:div w:id="1057315669">
      <w:bodyDiv w:val="1"/>
      <w:marLeft w:val="0"/>
      <w:marRight w:val="0"/>
      <w:marTop w:val="0"/>
      <w:marBottom w:val="0"/>
      <w:divBdr>
        <w:top w:val="none" w:sz="0" w:space="0" w:color="auto"/>
        <w:left w:val="none" w:sz="0" w:space="0" w:color="auto"/>
        <w:bottom w:val="none" w:sz="0" w:space="0" w:color="auto"/>
        <w:right w:val="none" w:sz="0" w:space="0" w:color="auto"/>
      </w:divBdr>
    </w:div>
    <w:div w:id="1119300482">
      <w:bodyDiv w:val="1"/>
      <w:marLeft w:val="0"/>
      <w:marRight w:val="0"/>
      <w:marTop w:val="0"/>
      <w:marBottom w:val="0"/>
      <w:divBdr>
        <w:top w:val="none" w:sz="0" w:space="0" w:color="auto"/>
        <w:left w:val="none" w:sz="0" w:space="0" w:color="auto"/>
        <w:bottom w:val="none" w:sz="0" w:space="0" w:color="auto"/>
        <w:right w:val="none" w:sz="0" w:space="0" w:color="auto"/>
      </w:divBdr>
    </w:div>
    <w:div w:id="1133255615">
      <w:bodyDiv w:val="1"/>
      <w:marLeft w:val="0"/>
      <w:marRight w:val="0"/>
      <w:marTop w:val="0"/>
      <w:marBottom w:val="0"/>
      <w:divBdr>
        <w:top w:val="none" w:sz="0" w:space="0" w:color="auto"/>
        <w:left w:val="none" w:sz="0" w:space="0" w:color="auto"/>
        <w:bottom w:val="none" w:sz="0" w:space="0" w:color="auto"/>
        <w:right w:val="none" w:sz="0" w:space="0" w:color="auto"/>
      </w:divBdr>
    </w:div>
    <w:div w:id="1147866526">
      <w:bodyDiv w:val="1"/>
      <w:marLeft w:val="0"/>
      <w:marRight w:val="0"/>
      <w:marTop w:val="0"/>
      <w:marBottom w:val="0"/>
      <w:divBdr>
        <w:top w:val="none" w:sz="0" w:space="0" w:color="auto"/>
        <w:left w:val="none" w:sz="0" w:space="0" w:color="auto"/>
        <w:bottom w:val="none" w:sz="0" w:space="0" w:color="auto"/>
        <w:right w:val="none" w:sz="0" w:space="0" w:color="auto"/>
      </w:divBdr>
    </w:div>
    <w:div w:id="1177232127">
      <w:bodyDiv w:val="1"/>
      <w:marLeft w:val="0"/>
      <w:marRight w:val="0"/>
      <w:marTop w:val="0"/>
      <w:marBottom w:val="0"/>
      <w:divBdr>
        <w:top w:val="none" w:sz="0" w:space="0" w:color="auto"/>
        <w:left w:val="none" w:sz="0" w:space="0" w:color="auto"/>
        <w:bottom w:val="none" w:sz="0" w:space="0" w:color="auto"/>
        <w:right w:val="none" w:sz="0" w:space="0" w:color="auto"/>
      </w:divBdr>
    </w:div>
    <w:div w:id="1291861221">
      <w:bodyDiv w:val="1"/>
      <w:marLeft w:val="0"/>
      <w:marRight w:val="0"/>
      <w:marTop w:val="0"/>
      <w:marBottom w:val="0"/>
      <w:divBdr>
        <w:top w:val="none" w:sz="0" w:space="0" w:color="auto"/>
        <w:left w:val="none" w:sz="0" w:space="0" w:color="auto"/>
        <w:bottom w:val="none" w:sz="0" w:space="0" w:color="auto"/>
        <w:right w:val="none" w:sz="0" w:space="0" w:color="auto"/>
      </w:divBdr>
    </w:div>
    <w:div w:id="1309936787">
      <w:bodyDiv w:val="1"/>
      <w:marLeft w:val="0"/>
      <w:marRight w:val="0"/>
      <w:marTop w:val="0"/>
      <w:marBottom w:val="0"/>
      <w:divBdr>
        <w:top w:val="none" w:sz="0" w:space="0" w:color="auto"/>
        <w:left w:val="none" w:sz="0" w:space="0" w:color="auto"/>
        <w:bottom w:val="none" w:sz="0" w:space="0" w:color="auto"/>
        <w:right w:val="none" w:sz="0" w:space="0" w:color="auto"/>
      </w:divBdr>
    </w:div>
    <w:div w:id="1377312007">
      <w:bodyDiv w:val="1"/>
      <w:marLeft w:val="0"/>
      <w:marRight w:val="0"/>
      <w:marTop w:val="0"/>
      <w:marBottom w:val="0"/>
      <w:divBdr>
        <w:top w:val="none" w:sz="0" w:space="0" w:color="auto"/>
        <w:left w:val="none" w:sz="0" w:space="0" w:color="auto"/>
        <w:bottom w:val="none" w:sz="0" w:space="0" w:color="auto"/>
        <w:right w:val="none" w:sz="0" w:space="0" w:color="auto"/>
      </w:divBdr>
    </w:div>
    <w:div w:id="1391734149">
      <w:bodyDiv w:val="1"/>
      <w:marLeft w:val="0"/>
      <w:marRight w:val="0"/>
      <w:marTop w:val="0"/>
      <w:marBottom w:val="0"/>
      <w:divBdr>
        <w:top w:val="none" w:sz="0" w:space="0" w:color="auto"/>
        <w:left w:val="none" w:sz="0" w:space="0" w:color="auto"/>
        <w:bottom w:val="none" w:sz="0" w:space="0" w:color="auto"/>
        <w:right w:val="none" w:sz="0" w:space="0" w:color="auto"/>
      </w:divBdr>
    </w:div>
    <w:div w:id="1396003248">
      <w:bodyDiv w:val="1"/>
      <w:marLeft w:val="0"/>
      <w:marRight w:val="0"/>
      <w:marTop w:val="0"/>
      <w:marBottom w:val="0"/>
      <w:divBdr>
        <w:top w:val="none" w:sz="0" w:space="0" w:color="auto"/>
        <w:left w:val="none" w:sz="0" w:space="0" w:color="auto"/>
        <w:bottom w:val="none" w:sz="0" w:space="0" w:color="auto"/>
        <w:right w:val="none" w:sz="0" w:space="0" w:color="auto"/>
      </w:divBdr>
    </w:div>
    <w:div w:id="1513953232">
      <w:bodyDiv w:val="1"/>
      <w:marLeft w:val="0"/>
      <w:marRight w:val="0"/>
      <w:marTop w:val="0"/>
      <w:marBottom w:val="0"/>
      <w:divBdr>
        <w:top w:val="none" w:sz="0" w:space="0" w:color="auto"/>
        <w:left w:val="none" w:sz="0" w:space="0" w:color="auto"/>
        <w:bottom w:val="none" w:sz="0" w:space="0" w:color="auto"/>
        <w:right w:val="none" w:sz="0" w:space="0" w:color="auto"/>
      </w:divBdr>
    </w:div>
    <w:div w:id="1614945906">
      <w:bodyDiv w:val="1"/>
      <w:marLeft w:val="0"/>
      <w:marRight w:val="0"/>
      <w:marTop w:val="0"/>
      <w:marBottom w:val="0"/>
      <w:divBdr>
        <w:top w:val="none" w:sz="0" w:space="0" w:color="auto"/>
        <w:left w:val="none" w:sz="0" w:space="0" w:color="auto"/>
        <w:bottom w:val="none" w:sz="0" w:space="0" w:color="auto"/>
        <w:right w:val="none" w:sz="0" w:space="0" w:color="auto"/>
      </w:divBdr>
    </w:div>
    <w:div w:id="1689795835">
      <w:bodyDiv w:val="1"/>
      <w:marLeft w:val="0"/>
      <w:marRight w:val="0"/>
      <w:marTop w:val="0"/>
      <w:marBottom w:val="0"/>
      <w:divBdr>
        <w:top w:val="none" w:sz="0" w:space="0" w:color="auto"/>
        <w:left w:val="none" w:sz="0" w:space="0" w:color="auto"/>
        <w:bottom w:val="none" w:sz="0" w:space="0" w:color="auto"/>
        <w:right w:val="none" w:sz="0" w:space="0" w:color="auto"/>
      </w:divBdr>
      <w:divsChild>
        <w:div w:id="2003778922">
          <w:marLeft w:val="0"/>
          <w:marRight w:val="0"/>
          <w:marTop w:val="0"/>
          <w:marBottom w:val="0"/>
          <w:divBdr>
            <w:top w:val="none" w:sz="0" w:space="0" w:color="auto"/>
            <w:left w:val="none" w:sz="0" w:space="0" w:color="auto"/>
            <w:bottom w:val="none" w:sz="0" w:space="0" w:color="auto"/>
            <w:right w:val="none" w:sz="0" w:space="0" w:color="auto"/>
          </w:divBdr>
        </w:div>
        <w:div w:id="599606840">
          <w:marLeft w:val="0"/>
          <w:marRight w:val="0"/>
          <w:marTop w:val="0"/>
          <w:marBottom w:val="0"/>
          <w:divBdr>
            <w:top w:val="none" w:sz="0" w:space="0" w:color="auto"/>
            <w:left w:val="none" w:sz="0" w:space="0" w:color="auto"/>
            <w:bottom w:val="none" w:sz="0" w:space="0" w:color="auto"/>
            <w:right w:val="none" w:sz="0" w:space="0" w:color="auto"/>
          </w:divBdr>
        </w:div>
      </w:divsChild>
    </w:div>
    <w:div w:id="1857501620">
      <w:bodyDiv w:val="1"/>
      <w:marLeft w:val="0"/>
      <w:marRight w:val="0"/>
      <w:marTop w:val="0"/>
      <w:marBottom w:val="0"/>
      <w:divBdr>
        <w:top w:val="none" w:sz="0" w:space="0" w:color="auto"/>
        <w:left w:val="none" w:sz="0" w:space="0" w:color="auto"/>
        <w:bottom w:val="none" w:sz="0" w:space="0" w:color="auto"/>
        <w:right w:val="none" w:sz="0" w:space="0" w:color="auto"/>
      </w:divBdr>
    </w:div>
    <w:div w:id="1870139496">
      <w:bodyDiv w:val="1"/>
      <w:marLeft w:val="0"/>
      <w:marRight w:val="0"/>
      <w:marTop w:val="0"/>
      <w:marBottom w:val="0"/>
      <w:divBdr>
        <w:top w:val="none" w:sz="0" w:space="0" w:color="auto"/>
        <w:left w:val="none" w:sz="0" w:space="0" w:color="auto"/>
        <w:bottom w:val="none" w:sz="0" w:space="0" w:color="auto"/>
        <w:right w:val="none" w:sz="0" w:space="0" w:color="auto"/>
      </w:divBdr>
    </w:div>
    <w:div w:id="1915239520">
      <w:bodyDiv w:val="1"/>
      <w:marLeft w:val="0"/>
      <w:marRight w:val="0"/>
      <w:marTop w:val="0"/>
      <w:marBottom w:val="0"/>
      <w:divBdr>
        <w:top w:val="none" w:sz="0" w:space="0" w:color="auto"/>
        <w:left w:val="none" w:sz="0" w:space="0" w:color="auto"/>
        <w:bottom w:val="none" w:sz="0" w:space="0" w:color="auto"/>
        <w:right w:val="none" w:sz="0" w:space="0" w:color="auto"/>
      </w:divBdr>
    </w:div>
    <w:div w:id="1961836905">
      <w:bodyDiv w:val="1"/>
      <w:marLeft w:val="0"/>
      <w:marRight w:val="0"/>
      <w:marTop w:val="0"/>
      <w:marBottom w:val="0"/>
      <w:divBdr>
        <w:top w:val="none" w:sz="0" w:space="0" w:color="auto"/>
        <w:left w:val="none" w:sz="0" w:space="0" w:color="auto"/>
        <w:bottom w:val="none" w:sz="0" w:space="0" w:color="auto"/>
        <w:right w:val="none" w:sz="0" w:space="0" w:color="auto"/>
      </w:divBdr>
    </w:div>
    <w:div w:id="2062901210">
      <w:bodyDiv w:val="1"/>
      <w:marLeft w:val="0"/>
      <w:marRight w:val="0"/>
      <w:marTop w:val="0"/>
      <w:marBottom w:val="0"/>
      <w:divBdr>
        <w:top w:val="none" w:sz="0" w:space="0" w:color="auto"/>
        <w:left w:val="none" w:sz="0" w:space="0" w:color="auto"/>
        <w:bottom w:val="none" w:sz="0" w:space="0" w:color="auto"/>
        <w:right w:val="none" w:sz="0" w:space="0" w:color="auto"/>
      </w:divBdr>
    </w:div>
    <w:div w:id="212430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xana.olaru@kvb.ro" TargetMode="External"/><Relationship Id="rId13" Type="http://schemas.openxmlformats.org/officeDocument/2006/relationships/diagramColors" Target="diagrams/colors1.xml"/><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atrimoniu.ro/monumente-istorice/lista-monumentelor-istorice"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www.mmediu.ro/app/webroot/uploads/files/A1_Strategia%20na%C8%9Bional%C4%83%20privind%20schimb%C4%83rile%20climatice%20%C8%99i%20cre%C8%99terea%20economic%C4%83%20bazat%C4%83%20pe%20emisii%20reduse.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https://www.adrse.ro/POR_2021/POR_ADR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header" Target="header2.xml"/><Relationship Id="rId10" Type="http://schemas.openxmlformats.org/officeDocument/2006/relationships/diagramData" Target="diagrams/data1.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drse.ro/POR_2021/POR_ADRSE" TargetMode="External"/><Relationship Id="rId14" Type="http://schemas.microsoft.com/office/2007/relationships/diagramDrawing" Target="diagrams/drawing1.xml"/><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hyperlink" Target="https://patrimoniu.ro/monumente-istorice/lista-monumentelor-istor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D:\Neagu_Andra\RM\POR%20SE\raport%20anual%20SE\Microsoft%20Excel%20Worksheet%20nou.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o-RO" sz="1200" b="1">
                <a:solidFill>
                  <a:sysClr val="windowText" lastClr="000000"/>
                </a:solidFill>
                <a:latin typeface="Times New Roman" panose="02020603050405020304" pitchFamily="18" charset="0"/>
                <a:cs typeface="Times New Roman" panose="02020603050405020304" pitchFamily="18" charset="0"/>
              </a:rPr>
              <a:t>Distribuția pe județe a siturilor contaminate și potențial contaminate </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Sheet4!$B$1</c:f>
              <c:strCache>
                <c:ptCount val="1"/>
                <c:pt idx="0">
                  <c:v>Situri potențial contaminate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Sheet4!$A$2:$A$7</c:f>
              <c:strCache>
                <c:ptCount val="6"/>
                <c:pt idx="0">
                  <c:v>Buzău</c:v>
                </c:pt>
                <c:pt idx="1">
                  <c:v>Constanța</c:v>
                </c:pt>
                <c:pt idx="2">
                  <c:v>Galați</c:v>
                </c:pt>
                <c:pt idx="3">
                  <c:v>Tulcea</c:v>
                </c:pt>
                <c:pt idx="4">
                  <c:v>Vrancea</c:v>
                </c:pt>
                <c:pt idx="5">
                  <c:v>Brăila</c:v>
                </c:pt>
              </c:strCache>
            </c:strRef>
          </c:cat>
          <c:val>
            <c:numRef>
              <c:f>Sheet4!$B$2:$B$7</c:f>
              <c:numCache>
                <c:formatCode>General</c:formatCode>
                <c:ptCount val="6"/>
                <c:pt idx="0">
                  <c:v>36</c:v>
                </c:pt>
                <c:pt idx="1">
                  <c:v>12</c:v>
                </c:pt>
                <c:pt idx="2">
                  <c:v>30</c:v>
                </c:pt>
                <c:pt idx="3">
                  <c:v>4</c:v>
                </c:pt>
                <c:pt idx="4">
                  <c:v>5</c:v>
                </c:pt>
                <c:pt idx="5">
                  <c:v>19</c:v>
                </c:pt>
              </c:numCache>
            </c:numRef>
          </c:val>
          <c:extLst xmlns:c16r2="http://schemas.microsoft.com/office/drawing/2015/06/chart">
            <c:ext xmlns:c16="http://schemas.microsoft.com/office/drawing/2014/chart" uri="{C3380CC4-5D6E-409C-BE32-E72D297353CC}">
              <c16:uniqueId val="{00000000-E066-AA40-BEDF-8ADB4F99E102}"/>
            </c:ext>
          </c:extLst>
        </c:ser>
        <c:ser>
          <c:idx val="1"/>
          <c:order val="1"/>
          <c:tx>
            <c:strRef>
              <c:f>Sheet4!$C$1</c:f>
              <c:strCache>
                <c:ptCount val="1"/>
                <c:pt idx="0">
                  <c:v>Situri contaminate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Sheet4!$A$2:$A$7</c:f>
              <c:strCache>
                <c:ptCount val="6"/>
                <c:pt idx="0">
                  <c:v>Buzău</c:v>
                </c:pt>
                <c:pt idx="1">
                  <c:v>Constanța</c:v>
                </c:pt>
                <c:pt idx="2">
                  <c:v>Galați</c:v>
                </c:pt>
                <c:pt idx="3">
                  <c:v>Tulcea</c:v>
                </c:pt>
                <c:pt idx="4">
                  <c:v>Vrancea</c:v>
                </c:pt>
                <c:pt idx="5">
                  <c:v>Brăila</c:v>
                </c:pt>
              </c:strCache>
            </c:strRef>
          </c:cat>
          <c:val>
            <c:numRef>
              <c:f>Sheet4!$C$2:$C$7</c:f>
              <c:numCache>
                <c:formatCode>General</c:formatCode>
                <c:ptCount val="6"/>
                <c:pt idx="1">
                  <c:v>5</c:v>
                </c:pt>
                <c:pt idx="3">
                  <c:v>1</c:v>
                </c:pt>
                <c:pt idx="5">
                  <c:v>2</c:v>
                </c:pt>
              </c:numCache>
            </c:numRef>
          </c:val>
          <c:extLst xmlns:c16r2="http://schemas.microsoft.com/office/drawing/2015/06/chart">
            <c:ext xmlns:c16="http://schemas.microsoft.com/office/drawing/2014/chart" uri="{C3380CC4-5D6E-409C-BE32-E72D297353CC}">
              <c16:uniqueId val="{00000001-E066-AA40-BEDF-8ADB4F99E102}"/>
            </c:ext>
          </c:extLst>
        </c:ser>
        <c:dLbls>
          <c:showLegendKey val="0"/>
          <c:showVal val="0"/>
          <c:showCatName val="0"/>
          <c:showSerName val="0"/>
          <c:showPercent val="0"/>
          <c:showBubbleSize val="0"/>
        </c:dLbls>
        <c:gapWidth val="219"/>
        <c:overlap val="-27"/>
        <c:axId val="310928584"/>
        <c:axId val="310928976"/>
      </c:barChart>
      <c:catAx>
        <c:axId val="310928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928976"/>
        <c:crosses val="autoZero"/>
        <c:auto val="1"/>
        <c:lblAlgn val="ctr"/>
        <c:lblOffset val="100"/>
        <c:noMultiLvlLbl val="0"/>
      </c:catAx>
      <c:valAx>
        <c:axId val="310928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928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9BC4DA-5CB5-A44B-8CEC-CD7BDAB577B6}" type="doc">
      <dgm:prSet loTypeId="urn:microsoft.com/office/officeart/2005/8/layout/StepDownProcess" loCatId="" qsTypeId="urn:microsoft.com/office/officeart/2005/8/quickstyle/simple1" qsCatId="simple" csTypeId="urn:microsoft.com/office/officeart/2005/8/colors/accent1_2" csCatId="accent1" phldr="1"/>
      <dgm:spPr/>
      <dgm:t>
        <a:bodyPr/>
        <a:lstStyle/>
        <a:p>
          <a:endParaRPr lang="en-US"/>
        </a:p>
      </dgm:t>
    </dgm:pt>
    <dgm:pt modelId="{4F8424AE-D504-3744-A304-EA7747F893BC}">
      <dgm:prSet phldrT="[Text]"/>
      <dgm:spPr/>
      <dgm:t>
        <a:bodyPr/>
        <a:lstStyle/>
        <a:p>
          <a:r>
            <a:rPr lang="en-US" b="1">
              <a:solidFill>
                <a:schemeClr val="tx1"/>
              </a:solidFill>
            </a:rPr>
            <a:t>Obiectiv de politică</a:t>
          </a:r>
          <a:endParaRPr lang="en-US"/>
        </a:p>
      </dgm:t>
    </dgm:pt>
    <dgm:pt modelId="{40B8F43D-9B67-8C43-8E10-73BACCB3BFF1}" type="parTrans" cxnId="{31CC8E6D-128B-8749-B4E6-F4E7189197E5}">
      <dgm:prSet/>
      <dgm:spPr/>
      <dgm:t>
        <a:bodyPr/>
        <a:lstStyle/>
        <a:p>
          <a:endParaRPr lang="en-US"/>
        </a:p>
      </dgm:t>
    </dgm:pt>
    <dgm:pt modelId="{F6F8C7D9-B9B2-C143-81C6-1A84A4808C61}" type="sibTrans" cxnId="{31CC8E6D-128B-8749-B4E6-F4E7189197E5}">
      <dgm:prSet/>
      <dgm:spPr/>
      <dgm:t>
        <a:bodyPr/>
        <a:lstStyle/>
        <a:p>
          <a:endParaRPr lang="en-US"/>
        </a:p>
      </dgm:t>
    </dgm:pt>
    <dgm:pt modelId="{639AA4AD-B8E9-E04D-8662-0788B2DE0064}">
      <dgm:prSet phldrT="[Text]"/>
      <dgm:spPr/>
      <dgm:t>
        <a:bodyPr/>
        <a:lstStyle/>
        <a:p>
          <a:r>
            <a:rPr lang="en-US" b="1">
              <a:solidFill>
                <a:schemeClr val="tx1"/>
              </a:solidFill>
            </a:rPr>
            <a:t>Axă prioritară</a:t>
          </a:r>
          <a:endParaRPr lang="en-US"/>
        </a:p>
      </dgm:t>
    </dgm:pt>
    <dgm:pt modelId="{F3DC377E-C89C-BF42-AE30-3EE66ABFAB61}" type="parTrans" cxnId="{591F07FC-AA3E-D847-8169-B1AC9F358F6A}">
      <dgm:prSet/>
      <dgm:spPr/>
      <dgm:t>
        <a:bodyPr/>
        <a:lstStyle/>
        <a:p>
          <a:endParaRPr lang="en-US"/>
        </a:p>
      </dgm:t>
    </dgm:pt>
    <dgm:pt modelId="{07CFC82D-8E8B-4B4E-9B06-FD7BFEC23728}" type="sibTrans" cxnId="{591F07FC-AA3E-D847-8169-B1AC9F358F6A}">
      <dgm:prSet/>
      <dgm:spPr/>
      <dgm:t>
        <a:bodyPr/>
        <a:lstStyle/>
        <a:p>
          <a:endParaRPr lang="en-US"/>
        </a:p>
      </dgm:t>
    </dgm:pt>
    <dgm:pt modelId="{0E717FBF-EED9-E140-BEDF-DAA71288EA05}">
      <dgm:prSet phldrT="[Text]"/>
      <dgm:spPr/>
      <dgm:t>
        <a:bodyPr/>
        <a:lstStyle/>
        <a:p>
          <a:r>
            <a:rPr lang="en-US" b="1">
              <a:solidFill>
                <a:schemeClr val="tx1"/>
              </a:solidFill>
            </a:rPr>
            <a:t>Obiectiv specific</a:t>
          </a:r>
          <a:endParaRPr lang="en-US"/>
        </a:p>
      </dgm:t>
    </dgm:pt>
    <dgm:pt modelId="{2A25AB7B-9022-CD47-B94B-21E7B9A14C9B}" type="parTrans" cxnId="{30F83484-6590-394A-97CD-5EEC1A02C686}">
      <dgm:prSet/>
      <dgm:spPr/>
      <dgm:t>
        <a:bodyPr/>
        <a:lstStyle/>
        <a:p>
          <a:endParaRPr lang="en-US"/>
        </a:p>
      </dgm:t>
    </dgm:pt>
    <dgm:pt modelId="{EEE87BA1-A845-F64E-8E78-3313896350E5}" type="sibTrans" cxnId="{30F83484-6590-394A-97CD-5EEC1A02C686}">
      <dgm:prSet/>
      <dgm:spPr/>
      <dgm:t>
        <a:bodyPr/>
        <a:lstStyle/>
        <a:p>
          <a:endParaRPr lang="en-US"/>
        </a:p>
      </dgm:t>
    </dgm:pt>
    <dgm:pt modelId="{1C59FD28-988B-7B40-9BE4-50D26DB986C4}">
      <dgm:prSet phldrT="[Text]"/>
      <dgm:spPr/>
      <dgm:t>
        <a:bodyPr/>
        <a:lstStyle/>
        <a:p>
          <a:r>
            <a:rPr lang="en-US" b="1">
              <a:solidFill>
                <a:schemeClr val="tx1"/>
              </a:solidFill>
            </a:rPr>
            <a:t>Acțiune indicativă</a:t>
          </a:r>
          <a:endParaRPr lang="en-US"/>
        </a:p>
      </dgm:t>
    </dgm:pt>
    <dgm:pt modelId="{B92F2EBB-9EDE-8342-857D-6F851F0946D2}" type="parTrans" cxnId="{940DA1A1-54C2-F243-A779-8147681884A3}">
      <dgm:prSet/>
      <dgm:spPr/>
      <dgm:t>
        <a:bodyPr/>
        <a:lstStyle/>
        <a:p>
          <a:endParaRPr lang="en-US"/>
        </a:p>
      </dgm:t>
    </dgm:pt>
    <dgm:pt modelId="{46E03800-FFE6-B041-A7E0-083C583596B2}" type="sibTrans" cxnId="{940DA1A1-54C2-F243-A779-8147681884A3}">
      <dgm:prSet/>
      <dgm:spPr/>
      <dgm:t>
        <a:bodyPr/>
        <a:lstStyle/>
        <a:p>
          <a:endParaRPr lang="en-US"/>
        </a:p>
      </dgm:t>
    </dgm:pt>
    <dgm:pt modelId="{8225D791-59C4-AA43-93A5-6F02C796F928}">
      <dgm:prSet phldrT="[Text]"/>
      <dgm:spPr/>
      <dgm:t>
        <a:bodyPr/>
        <a:lstStyle/>
        <a:p>
          <a:r>
            <a:rPr lang="en-US" b="1">
              <a:solidFill>
                <a:schemeClr val="tx1"/>
              </a:solidFill>
            </a:rPr>
            <a:t>Acțiune orientativă</a:t>
          </a:r>
          <a:endParaRPr lang="en-US"/>
        </a:p>
      </dgm:t>
    </dgm:pt>
    <dgm:pt modelId="{78963909-D9AD-8340-9FAC-3CF2EA68EF27}" type="parTrans" cxnId="{A2C1F5F1-5067-F742-BBA5-F099DC8D09F3}">
      <dgm:prSet/>
      <dgm:spPr/>
      <dgm:t>
        <a:bodyPr/>
        <a:lstStyle/>
        <a:p>
          <a:endParaRPr lang="en-US"/>
        </a:p>
      </dgm:t>
    </dgm:pt>
    <dgm:pt modelId="{740E702F-D6C1-7346-B11C-FB1C15D128D1}" type="sibTrans" cxnId="{A2C1F5F1-5067-F742-BBA5-F099DC8D09F3}">
      <dgm:prSet/>
      <dgm:spPr/>
      <dgm:t>
        <a:bodyPr/>
        <a:lstStyle/>
        <a:p>
          <a:endParaRPr lang="en-US"/>
        </a:p>
      </dgm:t>
    </dgm:pt>
    <dgm:pt modelId="{E97F97C2-0C73-2441-82B5-938437A9E2DA}" type="pres">
      <dgm:prSet presAssocID="{EB9BC4DA-5CB5-A44B-8CEC-CD7BDAB577B6}" presName="rootnode" presStyleCnt="0">
        <dgm:presLayoutVars>
          <dgm:chMax/>
          <dgm:chPref/>
          <dgm:dir/>
          <dgm:animLvl val="lvl"/>
        </dgm:presLayoutVars>
      </dgm:prSet>
      <dgm:spPr/>
      <dgm:t>
        <a:bodyPr/>
        <a:lstStyle/>
        <a:p>
          <a:endParaRPr lang="en-US"/>
        </a:p>
      </dgm:t>
    </dgm:pt>
    <dgm:pt modelId="{722F9D5D-E9ED-AD4A-B985-F31345D7DB9E}" type="pres">
      <dgm:prSet presAssocID="{4F8424AE-D504-3744-A304-EA7747F893BC}" presName="composite" presStyleCnt="0"/>
      <dgm:spPr/>
    </dgm:pt>
    <dgm:pt modelId="{E6B880A0-5577-5E45-8F26-9F4FC670C9D9}" type="pres">
      <dgm:prSet presAssocID="{4F8424AE-D504-3744-A304-EA7747F893BC}" presName="bentUpArrow1" presStyleLbl="alignImgPlace1" presStyleIdx="0" presStyleCnt="4"/>
      <dgm:spPr/>
    </dgm:pt>
    <dgm:pt modelId="{66F03D26-9E18-F048-A7D2-BD6F0E2833F6}" type="pres">
      <dgm:prSet presAssocID="{4F8424AE-D504-3744-A304-EA7747F893BC}" presName="ParentText" presStyleLbl="node1" presStyleIdx="0" presStyleCnt="5">
        <dgm:presLayoutVars>
          <dgm:chMax val="1"/>
          <dgm:chPref val="1"/>
          <dgm:bulletEnabled val="1"/>
        </dgm:presLayoutVars>
      </dgm:prSet>
      <dgm:spPr/>
      <dgm:t>
        <a:bodyPr/>
        <a:lstStyle/>
        <a:p>
          <a:endParaRPr lang="en-US"/>
        </a:p>
      </dgm:t>
    </dgm:pt>
    <dgm:pt modelId="{369BD9A0-1819-4D4A-AF72-E47B798BB2AC}" type="pres">
      <dgm:prSet presAssocID="{4F8424AE-D504-3744-A304-EA7747F893BC}" presName="ChildText" presStyleLbl="revTx" presStyleIdx="0" presStyleCnt="4">
        <dgm:presLayoutVars>
          <dgm:chMax val="0"/>
          <dgm:chPref val="0"/>
          <dgm:bulletEnabled val="1"/>
        </dgm:presLayoutVars>
      </dgm:prSet>
      <dgm:spPr/>
    </dgm:pt>
    <dgm:pt modelId="{66C9C188-8316-8F46-9C91-4DCAC2367AF8}" type="pres">
      <dgm:prSet presAssocID="{F6F8C7D9-B9B2-C143-81C6-1A84A4808C61}" presName="sibTrans" presStyleCnt="0"/>
      <dgm:spPr/>
    </dgm:pt>
    <dgm:pt modelId="{187744A2-CD27-AB4B-9694-46DC9192F2FC}" type="pres">
      <dgm:prSet presAssocID="{639AA4AD-B8E9-E04D-8662-0788B2DE0064}" presName="composite" presStyleCnt="0"/>
      <dgm:spPr/>
    </dgm:pt>
    <dgm:pt modelId="{583EA87C-677F-A54F-AE98-BBB92E1E1716}" type="pres">
      <dgm:prSet presAssocID="{639AA4AD-B8E9-E04D-8662-0788B2DE0064}" presName="bentUpArrow1" presStyleLbl="alignImgPlace1" presStyleIdx="1" presStyleCnt="4"/>
      <dgm:spPr/>
    </dgm:pt>
    <dgm:pt modelId="{017ED7DB-65C4-264C-87C1-B14A8B6C7C3D}" type="pres">
      <dgm:prSet presAssocID="{639AA4AD-B8E9-E04D-8662-0788B2DE0064}" presName="ParentText" presStyleLbl="node1" presStyleIdx="1" presStyleCnt="5">
        <dgm:presLayoutVars>
          <dgm:chMax val="1"/>
          <dgm:chPref val="1"/>
          <dgm:bulletEnabled val="1"/>
        </dgm:presLayoutVars>
      </dgm:prSet>
      <dgm:spPr/>
      <dgm:t>
        <a:bodyPr/>
        <a:lstStyle/>
        <a:p>
          <a:endParaRPr lang="en-US"/>
        </a:p>
      </dgm:t>
    </dgm:pt>
    <dgm:pt modelId="{E6D57C03-3AEA-D340-BDCE-3BBCC0811981}" type="pres">
      <dgm:prSet presAssocID="{639AA4AD-B8E9-E04D-8662-0788B2DE0064}" presName="ChildText" presStyleLbl="revTx" presStyleIdx="1" presStyleCnt="4">
        <dgm:presLayoutVars>
          <dgm:chMax val="0"/>
          <dgm:chPref val="0"/>
          <dgm:bulletEnabled val="1"/>
        </dgm:presLayoutVars>
      </dgm:prSet>
      <dgm:spPr/>
    </dgm:pt>
    <dgm:pt modelId="{D48DE478-5392-2B4D-8DBB-72AD0FE85D07}" type="pres">
      <dgm:prSet presAssocID="{07CFC82D-8E8B-4B4E-9B06-FD7BFEC23728}" presName="sibTrans" presStyleCnt="0"/>
      <dgm:spPr/>
    </dgm:pt>
    <dgm:pt modelId="{0264DD0A-0177-4C40-94E5-9D7EBAB2B95F}" type="pres">
      <dgm:prSet presAssocID="{0E717FBF-EED9-E140-BEDF-DAA71288EA05}" presName="composite" presStyleCnt="0"/>
      <dgm:spPr/>
    </dgm:pt>
    <dgm:pt modelId="{FFE784E3-2652-6345-9AD7-0937F9C0DA32}" type="pres">
      <dgm:prSet presAssocID="{0E717FBF-EED9-E140-BEDF-DAA71288EA05}" presName="bentUpArrow1" presStyleLbl="alignImgPlace1" presStyleIdx="2" presStyleCnt="4"/>
      <dgm:spPr/>
    </dgm:pt>
    <dgm:pt modelId="{635BAA80-6A00-5746-88CE-0179E7F73F16}" type="pres">
      <dgm:prSet presAssocID="{0E717FBF-EED9-E140-BEDF-DAA71288EA05}" presName="ParentText" presStyleLbl="node1" presStyleIdx="2" presStyleCnt="5">
        <dgm:presLayoutVars>
          <dgm:chMax val="1"/>
          <dgm:chPref val="1"/>
          <dgm:bulletEnabled val="1"/>
        </dgm:presLayoutVars>
      </dgm:prSet>
      <dgm:spPr/>
      <dgm:t>
        <a:bodyPr/>
        <a:lstStyle/>
        <a:p>
          <a:endParaRPr lang="en-US"/>
        </a:p>
      </dgm:t>
    </dgm:pt>
    <dgm:pt modelId="{647F244A-5C50-D642-93AF-4BB178EF9DFB}" type="pres">
      <dgm:prSet presAssocID="{0E717FBF-EED9-E140-BEDF-DAA71288EA05}" presName="ChildText" presStyleLbl="revTx" presStyleIdx="2" presStyleCnt="4">
        <dgm:presLayoutVars>
          <dgm:chMax val="0"/>
          <dgm:chPref val="0"/>
          <dgm:bulletEnabled val="1"/>
        </dgm:presLayoutVars>
      </dgm:prSet>
      <dgm:spPr/>
    </dgm:pt>
    <dgm:pt modelId="{7F9D11DB-3F23-2B4C-9453-18E4CDEED9B4}" type="pres">
      <dgm:prSet presAssocID="{EEE87BA1-A845-F64E-8E78-3313896350E5}" presName="sibTrans" presStyleCnt="0"/>
      <dgm:spPr/>
    </dgm:pt>
    <dgm:pt modelId="{76ED3DE2-7C61-AD49-9845-2692A4DC52F2}" type="pres">
      <dgm:prSet presAssocID="{1C59FD28-988B-7B40-9BE4-50D26DB986C4}" presName="composite" presStyleCnt="0"/>
      <dgm:spPr/>
    </dgm:pt>
    <dgm:pt modelId="{42364E14-1541-A848-AEFA-455DA5050B3F}" type="pres">
      <dgm:prSet presAssocID="{1C59FD28-988B-7B40-9BE4-50D26DB986C4}" presName="bentUpArrow1" presStyleLbl="alignImgPlace1" presStyleIdx="3" presStyleCnt="4"/>
      <dgm:spPr/>
    </dgm:pt>
    <dgm:pt modelId="{62F57DB3-C94C-7E40-915F-F8D86C40734D}" type="pres">
      <dgm:prSet presAssocID="{1C59FD28-988B-7B40-9BE4-50D26DB986C4}" presName="ParentText" presStyleLbl="node1" presStyleIdx="3" presStyleCnt="5">
        <dgm:presLayoutVars>
          <dgm:chMax val="1"/>
          <dgm:chPref val="1"/>
          <dgm:bulletEnabled val="1"/>
        </dgm:presLayoutVars>
      </dgm:prSet>
      <dgm:spPr/>
      <dgm:t>
        <a:bodyPr/>
        <a:lstStyle/>
        <a:p>
          <a:endParaRPr lang="en-US"/>
        </a:p>
      </dgm:t>
    </dgm:pt>
    <dgm:pt modelId="{D21FCF12-A518-A247-A75E-1922527ED5A5}" type="pres">
      <dgm:prSet presAssocID="{1C59FD28-988B-7B40-9BE4-50D26DB986C4}" presName="ChildText" presStyleLbl="revTx" presStyleIdx="3" presStyleCnt="4">
        <dgm:presLayoutVars>
          <dgm:chMax val="0"/>
          <dgm:chPref val="0"/>
          <dgm:bulletEnabled val="1"/>
        </dgm:presLayoutVars>
      </dgm:prSet>
      <dgm:spPr/>
    </dgm:pt>
    <dgm:pt modelId="{0C2298D0-63E9-1945-97F1-D1D45A920918}" type="pres">
      <dgm:prSet presAssocID="{46E03800-FFE6-B041-A7E0-083C583596B2}" presName="sibTrans" presStyleCnt="0"/>
      <dgm:spPr/>
    </dgm:pt>
    <dgm:pt modelId="{5C0912D0-33A0-5843-BD24-DC9EC4339290}" type="pres">
      <dgm:prSet presAssocID="{8225D791-59C4-AA43-93A5-6F02C796F928}" presName="composite" presStyleCnt="0"/>
      <dgm:spPr/>
    </dgm:pt>
    <dgm:pt modelId="{788A344D-0D79-0749-B951-232E8A43CCDB}" type="pres">
      <dgm:prSet presAssocID="{8225D791-59C4-AA43-93A5-6F02C796F928}" presName="ParentText" presStyleLbl="node1" presStyleIdx="4" presStyleCnt="5">
        <dgm:presLayoutVars>
          <dgm:chMax val="1"/>
          <dgm:chPref val="1"/>
          <dgm:bulletEnabled val="1"/>
        </dgm:presLayoutVars>
      </dgm:prSet>
      <dgm:spPr/>
      <dgm:t>
        <a:bodyPr/>
        <a:lstStyle/>
        <a:p>
          <a:endParaRPr lang="en-US"/>
        </a:p>
      </dgm:t>
    </dgm:pt>
  </dgm:ptLst>
  <dgm:cxnLst>
    <dgm:cxn modelId="{230855F6-D644-4467-A633-DFF659931CA5}" type="presOf" srcId="{639AA4AD-B8E9-E04D-8662-0788B2DE0064}" destId="{017ED7DB-65C4-264C-87C1-B14A8B6C7C3D}" srcOrd="0" destOrd="0" presId="urn:microsoft.com/office/officeart/2005/8/layout/StepDownProcess"/>
    <dgm:cxn modelId="{A2C1F5F1-5067-F742-BBA5-F099DC8D09F3}" srcId="{EB9BC4DA-5CB5-A44B-8CEC-CD7BDAB577B6}" destId="{8225D791-59C4-AA43-93A5-6F02C796F928}" srcOrd="4" destOrd="0" parTransId="{78963909-D9AD-8340-9FAC-3CF2EA68EF27}" sibTransId="{740E702F-D6C1-7346-B11C-FB1C15D128D1}"/>
    <dgm:cxn modelId="{036CBE15-2778-403D-BA62-E0AFACB8EBAC}" type="presOf" srcId="{EB9BC4DA-5CB5-A44B-8CEC-CD7BDAB577B6}" destId="{E97F97C2-0C73-2441-82B5-938437A9E2DA}" srcOrd="0" destOrd="0" presId="urn:microsoft.com/office/officeart/2005/8/layout/StepDownProcess"/>
    <dgm:cxn modelId="{D49FDB8C-92B3-4224-85D0-8972D558E602}" type="presOf" srcId="{4F8424AE-D504-3744-A304-EA7747F893BC}" destId="{66F03D26-9E18-F048-A7D2-BD6F0E2833F6}" srcOrd="0" destOrd="0" presId="urn:microsoft.com/office/officeart/2005/8/layout/StepDownProcess"/>
    <dgm:cxn modelId="{07DABC0E-9738-40B7-8EC1-80D2E21A5E95}" type="presOf" srcId="{0E717FBF-EED9-E140-BEDF-DAA71288EA05}" destId="{635BAA80-6A00-5746-88CE-0179E7F73F16}" srcOrd="0" destOrd="0" presId="urn:microsoft.com/office/officeart/2005/8/layout/StepDownProcess"/>
    <dgm:cxn modelId="{30F83484-6590-394A-97CD-5EEC1A02C686}" srcId="{EB9BC4DA-5CB5-A44B-8CEC-CD7BDAB577B6}" destId="{0E717FBF-EED9-E140-BEDF-DAA71288EA05}" srcOrd="2" destOrd="0" parTransId="{2A25AB7B-9022-CD47-B94B-21E7B9A14C9B}" sibTransId="{EEE87BA1-A845-F64E-8E78-3313896350E5}"/>
    <dgm:cxn modelId="{31CC8E6D-128B-8749-B4E6-F4E7189197E5}" srcId="{EB9BC4DA-5CB5-A44B-8CEC-CD7BDAB577B6}" destId="{4F8424AE-D504-3744-A304-EA7747F893BC}" srcOrd="0" destOrd="0" parTransId="{40B8F43D-9B67-8C43-8E10-73BACCB3BFF1}" sibTransId="{F6F8C7D9-B9B2-C143-81C6-1A84A4808C61}"/>
    <dgm:cxn modelId="{5402E1CB-2419-4046-8D6A-B2E31DAF1E2B}" type="presOf" srcId="{8225D791-59C4-AA43-93A5-6F02C796F928}" destId="{788A344D-0D79-0749-B951-232E8A43CCDB}" srcOrd="0" destOrd="0" presId="urn:microsoft.com/office/officeart/2005/8/layout/StepDownProcess"/>
    <dgm:cxn modelId="{ADAE9042-F73A-4FA6-8AD1-D40A61A42460}" type="presOf" srcId="{1C59FD28-988B-7B40-9BE4-50D26DB986C4}" destId="{62F57DB3-C94C-7E40-915F-F8D86C40734D}" srcOrd="0" destOrd="0" presId="urn:microsoft.com/office/officeart/2005/8/layout/StepDownProcess"/>
    <dgm:cxn modelId="{591F07FC-AA3E-D847-8169-B1AC9F358F6A}" srcId="{EB9BC4DA-5CB5-A44B-8CEC-CD7BDAB577B6}" destId="{639AA4AD-B8E9-E04D-8662-0788B2DE0064}" srcOrd="1" destOrd="0" parTransId="{F3DC377E-C89C-BF42-AE30-3EE66ABFAB61}" sibTransId="{07CFC82D-8E8B-4B4E-9B06-FD7BFEC23728}"/>
    <dgm:cxn modelId="{940DA1A1-54C2-F243-A779-8147681884A3}" srcId="{EB9BC4DA-5CB5-A44B-8CEC-CD7BDAB577B6}" destId="{1C59FD28-988B-7B40-9BE4-50D26DB986C4}" srcOrd="3" destOrd="0" parTransId="{B92F2EBB-9EDE-8342-857D-6F851F0946D2}" sibTransId="{46E03800-FFE6-B041-A7E0-083C583596B2}"/>
    <dgm:cxn modelId="{1E0E99D5-5A17-4BE6-AD14-9E3AE317EADD}" type="presParOf" srcId="{E97F97C2-0C73-2441-82B5-938437A9E2DA}" destId="{722F9D5D-E9ED-AD4A-B985-F31345D7DB9E}" srcOrd="0" destOrd="0" presId="urn:microsoft.com/office/officeart/2005/8/layout/StepDownProcess"/>
    <dgm:cxn modelId="{C46621DF-E72C-4C9F-978A-78BBBDFF9DE3}" type="presParOf" srcId="{722F9D5D-E9ED-AD4A-B985-F31345D7DB9E}" destId="{E6B880A0-5577-5E45-8F26-9F4FC670C9D9}" srcOrd="0" destOrd="0" presId="urn:microsoft.com/office/officeart/2005/8/layout/StepDownProcess"/>
    <dgm:cxn modelId="{7A9FFB7A-AE80-47A0-96BD-16A2B865EFAF}" type="presParOf" srcId="{722F9D5D-E9ED-AD4A-B985-F31345D7DB9E}" destId="{66F03D26-9E18-F048-A7D2-BD6F0E2833F6}" srcOrd="1" destOrd="0" presId="urn:microsoft.com/office/officeart/2005/8/layout/StepDownProcess"/>
    <dgm:cxn modelId="{EFF71E42-1273-4BFB-9C4A-82D7CD7EBE74}" type="presParOf" srcId="{722F9D5D-E9ED-AD4A-B985-F31345D7DB9E}" destId="{369BD9A0-1819-4D4A-AF72-E47B798BB2AC}" srcOrd="2" destOrd="0" presId="urn:microsoft.com/office/officeart/2005/8/layout/StepDownProcess"/>
    <dgm:cxn modelId="{FD0B7D48-C005-419F-AFB1-EB5C1CA84100}" type="presParOf" srcId="{E97F97C2-0C73-2441-82B5-938437A9E2DA}" destId="{66C9C188-8316-8F46-9C91-4DCAC2367AF8}" srcOrd="1" destOrd="0" presId="urn:microsoft.com/office/officeart/2005/8/layout/StepDownProcess"/>
    <dgm:cxn modelId="{A8159792-B258-4A30-97B8-FD9A188A3169}" type="presParOf" srcId="{E97F97C2-0C73-2441-82B5-938437A9E2DA}" destId="{187744A2-CD27-AB4B-9694-46DC9192F2FC}" srcOrd="2" destOrd="0" presId="urn:microsoft.com/office/officeart/2005/8/layout/StepDownProcess"/>
    <dgm:cxn modelId="{1DE9BEEF-E00E-4DFD-AA0C-B9C0B40B8497}" type="presParOf" srcId="{187744A2-CD27-AB4B-9694-46DC9192F2FC}" destId="{583EA87C-677F-A54F-AE98-BBB92E1E1716}" srcOrd="0" destOrd="0" presId="urn:microsoft.com/office/officeart/2005/8/layout/StepDownProcess"/>
    <dgm:cxn modelId="{559614DE-A519-4EB8-887D-8C4909CE4EFE}" type="presParOf" srcId="{187744A2-CD27-AB4B-9694-46DC9192F2FC}" destId="{017ED7DB-65C4-264C-87C1-B14A8B6C7C3D}" srcOrd="1" destOrd="0" presId="urn:microsoft.com/office/officeart/2005/8/layout/StepDownProcess"/>
    <dgm:cxn modelId="{9175F5AF-187B-402B-916C-5D7B6E802CF2}" type="presParOf" srcId="{187744A2-CD27-AB4B-9694-46DC9192F2FC}" destId="{E6D57C03-3AEA-D340-BDCE-3BBCC0811981}" srcOrd="2" destOrd="0" presId="urn:microsoft.com/office/officeart/2005/8/layout/StepDownProcess"/>
    <dgm:cxn modelId="{B6BB0E30-9B9B-4ABF-B428-E9FFADC78CE2}" type="presParOf" srcId="{E97F97C2-0C73-2441-82B5-938437A9E2DA}" destId="{D48DE478-5392-2B4D-8DBB-72AD0FE85D07}" srcOrd="3" destOrd="0" presId="urn:microsoft.com/office/officeart/2005/8/layout/StepDownProcess"/>
    <dgm:cxn modelId="{3D7C9917-A1BF-46B7-90A2-CB8F0D4E38CD}" type="presParOf" srcId="{E97F97C2-0C73-2441-82B5-938437A9E2DA}" destId="{0264DD0A-0177-4C40-94E5-9D7EBAB2B95F}" srcOrd="4" destOrd="0" presId="urn:microsoft.com/office/officeart/2005/8/layout/StepDownProcess"/>
    <dgm:cxn modelId="{38C81094-B6BE-4DBB-9FBF-EE95349B4926}" type="presParOf" srcId="{0264DD0A-0177-4C40-94E5-9D7EBAB2B95F}" destId="{FFE784E3-2652-6345-9AD7-0937F9C0DA32}" srcOrd="0" destOrd="0" presId="urn:microsoft.com/office/officeart/2005/8/layout/StepDownProcess"/>
    <dgm:cxn modelId="{02014E80-BC42-4EFD-9723-AB2DB1081524}" type="presParOf" srcId="{0264DD0A-0177-4C40-94E5-9D7EBAB2B95F}" destId="{635BAA80-6A00-5746-88CE-0179E7F73F16}" srcOrd="1" destOrd="0" presId="urn:microsoft.com/office/officeart/2005/8/layout/StepDownProcess"/>
    <dgm:cxn modelId="{58FB3459-943D-4995-8ACD-EAEC5D7BF880}" type="presParOf" srcId="{0264DD0A-0177-4C40-94E5-9D7EBAB2B95F}" destId="{647F244A-5C50-D642-93AF-4BB178EF9DFB}" srcOrd="2" destOrd="0" presId="urn:microsoft.com/office/officeart/2005/8/layout/StepDownProcess"/>
    <dgm:cxn modelId="{3B1E881B-24F6-4766-B76D-01D1653D95CB}" type="presParOf" srcId="{E97F97C2-0C73-2441-82B5-938437A9E2DA}" destId="{7F9D11DB-3F23-2B4C-9453-18E4CDEED9B4}" srcOrd="5" destOrd="0" presId="urn:microsoft.com/office/officeart/2005/8/layout/StepDownProcess"/>
    <dgm:cxn modelId="{1EBA7899-4865-4CE0-836D-83E39980BD12}" type="presParOf" srcId="{E97F97C2-0C73-2441-82B5-938437A9E2DA}" destId="{76ED3DE2-7C61-AD49-9845-2692A4DC52F2}" srcOrd="6" destOrd="0" presId="urn:microsoft.com/office/officeart/2005/8/layout/StepDownProcess"/>
    <dgm:cxn modelId="{B21A8EFB-6423-4E64-8D01-EE1DFE29E59E}" type="presParOf" srcId="{76ED3DE2-7C61-AD49-9845-2692A4DC52F2}" destId="{42364E14-1541-A848-AEFA-455DA5050B3F}" srcOrd="0" destOrd="0" presId="urn:microsoft.com/office/officeart/2005/8/layout/StepDownProcess"/>
    <dgm:cxn modelId="{69D001BA-FBA6-4D5F-A1B0-FC7403E342FC}" type="presParOf" srcId="{76ED3DE2-7C61-AD49-9845-2692A4DC52F2}" destId="{62F57DB3-C94C-7E40-915F-F8D86C40734D}" srcOrd="1" destOrd="0" presId="urn:microsoft.com/office/officeart/2005/8/layout/StepDownProcess"/>
    <dgm:cxn modelId="{5DEB4FF2-8B8A-410F-9379-64FCF5C950A1}" type="presParOf" srcId="{76ED3DE2-7C61-AD49-9845-2692A4DC52F2}" destId="{D21FCF12-A518-A247-A75E-1922527ED5A5}" srcOrd="2" destOrd="0" presId="urn:microsoft.com/office/officeart/2005/8/layout/StepDownProcess"/>
    <dgm:cxn modelId="{D578C3FF-FDD7-4636-9229-F7BDD9480607}" type="presParOf" srcId="{E97F97C2-0C73-2441-82B5-938437A9E2DA}" destId="{0C2298D0-63E9-1945-97F1-D1D45A920918}" srcOrd="7" destOrd="0" presId="urn:microsoft.com/office/officeart/2005/8/layout/StepDownProcess"/>
    <dgm:cxn modelId="{D3F57FE2-405C-4552-A87C-4CD6DECC5EDC}" type="presParOf" srcId="{E97F97C2-0C73-2441-82B5-938437A9E2DA}" destId="{5C0912D0-33A0-5843-BD24-DC9EC4339290}" srcOrd="8" destOrd="0" presId="urn:microsoft.com/office/officeart/2005/8/layout/StepDownProcess"/>
    <dgm:cxn modelId="{33B59FD5-6559-494D-9B85-30B19F50F7DB}" type="presParOf" srcId="{5C0912D0-33A0-5843-BD24-DC9EC4339290}" destId="{788A344D-0D79-0749-B951-232E8A43CCDB}" srcOrd="0" destOrd="0" presId="urn:microsoft.com/office/officeart/2005/8/layout/StepDown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880A0-5577-5E45-8F26-9F4FC670C9D9}">
      <dsp:nvSpPr>
        <dsp:cNvPr id="0" name=""/>
        <dsp:cNvSpPr/>
      </dsp:nvSpPr>
      <dsp:spPr>
        <a:xfrm rot="5400000">
          <a:off x="1125077" y="561761"/>
          <a:ext cx="488892" cy="556586"/>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F03D26-9E18-F048-A7D2-BD6F0E2833F6}">
      <dsp:nvSpPr>
        <dsp:cNvPr id="0" name=""/>
        <dsp:cNvSpPr/>
      </dsp:nvSpPr>
      <dsp:spPr>
        <a:xfrm>
          <a:off x="995551" y="19814"/>
          <a:ext cx="823006" cy="576078"/>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chemeClr val="tx1"/>
              </a:solidFill>
            </a:rPr>
            <a:t>Obiectiv de politică</a:t>
          </a:r>
          <a:endParaRPr lang="en-US" sz="1100" kern="1200"/>
        </a:p>
      </dsp:txBody>
      <dsp:txXfrm>
        <a:off x="1023678" y="47941"/>
        <a:ext cx="766752" cy="519824"/>
      </dsp:txXfrm>
    </dsp:sp>
    <dsp:sp modelId="{369BD9A0-1819-4D4A-AF72-E47B798BB2AC}">
      <dsp:nvSpPr>
        <dsp:cNvPr id="0" name=""/>
        <dsp:cNvSpPr/>
      </dsp:nvSpPr>
      <dsp:spPr>
        <a:xfrm>
          <a:off x="1818558" y="74756"/>
          <a:ext cx="598576" cy="465611"/>
        </a:xfrm>
        <a:prstGeom prst="rect">
          <a:avLst/>
        </a:prstGeom>
        <a:noFill/>
        <a:ln>
          <a:noFill/>
        </a:ln>
        <a:effectLst/>
      </dsp:spPr>
      <dsp:style>
        <a:lnRef idx="0">
          <a:scrgbClr r="0" g="0" b="0"/>
        </a:lnRef>
        <a:fillRef idx="0">
          <a:scrgbClr r="0" g="0" b="0"/>
        </a:fillRef>
        <a:effectRef idx="0">
          <a:scrgbClr r="0" g="0" b="0"/>
        </a:effectRef>
        <a:fontRef idx="minor"/>
      </dsp:style>
    </dsp:sp>
    <dsp:sp modelId="{583EA87C-677F-A54F-AE98-BBB92E1E1716}">
      <dsp:nvSpPr>
        <dsp:cNvPr id="0" name=""/>
        <dsp:cNvSpPr/>
      </dsp:nvSpPr>
      <dsp:spPr>
        <a:xfrm rot="5400000">
          <a:off x="1807438" y="1208887"/>
          <a:ext cx="488892" cy="556586"/>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17ED7DB-65C4-264C-87C1-B14A8B6C7C3D}">
      <dsp:nvSpPr>
        <dsp:cNvPr id="0" name=""/>
        <dsp:cNvSpPr/>
      </dsp:nvSpPr>
      <dsp:spPr>
        <a:xfrm>
          <a:off x="1677911" y="666940"/>
          <a:ext cx="823006" cy="576078"/>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chemeClr val="tx1"/>
              </a:solidFill>
            </a:rPr>
            <a:t>Axă prioritară</a:t>
          </a:r>
          <a:endParaRPr lang="en-US" sz="1100" kern="1200"/>
        </a:p>
      </dsp:txBody>
      <dsp:txXfrm>
        <a:off x="1706038" y="695067"/>
        <a:ext cx="766752" cy="519824"/>
      </dsp:txXfrm>
    </dsp:sp>
    <dsp:sp modelId="{E6D57C03-3AEA-D340-BDCE-3BBCC0811981}">
      <dsp:nvSpPr>
        <dsp:cNvPr id="0" name=""/>
        <dsp:cNvSpPr/>
      </dsp:nvSpPr>
      <dsp:spPr>
        <a:xfrm>
          <a:off x="2500918" y="721882"/>
          <a:ext cx="598576" cy="465611"/>
        </a:xfrm>
        <a:prstGeom prst="rect">
          <a:avLst/>
        </a:prstGeom>
        <a:noFill/>
        <a:ln>
          <a:noFill/>
        </a:ln>
        <a:effectLst/>
      </dsp:spPr>
      <dsp:style>
        <a:lnRef idx="0">
          <a:scrgbClr r="0" g="0" b="0"/>
        </a:lnRef>
        <a:fillRef idx="0">
          <a:scrgbClr r="0" g="0" b="0"/>
        </a:fillRef>
        <a:effectRef idx="0">
          <a:scrgbClr r="0" g="0" b="0"/>
        </a:effectRef>
        <a:fontRef idx="minor"/>
      </dsp:style>
    </dsp:sp>
    <dsp:sp modelId="{FFE784E3-2652-6345-9AD7-0937F9C0DA32}">
      <dsp:nvSpPr>
        <dsp:cNvPr id="0" name=""/>
        <dsp:cNvSpPr/>
      </dsp:nvSpPr>
      <dsp:spPr>
        <a:xfrm rot="5400000">
          <a:off x="2489798" y="1856012"/>
          <a:ext cx="488892" cy="556586"/>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5BAA80-6A00-5746-88CE-0179E7F73F16}">
      <dsp:nvSpPr>
        <dsp:cNvPr id="0" name=""/>
        <dsp:cNvSpPr/>
      </dsp:nvSpPr>
      <dsp:spPr>
        <a:xfrm>
          <a:off x="2360271" y="1314065"/>
          <a:ext cx="823006" cy="576078"/>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chemeClr val="tx1"/>
              </a:solidFill>
            </a:rPr>
            <a:t>Obiectiv specific</a:t>
          </a:r>
          <a:endParaRPr lang="en-US" sz="1100" kern="1200"/>
        </a:p>
      </dsp:txBody>
      <dsp:txXfrm>
        <a:off x="2388398" y="1342192"/>
        <a:ext cx="766752" cy="519824"/>
      </dsp:txXfrm>
    </dsp:sp>
    <dsp:sp modelId="{647F244A-5C50-D642-93AF-4BB178EF9DFB}">
      <dsp:nvSpPr>
        <dsp:cNvPr id="0" name=""/>
        <dsp:cNvSpPr/>
      </dsp:nvSpPr>
      <dsp:spPr>
        <a:xfrm>
          <a:off x="3183278" y="1369008"/>
          <a:ext cx="598576" cy="465611"/>
        </a:xfrm>
        <a:prstGeom prst="rect">
          <a:avLst/>
        </a:prstGeom>
        <a:noFill/>
        <a:ln>
          <a:noFill/>
        </a:ln>
        <a:effectLst/>
      </dsp:spPr>
      <dsp:style>
        <a:lnRef idx="0">
          <a:scrgbClr r="0" g="0" b="0"/>
        </a:lnRef>
        <a:fillRef idx="0">
          <a:scrgbClr r="0" g="0" b="0"/>
        </a:fillRef>
        <a:effectRef idx="0">
          <a:scrgbClr r="0" g="0" b="0"/>
        </a:effectRef>
        <a:fontRef idx="minor"/>
      </dsp:style>
    </dsp:sp>
    <dsp:sp modelId="{42364E14-1541-A848-AEFA-455DA5050B3F}">
      <dsp:nvSpPr>
        <dsp:cNvPr id="0" name=""/>
        <dsp:cNvSpPr/>
      </dsp:nvSpPr>
      <dsp:spPr>
        <a:xfrm rot="5400000">
          <a:off x="3172158" y="2503138"/>
          <a:ext cx="488892" cy="556586"/>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2F57DB3-C94C-7E40-915F-F8D86C40734D}">
      <dsp:nvSpPr>
        <dsp:cNvPr id="0" name=""/>
        <dsp:cNvSpPr/>
      </dsp:nvSpPr>
      <dsp:spPr>
        <a:xfrm>
          <a:off x="3042631" y="1961191"/>
          <a:ext cx="823006" cy="576078"/>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chemeClr val="tx1"/>
              </a:solidFill>
            </a:rPr>
            <a:t>Acțiune indicativă</a:t>
          </a:r>
          <a:endParaRPr lang="en-US" sz="1100" kern="1200"/>
        </a:p>
      </dsp:txBody>
      <dsp:txXfrm>
        <a:off x="3070758" y="1989318"/>
        <a:ext cx="766752" cy="519824"/>
      </dsp:txXfrm>
    </dsp:sp>
    <dsp:sp modelId="{D21FCF12-A518-A247-A75E-1922527ED5A5}">
      <dsp:nvSpPr>
        <dsp:cNvPr id="0" name=""/>
        <dsp:cNvSpPr/>
      </dsp:nvSpPr>
      <dsp:spPr>
        <a:xfrm>
          <a:off x="3865638" y="2016133"/>
          <a:ext cx="598576" cy="465611"/>
        </a:xfrm>
        <a:prstGeom prst="rect">
          <a:avLst/>
        </a:prstGeom>
        <a:noFill/>
        <a:ln>
          <a:noFill/>
        </a:ln>
        <a:effectLst/>
      </dsp:spPr>
      <dsp:style>
        <a:lnRef idx="0">
          <a:scrgbClr r="0" g="0" b="0"/>
        </a:lnRef>
        <a:fillRef idx="0">
          <a:scrgbClr r="0" g="0" b="0"/>
        </a:fillRef>
        <a:effectRef idx="0">
          <a:scrgbClr r="0" g="0" b="0"/>
        </a:effectRef>
        <a:fontRef idx="minor"/>
      </dsp:style>
    </dsp:sp>
    <dsp:sp modelId="{788A344D-0D79-0749-B951-232E8A43CCDB}">
      <dsp:nvSpPr>
        <dsp:cNvPr id="0" name=""/>
        <dsp:cNvSpPr/>
      </dsp:nvSpPr>
      <dsp:spPr>
        <a:xfrm>
          <a:off x="3724991" y="2608317"/>
          <a:ext cx="823006" cy="576078"/>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chemeClr val="tx1"/>
              </a:solidFill>
            </a:rPr>
            <a:t>Acțiune orientativă</a:t>
          </a:r>
          <a:endParaRPr lang="en-US" sz="1100" kern="1200"/>
        </a:p>
      </dsp:txBody>
      <dsp:txXfrm>
        <a:off x="3753118" y="2636444"/>
        <a:ext cx="766752" cy="519824"/>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0ED19-A3AF-400D-9225-CF3534DC8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2486</TotalTime>
  <Pages>120</Pages>
  <Words>45041</Words>
  <Characters>256737</Characters>
  <Application>Microsoft Office Word</Application>
  <DocSecurity>0</DocSecurity>
  <Lines>2139</Lines>
  <Paragraphs>602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Strategic Environmental Assessment Scoping Report</vt:lpstr>
      <vt:lpstr>Strategic Environmental Assessment Scoping Report</vt:lpstr>
    </vt:vector>
  </TitlesOfParts>
  <Company>Draft1</Company>
  <LinksUpToDate>false</LinksUpToDate>
  <CharactersWithSpaces>301176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Environmental Assessment Scoping Report</dc:title>
  <dc:subject>Romania-Serbia IPA CBC Programme 2021 - 2027</dc:subject>
  <dc:creator>Serena Adler</dc:creator>
  <cp:keywords/>
  <dc:description/>
  <cp:lastModifiedBy>gabriela osiceanu</cp:lastModifiedBy>
  <cp:revision>330</cp:revision>
  <cp:lastPrinted>2022-06-29T11:06:00Z</cp:lastPrinted>
  <dcterms:created xsi:type="dcterms:W3CDTF">2022-04-05T06:34:00Z</dcterms:created>
  <dcterms:modified xsi:type="dcterms:W3CDTF">2022-09-28T13:22:00Z</dcterms:modified>
  <cp:category>September 2020</cp:category>
</cp:coreProperties>
</file>