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F11" w:rsidRDefault="00ED6F11" w:rsidP="000F07FA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</w:p>
    <w:p w:rsidR="009830E4" w:rsidRDefault="009830E4" w:rsidP="000F07FA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REQUEST FOR EXPRESSIONS OF INTEREST</w:t>
      </w:r>
    </w:p>
    <w:p w:rsidR="000F07FA" w:rsidRPr="00AA5184" w:rsidRDefault="000F07FA" w:rsidP="000F07FA">
      <w:pPr>
        <w:pStyle w:val="Default"/>
        <w:spacing w:line="276" w:lineRule="auto"/>
        <w:ind w:right="89"/>
        <w:jc w:val="center"/>
        <w:rPr>
          <w:rFonts w:ascii="Trebuchet MS" w:hAnsi="Trebuchet MS"/>
          <w:b/>
          <w:bCs/>
        </w:rPr>
      </w:pPr>
      <w:r w:rsidRPr="00AA5184">
        <w:rPr>
          <w:rFonts w:ascii="Trebuchet MS" w:hAnsi="Trebuchet MS"/>
          <w:b/>
          <w:bCs/>
        </w:rPr>
        <w:t>Consultancy services for</w:t>
      </w:r>
    </w:p>
    <w:p w:rsidR="000F07FA" w:rsidRPr="00AA5184" w:rsidRDefault="000F07FA" w:rsidP="000F07FA">
      <w:pPr>
        <w:pStyle w:val="Default"/>
        <w:spacing w:line="276" w:lineRule="auto"/>
        <w:ind w:right="89"/>
        <w:jc w:val="center"/>
        <w:rPr>
          <w:rFonts w:ascii="Trebuchet MS" w:hAnsi="Trebuchet MS"/>
          <w:b/>
          <w:bCs/>
        </w:rPr>
      </w:pPr>
      <w:r w:rsidRPr="00AA5184">
        <w:rPr>
          <w:rFonts w:ascii="Trebuchet MS" w:hAnsi="Trebuchet MS"/>
          <w:b/>
          <w:bCs/>
        </w:rPr>
        <w:t>supporting the digitalization activities of the RAPID Project</w:t>
      </w:r>
    </w:p>
    <w:p w:rsidR="000F07FA" w:rsidRPr="00AA5184" w:rsidRDefault="000F07FA" w:rsidP="000F07FA">
      <w:pPr>
        <w:pStyle w:val="Default"/>
        <w:spacing w:line="276" w:lineRule="auto"/>
        <w:ind w:right="89"/>
        <w:jc w:val="center"/>
        <w:rPr>
          <w:rFonts w:ascii="Trebuchet MS" w:hAnsi="Trebuchet MS"/>
          <w:b/>
          <w:bCs/>
        </w:rPr>
      </w:pPr>
      <w:r w:rsidRPr="00AA5184">
        <w:rPr>
          <w:rFonts w:ascii="Trebuchet MS" w:hAnsi="Trebuchet MS"/>
          <w:b/>
          <w:bCs/>
        </w:rPr>
        <w:t xml:space="preserve">IT Expert (Individual Consultant) </w:t>
      </w:r>
    </w:p>
    <w:p w:rsidR="009830E4" w:rsidRPr="005E7F41" w:rsidRDefault="009830E4" w:rsidP="000F07FA">
      <w:pPr>
        <w:suppressAutoHyphens/>
        <w:jc w:val="both"/>
        <w:rPr>
          <w:rFonts w:ascii="Times New Roman" w:hAnsi="Times New Roman"/>
          <w:b/>
          <w:bCs/>
          <w:sz w:val="32"/>
        </w:rPr>
      </w:pPr>
    </w:p>
    <w:p w:rsidR="009830E4" w:rsidRDefault="009830E4" w:rsidP="000F07FA">
      <w:pPr>
        <w:pStyle w:val="ChapterNumber"/>
        <w:tabs>
          <w:tab w:val="clear" w:pos="-720"/>
        </w:tabs>
        <w:jc w:val="both"/>
        <w:rPr>
          <w:rFonts w:ascii="Times New Roman" w:hAnsi="Times New Roman"/>
          <w:spacing w:val="-2"/>
        </w:rPr>
      </w:pPr>
    </w:p>
    <w:p w:rsidR="00ED6F11" w:rsidRDefault="00ED6F11" w:rsidP="000F07FA">
      <w:pPr>
        <w:pStyle w:val="ChapterNumber"/>
        <w:tabs>
          <w:tab w:val="clear" w:pos="-720"/>
        </w:tabs>
        <w:jc w:val="both"/>
        <w:rPr>
          <w:rFonts w:ascii="Times New Roman" w:hAnsi="Times New Roman"/>
          <w:spacing w:val="-2"/>
        </w:rPr>
      </w:pPr>
    </w:p>
    <w:p w:rsidR="00EB5127" w:rsidRDefault="00EB5127" w:rsidP="000F07FA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</w:rPr>
        <w:t>ROM</w:t>
      </w:r>
      <w:r w:rsidR="00AA145E">
        <w:rPr>
          <w:rFonts w:ascii="Times New Roman" w:hAnsi="Times New Roman"/>
          <w:b/>
          <w:spacing w:val="-2"/>
          <w:sz w:val="24"/>
        </w:rPr>
        <w:t>A</w:t>
      </w:r>
      <w:r>
        <w:rPr>
          <w:rFonts w:ascii="Times New Roman" w:hAnsi="Times New Roman"/>
          <w:b/>
          <w:spacing w:val="-2"/>
          <w:sz w:val="24"/>
        </w:rPr>
        <w:t>NIA</w:t>
      </w:r>
    </w:p>
    <w:p w:rsidR="009830E4" w:rsidRPr="001B0D84" w:rsidRDefault="00AA145E" w:rsidP="000F07FA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 w:rsidRPr="00AA145E">
        <w:rPr>
          <w:rFonts w:ascii="Times New Roman" w:hAnsi="Times New Roman"/>
          <w:b/>
          <w:spacing w:val="-2"/>
          <w:sz w:val="24"/>
        </w:rPr>
        <w:t xml:space="preserve">Rural </w:t>
      </w:r>
      <w:bookmarkStart w:id="0" w:name="_Hlk156468899"/>
      <w:r w:rsidRPr="00AA145E">
        <w:rPr>
          <w:rFonts w:ascii="Times New Roman" w:hAnsi="Times New Roman"/>
          <w:b/>
          <w:spacing w:val="-2"/>
          <w:sz w:val="24"/>
        </w:rPr>
        <w:t>Pollution Prevention and Reduction Project</w:t>
      </w:r>
    </w:p>
    <w:bookmarkEnd w:id="0"/>
    <w:p w:rsidR="00EC50B8" w:rsidRDefault="00EC50B8" w:rsidP="000F07FA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Loan No.</w:t>
      </w:r>
      <w:r w:rsidR="00AA145E">
        <w:rPr>
          <w:rFonts w:ascii="Times New Roman" w:hAnsi="Times New Roman"/>
        </w:rPr>
        <w:t>: 9505-RO</w:t>
      </w:r>
    </w:p>
    <w:p w:rsidR="009830E4" w:rsidRDefault="00EC50B8" w:rsidP="000F07FA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Del="00EC50B8">
        <w:rPr>
          <w:rFonts w:ascii="Times New Roman" w:hAnsi="Times New Roman"/>
          <w:spacing w:val="-2"/>
          <w:sz w:val="24"/>
        </w:rPr>
        <w:t xml:space="preserve"> </w:t>
      </w:r>
    </w:p>
    <w:p w:rsidR="00EC50B8" w:rsidRPr="00E52445" w:rsidRDefault="00EC50B8" w:rsidP="000F07FA">
      <w:pPr>
        <w:pStyle w:val="BodyText"/>
        <w:jc w:val="both"/>
        <w:rPr>
          <w:rFonts w:ascii="Times New Roman" w:hAnsi="Times New Roman"/>
          <w:b/>
        </w:rPr>
      </w:pPr>
      <w:r w:rsidRPr="001B0D84">
        <w:rPr>
          <w:rFonts w:ascii="Times New Roman" w:hAnsi="Times New Roman"/>
          <w:b/>
        </w:rPr>
        <w:t>Assignment Title</w:t>
      </w:r>
      <w:r w:rsidR="000C4041">
        <w:rPr>
          <w:rFonts w:ascii="Times New Roman" w:hAnsi="Times New Roman"/>
          <w:b/>
        </w:rPr>
        <w:t xml:space="preserve">: </w:t>
      </w:r>
      <w:r w:rsidR="000F07FA" w:rsidRPr="000F07FA">
        <w:rPr>
          <w:rFonts w:ascii="Times New Roman" w:hAnsi="Times New Roman"/>
          <w:b/>
        </w:rPr>
        <w:t>Consultancy services for</w:t>
      </w:r>
      <w:r w:rsidR="000F07FA">
        <w:rPr>
          <w:rFonts w:ascii="Times New Roman" w:hAnsi="Times New Roman"/>
          <w:b/>
        </w:rPr>
        <w:t xml:space="preserve"> </w:t>
      </w:r>
      <w:r w:rsidR="000F07FA" w:rsidRPr="000F07FA">
        <w:rPr>
          <w:rFonts w:ascii="Times New Roman" w:hAnsi="Times New Roman"/>
          <w:b/>
        </w:rPr>
        <w:t>supporting the digitalization activities of the RAPID Project</w:t>
      </w:r>
      <w:r w:rsidR="000F07FA">
        <w:rPr>
          <w:rFonts w:ascii="Times New Roman" w:hAnsi="Times New Roman"/>
          <w:b/>
        </w:rPr>
        <w:t xml:space="preserve"> - </w:t>
      </w:r>
      <w:r w:rsidR="000F07FA" w:rsidRPr="000F07FA">
        <w:rPr>
          <w:rFonts w:ascii="Times New Roman" w:hAnsi="Times New Roman"/>
          <w:b/>
        </w:rPr>
        <w:t>IT Expert (Individual Consultant)</w:t>
      </w:r>
    </w:p>
    <w:p w:rsidR="00EC50B8" w:rsidRPr="001D70EB" w:rsidRDefault="00EC50B8" w:rsidP="000F07FA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b/>
          <w:spacing w:val="-2"/>
          <w:sz w:val="24"/>
        </w:rPr>
        <w:t>Reference No</w:t>
      </w:r>
      <w:r w:rsidRPr="001D70EB">
        <w:rPr>
          <w:rFonts w:ascii="Times New Roman" w:hAnsi="Times New Roman"/>
          <w:spacing w:val="-2"/>
          <w:sz w:val="24"/>
        </w:rPr>
        <w:t>. (as per Procurement Plan)</w:t>
      </w:r>
      <w:r w:rsidR="000C4041" w:rsidRPr="001D70EB">
        <w:rPr>
          <w:rFonts w:ascii="Times New Roman" w:hAnsi="Times New Roman"/>
          <w:spacing w:val="-2"/>
          <w:sz w:val="24"/>
        </w:rPr>
        <w:t xml:space="preserve">: </w:t>
      </w:r>
      <w:r w:rsidR="00E52445" w:rsidRPr="00E52445">
        <w:rPr>
          <w:rFonts w:ascii="Times New Roman" w:hAnsi="Times New Roman"/>
          <w:b/>
          <w:spacing w:val="-2"/>
          <w:sz w:val="24"/>
        </w:rPr>
        <w:t>01/IC/2024</w:t>
      </w:r>
    </w:p>
    <w:p w:rsidR="009830E4" w:rsidRPr="001D70EB" w:rsidRDefault="009830E4" w:rsidP="000F07FA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CD138F" w:rsidRDefault="009830E4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AA145E" w:rsidRPr="00CD138F">
        <w:rPr>
          <w:rFonts w:ascii="Times New Roman" w:hAnsi="Times New Roman"/>
          <w:spacing w:val="-2"/>
          <w:sz w:val="24"/>
          <w:szCs w:val="24"/>
        </w:rPr>
        <w:t xml:space="preserve">Government of Romania 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has received financing from the World Bank toward the cost of the </w:t>
      </w:r>
      <w:r w:rsidR="00AA145E" w:rsidRPr="00CD138F">
        <w:rPr>
          <w:rFonts w:ascii="Times New Roman" w:hAnsi="Times New Roman"/>
          <w:spacing w:val="-2"/>
          <w:sz w:val="24"/>
          <w:szCs w:val="24"/>
        </w:rPr>
        <w:t>Rural Pollution Prevention and Reduction Project</w:t>
      </w:r>
      <w:r w:rsidR="002C2555" w:rsidRPr="00CD138F">
        <w:rPr>
          <w:rFonts w:ascii="Times New Roman" w:hAnsi="Times New Roman"/>
          <w:spacing w:val="-2"/>
          <w:sz w:val="24"/>
          <w:szCs w:val="24"/>
        </w:rPr>
        <w:t xml:space="preserve"> (RAPID Project)</w:t>
      </w:r>
      <w:r w:rsidR="00AA145E" w:rsidRPr="00CD138F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CD138F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CD138F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Pr="00CD138F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CD138F">
        <w:rPr>
          <w:rFonts w:ascii="Times New Roman" w:hAnsi="Times New Roman"/>
          <w:spacing w:val="-2"/>
          <w:sz w:val="24"/>
          <w:szCs w:val="24"/>
        </w:rPr>
        <w:t>ing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 services. </w:t>
      </w:r>
    </w:p>
    <w:p w:rsidR="00916E24" w:rsidRPr="00CD138F" w:rsidRDefault="00916E24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CF7329" w:rsidRDefault="009830E4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916E24" w:rsidRPr="00CD138F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CD138F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CD138F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CD138F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include </w:t>
      </w:r>
      <w:r w:rsidR="006B2384" w:rsidRPr="00CD138F">
        <w:rPr>
          <w:rFonts w:ascii="Times New Roman" w:hAnsi="Times New Roman"/>
          <w:spacing w:val="-2"/>
          <w:sz w:val="24"/>
          <w:szCs w:val="24"/>
        </w:rPr>
        <w:t xml:space="preserve">specialized consultancy services of an </w:t>
      </w:r>
      <w:r w:rsidR="005E7C44" w:rsidRPr="00CD138F">
        <w:rPr>
          <w:rFonts w:ascii="Times New Roman" w:hAnsi="Times New Roman"/>
          <w:i/>
          <w:spacing w:val="-2"/>
          <w:sz w:val="24"/>
          <w:szCs w:val="24"/>
        </w:rPr>
        <w:t xml:space="preserve">IT </w:t>
      </w:r>
      <w:r w:rsidR="006B2384" w:rsidRPr="00CD138F">
        <w:rPr>
          <w:rFonts w:ascii="Times New Roman" w:hAnsi="Times New Roman"/>
          <w:i/>
          <w:spacing w:val="-2"/>
          <w:sz w:val="24"/>
          <w:szCs w:val="24"/>
        </w:rPr>
        <w:t>Individual Consultant</w:t>
      </w:r>
      <w:r w:rsidR="005E7C44" w:rsidRPr="00CD138F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6B2384" w:rsidRPr="00CD138F">
        <w:rPr>
          <w:rFonts w:ascii="Times New Roman" w:hAnsi="Times New Roman"/>
          <w:spacing w:val="-2"/>
          <w:sz w:val="24"/>
          <w:szCs w:val="24"/>
        </w:rPr>
        <w:t>to</w:t>
      </w:r>
      <w:r w:rsidR="005E7C44" w:rsidRPr="00CD138F">
        <w:rPr>
          <w:rFonts w:ascii="Times New Roman" w:hAnsi="Times New Roman"/>
          <w:spacing w:val="-2"/>
          <w:sz w:val="24"/>
          <w:szCs w:val="24"/>
        </w:rPr>
        <w:t xml:space="preserve"> strengthen the PMU capacity on implementation the RAPID Project digitalization activities</w:t>
      </w:r>
      <w:r w:rsidR="006B2384" w:rsidRPr="00CD138F">
        <w:rPr>
          <w:rFonts w:ascii="Times New Roman" w:hAnsi="Times New Roman"/>
          <w:spacing w:val="-2"/>
          <w:sz w:val="24"/>
          <w:szCs w:val="24"/>
        </w:rPr>
        <w:t>.</w:t>
      </w:r>
      <w:r w:rsidR="006C4E65" w:rsidRPr="00CD138F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D12616" w:rsidRDefault="006C4E65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 xml:space="preserve">The duration of the contract is </w:t>
      </w:r>
      <w:r w:rsidR="002C2555" w:rsidRPr="00CD138F">
        <w:rPr>
          <w:rFonts w:ascii="Times New Roman" w:hAnsi="Times New Roman"/>
          <w:spacing w:val="-2"/>
          <w:sz w:val="24"/>
          <w:szCs w:val="24"/>
        </w:rPr>
        <w:t>until 3</w:t>
      </w:r>
      <w:r w:rsidR="005A5DE0" w:rsidRPr="00CD138F">
        <w:rPr>
          <w:rFonts w:ascii="Times New Roman" w:hAnsi="Times New Roman"/>
          <w:spacing w:val="-2"/>
          <w:sz w:val="24"/>
          <w:szCs w:val="24"/>
        </w:rPr>
        <w:t>1</w:t>
      </w:r>
      <w:r w:rsidR="005A5DE0" w:rsidRPr="00CD138F">
        <w:rPr>
          <w:rFonts w:ascii="Times New Roman" w:hAnsi="Times New Roman"/>
          <w:spacing w:val="-2"/>
          <w:sz w:val="24"/>
          <w:szCs w:val="24"/>
          <w:vertAlign w:val="superscript"/>
        </w:rPr>
        <w:t>st</w:t>
      </w:r>
      <w:r w:rsidR="005A5DE0" w:rsidRPr="00CD138F">
        <w:rPr>
          <w:rFonts w:ascii="Times New Roman" w:hAnsi="Times New Roman"/>
          <w:spacing w:val="-2"/>
          <w:sz w:val="24"/>
          <w:szCs w:val="24"/>
        </w:rPr>
        <w:t xml:space="preserve"> March</w:t>
      </w:r>
      <w:r w:rsidR="002C2555" w:rsidRPr="00CD138F">
        <w:rPr>
          <w:rFonts w:ascii="Times New Roman" w:hAnsi="Times New Roman"/>
          <w:spacing w:val="-2"/>
          <w:sz w:val="24"/>
          <w:szCs w:val="24"/>
        </w:rPr>
        <w:t xml:space="preserve"> 2028 (</w:t>
      </w:r>
      <w:r w:rsidR="005A5DE0" w:rsidRPr="00CD138F">
        <w:rPr>
          <w:rFonts w:ascii="Times New Roman" w:hAnsi="Times New Roman"/>
          <w:spacing w:val="-2"/>
          <w:sz w:val="24"/>
          <w:szCs w:val="24"/>
        </w:rPr>
        <w:t xml:space="preserve">three months until the current closing </w:t>
      </w:r>
      <w:r w:rsidR="002C2555" w:rsidRPr="00CD138F">
        <w:rPr>
          <w:rFonts w:ascii="Times New Roman" w:hAnsi="Times New Roman"/>
          <w:spacing w:val="-2"/>
          <w:sz w:val="24"/>
          <w:szCs w:val="24"/>
        </w:rPr>
        <w:t xml:space="preserve">date of RAPID Project), or </w:t>
      </w:r>
      <w:r w:rsidR="005E7C44" w:rsidRPr="00CD138F">
        <w:rPr>
          <w:rFonts w:ascii="Times New Roman" w:hAnsi="Times New Roman"/>
          <w:sz w:val="24"/>
          <w:szCs w:val="24"/>
        </w:rPr>
        <w:t>any subsequent date, as agreed in writing by the Parties through a contract amendment</w:t>
      </w:r>
      <w:r w:rsidR="002C2555" w:rsidRPr="00CD138F">
        <w:rPr>
          <w:rFonts w:ascii="Times New Roman" w:hAnsi="Times New Roman"/>
          <w:spacing w:val="-2"/>
          <w:sz w:val="24"/>
          <w:szCs w:val="24"/>
        </w:rPr>
        <w:t>.</w:t>
      </w:r>
      <w:r w:rsidR="002C2555" w:rsidRPr="00CD138F">
        <w:rPr>
          <w:rFonts w:ascii="Times New Roman" w:hAnsi="Times New Roman"/>
          <w:sz w:val="24"/>
          <w:szCs w:val="24"/>
        </w:rPr>
        <w:t xml:space="preserve"> </w:t>
      </w:r>
      <w:r w:rsidR="005E7C44" w:rsidRPr="00CD138F">
        <w:rPr>
          <w:rFonts w:ascii="Times New Roman" w:hAnsi="Times New Roman"/>
          <w:sz w:val="24"/>
          <w:szCs w:val="24"/>
        </w:rPr>
        <w:t>The total input under the assignment is estimated at 800 working-days, equal to 6,400 working-hours (considering an average of 17 working days per month).</w:t>
      </w:r>
      <w:r w:rsidR="00084EAB" w:rsidRPr="00CD138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E7C44" w:rsidRPr="00CD138F">
        <w:rPr>
          <w:rFonts w:ascii="Times New Roman" w:hAnsi="Times New Roman"/>
          <w:spacing w:val="-2"/>
          <w:sz w:val="24"/>
          <w:szCs w:val="24"/>
        </w:rPr>
        <w:t>The contract will include a probationary period of 3 months, after which it may be terminated through a simple notification issued by the Client, without further details. Th</w:t>
      </w:r>
      <w:r w:rsidR="005A5DE0" w:rsidRPr="00CD138F">
        <w:rPr>
          <w:rFonts w:ascii="Times New Roman" w:hAnsi="Times New Roman"/>
          <w:spacing w:val="-2"/>
          <w:sz w:val="24"/>
          <w:szCs w:val="24"/>
        </w:rPr>
        <w:t xml:space="preserve">e input duration/working day may range between </w:t>
      </w:r>
      <w:r w:rsidR="005E7C44" w:rsidRPr="00CD138F">
        <w:rPr>
          <w:rFonts w:ascii="Times New Roman" w:hAnsi="Times New Roman"/>
          <w:spacing w:val="-2"/>
          <w:sz w:val="24"/>
          <w:szCs w:val="24"/>
        </w:rPr>
        <w:t>0</w:t>
      </w:r>
      <w:r w:rsidR="005A5DE0" w:rsidRPr="00CD138F">
        <w:rPr>
          <w:rFonts w:ascii="Times New Roman" w:hAnsi="Times New Roman"/>
          <w:spacing w:val="-2"/>
          <w:sz w:val="24"/>
          <w:szCs w:val="24"/>
        </w:rPr>
        <w:t xml:space="preserve"> – 12 working-hours, including during weekends</w:t>
      </w:r>
      <w:r w:rsidR="005E7C44" w:rsidRPr="00CD138F">
        <w:rPr>
          <w:rFonts w:ascii="Times New Roman" w:hAnsi="Times New Roman"/>
          <w:spacing w:val="-2"/>
          <w:sz w:val="24"/>
          <w:szCs w:val="24"/>
        </w:rPr>
        <w:t xml:space="preserve"> or official holidays</w:t>
      </w:r>
      <w:r w:rsidR="005A5DE0" w:rsidRPr="00CD138F">
        <w:rPr>
          <w:rFonts w:ascii="Times New Roman" w:hAnsi="Times New Roman"/>
          <w:spacing w:val="-2"/>
          <w:sz w:val="24"/>
          <w:szCs w:val="24"/>
        </w:rPr>
        <w:t xml:space="preserve">, as agreed between the Consultant and the Client, and depending on Consultants availability and </w:t>
      </w:r>
      <w:r w:rsidR="005E7C44" w:rsidRPr="00CD138F">
        <w:rPr>
          <w:rFonts w:ascii="Times New Roman" w:hAnsi="Times New Roman"/>
          <w:sz w:val="24"/>
          <w:szCs w:val="24"/>
        </w:rPr>
        <w:t>Client’s workload dictated by the projects’ activities.</w:t>
      </w:r>
      <w:r w:rsidR="005A5DE0" w:rsidRPr="00CD138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C2555" w:rsidRPr="00CD138F">
        <w:rPr>
          <w:rFonts w:ascii="Times New Roman" w:hAnsi="Times New Roman"/>
          <w:spacing w:val="-2"/>
          <w:sz w:val="24"/>
          <w:szCs w:val="24"/>
        </w:rPr>
        <w:t>The consultant is expected to commence performance of the services</w:t>
      </w:r>
      <w:r w:rsidR="005E7C44" w:rsidRPr="00CD138F">
        <w:rPr>
          <w:rFonts w:ascii="Times New Roman" w:hAnsi="Times New Roman"/>
          <w:spacing w:val="-2"/>
          <w:sz w:val="24"/>
          <w:szCs w:val="24"/>
        </w:rPr>
        <w:t xml:space="preserve"> preferably</w:t>
      </w:r>
      <w:r w:rsidR="002C2555" w:rsidRPr="00CD138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2F7C" w:rsidRPr="00CD138F">
        <w:rPr>
          <w:rFonts w:ascii="Times New Roman" w:hAnsi="Times New Roman"/>
          <w:spacing w:val="-2"/>
          <w:sz w:val="24"/>
          <w:szCs w:val="24"/>
        </w:rPr>
        <w:t>withi</w:t>
      </w:r>
      <w:r w:rsidR="005E7C44" w:rsidRPr="00CD138F">
        <w:rPr>
          <w:rFonts w:ascii="Times New Roman" w:hAnsi="Times New Roman"/>
          <w:spacing w:val="-2"/>
          <w:sz w:val="24"/>
          <w:szCs w:val="24"/>
        </w:rPr>
        <w:t xml:space="preserve">n 5 working days </w:t>
      </w:r>
      <w:r w:rsidR="002C2555" w:rsidRPr="00CD138F">
        <w:rPr>
          <w:rFonts w:ascii="Times New Roman" w:hAnsi="Times New Roman"/>
          <w:spacing w:val="-2"/>
          <w:sz w:val="24"/>
          <w:szCs w:val="24"/>
        </w:rPr>
        <w:t xml:space="preserve">after contract signing. </w:t>
      </w:r>
    </w:p>
    <w:p w:rsidR="002C2555" w:rsidRPr="00CD138F" w:rsidRDefault="002C2555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825B5C" w:rsidRPr="00CD138F" w:rsidRDefault="00825B5C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>The detailed Terms of Reference (TOR) for the assignment</w:t>
      </w:r>
      <w:r w:rsidR="002C2555" w:rsidRPr="00CD13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D138F">
        <w:rPr>
          <w:rFonts w:ascii="Times New Roman" w:hAnsi="Times New Roman"/>
          <w:spacing w:val="-2"/>
          <w:sz w:val="24"/>
          <w:szCs w:val="24"/>
        </w:rPr>
        <w:t>are attached to this request for expressions of interest.</w:t>
      </w:r>
    </w:p>
    <w:p w:rsidR="005E7C44" w:rsidRPr="00CD138F" w:rsidRDefault="005E7C44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CF7329" w:rsidRDefault="009830E4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>The</w:t>
      </w:r>
      <w:r w:rsidR="006B2384" w:rsidRPr="00CD138F">
        <w:rPr>
          <w:rFonts w:ascii="Times New Roman" w:hAnsi="Times New Roman"/>
          <w:spacing w:val="-2"/>
          <w:sz w:val="24"/>
          <w:szCs w:val="24"/>
        </w:rPr>
        <w:t xml:space="preserve"> </w:t>
      </w:r>
      <w:bookmarkStart w:id="1" w:name="_Hlk156470370"/>
      <w:r w:rsidR="006B2384" w:rsidRPr="00CD138F">
        <w:rPr>
          <w:rFonts w:ascii="Times New Roman" w:hAnsi="Times New Roman"/>
          <w:i/>
          <w:spacing w:val="-2"/>
          <w:sz w:val="24"/>
          <w:szCs w:val="24"/>
        </w:rPr>
        <w:t>Ministry of Environment, Waters and Forests – Rural Pollution Prevention and Reduction Project</w:t>
      </w:r>
      <w:bookmarkEnd w:id="1"/>
      <w:r w:rsidR="006B2384" w:rsidRPr="00CD138F">
        <w:rPr>
          <w:rFonts w:ascii="Times New Roman" w:hAnsi="Times New Roman"/>
          <w:i/>
          <w:spacing w:val="-2"/>
          <w:sz w:val="24"/>
          <w:szCs w:val="24"/>
        </w:rPr>
        <w:t xml:space="preserve">, </w:t>
      </w:r>
      <w:r w:rsidR="001D70EB" w:rsidRPr="00CD138F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 w:rsidR="009B63AE" w:rsidRPr="00CD138F">
        <w:rPr>
          <w:rFonts w:ascii="Times New Roman" w:hAnsi="Times New Roman"/>
          <w:spacing w:val="-2"/>
          <w:sz w:val="24"/>
          <w:szCs w:val="24"/>
        </w:rPr>
        <w:t>individual consultants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CD138F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CD138F">
        <w:rPr>
          <w:rFonts w:ascii="Times New Roman" w:hAnsi="Times New Roman"/>
          <w:spacing w:val="-2"/>
          <w:sz w:val="24"/>
          <w:szCs w:val="24"/>
        </w:rPr>
        <w:t>S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ervices. </w:t>
      </w:r>
    </w:p>
    <w:p w:rsidR="00CF7329" w:rsidRDefault="00CF7329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CF7329" w:rsidRDefault="00CF7329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T</w:t>
      </w:r>
      <w:r w:rsidRPr="00CF7329">
        <w:rPr>
          <w:rFonts w:ascii="Times New Roman" w:hAnsi="Times New Roman"/>
          <w:spacing w:val="-2"/>
          <w:sz w:val="24"/>
          <w:szCs w:val="24"/>
        </w:rPr>
        <w:t xml:space="preserve">he expert must be either a person authorized under the Law no. 300/2004 regarding the authorization of individual persons and family associations to carry out independent activities or to act under a limited liability company or another form of organization that enables him/her to issue invoices for the services provided. In any of the cases, the Consultant should be aware that </w:t>
      </w:r>
      <w:r w:rsidRPr="00CF7329">
        <w:rPr>
          <w:rFonts w:ascii="Times New Roman" w:hAnsi="Times New Roman"/>
          <w:spacing w:val="-2"/>
          <w:sz w:val="24"/>
          <w:szCs w:val="24"/>
        </w:rPr>
        <w:lastRenderedPageBreak/>
        <w:t>the services will be provided only by the selected Individual Consultant and no substitution of any individual who was initially selected will be permitted.</w:t>
      </w:r>
    </w:p>
    <w:p w:rsidR="00CF7329" w:rsidRDefault="00CF7329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CF7329" w:rsidRDefault="009830E4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 xml:space="preserve">Interested </w:t>
      </w:r>
      <w:r w:rsidR="001D70EB" w:rsidRPr="00CD138F">
        <w:rPr>
          <w:rFonts w:ascii="Times New Roman" w:hAnsi="Times New Roman"/>
          <w:spacing w:val="-2"/>
          <w:sz w:val="24"/>
          <w:szCs w:val="24"/>
        </w:rPr>
        <w:t>C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onsultants </w:t>
      </w:r>
      <w:r w:rsidR="00E07E32" w:rsidRPr="00CD138F">
        <w:rPr>
          <w:rFonts w:ascii="Times New Roman" w:hAnsi="Times New Roman"/>
          <w:spacing w:val="-2"/>
          <w:sz w:val="24"/>
          <w:szCs w:val="24"/>
        </w:rPr>
        <w:t>should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 provide information </w:t>
      </w:r>
      <w:r w:rsidR="006D6898" w:rsidRPr="00CD138F">
        <w:rPr>
          <w:rFonts w:ascii="Times New Roman" w:hAnsi="Times New Roman"/>
          <w:spacing w:val="-2"/>
          <w:sz w:val="24"/>
          <w:szCs w:val="24"/>
        </w:rPr>
        <w:t xml:space="preserve">demonstrating 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that they </w:t>
      </w:r>
      <w:r w:rsidR="00E07E32" w:rsidRPr="00CD138F">
        <w:rPr>
          <w:rFonts w:ascii="Times New Roman" w:hAnsi="Times New Roman"/>
          <w:spacing w:val="-2"/>
          <w:sz w:val="24"/>
          <w:szCs w:val="24"/>
        </w:rPr>
        <w:t xml:space="preserve">have the required qualifications and </w:t>
      </w:r>
      <w:r w:rsidR="00916E24" w:rsidRPr="00CD138F">
        <w:rPr>
          <w:rFonts w:ascii="Times New Roman" w:hAnsi="Times New Roman"/>
          <w:spacing w:val="-2"/>
          <w:sz w:val="24"/>
          <w:szCs w:val="24"/>
        </w:rPr>
        <w:t xml:space="preserve">relevant </w:t>
      </w:r>
      <w:r w:rsidR="00E07E32" w:rsidRPr="00CD138F">
        <w:rPr>
          <w:rFonts w:ascii="Times New Roman" w:hAnsi="Times New Roman"/>
          <w:spacing w:val="-2"/>
          <w:sz w:val="24"/>
          <w:szCs w:val="24"/>
        </w:rPr>
        <w:t>experience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 to perform the </w:t>
      </w:r>
      <w:r w:rsidR="006D6898" w:rsidRPr="00CD138F">
        <w:rPr>
          <w:rFonts w:ascii="Times New Roman" w:hAnsi="Times New Roman"/>
          <w:spacing w:val="-2"/>
          <w:sz w:val="24"/>
          <w:szCs w:val="24"/>
        </w:rPr>
        <w:t>S</w:t>
      </w:r>
      <w:r w:rsidRPr="00CD138F">
        <w:rPr>
          <w:rFonts w:ascii="Times New Roman" w:hAnsi="Times New Roman"/>
          <w:spacing w:val="-2"/>
          <w:sz w:val="24"/>
          <w:szCs w:val="24"/>
        </w:rPr>
        <w:t>ervices</w:t>
      </w:r>
      <w:r w:rsidR="000C4041" w:rsidRPr="00CD138F">
        <w:rPr>
          <w:rFonts w:ascii="Times New Roman" w:hAnsi="Times New Roman"/>
          <w:spacing w:val="-2"/>
          <w:sz w:val="24"/>
          <w:szCs w:val="24"/>
        </w:rPr>
        <w:t>.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CF7329" w:rsidRDefault="00CF7329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C50B8" w:rsidRDefault="00EC50B8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1D70EB" w:rsidRPr="00CD138F">
        <w:rPr>
          <w:rFonts w:ascii="Times New Roman" w:hAnsi="Times New Roman"/>
          <w:spacing w:val="-2"/>
          <w:sz w:val="24"/>
          <w:szCs w:val="24"/>
        </w:rPr>
        <w:t>shortlisting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 criteria are: </w:t>
      </w:r>
    </w:p>
    <w:p w:rsidR="00ED6F11" w:rsidRPr="00CD138F" w:rsidRDefault="00ED6F11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A2F7C" w:rsidRPr="00CF7329" w:rsidRDefault="00EA2F7C" w:rsidP="000F07FA">
      <w:pPr>
        <w:pStyle w:val="ListParagraph"/>
        <w:numPr>
          <w:ilvl w:val="0"/>
          <w:numId w:val="2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b/>
          <w:spacing w:val="-2"/>
          <w:sz w:val="24"/>
          <w:szCs w:val="24"/>
        </w:rPr>
        <w:t>Qualifications</w:t>
      </w:r>
      <w:r w:rsidR="00271228" w:rsidRPr="00CD138F">
        <w:rPr>
          <w:rFonts w:ascii="Times New Roman" w:hAnsi="Times New Roman"/>
          <w:b/>
          <w:spacing w:val="-2"/>
          <w:sz w:val="24"/>
          <w:szCs w:val="24"/>
        </w:rPr>
        <w:t xml:space="preserve"> – </w:t>
      </w:r>
      <w:r w:rsidR="00E13DA8" w:rsidRPr="00CD138F">
        <w:rPr>
          <w:rFonts w:ascii="Times New Roman" w:hAnsi="Times New Roman"/>
          <w:b/>
          <w:spacing w:val="-2"/>
          <w:sz w:val="24"/>
          <w:szCs w:val="24"/>
        </w:rPr>
        <w:t>20</w:t>
      </w:r>
      <w:r w:rsidR="00271228" w:rsidRPr="00CD138F">
        <w:rPr>
          <w:rFonts w:ascii="Times New Roman" w:hAnsi="Times New Roman"/>
          <w:b/>
          <w:spacing w:val="-2"/>
          <w:sz w:val="24"/>
          <w:szCs w:val="24"/>
        </w:rPr>
        <w:t xml:space="preserve"> p</w:t>
      </w:r>
    </w:p>
    <w:p w:rsidR="00CF7329" w:rsidRPr="00CD138F" w:rsidRDefault="00CF7329" w:rsidP="000F07FA">
      <w:pPr>
        <w:pStyle w:val="ListParagraph"/>
        <w:suppressAutoHyphens/>
        <w:ind w:left="108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A2F7C" w:rsidRDefault="00EA2F7C" w:rsidP="000F07FA">
      <w:pPr>
        <w:suppressAutoHyphens/>
        <w:ind w:left="360"/>
        <w:jc w:val="both"/>
        <w:rPr>
          <w:sz w:val="24"/>
          <w:szCs w:val="24"/>
          <w:lang w:val="en"/>
        </w:rPr>
      </w:pPr>
      <w:proofErr w:type="spellStart"/>
      <w:r w:rsidRPr="00CD138F">
        <w:rPr>
          <w:rFonts w:ascii="Times New Roman" w:hAnsi="Times New Roman"/>
          <w:spacing w:val="-2"/>
          <w:sz w:val="24"/>
          <w:szCs w:val="24"/>
        </w:rPr>
        <w:t>i</w:t>
      </w:r>
      <w:proofErr w:type="spellEnd"/>
      <w:r w:rsidRPr="00CD138F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F34A21" w:rsidRPr="00CD138F">
        <w:rPr>
          <w:sz w:val="24"/>
          <w:szCs w:val="24"/>
          <w:lang w:val="en"/>
        </w:rPr>
        <w:t>At least the following qualifications: Bachelor degree/Master degree in a technical field / legal sciences or public administration.</w:t>
      </w:r>
    </w:p>
    <w:p w:rsidR="00ED6F11" w:rsidRPr="00CD138F" w:rsidRDefault="00ED6F11" w:rsidP="000F07FA">
      <w:pPr>
        <w:suppressAutoHyphens/>
        <w:ind w:left="36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A2F7C" w:rsidRDefault="00EA2F7C" w:rsidP="000F07FA">
      <w:pPr>
        <w:pStyle w:val="ListParagraph"/>
        <w:numPr>
          <w:ilvl w:val="0"/>
          <w:numId w:val="2"/>
        </w:num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CD138F">
        <w:rPr>
          <w:rFonts w:ascii="Times New Roman" w:hAnsi="Times New Roman"/>
          <w:b/>
          <w:spacing w:val="-2"/>
          <w:sz w:val="24"/>
          <w:szCs w:val="24"/>
        </w:rPr>
        <w:t>Work Experience, scored against the application documents</w:t>
      </w:r>
      <w:r w:rsidR="00271228" w:rsidRPr="00CD138F">
        <w:rPr>
          <w:rFonts w:ascii="Times New Roman" w:hAnsi="Times New Roman"/>
          <w:b/>
          <w:spacing w:val="-2"/>
          <w:sz w:val="24"/>
          <w:szCs w:val="24"/>
        </w:rPr>
        <w:t xml:space="preserve"> -</w:t>
      </w:r>
      <w:r w:rsidR="0093229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bookmarkStart w:id="2" w:name="_GoBack"/>
      <w:bookmarkEnd w:id="2"/>
      <w:r w:rsidR="00156301">
        <w:rPr>
          <w:rFonts w:ascii="Times New Roman" w:hAnsi="Times New Roman"/>
          <w:b/>
          <w:spacing w:val="-2"/>
          <w:sz w:val="24"/>
          <w:szCs w:val="24"/>
        </w:rPr>
        <w:t>60</w:t>
      </w:r>
      <w:r w:rsidR="00271228" w:rsidRPr="00CD138F">
        <w:rPr>
          <w:rFonts w:ascii="Times New Roman" w:hAnsi="Times New Roman"/>
          <w:b/>
          <w:spacing w:val="-2"/>
          <w:sz w:val="24"/>
          <w:szCs w:val="24"/>
        </w:rPr>
        <w:t xml:space="preserve"> p</w:t>
      </w:r>
    </w:p>
    <w:p w:rsidR="000F07FA" w:rsidRPr="00CD138F" w:rsidRDefault="000F07FA" w:rsidP="000F07FA">
      <w:pPr>
        <w:pStyle w:val="ListParagraph"/>
        <w:suppressAutoHyphens/>
        <w:ind w:left="1080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ED6F11" w:rsidRPr="00ED6F11" w:rsidRDefault="00EA2F7C" w:rsidP="000F07FA">
      <w:pPr>
        <w:spacing w:after="120" w:line="276" w:lineRule="auto"/>
        <w:ind w:left="426" w:right="89"/>
        <w:jc w:val="both"/>
        <w:rPr>
          <w:sz w:val="24"/>
          <w:szCs w:val="24"/>
          <w:lang w:val="en"/>
        </w:rPr>
      </w:pPr>
      <w:r w:rsidRPr="00ED6F11">
        <w:rPr>
          <w:rFonts w:ascii="Times New Roman" w:hAnsi="Times New Roman"/>
          <w:spacing w:val="-2"/>
          <w:sz w:val="24"/>
          <w:szCs w:val="24"/>
        </w:rPr>
        <w:t xml:space="preserve">ii. </w:t>
      </w:r>
      <w:r w:rsidR="00F34A21" w:rsidRPr="00ED6F11">
        <w:rPr>
          <w:rFonts w:ascii="Times New Roman" w:hAnsi="Times New Roman"/>
          <w:spacing w:val="-2"/>
          <w:sz w:val="24"/>
          <w:szCs w:val="24"/>
        </w:rPr>
        <w:t xml:space="preserve">At least 5 years’ experience in the development of </w:t>
      </w:r>
      <w:r w:rsidR="00ED6F11" w:rsidRPr="00ED6F11">
        <w:rPr>
          <w:sz w:val="24"/>
          <w:szCs w:val="24"/>
          <w:lang w:val="en"/>
        </w:rPr>
        <w:t xml:space="preserve">large-scale/enterprise-level </w:t>
      </w:r>
      <w:r w:rsidR="00F34A21" w:rsidRPr="00ED6F11">
        <w:rPr>
          <w:rFonts w:ascii="Times New Roman" w:hAnsi="Times New Roman"/>
          <w:spacing w:val="-2"/>
          <w:sz w:val="24"/>
          <w:szCs w:val="24"/>
        </w:rPr>
        <w:t>IT systems and hardware infrastructure for private and/or public institutions, including among others</w:t>
      </w:r>
      <w:r w:rsidR="00ED6F11" w:rsidRPr="00ED6F11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ED6F11" w:rsidRPr="00ED6F11">
        <w:rPr>
          <w:sz w:val="24"/>
          <w:szCs w:val="24"/>
          <w:lang w:val="en"/>
        </w:rPr>
        <w:t>demonstrated experience in:</w:t>
      </w:r>
    </w:p>
    <w:p w:rsidR="00ED6F11" w:rsidRPr="00ED6F11" w:rsidRDefault="00ED6F11" w:rsidP="000F07FA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D6F11">
        <w:rPr>
          <w:rFonts w:ascii="Times New Roman" w:hAnsi="Times New Roman"/>
          <w:spacing w:val="-2"/>
          <w:sz w:val="24"/>
          <w:szCs w:val="24"/>
        </w:rPr>
        <w:t>Preparation of technical specifications on development / updating of IT systems and databases,</w:t>
      </w:r>
    </w:p>
    <w:p w:rsidR="00ED6F11" w:rsidRPr="00ED6F11" w:rsidRDefault="00ED6F11" w:rsidP="000F07FA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D6F11">
        <w:rPr>
          <w:rFonts w:ascii="Times New Roman" w:hAnsi="Times New Roman"/>
          <w:spacing w:val="-2"/>
          <w:sz w:val="24"/>
          <w:szCs w:val="24"/>
        </w:rPr>
        <w:t>Business analysis, software development and testing of large-scale/enterprise-level IT software;</w:t>
      </w:r>
    </w:p>
    <w:p w:rsidR="00ED6F11" w:rsidRPr="00ED6F11" w:rsidRDefault="00ED6F11" w:rsidP="000F07FA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D6F11">
        <w:rPr>
          <w:rFonts w:ascii="Times New Roman" w:hAnsi="Times New Roman"/>
          <w:spacing w:val="-2"/>
          <w:sz w:val="24"/>
          <w:szCs w:val="24"/>
        </w:rPr>
        <w:t>Experience in preparation of technical specifications for IT hardware / procurement of IT hardware;</w:t>
      </w:r>
    </w:p>
    <w:p w:rsidR="00ED6F11" w:rsidRPr="00ED6F11" w:rsidRDefault="00ED6F11" w:rsidP="000F07FA">
      <w:pPr>
        <w:pStyle w:val="ListParagraph"/>
        <w:numPr>
          <w:ilvl w:val="0"/>
          <w:numId w:val="3"/>
        </w:num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D6F11">
        <w:rPr>
          <w:rFonts w:ascii="Times New Roman" w:hAnsi="Times New Roman"/>
          <w:spacing w:val="-2"/>
          <w:sz w:val="24"/>
          <w:szCs w:val="24"/>
        </w:rPr>
        <w:t>Previous software architecture experience would be an advantage.</w:t>
      </w:r>
    </w:p>
    <w:p w:rsidR="00ED6F11" w:rsidRDefault="00ED6F11" w:rsidP="000F07FA">
      <w:pPr>
        <w:suppressAutoHyphens/>
        <w:ind w:left="36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D6F11" w:rsidRDefault="00ED6F11" w:rsidP="000F07FA">
      <w:pPr>
        <w:suppressAutoHyphens/>
        <w:ind w:left="360"/>
        <w:jc w:val="both"/>
        <w:rPr>
          <w:rFonts w:ascii="Times New Roman" w:hAnsi="Times New Roman"/>
          <w:spacing w:val="-2"/>
          <w:sz w:val="24"/>
          <w:szCs w:val="24"/>
        </w:rPr>
      </w:pPr>
      <w:r w:rsidRPr="00ED6F11">
        <w:rPr>
          <w:rFonts w:ascii="Times New Roman" w:hAnsi="Times New Roman"/>
          <w:spacing w:val="-2"/>
          <w:sz w:val="24"/>
          <w:szCs w:val="24"/>
        </w:rPr>
        <w:t>Experience or at least familiarity with GIS systems, Internet of Things (IoT) devices would be a significant advantage.</w:t>
      </w:r>
    </w:p>
    <w:p w:rsidR="00ED6F11" w:rsidRDefault="00ED6F11" w:rsidP="000F07FA">
      <w:pPr>
        <w:suppressAutoHyphens/>
        <w:ind w:left="36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A2F7C" w:rsidRDefault="00D51A19" w:rsidP="000F07FA">
      <w:pPr>
        <w:pStyle w:val="ListParagraph"/>
        <w:numPr>
          <w:ilvl w:val="0"/>
          <w:numId w:val="2"/>
        </w:num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CD138F">
        <w:rPr>
          <w:rFonts w:ascii="Times New Roman" w:hAnsi="Times New Roman"/>
          <w:b/>
          <w:spacing w:val="-2"/>
          <w:sz w:val="24"/>
          <w:szCs w:val="24"/>
        </w:rPr>
        <w:t>Other skills, scored against the application documents</w:t>
      </w:r>
      <w:r w:rsidR="00CF7329">
        <w:rPr>
          <w:rFonts w:ascii="Times New Roman" w:hAnsi="Times New Roman"/>
          <w:b/>
          <w:spacing w:val="-2"/>
          <w:sz w:val="24"/>
          <w:szCs w:val="24"/>
        </w:rPr>
        <w:t xml:space="preserve"> and info therein</w:t>
      </w:r>
      <w:r w:rsidR="00271228" w:rsidRPr="00CD138F">
        <w:rPr>
          <w:rFonts w:ascii="Times New Roman" w:hAnsi="Times New Roman"/>
          <w:b/>
          <w:spacing w:val="-2"/>
          <w:sz w:val="24"/>
          <w:szCs w:val="24"/>
        </w:rPr>
        <w:t xml:space="preserve"> – </w:t>
      </w:r>
      <w:r w:rsidR="00991732">
        <w:rPr>
          <w:rFonts w:ascii="Times New Roman" w:hAnsi="Times New Roman"/>
          <w:b/>
          <w:spacing w:val="-2"/>
          <w:sz w:val="24"/>
          <w:szCs w:val="24"/>
        </w:rPr>
        <w:t>20</w:t>
      </w:r>
      <w:r w:rsidR="00991732" w:rsidRPr="00CD138F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271228" w:rsidRPr="00CD138F">
        <w:rPr>
          <w:rFonts w:ascii="Times New Roman" w:hAnsi="Times New Roman"/>
          <w:b/>
          <w:spacing w:val="-2"/>
          <w:sz w:val="24"/>
          <w:szCs w:val="24"/>
        </w:rPr>
        <w:t>p</w:t>
      </w:r>
    </w:p>
    <w:p w:rsidR="00CF7329" w:rsidRPr="00CD138F" w:rsidRDefault="00CF7329" w:rsidP="000F07FA">
      <w:pPr>
        <w:pStyle w:val="ListParagraph"/>
        <w:suppressAutoHyphens/>
        <w:ind w:left="1080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CF7329" w:rsidRDefault="00F34A21" w:rsidP="000F07FA">
      <w:pPr>
        <w:ind w:left="426" w:right="89"/>
        <w:jc w:val="both"/>
        <w:rPr>
          <w:sz w:val="24"/>
          <w:szCs w:val="24"/>
          <w:lang w:val="en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>i</w:t>
      </w:r>
      <w:r w:rsidR="00D51A19" w:rsidRPr="00CD138F">
        <w:rPr>
          <w:rFonts w:ascii="Times New Roman" w:hAnsi="Times New Roman"/>
          <w:spacing w:val="-2"/>
          <w:sz w:val="24"/>
          <w:szCs w:val="24"/>
        </w:rPr>
        <w:t xml:space="preserve">ii. </w:t>
      </w:r>
      <w:r w:rsidR="00CF7329" w:rsidRPr="00AA5184">
        <w:rPr>
          <w:sz w:val="24"/>
          <w:szCs w:val="24"/>
          <w:lang w:val="en"/>
        </w:rPr>
        <w:t>Experience</w:t>
      </w:r>
      <w:r w:rsidR="00CF7329">
        <w:rPr>
          <w:sz w:val="24"/>
          <w:szCs w:val="24"/>
          <w:lang w:val="en"/>
        </w:rPr>
        <w:t xml:space="preserve"> in</w:t>
      </w:r>
      <w:r w:rsidR="00CF7329" w:rsidRPr="00AA5184">
        <w:rPr>
          <w:sz w:val="24"/>
          <w:szCs w:val="24"/>
          <w:lang w:val="en"/>
        </w:rPr>
        <w:t xml:space="preserve"> </w:t>
      </w:r>
      <w:r w:rsidR="00CF7329">
        <w:rPr>
          <w:sz w:val="24"/>
          <w:szCs w:val="24"/>
          <w:lang w:val="en"/>
        </w:rPr>
        <w:t>providing technical project/program management, including</w:t>
      </w:r>
      <w:r w:rsidR="00CF7329" w:rsidRPr="00AA5184">
        <w:rPr>
          <w:sz w:val="24"/>
          <w:szCs w:val="24"/>
          <w:lang w:val="en"/>
        </w:rPr>
        <w:t xml:space="preserve"> monitoring and reporting for the implementation of projects/programs is an advantage.</w:t>
      </w:r>
    </w:p>
    <w:p w:rsidR="00F34A21" w:rsidRPr="00CD138F" w:rsidRDefault="00F34A21" w:rsidP="000F07FA">
      <w:pPr>
        <w:suppressAutoHyphens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F17486" w:rsidRPr="00CD138F" w:rsidRDefault="00F34A21" w:rsidP="000F07FA">
      <w:pPr>
        <w:suppressAutoHyphens/>
        <w:ind w:left="426"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 xml:space="preserve">iv. Experience in the development </w:t>
      </w:r>
      <w:r w:rsidR="00E13DA8" w:rsidRPr="00CD138F">
        <w:rPr>
          <w:rFonts w:ascii="Times New Roman" w:hAnsi="Times New Roman"/>
          <w:spacing w:val="-2"/>
          <w:sz w:val="24"/>
          <w:szCs w:val="24"/>
        </w:rPr>
        <w:t>of IT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 systems and/or hardware infrastructure for public institutions is an advantage.</w:t>
      </w:r>
    </w:p>
    <w:p w:rsidR="00E13DA8" w:rsidRPr="00CD138F" w:rsidRDefault="00E13DA8" w:rsidP="000F07FA">
      <w:pPr>
        <w:suppressAutoHyphens/>
        <w:ind w:left="360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07E32" w:rsidRDefault="001D70EB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CD138F">
        <w:rPr>
          <w:rFonts w:ascii="Times New Roman" w:hAnsi="Times New Roman"/>
          <w:spacing w:val="-2"/>
          <w:sz w:val="24"/>
          <w:szCs w:val="24"/>
        </w:rPr>
        <w:t xml:space="preserve">onsultants is drawn to </w:t>
      </w:r>
      <w:r w:rsidR="004019F6" w:rsidRPr="00CD138F">
        <w:rPr>
          <w:rFonts w:ascii="Times New Roman" w:hAnsi="Times New Roman"/>
          <w:spacing w:val="-2"/>
          <w:sz w:val="24"/>
          <w:szCs w:val="24"/>
        </w:rPr>
        <w:t xml:space="preserve">Section III, </w:t>
      </w:r>
      <w:r w:rsidR="003B0ADD" w:rsidRPr="00CD138F">
        <w:rPr>
          <w:rFonts w:ascii="Times New Roman" w:hAnsi="Times New Roman"/>
          <w:spacing w:val="-2"/>
          <w:sz w:val="24"/>
          <w:szCs w:val="24"/>
        </w:rPr>
        <w:t>paragraphs,</w:t>
      </w:r>
      <w:r w:rsidR="005A0276" w:rsidRPr="00CD138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F4F57" w:rsidRPr="00CD138F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5A0276" w:rsidRPr="00CD138F">
        <w:rPr>
          <w:rFonts w:ascii="Times New Roman" w:hAnsi="Times New Roman"/>
          <w:spacing w:val="-2"/>
          <w:sz w:val="24"/>
          <w:szCs w:val="24"/>
        </w:rPr>
        <w:t>3.16, and 3.17</w:t>
      </w:r>
      <w:r w:rsidR="004E721D" w:rsidRPr="00CD138F">
        <w:rPr>
          <w:rFonts w:ascii="Times New Roman" w:hAnsi="Times New Roman"/>
          <w:spacing w:val="-2"/>
          <w:sz w:val="24"/>
          <w:szCs w:val="24"/>
        </w:rPr>
        <w:t xml:space="preserve"> of the World Bank’s </w:t>
      </w:r>
      <w:r w:rsidR="005A0276" w:rsidRPr="00CD138F">
        <w:rPr>
          <w:rFonts w:ascii="Times New Roman" w:hAnsi="Times New Roman"/>
          <w:spacing w:val="-2"/>
          <w:sz w:val="24"/>
          <w:szCs w:val="24"/>
        </w:rPr>
        <w:t>“Procurement Regulations for IPF Borrowers” July 2016</w:t>
      </w:r>
      <w:r w:rsidR="002B73B4" w:rsidRPr="00CD138F">
        <w:rPr>
          <w:rFonts w:ascii="Times New Roman" w:hAnsi="Times New Roman"/>
          <w:spacing w:val="-2"/>
          <w:sz w:val="24"/>
          <w:szCs w:val="24"/>
        </w:rPr>
        <w:t xml:space="preserve">, revised November 2020 </w:t>
      </w:r>
      <w:r w:rsidR="00137802" w:rsidRPr="00CD138F">
        <w:rPr>
          <w:rFonts w:ascii="Times New Roman" w:hAnsi="Times New Roman"/>
          <w:spacing w:val="-2"/>
          <w:sz w:val="24"/>
          <w:szCs w:val="24"/>
        </w:rPr>
        <w:t>(“Procurement Regulations”),</w:t>
      </w:r>
      <w:r w:rsidR="004E721D" w:rsidRPr="00CD138F">
        <w:rPr>
          <w:rFonts w:ascii="Times New Roman" w:hAnsi="Times New Roman"/>
          <w:spacing w:val="-2"/>
          <w:sz w:val="24"/>
          <w:szCs w:val="24"/>
        </w:rPr>
        <w:t xml:space="preserve"> setting forth the World Bank’s policy on conflict of interest</w:t>
      </w:r>
      <w:r w:rsidR="002C016D">
        <w:rPr>
          <w:rFonts w:ascii="Times New Roman" w:hAnsi="Times New Roman"/>
          <w:spacing w:val="-2"/>
          <w:sz w:val="24"/>
          <w:szCs w:val="24"/>
        </w:rPr>
        <w:t>.</w:t>
      </w:r>
    </w:p>
    <w:p w:rsidR="000E55D3" w:rsidRPr="00CD138F" w:rsidRDefault="000E55D3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830E4" w:rsidRPr="00CD138F" w:rsidRDefault="001D70EB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>A</w:t>
      </w:r>
      <w:r w:rsidR="000F07FA">
        <w:rPr>
          <w:rFonts w:ascii="Times New Roman" w:hAnsi="Times New Roman"/>
          <w:spacing w:val="-2"/>
          <w:sz w:val="24"/>
          <w:szCs w:val="24"/>
        </w:rPr>
        <w:t xml:space="preserve">n Individual </w:t>
      </w:r>
      <w:r w:rsidRPr="00CD138F">
        <w:rPr>
          <w:rFonts w:ascii="Times New Roman" w:hAnsi="Times New Roman"/>
          <w:spacing w:val="-2"/>
          <w:sz w:val="24"/>
          <w:szCs w:val="24"/>
        </w:rPr>
        <w:t>C</w:t>
      </w:r>
      <w:r w:rsidR="009830E4" w:rsidRPr="00CD138F">
        <w:rPr>
          <w:rFonts w:ascii="Times New Roman" w:hAnsi="Times New Roman"/>
          <w:spacing w:val="-2"/>
          <w:sz w:val="24"/>
          <w:szCs w:val="24"/>
        </w:rPr>
        <w:t xml:space="preserve">onsultant will be selected in accordance with the </w:t>
      </w:r>
      <w:r w:rsidR="00D96F6D" w:rsidRPr="00CD138F">
        <w:rPr>
          <w:rFonts w:ascii="Times New Roman" w:hAnsi="Times New Roman"/>
          <w:spacing w:val="-2"/>
          <w:sz w:val="24"/>
          <w:szCs w:val="24"/>
        </w:rPr>
        <w:t>Open Competitive Selection of Individual Consultants</w:t>
      </w:r>
      <w:r w:rsidR="000E55D3" w:rsidRPr="000E55D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07E32" w:rsidRPr="00CD138F">
        <w:rPr>
          <w:rFonts w:ascii="Times New Roman" w:hAnsi="Times New Roman"/>
          <w:spacing w:val="-2"/>
          <w:sz w:val="24"/>
          <w:szCs w:val="24"/>
        </w:rPr>
        <w:t>method</w:t>
      </w:r>
      <w:r w:rsidR="00F17486" w:rsidRPr="00CD138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30E4" w:rsidRPr="00CD138F">
        <w:rPr>
          <w:rFonts w:ascii="Times New Roman" w:hAnsi="Times New Roman"/>
          <w:spacing w:val="-2"/>
          <w:sz w:val="24"/>
          <w:szCs w:val="24"/>
        </w:rPr>
        <w:t xml:space="preserve">set out in the </w:t>
      </w:r>
      <w:r w:rsidR="005A0276" w:rsidRPr="00CD138F">
        <w:rPr>
          <w:rFonts w:ascii="Times New Roman" w:hAnsi="Times New Roman"/>
          <w:spacing w:val="-2"/>
          <w:sz w:val="24"/>
          <w:szCs w:val="24"/>
        </w:rPr>
        <w:t>Procurement Regulations</w:t>
      </w:r>
      <w:r w:rsidR="00916E24" w:rsidRPr="00CD138F">
        <w:rPr>
          <w:rFonts w:ascii="Times New Roman" w:hAnsi="Times New Roman"/>
          <w:spacing w:val="-2"/>
          <w:sz w:val="24"/>
          <w:szCs w:val="24"/>
        </w:rPr>
        <w:t>.</w:t>
      </w:r>
    </w:p>
    <w:p w:rsidR="00785CA1" w:rsidRPr="00CD138F" w:rsidRDefault="00785CA1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830E4" w:rsidRPr="00CD138F" w:rsidRDefault="00916E24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t>F</w:t>
      </w:r>
      <w:r w:rsidR="009830E4" w:rsidRPr="00CD138F">
        <w:rPr>
          <w:rFonts w:ascii="Times New Roman" w:hAnsi="Times New Roman"/>
          <w:spacing w:val="-2"/>
          <w:sz w:val="24"/>
          <w:szCs w:val="24"/>
        </w:rPr>
        <w:t xml:space="preserve">urther information 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can be obtained </w:t>
      </w:r>
      <w:r w:rsidR="009830E4" w:rsidRPr="00CD138F">
        <w:rPr>
          <w:rFonts w:ascii="Times New Roman" w:hAnsi="Times New Roman"/>
          <w:spacing w:val="-2"/>
          <w:sz w:val="24"/>
          <w:szCs w:val="24"/>
        </w:rPr>
        <w:t xml:space="preserve">at the address below during office hours </w:t>
      </w:r>
      <w:r w:rsidR="002B73B4" w:rsidRPr="00CD138F">
        <w:rPr>
          <w:rFonts w:ascii="Times New Roman" w:hAnsi="Times New Roman"/>
          <w:spacing w:val="-2"/>
          <w:sz w:val="24"/>
          <w:szCs w:val="24"/>
        </w:rPr>
        <w:t>from Monday to Thursday 8:00 to 16:30 hours and Friday</w:t>
      </w:r>
      <w:r w:rsidR="00D81EF7" w:rsidRPr="00CD138F">
        <w:rPr>
          <w:rFonts w:ascii="Times New Roman" w:hAnsi="Times New Roman"/>
          <w:spacing w:val="-2"/>
          <w:sz w:val="24"/>
          <w:szCs w:val="24"/>
        </w:rPr>
        <w:t xml:space="preserve"> 08:00 to 14:00 hours.</w:t>
      </w:r>
    </w:p>
    <w:p w:rsidR="009830E4" w:rsidRPr="00CD138F" w:rsidRDefault="009830E4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CD138F">
        <w:rPr>
          <w:rFonts w:ascii="Times New Roman" w:hAnsi="Times New Roman"/>
          <w:spacing w:val="-2"/>
          <w:sz w:val="24"/>
          <w:szCs w:val="24"/>
        </w:rPr>
        <w:lastRenderedPageBreak/>
        <w:t xml:space="preserve">Expressions of interest must be delivered </w:t>
      </w:r>
      <w:r w:rsidR="008929AC" w:rsidRPr="00CD138F">
        <w:rPr>
          <w:rFonts w:ascii="Times New Roman" w:hAnsi="Times New Roman"/>
          <w:spacing w:val="-2"/>
          <w:sz w:val="24"/>
          <w:szCs w:val="24"/>
        </w:rPr>
        <w:t xml:space="preserve">in a written form </w:t>
      </w:r>
      <w:r w:rsidRPr="00CD138F">
        <w:rPr>
          <w:rFonts w:ascii="Times New Roman" w:hAnsi="Times New Roman"/>
          <w:spacing w:val="-2"/>
          <w:sz w:val="24"/>
          <w:szCs w:val="24"/>
        </w:rPr>
        <w:t xml:space="preserve">to the address below </w:t>
      </w:r>
      <w:r w:rsidR="008929AC" w:rsidRPr="00CD138F">
        <w:rPr>
          <w:rFonts w:ascii="Times New Roman" w:hAnsi="Times New Roman"/>
          <w:spacing w:val="-2"/>
          <w:sz w:val="24"/>
          <w:szCs w:val="24"/>
        </w:rPr>
        <w:t>(</w:t>
      </w:r>
      <w:r w:rsidR="000F07FA" w:rsidRPr="00CD138F">
        <w:rPr>
          <w:rFonts w:ascii="Times New Roman" w:hAnsi="Times New Roman"/>
          <w:spacing w:val="-2"/>
          <w:sz w:val="24"/>
          <w:szCs w:val="24"/>
        </w:rPr>
        <w:t>by e-mail</w:t>
      </w:r>
      <w:r w:rsidR="000F07FA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8929AC" w:rsidRPr="00CD138F">
        <w:rPr>
          <w:rFonts w:ascii="Times New Roman" w:hAnsi="Times New Roman"/>
          <w:spacing w:val="-2"/>
          <w:sz w:val="24"/>
          <w:szCs w:val="24"/>
        </w:rPr>
        <w:t xml:space="preserve">in person, or by mail) </w:t>
      </w:r>
      <w:r w:rsidRPr="00A16C4A">
        <w:rPr>
          <w:rFonts w:ascii="Times New Roman" w:hAnsi="Times New Roman"/>
          <w:spacing w:val="-2"/>
          <w:sz w:val="24"/>
          <w:szCs w:val="24"/>
        </w:rPr>
        <w:t xml:space="preserve">by </w:t>
      </w:r>
      <w:r w:rsidR="00A16C4A" w:rsidRPr="00A16C4A">
        <w:rPr>
          <w:rFonts w:ascii="Times New Roman" w:hAnsi="Times New Roman"/>
          <w:spacing w:val="-2"/>
          <w:sz w:val="24"/>
          <w:szCs w:val="24"/>
        </w:rPr>
        <w:t xml:space="preserve">February 26, 2024, 13:30 local time. </w:t>
      </w:r>
    </w:p>
    <w:p w:rsidR="009830E4" w:rsidRPr="00CD138F" w:rsidRDefault="009830E4" w:rsidP="000F07F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:rsidR="00D81EF7" w:rsidRPr="00CD138F" w:rsidRDefault="00D81EF7" w:rsidP="000F07FA">
      <w:pPr>
        <w:suppressAutoHyphens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CD138F">
        <w:rPr>
          <w:rFonts w:ascii="Times New Roman" w:hAnsi="Times New Roman"/>
          <w:b/>
          <w:spacing w:val="-2"/>
          <w:sz w:val="24"/>
          <w:szCs w:val="24"/>
        </w:rPr>
        <w:t xml:space="preserve">Ministry of Environment, Waters and Forests – </w:t>
      </w:r>
      <w:r w:rsidR="00D77EA6">
        <w:rPr>
          <w:rFonts w:ascii="Times New Roman" w:hAnsi="Times New Roman"/>
          <w:b/>
          <w:spacing w:val="-2"/>
          <w:sz w:val="24"/>
          <w:szCs w:val="24"/>
        </w:rPr>
        <w:t xml:space="preserve">PMU for </w:t>
      </w:r>
      <w:r w:rsidRPr="00CD138F">
        <w:rPr>
          <w:rFonts w:ascii="Times New Roman" w:hAnsi="Times New Roman"/>
          <w:b/>
          <w:spacing w:val="-2"/>
          <w:sz w:val="24"/>
          <w:szCs w:val="24"/>
        </w:rPr>
        <w:t>Rural Pollution Prevention and Reduction Project</w:t>
      </w: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 xml:space="preserve"> </w:t>
      </w:r>
    </w:p>
    <w:p w:rsidR="00D81EF7" w:rsidRPr="00CD138F" w:rsidRDefault="009830E4" w:rsidP="000F07FA">
      <w:pPr>
        <w:suppressAutoHyphens/>
        <w:jc w:val="both"/>
        <w:rPr>
          <w:rFonts w:ascii="Times New Roman" w:hAnsi="Times New Roman"/>
          <w:iCs/>
          <w:spacing w:val="-2"/>
          <w:sz w:val="24"/>
          <w:szCs w:val="24"/>
        </w:rPr>
      </w:pPr>
      <w:r w:rsidRPr="00CD138F">
        <w:rPr>
          <w:rFonts w:ascii="Times New Roman" w:hAnsi="Times New Roman"/>
          <w:iCs/>
          <w:spacing w:val="-2"/>
          <w:sz w:val="24"/>
          <w:szCs w:val="24"/>
        </w:rPr>
        <w:t xml:space="preserve">Attn: </w:t>
      </w:r>
    </w:p>
    <w:p w:rsidR="00D81EF7" w:rsidRPr="00CD138F" w:rsidRDefault="00D81EF7" w:rsidP="000F07FA">
      <w:pPr>
        <w:suppressAutoHyphens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Mr. Mihai CONSTANTINESCU, PMU</w:t>
      </w:r>
      <w:r w:rsidR="00D77EA6" w:rsidRPr="00D77EA6">
        <w:rPr>
          <w:rFonts w:ascii="Times New Roman" w:hAnsi="Times New Roman"/>
          <w:b/>
          <w:iCs/>
          <w:spacing w:val="-2"/>
          <w:sz w:val="24"/>
          <w:szCs w:val="24"/>
        </w:rPr>
        <w:t xml:space="preserve"> </w:t>
      </w:r>
      <w:r w:rsidR="00D77EA6" w:rsidRPr="00CD138F">
        <w:rPr>
          <w:rFonts w:ascii="Times New Roman" w:hAnsi="Times New Roman"/>
          <w:b/>
          <w:iCs/>
          <w:spacing w:val="-2"/>
          <w:sz w:val="24"/>
          <w:szCs w:val="24"/>
        </w:rPr>
        <w:t>Director</w:t>
      </w:r>
    </w:p>
    <w:p w:rsidR="00D81EF7" w:rsidRPr="00CD138F" w:rsidRDefault="00D81EF7" w:rsidP="000F07FA">
      <w:pPr>
        <w:suppressAutoHyphens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Ms.</w:t>
      </w:r>
      <w:r w:rsidR="00A61D27" w:rsidRPr="00CD138F">
        <w:rPr>
          <w:rFonts w:ascii="Times New Roman" w:hAnsi="Times New Roman"/>
          <w:b/>
          <w:iCs/>
          <w:spacing w:val="-2"/>
          <w:sz w:val="24"/>
          <w:szCs w:val="24"/>
        </w:rPr>
        <w:t xml:space="preserve"> </w:t>
      </w:r>
      <w:proofErr w:type="spellStart"/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C</w:t>
      </w:r>
      <w:r w:rsidRPr="00CD138F">
        <w:rPr>
          <w:rFonts w:ascii="Times New Roman" w:hAnsi="Times New Roman" w:hint="eastAsia"/>
          <w:b/>
          <w:iCs/>
          <w:spacing w:val="-2"/>
          <w:sz w:val="24"/>
          <w:szCs w:val="24"/>
        </w:rPr>
        <w:t>ă</w:t>
      </w: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t</w:t>
      </w:r>
      <w:r w:rsidRPr="00CD138F">
        <w:rPr>
          <w:rFonts w:ascii="Times New Roman" w:hAnsi="Times New Roman" w:hint="eastAsia"/>
          <w:b/>
          <w:iCs/>
          <w:spacing w:val="-2"/>
          <w:sz w:val="24"/>
          <w:szCs w:val="24"/>
        </w:rPr>
        <w:t>ă</w:t>
      </w: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lina</w:t>
      </w:r>
      <w:proofErr w:type="spellEnd"/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 xml:space="preserve"> </w:t>
      </w:r>
      <w:proofErr w:type="spellStart"/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Criveanu</w:t>
      </w:r>
      <w:proofErr w:type="spellEnd"/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, Procurement Manager</w:t>
      </w:r>
    </w:p>
    <w:p w:rsidR="00D81EF7" w:rsidRPr="00CD138F" w:rsidRDefault="00D81EF7" w:rsidP="000F07FA">
      <w:pPr>
        <w:suppressAutoHyphens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 xml:space="preserve">Ms. </w:t>
      </w:r>
      <w:proofErr w:type="spellStart"/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M</w:t>
      </w:r>
      <w:r w:rsidRPr="00CD138F">
        <w:rPr>
          <w:rFonts w:ascii="Times New Roman" w:hAnsi="Times New Roman" w:hint="eastAsia"/>
          <w:b/>
          <w:iCs/>
          <w:spacing w:val="-2"/>
          <w:sz w:val="24"/>
          <w:szCs w:val="24"/>
        </w:rPr>
        <w:t>ă</w:t>
      </w: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d</w:t>
      </w:r>
      <w:r w:rsidRPr="00CD138F">
        <w:rPr>
          <w:rFonts w:ascii="Times New Roman" w:hAnsi="Times New Roman" w:hint="eastAsia"/>
          <w:b/>
          <w:iCs/>
          <w:spacing w:val="-2"/>
          <w:sz w:val="24"/>
          <w:szCs w:val="24"/>
        </w:rPr>
        <w:t>ă</w:t>
      </w: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lina</w:t>
      </w:r>
      <w:proofErr w:type="spellEnd"/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 xml:space="preserve"> TANASOI, Procurement Specialist</w:t>
      </w:r>
    </w:p>
    <w:p w:rsidR="00D81EF7" w:rsidRPr="00CD138F" w:rsidRDefault="00D81EF7" w:rsidP="000F07FA">
      <w:pPr>
        <w:suppressAutoHyphens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 xml:space="preserve">46-48, </w:t>
      </w:r>
      <w:proofErr w:type="spellStart"/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Calea</w:t>
      </w:r>
      <w:proofErr w:type="spellEnd"/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 xml:space="preserve"> </w:t>
      </w:r>
      <w:proofErr w:type="spellStart"/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Plevnei</w:t>
      </w:r>
      <w:proofErr w:type="spellEnd"/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, Sector 1, Building E, 1st Floor, Room 11</w:t>
      </w:r>
    </w:p>
    <w:p w:rsidR="00D81EF7" w:rsidRPr="00CD138F" w:rsidRDefault="00D81EF7" w:rsidP="000F07FA">
      <w:pPr>
        <w:suppressAutoHyphens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CD138F">
        <w:rPr>
          <w:rFonts w:ascii="Times New Roman" w:hAnsi="Times New Roman"/>
          <w:iCs/>
          <w:spacing w:val="-2"/>
          <w:sz w:val="24"/>
          <w:szCs w:val="24"/>
        </w:rPr>
        <w:t>City:</w:t>
      </w: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 xml:space="preserve"> Bucharest, ZIP Code: 010233, Country: Romania</w:t>
      </w:r>
    </w:p>
    <w:p w:rsidR="00D81EF7" w:rsidRPr="00CD138F" w:rsidRDefault="00D81EF7" w:rsidP="000F07FA">
      <w:pPr>
        <w:suppressAutoHyphens/>
        <w:jc w:val="both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CD138F">
        <w:rPr>
          <w:rFonts w:ascii="Times New Roman" w:hAnsi="Times New Roman"/>
          <w:iCs/>
          <w:spacing w:val="-2"/>
          <w:sz w:val="24"/>
          <w:szCs w:val="24"/>
        </w:rPr>
        <w:t>Phone:</w:t>
      </w:r>
      <w:r w:rsidR="00A61D27" w:rsidRPr="00CD138F">
        <w:rPr>
          <w:rFonts w:ascii="Times New Roman" w:hAnsi="Times New Roman"/>
          <w:b/>
          <w:iCs/>
          <w:spacing w:val="-2"/>
          <w:sz w:val="24"/>
          <w:szCs w:val="24"/>
        </w:rPr>
        <w:t xml:space="preserve"> +40 723 654 600;</w:t>
      </w: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 xml:space="preserve"> +40 756 036 082; +40 07</w:t>
      </w:r>
      <w:r w:rsidR="00A61D27" w:rsidRPr="00CD138F">
        <w:rPr>
          <w:rFonts w:ascii="Times New Roman" w:hAnsi="Times New Roman"/>
          <w:b/>
          <w:iCs/>
          <w:spacing w:val="-2"/>
          <w:sz w:val="24"/>
          <w:szCs w:val="24"/>
        </w:rPr>
        <w:t>23 654 360</w:t>
      </w:r>
      <w:r w:rsidRPr="00CD138F">
        <w:rPr>
          <w:rFonts w:ascii="Times New Roman" w:hAnsi="Times New Roman"/>
          <w:b/>
          <w:iCs/>
          <w:spacing w:val="-2"/>
          <w:sz w:val="24"/>
          <w:szCs w:val="24"/>
        </w:rPr>
        <w:t>.</w:t>
      </w:r>
    </w:p>
    <w:p w:rsidR="00D77EA6" w:rsidRDefault="00D81EF7" w:rsidP="000F07FA">
      <w:pPr>
        <w:suppressAutoHyphens/>
        <w:jc w:val="both"/>
        <w:rPr>
          <w:rFonts w:ascii="Times New Roman" w:hAnsi="Times New Roman"/>
          <w:iCs/>
          <w:spacing w:val="-2"/>
          <w:sz w:val="24"/>
          <w:szCs w:val="24"/>
        </w:rPr>
      </w:pPr>
      <w:r w:rsidRPr="00CD138F">
        <w:rPr>
          <w:rFonts w:ascii="Times New Roman" w:hAnsi="Times New Roman"/>
          <w:iCs/>
          <w:spacing w:val="-2"/>
          <w:sz w:val="24"/>
          <w:szCs w:val="24"/>
        </w:rPr>
        <w:t xml:space="preserve">E-mail: </w:t>
      </w:r>
      <w:hyperlink r:id="rId8" w:history="1">
        <w:r w:rsidR="00A61D27" w:rsidRPr="00CD138F">
          <w:rPr>
            <w:rStyle w:val="Hyperlink"/>
            <w:rFonts w:ascii="Times New Roman" w:hAnsi="Times New Roman"/>
            <w:iCs/>
            <w:spacing w:val="-2"/>
            <w:sz w:val="24"/>
            <w:szCs w:val="24"/>
          </w:rPr>
          <w:t>mihai.constantinescu@mmediu.ro</w:t>
        </w:r>
      </w:hyperlink>
      <w:r w:rsidR="00A61D27" w:rsidRPr="00CD138F">
        <w:rPr>
          <w:rFonts w:ascii="Times New Roman" w:hAnsi="Times New Roman"/>
          <w:iCs/>
          <w:spacing w:val="-2"/>
          <w:sz w:val="24"/>
          <w:szCs w:val="24"/>
        </w:rPr>
        <w:t>;</w:t>
      </w:r>
      <w:r w:rsidRPr="00CD138F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</w:p>
    <w:p w:rsidR="009830E4" w:rsidRPr="00CD138F" w:rsidRDefault="0093229C" w:rsidP="000F07FA">
      <w:pPr>
        <w:suppressAutoHyphens/>
        <w:jc w:val="both"/>
        <w:rPr>
          <w:rFonts w:ascii="Times New Roman" w:hAnsi="Times New Roman"/>
          <w:iCs/>
          <w:spacing w:val="-2"/>
          <w:sz w:val="24"/>
          <w:szCs w:val="24"/>
        </w:rPr>
      </w:pPr>
      <w:hyperlink r:id="rId9" w:history="1">
        <w:r w:rsidR="00D77EA6" w:rsidRPr="00B15E1D">
          <w:rPr>
            <w:rStyle w:val="Hyperlink"/>
            <w:rFonts w:ascii="Times New Roman" w:hAnsi="Times New Roman"/>
            <w:iCs/>
            <w:spacing w:val="-2"/>
            <w:sz w:val="24"/>
            <w:szCs w:val="24"/>
          </w:rPr>
          <w:t>catalina.criveanu@mmediu.ro</w:t>
        </w:r>
      </w:hyperlink>
      <w:r w:rsidR="00A61D27" w:rsidRPr="00CD138F">
        <w:rPr>
          <w:rFonts w:ascii="Times New Roman" w:hAnsi="Times New Roman"/>
          <w:iCs/>
          <w:spacing w:val="-2"/>
          <w:sz w:val="24"/>
          <w:szCs w:val="24"/>
        </w:rPr>
        <w:t xml:space="preserve">; </w:t>
      </w:r>
      <w:hyperlink r:id="rId10" w:history="1">
        <w:r w:rsidR="00A61D27" w:rsidRPr="00CD138F">
          <w:rPr>
            <w:rStyle w:val="Hyperlink"/>
            <w:rFonts w:ascii="Times New Roman" w:hAnsi="Times New Roman"/>
            <w:iCs/>
            <w:spacing w:val="-2"/>
            <w:sz w:val="24"/>
            <w:szCs w:val="24"/>
          </w:rPr>
          <w:t>madalina.tanasoi@mmediu.ro</w:t>
        </w:r>
      </w:hyperlink>
      <w:r w:rsidR="00A61D27" w:rsidRPr="00CD138F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="00D81EF7" w:rsidRPr="00CD138F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  <w:r w:rsidR="00B0234C" w:rsidRPr="00CD138F">
        <w:rPr>
          <w:rFonts w:ascii="Times New Roman" w:hAnsi="Times New Roman"/>
          <w:iCs/>
          <w:spacing w:val="-2"/>
          <w:sz w:val="24"/>
          <w:szCs w:val="24"/>
        </w:rPr>
        <w:t xml:space="preserve"> </w:t>
      </w:r>
    </w:p>
    <w:sectPr w:rsidR="009830E4" w:rsidRPr="00CD138F" w:rsidSect="00CF7329">
      <w:headerReference w:type="default" r:id="rId11"/>
      <w:endnotePr>
        <w:numFmt w:val="decimal"/>
      </w:endnotePr>
      <w:pgSz w:w="12240" w:h="15840"/>
      <w:pgMar w:top="1440" w:right="1325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129" w:rsidRDefault="00E11129">
      <w:r>
        <w:separator/>
      </w:r>
    </w:p>
  </w:endnote>
  <w:endnote w:type="continuationSeparator" w:id="0">
    <w:p w:rsidR="00E11129" w:rsidRDefault="00E11129">
      <w:r>
        <w:rPr>
          <w:sz w:val="24"/>
        </w:rPr>
        <w:t xml:space="preserve"> </w:t>
      </w:r>
    </w:p>
  </w:endnote>
  <w:endnote w:type="continuationNotice" w:id="1">
    <w:p w:rsidR="00E11129" w:rsidRDefault="00E1112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129" w:rsidRDefault="00E11129">
      <w:r>
        <w:rPr>
          <w:sz w:val="24"/>
        </w:rPr>
        <w:separator/>
      </w:r>
    </w:p>
  </w:footnote>
  <w:footnote w:type="continuationSeparator" w:id="0">
    <w:p w:rsidR="00E11129" w:rsidRDefault="00E1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774B"/>
    <w:multiLevelType w:val="hybridMultilevel"/>
    <w:tmpl w:val="6884E5EC"/>
    <w:lvl w:ilvl="0" w:tplc="56DA6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8024E"/>
    <w:multiLevelType w:val="hybridMultilevel"/>
    <w:tmpl w:val="DB840AF2"/>
    <w:lvl w:ilvl="0" w:tplc="B414D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D7406"/>
    <w:multiLevelType w:val="hybridMultilevel"/>
    <w:tmpl w:val="2E48D160"/>
    <w:lvl w:ilvl="0" w:tplc="F0BE67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66450"/>
    <w:multiLevelType w:val="hybridMultilevel"/>
    <w:tmpl w:val="053C1F3A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5565388">
      <w:start w:val="5"/>
      <w:numFmt w:val="bullet"/>
      <w:lvlText w:val="•"/>
      <w:lvlJc w:val="left"/>
      <w:pPr>
        <w:ind w:left="3861" w:hanging="360"/>
      </w:pPr>
      <w:rPr>
        <w:rFonts w:ascii="Trebuchet MS" w:eastAsia="MS Mincho" w:hAnsi="Trebuchet MS" w:cs="Arial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26BA1"/>
    <w:rsid w:val="000447BE"/>
    <w:rsid w:val="0007139E"/>
    <w:rsid w:val="00084EAB"/>
    <w:rsid w:val="00095418"/>
    <w:rsid w:val="000A4184"/>
    <w:rsid w:val="000C0EC0"/>
    <w:rsid w:val="000C4041"/>
    <w:rsid w:val="000E55D3"/>
    <w:rsid w:val="000F07FA"/>
    <w:rsid w:val="00137802"/>
    <w:rsid w:val="00146D68"/>
    <w:rsid w:val="00156301"/>
    <w:rsid w:val="00171BD6"/>
    <w:rsid w:val="00196614"/>
    <w:rsid w:val="001B0D84"/>
    <w:rsid w:val="001B4CFD"/>
    <w:rsid w:val="001C4752"/>
    <w:rsid w:val="001D70EB"/>
    <w:rsid w:val="00271228"/>
    <w:rsid w:val="002727A9"/>
    <w:rsid w:val="002B73B4"/>
    <w:rsid w:val="002C016D"/>
    <w:rsid w:val="002C2555"/>
    <w:rsid w:val="002C4377"/>
    <w:rsid w:val="002F7FB3"/>
    <w:rsid w:val="00320464"/>
    <w:rsid w:val="00357959"/>
    <w:rsid w:val="00372355"/>
    <w:rsid w:val="00394CE1"/>
    <w:rsid w:val="003B0ADD"/>
    <w:rsid w:val="004011E2"/>
    <w:rsid w:val="004019F6"/>
    <w:rsid w:val="00412555"/>
    <w:rsid w:val="00436995"/>
    <w:rsid w:val="00447B7B"/>
    <w:rsid w:val="004515F1"/>
    <w:rsid w:val="004A5E02"/>
    <w:rsid w:val="004C3F92"/>
    <w:rsid w:val="004E721D"/>
    <w:rsid w:val="00561114"/>
    <w:rsid w:val="00593053"/>
    <w:rsid w:val="005A0276"/>
    <w:rsid w:val="005A5DE0"/>
    <w:rsid w:val="005E7C44"/>
    <w:rsid w:val="005E7F41"/>
    <w:rsid w:val="00684E8F"/>
    <w:rsid w:val="006B2384"/>
    <w:rsid w:val="006C4E65"/>
    <w:rsid w:val="006D6898"/>
    <w:rsid w:val="006F3706"/>
    <w:rsid w:val="00723552"/>
    <w:rsid w:val="00785CA1"/>
    <w:rsid w:val="007D59F6"/>
    <w:rsid w:val="008174CB"/>
    <w:rsid w:val="00825B5C"/>
    <w:rsid w:val="0083275E"/>
    <w:rsid w:val="008441B5"/>
    <w:rsid w:val="0087323A"/>
    <w:rsid w:val="008929AC"/>
    <w:rsid w:val="008A4AA7"/>
    <w:rsid w:val="008D38F1"/>
    <w:rsid w:val="008F2097"/>
    <w:rsid w:val="00916E24"/>
    <w:rsid w:val="0092546E"/>
    <w:rsid w:val="00930D65"/>
    <w:rsid w:val="0093229C"/>
    <w:rsid w:val="00945686"/>
    <w:rsid w:val="009830E4"/>
    <w:rsid w:val="00991732"/>
    <w:rsid w:val="009A68A1"/>
    <w:rsid w:val="009B63AE"/>
    <w:rsid w:val="009C3C43"/>
    <w:rsid w:val="009C747E"/>
    <w:rsid w:val="00A05A45"/>
    <w:rsid w:val="00A16C4A"/>
    <w:rsid w:val="00A3390B"/>
    <w:rsid w:val="00A61D27"/>
    <w:rsid w:val="00A90DFA"/>
    <w:rsid w:val="00AA145E"/>
    <w:rsid w:val="00AA1C18"/>
    <w:rsid w:val="00AB71C1"/>
    <w:rsid w:val="00B0234C"/>
    <w:rsid w:val="00B20153"/>
    <w:rsid w:val="00B3630A"/>
    <w:rsid w:val="00BA4299"/>
    <w:rsid w:val="00BC1BB9"/>
    <w:rsid w:val="00BD14B2"/>
    <w:rsid w:val="00BD6CBC"/>
    <w:rsid w:val="00C24DF1"/>
    <w:rsid w:val="00C55D76"/>
    <w:rsid w:val="00C70D43"/>
    <w:rsid w:val="00CD138F"/>
    <w:rsid w:val="00CD158A"/>
    <w:rsid w:val="00CF7329"/>
    <w:rsid w:val="00D12616"/>
    <w:rsid w:val="00D24F28"/>
    <w:rsid w:val="00D35A53"/>
    <w:rsid w:val="00D51573"/>
    <w:rsid w:val="00D51A19"/>
    <w:rsid w:val="00D66483"/>
    <w:rsid w:val="00D77EA6"/>
    <w:rsid w:val="00D81EF7"/>
    <w:rsid w:val="00D8414F"/>
    <w:rsid w:val="00D96F6D"/>
    <w:rsid w:val="00DA15DD"/>
    <w:rsid w:val="00DD7362"/>
    <w:rsid w:val="00DE6440"/>
    <w:rsid w:val="00DF4F57"/>
    <w:rsid w:val="00E07E32"/>
    <w:rsid w:val="00E11129"/>
    <w:rsid w:val="00E13DA8"/>
    <w:rsid w:val="00E52445"/>
    <w:rsid w:val="00EA2F7C"/>
    <w:rsid w:val="00EB5127"/>
    <w:rsid w:val="00EB5460"/>
    <w:rsid w:val="00EC50B8"/>
    <w:rsid w:val="00ED6F11"/>
    <w:rsid w:val="00F17486"/>
    <w:rsid w:val="00F34A21"/>
    <w:rsid w:val="00F63325"/>
    <w:rsid w:val="00F6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6F09B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D27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EA2F7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D6F11"/>
    <w:rPr>
      <w:rFonts w:ascii="CG Times" w:hAnsi="CG Times"/>
      <w:sz w:val="22"/>
    </w:rPr>
  </w:style>
  <w:style w:type="paragraph" w:customStyle="1" w:styleId="Default">
    <w:name w:val="Default"/>
    <w:rsid w:val="000F07FA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i.constantinescu@mmediu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dalina.tanasoi@mmediu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alina.criveanu@mmediu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6A51C-578A-45DC-8D8E-BAE2D682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770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5568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Madalina Tanasoi</cp:lastModifiedBy>
  <cp:revision>19</cp:revision>
  <cp:lastPrinted>2024-02-07T09:46:00Z</cp:lastPrinted>
  <dcterms:created xsi:type="dcterms:W3CDTF">2024-01-17T11:38:00Z</dcterms:created>
  <dcterms:modified xsi:type="dcterms:W3CDTF">2024-02-16T08:24:00Z</dcterms:modified>
</cp:coreProperties>
</file>