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C7C8" w14:textId="0AB61CCD" w:rsidR="0015655B" w:rsidRPr="008909FE" w:rsidRDefault="0015655B" w:rsidP="00C9486A">
      <w:pPr>
        <w:tabs>
          <w:tab w:val="left" w:pos="1350"/>
          <w:tab w:val="left" w:pos="1440"/>
        </w:tabs>
        <w:spacing w:before="0" w:after="0" w:line="360" w:lineRule="auto"/>
        <w:ind w:firstLine="90"/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</w:pPr>
      <w:r w:rsidRPr="008909FE"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 xml:space="preserve">DIRECȚIA </w:t>
      </w:r>
      <w:r w:rsidR="000477D3" w:rsidRPr="008909FE"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 xml:space="preserve">GENERALĂ </w:t>
      </w:r>
      <w:r w:rsidRPr="008909FE"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>BIODIVERSITATE</w:t>
      </w:r>
    </w:p>
    <w:p w14:paraId="1A690397" w14:textId="0B0646D7" w:rsidR="00237A59" w:rsidRDefault="00237A59" w:rsidP="00C9486A">
      <w:pPr>
        <w:tabs>
          <w:tab w:val="left" w:pos="1350"/>
          <w:tab w:val="left" w:pos="1440"/>
        </w:tabs>
        <w:spacing w:before="0" w:after="0" w:line="360" w:lineRule="auto"/>
        <w:ind w:firstLine="90"/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</w:pPr>
      <w:r w:rsidRPr="008909FE"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 xml:space="preserve">Nr. </w:t>
      </w:r>
      <w:r w:rsidR="00C24D2E" w:rsidRPr="008909FE"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>DGB</w:t>
      </w:r>
      <w:r w:rsidR="00A97B83"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>/</w:t>
      </w:r>
    </w:p>
    <w:p w14:paraId="5BDC1A99" w14:textId="77777777" w:rsidR="00D33434" w:rsidRPr="008909FE" w:rsidRDefault="00D33434" w:rsidP="00C9486A">
      <w:pPr>
        <w:tabs>
          <w:tab w:val="left" w:pos="1350"/>
          <w:tab w:val="left" w:pos="1440"/>
        </w:tabs>
        <w:spacing w:before="0" w:after="0" w:line="360" w:lineRule="auto"/>
        <w:ind w:firstLine="90"/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</w:pPr>
    </w:p>
    <w:p w14:paraId="5AF32ADA" w14:textId="6E089C61" w:rsidR="00263F66" w:rsidRPr="00D33434" w:rsidRDefault="00263F66" w:rsidP="00D33434">
      <w:pPr>
        <w:spacing w:before="0" w:after="0" w:line="360" w:lineRule="auto"/>
        <w:jc w:val="left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bookmarkStart w:id="0" w:name="_Toc535935929"/>
      <w:bookmarkStart w:id="1" w:name="_Toc182092"/>
      <w:r w:rsidRPr="008909FE"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ro-RO"/>
        </w:rPr>
        <w:t xml:space="preserve">                                                                                                                                           </w:t>
      </w:r>
      <w:proofErr w:type="spellStart"/>
      <w:r w:rsidRPr="00D33434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Aprob</w:t>
      </w:r>
      <w:proofErr w:type="spellEnd"/>
      <w:r w:rsidRPr="00D33434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,</w:t>
      </w:r>
    </w:p>
    <w:p w14:paraId="3DBFD02D" w14:textId="77777777" w:rsidR="00263F66" w:rsidRPr="00D33434" w:rsidRDefault="00263F66" w:rsidP="00D33434">
      <w:pPr>
        <w:spacing w:before="0" w:after="0" w:line="240" w:lineRule="auto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</w:pPr>
      <w:proofErr w:type="spellStart"/>
      <w:r w:rsidRPr="00D33434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Secretar</w:t>
      </w:r>
      <w:proofErr w:type="spellEnd"/>
      <w:r w:rsidRPr="00D33434">
        <w:rPr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de Stat</w:t>
      </w:r>
    </w:p>
    <w:p w14:paraId="7B8BA564" w14:textId="2E8B3FFD" w:rsidR="00C9486A" w:rsidRPr="00D33434" w:rsidRDefault="00263F66" w:rsidP="00D33434">
      <w:pPr>
        <w:pStyle w:val="Heading1"/>
        <w:numPr>
          <w:ilvl w:val="0"/>
          <w:numId w:val="0"/>
        </w:numPr>
        <w:spacing w:after="0" w:line="240" w:lineRule="auto"/>
        <w:jc w:val="right"/>
        <w:rPr>
          <w:rFonts w:eastAsiaTheme="minorHAnsi"/>
          <w:kern w:val="0"/>
          <w:sz w:val="24"/>
          <w:szCs w:val="24"/>
        </w:rPr>
      </w:pPr>
      <w:r w:rsidRPr="00D33434">
        <w:rPr>
          <w:rFonts w:eastAsiaTheme="minorHAnsi"/>
          <w:kern w:val="0"/>
          <w:sz w:val="24"/>
          <w:szCs w:val="24"/>
        </w:rPr>
        <w:t xml:space="preserve">                                                                      </w:t>
      </w:r>
    </w:p>
    <w:p w14:paraId="5C7AE6FA" w14:textId="2083CE3C" w:rsidR="00263F66" w:rsidRDefault="00263F66" w:rsidP="00D33434">
      <w:pPr>
        <w:pStyle w:val="Heading1"/>
        <w:numPr>
          <w:ilvl w:val="0"/>
          <w:numId w:val="0"/>
        </w:numPr>
        <w:spacing w:after="0" w:line="240" w:lineRule="auto"/>
        <w:jc w:val="right"/>
        <w:rPr>
          <w:rFonts w:eastAsiaTheme="minorHAnsi"/>
          <w:kern w:val="0"/>
          <w:sz w:val="24"/>
          <w:szCs w:val="24"/>
        </w:rPr>
      </w:pPr>
      <w:r w:rsidRPr="00D33434">
        <w:rPr>
          <w:rFonts w:eastAsiaTheme="minorHAnsi"/>
          <w:kern w:val="0"/>
          <w:sz w:val="24"/>
          <w:szCs w:val="24"/>
        </w:rPr>
        <w:t xml:space="preserve">                                         </w:t>
      </w:r>
      <w:r w:rsidR="00523AB3" w:rsidRPr="00D33434">
        <w:rPr>
          <w:rFonts w:eastAsiaTheme="minorHAnsi"/>
          <w:kern w:val="0"/>
          <w:sz w:val="24"/>
          <w:szCs w:val="24"/>
        </w:rPr>
        <w:t xml:space="preserve">  </w:t>
      </w:r>
      <w:r w:rsidRPr="00D33434">
        <w:rPr>
          <w:rFonts w:eastAsiaTheme="minorHAnsi"/>
          <w:kern w:val="0"/>
          <w:sz w:val="24"/>
          <w:szCs w:val="24"/>
        </w:rPr>
        <w:t xml:space="preserve">  Dan Ștefan CHIRU</w:t>
      </w:r>
    </w:p>
    <w:p w14:paraId="69B9D9C3" w14:textId="77777777" w:rsidR="00D33434" w:rsidRDefault="00D33434" w:rsidP="00D33434">
      <w:pPr>
        <w:pStyle w:val="Heading1"/>
        <w:numPr>
          <w:ilvl w:val="0"/>
          <w:numId w:val="0"/>
        </w:numPr>
        <w:spacing w:after="0"/>
        <w:rPr>
          <w:sz w:val="24"/>
          <w:szCs w:val="24"/>
        </w:rPr>
      </w:pPr>
    </w:p>
    <w:p w14:paraId="2C1F63E2" w14:textId="2746FF38" w:rsidR="0015655B" w:rsidRDefault="0015655B" w:rsidP="00D33434">
      <w:pPr>
        <w:pStyle w:val="Heading1"/>
        <w:numPr>
          <w:ilvl w:val="0"/>
          <w:numId w:val="0"/>
        </w:numPr>
        <w:spacing w:after="0"/>
        <w:rPr>
          <w:sz w:val="24"/>
          <w:szCs w:val="24"/>
        </w:rPr>
      </w:pPr>
      <w:r w:rsidRPr="00D33434">
        <w:rPr>
          <w:sz w:val="24"/>
          <w:szCs w:val="24"/>
        </w:rPr>
        <w:t>Referat de aprobare</w:t>
      </w:r>
    </w:p>
    <w:p w14:paraId="4FDBC58A" w14:textId="77777777" w:rsidR="00D33434" w:rsidRPr="00D33434" w:rsidRDefault="00D33434" w:rsidP="00D33434"/>
    <w:p w14:paraId="2A0C4CD9" w14:textId="308FF02B" w:rsidR="006753B4" w:rsidRDefault="006753B4" w:rsidP="00D33434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>Planul de management reprezintă documentul oficial, strategic pe termen lung, de prezentare a arii</w:t>
      </w:r>
      <w:r w:rsidR="00626855">
        <w:rPr>
          <w:rFonts w:ascii="Times New Roman" w:hAnsi="Times New Roman" w:cs="Times New Roman"/>
          <w:sz w:val="24"/>
          <w:szCs w:val="24"/>
        </w:rPr>
        <w:t>lor</w:t>
      </w:r>
      <w:r w:rsidRPr="008909FE">
        <w:rPr>
          <w:rFonts w:ascii="Times New Roman" w:hAnsi="Times New Roman" w:cs="Times New Roman"/>
          <w:sz w:val="24"/>
          <w:szCs w:val="24"/>
        </w:rPr>
        <w:t xml:space="preserve"> naturale protejate, prin care se stabilesc obiectivele, măsurile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resursele necesare pentru conservarea biodiversității </w:t>
      </w:r>
      <w:r w:rsidR="00626855">
        <w:rPr>
          <w:rFonts w:ascii="Times New Roman" w:hAnsi="Times New Roman" w:cs="Times New Roman"/>
          <w:sz w:val="24"/>
          <w:szCs w:val="24"/>
        </w:rPr>
        <w:t>acestora</w:t>
      </w:r>
      <w:r w:rsidRPr="008909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5978BB" w14:textId="77777777" w:rsidR="00626855" w:rsidRDefault="00626855" w:rsidP="00626855">
      <w:pPr>
        <w:suppressAutoHyphens/>
        <w:overflowPunct w:val="0"/>
        <w:autoSpaceDE w:val="0"/>
        <w:spacing w:before="0" w:after="0" w:line="36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8909FE">
        <w:rPr>
          <w:rFonts w:ascii="Times New Roman" w:hAnsi="Times New Roman" w:cs="Times New Roman"/>
          <w:sz w:val="24"/>
          <w:szCs w:val="24"/>
        </w:rPr>
        <w:t>Ariile naturale protejate vizate de Planul de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al </w:t>
      </w:r>
      <w:r w:rsidRPr="008909FE">
        <w:rPr>
          <w:rFonts w:ascii="Times New Roman" w:hAnsi="Times New Roman" w:cs="Times New Roman"/>
          <w:sz w:val="24"/>
          <w:szCs w:val="24"/>
        </w:rPr>
        <w:t>ariilor naturale protejate</w:t>
      </w:r>
      <w:r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ROSCI0005 Balta Albă - Amara - Jirlău - Lacul Sărat Câineni, ROSPA0004 Balta Albă - Amara - Jirlău, 2.271 Balta Albă, 2.272 Balta Amara, 2.260 Lacul Jirlău - </w:t>
      </w:r>
      <w:proofErr w:type="spellStart"/>
      <w:r w:rsidRPr="008909FE">
        <w:rPr>
          <w:rFonts w:ascii="Times New Roman" w:hAnsi="Times New Roman" w:cs="Times New Roman"/>
          <w:sz w:val="24"/>
          <w:szCs w:val="24"/>
          <w:lang w:eastAsia="ar-SA"/>
        </w:rPr>
        <w:t>Vişani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sunt localizate în partea de est a județului Buzău, pe teritoriul administrativ al localităților Balta Albă</w:t>
      </w:r>
      <w:r>
        <w:rPr>
          <w:rFonts w:ascii="Times New Roman" w:hAnsi="Times New Roman" w:cs="Times New Roman"/>
          <w:sz w:val="24"/>
          <w:szCs w:val="24"/>
        </w:rPr>
        <w:t xml:space="preserve"> și</w:t>
      </w:r>
      <w:r w:rsidRPr="008909FE">
        <w:rPr>
          <w:rFonts w:ascii="Times New Roman" w:hAnsi="Times New Roman" w:cs="Times New Roman"/>
          <w:sz w:val="24"/>
          <w:szCs w:val="24"/>
        </w:rPr>
        <w:t xml:space="preserve"> Boldu</w:t>
      </w:r>
      <w:r>
        <w:rPr>
          <w:rFonts w:ascii="Times New Roman" w:hAnsi="Times New Roman" w:cs="Times New Roman"/>
          <w:sz w:val="24"/>
          <w:szCs w:val="24"/>
        </w:rPr>
        <w:t>, precum</w:t>
      </w:r>
      <w:r w:rsidRPr="008909FE">
        <w:rPr>
          <w:rFonts w:ascii="Times New Roman" w:hAnsi="Times New Roman" w:cs="Times New Roman"/>
          <w:sz w:val="24"/>
          <w:szCs w:val="24"/>
        </w:rPr>
        <w:t xml:space="preserve"> și în partea de vest a județului Brăila, pe teritoriul administrativ al localităților Galbenu, Grădiștea, Jirlău și Vișani.</w:t>
      </w:r>
      <w:r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5F8DBC9" w14:textId="5F3AE1D4" w:rsidR="00626855" w:rsidRPr="008909FE" w:rsidRDefault="00626855" w:rsidP="00626855">
      <w:pPr>
        <w:suppressAutoHyphens/>
        <w:overflowPunct w:val="0"/>
        <w:autoSpaceDE w:val="0"/>
        <w:spacing w:before="0" w:after="0" w:line="360" w:lineRule="auto"/>
        <w:ind w:firstLine="720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În Planul de management </w:t>
      </w:r>
      <w:r w:rsidR="00571338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al </w:t>
      </w:r>
      <w:r w:rsidR="00571338" w:rsidRPr="008909FE">
        <w:rPr>
          <w:rFonts w:ascii="Times New Roman" w:hAnsi="Times New Roman" w:cs="Times New Roman"/>
          <w:sz w:val="24"/>
          <w:szCs w:val="24"/>
        </w:rPr>
        <w:t>ariilor naturale protejate</w:t>
      </w:r>
      <w:r w:rsidR="00571338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ROSCI0005 Balta Albă - Amara - Jirlău - Lacul Sărat Câineni, ROSPA0004 Balta Albă - Amara - Jirlău, 2.271 Balta Albă, 2.272 Balta Amara, 2.260 Lacul Jirlău </w:t>
      </w:r>
      <w:r w:rsidR="00571338">
        <w:rPr>
          <w:rFonts w:ascii="Times New Roman" w:hAnsi="Times New Roman" w:cs="Times New Roman"/>
          <w:sz w:val="24"/>
          <w:szCs w:val="24"/>
          <w:lang w:eastAsia="ar-SA"/>
        </w:rPr>
        <w:t>–</w:t>
      </w:r>
      <w:r w:rsidR="00571338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71338" w:rsidRPr="008909FE">
        <w:rPr>
          <w:rFonts w:ascii="Times New Roman" w:hAnsi="Times New Roman" w:cs="Times New Roman"/>
          <w:sz w:val="24"/>
          <w:szCs w:val="24"/>
          <w:lang w:eastAsia="ar-SA"/>
        </w:rPr>
        <w:t>Vişani</w:t>
      </w:r>
      <w:proofErr w:type="spellEnd"/>
      <w:r w:rsidR="00571338">
        <w:rPr>
          <w:rFonts w:ascii="Times New Roman" w:hAnsi="Times New Roman" w:cs="Times New Roman"/>
          <w:sz w:val="24"/>
          <w:szCs w:val="24"/>
          <w:lang w:eastAsia="ar-SA"/>
        </w:rPr>
        <w:t xml:space="preserve">, denumit în continuare Planul de management, </w:t>
      </w:r>
      <w:r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este descrisă și evaluată situația actuală a ariilor naturale protejate, fiind definite măsurile necesare </w:t>
      </w:r>
      <w:r w:rsidR="00571338">
        <w:rPr>
          <w:rFonts w:ascii="Times New Roman" w:hAnsi="Times New Roman" w:cs="Times New Roman"/>
          <w:sz w:val="24"/>
          <w:szCs w:val="24"/>
          <w:lang w:eastAsia="ar-SA"/>
        </w:rPr>
        <w:t xml:space="preserve">pentru </w:t>
      </w:r>
      <w:r w:rsidRPr="008909FE">
        <w:rPr>
          <w:rFonts w:ascii="Times New Roman" w:hAnsi="Times New Roman" w:cs="Times New Roman"/>
          <w:sz w:val="24"/>
          <w:szCs w:val="24"/>
          <w:lang w:eastAsia="ar-SA"/>
        </w:rPr>
        <w:t>conserv</w:t>
      </w:r>
      <w:r w:rsidR="00571338">
        <w:rPr>
          <w:rFonts w:ascii="Times New Roman" w:hAnsi="Times New Roman" w:cs="Times New Roman"/>
          <w:sz w:val="24"/>
          <w:szCs w:val="24"/>
          <w:lang w:eastAsia="ar-SA"/>
        </w:rPr>
        <w:t>area</w:t>
      </w:r>
      <w:r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acestora.</w:t>
      </w:r>
    </w:p>
    <w:p w14:paraId="44405C30" w14:textId="6F93780A" w:rsidR="00C9486A" w:rsidRPr="008909FE" w:rsidRDefault="00571338" w:rsidP="00571338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În conformitate cu prevederile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Ordonanţei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urgenţă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a Guvernului nr. 57/2007 privind regimul ariilor naturale protejate, conservarea habitatelor naturale, a florei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şi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faunei sălbatice, aprobată cu modificări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şi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completări prin Legea nr. 49/2011, cu modificările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şi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completările ulterioare, Planul de management reprezintă </w:t>
      </w:r>
      <w:r w:rsidR="00C9486A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un </w:t>
      </w:r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documen</w:t>
      </w:r>
      <w:r w:rsidR="00C9486A" w:rsidRPr="008909FE">
        <w:rPr>
          <w:rFonts w:ascii="Times New Roman" w:hAnsi="Times New Roman" w:cs="Times New Roman"/>
          <w:sz w:val="24"/>
          <w:szCs w:val="24"/>
          <w:lang w:eastAsia="ar-SA"/>
        </w:rPr>
        <w:t>t</w:t>
      </w:r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cu rol de reglementare pentru managementul </w:t>
      </w:r>
      <w:r w:rsidR="006753B4" w:rsidRPr="008909FE">
        <w:rPr>
          <w:rFonts w:ascii="Times New Roman" w:hAnsi="Times New Roman" w:cs="Times New Roman"/>
          <w:sz w:val="24"/>
          <w:szCs w:val="24"/>
        </w:rPr>
        <w:t>ariilor naturale protejate</w:t>
      </w:r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autorităţile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care </w:t>
      </w:r>
      <w:r w:rsidR="00C9486A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desfășoară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activităţi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pe teritoriul acestora, persoanele fizice și juridice care dețin sau care administrează terenuri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şi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alte bunuri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şi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/sau care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desfăşoară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activităţi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în perimetrul </w:t>
      </w:r>
      <w:proofErr w:type="spellStart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>şi</w:t>
      </w:r>
      <w:proofErr w:type="spellEnd"/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 în vecinătatea </w:t>
      </w:r>
      <w:r>
        <w:rPr>
          <w:rFonts w:ascii="Times New Roman" w:hAnsi="Times New Roman" w:cs="Times New Roman"/>
          <w:sz w:val="24"/>
          <w:szCs w:val="24"/>
        </w:rPr>
        <w:t>lor</w:t>
      </w:r>
      <w:r w:rsidR="006753B4" w:rsidRPr="008909FE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14:paraId="623BBAB6" w14:textId="14D24AC7" w:rsidR="000D2701" w:rsidRPr="008909FE" w:rsidRDefault="000D2701" w:rsidP="000D2701">
      <w:pPr>
        <w:spacing w:before="0" w:after="0" w:line="360" w:lineRule="auto"/>
        <w:ind w:firstLine="720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8909FE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lastRenderedPageBreak/>
        <w:t xml:space="preserve">Prezentul Plan de management a fost elaborat în </w:t>
      </w:r>
      <w:r w:rsidRPr="008909FE">
        <w:rPr>
          <w:rFonts w:ascii="Times New Roman" w:eastAsia="Calibri" w:hAnsi="Times New Roman" w:cs="Times New Roman"/>
          <w:noProof/>
          <w:sz w:val="24"/>
          <w:szCs w:val="24"/>
        </w:rPr>
        <w:t xml:space="preserve">conformitate cu prevederile </w:t>
      </w:r>
      <w:r w:rsidRPr="008909FE">
        <w:rPr>
          <w:rFonts w:ascii="Times New Roman" w:hAnsi="Times New Roman" w:cs="Times New Roman"/>
          <w:sz w:val="24"/>
          <w:szCs w:val="24"/>
        </w:rPr>
        <w:t xml:space="preserve">Ordinului ministrului mediului nr. 304/02.04.2018 privind aprobarea Ghidului de elaborare a </w:t>
      </w:r>
      <w:r w:rsidR="00571338">
        <w:rPr>
          <w:rFonts w:ascii="Times New Roman" w:hAnsi="Times New Roman" w:cs="Times New Roman"/>
          <w:sz w:val="24"/>
          <w:szCs w:val="24"/>
        </w:rPr>
        <w:t>p</w:t>
      </w:r>
      <w:r w:rsidRPr="008909FE">
        <w:rPr>
          <w:rFonts w:ascii="Times New Roman" w:hAnsi="Times New Roman" w:cs="Times New Roman"/>
          <w:sz w:val="24"/>
          <w:szCs w:val="24"/>
        </w:rPr>
        <w:t xml:space="preserve">lanurilor de management ale ariilor naturale protejate, </w:t>
      </w:r>
      <w:r w:rsidRPr="008909FE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în cadrul proiectului</w:t>
      </w:r>
      <w:r w:rsidRPr="008909FE">
        <w:rPr>
          <w:rFonts w:ascii="Times New Roman" w:eastAsia="Times New Roman" w:hAnsi="Times New Roman" w:cs="Times New Roman"/>
          <w:noProof/>
          <w:sz w:val="24"/>
          <w:szCs w:val="24"/>
          <w:lang w:val="en-GB" w:eastAsia="sk-SK"/>
        </w:rPr>
        <w:t xml:space="preserve"> </w:t>
      </w:r>
      <w:r w:rsidRPr="008909FE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”</w:t>
      </w:r>
      <w:r w:rsidRPr="008909FE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Management adecvat în vederea conservării </w:t>
      </w:r>
      <w:proofErr w:type="spellStart"/>
      <w:r w:rsidRPr="008909FE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biodiversităţii</w:t>
      </w:r>
      <w:proofErr w:type="spellEnd"/>
      <w:r w:rsidRPr="008909FE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din ariile naturale protejate ROSCI0005 Balta Albă-Amara-Jirlău-Lacul Sărat Câineni, ROSPA0004 Balta Albă-Amara-Jirlău, 2.271 Balta Albă, 2.272 Balta Amara, 2.260 Lacul Jirlău-</w:t>
      </w:r>
      <w:proofErr w:type="spellStart"/>
      <w:r w:rsidRPr="008909FE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Vişani</w:t>
      </w:r>
      <w:proofErr w:type="spellEnd"/>
      <w:r w:rsidRPr="008909FE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”.</w:t>
      </w:r>
    </w:p>
    <w:p w14:paraId="51F23018" w14:textId="4D2B7798" w:rsidR="006976AC" w:rsidRPr="008909FE" w:rsidRDefault="006976AC" w:rsidP="00C9486A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 xml:space="preserve">Situl Natura 2000 ROSCI0005 Balta Albă - Amara - Jirlău - Lacul Sărat Câineni </w:t>
      </w:r>
      <w:r w:rsidR="00FC23C7" w:rsidRPr="008909FE">
        <w:rPr>
          <w:rFonts w:ascii="Times New Roman" w:hAnsi="Times New Roman" w:cs="Times New Roman"/>
          <w:sz w:val="24"/>
          <w:szCs w:val="24"/>
        </w:rPr>
        <w:t xml:space="preserve">cu o suprafață de 6.397,593 ha, </w:t>
      </w:r>
      <w:r w:rsidRPr="008909FE">
        <w:rPr>
          <w:rFonts w:ascii="Times New Roman" w:hAnsi="Times New Roman" w:cs="Times New Roman"/>
          <w:sz w:val="24"/>
          <w:szCs w:val="24"/>
        </w:rPr>
        <w:t>a fost declarat prin Ordinul ministrului mediului și dezvoltării durabile nr. 1.964/2007 privind instituirea regimului de arie naturală protejată a siturilor de importanță comunitară, ca parte integrantă a rețelei ecologice europene Natura 2000 în România, cu modificările și completările ulterio</w:t>
      </w:r>
      <w:r w:rsidR="00FC23C7" w:rsidRPr="008909FE">
        <w:rPr>
          <w:rFonts w:ascii="Times New Roman" w:hAnsi="Times New Roman" w:cs="Times New Roman"/>
          <w:sz w:val="24"/>
          <w:szCs w:val="24"/>
        </w:rPr>
        <w:t>a</w:t>
      </w:r>
      <w:r w:rsidRPr="008909FE">
        <w:rPr>
          <w:rFonts w:ascii="Times New Roman" w:hAnsi="Times New Roman" w:cs="Times New Roman"/>
          <w:sz w:val="24"/>
          <w:szCs w:val="24"/>
        </w:rPr>
        <w:t xml:space="preserve">re. </w:t>
      </w:r>
    </w:p>
    <w:p w14:paraId="5F98F47D" w14:textId="77777777" w:rsidR="006976AC" w:rsidRPr="008909FE" w:rsidRDefault="006976AC" w:rsidP="00C9486A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 xml:space="preserve">Situl Natura 2000 ROSPA0004 Balta Albă - Amara - Jirlău a fost declarat prin Hotărârea Guvernului nr. 1284/2007 privind declararea ariilor de protecție specială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avifaunistică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ca parte integrantă a rețelei ecologice europene Natura 2000 în România, suprafața acestuia fiind de 4744,423 ha. </w:t>
      </w:r>
    </w:p>
    <w:p w14:paraId="2DC673F7" w14:textId="77777777" w:rsidR="006976AC" w:rsidRPr="008909FE" w:rsidRDefault="006976AC" w:rsidP="00C9486A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>Ariile naturale protejate 2.271 Balta Albă</w:t>
      </w:r>
      <w:r w:rsidRPr="008909FE" w:rsidDel="001F5008">
        <w:rPr>
          <w:rFonts w:ascii="Times New Roman" w:hAnsi="Times New Roman" w:cs="Times New Roman"/>
          <w:sz w:val="24"/>
          <w:szCs w:val="24"/>
        </w:rPr>
        <w:t xml:space="preserve"> </w:t>
      </w:r>
      <w:r w:rsidRPr="008909FE">
        <w:rPr>
          <w:rFonts w:ascii="Times New Roman" w:hAnsi="Times New Roman" w:cs="Times New Roman"/>
          <w:sz w:val="24"/>
          <w:szCs w:val="24"/>
        </w:rPr>
        <w:t>și 2.272 Balta Amara</w:t>
      </w:r>
      <w:r w:rsidRPr="008909FE" w:rsidDel="001F5008">
        <w:rPr>
          <w:rFonts w:ascii="Times New Roman" w:hAnsi="Times New Roman" w:cs="Times New Roman"/>
          <w:sz w:val="24"/>
          <w:szCs w:val="24"/>
        </w:rPr>
        <w:t xml:space="preserve"> </w:t>
      </w:r>
      <w:r w:rsidRPr="008909FE">
        <w:rPr>
          <w:rFonts w:ascii="Times New Roman" w:hAnsi="Times New Roman" w:cs="Times New Roman"/>
          <w:sz w:val="24"/>
          <w:szCs w:val="24"/>
        </w:rPr>
        <w:t xml:space="preserve">au fost declarate rezervații naturale prin Hotărârea Consiliului Județean Buzău nr. 13 din 23.06.1995 și Legea nr. 5/2000 privind aprobarea Planului de amenajare a teritoriului național - Secțiunea a III-a zone protejate. </w:t>
      </w:r>
    </w:p>
    <w:p w14:paraId="6C54935C" w14:textId="77777777" w:rsidR="006976AC" w:rsidRPr="008909FE" w:rsidRDefault="006976AC" w:rsidP="00C9486A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909FE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rezervaţiei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naturale Balta Albă este de 1.152,077 ha, iar cea a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rezervaţiei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naturale Balta Amara este de 795,266 ha.</w:t>
      </w:r>
    </w:p>
    <w:p w14:paraId="430F9D0B" w14:textId="033E5510" w:rsidR="006976AC" w:rsidRPr="008909FE" w:rsidRDefault="006976AC" w:rsidP="00C9486A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>Aria naturală protejată 2.260 Lacul Jirlău</w:t>
      </w:r>
      <w:r w:rsidR="008909FE" w:rsidRPr="008909FE">
        <w:rPr>
          <w:rFonts w:ascii="Times New Roman" w:hAnsi="Times New Roman" w:cs="Times New Roman"/>
          <w:sz w:val="24"/>
          <w:szCs w:val="24"/>
        </w:rPr>
        <w:t xml:space="preserve"> </w:t>
      </w:r>
      <w:r w:rsidRPr="008909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Vişani</w:t>
      </w:r>
      <w:proofErr w:type="spellEnd"/>
      <w:r w:rsidRPr="008909FE" w:rsidDel="001F5008">
        <w:rPr>
          <w:rFonts w:ascii="Times New Roman" w:hAnsi="Times New Roman" w:cs="Times New Roman"/>
          <w:sz w:val="24"/>
          <w:szCs w:val="24"/>
        </w:rPr>
        <w:t xml:space="preserve"> </w:t>
      </w:r>
      <w:r w:rsidRPr="008909FE">
        <w:rPr>
          <w:rFonts w:ascii="Times New Roman" w:hAnsi="Times New Roman" w:cs="Times New Roman"/>
          <w:sz w:val="24"/>
          <w:szCs w:val="24"/>
        </w:rPr>
        <w:t>a fost declarată rezervație naturală prin Hotărârea Consiliului Județean Brăila nr. 20 din 29.09.1994 și Legea nr. 5/2000 privind aprobarea Planului de amenajare a teritoriului național - Secțiunea a III-a zone protejate, având o suprafață de 569,788 ha.</w:t>
      </w:r>
    </w:p>
    <w:p w14:paraId="49088636" w14:textId="08754000" w:rsidR="006976AC" w:rsidRPr="008909FE" w:rsidRDefault="006976AC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Importanţa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sitului ROSCI0005</w:t>
      </w:r>
      <w:r w:rsidR="006D2714" w:rsidRPr="006D2714">
        <w:rPr>
          <w:rFonts w:ascii="Times New Roman" w:hAnsi="Times New Roman" w:cs="Times New Roman"/>
          <w:sz w:val="24"/>
          <w:szCs w:val="24"/>
        </w:rPr>
        <w:t xml:space="preserve"> </w:t>
      </w:r>
      <w:r w:rsidR="006D2714" w:rsidRPr="008909FE">
        <w:rPr>
          <w:rFonts w:ascii="Times New Roman" w:hAnsi="Times New Roman" w:cs="Times New Roman"/>
          <w:sz w:val="24"/>
          <w:szCs w:val="24"/>
        </w:rPr>
        <w:t>Balta Albă - Amara - Jirlău - Lacul Sărat Câineni</w:t>
      </w:r>
      <w:r w:rsidRPr="008909FE">
        <w:rPr>
          <w:rFonts w:ascii="Times New Roman" w:hAnsi="Times New Roman" w:cs="Times New Roman"/>
          <w:sz w:val="24"/>
          <w:szCs w:val="24"/>
        </w:rPr>
        <w:t xml:space="preserve"> este dată de valoarea naturală a celor 3 tipuri de habitate </w:t>
      </w:r>
      <w:r w:rsidR="006D2714" w:rsidRPr="008909FE">
        <w:rPr>
          <w:rFonts w:ascii="Times New Roman" w:hAnsi="Times New Roman" w:cs="Times New Roman"/>
          <w:sz w:val="24"/>
          <w:szCs w:val="24"/>
        </w:rPr>
        <w:t>și a celor 8 specii</w:t>
      </w:r>
      <w:r w:rsidR="006D2714">
        <w:rPr>
          <w:rFonts w:ascii="Times New Roman" w:hAnsi="Times New Roman" w:cs="Times New Roman"/>
          <w:sz w:val="24"/>
          <w:szCs w:val="24"/>
        </w:rPr>
        <w:t>,</w:t>
      </w:r>
      <w:r w:rsidR="006D2714" w:rsidRPr="008909FE">
        <w:rPr>
          <w:rFonts w:ascii="Times New Roman" w:hAnsi="Times New Roman" w:cs="Times New Roman"/>
          <w:sz w:val="24"/>
          <w:szCs w:val="24"/>
        </w:rPr>
        <w:t xml:space="preserve"> </w:t>
      </w:r>
      <w:r w:rsidRPr="008909FE">
        <w:rPr>
          <w:rFonts w:ascii="Times New Roman" w:hAnsi="Times New Roman" w:cs="Times New Roman"/>
          <w:sz w:val="24"/>
          <w:szCs w:val="24"/>
        </w:rPr>
        <w:t xml:space="preserve">enumerate în </w:t>
      </w:r>
      <w:r w:rsidR="00FC23C7" w:rsidRPr="008909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Directiva 92/43/CEE a Consiliului din 21 mai 1992 privind conservarea habitatelor naturale și a speciilor de faună și floră sălbatică</w:t>
      </w:r>
      <w:r w:rsidR="007C34AB" w:rsidRPr="008909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denumită în continuare Directiva Habitate</w:t>
      </w:r>
      <w:r w:rsidRPr="008909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11AFF0" w14:textId="311B0C2D" w:rsidR="006976AC" w:rsidRPr="008909FE" w:rsidRDefault="006976AC" w:rsidP="006D2714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>Habitatele de interes comunitar din sit</w:t>
      </w:r>
      <w:r w:rsidR="006D2714">
        <w:rPr>
          <w:rFonts w:ascii="Times New Roman" w:hAnsi="Times New Roman" w:cs="Times New Roman"/>
          <w:sz w:val="24"/>
          <w:szCs w:val="24"/>
        </w:rPr>
        <w:t xml:space="preserve">ul </w:t>
      </w:r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r w:rsidR="006D2714" w:rsidRPr="008909FE">
        <w:rPr>
          <w:rFonts w:ascii="Times New Roman" w:hAnsi="Times New Roman" w:cs="Times New Roman"/>
          <w:sz w:val="24"/>
          <w:szCs w:val="24"/>
        </w:rPr>
        <w:t>ROSCI0005</w:t>
      </w:r>
      <w:r w:rsidR="006D2714" w:rsidRPr="006D2714">
        <w:rPr>
          <w:rFonts w:ascii="Times New Roman" w:hAnsi="Times New Roman" w:cs="Times New Roman"/>
          <w:sz w:val="24"/>
          <w:szCs w:val="24"/>
        </w:rPr>
        <w:t xml:space="preserve"> </w:t>
      </w:r>
      <w:r w:rsidR="006D2714" w:rsidRPr="008909FE">
        <w:rPr>
          <w:rFonts w:ascii="Times New Roman" w:hAnsi="Times New Roman" w:cs="Times New Roman"/>
          <w:sz w:val="24"/>
          <w:szCs w:val="24"/>
        </w:rPr>
        <w:t xml:space="preserve">Balta Albă - Amara - Jirlău - Lacul Sărat Câineni </w:t>
      </w:r>
      <w:r w:rsidRPr="008909FE">
        <w:rPr>
          <w:rFonts w:ascii="Times New Roman" w:hAnsi="Times New Roman" w:cs="Times New Roman"/>
          <w:sz w:val="24"/>
          <w:szCs w:val="24"/>
        </w:rPr>
        <w:t>sunt</w:t>
      </w:r>
      <w:r w:rsidR="00D16A33" w:rsidRPr="008909FE">
        <w:rPr>
          <w:rFonts w:ascii="Times New Roman" w:hAnsi="Times New Roman" w:cs="Times New Roman"/>
          <w:sz w:val="24"/>
          <w:szCs w:val="24"/>
        </w:rPr>
        <w:t xml:space="preserve"> următoarele</w:t>
      </w:r>
      <w:r w:rsidRPr="008909FE">
        <w:rPr>
          <w:rFonts w:ascii="Times New Roman" w:hAnsi="Times New Roman" w:cs="Times New Roman"/>
          <w:sz w:val="24"/>
          <w:szCs w:val="24"/>
        </w:rPr>
        <w:t>:</w:t>
      </w:r>
    </w:p>
    <w:p w14:paraId="2C9780BA" w14:textId="77777777" w:rsidR="006976AC" w:rsidRPr="008909FE" w:rsidRDefault="006976AC" w:rsidP="006D2714">
      <w:pPr>
        <w:pStyle w:val="ListParagraph"/>
        <w:numPr>
          <w:ilvl w:val="0"/>
          <w:numId w:val="16"/>
        </w:numPr>
        <w:spacing w:after="0" w:line="360" w:lineRule="auto"/>
        <w:ind w:left="0" w:hanging="2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1310 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Comunități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r w:rsidRPr="008909FE">
        <w:rPr>
          <w:rFonts w:ascii="Times New Roman" w:eastAsia="Times New Roman" w:hAnsi="Times New Roman" w:cs="Times New Roman"/>
          <w:i/>
          <w:sz w:val="24"/>
          <w:szCs w:val="24"/>
        </w:rPr>
        <w:t>Salicornia</w:t>
      </w:r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specii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anuale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colonizează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terenurile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umede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nisipoase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3220AF" w14:textId="77777777" w:rsidR="006976AC" w:rsidRPr="008909FE" w:rsidRDefault="006976AC" w:rsidP="00C9486A">
      <w:pPr>
        <w:pStyle w:val="ListParagraph"/>
        <w:numPr>
          <w:ilvl w:val="0"/>
          <w:numId w:val="16"/>
        </w:numPr>
        <w:spacing w:after="0" w:line="360" w:lineRule="auto"/>
        <w:ind w:left="0" w:hanging="27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lastRenderedPageBreak/>
        <w:t xml:space="preserve">1530*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Pajiști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mlaștini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sărăturate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panonice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ponto-sarmatice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1CAD7E" w14:textId="77777777" w:rsidR="006976AC" w:rsidRPr="008909FE" w:rsidRDefault="006976AC" w:rsidP="00C9486A">
      <w:pPr>
        <w:pStyle w:val="ListParagraph"/>
        <w:numPr>
          <w:ilvl w:val="0"/>
          <w:numId w:val="16"/>
        </w:numPr>
        <w:spacing w:after="0" w:line="360" w:lineRule="auto"/>
        <w:ind w:left="0" w:hanging="27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 xml:space="preserve">3140 Ape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puternic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oligo-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mezotrofe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vegetație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benctonică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specii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de </w:t>
      </w:r>
      <w:r w:rsidRPr="008909FE">
        <w:rPr>
          <w:rFonts w:ascii="Times New Roman" w:hAnsi="Times New Roman" w:cs="Times New Roman"/>
          <w:i/>
          <w:sz w:val="24"/>
          <w:szCs w:val="24"/>
        </w:rPr>
        <w:t>Chara.</w:t>
      </w:r>
    </w:p>
    <w:p w14:paraId="3038A566" w14:textId="391DC00B" w:rsidR="006976AC" w:rsidRPr="008909FE" w:rsidRDefault="006976AC" w:rsidP="00C9486A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>Speciile de interes comunitar din sit</w:t>
      </w:r>
      <w:r w:rsidR="006D2714">
        <w:rPr>
          <w:rFonts w:ascii="Times New Roman" w:hAnsi="Times New Roman" w:cs="Times New Roman"/>
          <w:sz w:val="24"/>
          <w:szCs w:val="24"/>
        </w:rPr>
        <w:t xml:space="preserve">ul </w:t>
      </w:r>
      <w:r w:rsidR="006D2714" w:rsidRPr="008909FE">
        <w:rPr>
          <w:rFonts w:ascii="Times New Roman" w:hAnsi="Times New Roman" w:cs="Times New Roman"/>
          <w:sz w:val="24"/>
          <w:szCs w:val="24"/>
        </w:rPr>
        <w:t>ROSCI0005</w:t>
      </w:r>
      <w:r w:rsidR="006D2714" w:rsidRPr="006D2714">
        <w:rPr>
          <w:rFonts w:ascii="Times New Roman" w:hAnsi="Times New Roman" w:cs="Times New Roman"/>
          <w:sz w:val="24"/>
          <w:szCs w:val="24"/>
        </w:rPr>
        <w:t xml:space="preserve"> </w:t>
      </w:r>
      <w:r w:rsidR="006D2714" w:rsidRPr="008909FE">
        <w:rPr>
          <w:rFonts w:ascii="Times New Roman" w:hAnsi="Times New Roman" w:cs="Times New Roman"/>
          <w:sz w:val="24"/>
          <w:szCs w:val="24"/>
        </w:rPr>
        <w:t>Balta Albă - Amara - Jirlău - Lacul Sărat Câineni</w:t>
      </w:r>
      <w:r w:rsidRPr="008909FE">
        <w:rPr>
          <w:rFonts w:ascii="Times New Roman" w:hAnsi="Times New Roman" w:cs="Times New Roman"/>
          <w:sz w:val="24"/>
          <w:szCs w:val="24"/>
        </w:rPr>
        <w:t xml:space="preserve"> sunt</w:t>
      </w:r>
      <w:r w:rsidR="006D2714">
        <w:rPr>
          <w:rFonts w:ascii="Times New Roman" w:hAnsi="Times New Roman" w:cs="Times New Roman"/>
          <w:sz w:val="24"/>
          <w:szCs w:val="24"/>
        </w:rPr>
        <w:t xml:space="preserve"> următoarele</w:t>
      </w:r>
      <w:r w:rsidRPr="008909FE">
        <w:rPr>
          <w:rFonts w:ascii="Times New Roman" w:hAnsi="Times New Roman" w:cs="Times New Roman"/>
          <w:sz w:val="24"/>
          <w:szCs w:val="24"/>
        </w:rPr>
        <w:t>:</w:t>
      </w:r>
    </w:p>
    <w:p w14:paraId="082DFFBE" w14:textId="24B499E6" w:rsidR="006976AC" w:rsidRPr="008909FE" w:rsidRDefault="006976AC" w:rsidP="00C9486A">
      <w:pPr>
        <w:pStyle w:val="ListParagraph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9FE">
        <w:rPr>
          <w:rFonts w:ascii="Times New Roman" w:hAnsi="Times New Roman" w:cs="Times New Roman"/>
          <w:sz w:val="24"/>
          <w:szCs w:val="24"/>
        </w:rPr>
        <w:t>specii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nevertebrate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: </w:t>
      </w:r>
      <w:r w:rsidRPr="008909FE">
        <w:rPr>
          <w:rFonts w:ascii="Times New Roman" w:hAnsi="Times New Roman" w:cs="Times New Roman"/>
          <w:i/>
          <w:sz w:val="24"/>
          <w:szCs w:val="24"/>
        </w:rPr>
        <w:t xml:space="preserve">Callimorpha </w:t>
      </w:r>
      <w:proofErr w:type="spellStart"/>
      <w:r w:rsidRPr="008909FE">
        <w:rPr>
          <w:rFonts w:ascii="Times New Roman" w:hAnsi="Times New Roman" w:cs="Times New Roman"/>
          <w:i/>
          <w:sz w:val="24"/>
          <w:szCs w:val="24"/>
        </w:rPr>
        <w:t>quadripunctaria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fluture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vărgat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909FE">
        <w:rPr>
          <w:rFonts w:ascii="Times New Roman" w:hAnsi="Times New Roman" w:cs="Times New Roman"/>
          <w:i/>
          <w:sz w:val="24"/>
          <w:szCs w:val="24"/>
        </w:rPr>
        <w:t>Lycaena</w:t>
      </w:r>
      <w:proofErr w:type="spellEnd"/>
      <w:r w:rsidRPr="008909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i/>
          <w:sz w:val="24"/>
          <w:szCs w:val="24"/>
        </w:rPr>
        <w:t>dispar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fluture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purpuriu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>);</w:t>
      </w:r>
    </w:p>
    <w:p w14:paraId="67B8CCA6" w14:textId="4BDA877B" w:rsidR="006976AC" w:rsidRPr="008909FE" w:rsidRDefault="006976AC" w:rsidP="00C9486A">
      <w:pPr>
        <w:pStyle w:val="ListParagraph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9FE">
        <w:rPr>
          <w:rFonts w:ascii="Times New Roman" w:hAnsi="Times New Roman" w:cs="Times New Roman"/>
          <w:sz w:val="24"/>
          <w:szCs w:val="24"/>
        </w:rPr>
        <w:t>specii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pești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09FE">
        <w:rPr>
          <w:rFonts w:ascii="Times New Roman" w:hAnsi="Times New Roman" w:cs="Times New Roman"/>
          <w:i/>
          <w:sz w:val="24"/>
          <w:szCs w:val="24"/>
        </w:rPr>
        <w:t>Cobitis</w:t>
      </w:r>
      <w:proofErr w:type="spellEnd"/>
      <w:r w:rsidRPr="008909FE">
        <w:rPr>
          <w:rFonts w:ascii="Times New Roman" w:hAnsi="Times New Roman" w:cs="Times New Roman"/>
          <w:i/>
          <w:sz w:val="24"/>
          <w:szCs w:val="24"/>
        </w:rPr>
        <w:t xml:space="preserve"> taenia (</w:t>
      </w:r>
      <w:proofErr w:type="spellStart"/>
      <w:r w:rsidRPr="008909FE">
        <w:rPr>
          <w:rFonts w:ascii="Times New Roman" w:hAnsi="Times New Roman" w:cs="Times New Roman"/>
          <w:iCs/>
          <w:sz w:val="24"/>
          <w:szCs w:val="24"/>
        </w:rPr>
        <w:t>z</w:t>
      </w:r>
      <w:r w:rsidRPr="008909FE">
        <w:rPr>
          <w:rFonts w:ascii="Times New Roman" w:hAnsi="Times New Roman" w:cs="Times New Roman"/>
          <w:sz w:val="24"/>
          <w:szCs w:val="24"/>
        </w:rPr>
        <w:t>vârlugă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909FE">
        <w:rPr>
          <w:rFonts w:ascii="Times New Roman" w:hAnsi="Times New Roman" w:cs="Times New Roman"/>
          <w:i/>
          <w:sz w:val="24"/>
          <w:szCs w:val="24"/>
        </w:rPr>
        <w:t>Misgurnus</w:t>
      </w:r>
      <w:proofErr w:type="spellEnd"/>
      <w:r w:rsidRPr="008909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i/>
          <w:sz w:val="24"/>
          <w:szCs w:val="24"/>
        </w:rPr>
        <w:t>fossilis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D29CC" w:rsidRPr="008909FE">
        <w:rPr>
          <w:rFonts w:ascii="Times New Roman" w:hAnsi="Times New Roman" w:cs="Times New Roman"/>
          <w:sz w:val="24"/>
          <w:szCs w:val="24"/>
        </w:rPr>
        <w:t>țipar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>);</w:t>
      </w:r>
    </w:p>
    <w:p w14:paraId="378FF816" w14:textId="63E46A5C" w:rsidR="006976AC" w:rsidRPr="008909FE" w:rsidRDefault="006976AC" w:rsidP="00C9486A">
      <w:pPr>
        <w:pStyle w:val="ListParagraph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09FE">
        <w:rPr>
          <w:rFonts w:ascii="Times New Roman" w:hAnsi="Times New Roman" w:cs="Times New Roman"/>
          <w:sz w:val="24"/>
          <w:szCs w:val="24"/>
        </w:rPr>
        <w:t>specii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amfibieni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reptile: </w:t>
      </w:r>
      <w:proofErr w:type="spellStart"/>
      <w:r w:rsidRPr="008909FE">
        <w:rPr>
          <w:rFonts w:ascii="Times New Roman" w:hAnsi="Times New Roman" w:cs="Times New Roman"/>
          <w:i/>
          <w:sz w:val="24"/>
          <w:szCs w:val="24"/>
        </w:rPr>
        <w:t>Bombina</w:t>
      </w:r>
      <w:proofErr w:type="spellEnd"/>
      <w:r w:rsidRPr="008909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i/>
          <w:sz w:val="24"/>
          <w:szCs w:val="24"/>
        </w:rPr>
        <w:t>bombina</w:t>
      </w:r>
      <w:proofErr w:type="spellEnd"/>
      <w:r w:rsidRPr="008909F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buhai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baltă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burtă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roșie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>)</w:t>
      </w:r>
      <w:r w:rsidR="006D2714">
        <w:rPr>
          <w:rFonts w:ascii="Times New Roman" w:hAnsi="Times New Roman" w:cs="Times New Roman"/>
          <w:sz w:val="24"/>
          <w:szCs w:val="24"/>
        </w:rPr>
        <w:t>,</w:t>
      </w:r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r w:rsidRPr="008909FE">
        <w:rPr>
          <w:rFonts w:ascii="Times New Roman" w:hAnsi="Times New Roman" w:cs="Times New Roman"/>
          <w:i/>
          <w:sz w:val="24"/>
          <w:szCs w:val="24"/>
        </w:rPr>
        <w:t>Emys orbicularis</w:t>
      </w:r>
      <w:r w:rsidRPr="008909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țestoasa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>);</w:t>
      </w:r>
    </w:p>
    <w:p w14:paraId="292D4088" w14:textId="03A364E5" w:rsidR="006976AC" w:rsidRPr="008909FE" w:rsidRDefault="006976AC" w:rsidP="00C9486A">
      <w:pPr>
        <w:pStyle w:val="ListParagraph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specii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mamifere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909FE">
        <w:rPr>
          <w:rFonts w:ascii="Times New Roman" w:eastAsia="Times New Roman" w:hAnsi="Times New Roman" w:cs="Times New Roman"/>
          <w:i/>
          <w:sz w:val="24"/>
          <w:szCs w:val="24"/>
        </w:rPr>
        <w:t>Lutra</w:t>
      </w:r>
      <w:proofErr w:type="spellEnd"/>
      <w:r w:rsidRPr="008909F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09FE">
        <w:rPr>
          <w:rFonts w:ascii="Times New Roman" w:eastAsia="Times New Roman" w:hAnsi="Times New Roman" w:cs="Times New Roman"/>
          <w:i/>
          <w:sz w:val="24"/>
          <w:szCs w:val="24"/>
        </w:rPr>
        <w:t>lutra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909FE">
        <w:rPr>
          <w:rFonts w:ascii="Times New Roman" w:eastAsia="Times New Roman" w:hAnsi="Times New Roman" w:cs="Times New Roman"/>
          <w:sz w:val="24"/>
          <w:szCs w:val="24"/>
        </w:rPr>
        <w:t>vidra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>)</w:t>
      </w:r>
      <w:r w:rsidR="006D2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D271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890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i/>
          <w:sz w:val="24"/>
          <w:szCs w:val="24"/>
        </w:rPr>
        <w:t>Spermophilus</w:t>
      </w:r>
      <w:proofErr w:type="spellEnd"/>
      <w:r w:rsidRPr="008909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09FE">
        <w:rPr>
          <w:rFonts w:ascii="Times New Roman" w:hAnsi="Times New Roman" w:cs="Times New Roman"/>
          <w:i/>
          <w:sz w:val="24"/>
          <w:szCs w:val="24"/>
        </w:rPr>
        <w:t>citellus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popândău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>).</w:t>
      </w:r>
    </w:p>
    <w:p w14:paraId="48116165" w14:textId="14E89C9E" w:rsidR="006976AC" w:rsidRPr="008909FE" w:rsidRDefault="00F15F30" w:rsidP="00C9486A">
      <w:pPr>
        <w:spacing w:before="0" w:after="0" w:line="36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Aria de protecție specială </w:t>
      </w:r>
      <w:proofErr w:type="spellStart"/>
      <w:r>
        <w:rPr>
          <w:rFonts w:ascii="Times New Roman" w:hAnsi="Times New Roman" w:cs="Times New Roman"/>
          <w:sz w:val="24"/>
          <w:szCs w:val="24"/>
        </w:rPr>
        <w:t>avifaunistică</w:t>
      </w:r>
      <w:proofErr w:type="spellEnd"/>
      <w:r w:rsidR="006976AC" w:rsidRPr="008909FE">
        <w:rPr>
          <w:rFonts w:ascii="Times New Roman" w:hAnsi="Times New Roman" w:cs="Times New Roman"/>
          <w:sz w:val="24"/>
          <w:szCs w:val="24"/>
        </w:rPr>
        <w:t xml:space="preserve"> ROSPA0004 </w:t>
      </w:r>
      <w:r w:rsidRPr="00F15F30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Balta Albă-Amara-Jirlău</w:t>
      </w:r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r w:rsidR="006976AC" w:rsidRPr="008909FE">
        <w:rPr>
          <w:rFonts w:ascii="Times New Roman" w:hAnsi="Times New Roman" w:cs="Times New Roman"/>
          <w:sz w:val="24"/>
          <w:szCs w:val="24"/>
        </w:rPr>
        <w:t>a fost declarat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6976AC" w:rsidRPr="008909FE">
        <w:rPr>
          <w:rFonts w:ascii="Times New Roman" w:hAnsi="Times New Roman" w:cs="Times New Roman"/>
          <w:sz w:val="24"/>
          <w:szCs w:val="24"/>
        </w:rPr>
        <w:t xml:space="preserve"> pentru menținerea sau asigurarea, acolo unde este cazul, a unei stări de conservare favorabilă</w:t>
      </w:r>
      <w:r w:rsidR="00423C38" w:rsidRPr="008909FE">
        <w:rPr>
          <w:rFonts w:ascii="Times New Roman" w:hAnsi="Times New Roman" w:cs="Times New Roman"/>
          <w:sz w:val="24"/>
          <w:szCs w:val="24"/>
        </w:rPr>
        <w:t>,</w:t>
      </w:r>
      <w:r w:rsidR="006976AC" w:rsidRPr="008909FE">
        <w:rPr>
          <w:rFonts w:ascii="Times New Roman" w:hAnsi="Times New Roman" w:cs="Times New Roman"/>
          <w:sz w:val="24"/>
          <w:szCs w:val="24"/>
        </w:rPr>
        <w:t xml:space="preserve"> a</w:t>
      </w:r>
      <w:r w:rsidR="00423C38" w:rsidRPr="008909FE">
        <w:rPr>
          <w:rFonts w:ascii="Times New Roman" w:hAnsi="Times New Roman" w:cs="Times New Roman"/>
          <w:sz w:val="24"/>
          <w:szCs w:val="24"/>
        </w:rPr>
        <w:t xml:space="preserve"> celor</w:t>
      </w:r>
      <w:r w:rsidR="006976AC" w:rsidRPr="008909FE">
        <w:rPr>
          <w:rFonts w:ascii="Times New Roman" w:hAnsi="Times New Roman" w:cs="Times New Roman"/>
          <w:sz w:val="24"/>
          <w:szCs w:val="24"/>
        </w:rPr>
        <w:t xml:space="preserve"> 130 de specii de păsări sălbatice</w:t>
      </w:r>
      <w:r>
        <w:rPr>
          <w:rFonts w:ascii="Times New Roman" w:hAnsi="Times New Roman" w:cs="Times New Roman"/>
          <w:sz w:val="24"/>
          <w:szCs w:val="24"/>
        </w:rPr>
        <w:t xml:space="preserve">, din care </w:t>
      </w:r>
      <w:r w:rsidR="006976AC" w:rsidRPr="008909FE">
        <w:rPr>
          <w:rFonts w:ascii="Times New Roman" w:hAnsi="Times New Roman" w:cs="Times New Roman"/>
          <w:sz w:val="24"/>
          <w:szCs w:val="24"/>
        </w:rPr>
        <w:t xml:space="preserve">60 de specii </w:t>
      </w:r>
      <w:r>
        <w:rPr>
          <w:rFonts w:ascii="Times New Roman" w:hAnsi="Times New Roman" w:cs="Times New Roman"/>
          <w:sz w:val="24"/>
          <w:szCs w:val="24"/>
        </w:rPr>
        <w:t xml:space="preserve">sunt </w:t>
      </w:r>
      <w:r w:rsidR="006976AC" w:rsidRPr="008909FE">
        <w:rPr>
          <w:rFonts w:ascii="Times New Roman" w:hAnsi="Times New Roman" w:cs="Times New Roman"/>
          <w:sz w:val="24"/>
          <w:szCs w:val="24"/>
        </w:rPr>
        <w:t xml:space="preserve">enumerate în Anexa I a </w:t>
      </w:r>
      <w:r w:rsidR="00423C38" w:rsidRPr="008909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Directivei 2009/147/CE a Parlamentului European și a Consiliului din 30 noiembrie 2009 privind conservarea păsărilor sălbatice</w:t>
      </w:r>
      <w:r w:rsidR="006976AC" w:rsidRPr="008909FE">
        <w:rPr>
          <w:rFonts w:ascii="Times New Roman" w:hAnsi="Times New Roman" w:cs="Times New Roman"/>
          <w:sz w:val="24"/>
          <w:szCs w:val="24"/>
        </w:rPr>
        <w:t>), constituie obiectul unor măsuri speciale de conservare a habitatelor acestora</w:t>
      </w:r>
      <w:r w:rsidR="002D29CC" w:rsidRPr="008909FE">
        <w:rPr>
          <w:rFonts w:ascii="Times New Roman" w:hAnsi="Times New Roman" w:cs="Times New Roman"/>
          <w:sz w:val="24"/>
          <w:szCs w:val="24"/>
        </w:rPr>
        <w:t>,</w:t>
      </w:r>
      <w:r w:rsidR="006976AC" w:rsidRPr="008909FE">
        <w:rPr>
          <w:rFonts w:ascii="Times New Roman" w:hAnsi="Times New Roman" w:cs="Times New Roman"/>
          <w:sz w:val="24"/>
          <w:szCs w:val="24"/>
        </w:rPr>
        <w:t xml:space="preserve"> pentru supraviețuirea și reproducerea</w:t>
      </w:r>
      <w:r w:rsidR="00CD5C25" w:rsidRPr="008909FE">
        <w:rPr>
          <w:rFonts w:ascii="Times New Roman" w:hAnsi="Times New Roman" w:cs="Times New Roman"/>
          <w:sz w:val="24"/>
          <w:szCs w:val="24"/>
        </w:rPr>
        <w:t xml:space="preserve"> lor</w:t>
      </w:r>
      <w:r w:rsidR="006976AC" w:rsidRPr="008909FE">
        <w:rPr>
          <w:rFonts w:ascii="Times New Roman" w:hAnsi="Times New Roman" w:cs="Times New Roman"/>
          <w:sz w:val="24"/>
          <w:szCs w:val="24"/>
        </w:rPr>
        <w:t xml:space="preserve"> în aria de răspândire.</w:t>
      </w:r>
    </w:p>
    <w:p w14:paraId="5DD23E2D" w14:textId="355F5D55" w:rsidR="006976AC" w:rsidRPr="008909FE" w:rsidRDefault="006976AC" w:rsidP="00C9486A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 xml:space="preserve">Rezervația naturală 2.271 este o arie naturală protejată încadrată în categoria a-IV-a IUCN, desemnată </w:t>
      </w:r>
      <w:r w:rsidR="00F15F30">
        <w:rPr>
          <w:rFonts w:ascii="Times New Roman" w:hAnsi="Times New Roman" w:cs="Times New Roman"/>
          <w:sz w:val="24"/>
          <w:szCs w:val="24"/>
        </w:rPr>
        <w:t>pentru</w:t>
      </w:r>
      <w:r w:rsidRPr="008909FE">
        <w:rPr>
          <w:rFonts w:ascii="Times New Roman" w:hAnsi="Times New Roman" w:cs="Times New Roman"/>
          <w:sz w:val="24"/>
          <w:szCs w:val="24"/>
        </w:rPr>
        <w:t xml:space="preserve"> protecți</w:t>
      </w:r>
      <w:r w:rsidR="00F15F30">
        <w:rPr>
          <w:rFonts w:ascii="Times New Roman" w:hAnsi="Times New Roman" w:cs="Times New Roman"/>
          <w:sz w:val="24"/>
          <w:szCs w:val="24"/>
        </w:rPr>
        <w:t>a</w:t>
      </w:r>
      <w:r w:rsidRPr="008909FE">
        <w:rPr>
          <w:rFonts w:ascii="Times New Roman" w:hAnsi="Times New Roman" w:cs="Times New Roman"/>
          <w:sz w:val="24"/>
          <w:szCs w:val="24"/>
        </w:rPr>
        <w:t xml:space="preserve"> și conserv</w:t>
      </w:r>
      <w:r w:rsidR="00F15F30">
        <w:rPr>
          <w:rFonts w:ascii="Times New Roman" w:hAnsi="Times New Roman" w:cs="Times New Roman"/>
          <w:sz w:val="24"/>
          <w:szCs w:val="24"/>
        </w:rPr>
        <w:t>area</w:t>
      </w:r>
      <w:r w:rsidRPr="008909FE">
        <w:rPr>
          <w:rFonts w:ascii="Times New Roman" w:hAnsi="Times New Roman" w:cs="Times New Roman"/>
          <w:sz w:val="24"/>
          <w:szCs w:val="24"/>
        </w:rPr>
        <w:t xml:space="preserve"> unor habitate și specii importante sub aspect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avifaunistic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și floristic. </w:t>
      </w:r>
    </w:p>
    <w:p w14:paraId="3B8D9773" w14:textId="204DD603" w:rsidR="00C274D1" w:rsidRPr="008909FE" w:rsidRDefault="006976AC" w:rsidP="00C9486A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 xml:space="preserve">Rezervația naturală 2.272 </w:t>
      </w:r>
      <w:r w:rsidR="00C274D1" w:rsidRPr="008909FE">
        <w:rPr>
          <w:rFonts w:ascii="Times New Roman" w:hAnsi="Times New Roman" w:cs="Times New Roman"/>
          <w:bCs/>
          <w:sz w:val="24"/>
          <w:szCs w:val="24"/>
        </w:rPr>
        <w:t>Balta Amara</w:t>
      </w:r>
      <w:r w:rsidR="00C274D1" w:rsidRPr="008909FE">
        <w:rPr>
          <w:rFonts w:ascii="Times New Roman" w:hAnsi="Times New Roman" w:cs="Times New Roman"/>
          <w:sz w:val="24"/>
          <w:szCs w:val="24"/>
        </w:rPr>
        <w:t xml:space="preserve">  </w:t>
      </w:r>
      <w:r w:rsidRPr="008909FE">
        <w:rPr>
          <w:rFonts w:ascii="Times New Roman" w:hAnsi="Times New Roman" w:cs="Times New Roman"/>
          <w:sz w:val="24"/>
          <w:szCs w:val="24"/>
        </w:rPr>
        <w:t xml:space="preserve">este o arie naturală protejată </w:t>
      </w:r>
      <w:r w:rsidR="005606C1">
        <w:rPr>
          <w:rFonts w:ascii="Times New Roman" w:hAnsi="Times New Roman" w:cs="Times New Roman"/>
          <w:sz w:val="24"/>
          <w:szCs w:val="24"/>
        </w:rPr>
        <w:t>din</w:t>
      </w:r>
      <w:r w:rsidRPr="008909FE">
        <w:rPr>
          <w:rFonts w:ascii="Times New Roman" w:hAnsi="Times New Roman" w:cs="Times New Roman"/>
          <w:sz w:val="24"/>
          <w:szCs w:val="24"/>
        </w:rPr>
        <w:t xml:space="preserve"> categoria a-IV-a IUCN, situată pe culoar</w:t>
      </w:r>
      <w:r w:rsidR="00C274D1" w:rsidRPr="008909FE">
        <w:rPr>
          <w:rFonts w:ascii="Times New Roman" w:hAnsi="Times New Roman" w:cs="Times New Roman"/>
          <w:sz w:val="24"/>
          <w:szCs w:val="24"/>
        </w:rPr>
        <w:t>ul</w:t>
      </w:r>
      <w:r w:rsidRPr="008909FE">
        <w:rPr>
          <w:rFonts w:ascii="Times New Roman" w:hAnsi="Times New Roman" w:cs="Times New Roman"/>
          <w:sz w:val="24"/>
          <w:szCs w:val="24"/>
        </w:rPr>
        <w:t xml:space="preserve"> principal de migrație al păsărilor</w:t>
      </w:r>
      <w:r w:rsidR="00C274D1" w:rsidRPr="008909FE">
        <w:rPr>
          <w:rFonts w:ascii="Times New Roman" w:hAnsi="Times New Roman" w:cs="Times New Roman"/>
          <w:sz w:val="24"/>
          <w:szCs w:val="24"/>
        </w:rPr>
        <w:t xml:space="preserve">, desemnată </w:t>
      </w:r>
      <w:r w:rsidR="000D2701" w:rsidRPr="008909FE">
        <w:rPr>
          <w:rFonts w:ascii="Times New Roman" w:hAnsi="Times New Roman" w:cs="Times New Roman"/>
          <w:sz w:val="24"/>
          <w:szCs w:val="24"/>
        </w:rPr>
        <w:t xml:space="preserve">pentru </w:t>
      </w:r>
      <w:r w:rsidR="00C274D1" w:rsidRPr="008909FE">
        <w:rPr>
          <w:rFonts w:ascii="Times New Roman" w:hAnsi="Times New Roman" w:cs="Times New Roman"/>
          <w:sz w:val="24"/>
          <w:szCs w:val="24"/>
        </w:rPr>
        <w:t xml:space="preserve"> conserv</w:t>
      </w:r>
      <w:r w:rsidR="000D2701" w:rsidRPr="008909FE">
        <w:rPr>
          <w:rFonts w:ascii="Times New Roman" w:hAnsi="Times New Roman" w:cs="Times New Roman"/>
          <w:sz w:val="24"/>
          <w:szCs w:val="24"/>
        </w:rPr>
        <w:t>area</w:t>
      </w:r>
      <w:r w:rsidR="00C274D1" w:rsidRPr="008909FE">
        <w:rPr>
          <w:rFonts w:ascii="Times New Roman" w:hAnsi="Times New Roman" w:cs="Times New Roman"/>
          <w:sz w:val="24"/>
          <w:szCs w:val="24"/>
        </w:rPr>
        <w:t xml:space="preserve"> habitatului de pajiști sărăturate</w:t>
      </w:r>
      <w:r w:rsidR="000D2701" w:rsidRPr="008909FE">
        <w:rPr>
          <w:rFonts w:ascii="Times New Roman" w:hAnsi="Times New Roman" w:cs="Times New Roman"/>
          <w:sz w:val="24"/>
          <w:szCs w:val="24"/>
        </w:rPr>
        <w:t>,</w:t>
      </w:r>
      <w:r w:rsidR="00C274D1" w:rsidRPr="008909FE">
        <w:rPr>
          <w:rFonts w:ascii="Times New Roman" w:hAnsi="Times New Roman" w:cs="Times New Roman"/>
          <w:sz w:val="24"/>
          <w:szCs w:val="24"/>
        </w:rPr>
        <w:t xml:space="preserve"> continentale și readucerii </w:t>
      </w:r>
      <w:r w:rsidR="000D2701" w:rsidRPr="008909FE">
        <w:rPr>
          <w:rFonts w:ascii="Times New Roman" w:hAnsi="Times New Roman" w:cs="Times New Roman"/>
          <w:sz w:val="24"/>
          <w:szCs w:val="24"/>
        </w:rPr>
        <w:t>acestuia într-o stare de</w:t>
      </w:r>
      <w:r w:rsidR="00C274D1" w:rsidRPr="008909FE">
        <w:rPr>
          <w:rFonts w:ascii="Times New Roman" w:hAnsi="Times New Roman" w:cs="Times New Roman"/>
          <w:sz w:val="24"/>
          <w:szCs w:val="24"/>
        </w:rPr>
        <w:t xml:space="preserve"> conservare favorabilă. </w:t>
      </w:r>
    </w:p>
    <w:p w14:paraId="43FC59D8" w14:textId="3A1EAA95" w:rsidR="006976AC" w:rsidRPr="008909FE" w:rsidRDefault="006976AC" w:rsidP="00C9486A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 xml:space="preserve">Rezervația naturală 2.260 </w:t>
      </w:r>
      <w:r w:rsidR="007B57C3" w:rsidRPr="008909FE">
        <w:rPr>
          <w:rFonts w:ascii="Times New Roman" w:hAnsi="Times New Roman" w:cs="Times New Roman"/>
          <w:sz w:val="24"/>
          <w:szCs w:val="24"/>
        </w:rPr>
        <w:t xml:space="preserve">Lacul Jirlău-Vișani </w:t>
      </w:r>
      <w:r w:rsidRPr="008909FE">
        <w:rPr>
          <w:rFonts w:ascii="Times New Roman" w:hAnsi="Times New Roman" w:cs="Times New Roman"/>
          <w:sz w:val="24"/>
          <w:szCs w:val="24"/>
        </w:rPr>
        <w:t xml:space="preserve">este încadrată în categoria a-IV-a IUCN, </w:t>
      </w:r>
      <w:r w:rsidR="007B57C3" w:rsidRPr="008909FE">
        <w:rPr>
          <w:rFonts w:ascii="Times New Roman" w:hAnsi="Times New Roman" w:cs="Times New Roman"/>
          <w:sz w:val="24"/>
          <w:szCs w:val="24"/>
        </w:rPr>
        <w:t>a</w:t>
      </w:r>
      <w:r w:rsidRPr="008909FE">
        <w:rPr>
          <w:rFonts w:ascii="Times New Roman" w:hAnsi="Times New Roman" w:cs="Times New Roman"/>
          <w:sz w:val="24"/>
          <w:szCs w:val="24"/>
        </w:rPr>
        <w:t>dăpost</w:t>
      </w:r>
      <w:r w:rsidR="005606C1">
        <w:rPr>
          <w:rFonts w:ascii="Times New Roman" w:hAnsi="Times New Roman" w:cs="Times New Roman"/>
          <w:sz w:val="24"/>
          <w:szCs w:val="24"/>
        </w:rPr>
        <w:t>ind</w:t>
      </w:r>
      <w:r w:rsidRPr="008909FE">
        <w:rPr>
          <w:rFonts w:ascii="Times New Roman" w:hAnsi="Times New Roman" w:cs="Times New Roman"/>
          <w:sz w:val="24"/>
          <w:szCs w:val="24"/>
        </w:rPr>
        <w:t xml:space="preserve"> 23 </w:t>
      </w:r>
      <w:r w:rsidR="000D2701" w:rsidRPr="008909FE">
        <w:rPr>
          <w:rFonts w:ascii="Times New Roman" w:hAnsi="Times New Roman" w:cs="Times New Roman"/>
          <w:sz w:val="24"/>
          <w:szCs w:val="24"/>
        </w:rPr>
        <w:t xml:space="preserve">de </w:t>
      </w:r>
      <w:r w:rsidRPr="008909FE">
        <w:rPr>
          <w:rFonts w:ascii="Times New Roman" w:hAnsi="Times New Roman" w:cs="Times New Roman"/>
          <w:sz w:val="24"/>
          <w:szCs w:val="24"/>
        </w:rPr>
        <w:t>specii de păsări</w:t>
      </w:r>
      <w:r w:rsidR="000D2701" w:rsidRPr="008909FE">
        <w:rPr>
          <w:rFonts w:ascii="Times New Roman" w:hAnsi="Times New Roman" w:cs="Times New Roman"/>
          <w:sz w:val="24"/>
          <w:szCs w:val="24"/>
        </w:rPr>
        <w:t xml:space="preserve">, unele </w:t>
      </w:r>
      <w:r w:rsidR="005606C1">
        <w:rPr>
          <w:rFonts w:ascii="Times New Roman" w:hAnsi="Times New Roman" w:cs="Times New Roman"/>
          <w:sz w:val="24"/>
          <w:szCs w:val="24"/>
        </w:rPr>
        <w:t xml:space="preserve">dintre ele </w:t>
      </w:r>
      <w:r w:rsidRPr="008909FE">
        <w:rPr>
          <w:rFonts w:ascii="Times New Roman" w:hAnsi="Times New Roman" w:cs="Times New Roman"/>
          <w:sz w:val="24"/>
          <w:szCs w:val="24"/>
        </w:rPr>
        <w:t>migratoare</w:t>
      </w:r>
      <w:r w:rsidR="000D2701" w:rsidRPr="008909FE">
        <w:rPr>
          <w:rFonts w:ascii="Times New Roman" w:hAnsi="Times New Roman" w:cs="Times New Roman"/>
          <w:sz w:val="24"/>
          <w:szCs w:val="24"/>
        </w:rPr>
        <w:t xml:space="preserve">, </w:t>
      </w:r>
      <w:r w:rsidRPr="008909FE">
        <w:rPr>
          <w:rFonts w:ascii="Times New Roman" w:hAnsi="Times New Roman" w:cs="Times New Roman"/>
          <w:sz w:val="24"/>
          <w:szCs w:val="24"/>
        </w:rPr>
        <w:t>care cuibăresc sau doar staționează pentru odihnă și hrănire</w:t>
      </w:r>
      <w:r w:rsidR="000D2701" w:rsidRPr="008909FE">
        <w:rPr>
          <w:rFonts w:ascii="Times New Roman" w:hAnsi="Times New Roman" w:cs="Times New Roman"/>
          <w:sz w:val="24"/>
          <w:szCs w:val="24"/>
        </w:rPr>
        <w:t>,</w:t>
      </w:r>
      <w:r w:rsidRPr="008909FE">
        <w:rPr>
          <w:rFonts w:ascii="Times New Roman" w:hAnsi="Times New Roman" w:cs="Times New Roman"/>
          <w:sz w:val="24"/>
          <w:szCs w:val="24"/>
        </w:rPr>
        <w:t xml:space="preserve"> în perioadele de migrație.</w:t>
      </w:r>
    </w:p>
    <w:p w14:paraId="3A82CE5E" w14:textId="3BCAB89A" w:rsidR="0052503A" w:rsidRPr="008909FE" w:rsidRDefault="0052503A" w:rsidP="00C9486A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2" w:name="_Hlk67925952"/>
      <w:r w:rsidRPr="008909FE">
        <w:rPr>
          <w:rFonts w:ascii="Times New Roman" w:hAnsi="Times New Roman" w:cs="Times New Roman"/>
          <w:sz w:val="24"/>
          <w:szCs w:val="24"/>
        </w:rPr>
        <w:t>Suprafața totală reglementată prin Planul de management este de 6.397,593 ha</w:t>
      </w:r>
      <w:bookmarkEnd w:id="2"/>
      <w:r w:rsidRPr="008909FE">
        <w:rPr>
          <w:rFonts w:ascii="Times New Roman" w:hAnsi="Times New Roman" w:cs="Times New Roman"/>
          <w:sz w:val="24"/>
          <w:szCs w:val="24"/>
        </w:rPr>
        <w:t xml:space="preserve">, fiind reprezentată de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suprafaţa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sitului ROSCI0005 Balta Albă - Amara - Jirlău - Lacul Sărat Câineni, care include, în totalitate,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sitului ROSPA0004 Balta Albă - Amara - Jirlău, </w:t>
      </w:r>
      <w:r w:rsidR="008909FE" w:rsidRPr="008909FE">
        <w:rPr>
          <w:rFonts w:ascii="Times New Roman" w:hAnsi="Times New Roman" w:cs="Times New Roman"/>
          <w:sz w:val="24"/>
          <w:szCs w:val="24"/>
        </w:rPr>
        <w:t>cu</w:t>
      </w:r>
      <w:r w:rsidRPr="008909FE">
        <w:rPr>
          <w:rFonts w:ascii="Times New Roman" w:hAnsi="Times New Roman" w:cs="Times New Roman"/>
          <w:sz w:val="24"/>
          <w:szCs w:val="24"/>
        </w:rPr>
        <w:t xml:space="preserve"> cele trei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rezervaţii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naturale 2.271 Balta Albă, 2.272 Balta Amara</w:t>
      </w:r>
      <w:r w:rsidR="008909FE" w:rsidRPr="008909FE">
        <w:rPr>
          <w:rFonts w:ascii="Times New Roman" w:hAnsi="Times New Roman" w:cs="Times New Roman"/>
          <w:sz w:val="24"/>
          <w:szCs w:val="24"/>
        </w:rPr>
        <w:t xml:space="preserve"> și</w:t>
      </w:r>
      <w:r w:rsidRPr="008909FE">
        <w:rPr>
          <w:rFonts w:ascii="Times New Roman" w:hAnsi="Times New Roman" w:cs="Times New Roman"/>
          <w:sz w:val="24"/>
          <w:szCs w:val="24"/>
        </w:rPr>
        <w:t xml:space="preserve"> 2.260 Lacul Jirlău </w:t>
      </w:r>
      <w:r w:rsidR="00F63118" w:rsidRPr="008909FE">
        <w:rPr>
          <w:rFonts w:ascii="Times New Roman" w:hAnsi="Times New Roman" w:cs="Times New Roman"/>
          <w:sz w:val="24"/>
          <w:szCs w:val="24"/>
        </w:rPr>
        <w:t>–</w:t>
      </w:r>
      <w:r w:rsidRPr="008909FE">
        <w:rPr>
          <w:rFonts w:ascii="Times New Roman" w:hAnsi="Times New Roman" w:cs="Times New Roman"/>
          <w:sz w:val="24"/>
          <w:szCs w:val="24"/>
        </w:rPr>
        <w:t xml:space="preserve"> Vișani</w:t>
      </w:r>
      <w:r w:rsidR="00F63118" w:rsidRPr="008909FE">
        <w:rPr>
          <w:rFonts w:ascii="Times New Roman" w:hAnsi="Times New Roman" w:cs="Times New Roman"/>
          <w:sz w:val="24"/>
          <w:szCs w:val="24"/>
        </w:rPr>
        <w:t>.</w:t>
      </w:r>
    </w:p>
    <w:p w14:paraId="12B1A6D6" w14:textId="1285CDE9" w:rsidR="0052503A" w:rsidRPr="008909FE" w:rsidRDefault="0052503A" w:rsidP="00C9486A">
      <w:pPr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3" w:name="_Toc449479800"/>
      <w:r w:rsidRPr="008909FE">
        <w:rPr>
          <w:rFonts w:ascii="Times New Roman" w:hAnsi="Times New Roman" w:cs="Times New Roman"/>
          <w:sz w:val="24"/>
          <w:szCs w:val="24"/>
        </w:rPr>
        <w:t xml:space="preserve">Scopul Planului de management este asigurarea stării de conservare favorabilă a habitatelor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speciilor pentru care au fost declarate siturile Natura 2000 ROSCI0005 Balta Albă - Amara - Jirlău - Lacul Sărat Câineni, ROSPA0004 Balta Albă - Amara - Jirlău și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rezervaţiile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  <w:r w:rsidRPr="008909FE">
        <w:rPr>
          <w:rFonts w:ascii="Times New Roman" w:hAnsi="Times New Roman" w:cs="Times New Roman"/>
          <w:sz w:val="24"/>
          <w:szCs w:val="24"/>
        </w:rPr>
        <w:lastRenderedPageBreak/>
        <w:t>naturale 2.271 Balta Albă, 2.272 Balta Amara și 2.260 Lacul Jirlău-Vișani, coerenței rețelei Natura 2000 și menținer</w:t>
      </w:r>
      <w:r w:rsidR="008909FE" w:rsidRPr="008909FE">
        <w:rPr>
          <w:rFonts w:ascii="Times New Roman" w:hAnsi="Times New Roman" w:cs="Times New Roman"/>
          <w:sz w:val="24"/>
          <w:szCs w:val="24"/>
        </w:rPr>
        <w:t>ii</w:t>
      </w:r>
      <w:r w:rsidRPr="008909FE">
        <w:rPr>
          <w:rFonts w:ascii="Times New Roman" w:hAnsi="Times New Roman" w:cs="Times New Roman"/>
          <w:sz w:val="24"/>
          <w:szCs w:val="24"/>
        </w:rPr>
        <w:t xml:space="preserve"> diversității biologice în regiunea biogeografică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stepică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, în contextul dezvoltării durabile a comunităților locale </w:t>
      </w:r>
      <w:r w:rsidR="000F7F5E" w:rsidRPr="008909FE">
        <w:rPr>
          <w:rFonts w:ascii="Times New Roman" w:hAnsi="Times New Roman" w:cs="Times New Roman"/>
          <w:sz w:val="24"/>
          <w:szCs w:val="24"/>
        </w:rPr>
        <w:t>de</w:t>
      </w:r>
      <w:r w:rsidRPr="008909FE">
        <w:rPr>
          <w:rFonts w:ascii="Times New Roman" w:hAnsi="Times New Roman" w:cs="Times New Roman"/>
          <w:sz w:val="24"/>
          <w:szCs w:val="24"/>
        </w:rPr>
        <w:t xml:space="preserve"> pe teritoriul acestor arii naturale protejate.</w:t>
      </w:r>
      <w:bookmarkEnd w:id="3"/>
      <w:r w:rsidRPr="008909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E6D18" w14:textId="5A4B3809" w:rsidR="00393889" w:rsidRPr="008909FE" w:rsidRDefault="00393889" w:rsidP="00C9486A">
      <w:pPr>
        <w:spacing w:before="0" w:after="0" w:line="360" w:lineRule="auto"/>
        <w:ind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8909FE">
        <w:rPr>
          <w:rFonts w:ascii="Times New Roman" w:hAnsi="Times New Roman" w:cs="Times New Roman"/>
          <w:color w:val="auto"/>
          <w:sz w:val="24"/>
          <w:szCs w:val="24"/>
        </w:rPr>
        <w:t xml:space="preserve">Planul de </w:t>
      </w:r>
      <w:proofErr w:type="spellStart"/>
      <w:r w:rsidRPr="008909FE">
        <w:rPr>
          <w:rFonts w:ascii="Times New Roman" w:hAnsi="Times New Roman" w:cs="Times New Roman"/>
          <w:color w:val="auto"/>
          <w:sz w:val="24"/>
          <w:szCs w:val="24"/>
        </w:rPr>
        <w:t>manangement</w:t>
      </w:r>
      <w:proofErr w:type="spellEnd"/>
      <w:r w:rsidRPr="008909FE">
        <w:rPr>
          <w:rFonts w:ascii="Times New Roman" w:hAnsi="Times New Roman" w:cs="Times New Roman"/>
          <w:color w:val="auto"/>
          <w:sz w:val="24"/>
          <w:szCs w:val="24"/>
        </w:rPr>
        <w:t xml:space="preserve"> se aprobă conform prevederilor art. 21 alin. (2) din </w:t>
      </w:r>
      <w:proofErr w:type="spellStart"/>
      <w:r w:rsidRPr="008909FE">
        <w:rPr>
          <w:rFonts w:ascii="Times New Roman" w:hAnsi="Times New Roman" w:cs="Times New Roman"/>
          <w:color w:val="auto"/>
          <w:sz w:val="24"/>
          <w:szCs w:val="24"/>
        </w:rPr>
        <w:t>Ordonanţa</w:t>
      </w:r>
      <w:proofErr w:type="spellEnd"/>
      <w:r w:rsidRPr="008909FE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8909FE">
        <w:rPr>
          <w:rFonts w:ascii="Times New Roman" w:hAnsi="Times New Roman" w:cs="Times New Roman"/>
          <w:color w:val="auto"/>
          <w:sz w:val="24"/>
          <w:szCs w:val="24"/>
        </w:rPr>
        <w:t>urgenţă</w:t>
      </w:r>
      <w:proofErr w:type="spellEnd"/>
      <w:r w:rsidRPr="008909FE">
        <w:rPr>
          <w:rFonts w:ascii="Times New Roman" w:hAnsi="Times New Roman" w:cs="Times New Roman"/>
          <w:color w:val="auto"/>
          <w:sz w:val="24"/>
          <w:szCs w:val="24"/>
        </w:rPr>
        <w:t xml:space="preserve"> a Guvernului nr. 57/2007 privind regimul ariilor naturale protejate, conservarea habitatelor naturale, a florei </w:t>
      </w:r>
      <w:proofErr w:type="spellStart"/>
      <w:r w:rsidRPr="008909FE">
        <w:rPr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909FE">
        <w:rPr>
          <w:rFonts w:ascii="Times New Roman" w:hAnsi="Times New Roman" w:cs="Times New Roman"/>
          <w:color w:val="auto"/>
          <w:sz w:val="24"/>
          <w:szCs w:val="24"/>
        </w:rPr>
        <w:t xml:space="preserve"> faunei sălbatice, aprobată cu modificări și completări prin Legea nr. 49/2011, cu modificările </w:t>
      </w:r>
      <w:proofErr w:type="spellStart"/>
      <w:r w:rsidRPr="008909FE">
        <w:rPr>
          <w:rFonts w:ascii="Times New Roman" w:hAnsi="Times New Roman" w:cs="Times New Roman"/>
          <w:color w:val="auto"/>
          <w:sz w:val="24"/>
          <w:szCs w:val="24"/>
        </w:rPr>
        <w:t>şi</w:t>
      </w:r>
      <w:proofErr w:type="spellEnd"/>
      <w:r w:rsidRPr="008909FE">
        <w:rPr>
          <w:rFonts w:ascii="Times New Roman" w:hAnsi="Times New Roman" w:cs="Times New Roman"/>
          <w:color w:val="auto"/>
          <w:sz w:val="24"/>
          <w:szCs w:val="24"/>
        </w:rPr>
        <w:t xml:space="preserve"> completările ulterioare.</w:t>
      </w:r>
    </w:p>
    <w:bookmarkEnd w:id="0"/>
    <w:bookmarkEnd w:id="1"/>
    <w:p w14:paraId="4EC6B431" w14:textId="09618E5F" w:rsidR="009F621F" w:rsidRPr="008909FE" w:rsidRDefault="006A3B34" w:rsidP="008909FE">
      <w:pPr>
        <w:suppressAutoHyphens/>
        <w:spacing w:before="0"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Având în vedere cele sus-menționate, supunem spre analiză </w:t>
      </w:r>
      <w:proofErr w:type="spellStart"/>
      <w:r w:rsidRPr="008909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909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aprobare proiectul de </w:t>
      </w:r>
      <w:r w:rsidR="009119AF" w:rsidRPr="008909FE">
        <w:rPr>
          <w:rFonts w:ascii="Times New Roman" w:eastAsia="Times New Roman" w:hAnsi="Times New Roman" w:cs="Times New Roman"/>
          <w:color w:val="auto"/>
          <w:sz w:val="24"/>
          <w:szCs w:val="24"/>
          <w:lang w:eastAsia="ro-RO"/>
        </w:rPr>
        <w:t xml:space="preserve">ordin privind aprobarea </w:t>
      </w:r>
      <w:r w:rsidR="009F621F" w:rsidRPr="008909FE">
        <w:rPr>
          <w:rFonts w:ascii="Times New Roman" w:hAnsi="Times New Roman" w:cs="Times New Roman"/>
          <w:sz w:val="24"/>
          <w:szCs w:val="24"/>
        </w:rPr>
        <w:t xml:space="preserve">Planului de management al ariilor naturale protejate </w:t>
      </w:r>
      <w:bookmarkStart w:id="4" w:name="_Hlk133511817"/>
      <w:r w:rsidR="009F621F" w:rsidRPr="008909FE">
        <w:rPr>
          <w:rFonts w:ascii="Times New Roman" w:hAnsi="Times New Roman" w:cs="Times New Roman"/>
          <w:sz w:val="24"/>
          <w:szCs w:val="24"/>
        </w:rPr>
        <w:t>ROSCI0005 Balta Albă - Amara - Jirlău - Lacul Sărat Câineni</w:t>
      </w:r>
      <w:bookmarkEnd w:id="4"/>
      <w:r w:rsidR="009F621F" w:rsidRPr="008909FE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33574853"/>
      <w:r w:rsidR="009F621F" w:rsidRPr="008909FE">
        <w:rPr>
          <w:rFonts w:ascii="Times New Roman" w:hAnsi="Times New Roman" w:cs="Times New Roman"/>
          <w:sz w:val="24"/>
          <w:szCs w:val="24"/>
        </w:rPr>
        <w:t>ROSPA0004 Balta Albă - Amara - Jirlău</w:t>
      </w:r>
      <w:bookmarkEnd w:id="5"/>
      <w:r w:rsidR="009F621F" w:rsidRPr="008909FE">
        <w:rPr>
          <w:rFonts w:ascii="Times New Roman" w:hAnsi="Times New Roman" w:cs="Times New Roman"/>
          <w:sz w:val="24"/>
          <w:szCs w:val="24"/>
        </w:rPr>
        <w:t>, 2.271 Balta Albă, 2.272 Balta Amara și 2.260 Lacul Jirlău-</w:t>
      </w:r>
      <w:proofErr w:type="spellStart"/>
      <w:r w:rsidR="009F621F" w:rsidRPr="008909FE">
        <w:rPr>
          <w:rFonts w:ascii="Times New Roman" w:hAnsi="Times New Roman" w:cs="Times New Roman"/>
          <w:sz w:val="24"/>
          <w:szCs w:val="24"/>
        </w:rPr>
        <w:t>Vişani</w:t>
      </w:r>
      <w:proofErr w:type="spellEnd"/>
      <w:r w:rsidR="009F621F" w:rsidRPr="008909FE">
        <w:rPr>
          <w:rFonts w:ascii="Times New Roman" w:hAnsi="Times New Roman" w:cs="Times New Roman"/>
          <w:sz w:val="24"/>
          <w:szCs w:val="24"/>
        </w:rPr>
        <w:t>.</w:t>
      </w:r>
    </w:p>
    <w:p w14:paraId="2D731944" w14:textId="77777777" w:rsidR="009F621F" w:rsidRPr="008909FE" w:rsidRDefault="009F621F" w:rsidP="00C9486A">
      <w:pPr>
        <w:suppressAutoHyphens/>
        <w:spacing w:before="0" w:after="0" w:line="360" w:lineRule="auto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14:paraId="2B73D79A" w14:textId="445A12FE" w:rsidR="00FA1931" w:rsidRPr="008909FE" w:rsidRDefault="00FA1931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8909FE">
        <w:rPr>
          <w:rFonts w:ascii="Times New Roman" w:hAnsi="Times New Roman" w:cs="Times New Roman"/>
          <w:sz w:val="24"/>
          <w:szCs w:val="24"/>
        </w:rPr>
        <w:t xml:space="preserve">Avizat: Daniela DRĂCEA, Director General – </w:t>
      </w:r>
      <w:proofErr w:type="spellStart"/>
      <w:r w:rsidRPr="008909FE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8909FE">
        <w:rPr>
          <w:rFonts w:ascii="Times New Roman" w:hAnsi="Times New Roman" w:cs="Times New Roman"/>
          <w:sz w:val="24"/>
          <w:szCs w:val="24"/>
        </w:rPr>
        <w:t xml:space="preserve"> Generală Biodiversitate</w:t>
      </w:r>
    </w:p>
    <w:p w14:paraId="1622F827" w14:textId="77777777" w:rsidR="00FA1931" w:rsidRPr="008909FE" w:rsidRDefault="00FA1931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96B567" w14:textId="77777777" w:rsidR="00FA1931" w:rsidRPr="008909FE" w:rsidRDefault="00FA1931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14A11603" w14:textId="77777777" w:rsidR="00186534" w:rsidRPr="008909FE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6F845AF8" w14:textId="77777777" w:rsidR="00186534" w:rsidRPr="008909FE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996DC1C" w14:textId="77777777" w:rsidR="00186534" w:rsidRPr="008909FE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42D3987" w14:textId="77777777" w:rsidR="00186534" w:rsidRPr="008909FE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627F40BA" w14:textId="77777777" w:rsidR="00186534" w:rsidRPr="008909FE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0E784C72" w14:textId="77777777" w:rsidR="00186534" w:rsidRPr="008909FE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439355BB" w14:textId="77777777" w:rsidR="00186534" w:rsidRPr="008909FE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481F2E07" w14:textId="77777777" w:rsidR="00186534" w:rsidRPr="008909FE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49DE5B7" w14:textId="77777777" w:rsidR="00186534" w:rsidRPr="008909FE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1D78322" w14:textId="77777777" w:rsidR="00186534" w:rsidRPr="008909FE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1F92316" w14:textId="77777777" w:rsidR="00186534" w:rsidRPr="008909FE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660B8C71" w14:textId="77777777" w:rsidR="00186534" w:rsidRDefault="00186534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DBA373A" w14:textId="77777777" w:rsidR="00241D93" w:rsidRDefault="00241D93" w:rsidP="00C9486A">
      <w:pPr>
        <w:spacing w:before="0"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sectPr w:rsidR="00241D93" w:rsidSect="006F0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9867" w14:textId="77777777" w:rsidR="006C43AA" w:rsidRDefault="006C43AA" w:rsidP="009772BD">
      <w:r>
        <w:separator/>
      </w:r>
    </w:p>
  </w:endnote>
  <w:endnote w:type="continuationSeparator" w:id="0">
    <w:p w14:paraId="40B6660C" w14:textId="77777777" w:rsidR="006C43AA" w:rsidRDefault="006C43AA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7144" w14:textId="77777777" w:rsidR="00421157" w:rsidRDefault="00421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1687046"/>
      <w:docPartObj>
        <w:docPartGallery w:val="Page Numbers (Bottom of Page)"/>
        <w:docPartUnique/>
      </w:docPartObj>
    </w:sdtPr>
    <w:sdtContent>
      <w:p w14:paraId="35E4FC9D" w14:textId="77777777" w:rsidR="00026421" w:rsidRDefault="0002642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BE89B" w14:textId="77777777" w:rsidR="00FB602D" w:rsidRPr="00FB602D" w:rsidRDefault="00FB602D" w:rsidP="002B43CB">
    <w:pPr>
      <w:pStyle w:val="Footer1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628454"/>
      <w:docPartObj>
        <w:docPartGallery w:val="Page Numbers (Bottom of Page)"/>
        <w:docPartUnique/>
      </w:docPartObj>
    </w:sdtPr>
    <w:sdtContent>
      <w:p w14:paraId="406FA6C3" w14:textId="144D87AD" w:rsidR="0077463A" w:rsidRDefault="0077463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B4480" w14:textId="77777777" w:rsidR="0077463A" w:rsidRDefault="0077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C982" w14:textId="77777777" w:rsidR="006C43AA" w:rsidRDefault="006C43AA" w:rsidP="009772BD">
      <w:r>
        <w:separator/>
      </w:r>
    </w:p>
  </w:footnote>
  <w:footnote w:type="continuationSeparator" w:id="0">
    <w:p w14:paraId="4E2CAA1E" w14:textId="77777777" w:rsidR="006C43AA" w:rsidRDefault="006C43AA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A0B1" w14:textId="7B76BF5E" w:rsidR="00421157" w:rsidRDefault="00000000">
    <w:pPr>
      <w:pStyle w:val="Header"/>
    </w:pPr>
    <w:r>
      <w:rPr>
        <w:noProof/>
      </w:rPr>
      <w:pict w14:anchorId="0AD07D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6581501" o:spid="_x0000_s1029" type="#_x0000_t136" style="position:absolute;left:0;text-align:left;margin-left:0;margin-top:0;width:497.4pt;height:142.1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2F52" w14:textId="5A9893A7" w:rsidR="006C5964" w:rsidRDefault="00000000" w:rsidP="00FE17E8">
    <w:pPr>
      <w:pStyle w:val="Header"/>
      <w:ind w:left="7088" w:right="-569"/>
    </w:pPr>
    <w:r>
      <w:rPr>
        <w:noProof/>
      </w:rPr>
      <w:pict w14:anchorId="2A109E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6581502" o:spid="_x0000_s1030" type="#_x0000_t136" style="position:absolute;left:0;text-align:left;margin-left:0;margin-top:0;width:497.4pt;height:142.1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PROIECT"/>
          <w10:wrap anchorx="margin" anchory="margin"/>
        </v:shape>
      </w:pict>
    </w:r>
  </w:p>
  <w:p w14:paraId="788D3726" w14:textId="77777777" w:rsidR="006C5964" w:rsidRDefault="006C5964" w:rsidP="00FE17E8">
    <w:pPr>
      <w:pStyle w:val="Header"/>
      <w:ind w:left="7088" w:right="-569"/>
    </w:pPr>
  </w:p>
  <w:p w14:paraId="5C89AF41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29153398" w14:textId="77777777" w:rsidR="00D7335B" w:rsidRDefault="00D7335B" w:rsidP="00FE17E8">
    <w:pPr>
      <w:pStyle w:val="Header"/>
      <w:ind w:left="7088" w:right="-5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54FB" w14:textId="69362218" w:rsidR="006C5964" w:rsidRDefault="00000000">
    <w:pPr>
      <w:pStyle w:val="Header"/>
    </w:pPr>
    <w:r>
      <w:rPr>
        <w:noProof/>
      </w:rPr>
      <w:pict w14:anchorId="4B286E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6581500" o:spid="_x0000_s1028" type="#_x0000_t136" style="position:absolute;left:0;text-align:left;margin-left:0;margin-top:0;width:497.4pt;height:142.1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PROIECT"/>
          <w10:wrap anchorx="margin" anchory="margin"/>
        </v:shape>
      </w:pict>
    </w:r>
  </w:p>
  <w:p w14:paraId="078A006C" w14:textId="796577B1" w:rsidR="006C5964" w:rsidRDefault="00EF46E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49A628B" wp14:editId="0DBE11B6">
          <wp:simplePos x="0" y="0"/>
          <wp:positionH relativeFrom="column">
            <wp:posOffset>-419663</wp:posOffset>
          </wp:positionH>
          <wp:positionV relativeFrom="paragraph">
            <wp:posOffset>153563</wp:posOffset>
          </wp:positionV>
          <wp:extent cx="3236400" cy="900000"/>
          <wp:effectExtent l="0" t="0" r="2540" b="0"/>
          <wp:wrapSquare wrapText="bothSides"/>
          <wp:docPr id="10" name="Picture 10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3EDD8A" w14:textId="77777777" w:rsidR="006C5964" w:rsidRDefault="006C5964">
    <w:pPr>
      <w:pStyle w:val="Header"/>
    </w:pPr>
  </w:p>
  <w:p w14:paraId="0AC5DAB7" w14:textId="77777777" w:rsidR="006C5964" w:rsidRDefault="006C5964">
    <w:pPr>
      <w:pStyle w:val="Header"/>
    </w:pPr>
  </w:p>
  <w:p w14:paraId="63646151" w14:textId="77777777" w:rsidR="006C5964" w:rsidRDefault="006C5964">
    <w:pPr>
      <w:pStyle w:val="Header"/>
    </w:pPr>
  </w:p>
  <w:p w14:paraId="1CF63B2B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5B5"/>
    <w:multiLevelType w:val="hybridMultilevel"/>
    <w:tmpl w:val="A258B7B2"/>
    <w:lvl w:ilvl="0" w:tplc="0409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F2F397E"/>
    <w:multiLevelType w:val="hybridMultilevel"/>
    <w:tmpl w:val="9E48A54A"/>
    <w:lvl w:ilvl="0" w:tplc="08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FB1C17"/>
    <w:multiLevelType w:val="hybridMultilevel"/>
    <w:tmpl w:val="A258B7B2"/>
    <w:lvl w:ilvl="0" w:tplc="0409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1CBE4DB2"/>
    <w:multiLevelType w:val="hybridMultilevel"/>
    <w:tmpl w:val="18A2449C"/>
    <w:lvl w:ilvl="0" w:tplc="C3843E9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133C59"/>
    <w:multiLevelType w:val="hybridMultilevel"/>
    <w:tmpl w:val="BC161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F7367"/>
    <w:multiLevelType w:val="multilevel"/>
    <w:tmpl w:val="1B82CA34"/>
    <w:lvl w:ilvl="0">
      <w:start w:val="1"/>
      <w:numFmt w:val="decimal"/>
      <w:pStyle w:val="Heading1"/>
      <w:lvlText w:val="%1."/>
      <w:lvlJc w:val="left"/>
      <w:pPr>
        <w:ind w:left="639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360" w:hanging="360"/>
      </w:pPr>
      <w:rPr>
        <w:rFonts w:hint="default"/>
        <w:i w:val="0"/>
      </w:rPr>
    </w:lvl>
    <w:lvl w:ilvl="4">
      <w:start w:val="1"/>
      <w:numFmt w:val="decimal"/>
      <w:pStyle w:val="Heading5"/>
      <w:lvlText w:val="%1.%2.%3.%4.%5."/>
      <w:lvlJc w:val="left"/>
      <w:pPr>
        <w:ind w:left="2070" w:hanging="360"/>
      </w:pPr>
      <w:rPr>
        <w:rFonts w:hint="default"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2204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B4B5AB3"/>
    <w:multiLevelType w:val="hybridMultilevel"/>
    <w:tmpl w:val="7946F032"/>
    <w:lvl w:ilvl="0" w:tplc="8C842F14">
      <w:start w:val="19"/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E353986"/>
    <w:multiLevelType w:val="hybridMultilevel"/>
    <w:tmpl w:val="FAA8A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622C5"/>
    <w:multiLevelType w:val="hybridMultilevel"/>
    <w:tmpl w:val="4BCC43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82C49"/>
    <w:multiLevelType w:val="hybridMultilevel"/>
    <w:tmpl w:val="3B5CAF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7204B"/>
    <w:multiLevelType w:val="hybridMultilevel"/>
    <w:tmpl w:val="1B4C9C4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482F80"/>
    <w:multiLevelType w:val="hybridMultilevel"/>
    <w:tmpl w:val="220A1C98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6F8A507D"/>
    <w:multiLevelType w:val="hybridMultilevel"/>
    <w:tmpl w:val="28FEF204"/>
    <w:lvl w:ilvl="0" w:tplc="C3843E9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F07C5"/>
    <w:multiLevelType w:val="hybridMultilevel"/>
    <w:tmpl w:val="760E7D1C"/>
    <w:lvl w:ilvl="0" w:tplc="53C893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462A8"/>
    <w:multiLevelType w:val="hybridMultilevel"/>
    <w:tmpl w:val="33C210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D3A7B"/>
    <w:multiLevelType w:val="hybridMultilevel"/>
    <w:tmpl w:val="60DEB7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131F5"/>
    <w:multiLevelType w:val="hybridMultilevel"/>
    <w:tmpl w:val="F90C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C20A0A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E28B6"/>
    <w:multiLevelType w:val="hybridMultilevel"/>
    <w:tmpl w:val="A258B7B2"/>
    <w:lvl w:ilvl="0" w:tplc="04090017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 w16cid:durableId="1214542268">
    <w:abstractNumId w:val="5"/>
  </w:num>
  <w:num w:numId="2" w16cid:durableId="61489539">
    <w:abstractNumId w:val="2"/>
  </w:num>
  <w:num w:numId="3" w16cid:durableId="1280721400">
    <w:abstractNumId w:val="0"/>
  </w:num>
  <w:num w:numId="4" w16cid:durableId="711616051">
    <w:abstractNumId w:val="17"/>
  </w:num>
  <w:num w:numId="5" w16cid:durableId="1476024838">
    <w:abstractNumId w:val="11"/>
  </w:num>
  <w:num w:numId="6" w16cid:durableId="2051420217">
    <w:abstractNumId w:val="9"/>
  </w:num>
  <w:num w:numId="7" w16cid:durableId="199825737">
    <w:abstractNumId w:val="8"/>
  </w:num>
  <w:num w:numId="8" w16cid:durableId="1014573678">
    <w:abstractNumId w:val="13"/>
  </w:num>
  <w:num w:numId="9" w16cid:durableId="2068719271">
    <w:abstractNumId w:val="1"/>
  </w:num>
  <w:num w:numId="10" w16cid:durableId="628047868">
    <w:abstractNumId w:val="16"/>
  </w:num>
  <w:num w:numId="11" w16cid:durableId="337394872">
    <w:abstractNumId w:val="14"/>
  </w:num>
  <w:num w:numId="12" w16cid:durableId="1598517977">
    <w:abstractNumId w:val="7"/>
  </w:num>
  <w:num w:numId="13" w16cid:durableId="1511943766">
    <w:abstractNumId w:val="4"/>
  </w:num>
  <w:num w:numId="14" w16cid:durableId="68697358">
    <w:abstractNumId w:val="15"/>
  </w:num>
  <w:num w:numId="15" w16cid:durableId="1178543471">
    <w:abstractNumId w:val="10"/>
  </w:num>
  <w:num w:numId="16" w16cid:durableId="1236431665">
    <w:abstractNumId w:val="6"/>
  </w:num>
  <w:num w:numId="17" w16cid:durableId="499388260">
    <w:abstractNumId w:val="3"/>
  </w:num>
  <w:num w:numId="18" w16cid:durableId="16190678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10621"/>
    <w:rsid w:val="00026421"/>
    <w:rsid w:val="000477D3"/>
    <w:rsid w:val="000745D4"/>
    <w:rsid w:val="0009796B"/>
    <w:rsid w:val="000C77AA"/>
    <w:rsid w:val="000D138C"/>
    <w:rsid w:val="000D2701"/>
    <w:rsid w:val="000E0BB7"/>
    <w:rsid w:val="000F7F5E"/>
    <w:rsid w:val="00101523"/>
    <w:rsid w:val="00105BCE"/>
    <w:rsid w:val="00105ED8"/>
    <w:rsid w:val="00117086"/>
    <w:rsid w:val="001345C4"/>
    <w:rsid w:val="001466DC"/>
    <w:rsid w:val="001471E6"/>
    <w:rsid w:val="0015655B"/>
    <w:rsid w:val="00164CC8"/>
    <w:rsid w:val="0017781F"/>
    <w:rsid w:val="00186534"/>
    <w:rsid w:val="00192F8B"/>
    <w:rsid w:val="001968AA"/>
    <w:rsid w:val="001C58A9"/>
    <w:rsid w:val="001D66E8"/>
    <w:rsid w:val="00212894"/>
    <w:rsid w:val="00215646"/>
    <w:rsid w:val="00217AB2"/>
    <w:rsid w:val="00227581"/>
    <w:rsid w:val="002328DD"/>
    <w:rsid w:val="00237A59"/>
    <w:rsid w:val="00241D93"/>
    <w:rsid w:val="002500F9"/>
    <w:rsid w:val="00263F66"/>
    <w:rsid w:val="0026628D"/>
    <w:rsid w:val="002776B0"/>
    <w:rsid w:val="002837B4"/>
    <w:rsid w:val="00292A9B"/>
    <w:rsid w:val="002962E0"/>
    <w:rsid w:val="002B43CB"/>
    <w:rsid w:val="002C3224"/>
    <w:rsid w:val="002C5492"/>
    <w:rsid w:val="002D29CC"/>
    <w:rsid w:val="002E06DA"/>
    <w:rsid w:val="002E4815"/>
    <w:rsid w:val="002F4846"/>
    <w:rsid w:val="002F5F03"/>
    <w:rsid w:val="0033769A"/>
    <w:rsid w:val="003478CB"/>
    <w:rsid w:val="00351EF0"/>
    <w:rsid w:val="0035225F"/>
    <w:rsid w:val="00372551"/>
    <w:rsid w:val="00393889"/>
    <w:rsid w:val="003A6D8E"/>
    <w:rsid w:val="003D28D7"/>
    <w:rsid w:val="003E05EF"/>
    <w:rsid w:val="003E5439"/>
    <w:rsid w:val="00400395"/>
    <w:rsid w:val="00401A8C"/>
    <w:rsid w:val="0040453A"/>
    <w:rsid w:val="004076AE"/>
    <w:rsid w:val="00421157"/>
    <w:rsid w:val="00423C38"/>
    <w:rsid w:val="004423F5"/>
    <w:rsid w:val="00462890"/>
    <w:rsid w:val="00467168"/>
    <w:rsid w:val="00475126"/>
    <w:rsid w:val="00484B24"/>
    <w:rsid w:val="0048538E"/>
    <w:rsid w:val="0048584A"/>
    <w:rsid w:val="00487440"/>
    <w:rsid w:val="004914C3"/>
    <w:rsid w:val="004A0FB4"/>
    <w:rsid w:val="004A15E0"/>
    <w:rsid w:val="004A2265"/>
    <w:rsid w:val="004F46BC"/>
    <w:rsid w:val="0050394D"/>
    <w:rsid w:val="00517BF8"/>
    <w:rsid w:val="00523AB3"/>
    <w:rsid w:val="0052503A"/>
    <w:rsid w:val="00526C54"/>
    <w:rsid w:val="0052772A"/>
    <w:rsid w:val="005412BE"/>
    <w:rsid w:val="005521AD"/>
    <w:rsid w:val="0056066E"/>
    <w:rsid w:val="005606C1"/>
    <w:rsid w:val="0057088D"/>
    <w:rsid w:val="00571338"/>
    <w:rsid w:val="00575C60"/>
    <w:rsid w:val="00586208"/>
    <w:rsid w:val="005B1C2D"/>
    <w:rsid w:val="005E0A26"/>
    <w:rsid w:val="005E5841"/>
    <w:rsid w:val="005E7872"/>
    <w:rsid w:val="005F3E74"/>
    <w:rsid w:val="0060234C"/>
    <w:rsid w:val="0060655F"/>
    <w:rsid w:val="00614E67"/>
    <w:rsid w:val="00621723"/>
    <w:rsid w:val="006244F1"/>
    <w:rsid w:val="00626855"/>
    <w:rsid w:val="006303D4"/>
    <w:rsid w:val="0064191E"/>
    <w:rsid w:val="00642956"/>
    <w:rsid w:val="00644996"/>
    <w:rsid w:val="00645E49"/>
    <w:rsid w:val="00663335"/>
    <w:rsid w:val="006753B4"/>
    <w:rsid w:val="00691BD4"/>
    <w:rsid w:val="00694634"/>
    <w:rsid w:val="006976AC"/>
    <w:rsid w:val="006A3B34"/>
    <w:rsid w:val="006A6050"/>
    <w:rsid w:val="006B6296"/>
    <w:rsid w:val="006C43AA"/>
    <w:rsid w:val="006C5964"/>
    <w:rsid w:val="006D2714"/>
    <w:rsid w:val="006D4971"/>
    <w:rsid w:val="006F03B3"/>
    <w:rsid w:val="00700013"/>
    <w:rsid w:val="0077463A"/>
    <w:rsid w:val="00782FAD"/>
    <w:rsid w:val="00792499"/>
    <w:rsid w:val="00792629"/>
    <w:rsid w:val="007B55DB"/>
    <w:rsid w:val="007B57C3"/>
    <w:rsid w:val="007C34AB"/>
    <w:rsid w:val="007C4D73"/>
    <w:rsid w:val="007D2CFC"/>
    <w:rsid w:val="007E32F8"/>
    <w:rsid w:val="007E4C90"/>
    <w:rsid w:val="00820565"/>
    <w:rsid w:val="00834245"/>
    <w:rsid w:val="00840A24"/>
    <w:rsid w:val="00842D74"/>
    <w:rsid w:val="0085647F"/>
    <w:rsid w:val="00861CBF"/>
    <w:rsid w:val="0086332A"/>
    <w:rsid w:val="00870884"/>
    <w:rsid w:val="008909FE"/>
    <w:rsid w:val="0089272E"/>
    <w:rsid w:val="008A5974"/>
    <w:rsid w:val="008A63C3"/>
    <w:rsid w:val="008B7154"/>
    <w:rsid w:val="008E77A9"/>
    <w:rsid w:val="008F1A71"/>
    <w:rsid w:val="0090076D"/>
    <w:rsid w:val="009119AF"/>
    <w:rsid w:val="00924BD6"/>
    <w:rsid w:val="009430B8"/>
    <w:rsid w:val="0095631D"/>
    <w:rsid w:val="00957119"/>
    <w:rsid w:val="00960A11"/>
    <w:rsid w:val="0096782C"/>
    <w:rsid w:val="009772BD"/>
    <w:rsid w:val="009A0039"/>
    <w:rsid w:val="009B431B"/>
    <w:rsid w:val="009B450A"/>
    <w:rsid w:val="009C3CC4"/>
    <w:rsid w:val="009F621F"/>
    <w:rsid w:val="009F76A7"/>
    <w:rsid w:val="00A0480B"/>
    <w:rsid w:val="00A27359"/>
    <w:rsid w:val="00A3147D"/>
    <w:rsid w:val="00A33261"/>
    <w:rsid w:val="00A56173"/>
    <w:rsid w:val="00A938B2"/>
    <w:rsid w:val="00A97B83"/>
    <w:rsid w:val="00AE3EC7"/>
    <w:rsid w:val="00AE5F02"/>
    <w:rsid w:val="00B02C3E"/>
    <w:rsid w:val="00B22321"/>
    <w:rsid w:val="00B325AB"/>
    <w:rsid w:val="00B32FED"/>
    <w:rsid w:val="00B357FA"/>
    <w:rsid w:val="00B44E11"/>
    <w:rsid w:val="00B52EB5"/>
    <w:rsid w:val="00B71F15"/>
    <w:rsid w:val="00B92107"/>
    <w:rsid w:val="00B930F3"/>
    <w:rsid w:val="00B96A34"/>
    <w:rsid w:val="00BA3F88"/>
    <w:rsid w:val="00BB15BB"/>
    <w:rsid w:val="00BD0BE5"/>
    <w:rsid w:val="00BE0FB7"/>
    <w:rsid w:val="00C166AC"/>
    <w:rsid w:val="00C24D2E"/>
    <w:rsid w:val="00C274D1"/>
    <w:rsid w:val="00C3266F"/>
    <w:rsid w:val="00C47A96"/>
    <w:rsid w:val="00C55E6B"/>
    <w:rsid w:val="00C71C34"/>
    <w:rsid w:val="00C74AF0"/>
    <w:rsid w:val="00C938F2"/>
    <w:rsid w:val="00C94540"/>
    <w:rsid w:val="00C9486A"/>
    <w:rsid w:val="00CC24F0"/>
    <w:rsid w:val="00CC6A17"/>
    <w:rsid w:val="00CD2467"/>
    <w:rsid w:val="00CD5C25"/>
    <w:rsid w:val="00CE374E"/>
    <w:rsid w:val="00CE3791"/>
    <w:rsid w:val="00D03889"/>
    <w:rsid w:val="00D16A33"/>
    <w:rsid w:val="00D259FB"/>
    <w:rsid w:val="00D304C1"/>
    <w:rsid w:val="00D30B8F"/>
    <w:rsid w:val="00D33434"/>
    <w:rsid w:val="00D4566F"/>
    <w:rsid w:val="00D547D7"/>
    <w:rsid w:val="00D61342"/>
    <w:rsid w:val="00D72C3E"/>
    <w:rsid w:val="00D7335B"/>
    <w:rsid w:val="00D925C3"/>
    <w:rsid w:val="00DA1E55"/>
    <w:rsid w:val="00DD2209"/>
    <w:rsid w:val="00DD4BB5"/>
    <w:rsid w:val="00DE311A"/>
    <w:rsid w:val="00DE5562"/>
    <w:rsid w:val="00DF1259"/>
    <w:rsid w:val="00DF3FC6"/>
    <w:rsid w:val="00DF72AC"/>
    <w:rsid w:val="00E0240A"/>
    <w:rsid w:val="00E0478F"/>
    <w:rsid w:val="00E06F3B"/>
    <w:rsid w:val="00E11158"/>
    <w:rsid w:val="00E2494F"/>
    <w:rsid w:val="00E316A8"/>
    <w:rsid w:val="00E64730"/>
    <w:rsid w:val="00E85C9D"/>
    <w:rsid w:val="00EC1584"/>
    <w:rsid w:val="00EC4E85"/>
    <w:rsid w:val="00EC668B"/>
    <w:rsid w:val="00EE7B7C"/>
    <w:rsid w:val="00EF1848"/>
    <w:rsid w:val="00EF3FAD"/>
    <w:rsid w:val="00EF46E3"/>
    <w:rsid w:val="00F05E9D"/>
    <w:rsid w:val="00F11443"/>
    <w:rsid w:val="00F137C8"/>
    <w:rsid w:val="00F15F30"/>
    <w:rsid w:val="00F21030"/>
    <w:rsid w:val="00F25040"/>
    <w:rsid w:val="00F269E2"/>
    <w:rsid w:val="00F2774F"/>
    <w:rsid w:val="00F35054"/>
    <w:rsid w:val="00F4010B"/>
    <w:rsid w:val="00F549AE"/>
    <w:rsid w:val="00F604B6"/>
    <w:rsid w:val="00F61A07"/>
    <w:rsid w:val="00F63118"/>
    <w:rsid w:val="00F66CC3"/>
    <w:rsid w:val="00F80F07"/>
    <w:rsid w:val="00F83AE6"/>
    <w:rsid w:val="00F8739D"/>
    <w:rsid w:val="00F9651B"/>
    <w:rsid w:val="00FA0806"/>
    <w:rsid w:val="00FA1931"/>
    <w:rsid w:val="00FB602D"/>
    <w:rsid w:val="00FC23C7"/>
    <w:rsid w:val="00FC6035"/>
    <w:rsid w:val="00FD4156"/>
    <w:rsid w:val="00FE0C3B"/>
    <w:rsid w:val="00FE17E8"/>
    <w:rsid w:val="00FE1B58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760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qFormat/>
    <w:rsid w:val="0015655B"/>
    <w:pPr>
      <w:keepNext/>
      <w:numPr>
        <w:numId w:val="1"/>
      </w:numPr>
      <w:spacing w:before="0" w:after="60" w:line="36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auto"/>
      <w:kern w:val="32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15655B"/>
    <w:pPr>
      <w:numPr>
        <w:ilvl w:val="1"/>
        <w:numId w:val="1"/>
      </w:numPr>
      <w:spacing w:before="240" w:after="240" w:line="360" w:lineRule="auto"/>
      <w:contextualSpacing w:val="0"/>
      <w:jc w:val="both"/>
      <w:outlineLvl w:val="1"/>
    </w:pPr>
    <w:rPr>
      <w:rFonts w:ascii="Times New Roman" w:eastAsiaTheme="minorEastAsia" w:hAnsi="Times New Roman" w:cs="Times New Roman"/>
      <w:b/>
      <w:bCs/>
      <w:iCs/>
      <w:sz w:val="24"/>
      <w:szCs w:val="24"/>
      <w:lang w:val="en-US"/>
    </w:rPr>
  </w:style>
  <w:style w:type="paragraph" w:styleId="Heading3">
    <w:name w:val="heading 3"/>
    <w:basedOn w:val="ListParagraph"/>
    <w:next w:val="Normal"/>
    <w:link w:val="Heading3Char"/>
    <w:uiPriority w:val="9"/>
    <w:qFormat/>
    <w:rsid w:val="0015655B"/>
    <w:pPr>
      <w:numPr>
        <w:ilvl w:val="2"/>
        <w:numId w:val="1"/>
      </w:numPr>
      <w:spacing w:after="0" w:line="360" w:lineRule="auto"/>
      <w:ind w:left="630"/>
      <w:contextualSpacing w:val="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Heading4">
    <w:name w:val="heading 4"/>
    <w:basedOn w:val="Heading3"/>
    <w:next w:val="Normal"/>
    <w:link w:val="Heading4Char"/>
    <w:qFormat/>
    <w:rsid w:val="0015655B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15655B"/>
    <w:pPr>
      <w:numPr>
        <w:ilvl w:val="4"/>
        <w:numId w:val="1"/>
      </w:numPr>
      <w:spacing w:before="0" w:after="0" w:line="360" w:lineRule="auto"/>
      <w:outlineLvl w:val="4"/>
    </w:pPr>
    <w:rPr>
      <w:rFonts w:ascii="Times New Roman" w:eastAsia="Times New Roman" w:hAnsi="Times New Roman" w:cs="Times New Roman"/>
      <w:bCs/>
      <w:iCs/>
      <w:color w:val="auto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15655B"/>
    <w:pPr>
      <w:keepNext/>
      <w:numPr>
        <w:ilvl w:val="5"/>
        <w:numId w:val="1"/>
      </w:numPr>
      <w:spacing w:before="0" w:after="0" w:line="360" w:lineRule="auto"/>
      <w:outlineLvl w:val="5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5655B"/>
    <w:rPr>
      <w:rFonts w:ascii="Times New Roman" w:eastAsiaTheme="minorEastAsia" w:hAnsi="Times New Roman" w:cs="Times New Roman"/>
      <w:b/>
      <w:bCs/>
      <w:kern w:val="32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5655B"/>
    <w:rPr>
      <w:rFonts w:ascii="Times New Roman" w:eastAsiaTheme="minorEastAsia" w:hAnsi="Times New Roman" w:cs="Times New Roman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655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rsid w:val="0015655B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rsid w:val="0015655B"/>
    <w:rPr>
      <w:rFonts w:ascii="Times New Roman" w:eastAsia="Times New Roman" w:hAnsi="Times New Roman" w:cs="Times New Roman"/>
      <w:bCs/>
      <w:iCs/>
      <w:sz w:val="24"/>
      <w:szCs w:val="24"/>
      <w:u w:val="single"/>
      <w:lang w:val="ro-RO"/>
    </w:rPr>
  </w:style>
  <w:style w:type="character" w:customStyle="1" w:styleId="Heading6Char">
    <w:name w:val="Heading 6 Char"/>
    <w:basedOn w:val="DefaultParagraphFont"/>
    <w:link w:val="Heading6"/>
    <w:rsid w:val="0015655B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aliases w:val="Text Body Char"/>
    <w:link w:val="NoSpacing"/>
    <w:uiPriority w:val="1"/>
    <w:locked/>
    <w:rsid w:val="0015655B"/>
    <w:rPr>
      <w:sz w:val="28"/>
      <w:lang w:eastAsia="en-GB"/>
    </w:rPr>
  </w:style>
  <w:style w:type="paragraph" w:styleId="NoSpacing">
    <w:name w:val="No Spacing"/>
    <w:aliases w:val="Text Body"/>
    <w:basedOn w:val="Normal"/>
    <w:link w:val="NoSpacingChar"/>
    <w:uiPriority w:val="1"/>
    <w:qFormat/>
    <w:rsid w:val="0015655B"/>
    <w:pPr>
      <w:spacing w:before="0" w:after="0" w:line="360" w:lineRule="auto"/>
    </w:pPr>
    <w:rPr>
      <w:rFonts w:asciiTheme="minorHAnsi" w:hAnsiTheme="minorHAnsi" w:cstheme="minorBidi"/>
      <w:color w:val="auto"/>
      <w:sz w:val="28"/>
      <w:lang w:val="en-US" w:eastAsia="en-GB"/>
    </w:rPr>
  </w:style>
  <w:style w:type="paragraph" w:styleId="ListParagraph">
    <w:name w:val="List Paragraph"/>
    <w:aliases w:val="Header bold,body 2,List Paragraph11,Normal bullet 2,List Paragraph111,List Paragraph1111,List Paragraph11111,Forth level,List1,Listă colorată - Accentuare 11,Citation List,Bullet,lp1,Heading x1,Lista 1,lp11,List Paragraph1"/>
    <w:basedOn w:val="Normal"/>
    <w:link w:val="ListParagraphChar"/>
    <w:uiPriority w:val="34"/>
    <w:qFormat/>
    <w:rsid w:val="0015655B"/>
    <w:pPr>
      <w:spacing w:before="0" w:after="160" w:line="259" w:lineRule="auto"/>
      <w:ind w:left="720"/>
      <w:contextualSpacing/>
      <w:jc w:val="left"/>
    </w:pPr>
    <w:rPr>
      <w:rFonts w:asciiTheme="minorHAnsi" w:hAnsiTheme="minorHAnsi" w:cstheme="minorBidi"/>
      <w:color w:val="auto"/>
      <w:lang w:val="en-GB"/>
    </w:rPr>
  </w:style>
  <w:style w:type="character" w:styleId="Hyperlink">
    <w:name w:val="Hyperlink"/>
    <w:uiPriority w:val="99"/>
    <w:rsid w:val="00DF3FC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er bold Char,body 2 Char,List Paragraph11 Char,Normal bullet 2 Char,List Paragraph111 Char,List Paragraph1111 Char,List Paragraph11111 Char,Forth level Char,List1 Char,Listă colorată - Accentuare 11 Char,Citation List Char"/>
    <w:link w:val="ListParagraph"/>
    <w:uiPriority w:val="34"/>
    <w:qFormat/>
    <w:locked/>
    <w:rsid w:val="006976A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B2EE-598A-4B7F-AF32-E4B2AA9B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2023-12-21T10:30:00Z</dcterms:created>
  <dcterms:modified xsi:type="dcterms:W3CDTF">2023-12-21T10:30:00Z</dcterms:modified>
</cp:coreProperties>
</file>