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A9DC" w14:textId="77777777" w:rsidR="00374B59" w:rsidRDefault="00374B5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81C38FD" w14:textId="77777777" w:rsidR="007A37FA" w:rsidRPr="00861D2E" w:rsidRDefault="007A37F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FA42274" w14:textId="3CC1AFDA" w:rsidR="00374B59" w:rsidRDefault="00D623D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D2E">
        <w:rPr>
          <w:rFonts w:ascii="Times New Roman" w:hAnsi="Times New Roman"/>
          <w:b/>
          <w:bCs/>
          <w:sz w:val="24"/>
          <w:szCs w:val="24"/>
        </w:rPr>
        <w:t>MINISTERUL MEDIULUI, APELOR ȘI PĂDURILOR</w:t>
      </w:r>
    </w:p>
    <w:p w14:paraId="4157230F" w14:textId="77777777" w:rsidR="007A37FA" w:rsidRPr="00861D2E" w:rsidRDefault="007A37FA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71569B" w14:textId="1DA3D92D" w:rsidR="00D623D6" w:rsidRDefault="00D354D9" w:rsidP="00D354D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</w:t>
      </w:r>
      <w:r>
        <w:rPr>
          <w:noProof/>
        </w:rPr>
        <w:drawing>
          <wp:inline distT="0" distB="0" distL="0" distR="0" wp14:anchorId="4DEF4CB0" wp14:editId="705DC849">
            <wp:extent cx="621665" cy="859790"/>
            <wp:effectExtent l="0" t="0" r="6985" b="0"/>
            <wp:docPr id="14110559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055908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AAEB9F" w14:textId="77777777" w:rsidR="007A37FA" w:rsidRPr="00D354D9" w:rsidRDefault="007A37FA" w:rsidP="00D354D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3F241B7" w14:textId="77777777" w:rsidR="006D0CA2" w:rsidRPr="00861D2E" w:rsidRDefault="00D623D6" w:rsidP="00D623D6">
      <w:pPr>
        <w:spacing w:after="0"/>
        <w:ind w:right="479"/>
        <w:jc w:val="center"/>
        <w:rPr>
          <w:rFonts w:ascii="Times New Roman" w:eastAsia="Times New Roman" w:hAnsi="Times New Roman"/>
          <w:b/>
          <w:sz w:val="24"/>
          <w:lang w:eastAsia="ro-RO"/>
        </w:rPr>
      </w:pPr>
      <w:r w:rsidRPr="00861D2E">
        <w:rPr>
          <w:rFonts w:ascii="Times New Roman" w:eastAsia="Times New Roman" w:hAnsi="Times New Roman"/>
          <w:b/>
          <w:sz w:val="24"/>
          <w:lang w:eastAsia="ro-RO"/>
        </w:rPr>
        <w:t xml:space="preserve">ORDIN </w:t>
      </w:r>
    </w:p>
    <w:p w14:paraId="09815CF1" w14:textId="3FCFDE60" w:rsidR="00D623D6" w:rsidRPr="00861D2E" w:rsidRDefault="00D623D6" w:rsidP="00D623D6">
      <w:pPr>
        <w:spacing w:after="0"/>
        <w:ind w:right="479"/>
        <w:jc w:val="center"/>
        <w:rPr>
          <w:rFonts w:ascii="Times New Roman" w:eastAsia="Times New Roman" w:hAnsi="Times New Roman"/>
          <w:b/>
          <w:sz w:val="24"/>
          <w:lang w:eastAsia="ro-RO"/>
        </w:rPr>
      </w:pPr>
      <w:r w:rsidRPr="00861D2E">
        <w:rPr>
          <w:rFonts w:ascii="Times New Roman" w:eastAsia="Times New Roman" w:hAnsi="Times New Roman"/>
          <w:b/>
          <w:sz w:val="24"/>
          <w:lang w:eastAsia="ro-RO"/>
        </w:rPr>
        <w:t>nr.  ............./................</w:t>
      </w:r>
      <w:r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</w:p>
    <w:p w14:paraId="42D74CD6" w14:textId="316E0882" w:rsidR="00D623D6" w:rsidRPr="00861D2E" w:rsidRDefault="00DE1CE6" w:rsidP="00D623D6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privind</w:t>
      </w:r>
      <w:r w:rsidR="00D623D6"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modificarea</w:t>
      </w:r>
      <w:r w:rsidR="00C44111"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 w:rsidR="00D623D6"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Ordinul</w:t>
      </w:r>
      <w:r w:rsidR="00C34C9A"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ui</w:t>
      </w:r>
      <w:r w:rsidR="00D623D6"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ministrului mediului şi gospodăririi apelor nr. 578/2006 pentru aprobarea Metodologiei de calcul al contribuţiilor şi taxelor datorate la Fondul pentru mediu</w:t>
      </w:r>
    </w:p>
    <w:p w14:paraId="58AB8BED" w14:textId="77777777" w:rsidR="00D623D6" w:rsidRPr="00861D2E" w:rsidRDefault="00D623D6" w:rsidP="00D623D6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823E94D" w14:textId="36D26B1C" w:rsidR="00D623D6" w:rsidRPr="00861D2E" w:rsidRDefault="00D623D6" w:rsidP="00D623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>Luând în considerare Referatul de aprobare al Administraţiei Fondului</w:t>
      </w:r>
      <w:r w:rsidR="00B653D9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pentru Mediu                   </w:t>
      </w:r>
      <w:r w:rsidR="00B653D9" w:rsidRPr="00861D2E">
        <w:rPr>
          <w:rFonts w:ascii="Times New Roman" w:eastAsia="Times New Roman" w:hAnsi="Times New Roman"/>
          <w:sz w:val="24"/>
          <w:szCs w:val="24"/>
          <w:lang w:eastAsia="ro-RO"/>
        </w:rPr>
        <w:t>nr.........../...........</w:t>
      </w:r>
      <w:r w:rsidR="00DE1CE6">
        <w:rPr>
          <w:rFonts w:ascii="Times New Roman" w:eastAsia="Times New Roman" w:hAnsi="Times New Roman"/>
          <w:sz w:val="24"/>
          <w:szCs w:val="24"/>
          <w:lang w:eastAsia="ro-RO"/>
        </w:rPr>
        <w:t>privind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modificarea</w:t>
      </w:r>
      <w:r w:rsidR="00C44111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>Ordinul</w:t>
      </w:r>
      <w:r w:rsidR="00C34C9A" w:rsidRPr="00861D2E">
        <w:rPr>
          <w:rFonts w:ascii="Times New Roman" w:eastAsia="Times New Roman" w:hAnsi="Times New Roman"/>
          <w:sz w:val="24"/>
          <w:szCs w:val="24"/>
          <w:lang w:eastAsia="ro-RO"/>
        </w:rPr>
        <w:t>ui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ministrului mediului şi gospodăririi apelor nr. </w:t>
      </w:r>
      <w:hyperlink r:id="rId9" w:anchor="/dokument/16870903?cm=DOCUMENT" w:tgtFrame="_blank" w:history="1">
        <w:r w:rsidRPr="00861D2E">
          <w:rPr>
            <w:rFonts w:ascii="Times New Roman" w:eastAsia="Times New Roman" w:hAnsi="Times New Roman"/>
            <w:sz w:val="24"/>
            <w:szCs w:val="24"/>
            <w:lang w:eastAsia="ro-RO"/>
          </w:rPr>
          <w:t>578/2006</w:t>
        </w:r>
      </w:hyperlink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aprobarea </w:t>
      </w:r>
      <w:hyperlink r:id="rId10" w:anchor="/dokument/16870904?cm=DOCUMENT" w:tgtFrame="_blank" w:history="1">
        <w:r w:rsidRPr="00861D2E">
          <w:rPr>
            <w:rFonts w:ascii="Times New Roman" w:eastAsia="Times New Roman" w:hAnsi="Times New Roman"/>
            <w:sz w:val="24"/>
            <w:szCs w:val="24"/>
            <w:lang w:eastAsia="ro-RO"/>
          </w:rPr>
          <w:t>Metodologiei de calcul al contribuţiilor şi taxelor datorate la Fondul pentru mediu</w:t>
        </w:r>
      </w:hyperlink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</w:p>
    <w:p w14:paraId="2D92CAAA" w14:textId="5A1929AE" w:rsidR="00D623D6" w:rsidRPr="00861D2E" w:rsidRDefault="00D623D6" w:rsidP="00D623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Ținând cont de prevederile art. </w:t>
      </w:r>
      <w:r w:rsidR="00253AA2" w:rsidRPr="00861D2E">
        <w:rPr>
          <w:rFonts w:ascii="Times New Roman" w:eastAsia="Times New Roman" w:hAnsi="Times New Roman"/>
          <w:sz w:val="24"/>
          <w:szCs w:val="24"/>
          <w:lang w:eastAsia="ro-RO"/>
        </w:rPr>
        <w:t>5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lit. </w:t>
      </w:r>
      <w:r w:rsidR="00253AA2" w:rsidRPr="00861D2E">
        <w:rPr>
          <w:rFonts w:ascii="Times New Roman" w:eastAsia="Times New Roman" w:hAnsi="Times New Roman"/>
          <w:sz w:val="24"/>
          <w:szCs w:val="24"/>
          <w:lang w:eastAsia="ro-RO"/>
        </w:rPr>
        <w:t>i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) din anexa la Hotărârea Guvernului nr. </w:t>
      </w:r>
      <w:r w:rsidR="00253AA2" w:rsidRPr="00861D2E">
        <w:rPr>
          <w:rFonts w:ascii="Times New Roman" w:eastAsia="Times New Roman" w:hAnsi="Times New Roman"/>
          <w:sz w:val="24"/>
          <w:szCs w:val="24"/>
          <w:lang w:eastAsia="ro-RO"/>
        </w:rPr>
        <w:t>277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>/20</w:t>
      </w:r>
      <w:r w:rsidR="00253AA2" w:rsidRPr="00861D2E">
        <w:rPr>
          <w:rFonts w:ascii="Times New Roman" w:eastAsia="Times New Roman" w:hAnsi="Times New Roman"/>
          <w:sz w:val="24"/>
          <w:szCs w:val="24"/>
          <w:lang w:eastAsia="ro-RO"/>
        </w:rPr>
        <w:t>23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p</w:t>
      </w:r>
      <w:r w:rsidR="00253AA2" w:rsidRPr="00861D2E">
        <w:rPr>
          <w:rFonts w:ascii="Times New Roman" w:eastAsia="Times New Roman" w:hAnsi="Times New Roman"/>
          <w:sz w:val="24"/>
          <w:szCs w:val="24"/>
          <w:lang w:eastAsia="ro-RO"/>
        </w:rPr>
        <w:t>entru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aprobarea Regulamentului de organizare şi funcţionare a Administraţiei Fondului pentru Mediu, </w:t>
      </w:r>
    </w:p>
    <w:p w14:paraId="0E8C7546" w14:textId="2DD76B41" w:rsidR="00D623D6" w:rsidRPr="00861D2E" w:rsidRDefault="00D623D6" w:rsidP="00D623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În </w:t>
      </w:r>
      <w:r w:rsidR="006D0CA2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temeiul 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art. 17 din Ordonanţa de urgenţă a Guvernului nr. </w:t>
      </w:r>
      <w:hyperlink r:id="rId11" w:anchor="/dokument/16866261?cm=DOCUMENT" w:tgtFrame="_blank" w:history="1">
        <w:r w:rsidRPr="00861D2E">
          <w:rPr>
            <w:rFonts w:ascii="Times New Roman" w:eastAsia="Times New Roman" w:hAnsi="Times New Roman"/>
            <w:sz w:val="24"/>
            <w:szCs w:val="24"/>
            <w:lang w:eastAsia="ro-RO"/>
          </w:rPr>
          <w:t>196/2005</w:t>
        </w:r>
      </w:hyperlink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Fondul pentru mediu, aprobată cu modificări şi completări prin Legea nr. </w:t>
      </w:r>
      <w:hyperlink r:id="rId12" w:anchor="/dokument/16869611?cm=DOCUMENT" w:tgtFrame="_blank" w:history="1">
        <w:r w:rsidRPr="00861D2E">
          <w:rPr>
            <w:rFonts w:ascii="Times New Roman" w:eastAsia="Times New Roman" w:hAnsi="Times New Roman"/>
            <w:sz w:val="24"/>
            <w:szCs w:val="24"/>
            <w:lang w:eastAsia="ro-RO"/>
          </w:rPr>
          <w:t>105/2006</w:t>
        </w:r>
      </w:hyperlink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cu modificările şi completările ulterioare, ale art. 57 </w:t>
      </w:r>
      <w:r w:rsidR="001E537D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alin. (1), (4) și (5) 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>din Ordonanța de urgență a Guvernului nr. 57/2019 privind Codul administrativ, cu modificările și completările ulterioare, precum şi a</w:t>
      </w:r>
      <w:r w:rsidR="00614F43">
        <w:rPr>
          <w:rFonts w:ascii="Times New Roman" w:eastAsia="Times New Roman" w:hAnsi="Times New Roman"/>
          <w:sz w:val="24"/>
          <w:szCs w:val="24"/>
          <w:lang w:eastAsia="ro-RO"/>
        </w:rPr>
        <w:t xml:space="preserve">le 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>art. 13 alin. (4) din Hotărârea Guvernului nr. 43/2020 privind organizarea şi funcţionarea Ministerului Mediului, Apelor și Pădurilor,</w:t>
      </w:r>
      <w:r w:rsidR="0075738C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cu modificările și completările ulterioare,</w:t>
      </w:r>
    </w:p>
    <w:p w14:paraId="3D7BBDBF" w14:textId="77777777" w:rsidR="00D623D6" w:rsidRPr="00861D2E" w:rsidRDefault="00D623D6" w:rsidP="00D623D6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4F2B0E85" w14:textId="77777777" w:rsidR="00D623D6" w:rsidRPr="00861D2E" w:rsidRDefault="00D623D6" w:rsidP="00D623D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pt-BR" w:eastAsia="ro-RO"/>
        </w:rPr>
      </w:pPr>
      <w:r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ministrul mediului, apelor şi pădurilor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emite prezentul</w:t>
      </w:r>
    </w:p>
    <w:p w14:paraId="41D8DEC1" w14:textId="77777777" w:rsidR="00D623D6" w:rsidRPr="00861D2E" w:rsidRDefault="00D623D6" w:rsidP="00D623D6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1F29D168" w14:textId="5B8FFD31" w:rsidR="00D623D6" w:rsidRPr="00861D2E" w:rsidRDefault="00D623D6" w:rsidP="00B653D9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61D2E">
        <w:rPr>
          <w:rFonts w:ascii="Times New Roman" w:eastAsia="Times New Roman" w:hAnsi="Times New Roman"/>
          <w:b/>
          <w:sz w:val="24"/>
          <w:szCs w:val="24"/>
          <w:lang w:eastAsia="ro-RO"/>
        </w:rPr>
        <w:t>ORDIN:</w:t>
      </w:r>
    </w:p>
    <w:p w14:paraId="3DF11FE3" w14:textId="77777777" w:rsidR="00B653D9" w:rsidRPr="00861D2E" w:rsidRDefault="00B653D9" w:rsidP="00B653D9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22535401" w14:textId="142A30A7" w:rsidR="00D623D6" w:rsidRPr="00861D2E" w:rsidRDefault="00D623D6" w:rsidP="00D623D6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A</w:t>
      </w:r>
      <w:r w:rsidR="00903523"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rt</w:t>
      </w:r>
      <w:r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.</w:t>
      </w:r>
      <w:r w:rsidR="00903523"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 xml:space="preserve"> </w:t>
      </w:r>
      <w:r w:rsidR="00CE6202"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I</w:t>
      </w:r>
      <w:r w:rsidR="00CE6202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Ordinul ministrului mediului şi gospodăririi apelor nr. </w:t>
      </w:r>
      <w:hyperlink r:id="rId13" w:anchor="/dokument/16870903?cm=DOCUMENT" w:tgtFrame="_blank" w:history="1">
        <w:r w:rsidRPr="00861D2E">
          <w:rPr>
            <w:rFonts w:ascii="Times New Roman" w:eastAsia="Times New Roman" w:hAnsi="Times New Roman"/>
            <w:sz w:val="24"/>
            <w:szCs w:val="24"/>
            <w:lang w:eastAsia="ro-RO"/>
          </w:rPr>
          <w:t>578/2006</w:t>
        </w:r>
      </w:hyperlink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aprobarea </w:t>
      </w:r>
      <w:hyperlink r:id="rId14" w:anchor="/dokument/16870904?cm=DOCUMENT" w:tgtFrame="_blank" w:history="1">
        <w:r w:rsidRPr="00861D2E">
          <w:rPr>
            <w:rFonts w:ascii="Times New Roman" w:eastAsia="Times New Roman" w:hAnsi="Times New Roman"/>
            <w:sz w:val="24"/>
            <w:szCs w:val="24"/>
            <w:lang w:eastAsia="ro-RO"/>
          </w:rPr>
          <w:t>Metodologiei de calcul al contribuţiilor şi taxelor datorate la Fondul pentru mediu</w:t>
        </w:r>
      </w:hyperlink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publicat în Monitorul Oficial al României, Partea I, nr. 516 din 14 iunie 2006, cu modificările şi completările ulterioare, se modifică </w:t>
      </w:r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după cum urmează:</w:t>
      </w:r>
    </w:p>
    <w:p w14:paraId="077F0F82" w14:textId="06646B31" w:rsidR="00903523" w:rsidRPr="00861D2E" w:rsidRDefault="00903523" w:rsidP="0090352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pt-BR" w:eastAsia="ro-RO"/>
        </w:rPr>
      </w:pPr>
      <w:r w:rsidRPr="00861D2E">
        <w:rPr>
          <w:rFonts w:ascii="Times New Roman" w:eastAsia="Times New Roman" w:hAnsi="Times New Roman"/>
          <w:sz w:val="24"/>
          <w:szCs w:val="24"/>
          <w:lang w:eastAsia="ro-RO"/>
        </w:rPr>
        <w:t>1.</w:t>
      </w:r>
      <w:r w:rsidRPr="00861D2E">
        <w:rPr>
          <w:rFonts w:ascii="Times New Roman" w:eastAsia="Times New Roman" w:hAnsi="Times New Roman"/>
          <w:sz w:val="24"/>
          <w:szCs w:val="24"/>
          <w:lang w:val="pt-BR"/>
        </w:rPr>
        <w:t xml:space="preserve"> </w:t>
      </w:r>
      <w:r w:rsidRPr="00861D2E">
        <w:rPr>
          <w:rFonts w:ascii="Times New Roman" w:eastAsia="Times New Roman" w:hAnsi="Times New Roman"/>
          <w:sz w:val="24"/>
          <w:szCs w:val="24"/>
          <w:lang w:val="pt-BR" w:eastAsia="ro-RO"/>
        </w:rPr>
        <w:t xml:space="preserve">Articolul 2 </w:t>
      </w:r>
      <w:r w:rsidR="002F4AC9">
        <w:rPr>
          <w:rFonts w:ascii="Times New Roman" w:eastAsia="Times New Roman" w:hAnsi="Times New Roman"/>
          <w:sz w:val="24"/>
          <w:szCs w:val="24"/>
          <w:lang w:val="pt-BR" w:eastAsia="ro-RO"/>
        </w:rPr>
        <w:t xml:space="preserve">se modifică și </w:t>
      </w:r>
      <w:r w:rsidRPr="00861D2E">
        <w:rPr>
          <w:rFonts w:ascii="Times New Roman" w:eastAsia="Times New Roman" w:hAnsi="Times New Roman"/>
          <w:sz w:val="24"/>
          <w:szCs w:val="24"/>
          <w:lang w:val="pt-BR" w:eastAsia="ro-RO"/>
        </w:rPr>
        <w:t>va avea următorul cuprins:</w:t>
      </w:r>
    </w:p>
    <w:p w14:paraId="451BCECB" w14:textId="13F081EB" w:rsidR="00903523" w:rsidRPr="00861D2E" w:rsidRDefault="002F4AC9" w:rsidP="00AD3170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pt-BR" w:eastAsia="ro-RO"/>
        </w:rPr>
        <w:t xml:space="preserve">„ </w:t>
      </w:r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Metodologia de calcul a contribuţiilor, taxelor, penalităţilor şi altor sume datorate la Fondul pentru mediu are ca scop stabilirea unui mod de calcul unitar şi documentat pentru contribuţiile, taxele, penalităţile şi alte sume prevăzute la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art. 9 alin. (1) lit. a)-f)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i)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j)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p)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q)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s)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ş)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ţ)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v), w)</w:t>
        </w:r>
        <w:r w:rsidR="0031053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 xml:space="preserve"> </w:t>
        </w:r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-</w:t>
        </w:r>
        <w:r w:rsidR="0031053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 xml:space="preserve"> z</w:t>
        </w:r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Ordonanţa de urgenţă a Guvernului nr. 196/2005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Fondul pentru mediu, aprobată cu modificări şi completări prin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Legea nr. 105/2006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>, cu modificările şi completările ulterioare.”</w:t>
      </w:r>
    </w:p>
    <w:p w14:paraId="1D5D1542" w14:textId="0860A831" w:rsidR="00903523" w:rsidRPr="00903523" w:rsidRDefault="00903523" w:rsidP="0090352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pt-BR" w:eastAsia="ro-RO"/>
        </w:rPr>
      </w:pPr>
      <w:r w:rsidRPr="00903523">
        <w:rPr>
          <w:rFonts w:ascii="Times New Roman" w:eastAsia="Times New Roman" w:hAnsi="Times New Roman"/>
          <w:sz w:val="24"/>
          <w:szCs w:val="24"/>
          <w:lang w:val="pt-BR" w:eastAsia="ro-RO"/>
        </w:rPr>
        <w:t xml:space="preserve">2. Articolul 3 </w:t>
      </w:r>
      <w:r w:rsidR="002F4AC9">
        <w:rPr>
          <w:rFonts w:ascii="Times New Roman" w:eastAsia="Times New Roman" w:hAnsi="Times New Roman"/>
          <w:sz w:val="24"/>
          <w:szCs w:val="24"/>
          <w:lang w:val="pt-BR" w:eastAsia="ro-RO"/>
        </w:rPr>
        <w:t xml:space="preserve">se modifică și </w:t>
      </w:r>
      <w:r w:rsidRPr="00903523">
        <w:rPr>
          <w:rFonts w:ascii="Times New Roman" w:eastAsia="Times New Roman" w:hAnsi="Times New Roman"/>
          <w:sz w:val="24"/>
          <w:szCs w:val="24"/>
          <w:lang w:val="pt-BR" w:eastAsia="ro-RO"/>
        </w:rPr>
        <w:t>va avea următorul cuprins:</w:t>
      </w:r>
    </w:p>
    <w:p w14:paraId="08F9C5F7" w14:textId="71A6792D" w:rsidR="00903523" w:rsidRPr="00861D2E" w:rsidRDefault="00956929" w:rsidP="00AD3170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val="pt-BR" w:eastAsia="ro-RO"/>
        </w:rPr>
        <w:t>„</w:t>
      </w:r>
      <w:r w:rsidR="00903523" w:rsidRPr="00861D2E">
        <w:rPr>
          <w:rFonts w:ascii="Times New Roman" w:eastAsia="Times New Roman" w:hAnsi="Times New Roman"/>
          <w:sz w:val="24"/>
          <w:szCs w:val="24"/>
        </w:rPr>
        <w:t xml:space="preserve"> </w:t>
      </w:r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Prevederile prezentului ordin se aplică de către contribuabilii/plătitorii la Fondul pentru mediu, persoane fizice şi persoane juridice, pentru contribuţiile, taxele, penalităţile şi alte sume prevăzute la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art. 9 alin. (1) lit. a)-f)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i),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j)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p)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q)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s)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ş)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ţ)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v), w)</w:t>
        </w:r>
        <w:r w:rsidR="0031053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 xml:space="preserve"> </w:t>
        </w:r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-</w:t>
        </w:r>
        <w:r w:rsidR="0031053B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 xml:space="preserve"> z</w:t>
        </w:r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)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Ordonanţa de urgenţă a Guvernului nr. 196/2005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Fondul pentru mediu, aprobată cu modificări şi completări prin </w:t>
      </w:r>
      <w:hyperlink w:history="1">
        <w:r w:rsidR="00903523" w:rsidRPr="00861D2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  <w:lang w:eastAsia="ro-RO"/>
          </w:rPr>
          <w:t>Legea nr. 105/2006</w:t>
        </w:r>
      </w:hyperlink>
      <w:r w:rsidR="00903523" w:rsidRPr="00861D2E">
        <w:rPr>
          <w:rFonts w:ascii="Times New Roman" w:eastAsia="Times New Roman" w:hAnsi="Times New Roman"/>
          <w:sz w:val="24"/>
          <w:szCs w:val="24"/>
          <w:lang w:eastAsia="ro-RO"/>
        </w:rPr>
        <w:t>, cu modificările şi completările ulterioare.”</w:t>
      </w:r>
    </w:p>
    <w:p w14:paraId="3E030F6F" w14:textId="77777777" w:rsidR="00903523" w:rsidRPr="00903523" w:rsidRDefault="00903523" w:rsidP="0090352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pt-BR" w:eastAsia="ro-RO"/>
        </w:rPr>
      </w:pPr>
      <w:r w:rsidRPr="00903523">
        <w:rPr>
          <w:rFonts w:ascii="Times New Roman" w:eastAsia="Times New Roman" w:hAnsi="Times New Roman"/>
          <w:sz w:val="24"/>
          <w:szCs w:val="24"/>
          <w:lang w:val="pt-BR" w:eastAsia="ro-RO"/>
        </w:rPr>
        <w:lastRenderedPageBreak/>
        <w:t>3. Anexa se modifică şi se înlocuieşte cu anexa care face parte integrantă din prezentul ordin.</w:t>
      </w:r>
    </w:p>
    <w:p w14:paraId="70706D1C" w14:textId="77777777" w:rsidR="00903523" w:rsidRPr="00861D2E" w:rsidRDefault="00903523" w:rsidP="00903523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pt-BR" w:eastAsia="ro-RO"/>
        </w:rPr>
      </w:pPr>
      <w:r w:rsidRPr="00903523">
        <w:rPr>
          <w:rFonts w:ascii="Times New Roman" w:eastAsia="Times New Roman" w:hAnsi="Times New Roman"/>
          <w:b/>
          <w:bCs/>
          <w:sz w:val="24"/>
          <w:szCs w:val="24"/>
          <w:lang w:val="pt-BR" w:eastAsia="ro-RO"/>
        </w:rPr>
        <w:t>Art</w:t>
      </w:r>
      <w:r w:rsidRPr="00861D2E">
        <w:rPr>
          <w:rFonts w:ascii="Times New Roman" w:eastAsia="Times New Roman" w:hAnsi="Times New Roman"/>
          <w:b/>
          <w:bCs/>
          <w:sz w:val="24"/>
          <w:szCs w:val="24"/>
          <w:lang w:val="pt-BR" w:eastAsia="ro-RO"/>
        </w:rPr>
        <w:t xml:space="preserve">. </w:t>
      </w:r>
      <w:r w:rsidRPr="00903523">
        <w:rPr>
          <w:rFonts w:ascii="Times New Roman" w:eastAsia="Times New Roman" w:hAnsi="Times New Roman"/>
          <w:b/>
          <w:bCs/>
          <w:sz w:val="24"/>
          <w:szCs w:val="24"/>
          <w:lang w:val="pt-BR" w:eastAsia="ro-RO"/>
        </w:rPr>
        <w:t>II</w:t>
      </w:r>
      <w:r w:rsidRPr="00861D2E">
        <w:rPr>
          <w:rFonts w:ascii="Times New Roman" w:eastAsia="Times New Roman" w:hAnsi="Times New Roman"/>
          <w:b/>
          <w:bCs/>
          <w:sz w:val="24"/>
          <w:szCs w:val="24"/>
          <w:lang w:val="pt-BR" w:eastAsia="ro-RO"/>
        </w:rPr>
        <w:t xml:space="preserve">  </w:t>
      </w:r>
      <w:r w:rsidRPr="00861D2E">
        <w:rPr>
          <w:rFonts w:ascii="Times New Roman" w:eastAsia="Times New Roman" w:hAnsi="Times New Roman"/>
          <w:sz w:val="24"/>
          <w:szCs w:val="24"/>
          <w:lang w:val="pt-BR" w:eastAsia="ro-RO"/>
        </w:rPr>
        <w:t xml:space="preserve">Prezentul ordin se publică în Monitorul Oficial al României, Partea I și intră în vigoare în termen de 6 luni de la data publicării acestuia. </w:t>
      </w:r>
    </w:p>
    <w:p w14:paraId="00A9174B" w14:textId="77777777" w:rsidR="00D623D6" w:rsidRPr="00861D2E" w:rsidRDefault="00D623D6" w:rsidP="00D623D6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lang w:val="pl-PL" w:eastAsia="ro-RO"/>
        </w:rPr>
      </w:pPr>
    </w:p>
    <w:p w14:paraId="71EF3B89" w14:textId="77777777" w:rsidR="00D623D6" w:rsidRPr="00861D2E" w:rsidRDefault="00D623D6" w:rsidP="00D623D6">
      <w:pPr>
        <w:spacing w:line="240" w:lineRule="auto"/>
        <w:jc w:val="both"/>
        <w:rPr>
          <w:rFonts w:ascii="Times New Roman" w:eastAsia="Times New Roman" w:hAnsi="Times New Roman"/>
          <w:sz w:val="24"/>
          <w:lang w:val="pl-PL" w:eastAsia="ro-RO"/>
        </w:rPr>
      </w:pPr>
    </w:p>
    <w:p w14:paraId="01CBE5D2" w14:textId="77777777" w:rsidR="00D623D6" w:rsidRPr="00861D2E" w:rsidRDefault="00D623D6" w:rsidP="00D6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  <w:r w:rsidRPr="00861D2E">
        <w:rPr>
          <w:rFonts w:ascii="Times New Roman" w:eastAsia="Times New Roman" w:hAnsi="Times New Roman"/>
          <w:b/>
          <w:sz w:val="24"/>
          <w:szCs w:val="24"/>
          <w:lang w:eastAsia="ro-RO"/>
        </w:rPr>
        <w:t>MINISTRUL MEDIULUI, APELOR ȘI PĂDURILOR</w:t>
      </w:r>
    </w:p>
    <w:p w14:paraId="07B5648D" w14:textId="77777777" w:rsidR="003B7045" w:rsidRPr="00861D2E" w:rsidRDefault="003B7045" w:rsidP="00D6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o-RO"/>
        </w:rPr>
      </w:pPr>
    </w:p>
    <w:p w14:paraId="063C494A" w14:textId="209E93EE" w:rsidR="00D623D6" w:rsidRPr="00861D2E" w:rsidRDefault="003B7045" w:rsidP="00D6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  <w:r w:rsidRPr="00861D2E">
        <w:rPr>
          <w:rFonts w:ascii="Times New Roman" w:eastAsia="Times New Roman" w:hAnsi="Times New Roman"/>
          <w:b/>
          <w:bCs/>
          <w:sz w:val="24"/>
          <w:szCs w:val="24"/>
          <w:lang w:eastAsia="ro-RO"/>
        </w:rPr>
        <w:t>Mircea FECHET</w:t>
      </w:r>
    </w:p>
    <w:p w14:paraId="51D43E80" w14:textId="77777777" w:rsidR="00D623D6" w:rsidRPr="00861D2E" w:rsidRDefault="00D623D6" w:rsidP="00D623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566EA22F" w14:textId="77777777" w:rsidR="00D623D6" w:rsidRPr="00861D2E" w:rsidRDefault="00D623D6" w:rsidP="00D6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o-RO"/>
        </w:rPr>
      </w:pPr>
    </w:p>
    <w:p w14:paraId="1043D2ED" w14:textId="14FF90B6" w:rsidR="00D623D6" w:rsidRPr="00861D2E" w:rsidRDefault="00D6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5F5BF4" w14:textId="04575E36" w:rsidR="00D623D6" w:rsidRPr="00861D2E" w:rsidRDefault="00D6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A9A931" w14:textId="65CCBECD" w:rsidR="00D623D6" w:rsidRPr="000B55F4" w:rsidRDefault="00D6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313E110" w14:textId="77777777" w:rsidR="00C539DC" w:rsidRPr="000B55F4" w:rsidRDefault="00C539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AC09E01" w14:textId="4A7A7CE8" w:rsidR="00D623D6" w:rsidRDefault="00D623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0F71F1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095379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1911CF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FFCE86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C6D80E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E5A5FE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0C0400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CEFA898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4D39FAE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D02641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E48381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500D44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450D27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36B6A17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19FA44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79D29E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29AFF7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BBA307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104021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996C3F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246F58A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5CAC70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FCE12E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0849E6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B37528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E20D08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C414EAC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C53A61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61FFF9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DA5CA0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1E0821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CF50E7" w14:textId="77777777" w:rsidR="00861D2E" w:rsidRDefault="00861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71983B" w14:textId="77777777" w:rsidR="00374B59" w:rsidRPr="00861D2E" w:rsidRDefault="00374B59" w:rsidP="000853AA">
      <w:pPr>
        <w:spacing w:line="240" w:lineRule="auto"/>
        <w:ind w:right="337"/>
        <w:rPr>
          <w:rFonts w:ascii="Times New Roman" w:hAnsi="Times New Roman"/>
          <w:sz w:val="24"/>
          <w:szCs w:val="24"/>
        </w:rPr>
      </w:pPr>
    </w:p>
    <w:sectPr w:rsidR="00374B59" w:rsidRPr="00861D2E" w:rsidSect="002C5DE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566" w:bottom="567" w:left="1134" w:header="43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BE99" w14:textId="77777777" w:rsidR="002C5DEA" w:rsidRDefault="002C5DEA">
      <w:pPr>
        <w:spacing w:after="0" w:line="240" w:lineRule="auto"/>
      </w:pPr>
      <w:r>
        <w:separator/>
      </w:r>
    </w:p>
  </w:endnote>
  <w:endnote w:type="continuationSeparator" w:id="0">
    <w:p w14:paraId="03AD4EAA" w14:textId="77777777" w:rsidR="002C5DEA" w:rsidRDefault="002C5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B968" w14:textId="77777777" w:rsidR="00502B4C" w:rsidRDefault="00502B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7572" w14:textId="77777777" w:rsidR="00502B4C" w:rsidRDefault="00502B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4CA1" w14:textId="77777777" w:rsidR="00502B4C" w:rsidRDefault="00502B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02AD0" w14:textId="77777777" w:rsidR="002C5DEA" w:rsidRDefault="002C5DEA">
      <w:pPr>
        <w:spacing w:after="0" w:line="240" w:lineRule="auto"/>
      </w:pPr>
      <w:r>
        <w:separator/>
      </w:r>
    </w:p>
  </w:footnote>
  <w:footnote w:type="continuationSeparator" w:id="0">
    <w:p w14:paraId="4D21DB4B" w14:textId="77777777" w:rsidR="002C5DEA" w:rsidRDefault="002C5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A12E" w14:textId="037E294C" w:rsidR="00374B59" w:rsidRDefault="00000000">
    <w:pPr>
      <w:pStyle w:val="Header"/>
    </w:pPr>
    <w:r>
      <w:rPr>
        <w:noProof/>
      </w:rPr>
      <w:pict w14:anchorId="7A6B5A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12407" o:spid="_x0000_s1026" type="#_x0000_t136" style="position:absolute;margin-left:0;margin-top:0;width:503.65pt;height:215.85pt;rotation:315;z-index:-251655168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345F" w14:textId="6002F814" w:rsidR="00374B59" w:rsidRDefault="00000000">
    <w:pPr>
      <w:pStyle w:val="Header"/>
    </w:pPr>
    <w:r>
      <w:rPr>
        <w:noProof/>
      </w:rPr>
      <w:pict w14:anchorId="258E52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12408" o:spid="_x0000_s1027" type="#_x0000_t136" style="position:absolute;margin-left:0;margin-top:0;width:503.65pt;height:215.85pt;rotation:315;z-index:-251653120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9F88" w14:textId="3F6B0303" w:rsidR="00374B59" w:rsidRDefault="00000000">
    <w:pPr>
      <w:pStyle w:val="Header"/>
    </w:pPr>
    <w:r>
      <w:rPr>
        <w:noProof/>
      </w:rPr>
      <w:pict w14:anchorId="721C36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612406" o:spid="_x0000_s1025" type="#_x0000_t136" style="position:absolute;margin-left:0;margin-top:0;width:503.65pt;height:215.85pt;rotation:315;z-index:-251657216;mso-position-horizontal:center;mso-position-horizontal-relative:margin;mso-position-vertical:center;mso-position-vertical-relative:margin" o:allowincell="f" fillcolor="#9cc2e5 [1940]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BEB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AF71A3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1DA0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7219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75EBF"/>
    <w:multiLevelType w:val="hybridMultilevel"/>
    <w:tmpl w:val="8924A00A"/>
    <w:lvl w:ilvl="0" w:tplc="68BA15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146EB1"/>
    <w:multiLevelType w:val="hybridMultilevel"/>
    <w:tmpl w:val="0AE8CFA8"/>
    <w:lvl w:ilvl="0" w:tplc="EDF2DA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51295"/>
    <w:multiLevelType w:val="hybridMultilevel"/>
    <w:tmpl w:val="63F6386C"/>
    <w:lvl w:ilvl="0" w:tplc="F000C1C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725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6011A"/>
    <w:multiLevelType w:val="hybridMultilevel"/>
    <w:tmpl w:val="3CD63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46B61"/>
    <w:multiLevelType w:val="hybridMultilevel"/>
    <w:tmpl w:val="70142A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33DE"/>
    <w:multiLevelType w:val="hybridMultilevel"/>
    <w:tmpl w:val="EC5E82CC"/>
    <w:lvl w:ilvl="0" w:tplc="57B085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E296A"/>
    <w:multiLevelType w:val="hybridMultilevel"/>
    <w:tmpl w:val="E4066D74"/>
    <w:lvl w:ilvl="0" w:tplc="4A9A45BE">
      <w:start w:val="1"/>
      <w:numFmt w:val="decimal"/>
      <w:lvlText w:val="(%1)"/>
      <w:lvlJc w:val="left"/>
      <w:pPr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632" w:hanging="360"/>
      </w:pPr>
    </w:lvl>
    <w:lvl w:ilvl="2" w:tplc="0418001B" w:tentative="1">
      <w:start w:val="1"/>
      <w:numFmt w:val="lowerRoman"/>
      <w:lvlText w:val="%3."/>
      <w:lvlJc w:val="right"/>
      <w:pPr>
        <w:ind w:left="4352" w:hanging="180"/>
      </w:pPr>
    </w:lvl>
    <w:lvl w:ilvl="3" w:tplc="0418000F" w:tentative="1">
      <w:start w:val="1"/>
      <w:numFmt w:val="decimal"/>
      <w:lvlText w:val="%4."/>
      <w:lvlJc w:val="left"/>
      <w:pPr>
        <w:ind w:left="5072" w:hanging="360"/>
      </w:pPr>
    </w:lvl>
    <w:lvl w:ilvl="4" w:tplc="04180019" w:tentative="1">
      <w:start w:val="1"/>
      <w:numFmt w:val="lowerLetter"/>
      <w:lvlText w:val="%5."/>
      <w:lvlJc w:val="left"/>
      <w:pPr>
        <w:ind w:left="5792" w:hanging="360"/>
      </w:pPr>
    </w:lvl>
    <w:lvl w:ilvl="5" w:tplc="0418001B" w:tentative="1">
      <w:start w:val="1"/>
      <w:numFmt w:val="lowerRoman"/>
      <w:lvlText w:val="%6."/>
      <w:lvlJc w:val="right"/>
      <w:pPr>
        <w:ind w:left="6512" w:hanging="180"/>
      </w:pPr>
    </w:lvl>
    <w:lvl w:ilvl="6" w:tplc="0418000F" w:tentative="1">
      <w:start w:val="1"/>
      <w:numFmt w:val="decimal"/>
      <w:lvlText w:val="%7."/>
      <w:lvlJc w:val="left"/>
      <w:pPr>
        <w:ind w:left="7232" w:hanging="360"/>
      </w:pPr>
    </w:lvl>
    <w:lvl w:ilvl="7" w:tplc="04180019" w:tentative="1">
      <w:start w:val="1"/>
      <w:numFmt w:val="lowerLetter"/>
      <w:lvlText w:val="%8."/>
      <w:lvlJc w:val="left"/>
      <w:pPr>
        <w:ind w:left="7952" w:hanging="360"/>
      </w:pPr>
    </w:lvl>
    <w:lvl w:ilvl="8" w:tplc="041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2" w15:restartNumberingAfterBreak="0">
    <w:nsid w:val="35506FB7"/>
    <w:multiLevelType w:val="hybridMultilevel"/>
    <w:tmpl w:val="3AA8C1AC"/>
    <w:lvl w:ilvl="0" w:tplc="1736C1E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theme="minorBidi" w:hint="default"/>
        <w:color w:val="000000" w:themeColor="text1"/>
        <w:sz w:val="26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2785"/>
    <w:multiLevelType w:val="hybridMultilevel"/>
    <w:tmpl w:val="8C32CB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0827"/>
    <w:multiLevelType w:val="hybridMultilevel"/>
    <w:tmpl w:val="6ADCF31E"/>
    <w:lvl w:ilvl="0" w:tplc="FFFFFFFF">
      <w:start w:val="1"/>
      <w:numFmt w:val="decimal"/>
      <w:lvlText w:val="(%1)"/>
      <w:lvlJc w:val="left"/>
      <w:pPr>
        <w:ind w:left="4897" w:hanging="360"/>
      </w:pPr>
      <w:rPr>
        <w:rFonts w:hint="default"/>
        <w:b w:val="0"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2924" w:hanging="360"/>
      </w:pPr>
    </w:lvl>
    <w:lvl w:ilvl="2" w:tplc="FFFFFFFF" w:tentative="1">
      <w:start w:val="1"/>
      <w:numFmt w:val="lowerRoman"/>
      <w:lvlText w:val="%3."/>
      <w:lvlJc w:val="right"/>
      <w:pPr>
        <w:ind w:left="3644" w:hanging="180"/>
      </w:pPr>
    </w:lvl>
    <w:lvl w:ilvl="3" w:tplc="FFFFFFFF" w:tentative="1">
      <w:start w:val="1"/>
      <w:numFmt w:val="decimal"/>
      <w:lvlText w:val="%4."/>
      <w:lvlJc w:val="left"/>
      <w:pPr>
        <w:ind w:left="4364" w:hanging="360"/>
      </w:pPr>
    </w:lvl>
    <w:lvl w:ilvl="4" w:tplc="FFFFFFFF" w:tentative="1">
      <w:start w:val="1"/>
      <w:numFmt w:val="lowerLetter"/>
      <w:lvlText w:val="%5."/>
      <w:lvlJc w:val="left"/>
      <w:pPr>
        <w:ind w:left="5084" w:hanging="360"/>
      </w:pPr>
    </w:lvl>
    <w:lvl w:ilvl="5" w:tplc="FFFFFFFF" w:tentative="1">
      <w:start w:val="1"/>
      <w:numFmt w:val="lowerRoman"/>
      <w:lvlText w:val="%6."/>
      <w:lvlJc w:val="right"/>
      <w:pPr>
        <w:ind w:left="5804" w:hanging="180"/>
      </w:pPr>
    </w:lvl>
    <w:lvl w:ilvl="6" w:tplc="FFFFFFFF" w:tentative="1">
      <w:start w:val="1"/>
      <w:numFmt w:val="decimal"/>
      <w:lvlText w:val="%7."/>
      <w:lvlJc w:val="left"/>
      <w:pPr>
        <w:ind w:left="6524" w:hanging="360"/>
      </w:pPr>
    </w:lvl>
    <w:lvl w:ilvl="7" w:tplc="FFFFFFFF" w:tentative="1">
      <w:start w:val="1"/>
      <w:numFmt w:val="lowerLetter"/>
      <w:lvlText w:val="%8."/>
      <w:lvlJc w:val="left"/>
      <w:pPr>
        <w:ind w:left="7244" w:hanging="360"/>
      </w:pPr>
    </w:lvl>
    <w:lvl w:ilvl="8" w:tplc="FFFFFFFF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3E7663F0"/>
    <w:multiLevelType w:val="hybridMultilevel"/>
    <w:tmpl w:val="512A4C76"/>
    <w:lvl w:ilvl="0" w:tplc="04090017">
      <w:start w:val="1"/>
      <w:numFmt w:val="lowerLetter"/>
      <w:lvlText w:val="%1)"/>
      <w:lvlJc w:val="left"/>
      <w:pPr>
        <w:ind w:left="347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64B68"/>
    <w:multiLevelType w:val="hybridMultilevel"/>
    <w:tmpl w:val="B33A4F02"/>
    <w:lvl w:ilvl="0" w:tplc="895E69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D6C3A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3C0AEF"/>
    <w:multiLevelType w:val="hybridMultilevel"/>
    <w:tmpl w:val="E266F854"/>
    <w:lvl w:ilvl="0" w:tplc="2F240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1A95240"/>
    <w:multiLevelType w:val="hybridMultilevel"/>
    <w:tmpl w:val="FCE8FC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211E1A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7308F3"/>
    <w:multiLevelType w:val="hybridMultilevel"/>
    <w:tmpl w:val="4F641B98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A0563C"/>
    <w:multiLevelType w:val="hybridMultilevel"/>
    <w:tmpl w:val="DF64B79E"/>
    <w:lvl w:ilvl="0" w:tplc="95AEB7E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B242AA"/>
    <w:multiLevelType w:val="hybridMultilevel"/>
    <w:tmpl w:val="5AB06768"/>
    <w:lvl w:ilvl="0" w:tplc="FE6E68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6F38"/>
    <w:multiLevelType w:val="hybridMultilevel"/>
    <w:tmpl w:val="7570C96E"/>
    <w:lvl w:ilvl="0" w:tplc="F5DC9612">
      <w:start w:val="1"/>
      <w:numFmt w:val="decimal"/>
      <w:lvlText w:val="(%1)"/>
      <w:lvlJc w:val="left"/>
      <w:pPr>
        <w:ind w:left="4613" w:hanging="360"/>
      </w:pPr>
      <w:rPr>
        <w:rFonts w:hint="default"/>
        <w:b w:val="0"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2499" w:hanging="360"/>
      </w:pPr>
    </w:lvl>
    <w:lvl w:ilvl="2" w:tplc="0418001B" w:tentative="1">
      <w:start w:val="1"/>
      <w:numFmt w:val="lowerRoman"/>
      <w:lvlText w:val="%3."/>
      <w:lvlJc w:val="right"/>
      <w:pPr>
        <w:ind w:left="3219" w:hanging="180"/>
      </w:pPr>
    </w:lvl>
    <w:lvl w:ilvl="3" w:tplc="0418000F" w:tentative="1">
      <w:start w:val="1"/>
      <w:numFmt w:val="decimal"/>
      <w:lvlText w:val="%4."/>
      <w:lvlJc w:val="left"/>
      <w:pPr>
        <w:ind w:left="3939" w:hanging="360"/>
      </w:pPr>
    </w:lvl>
    <w:lvl w:ilvl="4" w:tplc="04180019" w:tentative="1">
      <w:start w:val="1"/>
      <w:numFmt w:val="lowerLetter"/>
      <w:lvlText w:val="%5."/>
      <w:lvlJc w:val="left"/>
      <w:pPr>
        <w:ind w:left="4659" w:hanging="360"/>
      </w:pPr>
    </w:lvl>
    <w:lvl w:ilvl="5" w:tplc="0418001B" w:tentative="1">
      <w:start w:val="1"/>
      <w:numFmt w:val="lowerRoman"/>
      <w:lvlText w:val="%6."/>
      <w:lvlJc w:val="right"/>
      <w:pPr>
        <w:ind w:left="5379" w:hanging="180"/>
      </w:pPr>
    </w:lvl>
    <w:lvl w:ilvl="6" w:tplc="0418000F" w:tentative="1">
      <w:start w:val="1"/>
      <w:numFmt w:val="decimal"/>
      <w:lvlText w:val="%7."/>
      <w:lvlJc w:val="left"/>
      <w:pPr>
        <w:ind w:left="6099" w:hanging="360"/>
      </w:pPr>
    </w:lvl>
    <w:lvl w:ilvl="7" w:tplc="04180019" w:tentative="1">
      <w:start w:val="1"/>
      <w:numFmt w:val="lowerLetter"/>
      <w:lvlText w:val="%8."/>
      <w:lvlJc w:val="left"/>
      <w:pPr>
        <w:ind w:left="6819" w:hanging="360"/>
      </w:pPr>
    </w:lvl>
    <w:lvl w:ilvl="8" w:tplc="0418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5" w15:restartNumberingAfterBreak="0">
    <w:nsid w:val="76D754DE"/>
    <w:multiLevelType w:val="hybridMultilevel"/>
    <w:tmpl w:val="0D281B72"/>
    <w:lvl w:ilvl="0" w:tplc="123032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8BE6BF9"/>
    <w:multiLevelType w:val="hybridMultilevel"/>
    <w:tmpl w:val="0FF0E1C0"/>
    <w:lvl w:ilvl="0" w:tplc="B4A217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981913">
    <w:abstractNumId w:val="9"/>
  </w:num>
  <w:num w:numId="2" w16cid:durableId="389155357">
    <w:abstractNumId w:val="18"/>
  </w:num>
  <w:num w:numId="3" w16cid:durableId="771242064">
    <w:abstractNumId w:val="16"/>
  </w:num>
  <w:num w:numId="4" w16cid:durableId="542718318">
    <w:abstractNumId w:val="3"/>
  </w:num>
  <w:num w:numId="5" w16cid:durableId="1543588157">
    <w:abstractNumId w:val="8"/>
  </w:num>
  <w:num w:numId="6" w16cid:durableId="1029767209">
    <w:abstractNumId w:val="7"/>
  </w:num>
  <w:num w:numId="7" w16cid:durableId="297928186">
    <w:abstractNumId w:val="2"/>
  </w:num>
  <w:num w:numId="8" w16cid:durableId="1283532028">
    <w:abstractNumId w:val="4"/>
  </w:num>
  <w:num w:numId="9" w16cid:durableId="918710964">
    <w:abstractNumId w:val="20"/>
  </w:num>
  <w:num w:numId="10" w16cid:durableId="35352957">
    <w:abstractNumId w:val="17"/>
  </w:num>
  <w:num w:numId="11" w16cid:durableId="1054616975">
    <w:abstractNumId w:val="22"/>
  </w:num>
  <w:num w:numId="12" w16cid:durableId="1032152374">
    <w:abstractNumId w:val="0"/>
  </w:num>
  <w:num w:numId="13" w16cid:durableId="82726512">
    <w:abstractNumId w:val="21"/>
  </w:num>
  <w:num w:numId="14" w16cid:durableId="1043477805">
    <w:abstractNumId w:val="25"/>
  </w:num>
  <w:num w:numId="15" w16cid:durableId="1496992107">
    <w:abstractNumId w:val="19"/>
  </w:num>
  <w:num w:numId="16" w16cid:durableId="1502232055">
    <w:abstractNumId w:val="1"/>
  </w:num>
  <w:num w:numId="17" w16cid:durableId="1515531964">
    <w:abstractNumId w:val="12"/>
  </w:num>
  <w:num w:numId="18" w16cid:durableId="543904836">
    <w:abstractNumId w:val="5"/>
  </w:num>
  <w:num w:numId="19" w16cid:durableId="98647847">
    <w:abstractNumId w:val="6"/>
  </w:num>
  <w:num w:numId="20" w16cid:durableId="1855456319">
    <w:abstractNumId w:val="15"/>
  </w:num>
  <w:num w:numId="21" w16cid:durableId="121844701">
    <w:abstractNumId w:val="10"/>
  </w:num>
  <w:num w:numId="22" w16cid:durableId="662006168">
    <w:abstractNumId w:val="11"/>
  </w:num>
  <w:num w:numId="23" w16cid:durableId="677580906">
    <w:abstractNumId w:val="24"/>
  </w:num>
  <w:num w:numId="24" w16cid:durableId="1197157660">
    <w:abstractNumId w:val="26"/>
  </w:num>
  <w:num w:numId="25" w16cid:durableId="5740509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4755445">
    <w:abstractNumId w:val="13"/>
  </w:num>
  <w:num w:numId="27" w16cid:durableId="17509314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B59"/>
    <w:rsid w:val="0005587A"/>
    <w:rsid w:val="00056860"/>
    <w:rsid w:val="00064986"/>
    <w:rsid w:val="000853AA"/>
    <w:rsid w:val="000B55F4"/>
    <w:rsid w:val="000C1239"/>
    <w:rsid w:val="000E3F8C"/>
    <w:rsid w:val="00104A3C"/>
    <w:rsid w:val="001076ED"/>
    <w:rsid w:val="00107AA0"/>
    <w:rsid w:val="0014127E"/>
    <w:rsid w:val="0016481F"/>
    <w:rsid w:val="00174C72"/>
    <w:rsid w:val="001E537D"/>
    <w:rsid w:val="00253AA2"/>
    <w:rsid w:val="0027528D"/>
    <w:rsid w:val="002B22C1"/>
    <w:rsid w:val="002C5DEA"/>
    <w:rsid w:val="002C78E1"/>
    <w:rsid w:val="002F4AC9"/>
    <w:rsid w:val="002F6EAB"/>
    <w:rsid w:val="0031053B"/>
    <w:rsid w:val="00357F06"/>
    <w:rsid w:val="00374B59"/>
    <w:rsid w:val="003B27C4"/>
    <w:rsid w:val="003B7045"/>
    <w:rsid w:val="003C7715"/>
    <w:rsid w:val="00495333"/>
    <w:rsid w:val="004D6358"/>
    <w:rsid w:val="004E63F8"/>
    <w:rsid w:val="00502B4C"/>
    <w:rsid w:val="005440DE"/>
    <w:rsid w:val="00550B88"/>
    <w:rsid w:val="0059690A"/>
    <w:rsid w:val="005E763B"/>
    <w:rsid w:val="00613ACB"/>
    <w:rsid w:val="00614F43"/>
    <w:rsid w:val="006D0CA2"/>
    <w:rsid w:val="0075738C"/>
    <w:rsid w:val="00786BFA"/>
    <w:rsid w:val="007A37FA"/>
    <w:rsid w:val="007C0EE7"/>
    <w:rsid w:val="007C41AD"/>
    <w:rsid w:val="008317C8"/>
    <w:rsid w:val="00861D2E"/>
    <w:rsid w:val="00863088"/>
    <w:rsid w:val="008715A6"/>
    <w:rsid w:val="008A2602"/>
    <w:rsid w:val="008A392E"/>
    <w:rsid w:val="008E683B"/>
    <w:rsid w:val="00903523"/>
    <w:rsid w:val="00934A39"/>
    <w:rsid w:val="00956929"/>
    <w:rsid w:val="009D6A4A"/>
    <w:rsid w:val="00A537FB"/>
    <w:rsid w:val="00AD3170"/>
    <w:rsid w:val="00B653D9"/>
    <w:rsid w:val="00B7121E"/>
    <w:rsid w:val="00B85B4B"/>
    <w:rsid w:val="00BA3497"/>
    <w:rsid w:val="00BB1270"/>
    <w:rsid w:val="00BF0945"/>
    <w:rsid w:val="00BF6C5C"/>
    <w:rsid w:val="00C16E4D"/>
    <w:rsid w:val="00C34C9A"/>
    <w:rsid w:val="00C44111"/>
    <w:rsid w:val="00C539DC"/>
    <w:rsid w:val="00CB224F"/>
    <w:rsid w:val="00CC58F5"/>
    <w:rsid w:val="00CD2AC3"/>
    <w:rsid w:val="00CE6202"/>
    <w:rsid w:val="00D30F19"/>
    <w:rsid w:val="00D354D9"/>
    <w:rsid w:val="00D43453"/>
    <w:rsid w:val="00D623D6"/>
    <w:rsid w:val="00D72876"/>
    <w:rsid w:val="00D9215F"/>
    <w:rsid w:val="00DE1CE6"/>
    <w:rsid w:val="00ED4FE8"/>
    <w:rsid w:val="00EE3C25"/>
    <w:rsid w:val="00F13D75"/>
    <w:rsid w:val="00F17EC7"/>
    <w:rsid w:val="00F45926"/>
    <w:rsid w:val="00F513D7"/>
    <w:rsid w:val="00F92C7A"/>
    <w:rsid w:val="00FA15C0"/>
    <w:rsid w:val="00FD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0DDF1"/>
  <w15:docId w15:val="{2BB809D0-F479-45FE-8E42-DF9AE54A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noProof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Pr>
      <w:noProof/>
      <w:lang w:eastAsia="en-US"/>
    </w:rPr>
  </w:style>
  <w:style w:type="character" w:customStyle="1" w:styleId="ax1">
    <w:name w:val="ax1"/>
    <w:rPr>
      <w:b/>
      <w:bCs/>
      <w:sz w:val="26"/>
      <w:szCs w:val="26"/>
    </w:rPr>
  </w:style>
  <w:style w:type="character" w:styleId="SubtleEmphasis">
    <w:name w:val="Subtle Emphasis"/>
    <w:uiPriority w:val="19"/>
    <w:qFormat/>
    <w:rPr>
      <w:i/>
      <w:iCs/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noProof w:val="0"/>
      <w:lang w:val="ro-RO"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noProof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doc-ti">
    <w:name w:val="doc-ti"/>
    <w:basedOn w:val="Normal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o-RO"/>
    </w:rPr>
  </w:style>
  <w:style w:type="paragraph" w:styleId="ListParagraph">
    <w:name w:val="List Paragraph"/>
    <w:aliases w:val="Bullet Points,Liste Paragraf,Normal bullet 2,body 2,List Paragraph1,List Paragraph2,Paragraph,Paragraphe de liste PBLH,Bullet list,Figure_name,Equipment,Numbered Indented Text,lp1,List Paragraph11,List Paragraph Char Char Char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ListParagraphChar">
    <w:name w:val="List Paragraph Char"/>
    <w:aliases w:val="Bullet Points Char,Liste Paragraf Char,Normal bullet 2 Char,body 2 Char,List Paragraph1 Char,List Paragraph2 Char,Paragraph Char,Paragraphe de liste PBLH Char,Bullet list Char,Figure_name Char,Equipment Char,lp1 Char"/>
    <w:link w:val="ListParagraph"/>
    <w:uiPriority w:val="34"/>
    <w:rPr>
      <w:sz w:val="22"/>
      <w:szCs w:val="22"/>
      <w:lang w:eastAsia="en-US"/>
    </w:rPr>
  </w:style>
  <w:style w:type="paragraph" w:customStyle="1" w:styleId="spar5">
    <w:name w:val="s_par5"/>
    <w:basedOn w:val="Normal"/>
    <w:pPr>
      <w:spacing w:after="0" w:line="240" w:lineRule="auto"/>
    </w:pPr>
    <w:rPr>
      <w:rFonts w:ascii="Verdana" w:eastAsiaTheme="minorEastAsia" w:hAnsi="Verdana"/>
      <w:sz w:val="11"/>
      <w:szCs w:val="11"/>
      <w:lang w:eastAsia="ro-RO"/>
    </w:rPr>
  </w:style>
  <w:style w:type="paragraph" w:styleId="NormalWeb">
    <w:name w:val="Normal (Web)"/>
    <w:basedOn w:val="Normal"/>
    <w:uiPriority w:val="99"/>
    <w:unhideWhenUsed/>
    <w:pPr>
      <w:shd w:val="clear" w:color="auto" w:fill="FFFFFF"/>
      <w:spacing w:after="0" w:line="240" w:lineRule="auto"/>
      <w:jc w:val="both"/>
    </w:pPr>
    <w:rPr>
      <w:rFonts w:ascii="Verdana" w:eastAsia="Times New Roman" w:hAnsi="Verdana"/>
      <w:color w:val="000000"/>
      <w:sz w:val="20"/>
      <w:szCs w:val="20"/>
      <w:lang w:eastAsia="ro-RO"/>
    </w:rPr>
  </w:style>
  <w:style w:type="paragraph" w:customStyle="1" w:styleId="spar1">
    <w:name w:val="s_par1"/>
    <w:basedOn w:val="Normal"/>
    <w:pPr>
      <w:spacing w:after="0" w:line="240" w:lineRule="auto"/>
    </w:pPr>
    <w:rPr>
      <w:rFonts w:ascii="Verdana" w:eastAsiaTheme="minorEastAsia" w:hAnsi="Verdana"/>
      <w:sz w:val="15"/>
      <w:szCs w:val="15"/>
      <w:lang w:eastAsia="ro-RO"/>
    </w:rPr>
  </w:style>
  <w:style w:type="character" w:customStyle="1" w:styleId="tpa1">
    <w:name w:val="tpa1"/>
    <w:uiPriority w:val="99"/>
    <w:rPr>
      <w:rFonts w:cs="Times New Roman"/>
    </w:rPr>
  </w:style>
  <w:style w:type="character" w:customStyle="1" w:styleId="do1">
    <w:name w:val="do1"/>
    <w:uiPriority w:val="99"/>
    <w:rPr>
      <w:b/>
      <w:sz w:val="26"/>
    </w:rPr>
  </w:style>
  <w:style w:type="character" w:customStyle="1" w:styleId="TextnotdesubsolCaracter">
    <w:name w:val="Text notă de subsol Caracter"/>
    <w:uiPriority w:val="99"/>
    <w:rPr>
      <w:rFonts w:ascii="Arial" w:hAnsi="Arial" w:cs="Times New Roman"/>
      <w:sz w:val="20"/>
      <w:szCs w:val="20"/>
      <w:lang w:val="en-US" w:eastAsia="ro-RO"/>
    </w:rPr>
  </w:style>
  <w:style w:type="character" w:customStyle="1" w:styleId="tal1">
    <w:name w:val="tal1"/>
    <w:uiPriority w:val="99"/>
    <w:rPr>
      <w:rFonts w:cs="Times New Roman"/>
    </w:rPr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character" w:customStyle="1" w:styleId="slitttl">
    <w:name w:val="s_lit_ttl"/>
    <w:basedOn w:val="DefaultParagraphFont"/>
  </w:style>
  <w:style w:type="character" w:customStyle="1" w:styleId="slitbdy">
    <w:name w:val="s_lit_bdy"/>
    <w:basedOn w:val="DefaultParagraphFont"/>
  </w:style>
  <w:style w:type="paragraph" w:customStyle="1" w:styleId="sartttl">
    <w:name w:val="s_art_tt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spar">
    <w:name w:val="s_par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salnttl1">
    <w:name w:val="s_aln_ttl1"/>
    <w:basedOn w:val="DefaultParagraphFont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uiPriority w:val="1"/>
    <w:qFormat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3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857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06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46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8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012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62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87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87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8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12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860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7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4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2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52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55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97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19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32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1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615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0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56604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13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intact.ro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sintact.ro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intact.r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intact.ro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intact.ro/" TargetMode="External"/><Relationship Id="rId14" Type="http://schemas.openxmlformats.org/officeDocument/2006/relationships/hyperlink" Target="https://www.sintact.r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4F07-78E3-43F5-849D-F68CBB8E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AFM</Company>
  <LinksUpToDate>false</LinksUpToDate>
  <CharactersWithSpaces>3969</CharactersWithSpaces>
  <SharedDoc>false</SharedDoc>
  <HLinks>
    <vt:vector size="18" baseType="variant">
      <vt:variant>
        <vt:i4>5963831</vt:i4>
      </vt:variant>
      <vt:variant>
        <vt:i4>6</vt:i4>
      </vt:variant>
      <vt:variant>
        <vt:i4>0</vt:i4>
      </vt:variant>
      <vt:variant>
        <vt:i4>5</vt:i4>
      </vt:variant>
      <vt:variant>
        <vt:lpwstr>C:\Users\Venituri\AppData\Local\Microsoft\AppData\sintact 4.0\cache\Legislatie\temp1246112\00089045.htm</vt:lpwstr>
      </vt:variant>
      <vt:variant>
        <vt:lpwstr/>
      </vt:variant>
      <vt:variant>
        <vt:i4>2687019</vt:i4>
      </vt:variant>
      <vt:variant>
        <vt:i4>3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2.0/cache/Legislatie/temp/00092395.htm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http://www.mmediu.ro/beta/wp-content/Local Settings/Temporary Internet Files/Content.Outlook/Local Settings/Temporary Internet Files/Local Settings/Temporary Internet Files/Local Settings/Temporary Internet Files/Content.Outlook/Temp/Local Settings/Local Settings/Temporary Internet Files/Content.Outlook/Local Settings/Temporary Internet Files/Local Settings/Temporary Internet Files/Content.IE5/98TPZ0VH/AppData/Users/juridic/AppData/Local/Microsoft/Windows/Temporary Internet Files/Users/Simona.Ghita/AppData/Local/Microsoft/Users/L.Hristodorescu/AppData/Local/Microsoft/Windows/Temporary Internet Files/Sintact 2.0/cache/Legislatie/temp/00089045.htm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Venituri</dc:creator>
  <cp:lastModifiedBy>Ramona Danulet</cp:lastModifiedBy>
  <cp:revision>7</cp:revision>
  <cp:lastPrinted>2024-01-23T10:50:00Z</cp:lastPrinted>
  <dcterms:created xsi:type="dcterms:W3CDTF">2024-01-23T10:19:00Z</dcterms:created>
  <dcterms:modified xsi:type="dcterms:W3CDTF">2024-02-13T08:55:00Z</dcterms:modified>
</cp:coreProperties>
</file>