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14AA" w:rsidRPr="00935FEA" w:rsidRDefault="00935FEA">
      <w:pPr>
        <w:rPr>
          <w:rFonts w:ascii="Arial" w:hAnsi="Arial" w:cs="Arial"/>
          <w:sz w:val="24"/>
          <w:szCs w:val="24"/>
        </w:rPr>
      </w:pPr>
      <w:r w:rsidRPr="00935FEA">
        <w:rPr>
          <w:rFonts w:ascii="Arial" w:hAnsi="Arial" w:cs="Arial"/>
          <w:sz w:val="24"/>
          <w:szCs w:val="24"/>
        </w:rPr>
        <w:t xml:space="preserve">Link </w:t>
      </w:r>
      <w:proofErr w:type="spellStart"/>
      <w:r w:rsidRPr="00935FEA">
        <w:rPr>
          <w:rFonts w:ascii="Arial" w:hAnsi="Arial" w:cs="Arial"/>
          <w:sz w:val="24"/>
          <w:szCs w:val="24"/>
        </w:rPr>
        <w:t>Declaratie</w:t>
      </w:r>
      <w:proofErr w:type="spellEnd"/>
      <w:r w:rsidRPr="00935FEA">
        <w:rPr>
          <w:rFonts w:ascii="Arial" w:hAnsi="Arial" w:cs="Arial"/>
          <w:sz w:val="24"/>
          <w:szCs w:val="24"/>
        </w:rPr>
        <w:t xml:space="preserve"> SEA PJGD Bihor final:</w:t>
      </w:r>
    </w:p>
    <w:p w:rsidR="00935FEA" w:rsidRPr="00935FEA" w:rsidRDefault="00935FEA">
      <w:pPr>
        <w:rPr>
          <w:rFonts w:ascii="Arial" w:hAnsi="Arial" w:cs="Arial"/>
          <w:sz w:val="24"/>
          <w:szCs w:val="24"/>
        </w:rPr>
      </w:pPr>
    </w:p>
    <w:p w:rsidR="00935FEA" w:rsidRPr="00935FEA" w:rsidRDefault="00935FEA" w:rsidP="00935FEA">
      <w:pPr>
        <w:pStyle w:val="PlainText"/>
        <w:rPr>
          <w:rFonts w:ascii="Arial" w:hAnsi="Arial" w:cs="Arial"/>
          <w:sz w:val="24"/>
          <w:szCs w:val="24"/>
        </w:rPr>
      </w:pPr>
      <w:r w:rsidRPr="00935FEA">
        <w:rPr>
          <w:rFonts w:ascii="Arial" w:hAnsi="Arial" w:cs="Arial"/>
          <w:sz w:val="24"/>
          <w:szCs w:val="24"/>
        </w:rPr>
        <w:t xml:space="preserve">  </w:t>
      </w:r>
      <w:hyperlink r:id="rId6" w:history="1">
        <w:r w:rsidRPr="00935FEA">
          <w:rPr>
            <w:rStyle w:val="Hyperlink"/>
            <w:rFonts w:ascii="Arial" w:hAnsi="Arial" w:cs="Arial"/>
            <w:sz w:val="24"/>
            <w:szCs w:val="24"/>
          </w:rPr>
          <w:t>https://www.cjbihor.ro/informatii-publice/informatii-de-mediu/</w:t>
        </w:r>
      </w:hyperlink>
    </w:p>
    <w:p w:rsidR="00935FEA" w:rsidRPr="00935FEA" w:rsidRDefault="00935FEA">
      <w:pPr>
        <w:rPr>
          <w:rFonts w:ascii="Arial" w:hAnsi="Arial" w:cs="Arial"/>
          <w:sz w:val="24"/>
          <w:szCs w:val="24"/>
          <w:lang w:val="en-US"/>
        </w:rPr>
      </w:pPr>
    </w:p>
    <w:p w:rsidR="00935FEA" w:rsidRPr="00935FEA" w:rsidRDefault="00935FEA">
      <w:pPr>
        <w:rPr>
          <w:lang w:val="en-US"/>
        </w:rPr>
      </w:pPr>
      <w:bookmarkStart w:id="0" w:name="_GoBack"/>
      <w:bookmarkEnd w:id="0"/>
    </w:p>
    <w:sectPr w:rsidR="00935FEA" w:rsidRPr="00935FE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5FEA" w:rsidRDefault="00935FEA" w:rsidP="00935FEA">
      <w:pPr>
        <w:spacing w:after="0" w:line="240" w:lineRule="auto"/>
      </w:pPr>
      <w:r>
        <w:separator/>
      </w:r>
    </w:p>
  </w:endnote>
  <w:endnote w:type="continuationSeparator" w:id="0">
    <w:p w:rsidR="00935FEA" w:rsidRDefault="00935FEA" w:rsidP="00935F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5FEA" w:rsidRDefault="00935FEA" w:rsidP="00935FEA">
      <w:pPr>
        <w:spacing w:after="0" w:line="240" w:lineRule="auto"/>
      </w:pPr>
      <w:r>
        <w:separator/>
      </w:r>
    </w:p>
  </w:footnote>
  <w:footnote w:type="continuationSeparator" w:id="0">
    <w:p w:rsidR="00935FEA" w:rsidRDefault="00935FEA" w:rsidP="00935FE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5FEA"/>
    <w:rsid w:val="00935FEA"/>
    <w:rsid w:val="00BA1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69E96943"/>
  <w15:chartTrackingRefBased/>
  <w15:docId w15:val="{13E230D9-FEC2-468F-8A21-B892A98866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935FEA"/>
    <w:rPr>
      <w:color w:val="0563C1" w:themeColor="hyperlink"/>
      <w:u w:val="single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935FEA"/>
    <w:pPr>
      <w:spacing w:after="0" w:line="240" w:lineRule="auto"/>
    </w:pPr>
    <w:rPr>
      <w:rFonts w:ascii="Calibri" w:eastAsia="Times New Roman" w:hAnsi="Calibri" w:cs="Times New Roman"/>
      <w:szCs w:val="21"/>
      <w:lang w:val="en-US"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935FEA"/>
    <w:rPr>
      <w:rFonts w:ascii="Calibri" w:eastAsia="Times New Roman" w:hAnsi="Calibri" w:cs="Times New Roman"/>
      <w:szCs w:val="21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523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cjbihor.ro/informatii-publice/informatii-de-mediu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</Words>
  <Characters>158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Investment Bank</Company>
  <LinksUpToDate>false</LinksUpToDate>
  <CharactersWithSpaces>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ENE Raluca</dc:creator>
  <cp:keywords/>
  <dc:description/>
  <cp:lastModifiedBy>ENE Raluca</cp:lastModifiedBy>
  <cp:revision>1</cp:revision>
  <dcterms:created xsi:type="dcterms:W3CDTF">2021-08-09T16:22:00Z</dcterms:created>
  <dcterms:modified xsi:type="dcterms:W3CDTF">2021-08-09T16:23:00Z</dcterms:modified>
</cp:coreProperties>
</file>