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656E7" w14:textId="77777777" w:rsidR="00466E39" w:rsidRPr="00EE5DA1" w:rsidRDefault="00466E39" w:rsidP="00466E39">
      <w:pPr>
        <w:tabs>
          <w:tab w:val="left" w:pos="3315"/>
        </w:tabs>
        <w:ind w:left="-567"/>
        <w:rPr>
          <w:rFonts w:eastAsia="Times New Roman"/>
          <w:b/>
          <w:sz w:val="28"/>
          <w:szCs w:val="28"/>
        </w:rPr>
      </w:pPr>
    </w:p>
    <w:p w14:paraId="3450A666" w14:textId="77777777" w:rsidR="00760943" w:rsidRPr="00225A46" w:rsidRDefault="00DC0E77" w:rsidP="00225A46">
      <w:pPr>
        <w:tabs>
          <w:tab w:val="left" w:pos="3315"/>
        </w:tabs>
        <w:spacing w:after="0"/>
        <w:ind w:left="-567"/>
        <w:jc w:val="right"/>
        <w:rPr>
          <w:rFonts w:eastAsia="Times New Roman"/>
          <w:b/>
          <w:sz w:val="28"/>
          <w:szCs w:val="28"/>
        </w:rPr>
      </w:pPr>
      <w:r>
        <w:rPr>
          <w:rFonts w:eastAsia="Times New Roman"/>
          <w:b/>
          <w:sz w:val="28"/>
          <w:szCs w:val="28"/>
        </w:rPr>
        <w:t>An</w:t>
      </w:r>
      <w:r w:rsidR="008C2EC7">
        <w:rPr>
          <w:rFonts w:eastAsia="Times New Roman"/>
          <w:b/>
          <w:sz w:val="28"/>
          <w:szCs w:val="28"/>
        </w:rPr>
        <w:t>n</w:t>
      </w:r>
      <w:r>
        <w:rPr>
          <w:rFonts w:eastAsia="Times New Roman"/>
          <w:b/>
          <w:sz w:val="28"/>
          <w:szCs w:val="28"/>
        </w:rPr>
        <w:t>ex</w:t>
      </w:r>
      <w:r w:rsidR="00225A46" w:rsidRPr="00225A46">
        <w:rPr>
          <w:rFonts w:eastAsia="Times New Roman"/>
          <w:b/>
          <w:sz w:val="28"/>
          <w:szCs w:val="28"/>
        </w:rPr>
        <w:t xml:space="preserve"> </w:t>
      </w:r>
      <w:r w:rsidR="005A4702">
        <w:rPr>
          <w:rFonts w:eastAsia="Times New Roman"/>
          <w:b/>
          <w:sz w:val="28"/>
          <w:szCs w:val="28"/>
        </w:rPr>
        <w:t xml:space="preserve">no. </w:t>
      </w:r>
      <w:r w:rsidR="00225A46" w:rsidRPr="00225A46">
        <w:rPr>
          <w:rFonts w:eastAsia="Times New Roman"/>
          <w:b/>
          <w:sz w:val="28"/>
          <w:szCs w:val="28"/>
        </w:rPr>
        <w:t xml:space="preserve">3 </w:t>
      </w:r>
      <w:r w:rsidR="009C26E7" w:rsidRPr="00225A46">
        <w:rPr>
          <w:rFonts w:eastAsia="Times New Roman"/>
          <w:b/>
          <w:sz w:val="28"/>
          <w:szCs w:val="28"/>
        </w:rPr>
        <w:t xml:space="preserve">– </w:t>
      </w:r>
      <w:r w:rsidRPr="00DC0E77">
        <w:rPr>
          <w:rFonts w:eastAsia="Times New Roman"/>
          <w:b/>
          <w:sz w:val="28"/>
          <w:szCs w:val="28"/>
        </w:rPr>
        <w:t>Statements and commitment</w:t>
      </w:r>
    </w:p>
    <w:p w14:paraId="150C5FAA" w14:textId="77777777" w:rsidR="009C26E7" w:rsidRPr="00EE5DA1" w:rsidRDefault="009C26E7" w:rsidP="00DC0E77">
      <w:pPr>
        <w:tabs>
          <w:tab w:val="left" w:pos="3315"/>
        </w:tabs>
        <w:jc w:val="center"/>
        <w:rPr>
          <w:rFonts w:eastAsia="Times New Roman"/>
          <w:b/>
          <w:color w:val="984806"/>
          <w:sz w:val="28"/>
          <w:szCs w:val="28"/>
        </w:rPr>
      </w:pPr>
    </w:p>
    <w:p w14:paraId="16BEB09C" w14:textId="77777777" w:rsidR="00DC0E77" w:rsidRPr="00DC0E77" w:rsidRDefault="00DC0E77" w:rsidP="00DC0E77">
      <w:pPr>
        <w:jc w:val="center"/>
        <w:rPr>
          <w:rFonts w:eastAsia="Times New Roman"/>
          <w:b/>
          <w:color w:val="000000" w:themeColor="text1"/>
          <w:sz w:val="28"/>
          <w:szCs w:val="28"/>
        </w:rPr>
      </w:pPr>
      <w:r w:rsidRPr="00DC0E77">
        <w:rPr>
          <w:rFonts w:eastAsia="Times New Roman"/>
          <w:b/>
          <w:color w:val="000000" w:themeColor="text1"/>
          <w:sz w:val="28"/>
          <w:szCs w:val="28"/>
        </w:rPr>
        <w:t>STATEMENT ON ELIGIBILITY</w:t>
      </w:r>
    </w:p>
    <w:p w14:paraId="2C8A1ED3" w14:textId="77777777" w:rsidR="00760943" w:rsidRPr="00EE5DA1" w:rsidRDefault="00DC0E77" w:rsidP="00DC0E77">
      <w:pPr>
        <w:jc w:val="center"/>
        <w:rPr>
          <w:rFonts w:cs="Arial"/>
          <w:b/>
          <w:snapToGrid w:val="0"/>
          <w:sz w:val="24"/>
        </w:rPr>
      </w:pPr>
      <w:r w:rsidRPr="00DC0E77">
        <w:rPr>
          <w:rFonts w:eastAsia="Times New Roman"/>
          <w:b/>
          <w:color w:val="000000" w:themeColor="text1"/>
          <w:sz w:val="28"/>
          <w:szCs w:val="28"/>
        </w:rPr>
        <w:t>OF THE PROJECT PROMOTER/PROJECT PARTNER</w:t>
      </w:r>
    </w:p>
    <w:p w14:paraId="49CD4970" w14:textId="77777777" w:rsidR="00DC0E77" w:rsidRPr="00EE5DA1" w:rsidRDefault="00DC0E77" w:rsidP="00760943">
      <w:pPr>
        <w:jc w:val="both"/>
        <w:rPr>
          <w:rFonts w:cs="Arial"/>
          <w:snapToGrid w:val="0"/>
          <w:sz w:val="24"/>
        </w:rPr>
      </w:pPr>
      <w:r w:rsidRPr="00DC0E77">
        <w:rPr>
          <w:rFonts w:cs="Arial"/>
          <w:snapToGrid w:val="0"/>
          <w:sz w:val="24"/>
        </w:rPr>
        <w:t>The undersigned &lt;</w:t>
      </w:r>
      <w:r w:rsidRPr="00DC0E77">
        <w:rPr>
          <w:rFonts w:cs="Arial"/>
          <w:snapToGrid w:val="0"/>
          <w:sz w:val="24"/>
          <w:highlight w:val="lightGray"/>
        </w:rPr>
        <w:t>name of legal /authorized representative, as it appears in official identity papers</w:t>
      </w:r>
      <w:r w:rsidRPr="00DC0E77">
        <w:rPr>
          <w:rFonts w:cs="Arial"/>
          <w:snapToGrid w:val="0"/>
          <w:sz w:val="24"/>
        </w:rPr>
        <w:t>&gt;, holder of the Identity Card series &lt;</w:t>
      </w:r>
      <w:r w:rsidRPr="00DC0E77">
        <w:rPr>
          <w:rFonts w:cs="Arial"/>
          <w:snapToGrid w:val="0"/>
          <w:sz w:val="24"/>
          <w:highlight w:val="lightGray"/>
        </w:rPr>
        <w:t>……</w:t>
      </w:r>
      <w:r w:rsidRPr="00DC0E77">
        <w:rPr>
          <w:rFonts w:cs="Arial"/>
          <w:snapToGrid w:val="0"/>
          <w:sz w:val="24"/>
        </w:rPr>
        <w:t>&gt; no. &lt;</w:t>
      </w:r>
      <w:r w:rsidRPr="00DC0E77">
        <w:rPr>
          <w:rFonts w:cs="Arial"/>
          <w:snapToGrid w:val="0"/>
          <w:sz w:val="24"/>
          <w:highlight w:val="lightGray"/>
        </w:rPr>
        <w:t>…………</w:t>
      </w:r>
      <w:r w:rsidRPr="00DC0E77">
        <w:rPr>
          <w:rFonts w:cs="Arial"/>
          <w:snapToGrid w:val="0"/>
          <w:sz w:val="24"/>
        </w:rPr>
        <w:t>&gt;, issued by &lt;</w:t>
      </w:r>
      <w:r w:rsidRPr="00DC0E77">
        <w:rPr>
          <w:rFonts w:cs="Arial"/>
          <w:snapToGrid w:val="0"/>
          <w:sz w:val="24"/>
          <w:highlight w:val="lightGray"/>
        </w:rPr>
        <w:t>……………</w:t>
      </w:r>
      <w:r w:rsidRPr="00DC0E77">
        <w:rPr>
          <w:rFonts w:cs="Arial"/>
          <w:snapToGrid w:val="0"/>
          <w:sz w:val="24"/>
        </w:rPr>
        <w:t>&gt;, Personal Numerical Code &lt;</w:t>
      </w:r>
      <w:r w:rsidRPr="00DC0E77">
        <w:rPr>
          <w:rFonts w:cs="Arial"/>
          <w:snapToGrid w:val="0"/>
          <w:sz w:val="24"/>
          <w:highlight w:val="lightGray"/>
        </w:rPr>
        <w:t>…………</w:t>
      </w:r>
      <w:r w:rsidRPr="00DC0E77">
        <w:rPr>
          <w:rFonts w:cs="Arial"/>
          <w:snapToGrid w:val="0"/>
          <w:sz w:val="24"/>
        </w:rPr>
        <w:t>&gt;, as &lt;</w:t>
      </w:r>
      <w:r w:rsidRPr="00DC0E77">
        <w:rPr>
          <w:rFonts w:cs="Arial"/>
          <w:snapToGrid w:val="0"/>
          <w:sz w:val="24"/>
          <w:highlight w:val="lightGray"/>
        </w:rPr>
        <w:t>position</w:t>
      </w:r>
      <w:r w:rsidRPr="00DC0E77">
        <w:rPr>
          <w:rFonts w:cs="Arial"/>
          <w:snapToGrid w:val="0"/>
          <w:sz w:val="24"/>
        </w:rPr>
        <w:t>&gt; of &lt;</w:t>
      </w:r>
      <w:r w:rsidRPr="00DC0E77">
        <w:rPr>
          <w:rFonts w:cs="Arial"/>
          <w:snapToGrid w:val="0"/>
          <w:sz w:val="24"/>
          <w:highlight w:val="lightGray"/>
        </w:rPr>
        <w:t>entity name</w:t>
      </w:r>
      <w:r w:rsidRPr="00DC0E77">
        <w:rPr>
          <w:rFonts w:cs="Arial"/>
          <w:snapToGrid w:val="0"/>
          <w:sz w:val="24"/>
        </w:rPr>
        <w:t>&gt;:</w:t>
      </w:r>
    </w:p>
    <w:p w14:paraId="63871DC9" w14:textId="77777777" w:rsidR="00DC0E77" w:rsidRDefault="00DC0E77" w:rsidP="00DC0E77">
      <w:pPr>
        <w:pStyle w:val="Default"/>
      </w:pPr>
    </w:p>
    <w:p w14:paraId="518E8887" w14:textId="77777777" w:rsidR="00DC0E77" w:rsidRDefault="00DC0E77" w:rsidP="00DC0E77">
      <w:pPr>
        <w:pStyle w:val="Default"/>
        <w:rPr>
          <w:sz w:val="23"/>
          <w:szCs w:val="23"/>
        </w:rPr>
      </w:pPr>
      <w:r>
        <w:rPr>
          <w:sz w:val="23"/>
          <w:szCs w:val="23"/>
        </w:rPr>
        <w:t>being aware that false declarations are punished by the criminal law, and considering the financing application for &lt;</w:t>
      </w:r>
      <w:r w:rsidRPr="00DC0E77">
        <w:rPr>
          <w:i/>
          <w:iCs/>
          <w:sz w:val="23"/>
          <w:szCs w:val="23"/>
          <w:highlight w:val="lightGray"/>
        </w:rPr>
        <w:t>project title</w:t>
      </w:r>
      <w:r>
        <w:rPr>
          <w:sz w:val="23"/>
          <w:szCs w:val="23"/>
        </w:rPr>
        <w:t xml:space="preserve">&gt;, of which the present statement is an integral part, within the </w:t>
      </w:r>
      <w:proofErr w:type="spellStart"/>
      <w:r>
        <w:rPr>
          <w:sz w:val="23"/>
          <w:szCs w:val="23"/>
        </w:rPr>
        <w:t>Programme</w:t>
      </w:r>
      <w:proofErr w:type="spellEnd"/>
      <w:r>
        <w:rPr>
          <w:sz w:val="23"/>
          <w:szCs w:val="23"/>
        </w:rPr>
        <w:t xml:space="preserve"> „Environment, Climate Change Adaptation and Ecosystems” (RO –Environment) from Ministry of Environment, Waters and Forests funded by the Financial Mechanism 2014-2021 of the European Economic Area, </w:t>
      </w:r>
    </w:p>
    <w:p w14:paraId="64187B15" w14:textId="77777777" w:rsidR="00DC0E77" w:rsidRDefault="00DC0E77" w:rsidP="00DC0E77">
      <w:pPr>
        <w:pStyle w:val="Default"/>
      </w:pPr>
    </w:p>
    <w:p w14:paraId="1A36BEE1" w14:textId="77777777" w:rsidR="00DC0E77" w:rsidRPr="00DC0E77" w:rsidRDefault="00DC0E77" w:rsidP="00DC0E77">
      <w:pPr>
        <w:pStyle w:val="bullet"/>
        <w:numPr>
          <w:ilvl w:val="0"/>
          <w:numId w:val="0"/>
        </w:numPr>
        <w:rPr>
          <w:rFonts w:asciiTheme="minorHAnsi" w:hAnsiTheme="minorHAnsi"/>
          <w:sz w:val="24"/>
        </w:rPr>
      </w:pPr>
      <w:r>
        <w:rPr>
          <w:sz w:val="23"/>
          <w:szCs w:val="23"/>
        </w:rPr>
        <w:t xml:space="preserve">I hereby declare the following: </w:t>
      </w:r>
    </w:p>
    <w:p w14:paraId="414586F2" w14:textId="77777777" w:rsidR="00DC0E77" w:rsidRDefault="00DC0E77" w:rsidP="00DC0E77">
      <w:pPr>
        <w:pStyle w:val="bullet"/>
        <w:rPr>
          <w:rFonts w:asciiTheme="minorHAnsi" w:hAnsiTheme="minorHAnsi"/>
          <w:sz w:val="24"/>
        </w:rPr>
      </w:pPr>
      <w:r w:rsidRPr="00DC0E77">
        <w:rPr>
          <w:rFonts w:asciiTheme="minorHAnsi" w:hAnsiTheme="minorHAnsi"/>
          <w:sz w:val="24"/>
        </w:rPr>
        <w:t xml:space="preserve">&lt; </w:t>
      </w:r>
      <w:r w:rsidRPr="00DC0E77">
        <w:rPr>
          <w:rFonts w:asciiTheme="minorHAnsi" w:hAnsiTheme="minorHAnsi"/>
          <w:i/>
          <w:sz w:val="24"/>
          <w:highlight w:val="lightGray"/>
        </w:rPr>
        <w:t>entity name</w:t>
      </w:r>
      <w:r w:rsidRPr="00DC0E77">
        <w:rPr>
          <w:rFonts w:asciiTheme="minorHAnsi" w:hAnsiTheme="minorHAnsi"/>
          <w:sz w:val="24"/>
        </w:rPr>
        <w:t>&gt; acting as &lt;</w:t>
      </w:r>
      <w:r w:rsidRPr="00DC0E77">
        <w:rPr>
          <w:rFonts w:asciiTheme="minorHAnsi" w:hAnsiTheme="minorHAnsi"/>
          <w:i/>
          <w:sz w:val="24"/>
          <w:highlight w:val="lightGray"/>
        </w:rPr>
        <w:t>Project Promoter</w:t>
      </w:r>
      <w:r>
        <w:rPr>
          <w:rFonts w:asciiTheme="minorHAnsi" w:hAnsiTheme="minorHAnsi"/>
          <w:sz w:val="24"/>
        </w:rPr>
        <w:t>&gt;/&lt;</w:t>
      </w:r>
      <w:r w:rsidRPr="00DC0E77">
        <w:rPr>
          <w:rFonts w:asciiTheme="minorHAnsi" w:hAnsiTheme="minorHAnsi"/>
          <w:i/>
          <w:sz w:val="24"/>
          <w:highlight w:val="lightGray"/>
        </w:rPr>
        <w:t>Proiect Partner</w:t>
      </w:r>
      <w:r w:rsidRPr="00DC0E77">
        <w:rPr>
          <w:rFonts w:asciiTheme="minorHAnsi" w:hAnsiTheme="minorHAnsi"/>
          <w:sz w:val="24"/>
        </w:rPr>
        <w:t>&gt; have the financial resources and professional skills and qualifications required for implementation of the project &lt;</w:t>
      </w:r>
      <w:r w:rsidRPr="00DC0E77">
        <w:rPr>
          <w:rFonts w:asciiTheme="minorHAnsi" w:hAnsiTheme="minorHAnsi"/>
          <w:i/>
          <w:sz w:val="24"/>
          <w:highlight w:val="lightGray"/>
        </w:rPr>
        <w:t>project title</w:t>
      </w:r>
      <w:r w:rsidRPr="00DC0E77">
        <w:rPr>
          <w:rFonts w:asciiTheme="minorHAnsi" w:hAnsiTheme="minorHAnsi"/>
          <w:sz w:val="24"/>
        </w:rPr>
        <w:t>&gt; described in the financing application;</w:t>
      </w:r>
    </w:p>
    <w:p w14:paraId="2356B726" w14:textId="77777777" w:rsidR="00DC0E77" w:rsidRDefault="00DC0E77" w:rsidP="00DC0E77">
      <w:pPr>
        <w:pStyle w:val="bullet"/>
        <w:rPr>
          <w:rFonts w:asciiTheme="minorHAnsi" w:hAnsiTheme="minorHAnsi"/>
          <w:sz w:val="24"/>
        </w:rPr>
      </w:pPr>
      <w:r w:rsidRPr="00DC0E77">
        <w:rPr>
          <w:rFonts w:asciiTheme="minorHAnsi" w:hAnsiTheme="minorHAnsi"/>
          <w:sz w:val="24"/>
        </w:rPr>
        <w:t>The activities proposed in the financing application did not benefited and do not benefit of public funding from public/external reimbursable and non-reimbursable funding;</w:t>
      </w:r>
    </w:p>
    <w:p w14:paraId="50BD0059" w14:textId="77777777" w:rsidR="00DC0E77" w:rsidRPr="00DC0E77" w:rsidRDefault="00DC0E77" w:rsidP="00DC0E77">
      <w:pPr>
        <w:pStyle w:val="bullet"/>
        <w:rPr>
          <w:rFonts w:asciiTheme="minorHAnsi" w:hAnsiTheme="minorHAnsi"/>
          <w:sz w:val="24"/>
        </w:rPr>
      </w:pPr>
      <w:r w:rsidRPr="00DC0E77">
        <w:rPr>
          <w:rFonts w:asciiTheme="minorHAnsi" w:hAnsiTheme="minorHAnsi"/>
          <w:i/>
          <w:sz w:val="24"/>
          <w:highlight w:val="lightGray"/>
        </w:rPr>
        <w:t>To be completed only for non-governmental organisations: Association/Foundation/Federation…&lt;organisation name&gt;</w:t>
      </w:r>
      <w:r>
        <w:rPr>
          <w:rFonts w:asciiTheme="minorHAnsi" w:hAnsiTheme="minorHAnsi"/>
          <w:i/>
          <w:sz w:val="24"/>
        </w:rPr>
        <w:t xml:space="preserve"> </w:t>
      </w:r>
      <w:r w:rsidRPr="00DC0E77">
        <w:rPr>
          <w:rFonts w:asciiTheme="minorHAnsi" w:hAnsiTheme="minorHAnsi"/>
          <w:i/>
          <w:sz w:val="24"/>
        </w:rPr>
        <w:t>…</w:t>
      </w:r>
      <w:r>
        <w:rPr>
          <w:rFonts w:asciiTheme="minorHAnsi" w:hAnsiTheme="minorHAnsi"/>
          <w:i/>
          <w:sz w:val="24"/>
        </w:rPr>
        <w:t xml:space="preserve"> </w:t>
      </w:r>
      <w:r w:rsidRPr="00DC0E77">
        <w:rPr>
          <w:rFonts w:asciiTheme="minorHAnsi" w:hAnsiTheme="minorHAnsi"/>
          <w:i/>
          <w:sz w:val="24"/>
        </w:rPr>
        <w:t>is constituted according to GO no. 26/2000 provisions regarding associations and foundations, with subsequent modifications and completions which does not serve to a commercial scope, it’s independent of local authorities, regional and central, of public entities, political parties and commercial societies.</w:t>
      </w:r>
    </w:p>
    <w:p w14:paraId="7DC34479" w14:textId="77777777" w:rsidR="00760943" w:rsidRPr="00DC0E77" w:rsidRDefault="00DC0E77" w:rsidP="00DC0E77">
      <w:pPr>
        <w:pStyle w:val="bullet"/>
        <w:rPr>
          <w:i/>
          <w:highlight w:val="lightGray"/>
        </w:rPr>
      </w:pPr>
      <w:r w:rsidRPr="00DC0E77">
        <w:rPr>
          <w:rFonts w:asciiTheme="minorHAnsi" w:hAnsiTheme="minorHAnsi"/>
          <w:i/>
          <w:sz w:val="24"/>
          <w:highlight w:val="lightGray"/>
        </w:rPr>
        <w:t>&lt;entity name&gt;:</w:t>
      </w:r>
    </w:p>
    <w:p w14:paraId="4726D69C" w14:textId="77777777" w:rsidR="00DC0E77" w:rsidRDefault="00DC0E77" w:rsidP="00DC0E77">
      <w:pPr>
        <w:pStyle w:val="Text1"/>
        <w:numPr>
          <w:ilvl w:val="1"/>
          <w:numId w:val="1"/>
        </w:numPr>
        <w:rPr>
          <w:rFonts w:asciiTheme="minorHAnsi" w:hAnsiTheme="minorHAnsi" w:cs="Arial"/>
          <w:lang w:val="ro-RO"/>
        </w:rPr>
      </w:pPr>
      <w:r w:rsidRPr="00DC0E77">
        <w:rPr>
          <w:rFonts w:asciiTheme="minorHAnsi" w:hAnsiTheme="minorHAnsi" w:cs="Arial"/>
          <w:lang w:val="ro-RO"/>
        </w:rPr>
        <w:t>Did not made, at any moment, the subject of a final judgment (res judicata) for fraud, corruption, involvement in a criminal organization or any other illegal activity affecting the financial interests of the Union;</w:t>
      </w:r>
    </w:p>
    <w:p w14:paraId="3803F3DE" w14:textId="77777777" w:rsidR="00DC0E77" w:rsidRDefault="00DC0E77" w:rsidP="00DC0E77">
      <w:pPr>
        <w:pStyle w:val="Text1"/>
        <w:numPr>
          <w:ilvl w:val="1"/>
          <w:numId w:val="1"/>
        </w:numPr>
        <w:rPr>
          <w:rFonts w:asciiTheme="minorHAnsi" w:hAnsiTheme="minorHAnsi" w:cs="Arial"/>
          <w:lang w:val="ro-RO"/>
        </w:rPr>
      </w:pPr>
      <w:r w:rsidRPr="00DC0E77">
        <w:rPr>
          <w:rFonts w:asciiTheme="minorHAnsi" w:hAnsiTheme="minorHAnsi" w:cs="Arial"/>
          <w:lang w:val="ro-RO"/>
        </w:rPr>
        <w:t>It is not bankrupt nor under compulsory liquidation, admission in composition with creditors or controlled management, did not suspended business activities, it is not subject of proceedings concerning such previously mentioned matters, and is not in any other similar situation which would arise from a similar procedure provided for in national legislation or regulations;</w:t>
      </w:r>
    </w:p>
    <w:p w14:paraId="0AAF5349" w14:textId="77777777" w:rsidR="00DC0E77" w:rsidRDefault="00DC0E77" w:rsidP="00DC0E77">
      <w:pPr>
        <w:pStyle w:val="Text1"/>
        <w:numPr>
          <w:ilvl w:val="1"/>
          <w:numId w:val="1"/>
        </w:numPr>
        <w:rPr>
          <w:rFonts w:asciiTheme="minorHAnsi" w:hAnsiTheme="minorHAnsi" w:cs="Arial"/>
          <w:lang w:val="ro-RO"/>
        </w:rPr>
      </w:pPr>
      <w:r w:rsidRPr="00DC0E77">
        <w:rPr>
          <w:rFonts w:asciiTheme="minorHAnsi" w:hAnsiTheme="minorHAnsi" w:cs="Arial"/>
          <w:lang w:val="ro-RO"/>
        </w:rPr>
        <w:t>It has fulfilled all its obligations related to taxes and duties payment and social insurance contributions according to the laws of the country where it is legally registered;</w:t>
      </w:r>
    </w:p>
    <w:p w14:paraId="031ABD83" w14:textId="77777777" w:rsidR="00DC0E77" w:rsidRDefault="00DC0E77" w:rsidP="00DC0E77">
      <w:pPr>
        <w:pStyle w:val="Text1"/>
        <w:numPr>
          <w:ilvl w:val="1"/>
          <w:numId w:val="1"/>
        </w:numPr>
        <w:rPr>
          <w:rFonts w:asciiTheme="minorHAnsi" w:hAnsiTheme="minorHAnsi" w:cs="Arial"/>
          <w:lang w:val="ro-RO"/>
        </w:rPr>
      </w:pPr>
      <w:r w:rsidRPr="00DC0E77">
        <w:rPr>
          <w:rFonts w:asciiTheme="minorHAnsi" w:hAnsiTheme="minorHAnsi" w:cs="Arial"/>
          <w:lang w:val="ro-RO"/>
        </w:rPr>
        <w:lastRenderedPageBreak/>
        <w:t>It has not been convicted by a final judgment (res judicata) for an offence concerning the professional conduct of its legal representatives/ management structures in the last 3 years;</w:t>
      </w:r>
    </w:p>
    <w:p w14:paraId="33E50197" w14:textId="77777777" w:rsidR="00DC0E77" w:rsidRPr="00EC46CC" w:rsidRDefault="00DC0E77" w:rsidP="00DC0E77">
      <w:pPr>
        <w:pStyle w:val="Text1"/>
        <w:numPr>
          <w:ilvl w:val="1"/>
          <w:numId w:val="1"/>
        </w:numPr>
        <w:rPr>
          <w:rFonts w:asciiTheme="minorHAnsi" w:hAnsiTheme="minorHAnsi" w:cs="Arial"/>
          <w:u w:val="single"/>
          <w:lang w:val="ro-RO"/>
        </w:rPr>
      </w:pPr>
      <w:r w:rsidRPr="00DC0E77">
        <w:rPr>
          <w:rFonts w:asciiTheme="minorHAnsi" w:hAnsiTheme="minorHAnsi" w:cs="Arial"/>
          <w:lang w:val="ro-RO"/>
        </w:rPr>
        <w:t>It was not proven guilty of serious professional misconduct by any means that the Programme Operator may justify;</w:t>
      </w:r>
    </w:p>
    <w:p w14:paraId="4256697C" w14:textId="425E3373" w:rsidR="00EC46CC" w:rsidRPr="00622934" w:rsidRDefault="00EC46CC" w:rsidP="00DC0E77">
      <w:pPr>
        <w:pStyle w:val="Text1"/>
        <w:numPr>
          <w:ilvl w:val="1"/>
          <w:numId w:val="1"/>
        </w:numPr>
        <w:rPr>
          <w:rFonts w:asciiTheme="minorHAnsi" w:hAnsiTheme="minorHAnsi" w:cs="Arial"/>
          <w:u w:val="single"/>
          <w:lang w:val="ro-RO"/>
        </w:rPr>
      </w:pPr>
      <w:bookmarkStart w:id="0" w:name="_GoBack"/>
      <w:r w:rsidRPr="00622934">
        <w:rPr>
          <w:rFonts w:asciiTheme="minorHAnsi" w:hAnsiTheme="minorHAnsi" w:cs="Arial"/>
          <w:u w:val="single"/>
          <w:lang w:val="ro-RO"/>
        </w:rPr>
        <w:t xml:space="preserve">It </w:t>
      </w:r>
      <w:r w:rsidRPr="00622934">
        <w:rPr>
          <w:rFonts w:ascii="Calibri" w:hAnsi="Calibri"/>
          <w:sz w:val="22"/>
          <w:szCs w:val="22"/>
        </w:rPr>
        <w:t>was not guilty of violating the contractual provisions on the management of funds within the implementation of other projects financed from non-reimbursable funds for which he is in dispute with the RO-Mediu Program Operator/ other Program Operator, proven by any means that the Program Operator can justify</w:t>
      </w:r>
    </w:p>
    <w:bookmarkEnd w:id="0"/>
    <w:p w14:paraId="737ABDC5" w14:textId="77777777" w:rsidR="00DC0E77" w:rsidRDefault="00DC0E77" w:rsidP="00DC0E77">
      <w:pPr>
        <w:pStyle w:val="Text1"/>
        <w:numPr>
          <w:ilvl w:val="1"/>
          <w:numId w:val="1"/>
        </w:numPr>
        <w:rPr>
          <w:rFonts w:asciiTheme="minorHAnsi" w:hAnsiTheme="minorHAnsi" w:cs="Arial"/>
          <w:lang w:val="ro-RO"/>
        </w:rPr>
      </w:pPr>
      <w:r w:rsidRPr="00DC0E77">
        <w:rPr>
          <w:rFonts w:asciiTheme="minorHAnsi" w:hAnsiTheme="minorHAnsi" w:cs="Arial"/>
          <w:lang w:val="ro-RO"/>
        </w:rPr>
        <w:t>It has not been declared to be severely non-compliant with contractual obligations regarding public procurement and/or contracting procedures within the European Economic Area;</w:t>
      </w:r>
    </w:p>
    <w:p w14:paraId="46CF1D16" w14:textId="77777777" w:rsidR="00DC0E77" w:rsidRDefault="00DC0E77" w:rsidP="00DC0E77">
      <w:pPr>
        <w:pStyle w:val="Text1"/>
        <w:numPr>
          <w:ilvl w:val="1"/>
          <w:numId w:val="1"/>
        </w:numPr>
        <w:rPr>
          <w:rFonts w:asciiTheme="minorHAnsi" w:hAnsiTheme="minorHAnsi" w:cs="Arial"/>
          <w:lang w:val="ro-RO"/>
        </w:rPr>
      </w:pPr>
      <w:r w:rsidRPr="00DC0E77">
        <w:rPr>
          <w:rFonts w:asciiTheme="minorHAnsi" w:hAnsiTheme="minorHAnsi" w:cs="Arial"/>
          <w:lang w:val="ro-RO"/>
        </w:rPr>
        <w:t>It has not tried and will not try to obtain confidential information or to influence the evaluators contracted by the Programme Operator during the financing applications evaluation process;</w:t>
      </w:r>
    </w:p>
    <w:p w14:paraId="129BABD6" w14:textId="77777777" w:rsidR="006F0544" w:rsidRDefault="00DC0E77" w:rsidP="006F0544">
      <w:pPr>
        <w:pStyle w:val="Text1"/>
        <w:numPr>
          <w:ilvl w:val="1"/>
          <w:numId w:val="1"/>
        </w:numPr>
        <w:rPr>
          <w:rFonts w:asciiTheme="minorHAnsi" w:hAnsiTheme="minorHAnsi" w:cs="Arial"/>
          <w:lang w:val="ro-RO"/>
        </w:rPr>
      </w:pPr>
      <w:r w:rsidRPr="00DC0E77">
        <w:rPr>
          <w:rFonts w:asciiTheme="minorHAnsi" w:hAnsiTheme="minorHAnsi" w:cs="Arial"/>
          <w:lang w:val="ro-RO"/>
        </w:rPr>
        <w:t>It has not provided false information to the Programme Operator;</w:t>
      </w:r>
    </w:p>
    <w:p w14:paraId="791BF838" w14:textId="77777777" w:rsidR="006F0544" w:rsidRPr="006F0544" w:rsidRDefault="00DC0E77" w:rsidP="006F0544">
      <w:pPr>
        <w:pStyle w:val="Text1"/>
        <w:numPr>
          <w:ilvl w:val="1"/>
          <w:numId w:val="1"/>
        </w:numPr>
        <w:rPr>
          <w:rFonts w:asciiTheme="minorHAnsi" w:hAnsiTheme="minorHAnsi" w:cs="Arial"/>
          <w:lang w:val="ro-RO"/>
        </w:rPr>
      </w:pPr>
      <w:r w:rsidRPr="006F0544">
        <w:rPr>
          <w:rFonts w:asciiTheme="minorHAnsi" w:hAnsiTheme="minorHAnsi"/>
        </w:rPr>
        <w:t>It is not in a situation of conflict of interests that might arise in connection with the present call for projects (conflict of interests can arise particularly as a result of economic interests, political or national affinities, family or emotional ties, or any other relevant connection or any other shared interest);</w:t>
      </w:r>
    </w:p>
    <w:p w14:paraId="410E877C" w14:textId="77777777" w:rsidR="006F0544" w:rsidRPr="006F0544" w:rsidRDefault="006F0544" w:rsidP="006F0544">
      <w:pPr>
        <w:pStyle w:val="bullet"/>
        <w:rPr>
          <w:rFonts w:asciiTheme="minorHAnsi" w:eastAsia="Times New Roman" w:hAnsiTheme="minorHAnsi"/>
          <w:iCs/>
          <w:sz w:val="24"/>
          <w:lang w:eastAsia="en-GB"/>
        </w:rPr>
      </w:pPr>
      <w:r w:rsidRPr="006F0544">
        <w:rPr>
          <w:rFonts w:asciiTheme="minorHAnsi" w:hAnsiTheme="minorHAnsi"/>
          <w:sz w:val="24"/>
        </w:rPr>
        <w:t>The imobile/land on which the investment is made (if the case) shall fulfill the following conditions at the submission date of the financing application:</w:t>
      </w:r>
    </w:p>
    <w:p w14:paraId="657085B9" w14:textId="77777777" w:rsidR="006F0544" w:rsidRDefault="006F0544" w:rsidP="006F0544">
      <w:pPr>
        <w:pStyle w:val="BodyText"/>
        <w:numPr>
          <w:ilvl w:val="2"/>
          <w:numId w:val="1"/>
        </w:numPr>
        <w:tabs>
          <w:tab w:val="clear" w:pos="2160"/>
          <w:tab w:val="left" w:pos="1440"/>
        </w:tabs>
        <w:ind w:left="1440" w:hanging="450"/>
        <w:jc w:val="both"/>
        <w:rPr>
          <w:rFonts w:asciiTheme="minorHAnsi" w:hAnsiTheme="minorHAnsi"/>
          <w:iCs w:val="0"/>
          <w:sz w:val="24"/>
          <w:lang w:eastAsia="en-GB"/>
        </w:rPr>
      </w:pPr>
      <w:r w:rsidRPr="006F0544">
        <w:rPr>
          <w:rFonts w:asciiTheme="minorHAnsi" w:hAnsiTheme="minorHAnsi"/>
          <w:iCs w:val="0"/>
          <w:sz w:val="24"/>
          <w:lang w:eastAsia="en-GB"/>
        </w:rPr>
        <w:t>It is free of duties;</w:t>
      </w:r>
    </w:p>
    <w:p w14:paraId="28C6F6B4" w14:textId="77777777" w:rsidR="006F0544" w:rsidRPr="006F0544" w:rsidRDefault="006F0544" w:rsidP="006F0544">
      <w:pPr>
        <w:numPr>
          <w:ilvl w:val="2"/>
          <w:numId w:val="1"/>
        </w:numPr>
        <w:tabs>
          <w:tab w:val="clear" w:pos="2160"/>
          <w:tab w:val="left" w:pos="1440"/>
        </w:tabs>
        <w:spacing w:after="0" w:line="240" w:lineRule="auto"/>
        <w:ind w:left="1440" w:hanging="450"/>
        <w:jc w:val="both"/>
        <w:rPr>
          <w:rFonts w:eastAsia="Times New Roman" w:cs="Arial"/>
          <w:sz w:val="24"/>
          <w:lang w:eastAsia="en-GB"/>
        </w:rPr>
      </w:pPr>
      <w:r w:rsidRPr="006F0544">
        <w:rPr>
          <w:rFonts w:eastAsia="Times New Roman" w:cs="Arial"/>
          <w:sz w:val="24"/>
          <w:szCs w:val="24"/>
          <w:lang w:eastAsia="en-GB"/>
        </w:rPr>
        <w:t>Is not the subject of ongoing litigation in the courts regarding the legal status;</w:t>
      </w:r>
    </w:p>
    <w:p w14:paraId="73F331D4" w14:textId="69F7E8D3" w:rsidR="00760943" w:rsidRPr="00184DBB" w:rsidRDefault="006F0544" w:rsidP="006F0544">
      <w:pPr>
        <w:numPr>
          <w:ilvl w:val="2"/>
          <w:numId w:val="1"/>
        </w:numPr>
        <w:tabs>
          <w:tab w:val="clear" w:pos="2160"/>
          <w:tab w:val="left" w:pos="1440"/>
        </w:tabs>
        <w:spacing w:after="0" w:line="240" w:lineRule="auto"/>
        <w:ind w:left="1440" w:hanging="450"/>
        <w:jc w:val="both"/>
        <w:rPr>
          <w:rFonts w:eastAsia="Times New Roman" w:cs="Arial"/>
          <w:sz w:val="24"/>
          <w:szCs w:val="24"/>
          <w:lang w:eastAsia="en-GB"/>
        </w:rPr>
      </w:pPr>
      <w:r w:rsidRPr="000C74BC">
        <w:rPr>
          <w:rFonts w:cs="Arial"/>
          <w:sz w:val="24"/>
          <w:szCs w:val="24"/>
        </w:rPr>
        <w:t>Is not the subject of any claims according to special laws or common right;</w:t>
      </w:r>
    </w:p>
    <w:p w14:paraId="66ABC656" w14:textId="77777777" w:rsidR="00184DBB" w:rsidRPr="000C74BC" w:rsidRDefault="00184DBB" w:rsidP="00184DBB">
      <w:pPr>
        <w:tabs>
          <w:tab w:val="left" w:pos="1440"/>
        </w:tabs>
        <w:spacing w:after="0" w:line="240" w:lineRule="auto"/>
        <w:ind w:left="1440"/>
        <w:jc w:val="both"/>
        <w:rPr>
          <w:rFonts w:eastAsia="Times New Roman" w:cs="Arial"/>
          <w:sz w:val="24"/>
          <w:szCs w:val="24"/>
          <w:lang w:eastAsia="en-GB"/>
        </w:rPr>
      </w:pPr>
    </w:p>
    <w:p w14:paraId="53CB7512" w14:textId="77777777" w:rsidR="006F0544" w:rsidRDefault="006F0544" w:rsidP="00760943">
      <w:pPr>
        <w:pStyle w:val="Text1"/>
        <w:ind w:left="0"/>
        <w:rPr>
          <w:rFonts w:asciiTheme="minorHAnsi" w:hAnsiTheme="minorHAnsi" w:cs="Arial"/>
          <w:lang w:val="ro-RO"/>
        </w:rPr>
      </w:pPr>
      <w:r w:rsidRPr="006F0544">
        <w:rPr>
          <w:rFonts w:asciiTheme="minorHAnsi" w:hAnsiTheme="minorHAnsi" w:cs="Arial"/>
          <w:lang w:val="ro-RO"/>
        </w:rPr>
        <w:t>The undersigned, I hereby declare to promptly inform the Programme Operator about any situation that may qualify as a conflict of interests or that could give rise to a conflict of interests with regard to the project proposed for financing.</w:t>
      </w:r>
    </w:p>
    <w:p w14:paraId="3F571279" w14:textId="77777777" w:rsidR="006F0544" w:rsidRDefault="006F0544" w:rsidP="00760943">
      <w:pPr>
        <w:jc w:val="both"/>
        <w:rPr>
          <w:rFonts w:eastAsia="Times New Roman" w:cs="Arial"/>
          <w:sz w:val="24"/>
          <w:szCs w:val="24"/>
          <w:lang w:eastAsia="en-GB"/>
        </w:rPr>
      </w:pPr>
      <w:r w:rsidRPr="006F0544">
        <w:rPr>
          <w:rFonts w:eastAsia="Times New Roman" w:cs="Arial"/>
          <w:sz w:val="24"/>
          <w:szCs w:val="24"/>
          <w:lang w:eastAsia="en-GB"/>
        </w:rPr>
        <w:t>The undersigned, I hereby declare not to provide false or inaccurate declarations with regard to the provision of information requested by the Programme Operator.</w:t>
      </w:r>
    </w:p>
    <w:p w14:paraId="0A6C8B1F" w14:textId="77777777" w:rsidR="006F0544" w:rsidRDefault="006F0544" w:rsidP="00760943">
      <w:pPr>
        <w:jc w:val="both"/>
        <w:rPr>
          <w:rFonts w:cs="Arial"/>
          <w:sz w:val="24"/>
        </w:rPr>
      </w:pPr>
      <w:r w:rsidRPr="006F0544">
        <w:rPr>
          <w:rFonts w:cs="Arial"/>
          <w:sz w:val="24"/>
        </w:rPr>
        <w:t>The undersigned, I hereby declare to inform the Programme Operator within 3 days of any change occurring in the above-mentioned circumstances during the financing application evaluation and selection procedure, as well as during the financing contract performance in case of approval of the proposed project.</w:t>
      </w:r>
      <w:r>
        <w:rPr>
          <w:rFonts w:cs="Arial"/>
          <w:sz w:val="24"/>
        </w:rPr>
        <w:t xml:space="preserve"> </w:t>
      </w:r>
    </w:p>
    <w:p w14:paraId="0121CB9A" w14:textId="77777777" w:rsidR="006F0544" w:rsidRDefault="006F0544" w:rsidP="00760943">
      <w:pPr>
        <w:jc w:val="both"/>
        <w:rPr>
          <w:rFonts w:cs="Arial"/>
          <w:sz w:val="24"/>
        </w:rPr>
      </w:pPr>
      <w:r w:rsidRPr="006F0544">
        <w:rPr>
          <w:rFonts w:cs="Arial"/>
          <w:sz w:val="24"/>
        </w:rPr>
        <w:t>The undersigned, I hereby authorize any institution, company, bank, other legal entities to provide information to the Programme Operator authorized representatives with regard to any technical and financial aspect related to the entity’s activity.</w:t>
      </w:r>
      <w:r>
        <w:rPr>
          <w:rFonts w:cs="Arial"/>
          <w:sz w:val="24"/>
        </w:rPr>
        <w:t xml:space="preserve"> </w:t>
      </w:r>
    </w:p>
    <w:p w14:paraId="088C9449" w14:textId="77777777" w:rsidR="006F0544" w:rsidRDefault="006F0544" w:rsidP="00760943">
      <w:pPr>
        <w:autoSpaceDE w:val="0"/>
        <w:autoSpaceDN w:val="0"/>
        <w:adjustRightInd w:val="0"/>
        <w:jc w:val="both"/>
        <w:rPr>
          <w:rFonts w:cs="Arial"/>
          <w:sz w:val="24"/>
        </w:rPr>
      </w:pPr>
      <w:r w:rsidRPr="006F0544">
        <w:rPr>
          <w:rFonts w:cs="Arial"/>
          <w:sz w:val="24"/>
        </w:rPr>
        <w:lastRenderedPageBreak/>
        <w:t>The undersigned, I hereby declare that I understand and accept that the deliberate provision of incorrect and/or incomplete data in relation to the above circumstances may result in exclusion from selection and evaluation procedure in non-reimbursable funding awarding process and to the rejection of the financing application.</w:t>
      </w:r>
      <w:r>
        <w:rPr>
          <w:rFonts w:cs="Arial"/>
          <w:sz w:val="24"/>
        </w:rPr>
        <w:t xml:space="preserve"> </w:t>
      </w:r>
    </w:p>
    <w:p w14:paraId="142176FC" w14:textId="77777777" w:rsidR="00760943" w:rsidRPr="00EE5DA1" w:rsidRDefault="006F0544" w:rsidP="00760943">
      <w:pPr>
        <w:jc w:val="both"/>
        <w:rPr>
          <w:rFonts w:eastAsia="Times New Roman" w:cs="Arial"/>
          <w:color w:val="000000"/>
          <w:sz w:val="24"/>
        </w:rPr>
      </w:pPr>
      <w:r w:rsidRPr="006F0544">
        <w:rPr>
          <w:rFonts w:cs="Arial"/>
          <w:snapToGrid w:val="0"/>
          <w:sz w:val="24"/>
        </w:rPr>
        <w:t>The undersigned, I hereby certify that the above-provided information is true, complete and correct in every detail and that I understand that, in order to verify and confirm the declarations, the Programme Operator is entitled to ask for statements and documents accompanying the financing application, or any additional information regarding eligibility, experience, expertise, and resources available within the entity.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8"/>
        <w:gridCol w:w="5731"/>
      </w:tblGrid>
      <w:tr w:rsidR="00760943" w:rsidRPr="00EE5DA1" w14:paraId="3217A264" w14:textId="77777777" w:rsidTr="00EB1C25">
        <w:trPr>
          <w:trHeight w:val="1177"/>
        </w:trPr>
        <w:tc>
          <w:tcPr>
            <w:tcW w:w="2538" w:type="dxa"/>
            <w:shd w:val="clear" w:color="auto" w:fill="auto"/>
          </w:tcPr>
          <w:p w14:paraId="62DE64F1" w14:textId="77777777" w:rsidR="00760943" w:rsidRPr="00EE5DA1" w:rsidRDefault="006F0544" w:rsidP="00EB1C25">
            <w:pPr>
              <w:jc w:val="both"/>
              <w:rPr>
                <w:rFonts w:cs="Arial"/>
                <w:sz w:val="24"/>
              </w:rPr>
            </w:pPr>
            <w:r w:rsidRPr="006F0544">
              <w:rPr>
                <w:rFonts w:cs="Arial"/>
                <w:sz w:val="24"/>
              </w:rPr>
              <w:t>Name of Applicant entity</w:t>
            </w:r>
          </w:p>
        </w:tc>
        <w:tc>
          <w:tcPr>
            <w:tcW w:w="5731" w:type="dxa"/>
            <w:shd w:val="clear" w:color="auto" w:fill="auto"/>
          </w:tcPr>
          <w:p w14:paraId="08D36D60" w14:textId="77777777" w:rsidR="00760943" w:rsidRPr="00EE5DA1" w:rsidRDefault="00760943" w:rsidP="00761F9A">
            <w:pPr>
              <w:jc w:val="both"/>
              <w:rPr>
                <w:rFonts w:cs="Arial"/>
                <w:sz w:val="24"/>
              </w:rPr>
            </w:pPr>
          </w:p>
        </w:tc>
      </w:tr>
      <w:tr w:rsidR="00760943" w:rsidRPr="00EE5DA1" w14:paraId="563DC547" w14:textId="77777777" w:rsidTr="00EB1C25">
        <w:tc>
          <w:tcPr>
            <w:tcW w:w="2538" w:type="dxa"/>
            <w:shd w:val="clear" w:color="auto" w:fill="auto"/>
          </w:tcPr>
          <w:p w14:paraId="4FBD97BD" w14:textId="77777777" w:rsidR="00760943" w:rsidRPr="00EE5DA1" w:rsidRDefault="006F0544" w:rsidP="00EB1C25">
            <w:pPr>
              <w:jc w:val="both"/>
              <w:rPr>
                <w:rFonts w:cs="Arial"/>
                <w:sz w:val="24"/>
              </w:rPr>
            </w:pPr>
            <w:r w:rsidRPr="006F0544">
              <w:rPr>
                <w:rFonts w:eastAsia="Times New Roman" w:cs="Arial"/>
                <w:sz w:val="24"/>
              </w:rPr>
              <w:t>Name and surname of the signing representative</w:t>
            </w:r>
          </w:p>
        </w:tc>
        <w:tc>
          <w:tcPr>
            <w:tcW w:w="5731" w:type="dxa"/>
            <w:shd w:val="clear" w:color="auto" w:fill="auto"/>
          </w:tcPr>
          <w:p w14:paraId="37731D74" w14:textId="77777777" w:rsidR="00760943" w:rsidRPr="00EE5DA1" w:rsidRDefault="00760943" w:rsidP="00761F9A">
            <w:pPr>
              <w:jc w:val="both"/>
              <w:rPr>
                <w:rFonts w:cs="Arial"/>
                <w:sz w:val="24"/>
              </w:rPr>
            </w:pPr>
          </w:p>
        </w:tc>
      </w:tr>
      <w:tr w:rsidR="00760943" w:rsidRPr="00EE5DA1" w14:paraId="73586D50" w14:textId="77777777" w:rsidTr="00EB1C25">
        <w:tc>
          <w:tcPr>
            <w:tcW w:w="2538" w:type="dxa"/>
            <w:shd w:val="clear" w:color="auto" w:fill="auto"/>
          </w:tcPr>
          <w:p w14:paraId="1AC62257" w14:textId="77777777" w:rsidR="00760943" w:rsidRPr="00EE5DA1" w:rsidRDefault="006F0544" w:rsidP="00EB1C25">
            <w:pPr>
              <w:jc w:val="both"/>
              <w:rPr>
                <w:rFonts w:cs="Arial"/>
                <w:sz w:val="24"/>
              </w:rPr>
            </w:pPr>
            <w:r w:rsidRPr="006F0544">
              <w:rPr>
                <w:rFonts w:eastAsia="Times New Roman" w:cs="Arial"/>
                <w:sz w:val="24"/>
              </w:rPr>
              <w:t>Position</w:t>
            </w:r>
          </w:p>
        </w:tc>
        <w:tc>
          <w:tcPr>
            <w:tcW w:w="5731" w:type="dxa"/>
            <w:shd w:val="clear" w:color="auto" w:fill="auto"/>
          </w:tcPr>
          <w:p w14:paraId="3E202C83" w14:textId="77777777" w:rsidR="00760943" w:rsidRPr="00EE5DA1" w:rsidRDefault="00760943" w:rsidP="00761F9A">
            <w:pPr>
              <w:jc w:val="both"/>
              <w:rPr>
                <w:rFonts w:cs="Arial"/>
                <w:sz w:val="24"/>
              </w:rPr>
            </w:pPr>
          </w:p>
        </w:tc>
      </w:tr>
      <w:tr w:rsidR="00760943" w:rsidRPr="00EE5DA1" w14:paraId="0EA41540" w14:textId="77777777" w:rsidTr="00EB1C25">
        <w:trPr>
          <w:trHeight w:val="1357"/>
        </w:trPr>
        <w:tc>
          <w:tcPr>
            <w:tcW w:w="2538" w:type="dxa"/>
            <w:shd w:val="clear" w:color="auto" w:fill="auto"/>
          </w:tcPr>
          <w:p w14:paraId="22667A18" w14:textId="77777777" w:rsidR="00760943" w:rsidRPr="00EE5DA1" w:rsidRDefault="006F0544" w:rsidP="00EB1C25">
            <w:pPr>
              <w:jc w:val="both"/>
              <w:rPr>
                <w:rFonts w:cs="Arial"/>
                <w:sz w:val="24"/>
              </w:rPr>
            </w:pPr>
            <w:r w:rsidRPr="006F0544">
              <w:rPr>
                <w:rFonts w:eastAsia="Times New Roman" w:cs="Arial"/>
                <w:sz w:val="24"/>
              </w:rPr>
              <w:t>Applicant entity’s signature and seal</w:t>
            </w:r>
          </w:p>
        </w:tc>
        <w:tc>
          <w:tcPr>
            <w:tcW w:w="5731" w:type="dxa"/>
            <w:shd w:val="clear" w:color="auto" w:fill="auto"/>
          </w:tcPr>
          <w:p w14:paraId="5066B113" w14:textId="77777777" w:rsidR="00760943" w:rsidRPr="00EE5DA1" w:rsidRDefault="00760943" w:rsidP="00761F9A">
            <w:pPr>
              <w:jc w:val="both"/>
              <w:rPr>
                <w:rFonts w:cs="Arial"/>
                <w:sz w:val="24"/>
              </w:rPr>
            </w:pPr>
          </w:p>
        </w:tc>
      </w:tr>
      <w:tr w:rsidR="00760943" w:rsidRPr="00EE5DA1" w14:paraId="252EFDB8" w14:textId="77777777" w:rsidTr="00EB1C25">
        <w:tc>
          <w:tcPr>
            <w:tcW w:w="2538" w:type="dxa"/>
            <w:shd w:val="clear" w:color="auto" w:fill="auto"/>
          </w:tcPr>
          <w:p w14:paraId="47CFE894" w14:textId="77777777" w:rsidR="006F0544" w:rsidRDefault="006F0544" w:rsidP="006F0544">
            <w:pPr>
              <w:pStyle w:val="Default"/>
              <w:jc w:val="both"/>
              <w:rPr>
                <w:sz w:val="23"/>
                <w:szCs w:val="23"/>
              </w:rPr>
            </w:pPr>
            <w:r>
              <w:rPr>
                <w:sz w:val="23"/>
                <w:szCs w:val="23"/>
              </w:rPr>
              <w:t xml:space="preserve">Date and place </w:t>
            </w:r>
          </w:p>
          <w:p w14:paraId="0E1A55AD" w14:textId="77777777" w:rsidR="00760943" w:rsidRPr="00EE5DA1" w:rsidRDefault="00760943" w:rsidP="00EB1C25">
            <w:pPr>
              <w:jc w:val="both"/>
              <w:rPr>
                <w:rFonts w:cs="Arial"/>
                <w:sz w:val="24"/>
              </w:rPr>
            </w:pPr>
          </w:p>
        </w:tc>
        <w:tc>
          <w:tcPr>
            <w:tcW w:w="5731" w:type="dxa"/>
            <w:shd w:val="clear" w:color="auto" w:fill="auto"/>
          </w:tcPr>
          <w:p w14:paraId="23559482" w14:textId="77777777" w:rsidR="00760943" w:rsidRPr="00EE5DA1" w:rsidRDefault="00760943" w:rsidP="00761F9A">
            <w:pPr>
              <w:jc w:val="both"/>
              <w:rPr>
                <w:rFonts w:cs="Arial"/>
                <w:sz w:val="24"/>
              </w:rPr>
            </w:pPr>
          </w:p>
        </w:tc>
      </w:tr>
    </w:tbl>
    <w:p w14:paraId="16C8420E" w14:textId="77777777" w:rsidR="00760943" w:rsidRPr="00EE5DA1" w:rsidRDefault="00760943" w:rsidP="00760943">
      <w:pPr>
        <w:jc w:val="both"/>
        <w:rPr>
          <w:rFonts w:cs="Arial"/>
          <w:sz w:val="24"/>
        </w:rPr>
      </w:pPr>
    </w:p>
    <w:p w14:paraId="1B9ACE22" w14:textId="77777777" w:rsidR="00420DD6" w:rsidRDefault="00420DD6" w:rsidP="00760943"/>
    <w:p w14:paraId="1CE2A6ED" w14:textId="77777777" w:rsidR="008476AC" w:rsidRDefault="008476AC" w:rsidP="00760943"/>
    <w:p w14:paraId="3E2A8AE5" w14:textId="77777777" w:rsidR="008476AC" w:rsidRDefault="008476AC" w:rsidP="00760943"/>
    <w:p w14:paraId="011F40E5" w14:textId="77777777" w:rsidR="008476AC" w:rsidRDefault="008476AC" w:rsidP="00760943"/>
    <w:p w14:paraId="27095288" w14:textId="77777777" w:rsidR="008476AC" w:rsidRDefault="008476AC" w:rsidP="00760943"/>
    <w:p w14:paraId="2BAFEDDF" w14:textId="77777777" w:rsidR="008476AC" w:rsidRDefault="008476AC" w:rsidP="00760943"/>
    <w:p w14:paraId="1745476A" w14:textId="77777777" w:rsidR="008476AC" w:rsidRDefault="008476AC" w:rsidP="00760943"/>
    <w:p w14:paraId="57D15C99" w14:textId="77777777" w:rsidR="008476AC" w:rsidRDefault="008476AC" w:rsidP="00760943"/>
    <w:p w14:paraId="15DA4CCA" w14:textId="77777777" w:rsidR="008476AC" w:rsidRDefault="008476AC" w:rsidP="00760943"/>
    <w:p w14:paraId="72C08C17" w14:textId="77777777" w:rsidR="008476AC" w:rsidRDefault="008476AC" w:rsidP="00760943"/>
    <w:p w14:paraId="5FCB3CB9" w14:textId="77777777" w:rsidR="008476AC" w:rsidRDefault="008476AC" w:rsidP="00760943"/>
    <w:p w14:paraId="12E5747B" w14:textId="77777777" w:rsidR="008476AC" w:rsidRDefault="008476AC" w:rsidP="00760943"/>
    <w:p w14:paraId="07B23C0C" w14:textId="77777777" w:rsidR="008476AC" w:rsidRDefault="008476AC" w:rsidP="00760943"/>
    <w:p w14:paraId="5BB65606" w14:textId="77777777" w:rsidR="008476AC" w:rsidRDefault="008476AC" w:rsidP="00760943"/>
    <w:p w14:paraId="7D0F10D3" w14:textId="77777777" w:rsidR="008476AC" w:rsidRDefault="008476AC" w:rsidP="00760943"/>
    <w:p w14:paraId="55E8826E" w14:textId="77777777" w:rsidR="008476AC" w:rsidRDefault="008476AC" w:rsidP="00760943"/>
    <w:p w14:paraId="53E09C76" w14:textId="77777777" w:rsidR="008476AC" w:rsidRPr="00F853D0" w:rsidRDefault="008476AC" w:rsidP="008476AC">
      <w:pPr>
        <w:autoSpaceDE w:val="0"/>
        <w:autoSpaceDN w:val="0"/>
        <w:adjustRightInd w:val="0"/>
        <w:spacing w:after="0" w:line="240" w:lineRule="auto"/>
        <w:jc w:val="center"/>
        <w:rPr>
          <w:rFonts w:eastAsia="Times New Roman" w:cs="Arial"/>
          <w:color w:val="000000"/>
          <w:sz w:val="24"/>
          <w:szCs w:val="24"/>
        </w:rPr>
      </w:pPr>
      <w:r>
        <w:rPr>
          <w:b/>
          <w:bCs/>
          <w:sz w:val="28"/>
          <w:szCs w:val="28"/>
        </w:rPr>
        <w:t>COMMITMENT STATEMENT</w:t>
      </w:r>
    </w:p>
    <w:p w14:paraId="6ADF4749" w14:textId="77777777" w:rsidR="008476AC" w:rsidRPr="00F853D0" w:rsidRDefault="008476AC" w:rsidP="008476AC">
      <w:pPr>
        <w:autoSpaceDE w:val="0"/>
        <w:autoSpaceDN w:val="0"/>
        <w:adjustRightInd w:val="0"/>
        <w:spacing w:after="0" w:line="240" w:lineRule="auto"/>
        <w:jc w:val="both"/>
        <w:rPr>
          <w:rFonts w:eastAsia="Times New Roman" w:cs="Arial"/>
          <w:color w:val="000000"/>
          <w:sz w:val="24"/>
          <w:szCs w:val="24"/>
        </w:rPr>
      </w:pPr>
    </w:p>
    <w:p w14:paraId="12BEB55B" w14:textId="77777777" w:rsidR="008476AC" w:rsidRPr="00F853D0" w:rsidRDefault="008476AC" w:rsidP="008476AC">
      <w:pPr>
        <w:autoSpaceDE w:val="0"/>
        <w:autoSpaceDN w:val="0"/>
        <w:adjustRightInd w:val="0"/>
        <w:spacing w:after="0" w:line="240" w:lineRule="auto"/>
        <w:jc w:val="both"/>
        <w:rPr>
          <w:rFonts w:eastAsia="Times New Roman" w:cs="Arial"/>
          <w:color w:val="000000"/>
          <w:sz w:val="24"/>
          <w:szCs w:val="24"/>
        </w:rPr>
      </w:pPr>
    </w:p>
    <w:p w14:paraId="39402506" w14:textId="77777777" w:rsidR="008476AC" w:rsidRDefault="008476AC" w:rsidP="008476AC">
      <w:pPr>
        <w:autoSpaceDE w:val="0"/>
        <w:autoSpaceDN w:val="0"/>
        <w:adjustRightInd w:val="0"/>
        <w:spacing w:after="0" w:line="240" w:lineRule="auto"/>
        <w:jc w:val="both"/>
        <w:rPr>
          <w:rFonts w:eastAsia="Times New Roman" w:cs="Arial"/>
          <w:color w:val="000000"/>
          <w:sz w:val="24"/>
          <w:szCs w:val="24"/>
        </w:rPr>
      </w:pPr>
      <w:r w:rsidRPr="008476AC">
        <w:rPr>
          <w:rFonts w:eastAsia="Times New Roman" w:cs="Arial"/>
          <w:color w:val="000000"/>
          <w:sz w:val="24"/>
          <w:szCs w:val="24"/>
        </w:rPr>
        <w:t>The undersigned, ...................................................... holder of Identity Card series ....... no. ..............., issued by .............................., Personal Numerical Code ………………..., holding the position of ............................. in ................................</w:t>
      </w:r>
      <w:r>
        <w:rPr>
          <w:rFonts w:eastAsia="Times New Roman" w:cs="Arial"/>
          <w:color w:val="000000"/>
          <w:sz w:val="24"/>
          <w:szCs w:val="24"/>
        </w:rPr>
        <w:t xml:space="preserve"> </w:t>
      </w:r>
      <w:r w:rsidRPr="008476AC">
        <w:rPr>
          <w:rFonts w:eastAsia="Times New Roman" w:cs="Arial"/>
          <w:i/>
          <w:color w:val="000000"/>
          <w:sz w:val="24"/>
          <w:szCs w:val="24"/>
          <w:highlight w:val="lightGray"/>
        </w:rPr>
        <w:t>(fill in the name of the Applicant entity)</w:t>
      </w:r>
      <w:r w:rsidRPr="008476AC">
        <w:rPr>
          <w:rFonts w:eastAsia="Times New Roman" w:cs="Arial"/>
          <w:color w:val="000000"/>
          <w:sz w:val="24"/>
          <w:szCs w:val="24"/>
        </w:rPr>
        <w:t>, Applicant for financing of the project…….......................................................................(</w:t>
      </w:r>
      <w:r w:rsidRPr="008476AC">
        <w:rPr>
          <w:rFonts w:eastAsia="Times New Roman" w:cs="Arial"/>
          <w:i/>
          <w:color w:val="000000"/>
          <w:sz w:val="24"/>
          <w:szCs w:val="24"/>
          <w:highlight w:val="lightGray"/>
        </w:rPr>
        <w:t>fill in the project title</w:t>
      </w:r>
      <w:r w:rsidRPr="008476AC">
        <w:rPr>
          <w:rFonts w:eastAsia="Times New Roman" w:cs="Arial"/>
          <w:color w:val="000000"/>
          <w:sz w:val="24"/>
          <w:szCs w:val="24"/>
        </w:rPr>
        <w:t>) / The designated leader of the partnership formed by .........................................................……………………………..(</w:t>
      </w:r>
      <w:r w:rsidRPr="008476AC">
        <w:rPr>
          <w:rFonts w:eastAsia="Times New Roman" w:cs="Arial"/>
          <w:i/>
          <w:color w:val="000000"/>
          <w:sz w:val="24"/>
          <w:szCs w:val="24"/>
          <w:highlight w:val="lightGray"/>
        </w:rPr>
        <w:t>fill in the Applicant entity’s name</w:t>
      </w:r>
      <w:r w:rsidRPr="008476AC">
        <w:rPr>
          <w:rFonts w:eastAsia="Times New Roman" w:cs="Arial"/>
          <w:color w:val="000000"/>
          <w:sz w:val="24"/>
          <w:szCs w:val="24"/>
        </w:rPr>
        <w:t>) and .................................................................................................... (</w:t>
      </w:r>
      <w:r w:rsidRPr="008476AC">
        <w:rPr>
          <w:rFonts w:eastAsia="Times New Roman" w:cs="Arial"/>
          <w:i/>
          <w:color w:val="000000"/>
          <w:sz w:val="24"/>
          <w:szCs w:val="24"/>
        </w:rPr>
        <w:t>fill in the name of partner entity/entities</w:t>
      </w:r>
      <w:r w:rsidRPr="008476AC">
        <w:rPr>
          <w:rFonts w:eastAsia="Times New Roman" w:cs="Arial"/>
          <w:color w:val="000000"/>
          <w:sz w:val="24"/>
          <w:szCs w:val="24"/>
        </w:rPr>
        <w:t>) for the project ........................................................................................................................................... (</w:t>
      </w:r>
      <w:r w:rsidRPr="008476AC">
        <w:rPr>
          <w:rFonts w:eastAsia="Times New Roman" w:cs="Arial"/>
          <w:i/>
          <w:color w:val="000000"/>
          <w:sz w:val="24"/>
          <w:szCs w:val="24"/>
          <w:highlight w:val="lightGray"/>
        </w:rPr>
        <w:t>fill in the project title</w:t>
      </w:r>
      <w:r w:rsidRPr="008476AC">
        <w:rPr>
          <w:rFonts w:eastAsia="Times New Roman" w:cs="Arial"/>
          <w:color w:val="000000"/>
          <w:sz w:val="24"/>
          <w:szCs w:val="24"/>
        </w:rPr>
        <w:t>), for which I submitted the financing application, I hereby employ...........................................................(fill in the Applicant entity’s name)</w:t>
      </w:r>
    </w:p>
    <w:p w14:paraId="6CD91D29" w14:textId="77777777" w:rsidR="008476AC" w:rsidRPr="00F853D0" w:rsidRDefault="008476AC" w:rsidP="008476AC">
      <w:pPr>
        <w:autoSpaceDE w:val="0"/>
        <w:autoSpaceDN w:val="0"/>
        <w:adjustRightInd w:val="0"/>
        <w:spacing w:after="0" w:line="240" w:lineRule="auto"/>
        <w:jc w:val="both"/>
        <w:rPr>
          <w:rFonts w:eastAsia="Times New Roman" w:cs="Arial"/>
          <w:color w:val="818181"/>
          <w:sz w:val="24"/>
          <w:szCs w:val="24"/>
        </w:rPr>
      </w:pPr>
    </w:p>
    <w:p w14:paraId="6040A0C2" w14:textId="77777777" w:rsidR="008476AC" w:rsidRDefault="008476AC" w:rsidP="008476AC">
      <w:pPr>
        <w:numPr>
          <w:ilvl w:val="0"/>
          <w:numId w:val="4"/>
        </w:numPr>
        <w:autoSpaceDE w:val="0"/>
        <w:autoSpaceDN w:val="0"/>
        <w:adjustRightInd w:val="0"/>
        <w:spacing w:after="0" w:line="240" w:lineRule="auto"/>
        <w:jc w:val="both"/>
        <w:rPr>
          <w:rFonts w:eastAsia="Times New Roman" w:cs="Arial"/>
          <w:color w:val="000000"/>
          <w:sz w:val="24"/>
          <w:szCs w:val="24"/>
        </w:rPr>
      </w:pPr>
      <w:r w:rsidRPr="008476AC">
        <w:rPr>
          <w:rFonts w:eastAsia="Times New Roman" w:cs="Arial"/>
          <w:color w:val="000000"/>
          <w:sz w:val="24"/>
          <w:szCs w:val="24"/>
        </w:rPr>
        <w:t>To secure its own contribution to th</w:t>
      </w:r>
      <w:r>
        <w:rPr>
          <w:rFonts w:eastAsia="Times New Roman" w:cs="Arial"/>
          <w:color w:val="000000"/>
          <w:sz w:val="24"/>
          <w:szCs w:val="24"/>
        </w:rPr>
        <w:t>e eligible costs of the project</w:t>
      </w:r>
      <w:r>
        <w:rPr>
          <w:rStyle w:val="FootnoteReference"/>
          <w:rFonts w:eastAsia="Times New Roman" w:cs="Arial"/>
          <w:color w:val="000000"/>
          <w:sz w:val="24"/>
          <w:szCs w:val="24"/>
        </w:rPr>
        <w:footnoteReference w:id="1"/>
      </w:r>
      <w:r w:rsidRPr="008476AC">
        <w:rPr>
          <w:rFonts w:eastAsia="Times New Roman" w:cs="Arial"/>
          <w:color w:val="000000"/>
          <w:sz w:val="24"/>
          <w:szCs w:val="24"/>
        </w:rPr>
        <w:t>, meaning …................................. (fill in the amount in Euro), representing....... % from the eligible project value (fill in the percentage contribution to the</w:t>
      </w:r>
      <w:r>
        <w:rPr>
          <w:rFonts w:eastAsia="Times New Roman" w:cs="Arial"/>
          <w:color w:val="000000"/>
          <w:sz w:val="24"/>
          <w:szCs w:val="24"/>
        </w:rPr>
        <w:t xml:space="preserve"> eligible value of the project)</w:t>
      </w:r>
      <w:r>
        <w:rPr>
          <w:rStyle w:val="FootnoteReference"/>
          <w:rFonts w:eastAsia="Times New Roman" w:cs="Arial"/>
          <w:color w:val="000000"/>
          <w:sz w:val="24"/>
          <w:szCs w:val="24"/>
        </w:rPr>
        <w:footnoteReference w:id="2"/>
      </w:r>
    </w:p>
    <w:p w14:paraId="2A641DDA" w14:textId="77777777" w:rsidR="008476AC" w:rsidRDefault="008476AC" w:rsidP="008476AC">
      <w:pPr>
        <w:numPr>
          <w:ilvl w:val="0"/>
          <w:numId w:val="5"/>
        </w:numPr>
        <w:autoSpaceDE w:val="0"/>
        <w:autoSpaceDN w:val="0"/>
        <w:adjustRightInd w:val="0"/>
        <w:spacing w:after="0" w:line="240" w:lineRule="auto"/>
        <w:jc w:val="both"/>
        <w:rPr>
          <w:rFonts w:eastAsia="Times New Roman" w:cs="Arial"/>
          <w:color w:val="000000"/>
          <w:sz w:val="24"/>
          <w:szCs w:val="24"/>
        </w:rPr>
      </w:pPr>
      <w:r w:rsidRPr="008476AC">
        <w:rPr>
          <w:rFonts w:eastAsia="Times New Roman" w:cs="Arial"/>
          <w:color w:val="000000"/>
          <w:sz w:val="24"/>
          <w:szCs w:val="24"/>
        </w:rPr>
        <w:t>To finance all not eligible costs (including related costs) incurred by the project,</w:t>
      </w:r>
    </w:p>
    <w:p w14:paraId="5DD9F2D5" w14:textId="77777777" w:rsidR="008476AC" w:rsidRPr="008476AC" w:rsidRDefault="008476AC" w:rsidP="008476AC">
      <w:pPr>
        <w:numPr>
          <w:ilvl w:val="0"/>
          <w:numId w:val="5"/>
        </w:numPr>
        <w:spacing w:after="0" w:line="240" w:lineRule="auto"/>
        <w:jc w:val="both"/>
        <w:rPr>
          <w:rFonts w:eastAsia="Times New Roman" w:cs="Arial"/>
          <w:sz w:val="24"/>
          <w:szCs w:val="24"/>
        </w:rPr>
      </w:pPr>
      <w:r w:rsidRPr="008476AC">
        <w:rPr>
          <w:rFonts w:eastAsia="Times New Roman" w:cs="Arial"/>
          <w:color w:val="000000"/>
          <w:sz w:val="24"/>
          <w:szCs w:val="24"/>
        </w:rPr>
        <w:t>To maintain property of the refurbished facilities (where applicable), of the purchased goods as well as to maintain the nature of the activity for which financing has been granted and not to pledge or mortgage the refurbished facilities and the purchased goods through non-reimbursable financing, during a period of at least 5 years after completion of the period of implementation and to ensure operation and maintenance of the above mentioned during this period,</w:t>
      </w:r>
    </w:p>
    <w:p w14:paraId="0D45CFE4" w14:textId="77777777" w:rsidR="008476AC" w:rsidRPr="008476AC" w:rsidRDefault="008476AC" w:rsidP="008476AC">
      <w:pPr>
        <w:numPr>
          <w:ilvl w:val="0"/>
          <w:numId w:val="5"/>
        </w:numPr>
        <w:autoSpaceDE w:val="0"/>
        <w:autoSpaceDN w:val="0"/>
        <w:adjustRightInd w:val="0"/>
        <w:spacing w:after="0" w:line="240" w:lineRule="auto"/>
        <w:jc w:val="both"/>
        <w:rPr>
          <w:rFonts w:eastAsia="Times New Roman" w:cs="Arial"/>
          <w:i/>
          <w:iCs/>
          <w:color w:val="000000"/>
          <w:sz w:val="24"/>
          <w:szCs w:val="24"/>
        </w:rPr>
      </w:pPr>
      <w:r w:rsidRPr="008476AC">
        <w:rPr>
          <w:rFonts w:eastAsia="Times New Roman" w:cs="Arial"/>
          <w:sz w:val="24"/>
          <w:szCs w:val="24"/>
        </w:rPr>
        <w:t>To comply with all applicable European and national legislation including public procurement and state aid legal provisions during the preparation and implementation of the project,</w:t>
      </w:r>
    </w:p>
    <w:p w14:paraId="4A4510A1" w14:textId="77777777" w:rsidR="008476AC" w:rsidRDefault="008476AC" w:rsidP="008476AC">
      <w:pPr>
        <w:widowControl w:val="0"/>
        <w:numPr>
          <w:ilvl w:val="0"/>
          <w:numId w:val="5"/>
        </w:numPr>
        <w:autoSpaceDE w:val="0"/>
        <w:autoSpaceDN w:val="0"/>
        <w:adjustRightInd w:val="0"/>
        <w:spacing w:after="0" w:line="240" w:lineRule="auto"/>
        <w:jc w:val="both"/>
        <w:rPr>
          <w:rFonts w:eastAsia="Times New Roman" w:cs="Arial"/>
          <w:i/>
          <w:iCs/>
          <w:color w:val="000000"/>
          <w:sz w:val="24"/>
          <w:szCs w:val="24"/>
          <w:lang w:eastAsia="ro-RO"/>
        </w:rPr>
      </w:pPr>
      <w:r w:rsidRPr="008476AC">
        <w:rPr>
          <w:rFonts w:eastAsia="Times New Roman" w:cs="Arial"/>
          <w:sz w:val="24"/>
          <w:szCs w:val="24"/>
        </w:rPr>
        <w:t>To comply with the transversal principles and horizontal themes of the EEA Financial Programme and Mechanism 2014–2021 during the preparation and implementation of the project,</w:t>
      </w:r>
    </w:p>
    <w:p w14:paraId="569BD02C" w14:textId="77777777" w:rsidR="008476AC" w:rsidRPr="00835DED" w:rsidRDefault="008476AC" w:rsidP="008476AC">
      <w:pPr>
        <w:widowControl w:val="0"/>
        <w:numPr>
          <w:ilvl w:val="0"/>
          <w:numId w:val="5"/>
        </w:numPr>
        <w:autoSpaceDE w:val="0"/>
        <w:autoSpaceDN w:val="0"/>
        <w:adjustRightInd w:val="0"/>
        <w:spacing w:after="0" w:line="240" w:lineRule="auto"/>
        <w:jc w:val="both"/>
        <w:rPr>
          <w:rFonts w:eastAsia="Times New Roman" w:cs="Arial"/>
          <w:i/>
          <w:iCs/>
          <w:color w:val="000000"/>
          <w:sz w:val="24"/>
          <w:szCs w:val="24"/>
          <w:lang w:eastAsia="ro-RO"/>
        </w:rPr>
      </w:pPr>
      <w:r w:rsidRPr="008476AC">
        <w:rPr>
          <w:rFonts w:eastAsia="Times New Roman" w:cs="Arial"/>
          <w:color w:val="000000"/>
          <w:sz w:val="24"/>
          <w:szCs w:val="24"/>
          <w:lang w:eastAsia="ro-RO"/>
        </w:rPr>
        <w:t>To ensure the sustainability for all movable and immovable property that was preserved/restored/developed within the project (</w:t>
      </w:r>
      <w:r w:rsidRPr="008476AC">
        <w:rPr>
          <w:rFonts w:eastAsia="Times New Roman" w:cs="Arial"/>
          <w:i/>
          <w:color w:val="000000"/>
          <w:sz w:val="24"/>
          <w:szCs w:val="24"/>
          <w:highlight w:val="lightGray"/>
          <w:lang w:eastAsia="ro-RO"/>
        </w:rPr>
        <w:t>if the case</w:t>
      </w:r>
      <w:r w:rsidRPr="008476AC">
        <w:rPr>
          <w:rFonts w:eastAsia="Times New Roman" w:cs="Arial"/>
          <w:color w:val="000000"/>
          <w:sz w:val="24"/>
          <w:szCs w:val="24"/>
          <w:lang w:eastAsia="ro-RO"/>
        </w:rPr>
        <w:t>).</w:t>
      </w:r>
    </w:p>
    <w:p w14:paraId="71C63F0E" w14:textId="77777777" w:rsidR="008476AC" w:rsidRDefault="008476AC" w:rsidP="008476AC">
      <w:pPr>
        <w:autoSpaceDE w:val="0"/>
        <w:autoSpaceDN w:val="0"/>
        <w:adjustRightInd w:val="0"/>
        <w:spacing w:after="0" w:line="240" w:lineRule="auto"/>
        <w:jc w:val="both"/>
        <w:rPr>
          <w:rFonts w:eastAsia="Times New Roman" w:cs="Arial"/>
          <w:i/>
          <w:iCs/>
          <w:color w:val="000000"/>
          <w:sz w:val="24"/>
          <w:szCs w:val="24"/>
        </w:rPr>
      </w:pPr>
    </w:p>
    <w:p w14:paraId="01C65362" w14:textId="77777777" w:rsidR="001A3912" w:rsidRDefault="001A3912" w:rsidP="008476AC">
      <w:pPr>
        <w:autoSpaceDE w:val="0"/>
        <w:autoSpaceDN w:val="0"/>
        <w:adjustRightInd w:val="0"/>
        <w:spacing w:after="0" w:line="240" w:lineRule="auto"/>
        <w:jc w:val="both"/>
        <w:rPr>
          <w:rFonts w:eastAsia="Times New Roman" w:cs="Arial"/>
          <w:i/>
          <w:iCs/>
          <w:color w:val="000000"/>
          <w:sz w:val="24"/>
          <w:szCs w:val="24"/>
        </w:rPr>
      </w:pPr>
    </w:p>
    <w:p w14:paraId="41AA5354" w14:textId="77777777" w:rsidR="001A3912" w:rsidRDefault="001A3912" w:rsidP="008476AC">
      <w:pPr>
        <w:autoSpaceDE w:val="0"/>
        <w:autoSpaceDN w:val="0"/>
        <w:adjustRightInd w:val="0"/>
        <w:spacing w:after="0" w:line="240" w:lineRule="auto"/>
        <w:jc w:val="both"/>
        <w:rPr>
          <w:rFonts w:eastAsia="Times New Roman" w:cs="Arial"/>
          <w:i/>
          <w:iCs/>
          <w:color w:val="000000"/>
          <w:sz w:val="24"/>
          <w:szCs w:val="24"/>
        </w:rPr>
      </w:pPr>
    </w:p>
    <w:p w14:paraId="3E4B93E9" w14:textId="77777777" w:rsidR="001A3912" w:rsidRDefault="001A3912" w:rsidP="008476AC">
      <w:pPr>
        <w:autoSpaceDE w:val="0"/>
        <w:autoSpaceDN w:val="0"/>
        <w:adjustRightInd w:val="0"/>
        <w:spacing w:after="0" w:line="240" w:lineRule="auto"/>
        <w:jc w:val="both"/>
        <w:rPr>
          <w:rFonts w:eastAsia="Times New Roman" w:cs="Arial"/>
          <w:i/>
          <w:iCs/>
          <w:color w:val="000000"/>
          <w:sz w:val="24"/>
          <w:szCs w:val="24"/>
        </w:rPr>
      </w:pPr>
    </w:p>
    <w:p w14:paraId="747615AD" w14:textId="77777777" w:rsidR="001A3912" w:rsidRDefault="001A3912" w:rsidP="008476AC">
      <w:pPr>
        <w:autoSpaceDE w:val="0"/>
        <w:autoSpaceDN w:val="0"/>
        <w:adjustRightInd w:val="0"/>
        <w:spacing w:after="0" w:line="240" w:lineRule="auto"/>
        <w:jc w:val="both"/>
        <w:rPr>
          <w:rFonts w:eastAsia="Times New Roman" w:cs="Arial"/>
          <w:i/>
          <w:iCs/>
          <w:color w:val="000000"/>
          <w:sz w:val="24"/>
          <w:szCs w:val="24"/>
        </w:rPr>
      </w:pPr>
    </w:p>
    <w:p w14:paraId="712A8B5A" w14:textId="77777777" w:rsidR="001A3912" w:rsidRDefault="001A3912" w:rsidP="008476AC">
      <w:pPr>
        <w:autoSpaceDE w:val="0"/>
        <w:autoSpaceDN w:val="0"/>
        <w:adjustRightInd w:val="0"/>
        <w:spacing w:after="0" w:line="240" w:lineRule="auto"/>
        <w:jc w:val="both"/>
        <w:rPr>
          <w:rFonts w:eastAsia="Times New Roman" w:cs="Arial"/>
          <w:i/>
          <w:iCs/>
          <w:color w:val="000000"/>
          <w:sz w:val="24"/>
          <w:szCs w:val="24"/>
        </w:rPr>
      </w:pPr>
    </w:p>
    <w:p w14:paraId="307989DB" w14:textId="77777777" w:rsidR="001A3912" w:rsidRPr="00F853D0" w:rsidRDefault="001A3912" w:rsidP="008476AC">
      <w:pPr>
        <w:autoSpaceDE w:val="0"/>
        <w:autoSpaceDN w:val="0"/>
        <w:adjustRightInd w:val="0"/>
        <w:spacing w:after="0" w:line="240" w:lineRule="auto"/>
        <w:jc w:val="both"/>
        <w:rPr>
          <w:rFonts w:eastAsia="Times New Roman" w:cs="Arial"/>
          <w:i/>
          <w:iCs/>
          <w:color w:val="000000"/>
          <w:sz w:val="24"/>
          <w:szCs w:val="24"/>
        </w:rPr>
      </w:pPr>
    </w:p>
    <w:p w14:paraId="1087244C" w14:textId="77777777" w:rsidR="008476AC" w:rsidRPr="00F853D0" w:rsidRDefault="008476AC" w:rsidP="008476AC">
      <w:pPr>
        <w:autoSpaceDE w:val="0"/>
        <w:autoSpaceDN w:val="0"/>
        <w:adjustRightInd w:val="0"/>
        <w:spacing w:after="0" w:line="240" w:lineRule="auto"/>
        <w:jc w:val="both"/>
        <w:rPr>
          <w:rFonts w:eastAsia="Times New Roman" w:cs="Arial"/>
          <w:i/>
          <w:iCs/>
          <w:color w:val="000000"/>
          <w:sz w:val="24"/>
          <w:szCs w:val="24"/>
        </w:rPr>
      </w:pPr>
    </w:p>
    <w:p w14:paraId="2B88246B" w14:textId="77777777" w:rsidR="008476AC" w:rsidRPr="008476AC" w:rsidRDefault="008476AC" w:rsidP="008476AC">
      <w:pPr>
        <w:autoSpaceDE w:val="0"/>
        <w:autoSpaceDN w:val="0"/>
        <w:adjustRightInd w:val="0"/>
        <w:spacing w:after="0" w:line="240" w:lineRule="auto"/>
        <w:jc w:val="both"/>
        <w:rPr>
          <w:rFonts w:eastAsia="Times New Roman" w:cs="Arial"/>
          <w:i/>
          <w:iCs/>
          <w:color w:val="000000"/>
          <w:sz w:val="24"/>
          <w:szCs w:val="24"/>
        </w:rPr>
      </w:pPr>
      <w:r w:rsidRPr="008476AC">
        <w:rPr>
          <w:rFonts w:eastAsia="Times New Roman" w:cs="Arial"/>
          <w:i/>
          <w:iCs/>
          <w:color w:val="000000"/>
          <w:sz w:val="24"/>
          <w:szCs w:val="24"/>
        </w:rPr>
        <w:t>In the case of partnership projects, the following sentence will be added to the declaration:</w:t>
      </w:r>
    </w:p>
    <w:p w14:paraId="20E9E82D" w14:textId="77777777" w:rsidR="008476AC" w:rsidRDefault="008476AC" w:rsidP="008476AC">
      <w:pPr>
        <w:autoSpaceDE w:val="0"/>
        <w:autoSpaceDN w:val="0"/>
        <w:adjustRightInd w:val="0"/>
        <w:spacing w:after="0" w:line="240" w:lineRule="auto"/>
        <w:jc w:val="both"/>
        <w:rPr>
          <w:rFonts w:eastAsia="Times New Roman" w:cs="Arial"/>
          <w:i/>
          <w:iCs/>
          <w:color w:val="000000"/>
          <w:sz w:val="24"/>
          <w:szCs w:val="24"/>
        </w:rPr>
      </w:pPr>
      <w:r w:rsidRPr="008476AC">
        <w:rPr>
          <w:rFonts w:eastAsia="Times New Roman" w:cs="Arial"/>
          <w:i/>
          <w:iCs/>
          <w:color w:val="000000"/>
          <w:sz w:val="24"/>
          <w:szCs w:val="24"/>
        </w:rPr>
        <w:t>”This declaration equally commits the Applicant and each of the other Partners of Project”.</w:t>
      </w:r>
    </w:p>
    <w:p w14:paraId="487CCEE1" w14:textId="77777777" w:rsidR="008476AC" w:rsidRPr="00F853D0" w:rsidRDefault="008476AC" w:rsidP="008476AC">
      <w:pPr>
        <w:autoSpaceDE w:val="0"/>
        <w:autoSpaceDN w:val="0"/>
        <w:adjustRightInd w:val="0"/>
        <w:spacing w:after="0" w:line="240" w:lineRule="auto"/>
        <w:jc w:val="both"/>
        <w:rPr>
          <w:rFonts w:eastAsia="Times New Roman"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5968"/>
      </w:tblGrid>
      <w:tr w:rsidR="008476AC" w:rsidRPr="00F853D0" w14:paraId="5D76BDD9" w14:textId="77777777" w:rsidTr="00557FBE">
        <w:trPr>
          <w:trHeight w:val="587"/>
        </w:trPr>
        <w:tc>
          <w:tcPr>
            <w:tcW w:w="2875" w:type="dxa"/>
            <w:shd w:val="clear" w:color="auto" w:fill="auto"/>
          </w:tcPr>
          <w:p w14:paraId="771960FB" w14:textId="77777777" w:rsidR="008476AC" w:rsidRPr="00F853D0" w:rsidRDefault="008476AC" w:rsidP="00557FBE">
            <w:pPr>
              <w:spacing w:after="0" w:line="240" w:lineRule="auto"/>
              <w:jc w:val="both"/>
              <w:rPr>
                <w:rFonts w:eastAsia="Times New Roman" w:cs="Arial"/>
                <w:sz w:val="24"/>
                <w:szCs w:val="24"/>
              </w:rPr>
            </w:pPr>
            <w:r w:rsidRPr="008476AC">
              <w:rPr>
                <w:rFonts w:eastAsia="Times New Roman" w:cs="Arial"/>
                <w:sz w:val="24"/>
                <w:szCs w:val="24"/>
              </w:rPr>
              <w:t>Name of Applicant Entity</w:t>
            </w:r>
          </w:p>
        </w:tc>
        <w:tc>
          <w:tcPr>
            <w:tcW w:w="6113" w:type="dxa"/>
            <w:shd w:val="clear" w:color="auto" w:fill="auto"/>
          </w:tcPr>
          <w:p w14:paraId="23AA75D2" w14:textId="77777777" w:rsidR="008476AC" w:rsidRPr="00F853D0" w:rsidRDefault="008476AC" w:rsidP="00557FBE">
            <w:pPr>
              <w:spacing w:before="120" w:after="120" w:line="240" w:lineRule="auto"/>
              <w:jc w:val="both"/>
              <w:rPr>
                <w:rFonts w:eastAsia="Times New Roman" w:cs="Arial"/>
                <w:sz w:val="24"/>
                <w:szCs w:val="24"/>
              </w:rPr>
            </w:pPr>
          </w:p>
        </w:tc>
      </w:tr>
      <w:tr w:rsidR="008476AC" w:rsidRPr="00F853D0" w14:paraId="65FB29A8" w14:textId="77777777" w:rsidTr="00557FBE">
        <w:tc>
          <w:tcPr>
            <w:tcW w:w="2875" w:type="dxa"/>
            <w:shd w:val="clear" w:color="auto" w:fill="auto"/>
          </w:tcPr>
          <w:p w14:paraId="2F5E0F64" w14:textId="77777777" w:rsidR="008476AC" w:rsidRPr="00F853D0" w:rsidRDefault="008476AC" w:rsidP="00557FBE">
            <w:pPr>
              <w:spacing w:after="0" w:line="240" w:lineRule="auto"/>
              <w:jc w:val="both"/>
              <w:rPr>
                <w:rFonts w:eastAsia="Times New Roman" w:cs="Arial"/>
                <w:sz w:val="24"/>
                <w:szCs w:val="24"/>
              </w:rPr>
            </w:pPr>
            <w:r w:rsidRPr="008476AC">
              <w:rPr>
                <w:rFonts w:eastAsia="Times New Roman" w:cs="Arial"/>
                <w:sz w:val="24"/>
                <w:szCs w:val="24"/>
              </w:rPr>
              <w:t>Name and surname of the person authorized to sign</w:t>
            </w:r>
          </w:p>
        </w:tc>
        <w:tc>
          <w:tcPr>
            <w:tcW w:w="6113" w:type="dxa"/>
            <w:shd w:val="clear" w:color="auto" w:fill="auto"/>
          </w:tcPr>
          <w:p w14:paraId="468135D6" w14:textId="77777777" w:rsidR="008476AC" w:rsidRPr="00F853D0" w:rsidRDefault="008476AC" w:rsidP="00557FBE">
            <w:pPr>
              <w:spacing w:before="120" w:after="120" w:line="240" w:lineRule="auto"/>
              <w:jc w:val="both"/>
              <w:rPr>
                <w:rFonts w:eastAsia="Times New Roman" w:cs="Arial"/>
                <w:sz w:val="24"/>
                <w:szCs w:val="24"/>
              </w:rPr>
            </w:pPr>
          </w:p>
        </w:tc>
      </w:tr>
      <w:tr w:rsidR="008476AC" w:rsidRPr="00F853D0" w14:paraId="49184AC1" w14:textId="77777777" w:rsidTr="00557FBE">
        <w:tc>
          <w:tcPr>
            <w:tcW w:w="2875" w:type="dxa"/>
            <w:shd w:val="clear" w:color="auto" w:fill="auto"/>
          </w:tcPr>
          <w:p w14:paraId="6F7A06D8" w14:textId="77777777" w:rsidR="008476AC" w:rsidRPr="00F853D0" w:rsidRDefault="008476AC" w:rsidP="00557FBE">
            <w:pPr>
              <w:spacing w:after="0" w:line="240" w:lineRule="auto"/>
              <w:jc w:val="both"/>
              <w:rPr>
                <w:rFonts w:eastAsia="Times New Roman" w:cs="Arial"/>
                <w:sz w:val="24"/>
                <w:szCs w:val="24"/>
              </w:rPr>
            </w:pPr>
            <w:r w:rsidRPr="008476AC">
              <w:rPr>
                <w:rFonts w:eastAsia="Times New Roman" w:cs="Arial"/>
                <w:sz w:val="24"/>
                <w:szCs w:val="24"/>
              </w:rPr>
              <w:t>Position</w:t>
            </w:r>
          </w:p>
        </w:tc>
        <w:tc>
          <w:tcPr>
            <w:tcW w:w="6113" w:type="dxa"/>
            <w:shd w:val="clear" w:color="auto" w:fill="auto"/>
          </w:tcPr>
          <w:p w14:paraId="37656D21" w14:textId="77777777" w:rsidR="008476AC" w:rsidRPr="00F853D0" w:rsidRDefault="008476AC" w:rsidP="00557FBE">
            <w:pPr>
              <w:spacing w:before="120" w:after="120" w:line="240" w:lineRule="auto"/>
              <w:jc w:val="both"/>
              <w:rPr>
                <w:rFonts w:eastAsia="Times New Roman" w:cs="Arial"/>
                <w:sz w:val="24"/>
                <w:szCs w:val="24"/>
              </w:rPr>
            </w:pPr>
          </w:p>
        </w:tc>
      </w:tr>
      <w:tr w:rsidR="008476AC" w:rsidRPr="00F853D0" w14:paraId="616BCD2D" w14:textId="77777777" w:rsidTr="00557FBE">
        <w:trPr>
          <w:trHeight w:val="614"/>
        </w:trPr>
        <w:tc>
          <w:tcPr>
            <w:tcW w:w="2875" w:type="dxa"/>
            <w:shd w:val="clear" w:color="auto" w:fill="auto"/>
          </w:tcPr>
          <w:p w14:paraId="43F897B1" w14:textId="77777777" w:rsidR="008476AC" w:rsidRPr="00F853D0" w:rsidRDefault="008476AC" w:rsidP="00557FBE">
            <w:pPr>
              <w:spacing w:after="0" w:line="240" w:lineRule="auto"/>
              <w:jc w:val="both"/>
              <w:rPr>
                <w:rFonts w:eastAsia="Times New Roman" w:cs="Arial"/>
                <w:sz w:val="24"/>
                <w:szCs w:val="24"/>
              </w:rPr>
            </w:pPr>
            <w:r w:rsidRPr="008476AC">
              <w:rPr>
                <w:rFonts w:eastAsia="Times New Roman" w:cs="Arial"/>
                <w:sz w:val="24"/>
                <w:szCs w:val="24"/>
              </w:rPr>
              <w:t>Applicant Entity signature and seal</w:t>
            </w:r>
          </w:p>
        </w:tc>
        <w:tc>
          <w:tcPr>
            <w:tcW w:w="6113" w:type="dxa"/>
            <w:shd w:val="clear" w:color="auto" w:fill="auto"/>
          </w:tcPr>
          <w:p w14:paraId="32E04961" w14:textId="77777777" w:rsidR="008476AC" w:rsidRPr="00F853D0" w:rsidRDefault="008476AC" w:rsidP="00557FBE">
            <w:pPr>
              <w:spacing w:before="120" w:after="120" w:line="240" w:lineRule="auto"/>
              <w:jc w:val="both"/>
              <w:rPr>
                <w:rFonts w:eastAsia="Times New Roman" w:cs="Arial"/>
                <w:sz w:val="24"/>
                <w:szCs w:val="24"/>
              </w:rPr>
            </w:pPr>
          </w:p>
        </w:tc>
      </w:tr>
      <w:tr w:rsidR="008476AC" w:rsidRPr="00F853D0" w14:paraId="230FEB59" w14:textId="77777777" w:rsidTr="00557FBE">
        <w:tc>
          <w:tcPr>
            <w:tcW w:w="2875" w:type="dxa"/>
            <w:shd w:val="clear" w:color="auto" w:fill="auto"/>
          </w:tcPr>
          <w:p w14:paraId="7FAB275D" w14:textId="77777777" w:rsidR="008476AC" w:rsidRPr="00F853D0" w:rsidRDefault="008476AC" w:rsidP="00557FBE">
            <w:pPr>
              <w:spacing w:after="0" w:line="240" w:lineRule="auto"/>
              <w:jc w:val="both"/>
              <w:rPr>
                <w:rFonts w:eastAsia="Times New Roman" w:cs="Arial"/>
                <w:sz w:val="24"/>
                <w:szCs w:val="24"/>
              </w:rPr>
            </w:pPr>
            <w:r w:rsidRPr="008476AC">
              <w:rPr>
                <w:rFonts w:eastAsia="Times New Roman" w:cs="Arial"/>
                <w:sz w:val="24"/>
                <w:szCs w:val="24"/>
              </w:rPr>
              <w:t>Date and place</w:t>
            </w:r>
          </w:p>
        </w:tc>
        <w:tc>
          <w:tcPr>
            <w:tcW w:w="6113" w:type="dxa"/>
            <w:shd w:val="clear" w:color="auto" w:fill="auto"/>
          </w:tcPr>
          <w:p w14:paraId="641209D4" w14:textId="77777777" w:rsidR="008476AC" w:rsidRPr="00F853D0" w:rsidRDefault="008476AC" w:rsidP="00557FBE">
            <w:pPr>
              <w:spacing w:before="120" w:after="120" w:line="240" w:lineRule="auto"/>
              <w:jc w:val="both"/>
              <w:rPr>
                <w:rFonts w:eastAsia="Times New Roman" w:cs="Arial"/>
                <w:sz w:val="24"/>
                <w:szCs w:val="24"/>
              </w:rPr>
            </w:pPr>
          </w:p>
        </w:tc>
      </w:tr>
    </w:tbl>
    <w:p w14:paraId="34C48D4D" w14:textId="77777777" w:rsidR="008476AC" w:rsidRPr="00F853D0" w:rsidRDefault="008476AC" w:rsidP="008476AC">
      <w:pPr>
        <w:spacing w:after="0" w:line="240" w:lineRule="auto"/>
        <w:jc w:val="both"/>
        <w:rPr>
          <w:rFonts w:eastAsia="Times New Roman" w:cs="Arial"/>
          <w:sz w:val="24"/>
          <w:szCs w:val="24"/>
        </w:rPr>
      </w:pPr>
    </w:p>
    <w:p w14:paraId="736D7FE3" w14:textId="77777777" w:rsidR="008476AC" w:rsidRPr="00F853D0" w:rsidRDefault="008476AC" w:rsidP="008476AC">
      <w:pPr>
        <w:autoSpaceDE w:val="0"/>
        <w:autoSpaceDN w:val="0"/>
        <w:adjustRightInd w:val="0"/>
        <w:spacing w:after="0" w:line="240" w:lineRule="auto"/>
        <w:rPr>
          <w:rFonts w:eastAsia="Times New Roman" w:cs="Arial"/>
          <w:color w:val="000000"/>
          <w:sz w:val="24"/>
          <w:szCs w:val="24"/>
        </w:rPr>
      </w:pPr>
    </w:p>
    <w:p w14:paraId="4AD01B27" w14:textId="77777777" w:rsidR="008476AC" w:rsidRPr="00F853D0" w:rsidRDefault="008476AC" w:rsidP="008476AC">
      <w:pPr>
        <w:rPr>
          <w:sz w:val="24"/>
          <w:szCs w:val="24"/>
        </w:rPr>
      </w:pPr>
    </w:p>
    <w:p w14:paraId="2CAE9264" w14:textId="77777777" w:rsidR="008476AC" w:rsidRPr="00EE5DA1" w:rsidRDefault="008476AC" w:rsidP="00760943"/>
    <w:sectPr w:rsidR="008476AC" w:rsidRPr="00EE5DA1" w:rsidSect="00225A46">
      <w:headerReference w:type="default" r:id="rId8"/>
      <w:footerReference w:type="even" r:id="rId9"/>
      <w:footerReference w:type="default" r:id="rId10"/>
      <w:headerReference w:type="first" r:id="rId11"/>
      <w:footerReference w:type="first" r:id="rId12"/>
      <w:pgSz w:w="11907" w:h="16840" w:code="9"/>
      <w:pgMar w:top="1440" w:right="1109" w:bottom="720" w:left="1985" w:header="270" w:footer="10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0AA77" w14:textId="77777777" w:rsidR="00ED4BBB" w:rsidRDefault="00ED4BBB" w:rsidP="00760943">
      <w:pPr>
        <w:spacing w:after="0" w:line="240" w:lineRule="auto"/>
      </w:pPr>
      <w:r>
        <w:separator/>
      </w:r>
    </w:p>
  </w:endnote>
  <w:endnote w:type="continuationSeparator" w:id="0">
    <w:p w14:paraId="51F70770" w14:textId="77777777" w:rsidR="00ED4BBB" w:rsidRDefault="00ED4BBB" w:rsidP="00760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7409B" w14:textId="77777777" w:rsidR="00BD6A12" w:rsidRDefault="000A5C5F" w:rsidP="000008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5063E1E" w14:textId="77777777" w:rsidR="00BD6A12" w:rsidRDefault="00ED4B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910DC" w14:textId="77777777" w:rsidR="00DB57F4" w:rsidRDefault="00ED4BBB" w:rsidP="00DB57F4">
    <w:pPr>
      <w:pStyle w:val="Footer"/>
      <w:spacing w:before="0" w:after="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BC526B" w14:textId="77777777" w:rsidR="00133E57" w:rsidRDefault="00ED4BBB" w:rsidP="00133E57">
    <w:pPr>
      <w:pStyle w:val="Footer"/>
      <w:spacing w:before="0"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3DF13" w14:textId="77777777" w:rsidR="00ED4BBB" w:rsidRDefault="00ED4BBB" w:rsidP="00760943">
      <w:pPr>
        <w:spacing w:after="0" w:line="240" w:lineRule="auto"/>
      </w:pPr>
      <w:r>
        <w:separator/>
      </w:r>
    </w:p>
  </w:footnote>
  <w:footnote w:type="continuationSeparator" w:id="0">
    <w:p w14:paraId="73795323" w14:textId="77777777" w:rsidR="00ED4BBB" w:rsidRDefault="00ED4BBB" w:rsidP="00760943">
      <w:pPr>
        <w:spacing w:after="0" w:line="240" w:lineRule="auto"/>
      </w:pPr>
      <w:r>
        <w:continuationSeparator/>
      </w:r>
    </w:p>
  </w:footnote>
  <w:footnote w:id="1">
    <w:p w14:paraId="6CA2A6AD" w14:textId="77777777" w:rsidR="008476AC" w:rsidRPr="003A248E" w:rsidRDefault="008476AC">
      <w:pPr>
        <w:pStyle w:val="FootnoteText"/>
      </w:pPr>
      <w:r w:rsidRPr="003A248E">
        <w:rPr>
          <w:rStyle w:val="FootnoteReference"/>
        </w:rPr>
        <w:footnoteRef/>
      </w:r>
      <w:r w:rsidRPr="003A248E">
        <w:t xml:space="preserve"> The decisions of the management structures of the Applicant/Applicant and Partners, where appropriate, approving the amounts relating to each entity’s contribution will be annexed.  </w:t>
      </w:r>
    </w:p>
  </w:footnote>
  <w:footnote w:id="2">
    <w:p w14:paraId="36E11DE7" w14:textId="77777777" w:rsidR="008476AC" w:rsidRPr="003A248E" w:rsidRDefault="008476AC">
      <w:pPr>
        <w:pStyle w:val="FootnoteText"/>
      </w:pPr>
      <w:r w:rsidRPr="003A248E">
        <w:rPr>
          <w:rStyle w:val="FootnoteReference"/>
        </w:rPr>
        <w:footnoteRef/>
      </w:r>
      <w:r w:rsidRPr="003A248E">
        <w:t xml:space="preserve"> Will not be filled if the Applicant is a public entity governed by public law.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78830" w14:textId="77777777" w:rsidR="005A0467" w:rsidRPr="00CA2D9F" w:rsidRDefault="00210A01" w:rsidP="00210A01">
    <w:pPr>
      <w:pStyle w:val="Header"/>
      <w:tabs>
        <w:tab w:val="clear" w:pos="4680"/>
        <w:tab w:val="clear" w:pos="9360"/>
      </w:tabs>
      <w:ind w:left="-567"/>
      <w:jc w:val="right"/>
      <w:rPr>
        <w:sz w:val="16"/>
        <w:szCs w:val="16"/>
      </w:rPr>
    </w:pPr>
    <w:r w:rsidRPr="008278D0">
      <w:rPr>
        <w:noProof/>
        <w:lang w:val="en-US"/>
      </w:rPr>
      <w:drawing>
        <wp:inline distT="0" distB="0" distL="0" distR="0" wp14:anchorId="2C81FED5" wp14:editId="1219EB87">
          <wp:extent cx="1181100" cy="766119"/>
          <wp:effectExtent l="0" t="0" r="0" b="0"/>
          <wp:docPr id="4" name="Picture 4" descr="C:\Users\bianca.olaru\Desktop\Sigla_SEE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olaru\Desktop\Sigla_SEE_370x24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119" cy="784293"/>
                  </a:xfrm>
                  <a:prstGeom prst="rect">
                    <a:avLst/>
                  </a:prstGeom>
                  <a:noFill/>
                  <a:ln>
                    <a:noFill/>
                  </a:ln>
                </pic:spPr>
              </pic:pic>
            </a:graphicData>
          </a:graphic>
        </wp:inline>
      </w:drawing>
    </w:r>
    <w:r>
      <w:rPr>
        <w:noProof/>
        <w:lang w:val="en-US"/>
      </w:rPr>
      <w:drawing>
        <wp:anchor distT="0" distB="0" distL="114300" distR="114300" simplePos="0" relativeHeight="251662336" behindDoc="0" locked="0" layoutInCell="1" allowOverlap="1" wp14:anchorId="076D4BB9" wp14:editId="06FEBC19">
          <wp:simplePos x="0" y="0"/>
          <wp:positionH relativeFrom="column">
            <wp:posOffset>-314325</wp:posOffset>
          </wp:positionH>
          <wp:positionV relativeFrom="paragraph">
            <wp:posOffset>-118110</wp:posOffset>
          </wp:positionV>
          <wp:extent cx="3765600" cy="946800"/>
          <wp:effectExtent l="0" t="0" r="6350" b="5715"/>
          <wp:wrapSquare wrapText="bothSides"/>
          <wp:docPr id="1" name="Picture 1"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7656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9A9">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2F53D" w14:textId="77777777" w:rsidR="006634AD" w:rsidRPr="00CA2D9F" w:rsidRDefault="00210A01" w:rsidP="00466E39">
    <w:pPr>
      <w:pStyle w:val="Header"/>
      <w:tabs>
        <w:tab w:val="clear" w:pos="4680"/>
        <w:tab w:val="clear" w:pos="9360"/>
      </w:tabs>
      <w:ind w:left="-567"/>
      <w:rPr>
        <w:sz w:val="16"/>
        <w:szCs w:val="16"/>
      </w:rPr>
    </w:pPr>
    <w:r>
      <w:rPr>
        <w:noProof/>
        <w:lang w:val="en-US"/>
      </w:rPr>
      <w:drawing>
        <wp:anchor distT="0" distB="0" distL="114300" distR="114300" simplePos="0" relativeHeight="251660288" behindDoc="0" locked="0" layoutInCell="1" allowOverlap="1" wp14:anchorId="7582ADEC" wp14:editId="31572255">
          <wp:simplePos x="0" y="0"/>
          <wp:positionH relativeFrom="column">
            <wp:posOffset>-628650</wp:posOffset>
          </wp:positionH>
          <wp:positionV relativeFrom="paragraph">
            <wp:posOffset>-152400</wp:posOffset>
          </wp:positionV>
          <wp:extent cx="3765600" cy="946800"/>
          <wp:effectExtent l="0" t="0" r="6350" b="5715"/>
          <wp:wrapSquare wrapText="bothSides"/>
          <wp:docPr id="2" name="Picture 2" descr="C:\Users\gabriel.jitaru\Desktop\20191107 ministru instalare\logo MMAP\MMAP-EN-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briel.jitaru\Desktop\20191107 ministru instalare\logo MMAP\MMAP-EN-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56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278D0">
      <w:rPr>
        <w:noProof/>
        <w:lang w:val="en-US"/>
      </w:rPr>
      <w:drawing>
        <wp:anchor distT="0" distB="0" distL="114300" distR="114300" simplePos="0" relativeHeight="251658240" behindDoc="0" locked="0" layoutInCell="1" allowOverlap="1" wp14:anchorId="76CCEA6C" wp14:editId="2E4A1F61">
          <wp:simplePos x="0" y="0"/>
          <wp:positionH relativeFrom="column">
            <wp:posOffset>4168775</wp:posOffset>
          </wp:positionH>
          <wp:positionV relativeFrom="paragraph">
            <wp:posOffset>28575</wp:posOffset>
          </wp:positionV>
          <wp:extent cx="1181100" cy="765810"/>
          <wp:effectExtent l="0" t="0" r="0" b="0"/>
          <wp:wrapSquare wrapText="bothSides"/>
          <wp:docPr id="7" name="Picture 7" descr="C:\Users\bianca.olaru\Desktop\Sigla_SEE_370x2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anca.olaru\Desktop\Sigla_SEE_370x24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181100" cy="765810"/>
                  </a:xfrm>
                  <a:prstGeom prst="rect">
                    <a:avLst/>
                  </a:prstGeom>
                  <a:noFill/>
                  <a:ln>
                    <a:noFill/>
                  </a:ln>
                </pic:spPr>
              </pic:pic>
            </a:graphicData>
          </a:graphic>
        </wp:anchor>
      </w:drawing>
    </w:r>
    <w:r w:rsidR="00466E39">
      <w:rPr>
        <w:sz w:val="16"/>
        <w:szCs w:val="16"/>
      </w:rPr>
      <w:t xml:space="preserve">                       </w:t>
    </w:r>
    <w:r w:rsidR="00225A46">
      <w:rPr>
        <w:sz w:val="16"/>
        <w:szCs w:val="16"/>
      </w:rPr>
      <w:t xml:space="preserve">     </w:t>
    </w:r>
    <w:r w:rsidR="00466E39">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994EC6"/>
    <w:multiLevelType w:val="hybridMultilevel"/>
    <w:tmpl w:val="5EE60A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C1720C"/>
    <w:multiLevelType w:val="hybridMultilevel"/>
    <w:tmpl w:val="D45A15A0"/>
    <w:lvl w:ilvl="0" w:tplc="C1F0B06A">
      <w:start w:val="1"/>
      <w:numFmt w:val="lowerLetter"/>
      <w:pStyle w:val="bullet"/>
      <w:lvlText w:val="%1)"/>
      <w:lvlJc w:val="left"/>
      <w:pPr>
        <w:tabs>
          <w:tab w:val="num" w:pos="720"/>
        </w:tabs>
        <w:ind w:left="720" w:hanging="360"/>
      </w:pPr>
      <w:rPr>
        <w:rFonts w:asciiTheme="minorHAnsi" w:eastAsia="Times New Roman" w:hAnsiTheme="minorHAnsi" w:cs="Arial" w:hint="default"/>
        <w:color w:val="auto"/>
      </w:rPr>
    </w:lvl>
    <w:lvl w:ilvl="1" w:tplc="04090003">
      <w:start w:val="1"/>
      <w:numFmt w:val="bullet"/>
      <w:lvlText w:val="o"/>
      <w:lvlJc w:val="left"/>
      <w:pPr>
        <w:tabs>
          <w:tab w:val="num" w:pos="360"/>
        </w:tabs>
        <w:ind w:left="36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9AF66B9"/>
    <w:multiLevelType w:val="hybridMultilevel"/>
    <w:tmpl w:val="2F5A028A"/>
    <w:lvl w:ilvl="0" w:tplc="3958746C">
      <w:start w:val="1"/>
      <w:numFmt w:val="lowerLetter"/>
      <w:lvlText w:val="%1)"/>
      <w:lvlJc w:val="left"/>
      <w:pPr>
        <w:tabs>
          <w:tab w:val="num" w:pos="720"/>
        </w:tabs>
        <w:ind w:left="720" w:hanging="360"/>
      </w:pPr>
      <w:rPr>
        <w:rFonts w:ascii="Trebuchet MS" w:eastAsia="Times New Roman" w:hAnsi="Trebuchet MS" w:cs="Arial"/>
        <w:color w:val="808080"/>
      </w:rPr>
    </w:lvl>
    <w:lvl w:ilvl="1" w:tplc="04090003">
      <w:start w:val="1"/>
      <w:numFmt w:val="bullet"/>
      <w:lvlText w:val="o"/>
      <w:lvlJc w:val="left"/>
      <w:pPr>
        <w:tabs>
          <w:tab w:val="num" w:pos="1440"/>
        </w:tabs>
        <w:ind w:left="1440" w:hanging="360"/>
      </w:pPr>
      <w:rPr>
        <w:rFonts w:ascii="Courier New" w:hAnsi="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3D36232"/>
    <w:multiLevelType w:val="hybridMultilevel"/>
    <w:tmpl w:val="B148BE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28271C"/>
    <w:multiLevelType w:val="hybridMultilevel"/>
    <w:tmpl w:val="313C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FF6"/>
    <w:rsid w:val="00032711"/>
    <w:rsid w:val="000A5C5F"/>
    <w:rsid w:val="000C40C2"/>
    <w:rsid w:val="000C74BC"/>
    <w:rsid w:val="000D31FA"/>
    <w:rsid w:val="00117975"/>
    <w:rsid w:val="00145CEC"/>
    <w:rsid w:val="00184DBB"/>
    <w:rsid w:val="001A3912"/>
    <w:rsid w:val="00210A01"/>
    <w:rsid w:val="00223484"/>
    <w:rsid w:val="00225A46"/>
    <w:rsid w:val="00245AD6"/>
    <w:rsid w:val="00282828"/>
    <w:rsid w:val="00283569"/>
    <w:rsid w:val="002A36DB"/>
    <w:rsid w:val="002D2F67"/>
    <w:rsid w:val="003A248E"/>
    <w:rsid w:val="00403215"/>
    <w:rsid w:val="00420DD6"/>
    <w:rsid w:val="00436DBA"/>
    <w:rsid w:val="00466E39"/>
    <w:rsid w:val="004F7D4B"/>
    <w:rsid w:val="00541FAB"/>
    <w:rsid w:val="00587C4B"/>
    <w:rsid w:val="005949A9"/>
    <w:rsid w:val="005A0467"/>
    <w:rsid w:val="005A4702"/>
    <w:rsid w:val="005F516A"/>
    <w:rsid w:val="00622934"/>
    <w:rsid w:val="006634AD"/>
    <w:rsid w:val="006B7925"/>
    <w:rsid w:val="006F0544"/>
    <w:rsid w:val="00706CC3"/>
    <w:rsid w:val="00747544"/>
    <w:rsid w:val="00760943"/>
    <w:rsid w:val="0076157B"/>
    <w:rsid w:val="0076534A"/>
    <w:rsid w:val="00781EEC"/>
    <w:rsid w:val="007A5018"/>
    <w:rsid w:val="007B6D05"/>
    <w:rsid w:val="00835DED"/>
    <w:rsid w:val="008476AC"/>
    <w:rsid w:val="008964A6"/>
    <w:rsid w:val="008C2EC7"/>
    <w:rsid w:val="008F25AC"/>
    <w:rsid w:val="009024A8"/>
    <w:rsid w:val="009C26E7"/>
    <w:rsid w:val="009D7AAB"/>
    <w:rsid w:val="00A2394C"/>
    <w:rsid w:val="00AA7820"/>
    <w:rsid w:val="00B6054B"/>
    <w:rsid w:val="00B70D7F"/>
    <w:rsid w:val="00C01425"/>
    <w:rsid w:val="00C2526A"/>
    <w:rsid w:val="00C32654"/>
    <w:rsid w:val="00C70EA7"/>
    <w:rsid w:val="00C90537"/>
    <w:rsid w:val="00CA3B0B"/>
    <w:rsid w:val="00CE704C"/>
    <w:rsid w:val="00DC0E77"/>
    <w:rsid w:val="00DD0DFC"/>
    <w:rsid w:val="00DF3145"/>
    <w:rsid w:val="00E0032A"/>
    <w:rsid w:val="00E26DE0"/>
    <w:rsid w:val="00EA6180"/>
    <w:rsid w:val="00EB1C25"/>
    <w:rsid w:val="00EC46CC"/>
    <w:rsid w:val="00ED4BBB"/>
    <w:rsid w:val="00EE5DA1"/>
    <w:rsid w:val="00F5020E"/>
    <w:rsid w:val="00FA7FF6"/>
    <w:rsid w:val="00FB44CB"/>
    <w:rsid w:val="00FE7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80E3D3"/>
  <w15:docId w15:val="{6F875039-7050-412F-84EE-9F22D7630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basedOn w:val="Normal"/>
    <w:rsid w:val="00760943"/>
    <w:pPr>
      <w:numPr>
        <w:numId w:val="1"/>
      </w:numPr>
      <w:spacing w:before="120" w:after="120" w:line="240" w:lineRule="auto"/>
      <w:jc w:val="both"/>
    </w:pPr>
    <w:rPr>
      <w:rFonts w:ascii="Trebuchet MS" w:eastAsia="Calibri" w:hAnsi="Trebuchet MS" w:cs="Arial"/>
      <w:sz w:val="20"/>
      <w:szCs w:val="24"/>
    </w:rPr>
  </w:style>
  <w:style w:type="paragraph" w:customStyle="1" w:styleId="Text1">
    <w:name w:val="Text 1"/>
    <w:basedOn w:val="Normal"/>
    <w:rsid w:val="00760943"/>
    <w:pPr>
      <w:spacing w:before="120" w:after="120" w:line="240" w:lineRule="auto"/>
      <w:ind w:left="850"/>
      <w:jc w:val="both"/>
    </w:pPr>
    <w:rPr>
      <w:rFonts w:ascii="Times New Roman" w:eastAsia="Times New Roman" w:hAnsi="Times New Roman" w:cs="Times New Roman"/>
      <w:sz w:val="24"/>
      <w:szCs w:val="24"/>
      <w:lang w:val="en-GB" w:eastAsia="en-GB"/>
    </w:rPr>
  </w:style>
  <w:style w:type="paragraph" w:styleId="BodyText">
    <w:name w:val="Body Text"/>
    <w:basedOn w:val="Normal"/>
    <w:link w:val="BodyTextChar"/>
    <w:rsid w:val="00760943"/>
    <w:pPr>
      <w:spacing w:after="60" w:line="240" w:lineRule="auto"/>
    </w:pPr>
    <w:rPr>
      <w:rFonts w:ascii="Arial" w:eastAsia="Times New Roman" w:hAnsi="Arial" w:cs="Arial"/>
      <w:iCs/>
      <w:sz w:val="20"/>
      <w:szCs w:val="24"/>
    </w:rPr>
  </w:style>
  <w:style w:type="character" w:customStyle="1" w:styleId="BodyTextChar">
    <w:name w:val="Body Text Char"/>
    <w:basedOn w:val="DefaultParagraphFont"/>
    <w:link w:val="BodyText"/>
    <w:rsid w:val="00760943"/>
    <w:rPr>
      <w:rFonts w:ascii="Arial" w:eastAsia="Times New Roman" w:hAnsi="Arial" w:cs="Arial"/>
      <w:iCs/>
      <w:sz w:val="20"/>
      <w:szCs w:val="24"/>
      <w:lang w:val="ro-RO"/>
    </w:rPr>
  </w:style>
  <w:style w:type="paragraph" w:styleId="Footer">
    <w:name w:val="footer"/>
    <w:basedOn w:val="Normal"/>
    <w:link w:val="FooterChar"/>
    <w:uiPriority w:val="99"/>
    <w:rsid w:val="00760943"/>
    <w:pPr>
      <w:tabs>
        <w:tab w:val="center" w:pos="4320"/>
        <w:tab w:val="right" w:pos="8640"/>
      </w:tabs>
      <w:spacing w:before="120" w:after="120" w:line="240" w:lineRule="auto"/>
    </w:pPr>
    <w:rPr>
      <w:rFonts w:ascii="Trebuchet MS" w:eastAsia="Calibri" w:hAnsi="Trebuchet MS" w:cs="Times New Roman"/>
      <w:sz w:val="20"/>
      <w:szCs w:val="24"/>
    </w:rPr>
  </w:style>
  <w:style w:type="character" w:customStyle="1" w:styleId="FooterChar">
    <w:name w:val="Footer Char"/>
    <w:basedOn w:val="DefaultParagraphFont"/>
    <w:link w:val="Footer"/>
    <w:uiPriority w:val="99"/>
    <w:rsid w:val="00760943"/>
    <w:rPr>
      <w:rFonts w:ascii="Trebuchet MS" w:eastAsia="Calibri" w:hAnsi="Trebuchet MS" w:cs="Times New Roman"/>
      <w:sz w:val="20"/>
      <w:szCs w:val="24"/>
      <w:lang w:val="ro-RO"/>
    </w:rPr>
  </w:style>
  <w:style w:type="character" w:styleId="PageNumber">
    <w:name w:val="page number"/>
    <w:basedOn w:val="DefaultParagraphFont"/>
    <w:rsid w:val="00760943"/>
  </w:style>
  <w:style w:type="paragraph" w:styleId="Header">
    <w:name w:val="header"/>
    <w:basedOn w:val="Normal"/>
    <w:link w:val="HeaderChar"/>
    <w:uiPriority w:val="99"/>
    <w:rsid w:val="00760943"/>
    <w:pPr>
      <w:tabs>
        <w:tab w:val="center" w:pos="4680"/>
        <w:tab w:val="right" w:pos="9360"/>
      </w:tabs>
      <w:spacing w:before="120" w:after="120" w:line="240" w:lineRule="auto"/>
    </w:pPr>
    <w:rPr>
      <w:rFonts w:ascii="Trebuchet MS" w:eastAsia="Calibri" w:hAnsi="Trebuchet MS" w:cs="Times New Roman"/>
      <w:sz w:val="20"/>
      <w:szCs w:val="24"/>
    </w:rPr>
  </w:style>
  <w:style w:type="character" w:customStyle="1" w:styleId="HeaderChar">
    <w:name w:val="Header Char"/>
    <w:basedOn w:val="DefaultParagraphFont"/>
    <w:link w:val="Header"/>
    <w:uiPriority w:val="99"/>
    <w:rsid w:val="00760943"/>
    <w:rPr>
      <w:rFonts w:ascii="Trebuchet MS" w:eastAsia="Calibri" w:hAnsi="Trebuchet MS" w:cs="Times New Roman"/>
      <w:sz w:val="20"/>
      <w:szCs w:val="24"/>
      <w:lang w:val="ro-RO"/>
    </w:rPr>
  </w:style>
  <w:style w:type="character" w:styleId="Strong">
    <w:name w:val="Strong"/>
    <w:qFormat/>
    <w:rsid w:val="00760943"/>
    <w:rPr>
      <w:b/>
      <w:bCs/>
    </w:rPr>
  </w:style>
  <w:style w:type="paragraph" w:styleId="BalloonText">
    <w:name w:val="Balloon Text"/>
    <w:basedOn w:val="Normal"/>
    <w:link w:val="BalloonTextChar"/>
    <w:uiPriority w:val="99"/>
    <w:semiHidden/>
    <w:unhideWhenUsed/>
    <w:rsid w:val="00A23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394C"/>
    <w:rPr>
      <w:rFonts w:ascii="Tahoma" w:hAnsi="Tahoma" w:cs="Tahoma"/>
      <w:sz w:val="16"/>
      <w:szCs w:val="16"/>
      <w:lang w:val="ro-RO"/>
    </w:rPr>
  </w:style>
  <w:style w:type="paragraph" w:customStyle="1" w:styleId="Default">
    <w:name w:val="Default"/>
    <w:rsid w:val="00DC0E77"/>
    <w:pPr>
      <w:autoSpaceDE w:val="0"/>
      <w:autoSpaceDN w:val="0"/>
      <w:adjustRightInd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semiHidden/>
    <w:unhideWhenUsed/>
    <w:rsid w:val="008476AC"/>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8476AC"/>
    <w:rPr>
      <w:rFonts w:ascii="Times New Roman" w:eastAsia="Times New Roman" w:hAnsi="Times New Roman" w:cs="Times New Roman"/>
      <w:sz w:val="20"/>
      <w:szCs w:val="20"/>
      <w:lang w:val="ro-RO"/>
    </w:rPr>
  </w:style>
  <w:style w:type="character" w:styleId="FootnoteReference">
    <w:name w:val="footnote reference"/>
    <w:basedOn w:val="DefaultParagraphFont"/>
    <w:uiPriority w:val="99"/>
    <w:semiHidden/>
    <w:unhideWhenUsed/>
    <w:rsid w:val="008476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9E99A-C7F4-42DE-A38F-EDB055178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Ministerul Mediului si Padurilor</Company>
  <LinksUpToDate>false</LinksUpToDate>
  <CharactersWithSpaces>8790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Sandulescu</dc:creator>
  <cp:lastModifiedBy>Daniela Covalinschi</cp:lastModifiedBy>
  <cp:revision>3</cp:revision>
  <dcterms:created xsi:type="dcterms:W3CDTF">2022-01-27T14:37:00Z</dcterms:created>
  <dcterms:modified xsi:type="dcterms:W3CDTF">2022-01-27T14:38:00Z</dcterms:modified>
</cp:coreProperties>
</file>