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HOTĂRÂRE   Nr. 939 din  8 septembrie 2010</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privind unele măsuri pentru aplicarea prevederilor Regulamentului (CE) nr. 842/2006 al Parlamentului European şi al Consiliului din 17 mai 2006 privind anumite gaze fluorurate cu efect de seră</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EMITENT:      GUVERNUL ROMÂNIEI</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PUBLICATĂ ÎN: MONITORUL OFICIAL  NR. 657 din 23 septembrie 2010</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temeiul </w:t>
      </w:r>
      <w:r>
        <w:rPr>
          <w:rFonts w:ascii="Times New Roman" w:hAnsi="Times New Roman" w:cs="Times New Roman"/>
          <w:color w:val="008000"/>
          <w:sz w:val="28"/>
          <w:szCs w:val="28"/>
          <w:u w:val="single"/>
        </w:rPr>
        <w:t>art. 108</w:t>
      </w:r>
      <w:r>
        <w:rPr>
          <w:rFonts w:ascii="Times New Roman" w:hAnsi="Times New Roman" w:cs="Times New Roman"/>
          <w:sz w:val="28"/>
          <w:szCs w:val="28"/>
        </w:rPr>
        <w:t xml:space="preserve"> din Constituţia României, republicată,</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Guvernul României adoptă prezenta hotărâre.</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Prezenta hotărâre stabileşte cadrul instituţional necesar aplicării directe a Regulamentului (CE) nr. 842/2006 al Parlamentului European şi al Consiliului din 17 mai 2006 privind anumite gaze fluorurate cu efect de seră, publicat în Jurnalul Oficial al Uniunii Europene seria L nr. 161 din 14 iunie 2006, cu modificările şi completările ulterioare.</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cuprinsul prezentei hotărâri sunt aplicabile definiţiile termenilor şi expresiilor prevăzute de art. 2 din Regulamentul (CE) nr. 842/2006.</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desemnează Ministerul Mediului şi Pădurilor ca autoritate competentă pentru coordonarea aplicării prevederilor Regulamentului (CE) nr. 842/2006, având următoarele responsabilităţi:</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iniţiază procedura de introducere în </w:t>
      </w:r>
      <w:r>
        <w:rPr>
          <w:rFonts w:ascii="Times New Roman" w:hAnsi="Times New Roman" w:cs="Times New Roman"/>
          <w:color w:val="008000"/>
          <w:sz w:val="28"/>
          <w:szCs w:val="28"/>
          <w:u w:val="single"/>
        </w:rPr>
        <w:t>Clasificarea</w:t>
      </w:r>
      <w:r>
        <w:rPr>
          <w:rFonts w:ascii="Times New Roman" w:hAnsi="Times New Roman" w:cs="Times New Roman"/>
          <w:sz w:val="28"/>
          <w:szCs w:val="28"/>
        </w:rPr>
        <w:t xml:space="preserve"> ocupaţiilor din România (COR) a ocupaţiilor ce corespund desfăşurării activităţilor prevăzute de Regulamentul (CE) nr. 842/2006, conform prevederilor </w:t>
      </w:r>
      <w:r>
        <w:rPr>
          <w:rFonts w:ascii="Times New Roman" w:hAnsi="Times New Roman" w:cs="Times New Roman"/>
          <w:color w:val="008000"/>
          <w:sz w:val="28"/>
          <w:szCs w:val="28"/>
          <w:u w:val="single"/>
        </w:rPr>
        <w:t>art. 5</w:t>
      </w:r>
      <w:r>
        <w:rPr>
          <w:rFonts w:ascii="Times New Roman" w:hAnsi="Times New Roman" w:cs="Times New Roman"/>
          <w:sz w:val="28"/>
          <w:szCs w:val="28"/>
        </w:rPr>
        <w:t xml:space="preserve"> alin. (2) din anexa la Ordinul ministrului muncii şi solidarităţii sociale şi al preşedintelui Institutului Naţional de Statistică nr. 270/273/2002 privind aprobarea Procedurii de actualizare a nomenclatorului </w:t>
      </w:r>
      <w:r>
        <w:rPr>
          <w:rFonts w:ascii="Times New Roman" w:hAnsi="Times New Roman" w:cs="Times New Roman"/>
          <w:color w:val="008000"/>
          <w:sz w:val="28"/>
          <w:szCs w:val="28"/>
          <w:u w:val="single"/>
        </w:rPr>
        <w:t>Clasificarea</w:t>
      </w:r>
      <w:r>
        <w:rPr>
          <w:rFonts w:ascii="Times New Roman" w:hAnsi="Times New Roman" w:cs="Times New Roman"/>
          <w:sz w:val="28"/>
          <w:szCs w:val="28"/>
        </w:rPr>
        <w:t xml:space="preserve"> ocupaţiilor din România;</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participă, prin Comitetul sectorial protecţia mediului, la elaborarea şi validarea standardelor ocupaţionale (SO) specifice ocupaţiilor ce corespund desfăşurării activităţilor prevăzute de Regulamentul (CE) nr. 842/2006;</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coordonează elaborarea de programe-cadru de formare profesională pentru ocupaţiile ce corespund desfăşurării activităţilor prevăzute de Regulamentul (CE) nr. 842/2006;</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notifică datele cu privire la programele de formare profesională Comisiei Europene, inclusiv cu privire la modificarea acestora, în conformitate cu prevederile art. 5 alin. (2) din Regulamentul (CE) nr. 842/2006, </w:t>
      </w:r>
      <w:r>
        <w:rPr>
          <w:rFonts w:ascii="Times New Roman" w:hAnsi="Times New Roman" w:cs="Times New Roman"/>
          <w:color w:val="008000"/>
          <w:sz w:val="28"/>
          <w:szCs w:val="28"/>
          <w:u w:val="single"/>
        </w:rPr>
        <w:t>art. 12</w:t>
      </w:r>
      <w:r>
        <w:rPr>
          <w:rFonts w:ascii="Times New Roman" w:hAnsi="Times New Roman" w:cs="Times New Roman"/>
          <w:sz w:val="28"/>
          <w:szCs w:val="28"/>
        </w:rPr>
        <w:t xml:space="preserve"> alin. (3) din Regulamentul (CE) nr. 303/2008 al Comisiei din 2 aprilie 2008 de stabilire, în conformitate cu Regulamentul (CE) nr. 842/2006 al Parlamentului European şi al Consiliului, a cerinţelor minime şi a condiţiilor de recunoaştere reciprocă în vederea certificării societăţilor comerciale şi a personalului în ceea ce priveşte echipamentele staţionare de refrigerare, de climatizare şi pentru pompe de </w:t>
      </w:r>
      <w:r>
        <w:rPr>
          <w:rFonts w:ascii="Times New Roman" w:hAnsi="Times New Roman" w:cs="Times New Roman"/>
          <w:sz w:val="28"/>
          <w:szCs w:val="28"/>
        </w:rPr>
        <w:lastRenderedPageBreak/>
        <w:t xml:space="preserve">căldură care conţin anumite gaze fluorurate cu efect de seră, publicat în Jurnalul Oficial al Uniunii Europene seria L nr. 92 din 3 aprilie 2008, </w:t>
      </w:r>
      <w:r>
        <w:rPr>
          <w:rFonts w:ascii="Times New Roman" w:hAnsi="Times New Roman" w:cs="Times New Roman"/>
          <w:color w:val="008000"/>
          <w:sz w:val="28"/>
          <w:szCs w:val="28"/>
          <w:u w:val="single"/>
        </w:rPr>
        <w:t>art. 12</w:t>
      </w:r>
      <w:r>
        <w:rPr>
          <w:rFonts w:ascii="Times New Roman" w:hAnsi="Times New Roman" w:cs="Times New Roman"/>
          <w:sz w:val="28"/>
          <w:szCs w:val="28"/>
        </w:rPr>
        <w:t xml:space="preserve"> alin. (3) din Regulamentul (CE) nr. 304/2008 al Comisiei din 2 aprilie 2008 de stabilire, în conformitate cu Regulamentul (CE) nr. 842/2006 al Parlamentului European şi al Consiliului, a cerinţelor minime şi a condiţiilor de recunoaştere reciprocă pentru certificarea societăţilor şi a personalului în ceea ce priveşte sistemele staţionare de protecţie împotriva incendiilor şi extinctoarele care conţin anumite gaze fluorurate cu efect de seră, publicat în Jurnalul Oficial al Uniunii Europene seria L nr. 92 din 3 aprilie 2008, </w:t>
      </w:r>
      <w:r>
        <w:rPr>
          <w:rFonts w:ascii="Times New Roman" w:hAnsi="Times New Roman" w:cs="Times New Roman"/>
          <w:color w:val="008000"/>
          <w:sz w:val="28"/>
          <w:szCs w:val="28"/>
          <w:u w:val="single"/>
        </w:rPr>
        <w:t>art. 7</w:t>
      </w:r>
      <w:r>
        <w:rPr>
          <w:rFonts w:ascii="Times New Roman" w:hAnsi="Times New Roman" w:cs="Times New Roman"/>
          <w:sz w:val="28"/>
          <w:szCs w:val="28"/>
        </w:rPr>
        <w:t xml:space="preserve"> alin. (1) din Regulamentul (CE) nr. 305/2008 al Comisiei din 2 aprilie 2008 de stabilire, în conformitate cu Regulamentul (CE) nr. 842/2006 al Parlamentului European şi al Consiliului, a cerinţelor minime şi a condiţiilor pentru recunoaşterea reciprocă a certificării personalului însărcinat cu recuperarea anumitor gaze fluorurate cu efect de seră provenite de la instalaţiile de distribuţie de înaltă tensiune, publicat în Jurnalul Oficial al Uniunii Europene seria L nr. 92 din 3 aprilie 2008,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alin. (1) din Regulamentul (CE) nr. 306/2008 al Comisiei din 2 aprilie 2008 de stabilire, în conformitate cu Regulamentul (CE) nr. 842/2006 al Parlamentului European şi al Consiliului, a cerinţelor minime şi a condiţiilor de recunoaştere reciprocă privind certificarea personalului care recuperează anumiţi solvenţi pe bază de gaze fluorurate cu efect de seră din echipamente, publicat în Jurnalul Oficial al Uniunii Europene seria L nr. 92 din 3 aprilie 2008, şi ale </w:t>
      </w:r>
      <w:r>
        <w:rPr>
          <w:rFonts w:ascii="Times New Roman" w:hAnsi="Times New Roman" w:cs="Times New Roman"/>
          <w:color w:val="008000"/>
          <w:sz w:val="28"/>
          <w:szCs w:val="28"/>
          <w:u w:val="single"/>
        </w:rPr>
        <w:t>art. 4</w:t>
      </w:r>
      <w:r>
        <w:rPr>
          <w:rFonts w:ascii="Times New Roman" w:hAnsi="Times New Roman" w:cs="Times New Roman"/>
          <w:sz w:val="28"/>
          <w:szCs w:val="28"/>
        </w:rPr>
        <w:t xml:space="preserve"> alin. (2) din Regulamentul (CE) nr. 307/2008 al Comisiei din 2 aprilie 2008 de stabilire, în conformitate cu Regulamentul (CE) nr. 842/2006 al Parlamentului European şi al Consiliului, a cerinţelor minime pentru programele de formare şi a condiţiilor pentru recunoaşterea reciprocă a certificatelor de formare pentru personal, în ceea ce priveşte sistemele de climatizare ale unor autovehicule care conţin anumite gaze fluorurate cu efect de seră, publicat în Jurnalul Oficial al Uniunii Europene seria L nr. 92 din 3 aprilie 2008, utilizând formularele de notificare stabilite în </w:t>
      </w:r>
      <w:r>
        <w:rPr>
          <w:rFonts w:ascii="Times New Roman" w:hAnsi="Times New Roman" w:cs="Times New Roman"/>
          <w:color w:val="008000"/>
          <w:sz w:val="28"/>
          <w:szCs w:val="28"/>
          <w:u w:val="single"/>
        </w:rPr>
        <w:t>Regulamentul (CE) nr. 308/2008</w:t>
      </w:r>
      <w:r>
        <w:rPr>
          <w:rFonts w:ascii="Times New Roman" w:hAnsi="Times New Roman" w:cs="Times New Roman"/>
          <w:sz w:val="28"/>
          <w:szCs w:val="28"/>
        </w:rPr>
        <w:t xml:space="preserve"> al Comisiei din 2 aprilie 2008 de stabilire, în conformitate cu Regulamentul (CE) nr. 842/2006 al Parlamentului European şi al Consiliului, a formularului de notificare a programelor de formare şi certificare ale statelor membre, publicat în Jurnalul Oficial al Uniunii Europene seria L nr. 92 din 3 aprilie 2008.</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desemnează Agenţia Naţională pentru Protecţia Mediului ca autoritate competentă de implementare a prevederilor Regulamentului (CE) nr. 842/2006, având următoarele responsabilităţi:</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colectarea de date şi informaţii specifice raportărilor anuale primite de la producătorii, importatorii şi exportatorii de gaze fluorurate cu efect de seră, în conformitate cu prevederile art. 6 alin. (1) din Regulamentul (CE) nr. 842/2006 şi prevederile </w:t>
      </w:r>
      <w:r>
        <w:rPr>
          <w:rFonts w:ascii="Times New Roman" w:hAnsi="Times New Roman" w:cs="Times New Roman"/>
          <w:color w:val="008000"/>
          <w:sz w:val="28"/>
          <w:szCs w:val="28"/>
          <w:u w:val="single"/>
        </w:rPr>
        <w:t>Regulamentului (CE) nr. 1.493/2007</w:t>
      </w:r>
      <w:r>
        <w:rPr>
          <w:rFonts w:ascii="Times New Roman" w:hAnsi="Times New Roman" w:cs="Times New Roman"/>
          <w:sz w:val="28"/>
          <w:szCs w:val="28"/>
        </w:rPr>
        <w:t xml:space="preserve"> al Comisiei din 17 decembrie 2007 de stabilire, în conformitate cu Regulamentul (CE) nr. 842/2006 al Parlamentului European şi al Consiliului, a formatului raportului </w:t>
      </w:r>
      <w:r>
        <w:rPr>
          <w:rFonts w:ascii="Times New Roman" w:hAnsi="Times New Roman" w:cs="Times New Roman"/>
          <w:sz w:val="28"/>
          <w:szCs w:val="28"/>
        </w:rPr>
        <w:lastRenderedPageBreak/>
        <w:t>care trebuie transmis de producătorii, importatorii şi exportatorii de anumite gaze fluorurate cu efect de seră, publicat în Jurnalul Oficial al Uniunii Europene seria L nr. 332 din 18 decembrie 2007;</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administrarea la nivel naţional a sistemului de notificare în conformitate cu prevederile art. 6 alin. (4) din Regulamentul (CE) nr. 842/2006, pentru sectoarele relevante prevăzute de acesta.</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desemnează Autoritatea Naţională a Vămilor şi Garda Naţională de Mediu ca autorităţi de control şi inspecţie privind introducerea în România din ţări terţe, respectiv introducerea pe piaţă a gazelor fluorurate cu efect de seră, prevăzute în anexa I a Regulamentului (CE) nr. 842/2006, precum şi a produselor şi echipamentelor care conţin sau a căror funcţionare se bazează pe gaze fluorurate cu efect de seră.</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introducerea pe piaţa din România a tipurilor de produse şi echipamente prevăzute de art. 7 alin. (2) din Regulamentul (CE) nr. 842/2006, eticheta se redactează şi în limba română.</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Constituie contravenţie şi se sancţionează cu amendă de la 1.000 lei la 2.000 lei, pentru persoane fizice, şi de la 15.000 lei la 30.000 lei, pentru persoane juridice, săvârşirea următoarelor fapte:</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nerespectarea obligaţiilor prevăzute de art. 3 alin. (1) din Regulamentul (CE) nr. 842/2006 de către operatorii aplicaţiilor staţionare;</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nerespectarea obligaţiei prevăzute de art. 3 alin. (2) şi (4) din Regulamentul (CE) nr. 842/2006 de către operatorii aplicaţiilor staţionare de a asigura verificarea acestor aplicaţii, în vederea detectării scurgerilor de gaze fluorurate cu efect de seră şi a frecvenţei acestor verificări;</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nerespectarea obligaţiei prevăzute de art. 3 alin. (3) şi (5) din Regulamentul (CE) nr. 842/2006 de către operatorii aplicaţiilor staţionare care conţin cel puţin 300 kilograme de gaze fluorurate cu efect de seră de a instala sisteme de detectare a scurgerilor şi frecvenţa de verificare a acestor sisteme;</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nerespectarea cerinţelor de verificare standard în vederea detectării scurgerilor pentru echipamentele de refrigerare, de climatizare şi pompele de căldură care conţin 3 sau mai multe kilograme de gaze fluorurate cu efect de seră de către personalul certificat, prevăzute de </w:t>
      </w:r>
      <w:r>
        <w:rPr>
          <w:rFonts w:ascii="Times New Roman" w:hAnsi="Times New Roman" w:cs="Times New Roman"/>
          <w:color w:val="008000"/>
          <w:sz w:val="28"/>
          <w:szCs w:val="28"/>
          <w:u w:val="single"/>
        </w:rPr>
        <w:t>art. 3</w:t>
      </w:r>
      <w:r>
        <w:rPr>
          <w:rFonts w:ascii="Times New Roman" w:hAnsi="Times New Roman" w:cs="Times New Roman"/>
          <w:sz w:val="28"/>
          <w:szCs w:val="28"/>
        </w:rPr>
        <w:t xml:space="preserve"> - 6, </w:t>
      </w:r>
      <w:r>
        <w:rPr>
          <w:rFonts w:ascii="Times New Roman" w:hAnsi="Times New Roman" w:cs="Times New Roman"/>
          <w:color w:val="008000"/>
          <w:sz w:val="28"/>
          <w:szCs w:val="28"/>
          <w:u w:val="single"/>
        </w:rPr>
        <w:t>art. 7</w:t>
      </w:r>
      <w:r>
        <w:rPr>
          <w:rFonts w:ascii="Times New Roman" w:hAnsi="Times New Roman" w:cs="Times New Roman"/>
          <w:sz w:val="28"/>
          <w:szCs w:val="28"/>
        </w:rPr>
        <w:t xml:space="preserve"> alin. (1) şi (2) şi </w:t>
      </w:r>
      <w:r>
        <w:rPr>
          <w:rFonts w:ascii="Times New Roman" w:hAnsi="Times New Roman" w:cs="Times New Roman"/>
          <w:color w:val="008000"/>
          <w:sz w:val="28"/>
          <w:szCs w:val="28"/>
          <w:u w:val="single"/>
        </w:rPr>
        <w:t>art. 9</w:t>
      </w:r>
      <w:r>
        <w:rPr>
          <w:rFonts w:ascii="Times New Roman" w:hAnsi="Times New Roman" w:cs="Times New Roman"/>
          <w:sz w:val="28"/>
          <w:szCs w:val="28"/>
        </w:rPr>
        <w:t xml:space="preserve"> din Regulamentul (CE) nr. 1.516/2007 al Comisiei din 19 decembrie 2007 de stabilire, în conformitate cu Regulamentul (CE) nr. 842/2006 al Parlamentului European şi al Consiliului, a cerinţelor de verificare standard în vederea detectării scurgerilor pentru echipamentele staţionare de refrigerare, de climatizare şi pentru pompele de căldură care conţin anumite gaze fluorurate cu efect de seră, publicat în Jurnalul Oficial al Uniunii Europene seria L nr. 335 din 20 decembrie 2007;</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e) nerespectarea obligaţiilor prevăzute de </w:t>
      </w:r>
      <w:r>
        <w:rPr>
          <w:rFonts w:ascii="Times New Roman" w:hAnsi="Times New Roman" w:cs="Times New Roman"/>
          <w:color w:val="008000"/>
          <w:sz w:val="28"/>
          <w:szCs w:val="28"/>
          <w:u w:val="single"/>
        </w:rPr>
        <w:t>art. 8</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10</w:t>
      </w:r>
      <w:r>
        <w:rPr>
          <w:rFonts w:ascii="Times New Roman" w:hAnsi="Times New Roman" w:cs="Times New Roman"/>
          <w:sz w:val="28"/>
          <w:szCs w:val="28"/>
        </w:rPr>
        <w:t xml:space="preserve"> din Regulamentul (CE) nr. 1.516/2007 de către operatorii echipamentelor de refrigerare, de climatizare şi pompele de căldură care conţin 3 sau mai multe kilograme de gaze fluorurate cu efect de seră de reparare a scurgerii şi verificare a echipamentelor noi instalate;</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nerespectarea cerinţelor de verificare standard în vederea detectării scurgerilor pentru sistemele de protecţie împotriva incendiilor de către personalul certificat, prevăzute de </w:t>
      </w:r>
      <w:r>
        <w:rPr>
          <w:rFonts w:ascii="Times New Roman" w:hAnsi="Times New Roman" w:cs="Times New Roman"/>
          <w:color w:val="008000"/>
          <w:sz w:val="28"/>
          <w:szCs w:val="28"/>
          <w:u w:val="single"/>
        </w:rPr>
        <w:t>art. 3</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art. 4</w:t>
      </w:r>
      <w:r>
        <w:rPr>
          <w:rFonts w:ascii="Times New Roman" w:hAnsi="Times New Roman" w:cs="Times New Roman"/>
          <w:sz w:val="28"/>
          <w:szCs w:val="28"/>
        </w:rPr>
        <w:t xml:space="preserve"> alin. (1) - (2) şi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din Regulamentul (CE) nr. 1.497/2007 al Comisiei din 18 decembrie 2007 de stabilire, în conformitate cu Regulamentul (CE) nr. 842/2006 al Parlamentului European şi al Consiliului, a cerinţelor de verificare standard în vederea detectării scurgerilor pentru sistemele staţionare de protecţie împotriva incendiilor, care conţin anumite gaze fluorurate cu efect de seră, publicat în Jurnalul Oficial al Uniunii Europene seria L nr. 333 din 19 decembrie 2007;</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nerespectarea obligaţiilor prevăzute de </w:t>
      </w:r>
      <w:r>
        <w:rPr>
          <w:rFonts w:ascii="Times New Roman" w:hAnsi="Times New Roman" w:cs="Times New Roman"/>
          <w:color w:val="008000"/>
          <w:sz w:val="28"/>
          <w:szCs w:val="28"/>
          <w:u w:val="single"/>
        </w:rPr>
        <w:t>art. 5</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7</w:t>
      </w:r>
      <w:r>
        <w:rPr>
          <w:rFonts w:ascii="Times New Roman" w:hAnsi="Times New Roman" w:cs="Times New Roman"/>
          <w:sz w:val="28"/>
          <w:szCs w:val="28"/>
        </w:rPr>
        <w:t xml:space="preserve"> din Regulamentul (CE) nr. 1.497/2007 de către operatorii sistemelor de protecţie împotriva incendiilor de reparare a scurgerii şi verificare a echipamentelor noi instalate;</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nerespectarea obligaţiei prevăzute de art. 3 alin. (6) din Regulamentul (CE) nr. 842/2006,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din Regulamentul (CE) nr. 1.497/2007 şi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din Regulamentul (CE) nr. 1.516/2007 de către operatorii aplicaţiilor staţionare care conţin cel puţin 3 kilograme de gaze fluorurate cu efect de seră de a deţine registre complete şi de a le pune la dispoziţia autorităţii competente şi a Comisiei;</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nerespectarea obligaţiei prevăzute de art. 4 alin. (1) din Regulamentul (CE) nr. 842/2006 de către operatorii echipamentelor staţionare de a aplica măsuri corespunzătoare de recuperare a gazelor fluorurate cu efect de seră;</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nerespectarea obligaţiei prevăzute de art. 4 alin. (2) şi (4) din Regulamentul (CE) nr. 842/2006 de către persoana care utilizează containerul în scopul transportului sau depozitării de a recupera gazele reziduale din containerele reîncărcabile ori de unică folosinţă cu gaze fluorurate cu efect de seră;</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nerespectarea obligaţiei prevăzute de art. 4 alin. (3) din Regulamentul (CE) nr. 842/2006 de către operatorii acestor produse şi echipamente de a recupera gazele fluorurate cu efect de seră conţinute în alte produse şi echipamente;</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 efectuarea de operaţiuni de instalare şi/sau întreţinere şi service a aplicaţiilor staţionare de către personal şi operatori economici care nu sunt certificaţi;</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 efectuarea operaţiunilor de detectare a scurgerilor şi de recuperare a gazelor fluorurate cu efect de seră, prevăzute de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alin. (1) din Regulamentul (CE) nr. 303/2008 şi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alin. (1) din Regulamentul (CE) nr. 304/2008, de către personal care nu este certificat;</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 efectuarea operaţiunilor de recuperare a gazelor fluorurate cu efect de seră, prevăzute de </w:t>
      </w:r>
      <w:r>
        <w:rPr>
          <w:rFonts w:ascii="Times New Roman" w:hAnsi="Times New Roman" w:cs="Times New Roman"/>
          <w:color w:val="008000"/>
          <w:sz w:val="28"/>
          <w:szCs w:val="28"/>
          <w:u w:val="single"/>
        </w:rPr>
        <w:t>art. 3</w:t>
      </w:r>
      <w:r>
        <w:rPr>
          <w:rFonts w:ascii="Times New Roman" w:hAnsi="Times New Roman" w:cs="Times New Roman"/>
          <w:sz w:val="28"/>
          <w:szCs w:val="28"/>
        </w:rPr>
        <w:t xml:space="preserve"> alin. (1) din Regulamentul (CE) nr. 305/2008 şi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alin. </w:t>
      </w:r>
      <w:r>
        <w:rPr>
          <w:rFonts w:ascii="Times New Roman" w:hAnsi="Times New Roman" w:cs="Times New Roman"/>
          <w:sz w:val="28"/>
          <w:szCs w:val="28"/>
        </w:rPr>
        <w:lastRenderedPageBreak/>
        <w:t>(1) din Regulamentul (CE) nr. 307/2008, de către personal care nu este certificat;</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 nerespectarea obligaţiei prevăzute de art. 5 alin. (4) din Regulamentul (CE) nr. 842/2006 de către operatorii economici implicaţi în izolarea şi recuperarea gazelor fluorurate cu efect de seră de a deţine personal certificat conform prevederilor art. 5 alin. (2) din Regulamentul (CE) nr. 842/2006 pentru preluarea livrărilor de gaze fluorurate cu efect de seră;</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 nerespectarea obligaţiei prevăzute de art. 6 din Regulamentul (CE) nr. 842/2006 de către producătorii, importatorii şi exportatorii de gaze fluorurate cu efect de seră, de raportare anuală, în formatul prevăzut de </w:t>
      </w:r>
      <w:r>
        <w:rPr>
          <w:rFonts w:ascii="Times New Roman" w:hAnsi="Times New Roman" w:cs="Times New Roman"/>
          <w:color w:val="008000"/>
          <w:sz w:val="28"/>
          <w:szCs w:val="28"/>
          <w:u w:val="single"/>
        </w:rPr>
        <w:t>Regulamentul (CE) nr. 1.493/2007</w:t>
      </w:r>
      <w:r>
        <w:rPr>
          <w:rFonts w:ascii="Times New Roman" w:hAnsi="Times New Roman" w:cs="Times New Roman"/>
          <w:sz w:val="28"/>
          <w:szCs w:val="28"/>
        </w:rPr>
        <w:t>;</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q) nerespectarea cerinţelor de etichetare, precum şi de includere a informaţiilor referitoare la gazele fluorurate cu efect de seră, inclusiv a potenţialului de încălzire globală a acestora, în manualul de instrucţiuni aferent produselor şi echipamentelor care conţin gaze fluorurate cu efect de seră, la introducerea pe piaţă a acestora, prevăzute de art. 7 din Regulamentul (CE) nr. 842/2006,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alin. (1) - (3), </w:t>
      </w:r>
      <w:r>
        <w:rPr>
          <w:rFonts w:ascii="Times New Roman" w:hAnsi="Times New Roman" w:cs="Times New Roman"/>
          <w:color w:val="008000"/>
          <w:sz w:val="28"/>
          <w:szCs w:val="28"/>
          <w:u w:val="single"/>
        </w:rPr>
        <w:t>art. 3</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art. 4</w:t>
      </w:r>
      <w:r>
        <w:rPr>
          <w:rFonts w:ascii="Times New Roman" w:hAnsi="Times New Roman" w:cs="Times New Roman"/>
          <w:sz w:val="28"/>
          <w:szCs w:val="28"/>
        </w:rPr>
        <w:t xml:space="preserve"> din Regulamentul (CE) nr. 1.494/2007 al Comisiei din 17 decembrie 2007 de stabilire, în conformitate cu Regulamentul (CE) nr. 842/2006 al Parlamentului European şi al Consiliului, a formei etichetelor şi a cerinţelor de etichetare suplimentare privind produsele şi echipamentele care conţin anumite gaze fluorurate cu efect de seră, publicat în Jurnalul Oficial al Uniunii Europene seria L nr. 332 din 18 decembrie 2007, şi </w:t>
      </w:r>
      <w:r>
        <w:rPr>
          <w:rFonts w:ascii="Times New Roman" w:hAnsi="Times New Roman" w:cs="Times New Roman"/>
          <w:color w:val="008000"/>
          <w:sz w:val="28"/>
          <w:szCs w:val="28"/>
          <w:u w:val="single"/>
        </w:rPr>
        <w:t>art. 5</w:t>
      </w:r>
      <w:r>
        <w:rPr>
          <w:rFonts w:ascii="Times New Roman" w:hAnsi="Times New Roman" w:cs="Times New Roman"/>
          <w:sz w:val="28"/>
          <w:szCs w:val="28"/>
        </w:rPr>
        <w:t xml:space="preserve"> din prezenta hotărâre;</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 utilizarea hexafluorurii de sulf sau a preparatelor care conţin această substanţă, conform prevederilor art. 8 din Regulamentul (CE) nr. 842/2006;</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 introducerea pe piaţă a produselor şi echipamentelor care conţin sau a căror funcţionare se bazează pe gaze fluorurate cu efect de seră, prevăzute în anexa II la Regulamentul (CE) nr. 842/2006, conform prevederilor art. 9 din acesta.</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Constatarea contravenţiilor şi aplicarea sancţiunilor prevăzute la alin. (1) se fac de către comisarii din cadrul Gărzii Naţionale de Mediu.</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7</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Contravenţiilor prevăzute la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alin. (1) le sunt aplicabile dispoziţiile </w:t>
      </w:r>
      <w:r>
        <w:rPr>
          <w:rFonts w:ascii="Times New Roman" w:hAnsi="Times New Roman" w:cs="Times New Roman"/>
          <w:color w:val="008000"/>
          <w:sz w:val="28"/>
          <w:szCs w:val="28"/>
          <w:u w:val="single"/>
        </w:rPr>
        <w:t>Ordonanţei Guvernului nr. 2/2001</w:t>
      </w:r>
      <w:r>
        <w:rPr>
          <w:rFonts w:ascii="Times New Roman" w:hAnsi="Times New Roman" w:cs="Times New Roman"/>
          <w:sz w:val="28"/>
          <w:szCs w:val="28"/>
        </w:rPr>
        <w:t xml:space="preserve"> privind regimul juridic al contravenţiilor, aprobată cu modificări şi completări prin </w:t>
      </w:r>
      <w:r>
        <w:rPr>
          <w:rFonts w:ascii="Times New Roman" w:hAnsi="Times New Roman" w:cs="Times New Roman"/>
          <w:color w:val="008000"/>
          <w:sz w:val="28"/>
          <w:szCs w:val="28"/>
          <w:u w:val="single"/>
        </w:rPr>
        <w:t>Legea nr. 180/2002</w:t>
      </w:r>
      <w:r>
        <w:rPr>
          <w:rFonts w:ascii="Times New Roman" w:hAnsi="Times New Roman" w:cs="Times New Roman"/>
          <w:sz w:val="28"/>
          <w:szCs w:val="28"/>
        </w:rPr>
        <w:t>, cu modificările şi completările ulterioare.</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Contravenientul poate achita, pe loc sau în termen de cel mult 48 de ore de la data încheierii procesului-verbal ori, după caz, de la data comunicării acestuia, jumătate din minimul amenzii prevăzute la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alin. (1), agentul constatator făcând menţiune despre această posibilitate în procesul-verbal de constatare şi sancţionare a contravenţiei.</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8</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Procedura de realizare a controlului şi modalităţile de colaborare între autorităţile prevăzute la </w:t>
      </w:r>
      <w:r>
        <w:rPr>
          <w:rFonts w:ascii="Times New Roman" w:hAnsi="Times New Roman" w:cs="Times New Roman"/>
          <w:color w:val="008000"/>
          <w:sz w:val="28"/>
          <w:szCs w:val="28"/>
          <w:u w:val="single"/>
        </w:rPr>
        <w:t>art. 4</w:t>
      </w:r>
      <w:r>
        <w:rPr>
          <w:rFonts w:ascii="Times New Roman" w:hAnsi="Times New Roman" w:cs="Times New Roman"/>
          <w:sz w:val="28"/>
          <w:szCs w:val="28"/>
        </w:rPr>
        <w:t xml:space="preserve"> se stabilesc prin ordin al ministrului mediului şi </w:t>
      </w:r>
      <w:r>
        <w:rPr>
          <w:rFonts w:ascii="Times New Roman" w:hAnsi="Times New Roman" w:cs="Times New Roman"/>
          <w:sz w:val="28"/>
          <w:szCs w:val="28"/>
        </w:rPr>
        <w:lastRenderedPageBreak/>
        <w:t>pădurilor şi al ministrului finanţelor publice în termen de 90 de zile de la data intrării în vigoare a prezentei hotărâri şi se publică în Monitorul Oficial al României, Partea I.</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Sistemul naţional de notificare prevăzut la </w:t>
      </w:r>
      <w:r>
        <w:rPr>
          <w:rFonts w:ascii="Times New Roman" w:hAnsi="Times New Roman" w:cs="Times New Roman"/>
          <w:color w:val="008000"/>
          <w:sz w:val="28"/>
          <w:szCs w:val="28"/>
          <w:u w:val="single"/>
        </w:rPr>
        <w:t>art. 3</w:t>
      </w:r>
      <w:r>
        <w:rPr>
          <w:rFonts w:ascii="Times New Roman" w:hAnsi="Times New Roman" w:cs="Times New Roman"/>
          <w:sz w:val="28"/>
          <w:szCs w:val="28"/>
        </w:rPr>
        <w:t xml:space="preserve"> lit. b) pentru sectoarele relevante prevăzute de Regulamentul (CE) nr. 842/2006 se aprobă prin ordin al conducătorului autorităţii publice centrale pentru protecţia mediului în termen de 90 de zile de la data intrării în vigoare a prezentei hotărâri şi se publică în Monitorul Oficial al României, Partea I.</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9</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termen de 20 de zile de la data intrării în vigoare a prezentei hotărâri, se desemnează provizoriu prin ordine ale ministrului mediului şi pădurilor organismele de evaluare şi certificare provizorie a personalului şi de certificare provizorie a operatorilor economici care desfăşoară activităţile prevăzute de Regulamentul (CE) nr. 842/2006.</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Cerinţele pentru desemnarea organismelor de evaluare şi certificare a personalului şi de certificare a operatorilor economici prevăzute de Regulamentul (CE) nr. 842/2006 şi de regulamentele subsidiare acestuia se stabilesc prin ordin al ministrului mediului şi pădurilor în termen de 60 de zile de la data intrării în vigoare a prezentei hotărâri şi se publică în Monitorul Oficial al României, Partea I.</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Desemnarea fiecărui organism de evaluare şi certificare a personalului şi de certificare a operatorilor economici prevăzut de Regulamentul (CE) nr. 842/2006 şi de regulamentele subsidiare acestuia se face prin ordin al ministrului mediului şi pădurilor în termen de 120 de zile de la data intrării în vigoare a prezentei hotărâri şi se publică în Monitorul Oficial al României, Partea I.</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10</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Prevederile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alin. (1) lit. a) - g) şi i) - o) referitoare la sancţiunile aplicabile personalului certificat şi operatorilor economici se aplică în termen de 10 zile de la eliberarea certificatelor de către organismele de certificare.</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11</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Prezenta hotărâre intră în vigoare la 30 de zile de la data publicării în Monitorul Oficial al României, Partea I.</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PRIM-MINISTRU</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EMIL BOC</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Contrasemnează:</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mediului şi pădurilor,</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Laszlo Borbely</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economiei, comerţului şi</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mediului de afaceri,</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Ion Ariton</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muncii, familiei şi</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protecţiei sociale,</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Ioan Nelu Botiş</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Preşedintele Consiliului Naţional de</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Formare Profesională a Adulţilor,</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Silviu Bian</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Şeful Departamentului pentru Afaceri Europene,</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Bogdan Mănoiu</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finanţelor publice,</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Gheorghe Ialomiţianu</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Bucureşti, 8 septembrie 2010.</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Nr. 939.</w:t>
      </w:r>
    </w:p>
    <w:p w:rsidR="00E959C2" w:rsidRDefault="00E959C2" w:rsidP="00E959C2">
      <w:pPr>
        <w:autoSpaceDE w:val="0"/>
        <w:autoSpaceDN w:val="0"/>
        <w:adjustRightInd w:val="0"/>
        <w:spacing w:after="0" w:line="240" w:lineRule="auto"/>
        <w:rPr>
          <w:rFonts w:ascii="Times New Roman" w:hAnsi="Times New Roman" w:cs="Times New Roman"/>
          <w:sz w:val="28"/>
          <w:szCs w:val="28"/>
        </w:rPr>
      </w:pPr>
    </w:p>
    <w:p w:rsidR="003F5021" w:rsidRDefault="00E959C2" w:rsidP="00E959C2">
      <w:r>
        <w:rPr>
          <w:rFonts w:ascii="Times New Roman" w:hAnsi="Times New Roman" w:cs="Times New Roman"/>
          <w:sz w:val="28"/>
          <w:szCs w:val="28"/>
        </w:rPr>
        <w:t xml:space="preserve">                              ---------------</w:t>
      </w:r>
      <w:bookmarkStart w:id="0" w:name="_GoBack"/>
      <w:bookmarkEnd w:id="0"/>
    </w:p>
    <w:sectPr w:rsidR="003F5021" w:rsidSect="00BA2A37">
      <w:pgSz w:w="11907" w:h="16840"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39D"/>
    <w:rsid w:val="003F5021"/>
    <w:rsid w:val="0057039D"/>
    <w:rsid w:val="00BA2A37"/>
    <w:rsid w:val="00E959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4F54F4-5918-4C8B-AC1C-968BEDC40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2655</Words>
  <Characters>15135</Characters>
  <Application>Microsoft Office Word</Application>
  <DocSecurity>0</DocSecurity>
  <Lines>126</Lines>
  <Paragraphs>35</Paragraphs>
  <ScaleCrop>false</ScaleCrop>
  <Company/>
  <LinksUpToDate>false</LinksUpToDate>
  <CharactersWithSpaces>17755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Istudor</dc:creator>
  <cp:keywords/>
  <dc:description/>
  <cp:lastModifiedBy>Gabriela Istudor</cp:lastModifiedBy>
  <cp:revision>2</cp:revision>
  <dcterms:created xsi:type="dcterms:W3CDTF">2015-10-02T09:05:00Z</dcterms:created>
  <dcterms:modified xsi:type="dcterms:W3CDTF">2015-10-02T09:06:00Z</dcterms:modified>
</cp:coreProperties>
</file>