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489B" w14:textId="77777777" w:rsidR="0098496C" w:rsidRPr="005E4054" w:rsidRDefault="0098496C" w:rsidP="003A70DF">
      <w:pPr>
        <w:tabs>
          <w:tab w:val="left" w:pos="284"/>
        </w:tabs>
        <w:rPr>
          <w:rFonts w:ascii="Trebuchet MS" w:hAnsi="Trebuchet MS"/>
        </w:rPr>
      </w:pPr>
      <w:r w:rsidRPr="005E4054"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E272B0" wp14:editId="05D78096">
            <wp:simplePos x="0" y="0"/>
            <wp:positionH relativeFrom="margin">
              <wp:posOffset>-83185</wp:posOffset>
            </wp:positionH>
            <wp:positionV relativeFrom="paragraph">
              <wp:posOffset>239</wp:posOffset>
            </wp:positionV>
            <wp:extent cx="3235325" cy="887730"/>
            <wp:effectExtent l="0" t="0" r="3175" b="7620"/>
            <wp:wrapSquare wrapText="bothSides"/>
            <wp:docPr id="2" name="Picture 2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592" w:rsidRPr="005E4054">
        <w:rPr>
          <w:rFonts w:ascii="Trebuchet MS" w:hAnsi="Trebuchet MS"/>
        </w:rPr>
        <w:t xml:space="preserve">                        </w:t>
      </w:r>
    </w:p>
    <w:p w14:paraId="3AC5C6BD" w14:textId="77777777" w:rsidR="0098496C" w:rsidRPr="005E4054" w:rsidRDefault="0098496C" w:rsidP="003A70DF">
      <w:pPr>
        <w:tabs>
          <w:tab w:val="left" w:pos="284"/>
        </w:tabs>
        <w:rPr>
          <w:rFonts w:ascii="Trebuchet MS" w:hAnsi="Trebuchet MS"/>
        </w:rPr>
      </w:pPr>
    </w:p>
    <w:p w14:paraId="73AE8E90" w14:textId="551C53C0" w:rsidR="00C4451E" w:rsidRPr="005E4054" w:rsidRDefault="00C4451E" w:rsidP="003A70DF">
      <w:pPr>
        <w:tabs>
          <w:tab w:val="left" w:pos="284"/>
        </w:tabs>
        <w:rPr>
          <w:rFonts w:ascii="Trebuchet MS" w:hAnsi="Trebuchet MS"/>
        </w:rPr>
      </w:pPr>
      <w:r w:rsidRPr="005E4054">
        <w:rPr>
          <w:rFonts w:ascii="Trebuchet MS" w:hAnsi="Trebuchet MS"/>
          <w:b/>
        </w:rPr>
        <w:tab/>
      </w:r>
      <w:r w:rsidRPr="005E4054">
        <w:rPr>
          <w:rFonts w:ascii="Trebuchet MS" w:hAnsi="Trebuchet MS"/>
        </w:rPr>
        <w:tab/>
      </w:r>
    </w:p>
    <w:p w14:paraId="2E4D2438" w14:textId="102CBC17" w:rsidR="00EA1239" w:rsidRPr="005E4054" w:rsidRDefault="00EA1239" w:rsidP="003A70DF">
      <w:pPr>
        <w:widowControl w:val="0"/>
        <w:tabs>
          <w:tab w:val="left" w:pos="195"/>
          <w:tab w:val="left" w:pos="284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rPr>
          <w:rFonts w:ascii="Trebuchet MS" w:hAnsi="Trebuchet MS"/>
        </w:rPr>
      </w:pPr>
    </w:p>
    <w:p w14:paraId="71F39E45" w14:textId="77777777" w:rsidR="002D67FB" w:rsidRPr="005E4054" w:rsidRDefault="002D67FB" w:rsidP="003A70DF">
      <w:pPr>
        <w:pStyle w:val="Titlu1"/>
        <w:tabs>
          <w:tab w:val="left" w:pos="284"/>
        </w:tabs>
        <w:rPr>
          <w:rFonts w:ascii="Trebuchet MS" w:eastAsia="MS Mincho" w:hAnsi="Trebuchet MS"/>
          <w:b/>
          <w:sz w:val="22"/>
          <w:szCs w:val="22"/>
          <w:lang w:val="ro-RO"/>
        </w:rPr>
      </w:pPr>
    </w:p>
    <w:p w14:paraId="1D048D70" w14:textId="77777777" w:rsidR="002D67FB" w:rsidRPr="005E4054" w:rsidRDefault="002D67FB" w:rsidP="003A70DF">
      <w:pPr>
        <w:pStyle w:val="Titlu1"/>
        <w:tabs>
          <w:tab w:val="left" w:pos="284"/>
        </w:tabs>
        <w:rPr>
          <w:rFonts w:ascii="Trebuchet MS" w:eastAsia="MS Mincho" w:hAnsi="Trebuchet MS"/>
          <w:b/>
          <w:sz w:val="22"/>
          <w:szCs w:val="22"/>
          <w:lang w:val="ro-RO"/>
        </w:rPr>
      </w:pPr>
    </w:p>
    <w:p w14:paraId="2E32EE8B" w14:textId="77777777" w:rsidR="002D67FB" w:rsidRPr="005E4054" w:rsidRDefault="002D67FB" w:rsidP="003A70DF">
      <w:pPr>
        <w:pStyle w:val="Titlu1"/>
        <w:tabs>
          <w:tab w:val="left" w:pos="284"/>
        </w:tabs>
        <w:rPr>
          <w:rFonts w:ascii="Trebuchet MS" w:eastAsia="MS Mincho" w:hAnsi="Trebuchet MS"/>
          <w:b/>
          <w:sz w:val="22"/>
          <w:szCs w:val="22"/>
          <w:lang w:val="ro-RO"/>
        </w:rPr>
      </w:pPr>
    </w:p>
    <w:p w14:paraId="05CB19C2" w14:textId="77777777" w:rsidR="00AC075E" w:rsidRPr="005E4054" w:rsidRDefault="00AC075E" w:rsidP="003A70DF">
      <w:pPr>
        <w:tabs>
          <w:tab w:val="left" w:pos="284"/>
        </w:tabs>
        <w:rPr>
          <w:rFonts w:ascii="Trebuchet MS" w:hAnsi="Trebuchet MS"/>
        </w:rPr>
      </w:pPr>
    </w:p>
    <w:p w14:paraId="659EBBBD" w14:textId="5BC0DF96" w:rsidR="00BC066B" w:rsidRPr="005E4054" w:rsidRDefault="00BC066B" w:rsidP="003A70DF">
      <w:pPr>
        <w:pStyle w:val="Titlu1"/>
        <w:tabs>
          <w:tab w:val="left" w:pos="284"/>
        </w:tabs>
        <w:rPr>
          <w:rFonts w:ascii="Trebuchet MS" w:eastAsia="MS Mincho" w:hAnsi="Trebuchet MS"/>
          <w:b/>
          <w:sz w:val="22"/>
          <w:szCs w:val="22"/>
          <w:lang w:val="ro-RO"/>
        </w:rPr>
      </w:pPr>
      <w:r w:rsidRPr="005E4054">
        <w:rPr>
          <w:rFonts w:ascii="Trebuchet MS" w:eastAsia="MS Mincho" w:hAnsi="Trebuchet MS"/>
          <w:b/>
          <w:sz w:val="22"/>
          <w:szCs w:val="22"/>
          <w:lang w:val="ro-RO"/>
        </w:rPr>
        <w:t>ANUNȚ</w:t>
      </w:r>
    </w:p>
    <w:p w14:paraId="7293F63F" w14:textId="77777777" w:rsidR="00EB5797" w:rsidRPr="005E4054" w:rsidRDefault="00EB5797" w:rsidP="003A70DF">
      <w:pPr>
        <w:tabs>
          <w:tab w:val="left" w:pos="284"/>
        </w:tabs>
        <w:rPr>
          <w:rFonts w:ascii="Trebuchet MS" w:hAnsi="Trebuchet MS"/>
        </w:rPr>
      </w:pPr>
    </w:p>
    <w:p w14:paraId="18D63F46" w14:textId="2BF5F691" w:rsidR="00C23393" w:rsidRPr="005E4054" w:rsidRDefault="00C23393" w:rsidP="003A70DF">
      <w:pPr>
        <w:pStyle w:val="Titlu1"/>
        <w:tabs>
          <w:tab w:val="left" w:pos="284"/>
        </w:tabs>
        <w:rPr>
          <w:rFonts w:ascii="Trebuchet MS" w:eastAsia="MS Mincho" w:hAnsi="Trebuchet MS"/>
          <w:b/>
          <w:sz w:val="22"/>
          <w:szCs w:val="22"/>
        </w:rPr>
      </w:pPr>
      <w:r w:rsidRPr="005E4054">
        <w:rPr>
          <w:rFonts w:ascii="Trebuchet MS" w:eastAsia="MS Mincho" w:hAnsi="Trebuchet MS"/>
          <w:b/>
          <w:sz w:val="22"/>
          <w:szCs w:val="22"/>
          <w:lang w:val="ro-RO"/>
        </w:rPr>
        <w:t>privind organizarea concursului de recrutare pentru ocuparea post</w:t>
      </w:r>
      <w:r w:rsidR="009E436E" w:rsidRPr="005E4054">
        <w:rPr>
          <w:rFonts w:ascii="Trebuchet MS" w:eastAsia="MS Mincho" w:hAnsi="Trebuchet MS"/>
          <w:b/>
          <w:sz w:val="22"/>
          <w:szCs w:val="22"/>
          <w:lang w:val="ro-RO"/>
        </w:rPr>
        <w:t>u</w:t>
      </w:r>
      <w:r w:rsidR="00D63E5E" w:rsidRPr="005E4054">
        <w:rPr>
          <w:rFonts w:ascii="Trebuchet MS" w:eastAsia="MS Mincho" w:hAnsi="Trebuchet MS"/>
          <w:b/>
          <w:sz w:val="22"/>
          <w:szCs w:val="22"/>
          <w:lang w:val="ro-RO"/>
        </w:rPr>
        <w:t>lui</w:t>
      </w:r>
      <w:r w:rsidRPr="005E4054">
        <w:rPr>
          <w:rFonts w:ascii="Trebuchet MS" w:eastAsia="MS Mincho" w:hAnsi="Trebuchet MS"/>
          <w:b/>
          <w:sz w:val="22"/>
          <w:szCs w:val="22"/>
          <w:lang w:val="ro-RO"/>
        </w:rPr>
        <w:t xml:space="preserve"> aferent</w:t>
      </w:r>
      <w:r w:rsidR="009E436E" w:rsidRPr="005E4054">
        <w:rPr>
          <w:rFonts w:ascii="Trebuchet MS" w:eastAsia="MS Mincho" w:hAnsi="Trebuchet MS"/>
          <w:b/>
          <w:sz w:val="22"/>
          <w:szCs w:val="22"/>
          <w:lang w:val="ro-RO"/>
        </w:rPr>
        <w:t>e</w:t>
      </w:r>
      <w:r w:rsidR="00852862" w:rsidRPr="005E4054">
        <w:rPr>
          <w:rFonts w:ascii="Trebuchet MS" w:eastAsia="MS Mincho" w:hAnsi="Trebuchet MS"/>
          <w:b/>
          <w:sz w:val="22"/>
          <w:szCs w:val="22"/>
          <w:lang w:val="ro-RO"/>
        </w:rPr>
        <w:t xml:space="preserve"> </w:t>
      </w:r>
      <w:proofErr w:type="spellStart"/>
      <w:r w:rsidRPr="005E4054">
        <w:rPr>
          <w:rFonts w:ascii="Trebuchet MS" w:eastAsia="MS Mincho" w:hAnsi="Trebuchet MS"/>
          <w:b/>
          <w:sz w:val="22"/>
          <w:szCs w:val="22"/>
          <w:lang w:val="ro-RO"/>
        </w:rPr>
        <w:t>funcţi</w:t>
      </w:r>
      <w:r w:rsidR="000A00B7" w:rsidRPr="005E4054">
        <w:rPr>
          <w:rFonts w:ascii="Trebuchet MS" w:eastAsia="MS Mincho" w:hAnsi="Trebuchet MS"/>
          <w:b/>
          <w:sz w:val="22"/>
          <w:szCs w:val="22"/>
          <w:lang w:val="ro-RO"/>
        </w:rPr>
        <w:t>ei</w:t>
      </w:r>
      <w:proofErr w:type="spellEnd"/>
      <w:r w:rsidRPr="005E4054">
        <w:rPr>
          <w:rFonts w:ascii="Trebuchet MS" w:eastAsia="MS Mincho" w:hAnsi="Trebuchet MS"/>
          <w:b/>
          <w:sz w:val="22"/>
          <w:szCs w:val="22"/>
          <w:lang w:val="ro-RO"/>
        </w:rPr>
        <w:t xml:space="preserve"> publice de execuție vacante de </w:t>
      </w:r>
      <w:proofErr w:type="spellStart"/>
      <w:r w:rsidRPr="005E4054">
        <w:rPr>
          <w:rFonts w:ascii="Trebuchet MS" w:eastAsia="MS Mincho" w:hAnsi="Trebuchet MS"/>
          <w:b/>
          <w:sz w:val="22"/>
          <w:szCs w:val="22"/>
        </w:rPr>
        <w:t>consilier</w:t>
      </w:r>
      <w:proofErr w:type="spellEnd"/>
      <w:r w:rsidRPr="005E4054">
        <w:rPr>
          <w:rFonts w:ascii="Trebuchet MS" w:eastAsia="MS Mincho" w:hAnsi="Trebuchet MS"/>
          <w:b/>
          <w:sz w:val="22"/>
          <w:szCs w:val="22"/>
        </w:rPr>
        <w:t xml:space="preserve">, </w:t>
      </w:r>
      <w:proofErr w:type="spellStart"/>
      <w:r w:rsidRPr="005E4054">
        <w:rPr>
          <w:rFonts w:ascii="Trebuchet MS" w:eastAsia="MS Mincho" w:hAnsi="Trebuchet MS"/>
          <w:b/>
          <w:sz w:val="22"/>
          <w:szCs w:val="22"/>
        </w:rPr>
        <w:t>clasa</w:t>
      </w:r>
      <w:proofErr w:type="spellEnd"/>
      <w:r w:rsidRPr="005E4054">
        <w:rPr>
          <w:rFonts w:ascii="Trebuchet MS" w:eastAsia="MS Mincho" w:hAnsi="Trebuchet MS"/>
          <w:b/>
          <w:sz w:val="22"/>
          <w:szCs w:val="22"/>
        </w:rPr>
        <w:t xml:space="preserve"> I, grad </w:t>
      </w:r>
      <w:proofErr w:type="spellStart"/>
      <w:r w:rsidRPr="005E4054">
        <w:rPr>
          <w:rFonts w:ascii="Trebuchet MS" w:eastAsia="MS Mincho" w:hAnsi="Trebuchet MS"/>
          <w:b/>
          <w:sz w:val="22"/>
          <w:szCs w:val="22"/>
        </w:rPr>
        <w:t>profesional</w:t>
      </w:r>
      <w:proofErr w:type="spellEnd"/>
      <w:r w:rsidRPr="005E4054">
        <w:rPr>
          <w:rFonts w:ascii="Trebuchet MS" w:eastAsia="MS Mincho" w:hAnsi="Trebuchet MS"/>
          <w:b/>
          <w:sz w:val="22"/>
          <w:szCs w:val="22"/>
        </w:rPr>
        <w:t xml:space="preserve"> </w:t>
      </w:r>
      <w:r w:rsidR="00C334D0" w:rsidRPr="005E4054">
        <w:rPr>
          <w:rFonts w:ascii="Trebuchet MS" w:eastAsia="MS Mincho" w:hAnsi="Trebuchet MS"/>
          <w:b/>
          <w:sz w:val="22"/>
          <w:szCs w:val="22"/>
        </w:rPr>
        <w:t>principal</w:t>
      </w:r>
      <w:r w:rsidR="002C7A8C" w:rsidRPr="005E4054">
        <w:rPr>
          <w:rFonts w:ascii="Trebuchet MS" w:eastAsia="MS Mincho" w:hAnsi="Trebuchet MS"/>
          <w:b/>
          <w:sz w:val="22"/>
          <w:szCs w:val="22"/>
        </w:rPr>
        <w:t xml:space="preserve"> </w:t>
      </w:r>
      <w:proofErr w:type="spellStart"/>
      <w:r w:rsidR="002C7A8C" w:rsidRPr="005E4054">
        <w:rPr>
          <w:rFonts w:ascii="Trebuchet MS" w:eastAsia="MS Mincho" w:hAnsi="Trebuchet MS"/>
          <w:b/>
          <w:sz w:val="22"/>
          <w:szCs w:val="22"/>
        </w:rPr>
        <w:t>în</w:t>
      </w:r>
      <w:proofErr w:type="spellEnd"/>
      <w:r w:rsidR="002C7A8C" w:rsidRPr="005E4054">
        <w:rPr>
          <w:rFonts w:ascii="Trebuchet MS" w:eastAsia="MS Mincho" w:hAnsi="Trebuchet MS"/>
          <w:b/>
          <w:sz w:val="22"/>
          <w:szCs w:val="22"/>
        </w:rPr>
        <w:t xml:space="preserve"> </w:t>
      </w:r>
      <w:proofErr w:type="spellStart"/>
      <w:r w:rsidR="002C7A8C" w:rsidRPr="005E4054">
        <w:rPr>
          <w:rFonts w:ascii="Trebuchet MS" w:eastAsia="MS Mincho" w:hAnsi="Trebuchet MS"/>
          <w:b/>
          <w:sz w:val="22"/>
          <w:szCs w:val="22"/>
        </w:rPr>
        <w:t>cadrul</w:t>
      </w:r>
      <w:proofErr w:type="spellEnd"/>
      <w:r w:rsidRPr="005E4054">
        <w:rPr>
          <w:rFonts w:ascii="Trebuchet MS" w:eastAsia="MS Mincho" w:hAnsi="Trebuchet MS"/>
          <w:b/>
          <w:sz w:val="22"/>
          <w:szCs w:val="22"/>
        </w:rPr>
        <w:t xml:space="preserve"> </w:t>
      </w:r>
      <w:proofErr w:type="spellStart"/>
      <w:r w:rsidRPr="005E4054">
        <w:rPr>
          <w:rFonts w:ascii="Trebuchet MS" w:eastAsia="MS Mincho" w:hAnsi="Trebuchet MS"/>
          <w:b/>
          <w:sz w:val="22"/>
          <w:szCs w:val="22"/>
        </w:rPr>
        <w:t>Serviciul</w:t>
      </w:r>
      <w:r w:rsidR="002C7A8C" w:rsidRPr="005E4054">
        <w:rPr>
          <w:rFonts w:ascii="Trebuchet MS" w:eastAsia="MS Mincho" w:hAnsi="Trebuchet MS"/>
          <w:b/>
          <w:sz w:val="22"/>
          <w:szCs w:val="22"/>
        </w:rPr>
        <w:t>ui</w:t>
      </w:r>
      <w:proofErr w:type="spellEnd"/>
      <w:r w:rsidRPr="005E4054">
        <w:rPr>
          <w:rFonts w:ascii="Trebuchet MS" w:eastAsia="MS Mincho" w:hAnsi="Trebuchet MS"/>
          <w:b/>
          <w:sz w:val="22"/>
          <w:szCs w:val="22"/>
        </w:rPr>
        <w:t xml:space="preserve"> </w:t>
      </w:r>
      <w:proofErr w:type="spellStart"/>
      <w:r w:rsidR="00D63E5E" w:rsidRPr="005E4054">
        <w:rPr>
          <w:rFonts w:ascii="Trebuchet MS" w:eastAsia="MS Mincho" w:hAnsi="Trebuchet MS"/>
          <w:b/>
          <w:sz w:val="22"/>
          <w:szCs w:val="22"/>
        </w:rPr>
        <w:t>C</w:t>
      </w:r>
      <w:r w:rsidR="00C334D0" w:rsidRPr="005E4054">
        <w:rPr>
          <w:rFonts w:ascii="Trebuchet MS" w:eastAsia="MS Mincho" w:hAnsi="Trebuchet MS"/>
          <w:b/>
          <w:sz w:val="22"/>
          <w:szCs w:val="22"/>
        </w:rPr>
        <w:t>alitate</w:t>
      </w:r>
      <w:proofErr w:type="spellEnd"/>
      <w:r w:rsidR="00C334D0" w:rsidRPr="005E4054">
        <w:rPr>
          <w:rFonts w:ascii="Trebuchet MS" w:eastAsia="MS Mincho" w:hAnsi="Trebuchet MS"/>
          <w:b/>
          <w:sz w:val="22"/>
          <w:szCs w:val="22"/>
        </w:rPr>
        <w:t xml:space="preserve"> Aer</w:t>
      </w:r>
      <w:r w:rsidRPr="005E4054">
        <w:rPr>
          <w:rFonts w:ascii="Trebuchet MS" w:eastAsia="MS Mincho" w:hAnsi="Trebuchet MS"/>
          <w:b/>
          <w:sz w:val="22"/>
          <w:szCs w:val="22"/>
        </w:rPr>
        <w:t xml:space="preserve"> </w:t>
      </w:r>
      <w:r w:rsidR="002C7A8C" w:rsidRPr="005E4054">
        <w:rPr>
          <w:rFonts w:ascii="Trebuchet MS" w:eastAsia="MS Mincho" w:hAnsi="Trebuchet MS"/>
          <w:b/>
          <w:sz w:val="22"/>
          <w:szCs w:val="22"/>
        </w:rPr>
        <w:t>-</w:t>
      </w:r>
      <w:r w:rsidRPr="005E4054">
        <w:rPr>
          <w:rFonts w:ascii="Trebuchet MS" w:eastAsia="MS Mincho" w:hAnsi="Trebuchet MS"/>
          <w:b/>
          <w:sz w:val="22"/>
          <w:szCs w:val="22"/>
        </w:rPr>
        <w:t xml:space="preserve"> </w:t>
      </w:r>
      <w:proofErr w:type="spellStart"/>
      <w:r w:rsidRPr="005E4054">
        <w:rPr>
          <w:rFonts w:ascii="Trebuchet MS" w:eastAsia="MS Mincho" w:hAnsi="Trebuchet MS"/>
          <w:b/>
          <w:sz w:val="22"/>
          <w:szCs w:val="22"/>
        </w:rPr>
        <w:t>Direcți</w:t>
      </w:r>
      <w:r w:rsidR="00CC420B" w:rsidRPr="005E4054">
        <w:rPr>
          <w:rFonts w:ascii="Trebuchet MS" w:eastAsia="MS Mincho" w:hAnsi="Trebuchet MS"/>
          <w:b/>
          <w:sz w:val="22"/>
          <w:szCs w:val="22"/>
        </w:rPr>
        <w:t>a</w:t>
      </w:r>
      <w:proofErr w:type="spellEnd"/>
      <w:r w:rsidRPr="005E4054">
        <w:rPr>
          <w:rFonts w:ascii="Trebuchet MS" w:eastAsia="MS Mincho" w:hAnsi="Trebuchet MS"/>
          <w:b/>
          <w:sz w:val="22"/>
          <w:szCs w:val="22"/>
        </w:rPr>
        <w:t xml:space="preserve"> </w:t>
      </w:r>
      <w:proofErr w:type="spellStart"/>
      <w:r w:rsidR="00D63E5E" w:rsidRPr="005E4054">
        <w:rPr>
          <w:rFonts w:ascii="Trebuchet MS" w:eastAsia="MS Mincho" w:hAnsi="Trebuchet MS"/>
          <w:b/>
          <w:sz w:val="22"/>
          <w:szCs w:val="22"/>
        </w:rPr>
        <w:t>Generală</w:t>
      </w:r>
      <w:proofErr w:type="spellEnd"/>
      <w:r w:rsidR="00D63E5E" w:rsidRPr="005E4054">
        <w:rPr>
          <w:rFonts w:ascii="Trebuchet MS" w:eastAsia="MS Mincho" w:hAnsi="Trebuchet MS"/>
          <w:b/>
          <w:sz w:val="22"/>
          <w:szCs w:val="22"/>
        </w:rPr>
        <w:t xml:space="preserve"> </w:t>
      </w:r>
      <w:proofErr w:type="spellStart"/>
      <w:r w:rsidR="00C334D0" w:rsidRPr="005E4054">
        <w:rPr>
          <w:rFonts w:ascii="Trebuchet MS" w:eastAsia="MS Mincho" w:hAnsi="Trebuchet MS"/>
          <w:b/>
          <w:sz w:val="22"/>
          <w:szCs w:val="22"/>
        </w:rPr>
        <w:t>Evaluare</w:t>
      </w:r>
      <w:proofErr w:type="spellEnd"/>
      <w:r w:rsidR="00C334D0" w:rsidRPr="005E4054">
        <w:rPr>
          <w:rFonts w:ascii="Trebuchet MS" w:eastAsia="MS Mincho" w:hAnsi="Trebuchet MS"/>
          <w:b/>
          <w:sz w:val="22"/>
          <w:szCs w:val="22"/>
        </w:rPr>
        <w:t xml:space="preserve"> Impact, </w:t>
      </w:r>
      <w:proofErr w:type="spellStart"/>
      <w:r w:rsidR="00C334D0" w:rsidRPr="005E4054">
        <w:rPr>
          <w:rFonts w:ascii="Trebuchet MS" w:eastAsia="MS Mincho" w:hAnsi="Trebuchet MS"/>
          <w:b/>
          <w:sz w:val="22"/>
          <w:szCs w:val="22"/>
        </w:rPr>
        <w:t>Controlul</w:t>
      </w:r>
      <w:proofErr w:type="spellEnd"/>
      <w:r w:rsidR="00C334D0" w:rsidRPr="005E4054">
        <w:rPr>
          <w:rFonts w:ascii="Trebuchet MS" w:eastAsia="MS Mincho" w:hAnsi="Trebuchet MS"/>
          <w:b/>
          <w:sz w:val="22"/>
          <w:szCs w:val="22"/>
        </w:rPr>
        <w:t xml:space="preserve"> </w:t>
      </w:r>
      <w:proofErr w:type="spellStart"/>
      <w:r w:rsidR="00C334D0" w:rsidRPr="005E4054">
        <w:rPr>
          <w:rFonts w:ascii="Trebuchet MS" w:eastAsia="MS Mincho" w:hAnsi="Trebuchet MS"/>
          <w:b/>
          <w:sz w:val="22"/>
          <w:szCs w:val="22"/>
        </w:rPr>
        <w:t>Poluării</w:t>
      </w:r>
      <w:proofErr w:type="spellEnd"/>
      <w:r w:rsidR="00C334D0" w:rsidRPr="005E4054">
        <w:rPr>
          <w:rFonts w:ascii="Trebuchet MS" w:eastAsia="MS Mincho" w:hAnsi="Trebuchet MS"/>
          <w:b/>
          <w:sz w:val="22"/>
          <w:szCs w:val="22"/>
        </w:rPr>
        <w:t xml:space="preserve"> </w:t>
      </w:r>
      <w:proofErr w:type="spellStart"/>
      <w:r w:rsidR="00C334D0" w:rsidRPr="005E4054">
        <w:rPr>
          <w:rFonts w:ascii="Trebuchet MS" w:eastAsia="MS Mincho" w:hAnsi="Trebuchet MS"/>
          <w:b/>
          <w:sz w:val="22"/>
          <w:szCs w:val="22"/>
        </w:rPr>
        <w:t>și</w:t>
      </w:r>
      <w:proofErr w:type="spellEnd"/>
      <w:r w:rsidR="00C334D0" w:rsidRPr="005E4054">
        <w:rPr>
          <w:rFonts w:ascii="Trebuchet MS" w:eastAsia="MS Mincho" w:hAnsi="Trebuchet MS"/>
          <w:b/>
          <w:sz w:val="22"/>
          <w:szCs w:val="22"/>
        </w:rPr>
        <w:t xml:space="preserve"> </w:t>
      </w:r>
      <w:proofErr w:type="spellStart"/>
      <w:r w:rsidR="00C334D0" w:rsidRPr="005E4054">
        <w:rPr>
          <w:rFonts w:ascii="Trebuchet MS" w:eastAsia="MS Mincho" w:hAnsi="Trebuchet MS"/>
          <w:b/>
          <w:sz w:val="22"/>
          <w:szCs w:val="22"/>
        </w:rPr>
        <w:t>Schimbări</w:t>
      </w:r>
      <w:proofErr w:type="spellEnd"/>
      <w:r w:rsidR="00C334D0" w:rsidRPr="005E4054">
        <w:rPr>
          <w:rFonts w:ascii="Trebuchet MS" w:eastAsia="MS Mincho" w:hAnsi="Trebuchet MS"/>
          <w:b/>
          <w:sz w:val="22"/>
          <w:szCs w:val="22"/>
        </w:rPr>
        <w:t xml:space="preserve"> </w:t>
      </w:r>
      <w:proofErr w:type="spellStart"/>
      <w:r w:rsidR="00C334D0" w:rsidRPr="005E4054">
        <w:rPr>
          <w:rFonts w:ascii="Trebuchet MS" w:eastAsia="MS Mincho" w:hAnsi="Trebuchet MS"/>
          <w:b/>
          <w:sz w:val="22"/>
          <w:szCs w:val="22"/>
        </w:rPr>
        <w:t>Climatice</w:t>
      </w:r>
      <w:proofErr w:type="spellEnd"/>
      <w:r w:rsidRPr="005E4054">
        <w:rPr>
          <w:rFonts w:ascii="Trebuchet MS" w:eastAsia="MS Mincho" w:hAnsi="Trebuchet MS"/>
          <w:b/>
          <w:sz w:val="22"/>
          <w:szCs w:val="22"/>
        </w:rPr>
        <w:t xml:space="preserve"> </w:t>
      </w:r>
    </w:p>
    <w:p w14:paraId="598DD2C5" w14:textId="49A29B27" w:rsidR="00107BBB" w:rsidRPr="005E4054" w:rsidRDefault="00C334D0" w:rsidP="003A70DF">
      <w:pPr>
        <w:pStyle w:val="Titlu1"/>
        <w:tabs>
          <w:tab w:val="left" w:pos="284"/>
        </w:tabs>
        <w:rPr>
          <w:rFonts w:ascii="Trebuchet MS" w:hAnsi="Trebuchet MS"/>
          <w:b/>
          <w:sz w:val="22"/>
          <w:szCs w:val="22"/>
        </w:rPr>
      </w:pPr>
      <w:r w:rsidRPr="005E4054">
        <w:rPr>
          <w:rFonts w:ascii="Trebuchet MS" w:eastAsia="MS Mincho" w:hAnsi="Trebuchet MS"/>
          <w:b/>
          <w:sz w:val="22"/>
          <w:szCs w:val="22"/>
          <w:lang w:val="ro-RO"/>
        </w:rPr>
        <w:t>05</w:t>
      </w:r>
      <w:r w:rsidR="00B27B53" w:rsidRPr="005E4054">
        <w:rPr>
          <w:rFonts w:ascii="Trebuchet MS" w:eastAsia="MS Mincho" w:hAnsi="Trebuchet MS"/>
          <w:b/>
          <w:sz w:val="22"/>
          <w:szCs w:val="22"/>
          <w:lang w:val="ro-RO"/>
        </w:rPr>
        <w:t>.</w:t>
      </w:r>
      <w:r w:rsidRPr="005E4054">
        <w:rPr>
          <w:rFonts w:ascii="Trebuchet MS" w:eastAsia="MS Mincho" w:hAnsi="Trebuchet MS"/>
          <w:b/>
          <w:sz w:val="22"/>
          <w:szCs w:val="22"/>
          <w:lang w:val="ro-RO"/>
        </w:rPr>
        <w:t>01</w:t>
      </w:r>
      <w:r w:rsidR="00B27B53" w:rsidRPr="005E4054">
        <w:rPr>
          <w:rFonts w:ascii="Trebuchet MS" w:eastAsia="MS Mincho" w:hAnsi="Trebuchet MS"/>
          <w:b/>
          <w:sz w:val="22"/>
          <w:szCs w:val="22"/>
          <w:lang w:val="ro-RO"/>
        </w:rPr>
        <w:t>.202</w:t>
      </w:r>
      <w:r w:rsidRPr="005E4054">
        <w:rPr>
          <w:rFonts w:ascii="Trebuchet MS" w:eastAsia="MS Mincho" w:hAnsi="Trebuchet MS"/>
          <w:b/>
          <w:sz w:val="22"/>
          <w:szCs w:val="22"/>
          <w:lang w:val="ro-RO"/>
        </w:rPr>
        <w:t>3</w:t>
      </w:r>
      <w:r w:rsidR="00B27B53" w:rsidRPr="005E4054">
        <w:rPr>
          <w:rFonts w:ascii="Trebuchet MS" w:eastAsia="MS Mincho" w:hAnsi="Trebuchet MS"/>
          <w:b/>
          <w:sz w:val="22"/>
          <w:szCs w:val="22"/>
          <w:lang w:val="ro-RO"/>
        </w:rPr>
        <w:t xml:space="preserve">, </w:t>
      </w:r>
      <w:r w:rsidR="00FC64C2" w:rsidRPr="005E4054">
        <w:rPr>
          <w:rFonts w:ascii="Trebuchet MS" w:eastAsia="MS Mincho" w:hAnsi="Trebuchet MS"/>
          <w:b/>
          <w:sz w:val="22"/>
          <w:szCs w:val="22"/>
          <w:lang w:val="ro-RO"/>
        </w:rPr>
        <w:t xml:space="preserve">ora </w:t>
      </w:r>
      <w:r w:rsidR="00B27B53" w:rsidRPr="005E4054">
        <w:rPr>
          <w:rFonts w:ascii="Trebuchet MS" w:eastAsia="MS Mincho" w:hAnsi="Trebuchet MS"/>
          <w:b/>
          <w:sz w:val="22"/>
          <w:szCs w:val="22"/>
          <w:lang w:val="ro-RO"/>
        </w:rPr>
        <w:t>10</w:t>
      </w:r>
      <w:r w:rsidR="00B27B53" w:rsidRPr="005E4054">
        <w:rPr>
          <w:rFonts w:ascii="Trebuchet MS" w:eastAsia="MS Mincho" w:hAnsi="Trebuchet MS"/>
          <w:b/>
          <w:sz w:val="22"/>
          <w:szCs w:val="22"/>
          <w:vertAlign w:val="superscript"/>
          <w:lang w:val="ro-RO"/>
        </w:rPr>
        <w:t xml:space="preserve">00 </w:t>
      </w:r>
      <w:r w:rsidR="00B27B53" w:rsidRPr="005E4054">
        <w:rPr>
          <w:rFonts w:ascii="Trebuchet MS" w:eastAsia="MS Mincho" w:hAnsi="Trebuchet MS"/>
          <w:b/>
          <w:sz w:val="22"/>
          <w:szCs w:val="22"/>
          <w:lang w:val="ro-RO"/>
        </w:rPr>
        <w:t xml:space="preserve">- </w:t>
      </w:r>
      <w:r w:rsidR="000A00B7" w:rsidRPr="005E4054">
        <w:rPr>
          <w:rFonts w:ascii="Trebuchet MS" w:eastAsia="MS Mincho" w:hAnsi="Trebuchet MS"/>
          <w:b/>
          <w:sz w:val="22"/>
          <w:szCs w:val="22"/>
          <w:lang w:val="ro-RO"/>
        </w:rPr>
        <w:t>proba scrisă</w:t>
      </w:r>
    </w:p>
    <w:p w14:paraId="3C2D2D44" w14:textId="767757E0" w:rsidR="00BE2CE1" w:rsidRPr="005E4054" w:rsidRDefault="0098496C" w:rsidP="003A70DF">
      <w:pPr>
        <w:tabs>
          <w:tab w:val="left" w:pos="284"/>
          <w:tab w:val="left" w:pos="3694"/>
        </w:tabs>
        <w:rPr>
          <w:rFonts w:ascii="Trebuchet MS" w:eastAsia="Times New Roman" w:hAnsi="Trebuchet MS"/>
          <w:b/>
          <w:bCs/>
        </w:rPr>
      </w:pPr>
      <w:r w:rsidRPr="005E4054">
        <w:rPr>
          <w:rFonts w:ascii="Trebuchet MS" w:eastAsia="Times New Roman" w:hAnsi="Trebuchet MS"/>
          <w:b/>
          <w:bCs/>
        </w:rPr>
        <w:tab/>
      </w:r>
    </w:p>
    <w:p w14:paraId="0DDB83C5" w14:textId="77777777" w:rsidR="00BC066B" w:rsidRPr="005E4054" w:rsidRDefault="00BC066B" w:rsidP="003A70DF">
      <w:pPr>
        <w:tabs>
          <w:tab w:val="left" w:pos="284"/>
          <w:tab w:val="left" w:pos="2637"/>
        </w:tabs>
        <w:rPr>
          <w:rFonts w:ascii="Trebuchet MS" w:eastAsia="Times New Roman" w:hAnsi="Trebuchet MS"/>
          <w:bCs/>
        </w:rPr>
      </w:pPr>
    </w:p>
    <w:p w14:paraId="395ACC99" w14:textId="164FC95E" w:rsidR="00BC066B" w:rsidRPr="005E4054" w:rsidRDefault="00BC066B" w:rsidP="003A70DF">
      <w:pPr>
        <w:tabs>
          <w:tab w:val="left" w:pos="284"/>
          <w:tab w:val="left" w:pos="2637"/>
        </w:tabs>
        <w:jc w:val="both"/>
        <w:rPr>
          <w:rFonts w:ascii="Trebuchet MS" w:eastAsia="Times New Roman" w:hAnsi="Trebuchet MS"/>
          <w:b/>
        </w:rPr>
      </w:pPr>
      <w:r w:rsidRPr="005E4054">
        <w:rPr>
          <w:rFonts w:ascii="Trebuchet MS" w:eastAsia="Times New Roman" w:hAnsi="Trebuchet MS"/>
          <w:b/>
        </w:rPr>
        <w:t xml:space="preserve">Descrierea </w:t>
      </w:r>
      <w:bookmarkStart w:id="0" w:name="_Hlk106115270"/>
      <w:r w:rsidRPr="005E4054">
        <w:rPr>
          <w:rFonts w:ascii="Trebuchet MS" w:eastAsia="Times New Roman" w:hAnsi="Trebuchet MS"/>
          <w:b/>
        </w:rPr>
        <w:t>funcţi</w:t>
      </w:r>
      <w:r w:rsidR="000A00B7" w:rsidRPr="005E4054">
        <w:rPr>
          <w:rFonts w:ascii="Trebuchet MS" w:eastAsia="Times New Roman" w:hAnsi="Trebuchet MS"/>
          <w:b/>
        </w:rPr>
        <w:t>ei</w:t>
      </w:r>
      <w:r w:rsidRPr="005E4054">
        <w:rPr>
          <w:rFonts w:ascii="Trebuchet MS" w:eastAsia="Times New Roman" w:hAnsi="Trebuchet MS"/>
          <w:b/>
        </w:rPr>
        <w:t xml:space="preserve"> publice vacant</w:t>
      </w:r>
      <w:r w:rsidR="00B27B53" w:rsidRPr="005E4054">
        <w:rPr>
          <w:rFonts w:ascii="Trebuchet MS" w:eastAsia="Times New Roman" w:hAnsi="Trebuchet MS"/>
          <w:b/>
        </w:rPr>
        <w:t>e</w:t>
      </w:r>
      <w:bookmarkEnd w:id="0"/>
      <w:r w:rsidRPr="005E4054">
        <w:rPr>
          <w:rFonts w:ascii="Trebuchet MS" w:eastAsia="Times New Roman" w:hAnsi="Trebuchet MS"/>
          <w:b/>
        </w:rPr>
        <w:t>:</w:t>
      </w:r>
      <w:r w:rsidR="00FC64C2" w:rsidRPr="005E4054">
        <w:rPr>
          <w:rFonts w:ascii="Trebuchet MS" w:eastAsia="Times New Roman" w:hAnsi="Trebuchet MS"/>
          <w:bCs/>
        </w:rPr>
        <w:t xml:space="preserve"> consilier, clasa I, grad profesional </w:t>
      </w:r>
      <w:r w:rsidR="00072554" w:rsidRPr="005E4054">
        <w:rPr>
          <w:rFonts w:ascii="Trebuchet MS" w:eastAsia="Times New Roman" w:hAnsi="Trebuchet MS"/>
          <w:bCs/>
        </w:rPr>
        <w:t>principal</w:t>
      </w:r>
    </w:p>
    <w:p w14:paraId="6B67CD9D" w14:textId="3B6E9E27" w:rsidR="00BC066B" w:rsidRPr="005E4054" w:rsidRDefault="00BC066B" w:rsidP="003A70DF">
      <w:pPr>
        <w:tabs>
          <w:tab w:val="left" w:pos="284"/>
        </w:tabs>
        <w:jc w:val="both"/>
        <w:rPr>
          <w:rFonts w:ascii="Trebuchet MS" w:eastAsia="Times New Roman" w:hAnsi="Trebuchet MS"/>
          <w:bCs/>
        </w:rPr>
      </w:pPr>
      <w:r w:rsidRPr="005E4054">
        <w:rPr>
          <w:rFonts w:ascii="Trebuchet MS" w:eastAsia="Times New Roman" w:hAnsi="Trebuchet MS"/>
          <w:bCs/>
        </w:rPr>
        <w:t>Nivelul postu</w:t>
      </w:r>
      <w:r w:rsidR="009A1F75" w:rsidRPr="005E4054">
        <w:rPr>
          <w:rFonts w:ascii="Trebuchet MS" w:eastAsia="Times New Roman" w:hAnsi="Trebuchet MS"/>
          <w:bCs/>
        </w:rPr>
        <w:t>rilor</w:t>
      </w:r>
      <w:r w:rsidRPr="005E4054">
        <w:rPr>
          <w:rFonts w:ascii="Trebuchet MS" w:eastAsia="Times New Roman" w:hAnsi="Trebuchet MS"/>
          <w:bCs/>
        </w:rPr>
        <w:t>: execuție</w:t>
      </w:r>
    </w:p>
    <w:p w14:paraId="0847FD8B" w14:textId="77777777" w:rsidR="00BC066B" w:rsidRPr="005E4054" w:rsidRDefault="00BC066B" w:rsidP="003A70DF">
      <w:pPr>
        <w:tabs>
          <w:tab w:val="left" w:pos="284"/>
        </w:tabs>
        <w:jc w:val="both"/>
        <w:rPr>
          <w:rFonts w:ascii="Trebuchet MS" w:eastAsia="Times New Roman" w:hAnsi="Trebuchet MS"/>
          <w:bCs/>
        </w:rPr>
      </w:pPr>
      <w:r w:rsidRPr="005E4054">
        <w:rPr>
          <w:rFonts w:ascii="Trebuchet MS" w:eastAsia="Times New Roman" w:hAnsi="Trebuchet MS"/>
          <w:bCs/>
        </w:rPr>
        <w:t>Clasa: I</w:t>
      </w:r>
    </w:p>
    <w:p w14:paraId="599E9F6A" w14:textId="0A665A8F" w:rsidR="000A00B7" w:rsidRPr="005E4054" w:rsidRDefault="00BC066B" w:rsidP="003A70DF">
      <w:pPr>
        <w:tabs>
          <w:tab w:val="left" w:pos="284"/>
        </w:tabs>
        <w:jc w:val="both"/>
        <w:rPr>
          <w:rFonts w:ascii="Trebuchet MS" w:hAnsi="Trebuchet MS"/>
        </w:rPr>
      </w:pPr>
      <w:r w:rsidRPr="005E4054">
        <w:rPr>
          <w:rFonts w:ascii="Trebuchet MS" w:eastAsia="Times New Roman" w:hAnsi="Trebuchet MS"/>
          <w:bCs/>
        </w:rPr>
        <w:t xml:space="preserve">Identificarea </w:t>
      </w:r>
      <w:r w:rsidR="000A00B7" w:rsidRPr="005E4054">
        <w:rPr>
          <w:rFonts w:ascii="Trebuchet MS" w:eastAsia="Times New Roman" w:hAnsi="Trebuchet MS"/>
          <w:bCs/>
        </w:rPr>
        <w:t>posturilor</w:t>
      </w:r>
      <w:r w:rsidRPr="005E4054">
        <w:rPr>
          <w:rFonts w:ascii="Trebuchet MS" w:eastAsia="Times New Roman" w:hAnsi="Trebuchet MS"/>
          <w:bCs/>
        </w:rPr>
        <w:t>:</w:t>
      </w:r>
      <w:bookmarkStart w:id="1" w:name="_Hlk106115217"/>
      <w:r w:rsidR="00FC64C2" w:rsidRPr="005E4054">
        <w:rPr>
          <w:rFonts w:ascii="Trebuchet MS" w:eastAsia="Times New Roman" w:hAnsi="Trebuchet MS"/>
          <w:bCs/>
        </w:rPr>
        <w:t xml:space="preserve"> </w:t>
      </w:r>
      <w:r w:rsidR="000A00B7" w:rsidRPr="005E4054">
        <w:rPr>
          <w:rFonts w:ascii="Trebuchet MS" w:eastAsia="Times New Roman" w:hAnsi="Trebuchet MS"/>
          <w:bCs/>
        </w:rPr>
        <w:t>(</w:t>
      </w:r>
      <w:r w:rsidR="00B27B53" w:rsidRPr="005E4054">
        <w:rPr>
          <w:rFonts w:ascii="Trebuchet MS" w:eastAsia="Times New Roman" w:hAnsi="Trebuchet MS"/>
          <w:bCs/>
        </w:rPr>
        <w:t xml:space="preserve">ID </w:t>
      </w:r>
      <w:bookmarkEnd w:id="1"/>
      <w:r w:rsidR="00C334D0" w:rsidRPr="005E4054">
        <w:rPr>
          <w:rFonts w:ascii="Trebuchet MS" w:eastAsia="Times New Roman" w:hAnsi="Trebuchet MS"/>
          <w:bCs/>
        </w:rPr>
        <w:t>566755</w:t>
      </w:r>
      <w:r w:rsidR="00FC64C2" w:rsidRPr="005E4054">
        <w:rPr>
          <w:rFonts w:ascii="Trebuchet MS" w:eastAsia="Times New Roman" w:hAnsi="Trebuchet MS"/>
          <w:bCs/>
        </w:rPr>
        <w:t>)</w:t>
      </w:r>
      <w:r w:rsidR="00B27B53" w:rsidRPr="005E4054">
        <w:rPr>
          <w:rFonts w:ascii="Trebuchet MS" w:eastAsia="Times New Roman" w:hAnsi="Trebuchet MS"/>
          <w:bCs/>
        </w:rPr>
        <w:t xml:space="preserve"> </w:t>
      </w:r>
    </w:p>
    <w:p w14:paraId="5B28C193" w14:textId="0F906A4D" w:rsidR="00BC066B" w:rsidRPr="005E4054" w:rsidRDefault="00BC066B" w:rsidP="003A70DF">
      <w:pPr>
        <w:tabs>
          <w:tab w:val="left" w:pos="284"/>
        </w:tabs>
        <w:jc w:val="both"/>
        <w:rPr>
          <w:rFonts w:ascii="Trebuchet MS" w:eastAsia="Times New Roman" w:hAnsi="Trebuchet MS"/>
          <w:bCs/>
        </w:rPr>
      </w:pPr>
      <w:r w:rsidRPr="005E4054">
        <w:rPr>
          <w:rFonts w:ascii="Trebuchet MS" w:eastAsia="Times New Roman" w:hAnsi="Trebuchet MS"/>
          <w:bCs/>
        </w:rPr>
        <w:t>Durata timpului de lucru: 8 ore/zi</w:t>
      </w:r>
      <w:r w:rsidR="00D31F14" w:rsidRPr="005E4054">
        <w:rPr>
          <w:rFonts w:ascii="Trebuchet MS" w:eastAsia="Times New Roman" w:hAnsi="Trebuchet MS"/>
          <w:bCs/>
        </w:rPr>
        <w:t xml:space="preserve"> </w:t>
      </w:r>
      <w:r w:rsidRPr="005E4054">
        <w:rPr>
          <w:rFonts w:ascii="Trebuchet MS" w:eastAsia="Times New Roman" w:hAnsi="Trebuchet MS"/>
          <w:bCs/>
        </w:rPr>
        <w:t>(40 ore/săptămână)</w:t>
      </w:r>
    </w:p>
    <w:p w14:paraId="4E03126B" w14:textId="77777777" w:rsidR="00BC066B" w:rsidRPr="005E4054" w:rsidRDefault="00BC066B" w:rsidP="003A70DF">
      <w:pPr>
        <w:tabs>
          <w:tab w:val="left" w:pos="284"/>
        </w:tabs>
        <w:jc w:val="both"/>
        <w:rPr>
          <w:rFonts w:ascii="Trebuchet MS" w:eastAsia="Times New Roman" w:hAnsi="Trebuchet MS"/>
          <w:bCs/>
        </w:rPr>
      </w:pPr>
    </w:p>
    <w:p w14:paraId="66E66836" w14:textId="4E3346A1" w:rsidR="00BC066B" w:rsidRPr="005E4054" w:rsidRDefault="00BC066B" w:rsidP="003A70DF">
      <w:pPr>
        <w:tabs>
          <w:tab w:val="left" w:pos="284"/>
        </w:tabs>
        <w:jc w:val="both"/>
        <w:rPr>
          <w:rFonts w:ascii="Trebuchet MS" w:eastAsia="Times New Roman" w:hAnsi="Trebuchet MS"/>
          <w:b/>
        </w:rPr>
      </w:pPr>
      <w:r w:rsidRPr="005E4054">
        <w:rPr>
          <w:rFonts w:ascii="Trebuchet MS" w:eastAsia="Times New Roman" w:hAnsi="Trebuchet MS"/>
          <w:b/>
        </w:rPr>
        <w:t>Probele stabilite pentru concurs:</w:t>
      </w:r>
    </w:p>
    <w:p w14:paraId="2DA2EDF7" w14:textId="77777777" w:rsidR="00C334D0" w:rsidRPr="005E4054" w:rsidRDefault="00331671" w:rsidP="00C334D0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rebuchet MS" w:eastAsia="Times New Roman" w:hAnsi="Trebuchet MS"/>
          <w:bCs/>
          <w:lang w:val="en-US"/>
        </w:rPr>
      </w:pPr>
      <w:r w:rsidRPr="005E4054">
        <w:rPr>
          <w:rFonts w:ascii="Trebuchet MS" w:eastAsia="Times New Roman" w:hAnsi="Trebuchet MS"/>
          <w:bCs/>
          <w:lang w:val="en-US"/>
        </w:rPr>
        <w:t xml:space="preserve">  </w:t>
      </w:r>
      <w:r w:rsidR="00D63E5E" w:rsidRPr="005E4054">
        <w:rPr>
          <w:rFonts w:ascii="Trebuchet MS" w:eastAsia="Times New Roman" w:hAnsi="Trebuchet MS"/>
          <w:bCs/>
          <w:lang w:val="en-US"/>
        </w:rPr>
        <w:t xml:space="preserve">- </w:t>
      </w:r>
      <w:proofErr w:type="spellStart"/>
      <w:r w:rsidR="00D63E5E" w:rsidRPr="005E4054">
        <w:rPr>
          <w:rFonts w:ascii="Trebuchet MS" w:eastAsia="Times New Roman" w:hAnsi="Trebuchet MS"/>
          <w:bCs/>
          <w:lang w:val="en-US"/>
        </w:rPr>
        <w:t>probă</w:t>
      </w:r>
      <w:proofErr w:type="spellEnd"/>
      <w:r w:rsidR="00D63E5E" w:rsidRPr="005E4054">
        <w:rPr>
          <w:rFonts w:ascii="Trebuchet MS" w:eastAsia="Times New Roman" w:hAnsi="Trebuchet MS"/>
          <w:bCs/>
          <w:lang w:val="en-US"/>
        </w:rPr>
        <w:t xml:space="preserve"> </w:t>
      </w:r>
      <w:proofErr w:type="spellStart"/>
      <w:r w:rsidR="00D63E5E" w:rsidRPr="005E4054">
        <w:rPr>
          <w:rFonts w:ascii="Trebuchet MS" w:eastAsia="Times New Roman" w:hAnsi="Trebuchet MS"/>
          <w:bCs/>
          <w:lang w:val="en-US"/>
        </w:rPr>
        <w:t>suplimentară</w:t>
      </w:r>
      <w:proofErr w:type="spellEnd"/>
      <w:r w:rsidR="00D63E5E" w:rsidRPr="005E4054">
        <w:rPr>
          <w:rFonts w:ascii="Trebuchet MS" w:eastAsia="Times New Roman" w:hAnsi="Trebuchet MS"/>
          <w:bCs/>
          <w:lang w:val="en-US"/>
        </w:rPr>
        <w:t xml:space="preserve"> de </w:t>
      </w:r>
      <w:proofErr w:type="spellStart"/>
      <w:r w:rsidR="00D63E5E" w:rsidRPr="005E4054">
        <w:rPr>
          <w:rFonts w:ascii="Trebuchet MS" w:eastAsia="Times New Roman" w:hAnsi="Trebuchet MS"/>
          <w:bCs/>
          <w:lang w:val="en-US"/>
        </w:rPr>
        <w:t>competențe</w:t>
      </w:r>
      <w:proofErr w:type="spellEnd"/>
      <w:r w:rsidR="00D63E5E" w:rsidRPr="005E4054">
        <w:rPr>
          <w:rFonts w:ascii="Trebuchet MS" w:eastAsia="Times New Roman" w:hAnsi="Trebuchet MS"/>
          <w:bCs/>
          <w:lang w:val="en-US"/>
        </w:rPr>
        <w:t xml:space="preserve"> </w:t>
      </w:r>
      <w:proofErr w:type="spellStart"/>
      <w:r w:rsidR="00D63E5E" w:rsidRPr="005E4054">
        <w:rPr>
          <w:rFonts w:ascii="Trebuchet MS" w:eastAsia="Times New Roman" w:hAnsi="Trebuchet MS"/>
          <w:bCs/>
          <w:lang w:val="en-US"/>
        </w:rPr>
        <w:t>în</w:t>
      </w:r>
      <w:proofErr w:type="spellEnd"/>
      <w:r w:rsidR="00D63E5E" w:rsidRPr="005E4054">
        <w:rPr>
          <w:rFonts w:ascii="Trebuchet MS" w:eastAsia="Times New Roman" w:hAnsi="Trebuchet MS"/>
          <w:bCs/>
          <w:lang w:val="en-US"/>
        </w:rPr>
        <w:t xml:space="preserve"> </w:t>
      </w:r>
      <w:proofErr w:type="spellStart"/>
      <w:r w:rsidR="00D63E5E" w:rsidRPr="005E4054">
        <w:rPr>
          <w:rFonts w:ascii="Trebuchet MS" w:eastAsia="Times New Roman" w:hAnsi="Trebuchet MS"/>
          <w:bCs/>
          <w:lang w:val="en-US"/>
        </w:rPr>
        <w:t>domeniul</w:t>
      </w:r>
      <w:proofErr w:type="spellEnd"/>
      <w:r w:rsidR="00D63E5E" w:rsidRPr="005E4054">
        <w:rPr>
          <w:rFonts w:ascii="Trebuchet MS" w:eastAsia="Times New Roman" w:hAnsi="Trebuchet MS"/>
          <w:bCs/>
          <w:lang w:val="en-US"/>
        </w:rPr>
        <w:t xml:space="preserve"> </w:t>
      </w:r>
      <w:proofErr w:type="spellStart"/>
      <w:r w:rsidR="00D63E5E" w:rsidRPr="005E4054">
        <w:rPr>
          <w:rFonts w:ascii="Trebuchet MS" w:eastAsia="Times New Roman" w:hAnsi="Trebuchet MS"/>
          <w:bCs/>
          <w:lang w:val="en-US"/>
        </w:rPr>
        <w:t>tehnologiei</w:t>
      </w:r>
      <w:proofErr w:type="spellEnd"/>
      <w:r w:rsidR="00D63E5E" w:rsidRPr="005E4054">
        <w:rPr>
          <w:rFonts w:ascii="Trebuchet MS" w:eastAsia="Times New Roman" w:hAnsi="Trebuchet MS"/>
          <w:bCs/>
          <w:lang w:val="en-US"/>
        </w:rPr>
        <w:t xml:space="preserve"> </w:t>
      </w:r>
      <w:proofErr w:type="spellStart"/>
      <w:r w:rsidR="00D63E5E" w:rsidRPr="005E4054">
        <w:rPr>
          <w:rFonts w:ascii="Trebuchet MS" w:eastAsia="Times New Roman" w:hAnsi="Trebuchet MS"/>
          <w:bCs/>
          <w:lang w:val="en-US"/>
        </w:rPr>
        <w:t>informației</w:t>
      </w:r>
      <w:proofErr w:type="spellEnd"/>
      <w:r w:rsidR="00D63E5E" w:rsidRPr="005E4054">
        <w:rPr>
          <w:rFonts w:ascii="Trebuchet MS" w:eastAsia="Times New Roman" w:hAnsi="Trebuchet MS"/>
          <w:bCs/>
          <w:lang w:val="en-US"/>
        </w:rPr>
        <w:t xml:space="preserve"> - </w:t>
      </w:r>
      <w:proofErr w:type="spellStart"/>
      <w:r w:rsidR="00D63E5E" w:rsidRPr="005E4054">
        <w:rPr>
          <w:rFonts w:ascii="Trebuchet MS" w:eastAsia="Times New Roman" w:hAnsi="Trebuchet MS"/>
          <w:bCs/>
          <w:lang w:val="en-US"/>
        </w:rPr>
        <w:t>nivel</w:t>
      </w:r>
      <w:proofErr w:type="spellEnd"/>
      <w:r w:rsidR="00D63E5E" w:rsidRPr="005E4054">
        <w:rPr>
          <w:rFonts w:ascii="Trebuchet MS" w:eastAsia="Times New Roman" w:hAnsi="Trebuchet MS"/>
          <w:bCs/>
          <w:lang w:val="en-US"/>
        </w:rPr>
        <w:t xml:space="preserve"> </w:t>
      </w:r>
      <w:proofErr w:type="spellStart"/>
      <w:r w:rsidR="00D63E5E" w:rsidRPr="005E4054">
        <w:rPr>
          <w:rFonts w:ascii="Trebuchet MS" w:eastAsia="Times New Roman" w:hAnsi="Trebuchet MS"/>
          <w:bCs/>
          <w:lang w:val="en-US"/>
        </w:rPr>
        <w:t>mediu</w:t>
      </w:r>
      <w:proofErr w:type="spellEnd"/>
      <w:r w:rsidR="00D63E5E" w:rsidRPr="005E4054">
        <w:rPr>
          <w:rFonts w:ascii="Trebuchet MS" w:eastAsia="Times New Roman" w:hAnsi="Trebuchet MS"/>
          <w:bCs/>
          <w:lang w:val="en-US"/>
        </w:rPr>
        <w:t>;</w:t>
      </w:r>
    </w:p>
    <w:p w14:paraId="30B740B3" w14:textId="044BA9CE" w:rsidR="00C334D0" w:rsidRPr="005E4054" w:rsidRDefault="00C334D0" w:rsidP="00C334D0">
      <w:pPr>
        <w:tabs>
          <w:tab w:val="left" w:pos="142"/>
          <w:tab w:val="left" w:pos="284"/>
        </w:tabs>
        <w:jc w:val="both"/>
        <w:rPr>
          <w:rFonts w:ascii="Trebuchet MS" w:eastAsia="Times New Roman" w:hAnsi="Trebuchet MS"/>
          <w:bCs/>
          <w:lang w:val="en-US"/>
        </w:rPr>
      </w:pPr>
      <w:r w:rsidRPr="005E4054">
        <w:rPr>
          <w:rFonts w:ascii="Trebuchet MS" w:eastAsia="Times New Roman" w:hAnsi="Trebuchet MS"/>
          <w:bCs/>
          <w:lang w:val="en-US"/>
        </w:rPr>
        <w:t xml:space="preserve">  - </w:t>
      </w:r>
      <w:proofErr w:type="spellStart"/>
      <w:r w:rsidRPr="005E4054">
        <w:rPr>
          <w:rFonts w:ascii="Trebuchet MS" w:eastAsia="Times New Roman" w:hAnsi="Trebuchet MS"/>
          <w:bCs/>
          <w:lang w:val="en-US"/>
        </w:rPr>
        <w:t>probă</w:t>
      </w:r>
      <w:proofErr w:type="spellEnd"/>
      <w:r w:rsidRPr="005E4054">
        <w:rPr>
          <w:rFonts w:ascii="Trebuchet MS" w:eastAsia="Times New Roman" w:hAnsi="Trebuchet MS"/>
          <w:bCs/>
          <w:lang w:val="en-US"/>
        </w:rPr>
        <w:t xml:space="preserve"> </w:t>
      </w:r>
      <w:proofErr w:type="spellStart"/>
      <w:r w:rsidRPr="005E4054">
        <w:rPr>
          <w:rFonts w:ascii="Trebuchet MS" w:eastAsia="Times New Roman" w:hAnsi="Trebuchet MS"/>
          <w:bCs/>
          <w:lang w:val="en-US"/>
        </w:rPr>
        <w:t>suplimentară</w:t>
      </w:r>
      <w:proofErr w:type="spellEnd"/>
      <w:r w:rsidRPr="005E4054">
        <w:rPr>
          <w:rFonts w:ascii="Trebuchet MS" w:eastAsia="Times New Roman" w:hAnsi="Trebuchet MS"/>
          <w:bCs/>
          <w:lang w:val="en-US"/>
        </w:rPr>
        <w:t xml:space="preserve"> de </w:t>
      </w:r>
      <w:proofErr w:type="spellStart"/>
      <w:r w:rsidRPr="005E4054">
        <w:rPr>
          <w:rFonts w:ascii="Trebuchet MS" w:eastAsia="Times New Roman" w:hAnsi="Trebuchet MS"/>
          <w:bCs/>
          <w:lang w:val="en-US"/>
        </w:rPr>
        <w:t>competențe</w:t>
      </w:r>
      <w:proofErr w:type="spellEnd"/>
      <w:r w:rsidRPr="005E4054">
        <w:rPr>
          <w:rFonts w:ascii="Trebuchet MS" w:eastAsia="Times New Roman" w:hAnsi="Trebuchet MS"/>
          <w:bCs/>
          <w:lang w:val="en-US"/>
        </w:rPr>
        <w:t xml:space="preserve"> </w:t>
      </w:r>
      <w:proofErr w:type="spellStart"/>
      <w:r w:rsidRPr="005E4054">
        <w:rPr>
          <w:rFonts w:ascii="Trebuchet MS" w:eastAsia="Times New Roman" w:hAnsi="Trebuchet MS"/>
          <w:bCs/>
          <w:lang w:val="en-US"/>
        </w:rPr>
        <w:t>lingvistice</w:t>
      </w:r>
      <w:proofErr w:type="spellEnd"/>
      <w:r w:rsidRPr="005E4054">
        <w:rPr>
          <w:rFonts w:ascii="Trebuchet MS" w:eastAsia="Times New Roman" w:hAnsi="Trebuchet MS"/>
          <w:bCs/>
          <w:lang w:val="en-US"/>
        </w:rPr>
        <w:t xml:space="preserve"> de comunicare </w:t>
      </w:r>
      <w:proofErr w:type="spellStart"/>
      <w:r w:rsidRPr="005E4054">
        <w:rPr>
          <w:rFonts w:ascii="Trebuchet MS" w:eastAsia="Times New Roman" w:hAnsi="Trebuchet MS"/>
          <w:bCs/>
          <w:lang w:val="en-US"/>
        </w:rPr>
        <w:t>în</w:t>
      </w:r>
      <w:proofErr w:type="spellEnd"/>
      <w:r w:rsidRPr="005E4054">
        <w:rPr>
          <w:rFonts w:ascii="Trebuchet MS" w:eastAsia="Times New Roman" w:hAnsi="Trebuchet MS"/>
          <w:bCs/>
          <w:lang w:val="en-US"/>
        </w:rPr>
        <w:t xml:space="preserve"> </w:t>
      </w:r>
      <w:proofErr w:type="spellStart"/>
      <w:r w:rsidRPr="005E4054">
        <w:rPr>
          <w:rFonts w:ascii="Trebuchet MS" w:eastAsia="Times New Roman" w:hAnsi="Trebuchet MS"/>
          <w:bCs/>
          <w:lang w:val="en-US"/>
        </w:rPr>
        <w:t>limba</w:t>
      </w:r>
      <w:proofErr w:type="spellEnd"/>
      <w:r w:rsidRPr="005E4054">
        <w:rPr>
          <w:rFonts w:ascii="Trebuchet MS" w:eastAsia="Times New Roman" w:hAnsi="Trebuchet MS"/>
          <w:bCs/>
          <w:lang w:val="en-US"/>
        </w:rPr>
        <w:t xml:space="preserve"> </w:t>
      </w:r>
      <w:proofErr w:type="spellStart"/>
      <w:r w:rsidRPr="005E4054">
        <w:rPr>
          <w:rFonts w:ascii="Trebuchet MS" w:eastAsia="Times New Roman" w:hAnsi="Trebuchet MS"/>
          <w:bCs/>
          <w:lang w:val="en-US"/>
        </w:rPr>
        <w:t>engleză</w:t>
      </w:r>
      <w:proofErr w:type="spellEnd"/>
      <w:r w:rsidRPr="005E4054">
        <w:rPr>
          <w:rFonts w:ascii="Trebuchet MS" w:eastAsia="Times New Roman" w:hAnsi="Trebuchet MS"/>
          <w:bCs/>
          <w:lang w:val="en-US"/>
        </w:rPr>
        <w:t xml:space="preserve">: </w:t>
      </w:r>
      <w:proofErr w:type="spellStart"/>
      <w:r w:rsidRPr="005E4054">
        <w:rPr>
          <w:rFonts w:ascii="Trebuchet MS" w:eastAsia="Times New Roman" w:hAnsi="Trebuchet MS"/>
          <w:bCs/>
          <w:lang w:val="en-US"/>
        </w:rPr>
        <w:t>citit</w:t>
      </w:r>
      <w:proofErr w:type="spellEnd"/>
      <w:r w:rsidRPr="005E4054">
        <w:rPr>
          <w:rFonts w:ascii="Trebuchet MS" w:eastAsia="Times New Roman" w:hAnsi="Trebuchet MS"/>
          <w:bCs/>
          <w:lang w:val="en-US"/>
        </w:rPr>
        <w:t xml:space="preserve">, </w:t>
      </w:r>
      <w:proofErr w:type="spellStart"/>
      <w:r w:rsidRPr="005E4054">
        <w:rPr>
          <w:rFonts w:ascii="Trebuchet MS" w:eastAsia="Times New Roman" w:hAnsi="Trebuchet MS"/>
          <w:bCs/>
          <w:lang w:val="en-US"/>
        </w:rPr>
        <w:t>scris</w:t>
      </w:r>
      <w:proofErr w:type="spellEnd"/>
      <w:r w:rsidRPr="005E4054">
        <w:rPr>
          <w:rFonts w:ascii="Trebuchet MS" w:eastAsia="Times New Roman" w:hAnsi="Trebuchet MS"/>
          <w:bCs/>
          <w:lang w:val="en-US"/>
        </w:rPr>
        <w:t xml:space="preserve">, </w:t>
      </w:r>
      <w:proofErr w:type="spellStart"/>
      <w:r w:rsidRPr="005E4054">
        <w:rPr>
          <w:rFonts w:ascii="Trebuchet MS" w:eastAsia="Times New Roman" w:hAnsi="Trebuchet MS"/>
          <w:bCs/>
          <w:lang w:val="en-US"/>
        </w:rPr>
        <w:t>vorbit</w:t>
      </w:r>
      <w:proofErr w:type="spellEnd"/>
      <w:r w:rsidRPr="005E4054">
        <w:rPr>
          <w:rFonts w:ascii="Trebuchet MS" w:eastAsia="Times New Roman" w:hAnsi="Trebuchet MS"/>
          <w:bCs/>
          <w:lang w:val="en-US"/>
        </w:rPr>
        <w:t xml:space="preserve"> - </w:t>
      </w:r>
      <w:proofErr w:type="spellStart"/>
      <w:r w:rsidRPr="005E4054">
        <w:rPr>
          <w:rFonts w:ascii="Trebuchet MS" w:eastAsia="Times New Roman" w:hAnsi="Trebuchet MS"/>
          <w:bCs/>
          <w:lang w:val="en-US"/>
        </w:rPr>
        <w:t>nivel</w:t>
      </w:r>
      <w:proofErr w:type="spellEnd"/>
      <w:r w:rsidRPr="005E4054">
        <w:rPr>
          <w:rFonts w:ascii="Trebuchet MS" w:eastAsia="Times New Roman" w:hAnsi="Trebuchet MS"/>
          <w:bCs/>
          <w:lang w:val="en-US"/>
        </w:rPr>
        <w:t xml:space="preserve"> </w:t>
      </w:r>
      <w:proofErr w:type="spellStart"/>
      <w:r w:rsidRPr="005E4054">
        <w:rPr>
          <w:rFonts w:ascii="Trebuchet MS" w:eastAsia="Times New Roman" w:hAnsi="Trebuchet MS"/>
          <w:bCs/>
          <w:lang w:val="en-US"/>
        </w:rPr>
        <w:t>mediu</w:t>
      </w:r>
      <w:proofErr w:type="spellEnd"/>
      <w:r w:rsidRPr="005E4054">
        <w:rPr>
          <w:rFonts w:ascii="Trebuchet MS" w:eastAsia="Times New Roman" w:hAnsi="Trebuchet MS"/>
          <w:bCs/>
          <w:lang w:val="en-US"/>
        </w:rPr>
        <w:t>;</w:t>
      </w:r>
    </w:p>
    <w:p w14:paraId="3038DB8D" w14:textId="2226EB94" w:rsidR="00BC066B" w:rsidRPr="005E4054" w:rsidRDefault="00331671" w:rsidP="003A70DF">
      <w:pPr>
        <w:tabs>
          <w:tab w:val="left" w:pos="284"/>
        </w:tabs>
        <w:jc w:val="both"/>
        <w:rPr>
          <w:rFonts w:ascii="Trebuchet MS" w:eastAsia="Times New Roman" w:hAnsi="Trebuchet MS"/>
          <w:bCs/>
        </w:rPr>
      </w:pPr>
      <w:r w:rsidRPr="005E4054">
        <w:rPr>
          <w:rFonts w:ascii="Trebuchet MS" w:eastAsia="Times New Roman" w:hAnsi="Trebuchet MS"/>
          <w:bCs/>
        </w:rPr>
        <w:t xml:space="preserve">  </w:t>
      </w:r>
      <w:r w:rsidR="00BC066B" w:rsidRPr="005E4054">
        <w:rPr>
          <w:rFonts w:ascii="Trebuchet MS" w:eastAsia="Times New Roman" w:hAnsi="Trebuchet MS"/>
          <w:bCs/>
        </w:rPr>
        <w:t>- proba scrisă;</w:t>
      </w:r>
    </w:p>
    <w:p w14:paraId="104B7456" w14:textId="07DE9D8C" w:rsidR="00BC066B" w:rsidRPr="005E4054" w:rsidRDefault="00331671" w:rsidP="003A70DF">
      <w:pPr>
        <w:tabs>
          <w:tab w:val="left" w:pos="284"/>
        </w:tabs>
        <w:jc w:val="both"/>
        <w:rPr>
          <w:rFonts w:ascii="Trebuchet MS" w:eastAsia="Times New Roman" w:hAnsi="Trebuchet MS"/>
          <w:bCs/>
        </w:rPr>
      </w:pPr>
      <w:r w:rsidRPr="005E4054">
        <w:rPr>
          <w:rFonts w:ascii="Trebuchet MS" w:eastAsia="Times New Roman" w:hAnsi="Trebuchet MS"/>
          <w:bCs/>
        </w:rPr>
        <w:t xml:space="preserve">  </w:t>
      </w:r>
      <w:r w:rsidR="00BC066B" w:rsidRPr="005E4054">
        <w:rPr>
          <w:rFonts w:ascii="Trebuchet MS" w:eastAsia="Times New Roman" w:hAnsi="Trebuchet MS"/>
          <w:bCs/>
        </w:rPr>
        <w:t>- interviu;</w:t>
      </w:r>
    </w:p>
    <w:p w14:paraId="1F2BC388" w14:textId="77777777" w:rsidR="00AD626E" w:rsidRPr="005E4054" w:rsidRDefault="00AD626E" w:rsidP="003A70DF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rebuchet MS" w:eastAsia="Times New Roman" w:hAnsi="Trebuchet MS"/>
          <w:bCs/>
        </w:rPr>
      </w:pPr>
    </w:p>
    <w:p w14:paraId="588142CD" w14:textId="2D79F86C" w:rsidR="002C7A8C" w:rsidRPr="005E4054" w:rsidRDefault="002C7A8C" w:rsidP="003A70DF">
      <w:pPr>
        <w:tabs>
          <w:tab w:val="left" w:pos="284"/>
        </w:tabs>
        <w:jc w:val="both"/>
        <w:rPr>
          <w:rFonts w:ascii="Trebuchet MS" w:hAnsi="Trebuchet MS"/>
        </w:rPr>
      </w:pPr>
      <w:r w:rsidRPr="005E4054">
        <w:rPr>
          <w:rFonts w:ascii="Trebuchet MS" w:hAnsi="Trebuchet MS"/>
          <w:b/>
          <w:bCs/>
        </w:rPr>
        <w:t>Dosarele de concurs</w:t>
      </w:r>
      <w:r w:rsidRPr="005E4054">
        <w:rPr>
          <w:rFonts w:ascii="Trebuchet MS" w:hAnsi="Trebuchet MS"/>
        </w:rPr>
        <w:t xml:space="preserve"> vor conține în mod obligatoriu documentele prevăzute la art. 49 din H.G.nr. 611/2008 pentru aprobarea normelor privind organizarea şi dezvoltarea carierei funcţionarilor publici, actualizată și se vor depune în termen de </w:t>
      </w:r>
      <w:r w:rsidR="00B01045">
        <w:rPr>
          <w:rFonts w:ascii="Trebuchet MS" w:hAnsi="Trebuchet MS"/>
        </w:rPr>
        <w:t>20</w:t>
      </w:r>
      <w:r w:rsidRPr="005E4054">
        <w:rPr>
          <w:rFonts w:ascii="Trebuchet MS" w:hAnsi="Trebuchet MS"/>
        </w:rPr>
        <w:t xml:space="preserve"> zile de la data publicării anunţului pe pagina de internet a instituției și pe site-ul Agenției Naționale a Funcționarilor Publici, astfel:</w:t>
      </w:r>
    </w:p>
    <w:p w14:paraId="71EC8857" w14:textId="77777777" w:rsidR="002C7A8C" w:rsidRPr="005E4054" w:rsidRDefault="002C7A8C" w:rsidP="003A70DF">
      <w:pPr>
        <w:pStyle w:val="Listparagraf"/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  <w:rPr>
          <w:rFonts w:ascii="Trebuchet MS" w:hAnsi="Trebuchet MS"/>
          <w:sz w:val="22"/>
          <w:szCs w:val="22"/>
          <w:lang w:val="ro-RO"/>
        </w:rPr>
      </w:pPr>
      <w:r w:rsidRPr="005E4054">
        <w:rPr>
          <w:rFonts w:ascii="Trebuchet MS" w:hAnsi="Trebuchet MS"/>
          <w:sz w:val="22"/>
          <w:szCs w:val="22"/>
          <w:lang w:val="ro-RO"/>
        </w:rPr>
        <w:t xml:space="preserve">formularul de înscriere prevăzut în </w:t>
      </w:r>
      <w:r w:rsidRPr="005E4054">
        <w:rPr>
          <w:rFonts w:ascii="Trebuchet MS" w:hAnsi="Trebuchet MS"/>
          <w:iCs/>
          <w:sz w:val="22"/>
          <w:szCs w:val="22"/>
          <w:u w:val="single"/>
          <w:lang w:val="ro-RO"/>
        </w:rPr>
        <w:t>Anexa nr. 1</w:t>
      </w:r>
      <w:r w:rsidRPr="005E4054">
        <w:rPr>
          <w:rFonts w:ascii="Trebuchet MS" w:hAnsi="Trebuchet MS"/>
          <w:sz w:val="22"/>
          <w:szCs w:val="22"/>
          <w:lang w:val="ro-RO"/>
        </w:rPr>
        <w:t>;</w:t>
      </w:r>
    </w:p>
    <w:p w14:paraId="1A376898" w14:textId="77777777" w:rsidR="002C7A8C" w:rsidRPr="005E4054" w:rsidRDefault="002C7A8C" w:rsidP="003A70DF">
      <w:pPr>
        <w:pStyle w:val="Listparagraf"/>
        <w:numPr>
          <w:ilvl w:val="0"/>
          <w:numId w:val="9"/>
        </w:numPr>
        <w:tabs>
          <w:tab w:val="left" w:pos="142"/>
          <w:tab w:val="left" w:pos="284"/>
        </w:tabs>
        <w:ind w:left="0" w:firstLine="0"/>
        <w:contextualSpacing/>
        <w:jc w:val="both"/>
        <w:rPr>
          <w:rFonts w:ascii="Trebuchet MS" w:hAnsi="Trebuchet MS"/>
          <w:sz w:val="22"/>
          <w:szCs w:val="22"/>
          <w:lang w:val="ro-RO"/>
        </w:rPr>
      </w:pPr>
      <w:r w:rsidRPr="005E4054">
        <w:rPr>
          <w:rFonts w:ascii="Trebuchet MS" w:hAnsi="Trebuchet MS"/>
          <w:sz w:val="22"/>
          <w:szCs w:val="22"/>
          <w:lang w:val="ro-RO"/>
        </w:rPr>
        <w:t>curriculum vitae, modelul comun european;</w:t>
      </w:r>
    </w:p>
    <w:p w14:paraId="5AB453C7" w14:textId="77777777" w:rsidR="002C7A8C" w:rsidRPr="005E4054" w:rsidRDefault="002C7A8C" w:rsidP="003A70DF">
      <w:pPr>
        <w:pStyle w:val="Listparagraf"/>
        <w:numPr>
          <w:ilvl w:val="0"/>
          <w:numId w:val="9"/>
        </w:numPr>
        <w:tabs>
          <w:tab w:val="left" w:pos="142"/>
          <w:tab w:val="left" w:pos="284"/>
        </w:tabs>
        <w:ind w:left="0" w:firstLine="0"/>
        <w:contextualSpacing/>
        <w:jc w:val="both"/>
        <w:rPr>
          <w:rFonts w:ascii="Trebuchet MS" w:hAnsi="Trebuchet MS"/>
          <w:sz w:val="22"/>
          <w:szCs w:val="22"/>
          <w:lang w:val="ro-RO"/>
        </w:rPr>
      </w:pPr>
      <w:r w:rsidRPr="005E4054">
        <w:rPr>
          <w:rFonts w:ascii="Trebuchet MS" w:hAnsi="Trebuchet MS"/>
          <w:sz w:val="22"/>
          <w:szCs w:val="22"/>
          <w:lang w:val="ro-RO"/>
        </w:rPr>
        <w:t>copia actului de identitate;</w:t>
      </w:r>
    </w:p>
    <w:p w14:paraId="52FEDAD9" w14:textId="77777777" w:rsidR="002C7A8C" w:rsidRPr="005E4054" w:rsidRDefault="002C7A8C" w:rsidP="003A70DF">
      <w:pPr>
        <w:pStyle w:val="Listparagraf"/>
        <w:numPr>
          <w:ilvl w:val="0"/>
          <w:numId w:val="9"/>
        </w:numPr>
        <w:tabs>
          <w:tab w:val="left" w:pos="142"/>
          <w:tab w:val="left" w:pos="284"/>
        </w:tabs>
        <w:ind w:left="0" w:firstLine="0"/>
        <w:contextualSpacing/>
        <w:jc w:val="both"/>
        <w:rPr>
          <w:rFonts w:ascii="Trebuchet MS" w:hAnsi="Trebuchet MS"/>
          <w:sz w:val="22"/>
          <w:szCs w:val="22"/>
          <w:lang w:val="ro-RO"/>
        </w:rPr>
      </w:pPr>
      <w:r w:rsidRPr="005E4054">
        <w:rPr>
          <w:rFonts w:ascii="Trebuchet MS" w:hAnsi="Trebuchet MS"/>
          <w:sz w:val="22"/>
          <w:szCs w:val="22"/>
          <w:lang w:val="ro-RO"/>
        </w:rPr>
        <w:t>copii ale diplomelor de studii, certificatelor şi altor documente care atestă efectuarea unor specializări şi perfecţionări;</w:t>
      </w:r>
    </w:p>
    <w:p w14:paraId="161EA3B5" w14:textId="77777777" w:rsidR="002C7A8C" w:rsidRPr="005E4054" w:rsidRDefault="002C7A8C" w:rsidP="003A70DF">
      <w:pPr>
        <w:pStyle w:val="Listparagraf"/>
        <w:numPr>
          <w:ilvl w:val="0"/>
          <w:numId w:val="9"/>
        </w:numPr>
        <w:tabs>
          <w:tab w:val="left" w:pos="142"/>
          <w:tab w:val="left" w:pos="284"/>
        </w:tabs>
        <w:ind w:left="0" w:firstLine="0"/>
        <w:contextualSpacing/>
        <w:jc w:val="both"/>
        <w:rPr>
          <w:rFonts w:ascii="Trebuchet MS" w:hAnsi="Trebuchet MS"/>
          <w:sz w:val="22"/>
          <w:szCs w:val="22"/>
          <w:lang w:val="en-GB"/>
        </w:rPr>
      </w:pP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copia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carnetului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de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muncă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şi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gramStart"/>
      <w:r w:rsidRPr="005E4054">
        <w:rPr>
          <w:rFonts w:ascii="Trebuchet MS" w:hAnsi="Trebuchet MS"/>
          <w:sz w:val="22"/>
          <w:szCs w:val="22"/>
          <w:lang w:val="en-GB"/>
        </w:rPr>
        <w:t>a</w:t>
      </w:r>
      <w:proofErr w:type="gram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adeverinţei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eliberate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de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angajator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pentru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perioada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lucrată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, care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să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ateste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vechimea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în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muncă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şi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în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specialitatea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studiilor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solicitate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pentru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ocuparea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postului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>/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funcţiei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sau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pentru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exercitarea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profesiei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,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potrivit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modelulului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orientativ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prevăzut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în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bCs/>
          <w:iCs/>
          <w:sz w:val="22"/>
          <w:szCs w:val="22"/>
          <w:u w:val="single"/>
          <w:lang w:val="en-GB"/>
        </w:rPr>
        <w:t>Anexa</w:t>
      </w:r>
      <w:proofErr w:type="spellEnd"/>
      <w:r w:rsidRPr="005E4054">
        <w:rPr>
          <w:rFonts w:ascii="Trebuchet MS" w:hAnsi="Trebuchet MS"/>
          <w:bCs/>
          <w:iCs/>
          <w:sz w:val="22"/>
          <w:szCs w:val="22"/>
          <w:u w:val="single"/>
          <w:lang w:val="en-GB"/>
        </w:rPr>
        <w:t xml:space="preserve"> nr. 2</w:t>
      </w:r>
      <w:r w:rsidRPr="005E4054">
        <w:rPr>
          <w:rFonts w:ascii="Trebuchet MS" w:hAnsi="Trebuchet MS"/>
          <w:sz w:val="22"/>
          <w:szCs w:val="22"/>
          <w:lang w:val="en-GB"/>
        </w:rPr>
        <w:t>;</w:t>
      </w:r>
    </w:p>
    <w:p w14:paraId="307B074F" w14:textId="77777777" w:rsidR="002C7A8C" w:rsidRPr="005E4054" w:rsidRDefault="002C7A8C" w:rsidP="003A70DF">
      <w:pPr>
        <w:pStyle w:val="Listparagraf"/>
        <w:numPr>
          <w:ilvl w:val="0"/>
          <w:numId w:val="9"/>
        </w:numPr>
        <w:tabs>
          <w:tab w:val="left" w:pos="142"/>
          <w:tab w:val="left" w:pos="284"/>
        </w:tabs>
        <w:ind w:left="0" w:firstLine="0"/>
        <w:contextualSpacing/>
        <w:jc w:val="both"/>
        <w:rPr>
          <w:rFonts w:ascii="Trebuchet MS" w:hAnsi="Trebuchet MS"/>
          <w:sz w:val="22"/>
          <w:szCs w:val="22"/>
          <w:lang w:val="en-GB"/>
        </w:rPr>
      </w:pP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copia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adeverinţei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care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atestă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starea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de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sănătate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corespunzătoare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,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eliberată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cu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cel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mult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6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luni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anterior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derulării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concursului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de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către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medicul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de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familie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al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candidatului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>;</w:t>
      </w:r>
    </w:p>
    <w:p w14:paraId="7AD43025" w14:textId="77777777" w:rsidR="002C7A8C" w:rsidRPr="005E4054" w:rsidRDefault="002C7A8C" w:rsidP="003A70DF">
      <w:pPr>
        <w:pStyle w:val="Listparagraf"/>
        <w:numPr>
          <w:ilvl w:val="0"/>
          <w:numId w:val="9"/>
        </w:numPr>
        <w:tabs>
          <w:tab w:val="left" w:pos="142"/>
          <w:tab w:val="left" w:pos="284"/>
        </w:tabs>
        <w:ind w:left="0" w:firstLine="0"/>
        <w:contextualSpacing/>
        <w:jc w:val="both"/>
        <w:rPr>
          <w:rFonts w:ascii="Trebuchet MS" w:hAnsi="Trebuchet MS"/>
          <w:sz w:val="22"/>
          <w:szCs w:val="22"/>
          <w:lang w:val="en-GB"/>
        </w:rPr>
      </w:pPr>
      <w:r w:rsidRPr="005E4054">
        <w:rPr>
          <w:rFonts w:ascii="Trebuchet MS" w:hAnsi="Trebuchet MS"/>
          <w:sz w:val="22"/>
          <w:szCs w:val="22"/>
          <w:lang w:val="ro-RO"/>
        </w:rPr>
        <w:t>cazierul judiciar;</w:t>
      </w:r>
    </w:p>
    <w:p w14:paraId="39480277" w14:textId="77777777" w:rsidR="002C7A8C" w:rsidRPr="005E4054" w:rsidRDefault="002C7A8C" w:rsidP="003A70DF">
      <w:pPr>
        <w:pStyle w:val="Listparagraf"/>
        <w:numPr>
          <w:ilvl w:val="0"/>
          <w:numId w:val="9"/>
        </w:numPr>
        <w:tabs>
          <w:tab w:val="left" w:pos="142"/>
          <w:tab w:val="left" w:pos="284"/>
        </w:tabs>
        <w:ind w:left="0" w:firstLine="0"/>
        <w:contextualSpacing/>
        <w:jc w:val="both"/>
        <w:rPr>
          <w:rFonts w:ascii="Trebuchet MS" w:hAnsi="Trebuchet MS"/>
          <w:sz w:val="22"/>
          <w:szCs w:val="22"/>
          <w:lang w:val="en-GB"/>
        </w:rPr>
      </w:pP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declaraţia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pe propria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răspundere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,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prin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completarea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rubricii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corespunzătoare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din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formularul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de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înscriere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,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sau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adeverinţa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care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să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ateste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lipsa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calităţii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de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lucrător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al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Securităţii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sau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colaborator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al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acesteia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,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în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condiţiile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prevăzute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de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legislaţia</w:t>
      </w:r>
      <w:proofErr w:type="spellEnd"/>
      <w:r w:rsidRPr="005E4054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  <w:lang w:val="en-GB"/>
        </w:rPr>
        <w:t>specifică</w:t>
      </w:r>
      <w:proofErr w:type="spellEnd"/>
      <w:r w:rsidRPr="005E4054">
        <w:rPr>
          <w:rFonts w:ascii="Trebuchet MS" w:hAnsi="Trebuchet MS"/>
          <w:sz w:val="22"/>
          <w:szCs w:val="22"/>
          <w:lang w:val="ro-RO"/>
        </w:rPr>
        <w:t>.</w:t>
      </w:r>
    </w:p>
    <w:p w14:paraId="1A934EFF" w14:textId="77777777" w:rsidR="002C7A8C" w:rsidRPr="005E4054" w:rsidRDefault="002C7A8C" w:rsidP="003A70DF">
      <w:pPr>
        <w:tabs>
          <w:tab w:val="left" w:pos="284"/>
        </w:tabs>
        <w:jc w:val="both"/>
        <w:rPr>
          <w:rFonts w:ascii="Trebuchet MS" w:hAnsi="Trebuchet MS"/>
          <w:lang w:val="en-GB"/>
        </w:rPr>
      </w:pPr>
    </w:p>
    <w:p w14:paraId="204A5638" w14:textId="77777777" w:rsidR="002C7A8C" w:rsidRPr="005E4054" w:rsidRDefault="002C7A8C" w:rsidP="003A70DF">
      <w:pPr>
        <w:tabs>
          <w:tab w:val="left" w:pos="284"/>
        </w:tabs>
        <w:jc w:val="both"/>
        <w:rPr>
          <w:rFonts w:ascii="Trebuchet MS" w:hAnsi="Trebuchet MS"/>
          <w:lang w:val="en-GB"/>
        </w:rPr>
      </w:pPr>
      <w:r w:rsidRPr="005E4054">
        <w:rPr>
          <w:rFonts w:ascii="Trebuchet MS" w:hAnsi="Trebuchet MS"/>
        </w:rPr>
        <w:t>*</w:t>
      </w:r>
      <w:r w:rsidRPr="005E4054">
        <w:rPr>
          <w:rFonts w:ascii="Trebuchet MS" w:hAnsi="Trebuchet MS"/>
          <w:vertAlign w:val="superscript"/>
        </w:rPr>
        <w:t xml:space="preserve">) </w:t>
      </w:r>
      <w:proofErr w:type="spellStart"/>
      <w:r w:rsidRPr="005E4054">
        <w:rPr>
          <w:rFonts w:ascii="Trebuchet MS" w:hAnsi="Trebuchet MS"/>
          <w:lang w:val="en-GB"/>
        </w:rPr>
        <w:t>Adeverinţa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prevăzut</w:t>
      </w:r>
      <w:proofErr w:type="spellEnd"/>
      <w:r w:rsidRPr="005E4054">
        <w:rPr>
          <w:rFonts w:ascii="Trebuchet MS" w:hAnsi="Trebuchet MS"/>
        </w:rPr>
        <w:t>ă</w:t>
      </w:r>
      <w:r w:rsidRPr="005E4054">
        <w:rPr>
          <w:rFonts w:ascii="Trebuchet MS" w:hAnsi="Trebuchet MS"/>
          <w:lang w:val="en-GB"/>
        </w:rPr>
        <w:t xml:space="preserve"> la </w:t>
      </w:r>
      <w:proofErr w:type="spellStart"/>
      <w:r w:rsidRPr="005E4054">
        <w:rPr>
          <w:rFonts w:ascii="Trebuchet MS" w:hAnsi="Trebuchet MS"/>
          <w:lang w:val="en-GB"/>
        </w:rPr>
        <w:t>litera</w:t>
      </w:r>
      <w:proofErr w:type="spellEnd"/>
      <w:r w:rsidRPr="005E4054">
        <w:rPr>
          <w:rFonts w:ascii="Trebuchet MS" w:hAnsi="Trebuchet MS"/>
          <w:lang w:val="en-GB"/>
        </w:rPr>
        <w:t xml:space="preserve"> e) care are un alt format </w:t>
      </w:r>
      <w:proofErr w:type="spellStart"/>
      <w:r w:rsidRPr="005E4054">
        <w:rPr>
          <w:rFonts w:ascii="Trebuchet MS" w:hAnsi="Trebuchet MS"/>
          <w:lang w:val="en-GB"/>
        </w:rPr>
        <w:t>decât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cel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prevăzut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r w:rsidRPr="005E4054">
        <w:rPr>
          <w:rFonts w:ascii="Trebuchet MS" w:hAnsi="Trebuchet MS"/>
        </w:rPr>
        <w:t xml:space="preserve">în </w:t>
      </w:r>
      <w:r w:rsidRPr="005E4054">
        <w:rPr>
          <w:rFonts w:ascii="Trebuchet MS" w:hAnsi="Trebuchet MS"/>
          <w:bCs/>
          <w:iCs/>
        </w:rPr>
        <w:t>Anexa nr. 2</w:t>
      </w:r>
      <w:r w:rsidRPr="005E4054">
        <w:rPr>
          <w:rFonts w:ascii="Trebuchet MS" w:hAnsi="Trebuchet MS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trebuie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să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cuprindă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elemente</w:t>
      </w:r>
      <w:proofErr w:type="spellEnd"/>
      <w:r w:rsidRPr="005E4054">
        <w:rPr>
          <w:rFonts w:ascii="Trebuchet MS" w:hAnsi="Trebuchet MS"/>
          <w:lang w:val="en-GB"/>
        </w:rPr>
        <w:t xml:space="preserve"> similar </w:t>
      </w:r>
      <w:proofErr w:type="spellStart"/>
      <w:r w:rsidRPr="005E4054">
        <w:rPr>
          <w:rFonts w:ascii="Trebuchet MS" w:hAnsi="Trebuchet MS"/>
          <w:lang w:val="en-GB"/>
        </w:rPr>
        <w:t>celor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prevăzute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în</w:t>
      </w:r>
      <w:proofErr w:type="spellEnd"/>
      <w:r w:rsidRPr="005E4054">
        <w:rPr>
          <w:rFonts w:ascii="Trebuchet MS" w:hAnsi="Trebuchet MS"/>
          <w:lang w:val="en-GB"/>
        </w:rPr>
        <w:t xml:space="preserve"> model </w:t>
      </w:r>
      <w:proofErr w:type="spellStart"/>
      <w:r w:rsidRPr="005E4054">
        <w:rPr>
          <w:rFonts w:ascii="Trebuchet MS" w:hAnsi="Trebuchet MS"/>
          <w:lang w:val="en-GB"/>
        </w:rPr>
        <w:t>şi</w:t>
      </w:r>
      <w:proofErr w:type="spellEnd"/>
      <w:r w:rsidRPr="005E4054">
        <w:rPr>
          <w:rFonts w:ascii="Trebuchet MS" w:hAnsi="Trebuchet MS"/>
          <w:lang w:val="en-GB"/>
        </w:rPr>
        <w:t xml:space="preserve"> din care </w:t>
      </w:r>
      <w:proofErr w:type="spellStart"/>
      <w:r w:rsidRPr="005E4054">
        <w:rPr>
          <w:rFonts w:ascii="Trebuchet MS" w:hAnsi="Trebuchet MS"/>
          <w:lang w:val="en-GB"/>
        </w:rPr>
        <w:t>să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rezulte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cel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puţin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următoarele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informaţii</w:t>
      </w:r>
      <w:proofErr w:type="spellEnd"/>
      <w:r w:rsidRPr="005E4054">
        <w:rPr>
          <w:rFonts w:ascii="Trebuchet MS" w:hAnsi="Trebuchet MS"/>
          <w:lang w:val="en-GB"/>
        </w:rPr>
        <w:t xml:space="preserve">: </w:t>
      </w:r>
      <w:proofErr w:type="spellStart"/>
      <w:r w:rsidRPr="005E4054">
        <w:rPr>
          <w:rFonts w:ascii="Trebuchet MS" w:hAnsi="Trebuchet MS"/>
          <w:lang w:val="en-GB"/>
        </w:rPr>
        <w:t>funcţia</w:t>
      </w:r>
      <w:proofErr w:type="spellEnd"/>
      <w:r w:rsidRPr="005E4054">
        <w:rPr>
          <w:rFonts w:ascii="Trebuchet MS" w:hAnsi="Trebuchet MS"/>
          <w:lang w:val="en-GB"/>
        </w:rPr>
        <w:t>/</w:t>
      </w:r>
      <w:proofErr w:type="spellStart"/>
      <w:r w:rsidRPr="005E4054">
        <w:rPr>
          <w:rFonts w:ascii="Trebuchet MS" w:hAnsi="Trebuchet MS"/>
          <w:lang w:val="en-GB"/>
        </w:rPr>
        <w:t>funcţiile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ocupată</w:t>
      </w:r>
      <w:proofErr w:type="spellEnd"/>
      <w:r w:rsidRPr="005E4054">
        <w:rPr>
          <w:rFonts w:ascii="Trebuchet MS" w:hAnsi="Trebuchet MS"/>
          <w:lang w:val="en-GB"/>
        </w:rPr>
        <w:t>/</w:t>
      </w:r>
      <w:proofErr w:type="spellStart"/>
      <w:r w:rsidRPr="005E4054">
        <w:rPr>
          <w:rFonts w:ascii="Trebuchet MS" w:hAnsi="Trebuchet MS"/>
          <w:lang w:val="en-GB"/>
        </w:rPr>
        <w:t>ocupate</w:t>
      </w:r>
      <w:proofErr w:type="spellEnd"/>
      <w:r w:rsidRPr="005E4054">
        <w:rPr>
          <w:rFonts w:ascii="Trebuchet MS" w:hAnsi="Trebuchet MS"/>
          <w:lang w:val="en-GB"/>
        </w:rPr>
        <w:t xml:space="preserve">, </w:t>
      </w:r>
      <w:proofErr w:type="spellStart"/>
      <w:r w:rsidRPr="005E4054">
        <w:rPr>
          <w:rFonts w:ascii="Trebuchet MS" w:hAnsi="Trebuchet MS"/>
          <w:lang w:val="en-GB"/>
        </w:rPr>
        <w:t>nivelul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studiilor</w:t>
      </w:r>
      <w:proofErr w:type="spellEnd"/>
      <w:r w:rsidRPr="005E4054">
        <w:rPr>
          <w:rFonts w:ascii="Trebuchet MS" w:hAnsi="Trebuchet MS"/>
          <w:lang w:val="en-GB"/>
        </w:rPr>
        <w:t xml:space="preserve"> solicitate </w:t>
      </w:r>
      <w:proofErr w:type="spellStart"/>
      <w:r w:rsidRPr="005E4054">
        <w:rPr>
          <w:rFonts w:ascii="Trebuchet MS" w:hAnsi="Trebuchet MS"/>
          <w:lang w:val="en-GB"/>
        </w:rPr>
        <w:t>pentru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ocuparea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acesteia</w:t>
      </w:r>
      <w:proofErr w:type="spellEnd"/>
      <w:r w:rsidRPr="005E4054">
        <w:rPr>
          <w:rFonts w:ascii="Trebuchet MS" w:hAnsi="Trebuchet MS"/>
          <w:lang w:val="en-GB"/>
        </w:rPr>
        <w:t>/</w:t>
      </w:r>
      <w:proofErr w:type="spellStart"/>
      <w:r w:rsidRPr="005E4054">
        <w:rPr>
          <w:rFonts w:ascii="Trebuchet MS" w:hAnsi="Trebuchet MS"/>
          <w:lang w:val="en-GB"/>
        </w:rPr>
        <w:t>acestora</w:t>
      </w:r>
      <w:proofErr w:type="spellEnd"/>
      <w:r w:rsidRPr="005E4054">
        <w:rPr>
          <w:rFonts w:ascii="Trebuchet MS" w:hAnsi="Trebuchet MS"/>
          <w:lang w:val="en-GB"/>
        </w:rPr>
        <w:t xml:space="preserve">, </w:t>
      </w:r>
      <w:proofErr w:type="spellStart"/>
      <w:r w:rsidRPr="005E4054">
        <w:rPr>
          <w:rFonts w:ascii="Trebuchet MS" w:hAnsi="Trebuchet MS"/>
          <w:lang w:val="en-GB"/>
        </w:rPr>
        <w:t>temeiul</w:t>
      </w:r>
      <w:proofErr w:type="spellEnd"/>
      <w:r w:rsidRPr="005E4054">
        <w:rPr>
          <w:rFonts w:ascii="Trebuchet MS" w:hAnsi="Trebuchet MS"/>
          <w:lang w:val="en-GB"/>
        </w:rPr>
        <w:t xml:space="preserve"> legal al </w:t>
      </w:r>
      <w:proofErr w:type="spellStart"/>
      <w:r w:rsidRPr="005E4054">
        <w:rPr>
          <w:rFonts w:ascii="Trebuchet MS" w:hAnsi="Trebuchet MS"/>
          <w:lang w:val="en-GB"/>
        </w:rPr>
        <w:t>desfăşurării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activităţii,vechimea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în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muncă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acumulată</w:t>
      </w:r>
      <w:proofErr w:type="spellEnd"/>
      <w:r w:rsidRPr="005E4054">
        <w:rPr>
          <w:rFonts w:ascii="Trebuchet MS" w:hAnsi="Trebuchet MS"/>
          <w:lang w:val="en-GB"/>
        </w:rPr>
        <w:t xml:space="preserve">, precum </w:t>
      </w:r>
      <w:proofErr w:type="spellStart"/>
      <w:r w:rsidRPr="005E4054">
        <w:rPr>
          <w:rFonts w:ascii="Trebuchet MS" w:hAnsi="Trebuchet MS"/>
          <w:lang w:val="en-GB"/>
        </w:rPr>
        <w:t>şi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vechimea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în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specialitatea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studiilor</w:t>
      </w:r>
      <w:proofErr w:type="spellEnd"/>
      <w:r w:rsidRPr="005E4054">
        <w:rPr>
          <w:rFonts w:ascii="Trebuchet MS" w:hAnsi="Trebuchet MS"/>
          <w:lang w:val="en-GB"/>
        </w:rPr>
        <w:t>.</w:t>
      </w:r>
    </w:p>
    <w:p w14:paraId="5EDA640E" w14:textId="77777777" w:rsidR="002C7A8C" w:rsidRPr="005E4054" w:rsidRDefault="002C7A8C" w:rsidP="003A70DF">
      <w:pPr>
        <w:tabs>
          <w:tab w:val="left" w:pos="284"/>
        </w:tabs>
        <w:jc w:val="both"/>
        <w:rPr>
          <w:rFonts w:ascii="Trebuchet MS" w:hAnsi="Trebuchet MS"/>
          <w:lang w:val="en-GB"/>
        </w:rPr>
      </w:pPr>
      <w:r w:rsidRPr="005E4054">
        <w:rPr>
          <w:rFonts w:ascii="Trebuchet MS" w:hAnsi="Trebuchet MS"/>
          <w:lang w:val="en-GB"/>
        </w:rPr>
        <w:t>**</w:t>
      </w:r>
      <w:r w:rsidRPr="005E4054">
        <w:rPr>
          <w:rFonts w:ascii="Trebuchet MS" w:hAnsi="Trebuchet MS"/>
          <w:vertAlign w:val="superscript"/>
          <w:lang w:val="en-GB"/>
        </w:rPr>
        <w:t xml:space="preserve">) </w:t>
      </w:r>
      <w:proofErr w:type="spellStart"/>
      <w:r w:rsidRPr="005E4054">
        <w:rPr>
          <w:rFonts w:ascii="Trebuchet MS" w:hAnsi="Trebuchet MS"/>
          <w:lang w:val="en-GB"/>
        </w:rPr>
        <w:t>Adeverinţa</w:t>
      </w:r>
      <w:proofErr w:type="spellEnd"/>
      <w:r w:rsidRPr="005E4054">
        <w:rPr>
          <w:rFonts w:ascii="Trebuchet MS" w:hAnsi="Trebuchet MS"/>
          <w:lang w:val="en-GB"/>
        </w:rPr>
        <w:t xml:space="preserve"> care </w:t>
      </w:r>
      <w:proofErr w:type="spellStart"/>
      <w:r w:rsidRPr="005E4054">
        <w:rPr>
          <w:rFonts w:ascii="Trebuchet MS" w:hAnsi="Trebuchet MS"/>
          <w:lang w:val="en-GB"/>
        </w:rPr>
        <w:t>atestă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starea</w:t>
      </w:r>
      <w:proofErr w:type="spellEnd"/>
      <w:r w:rsidRPr="005E4054">
        <w:rPr>
          <w:rFonts w:ascii="Trebuchet MS" w:hAnsi="Trebuchet MS"/>
          <w:lang w:val="en-GB"/>
        </w:rPr>
        <w:t xml:space="preserve"> de </w:t>
      </w:r>
      <w:proofErr w:type="spellStart"/>
      <w:r w:rsidRPr="005E4054">
        <w:rPr>
          <w:rFonts w:ascii="Trebuchet MS" w:hAnsi="Trebuchet MS"/>
          <w:lang w:val="en-GB"/>
        </w:rPr>
        <w:t>sănătate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conţine</w:t>
      </w:r>
      <w:proofErr w:type="spellEnd"/>
      <w:r w:rsidRPr="005E4054">
        <w:rPr>
          <w:rFonts w:ascii="Trebuchet MS" w:hAnsi="Trebuchet MS"/>
          <w:lang w:val="en-GB"/>
        </w:rPr>
        <w:t xml:space="preserve">, </w:t>
      </w:r>
      <w:proofErr w:type="spellStart"/>
      <w:r w:rsidRPr="005E4054">
        <w:rPr>
          <w:rFonts w:ascii="Trebuchet MS" w:hAnsi="Trebuchet MS"/>
          <w:lang w:val="en-GB"/>
        </w:rPr>
        <w:t>în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clar</w:t>
      </w:r>
      <w:proofErr w:type="spellEnd"/>
      <w:r w:rsidRPr="005E4054">
        <w:rPr>
          <w:rFonts w:ascii="Trebuchet MS" w:hAnsi="Trebuchet MS"/>
          <w:lang w:val="en-GB"/>
        </w:rPr>
        <w:t xml:space="preserve">, </w:t>
      </w:r>
      <w:proofErr w:type="spellStart"/>
      <w:r w:rsidRPr="005E4054">
        <w:rPr>
          <w:rFonts w:ascii="Trebuchet MS" w:hAnsi="Trebuchet MS"/>
          <w:lang w:val="en-GB"/>
        </w:rPr>
        <w:t>numărul</w:t>
      </w:r>
      <w:proofErr w:type="spellEnd"/>
      <w:r w:rsidRPr="005E4054">
        <w:rPr>
          <w:rFonts w:ascii="Trebuchet MS" w:hAnsi="Trebuchet MS"/>
          <w:lang w:val="en-GB"/>
        </w:rPr>
        <w:t xml:space="preserve">, data, </w:t>
      </w:r>
      <w:proofErr w:type="spellStart"/>
      <w:r w:rsidRPr="005E4054">
        <w:rPr>
          <w:rFonts w:ascii="Trebuchet MS" w:hAnsi="Trebuchet MS"/>
          <w:lang w:val="en-GB"/>
        </w:rPr>
        <w:t>numele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emitentului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şi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calitatea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acestuia</w:t>
      </w:r>
      <w:proofErr w:type="spellEnd"/>
      <w:r w:rsidRPr="005E4054">
        <w:rPr>
          <w:rFonts w:ascii="Trebuchet MS" w:hAnsi="Trebuchet MS"/>
          <w:lang w:val="en-GB"/>
        </w:rPr>
        <w:t xml:space="preserve">, </w:t>
      </w:r>
      <w:proofErr w:type="spellStart"/>
      <w:r w:rsidRPr="005E4054">
        <w:rPr>
          <w:rFonts w:ascii="Trebuchet MS" w:hAnsi="Trebuchet MS"/>
          <w:lang w:val="en-GB"/>
        </w:rPr>
        <w:t>în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formatul</w:t>
      </w:r>
      <w:proofErr w:type="spellEnd"/>
      <w:r w:rsidRPr="005E4054">
        <w:rPr>
          <w:rFonts w:ascii="Trebuchet MS" w:hAnsi="Trebuchet MS"/>
          <w:lang w:val="en-GB"/>
        </w:rPr>
        <w:t xml:space="preserve"> standard </w:t>
      </w:r>
      <w:proofErr w:type="spellStart"/>
      <w:r w:rsidRPr="005E4054">
        <w:rPr>
          <w:rFonts w:ascii="Trebuchet MS" w:hAnsi="Trebuchet MS"/>
          <w:lang w:val="en-GB"/>
        </w:rPr>
        <w:t>stabilit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prin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ordin</w:t>
      </w:r>
      <w:proofErr w:type="spellEnd"/>
      <w:r w:rsidRPr="005E4054">
        <w:rPr>
          <w:rFonts w:ascii="Trebuchet MS" w:hAnsi="Trebuchet MS"/>
          <w:lang w:val="en-GB"/>
        </w:rPr>
        <w:t xml:space="preserve"> al </w:t>
      </w:r>
      <w:proofErr w:type="spellStart"/>
      <w:r w:rsidRPr="005E4054">
        <w:rPr>
          <w:rFonts w:ascii="Trebuchet MS" w:hAnsi="Trebuchet MS"/>
          <w:lang w:val="en-GB"/>
        </w:rPr>
        <w:t>ministrului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sănătăţii</w:t>
      </w:r>
      <w:proofErr w:type="spellEnd"/>
      <w:r w:rsidRPr="005E4054">
        <w:rPr>
          <w:rFonts w:ascii="Trebuchet MS" w:hAnsi="Trebuchet MS"/>
          <w:lang w:val="en-GB"/>
        </w:rPr>
        <w:t xml:space="preserve">. </w:t>
      </w:r>
      <w:proofErr w:type="spellStart"/>
      <w:r w:rsidRPr="005E4054">
        <w:rPr>
          <w:rFonts w:ascii="Trebuchet MS" w:hAnsi="Trebuchet MS"/>
          <w:lang w:val="en-GB"/>
        </w:rPr>
        <w:t>Pentru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candidaţii</w:t>
      </w:r>
      <w:proofErr w:type="spellEnd"/>
      <w:r w:rsidRPr="005E4054">
        <w:rPr>
          <w:rFonts w:ascii="Trebuchet MS" w:hAnsi="Trebuchet MS"/>
          <w:lang w:val="en-GB"/>
        </w:rPr>
        <w:t xml:space="preserve"> cu </w:t>
      </w:r>
      <w:proofErr w:type="spellStart"/>
      <w:r w:rsidRPr="005E4054">
        <w:rPr>
          <w:rFonts w:ascii="Trebuchet MS" w:hAnsi="Trebuchet MS"/>
          <w:lang w:val="en-GB"/>
        </w:rPr>
        <w:t>dizabilităţi</w:t>
      </w:r>
      <w:proofErr w:type="spellEnd"/>
      <w:r w:rsidRPr="005E4054">
        <w:rPr>
          <w:rFonts w:ascii="Trebuchet MS" w:hAnsi="Trebuchet MS"/>
          <w:lang w:val="en-GB"/>
        </w:rPr>
        <w:t xml:space="preserve">, </w:t>
      </w:r>
      <w:proofErr w:type="spellStart"/>
      <w:r w:rsidRPr="005E4054">
        <w:rPr>
          <w:rFonts w:ascii="Trebuchet MS" w:hAnsi="Trebuchet MS"/>
          <w:lang w:val="en-GB"/>
        </w:rPr>
        <w:t>în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situaţia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solicitării</w:t>
      </w:r>
      <w:proofErr w:type="spellEnd"/>
      <w:r w:rsidRPr="005E4054">
        <w:rPr>
          <w:rFonts w:ascii="Trebuchet MS" w:hAnsi="Trebuchet MS"/>
          <w:lang w:val="en-GB"/>
        </w:rPr>
        <w:t xml:space="preserve"> de </w:t>
      </w:r>
      <w:proofErr w:type="spellStart"/>
      <w:r w:rsidRPr="005E4054">
        <w:rPr>
          <w:rFonts w:ascii="Trebuchet MS" w:hAnsi="Trebuchet MS"/>
          <w:lang w:val="en-GB"/>
        </w:rPr>
        <w:t>adaptare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rezonabilă</w:t>
      </w:r>
      <w:proofErr w:type="spellEnd"/>
      <w:r w:rsidRPr="005E4054">
        <w:rPr>
          <w:rFonts w:ascii="Trebuchet MS" w:hAnsi="Trebuchet MS"/>
          <w:lang w:val="en-GB"/>
        </w:rPr>
        <w:t xml:space="preserve">, </w:t>
      </w:r>
      <w:proofErr w:type="spellStart"/>
      <w:r w:rsidRPr="005E4054">
        <w:rPr>
          <w:rFonts w:ascii="Trebuchet MS" w:hAnsi="Trebuchet MS"/>
          <w:lang w:val="en-GB"/>
        </w:rPr>
        <w:t>adeverinţa</w:t>
      </w:r>
      <w:proofErr w:type="spellEnd"/>
      <w:r w:rsidRPr="005E4054">
        <w:rPr>
          <w:rFonts w:ascii="Trebuchet MS" w:hAnsi="Trebuchet MS"/>
          <w:lang w:val="en-GB"/>
        </w:rPr>
        <w:t xml:space="preserve"> care </w:t>
      </w:r>
      <w:proofErr w:type="spellStart"/>
      <w:r w:rsidRPr="005E4054">
        <w:rPr>
          <w:rFonts w:ascii="Trebuchet MS" w:hAnsi="Trebuchet MS"/>
          <w:lang w:val="en-GB"/>
        </w:rPr>
        <w:t>atestă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starea</w:t>
      </w:r>
      <w:proofErr w:type="spellEnd"/>
      <w:r w:rsidRPr="005E4054">
        <w:rPr>
          <w:rFonts w:ascii="Trebuchet MS" w:hAnsi="Trebuchet MS"/>
          <w:lang w:val="en-GB"/>
        </w:rPr>
        <w:t xml:space="preserve"> de </w:t>
      </w:r>
      <w:proofErr w:type="spellStart"/>
      <w:r w:rsidRPr="005E4054">
        <w:rPr>
          <w:rFonts w:ascii="Trebuchet MS" w:hAnsi="Trebuchet MS"/>
          <w:lang w:val="en-GB"/>
        </w:rPr>
        <w:t>sănătate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trebuie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însoţită</w:t>
      </w:r>
      <w:proofErr w:type="spellEnd"/>
      <w:r w:rsidRPr="005E4054">
        <w:rPr>
          <w:rFonts w:ascii="Trebuchet MS" w:hAnsi="Trebuchet MS"/>
          <w:lang w:val="en-GB"/>
        </w:rPr>
        <w:t xml:space="preserve"> de </w:t>
      </w:r>
      <w:proofErr w:type="spellStart"/>
      <w:r w:rsidRPr="005E4054">
        <w:rPr>
          <w:rFonts w:ascii="Trebuchet MS" w:hAnsi="Trebuchet MS"/>
          <w:lang w:val="en-GB"/>
        </w:rPr>
        <w:t>copia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certificatului</w:t>
      </w:r>
      <w:proofErr w:type="spellEnd"/>
      <w:r w:rsidRPr="005E4054">
        <w:rPr>
          <w:rFonts w:ascii="Trebuchet MS" w:hAnsi="Trebuchet MS"/>
          <w:lang w:val="en-GB"/>
        </w:rPr>
        <w:t xml:space="preserve"> de </w:t>
      </w:r>
      <w:proofErr w:type="spellStart"/>
      <w:r w:rsidRPr="005E4054">
        <w:rPr>
          <w:rFonts w:ascii="Trebuchet MS" w:hAnsi="Trebuchet MS"/>
          <w:lang w:val="en-GB"/>
        </w:rPr>
        <w:t>încadrare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într</w:t>
      </w:r>
      <w:proofErr w:type="spellEnd"/>
      <w:r w:rsidRPr="005E4054">
        <w:rPr>
          <w:rFonts w:ascii="Trebuchet MS" w:hAnsi="Trebuchet MS"/>
          <w:lang w:val="en-GB"/>
        </w:rPr>
        <w:t xml:space="preserve">-un grad de handicap, </w:t>
      </w:r>
      <w:proofErr w:type="spellStart"/>
      <w:r w:rsidRPr="005E4054">
        <w:rPr>
          <w:rFonts w:ascii="Trebuchet MS" w:hAnsi="Trebuchet MS"/>
          <w:lang w:val="en-GB"/>
        </w:rPr>
        <w:t>emis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în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condiţiile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legii</w:t>
      </w:r>
      <w:proofErr w:type="spellEnd"/>
      <w:r w:rsidRPr="005E4054">
        <w:rPr>
          <w:rFonts w:ascii="Trebuchet MS" w:hAnsi="Trebuchet MS"/>
          <w:lang w:val="en-GB"/>
        </w:rPr>
        <w:t>.</w:t>
      </w:r>
    </w:p>
    <w:p w14:paraId="7B3D5263" w14:textId="77777777" w:rsidR="002C7A8C" w:rsidRPr="005E4054" w:rsidRDefault="002C7A8C" w:rsidP="003A70DF">
      <w:pPr>
        <w:tabs>
          <w:tab w:val="left" w:pos="284"/>
        </w:tabs>
        <w:jc w:val="both"/>
        <w:rPr>
          <w:rFonts w:ascii="Trebuchet MS" w:hAnsi="Trebuchet MS"/>
          <w:lang w:val="en-GB"/>
        </w:rPr>
      </w:pPr>
      <w:r w:rsidRPr="005E4054">
        <w:rPr>
          <w:rFonts w:ascii="Trebuchet MS" w:hAnsi="Trebuchet MS"/>
        </w:rPr>
        <w:t>***</w:t>
      </w:r>
      <w:r w:rsidRPr="005E4054">
        <w:rPr>
          <w:rFonts w:ascii="Trebuchet MS" w:hAnsi="Trebuchet MS"/>
          <w:vertAlign w:val="superscript"/>
        </w:rPr>
        <w:t xml:space="preserve">) </w:t>
      </w:r>
      <w:proofErr w:type="spellStart"/>
      <w:r w:rsidRPr="005E4054">
        <w:rPr>
          <w:rFonts w:ascii="Trebuchet MS" w:hAnsi="Trebuchet MS"/>
          <w:lang w:val="en-GB"/>
        </w:rPr>
        <w:t>Copiile</w:t>
      </w:r>
      <w:proofErr w:type="spellEnd"/>
      <w:r w:rsidRPr="005E4054">
        <w:rPr>
          <w:rFonts w:ascii="Trebuchet MS" w:hAnsi="Trebuchet MS"/>
          <w:lang w:val="en-GB"/>
        </w:rPr>
        <w:t xml:space="preserve"> de pe </w:t>
      </w:r>
      <w:proofErr w:type="spellStart"/>
      <w:r w:rsidRPr="005E4054">
        <w:rPr>
          <w:rFonts w:ascii="Trebuchet MS" w:hAnsi="Trebuchet MS"/>
          <w:lang w:val="en-GB"/>
        </w:rPr>
        <w:t>actele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prevăzute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mai</w:t>
      </w:r>
      <w:proofErr w:type="spellEnd"/>
      <w:r w:rsidRPr="005E4054">
        <w:rPr>
          <w:rFonts w:ascii="Trebuchet MS" w:hAnsi="Trebuchet MS"/>
          <w:lang w:val="en-GB"/>
        </w:rPr>
        <w:t xml:space="preserve"> sus, precum </w:t>
      </w:r>
      <w:proofErr w:type="spellStart"/>
      <w:r w:rsidRPr="005E4054">
        <w:rPr>
          <w:rFonts w:ascii="Trebuchet MS" w:hAnsi="Trebuchet MS"/>
          <w:lang w:val="en-GB"/>
        </w:rPr>
        <w:t>şi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copia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certificatului</w:t>
      </w:r>
      <w:proofErr w:type="spellEnd"/>
      <w:r w:rsidRPr="005E4054">
        <w:rPr>
          <w:rFonts w:ascii="Trebuchet MS" w:hAnsi="Trebuchet MS"/>
          <w:lang w:val="en-GB"/>
        </w:rPr>
        <w:t xml:space="preserve"> de </w:t>
      </w:r>
      <w:proofErr w:type="spellStart"/>
      <w:r w:rsidRPr="005E4054">
        <w:rPr>
          <w:rFonts w:ascii="Trebuchet MS" w:hAnsi="Trebuchet MS"/>
          <w:lang w:val="en-GB"/>
        </w:rPr>
        <w:t>încadrare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într</w:t>
      </w:r>
      <w:proofErr w:type="spellEnd"/>
      <w:r w:rsidRPr="005E4054">
        <w:rPr>
          <w:rFonts w:ascii="Trebuchet MS" w:hAnsi="Trebuchet MS"/>
          <w:lang w:val="en-GB"/>
        </w:rPr>
        <w:t xml:space="preserve">-un grad de handicap </w:t>
      </w:r>
      <w:proofErr w:type="spellStart"/>
      <w:r w:rsidRPr="005E4054">
        <w:rPr>
          <w:rFonts w:ascii="Trebuchet MS" w:hAnsi="Trebuchet MS"/>
          <w:lang w:val="en-GB"/>
        </w:rPr>
        <w:t>prevăzut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mai</w:t>
      </w:r>
      <w:proofErr w:type="spellEnd"/>
      <w:r w:rsidRPr="005E4054">
        <w:rPr>
          <w:rFonts w:ascii="Trebuchet MS" w:hAnsi="Trebuchet MS"/>
          <w:lang w:val="en-GB"/>
        </w:rPr>
        <w:t xml:space="preserve"> sus se </w:t>
      </w:r>
      <w:proofErr w:type="spellStart"/>
      <w:r w:rsidRPr="005E4054">
        <w:rPr>
          <w:rFonts w:ascii="Trebuchet MS" w:hAnsi="Trebuchet MS"/>
          <w:lang w:val="en-GB"/>
        </w:rPr>
        <w:t>prezintă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în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copii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legalizate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sau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însoţite</w:t>
      </w:r>
      <w:proofErr w:type="spellEnd"/>
      <w:r w:rsidRPr="005E4054">
        <w:rPr>
          <w:rFonts w:ascii="Trebuchet MS" w:hAnsi="Trebuchet MS"/>
          <w:lang w:val="en-GB"/>
        </w:rPr>
        <w:t xml:space="preserve"> de </w:t>
      </w:r>
      <w:proofErr w:type="spellStart"/>
      <w:r w:rsidRPr="005E4054">
        <w:rPr>
          <w:rFonts w:ascii="Trebuchet MS" w:hAnsi="Trebuchet MS"/>
          <w:lang w:val="en-GB"/>
        </w:rPr>
        <w:t>documentele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originale</w:t>
      </w:r>
      <w:proofErr w:type="spellEnd"/>
      <w:r w:rsidRPr="005E4054">
        <w:rPr>
          <w:rFonts w:ascii="Trebuchet MS" w:hAnsi="Trebuchet MS"/>
          <w:lang w:val="en-GB"/>
        </w:rPr>
        <w:t xml:space="preserve">, care se </w:t>
      </w:r>
      <w:proofErr w:type="spellStart"/>
      <w:r w:rsidRPr="005E4054">
        <w:rPr>
          <w:rFonts w:ascii="Trebuchet MS" w:hAnsi="Trebuchet MS"/>
          <w:lang w:val="en-GB"/>
        </w:rPr>
        <w:t>certifică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pentru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conformitatea</w:t>
      </w:r>
      <w:proofErr w:type="spellEnd"/>
      <w:r w:rsidRPr="005E4054">
        <w:rPr>
          <w:rFonts w:ascii="Trebuchet MS" w:hAnsi="Trebuchet MS"/>
          <w:lang w:val="en-GB"/>
        </w:rPr>
        <w:t xml:space="preserve"> cu </w:t>
      </w:r>
      <w:proofErr w:type="spellStart"/>
      <w:r w:rsidRPr="005E4054">
        <w:rPr>
          <w:rFonts w:ascii="Trebuchet MS" w:hAnsi="Trebuchet MS"/>
          <w:lang w:val="en-GB"/>
        </w:rPr>
        <w:t>originalul</w:t>
      </w:r>
      <w:proofErr w:type="spellEnd"/>
      <w:r w:rsidRPr="005E4054">
        <w:rPr>
          <w:rFonts w:ascii="Trebuchet MS" w:hAnsi="Trebuchet MS"/>
          <w:lang w:val="en-GB"/>
        </w:rPr>
        <w:t xml:space="preserve"> de </w:t>
      </w:r>
      <w:proofErr w:type="spellStart"/>
      <w:r w:rsidRPr="005E4054">
        <w:rPr>
          <w:rFonts w:ascii="Trebuchet MS" w:hAnsi="Trebuchet MS"/>
          <w:lang w:val="en-GB"/>
        </w:rPr>
        <w:t>către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secretarul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comisiei</w:t>
      </w:r>
      <w:proofErr w:type="spellEnd"/>
      <w:r w:rsidRPr="005E4054">
        <w:rPr>
          <w:rFonts w:ascii="Trebuchet MS" w:hAnsi="Trebuchet MS"/>
          <w:lang w:val="en-GB"/>
        </w:rPr>
        <w:t xml:space="preserve"> de concurs.</w:t>
      </w:r>
    </w:p>
    <w:p w14:paraId="7A8E8FFB" w14:textId="77777777" w:rsidR="002C7A8C" w:rsidRPr="005E4054" w:rsidRDefault="002C7A8C" w:rsidP="003A70DF">
      <w:pPr>
        <w:tabs>
          <w:tab w:val="left" w:pos="284"/>
        </w:tabs>
        <w:jc w:val="both"/>
        <w:rPr>
          <w:rFonts w:ascii="Trebuchet MS" w:hAnsi="Trebuchet MS"/>
        </w:rPr>
      </w:pPr>
      <w:r w:rsidRPr="005E4054">
        <w:rPr>
          <w:rFonts w:ascii="Trebuchet MS" w:hAnsi="Trebuchet MS"/>
        </w:rPr>
        <w:lastRenderedPageBreak/>
        <w:t>****</w:t>
      </w:r>
      <w:r w:rsidRPr="005E4054">
        <w:rPr>
          <w:rFonts w:ascii="Trebuchet MS" w:hAnsi="Trebuchet MS"/>
          <w:vertAlign w:val="superscript"/>
        </w:rPr>
        <w:t>)</w:t>
      </w:r>
      <w:r w:rsidRPr="005E4054">
        <w:rPr>
          <w:rFonts w:ascii="Trebuchet MS" w:hAnsi="Trebuchet MS"/>
        </w:rPr>
        <w:t xml:space="preserve"> Cazierul judiciar poate fi înlocuit cu o declaraţie pe propria răspundere. În acest caz, candidatul declarat admis la selecţia dosarelor are obligaţia de a completa dosarul de concurs cu originalul documentului pe tot parcursul desfăşurării concursului, dar nu mai târziu de data şi ora organizării interviului, sub sancţiunea neemiterii actului administrativ de numire.</w:t>
      </w:r>
    </w:p>
    <w:p w14:paraId="4A367F4D" w14:textId="77777777" w:rsidR="002C7A8C" w:rsidRPr="005E4054" w:rsidRDefault="002C7A8C" w:rsidP="003A70DF">
      <w:pPr>
        <w:tabs>
          <w:tab w:val="left" w:pos="284"/>
        </w:tabs>
        <w:jc w:val="both"/>
        <w:rPr>
          <w:rFonts w:ascii="Trebuchet MS" w:hAnsi="Trebuchet MS"/>
          <w:lang w:val="en-GB"/>
        </w:rPr>
      </w:pPr>
      <w:r w:rsidRPr="005E4054">
        <w:rPr>
          <w:rFonts w:ascii="Trebuchet MS" w:hAnsi="Trebuchet MS"/>
          <w:lang w:val="en-GB"/>
        </w:rPr>
        <w:t>*****</w:t>
      </w:r>
      <w:r w:rsidRPr="005E4054">
        <w:rPr>
          <w:rFonts w:ascii="Trebuchet MS" w:hAnsi="Trebuchet MS"/>
          <w:vertAlign w:val="superscript"/>
          <w:lang w:val="en-GB"/>
        </w:rPr>
        <w:t>)</w:t>
      </w:r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Prin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raportare</w:t>
      </w:r>
      <w:proofErr w:type="spellEnd"/>
      <w:r w:rsidRPr="005E4054">
        <w:rPr>
          <w:rFonts w:ascii="Trebuchet MS" w:hAnsi="Trebuchet MS"/>
          <w:lang w:val="en-GB"/>
        </w:rPr>
        <w:t xml:space="preserve"> la </w:t>
      </w:r>
      <w:proofErr w:type="spellStart"/>
      <w:r w:rsidRPr="005E4054">
        <w:rPr>
          <w:rFonts w:ascii="Trebuchet MS" w:hAnsi="Trebuchet MS"/>
          <w:lang w:val="en-GB"/>
        </w:rPr>
        <w:t>nevoile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individuale</w:t>
      </w:r>
      <w:proofErr w:type="spellEnd"/>
      <w:r w:rsidRPr="005E4054">
        <w:rPr>
          <w:rFonts w:ascii="Trebuchet MS" w:hAnsi="Trebuchet MS"/>
          <w:lang w:val="en-GB"/>
        </w:rPr>
        <w:t xml:space="preserve">, </w:t>
      </w:r>
      <w:proofErr w:type="spellStart"/>
      <w:r w:rsidRPr="005E4054">
        <w:rPr>
          <w:rFonts w:ascii="Trebuchet MS" w:hAnsi="Trebuchet MS"/>
          <w:lang w:val="en-GB"/>
        </w:rPr>
        <w:t>candidatul</w:t>
      </w:r>
      <w:proofErr w:type="spellEnd"/>
      <w:r w:rsidRPr="005E4054">
        <w:rPr>
          <w:rFonts w:ascii="Trebuchet MS" w:hAnsi="Trebuchet MS"/>
          <w:lang w:val="en-GB"/>
        </w:rPr>
        <w:t xml:space="preserve"> cu </w:t>
      </w:r>
      <w:proofErr w:type="spellStart"/>
      <w:r w:rsidRPr="005E4054">
        <w:rPr>
          <w:rFonts w:ascii="Trebuchet MS" w:hAnsi="Trebuchet MS"/>
          <w:lang w:val="en-GB"/>
        </w:rPr>
        <w:t>dizabilităţi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poate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înainta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comisiei</w:t>
      </w:r>
      <w:proofErr w:type="spellEnd"/>
      <w:r w:rsidRPr="005E4054">
        <w:rPr>
          <w:rFonts w:ascii="Trebuchet MS" w:hAnsi="Trebuchet MS"/>
          <w:lang w:val="en-GB"/>
        </w:rPr>
        <w:t xml:space="preserve"> de concurs, </w:t>
      </w:r>
      <w:proofErr w:type="spellStart"/>
      <w:r w:rsidRPr="005E4054">
        <w:rPr>
          <w:rFonts w:ascii="Trebuchet MS" w:hAnsi="Trebuchet MS"/>
          <w:lang w:val="en-GB"/>
        </w:rPr>
        <w:t>în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termenul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prevăzut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pentru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depunerea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dosarelor</w:t>
      </w:r>
      <w:proofErr w:type="spellEnd"/>
      <w:r w:rsidRPr="005E4054">
        <w:rPr>
          <w:rFonts w:ascii="Trebuchet MS" w:hAnsi="Trebuchet MS"/>
          <w:lang w:val="en-GB"/>
        </w:rPr>
        <w:t xml:space="preserve"> de concurs, </w:t>
      </w:r>
      <w:proofErr w:type="spellStart"/>
      <w:r w:rsidRPr="005E4054">
        <w:rPr>
          <w:rFonts w:ascii="Trebuchet MS" w:hAnsi="Trebuchet MS"/>
          <w:lang w:val="en-GB"/>
        </w:rPr>
        <w:t>propunerea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sa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privind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instrumentele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necesare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pentru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asigurarea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accesibilităţii</w:t>
      </w:r>
      <w:proofErr w:type="spellEnd"/>
      <w:r w:rsidRPr="005E4054">
        <w:rPr>
          <w:rFonts w:ascii="Trebuchet MS" w:hAnsi="Trebuchet MS"/>
          <w:lang w:val="en-GB"/>
        </w:rPr>
        <w:t xml:space="preserve"> </w:t>
      </w:r>
      <w:proofErr w:type="spellStart"/>
      <w:r w:rsidRPr="005E4054">
        <w:rPr>
          <w:rFonts w:ascii="Trebuchet MS" w:hAnsi="Trebuchet MS"/>
          <w:lang w:val="en-GB"/>
        </w:rPr>
        <w:t>probelor</w:t>
      </w:r>
      <w:proofErr w:type="spellEnd"/>
      <w:r w:rsidRPr="005E4054">
        <w:rPr>
          <w:rFonts w:ascii="Trebuchet MS" w:hAnsi="Trebuchet MS"/>
          <w:lang w:val="en-GB"/>
        </w:rPr>
        <w:t xml:space="preserve"> de concurs.</w:t>
      </w:r>
    </w:p>
    <w:p w14:paraId="76C86AC9" w14:textId="77777777" w:rsidR="007C7EBF" w:rsidRPr="005E4054" w:rsidRDefault="007C7EBF" w:rsidP="003A70DF">
      <w:pPr>
        <w:tabs>
          <w:tab w:val="left" w:pos="284"/>
        </w:tabs>
        <w:autoSpaceDE w:val="0"/>
        <w:autoSpaceDN w:val="0"/>
        <w:adjustRightInd w:val="0"/>
        <w:jc w:val="both"/>
        <w:rPr>
          <w:rFonts w:ascii="Trebuchet MS" w:hAnsi="Trebuchet MS" w:cs="ArialMT"/>
          <w:lang w:val="en-GB" w:eastAsia="ro-RO"/>
        </w:rPr>
      </w:pPr>
    </w:p>
    <w:p w14:paraId="5A389F38" w14:textId="77777777" w:rsidR="003A70DF" w:rsidRPr="005E4054" w:rsidRDefault="003A70DF" w:rsidP="003A70DF">
      <w:pPr>
        <w:tabs>
          <w:tab w:val="left" w:pos="284"/>
        </w:tabs>
        <w:rPr>
          <w:rFonts w:ascii="Trebuchet MS" w:eastAsia="MS Mincho" w:hAnsi="Trebuchet MS"/>
          <w:b/>
          <w:lang w:val="en-US"/>
        </w:rPr>
      </w:pPr>
    </w:p>
    <w:p w14:paraId="2A3E87C8" w14:textId="45381772" w:rsidR="002D67FB" w:rsidRPr="005E4054" w:rsidRDefault="002D67FB" w:rsidP="003A70DF">
      <w:pPr>
        <w:tabs>
          <w:tab w:val="left" w:pos="284"/>
        </w:tabs>
        <w:rPr>
          <w:rFonts w:ascii="Trebuchet MS" w:eastAsia="MS Mincho" w:hAnsi="Trebuchet MS"/>
          <w:b/>
        </w:rPr>
      </w:pPr>
      <w:r w:rsidRPr="005E4054">
        <w:rPr>
          <w:rFonts w:ascii="Trebuchet MS" w:eastAsia="MS Mincho" w:hAnsi="Trebuchet MS"/>
          <w:b/>
        </w:rPr>
        <w:t xml:space="preserve">PUBLICAT ÎN DATA DE </w:t>
      </w:r>
      <w:r w:rsidR="00C334D0" w:rsidRPr="005E4054">
        <w:rPr>
          <w:rFonts w:ascii="Trebuchet MS" w:eastAsia="MS Mincho" w:hAnsi="Trebuchet MS"/>
          <w:b/>
        </w:rPr>
        <w:t>29</w:t>
      </w:r>
      <w:r w:rsidR="007C7EBF" w:rsidRPr="005E4054">
        <w:rPr>
          <w:rFonts w:ascii="Trebuchet MS" w:eastAsia="MS Mincho" w:hAnsi="Trebuchet MS"/>
          <w:b/>
        </w:rPr>
        <w:t>.</w:t>
      </w:r>
      <w:r w:rsidR="009E436E" w:rsidRPr="005E4054">
        <w:rPr>
          <w:rFonts w:ascii="Trebuchet MS" w:eastAsia="MS Mincho" w:hAnsi="Trebuchet MS"/>
          <w:b/>
        </w:rPr>
        <w:t>11</w:t>
      </w:r>
      <w:r w:rsidR="004B5B9D" w:rsidRPr="005E4054">
        <w:rPr>
          <w:rFonts w:ascii="Trebuchet MS" w:eastAsia="MS Mincho" w:hAnsi="Trebuchet MS"/>
          <w:b/>
        </w:rPr>
        <w:t>.202</w:t>
      </w:r>
      <w:r w:rsidR="00B76369" w:rsidRPr="005E4054">
        <w:rPr>
          <w:rFonts w:ascii="Trebuchet MS" w:eastAsia="MS Mincho" w:hAnsi="Trebuchet MS"/>
          <w:b/>
        </w:rPr>
        <w:t>2</w:t>
      </w:r>
    </w:p>
    <w:p w14:paraId="3BEBD6E7" w14:textId="77777777" w:rsidR="002D67FB" w:rsidRPr="005E4054" w:rsidRDefault="002D67FB" w:rsidP="003A70DF">
      <w:pPr>
        <w:tabs>
          <w:tab w:val="left" w:pos="284"/>
        </w:tabs>
        <w:jc w:val="both"/>
        <w:rPr>
          <w:rFonts w:ascii="Trebuchet MS" w:eastAsia="MS Mincho" w:hAnsi="Trebuchet MS"/>
          <w:b/>
        </w:rPr>
      </w:pPr>
    </w:p>
    <w:p w14:paraId="4F82A179" w14:textId="2EC26508" w:rsidR="004F4AE0" w:rsidRPr="005E4054" w:rsidRDefault="004F4AE0" w:rsidP="003A70DF">
      <w:pPr>
        <w:tabs>
          <w:tab w:val="left" w:pos="284"/>
        </w:tabs>
        <w:jc w:val="both"/>
        <w:rPr>
          <w:rFonts w:ascii="Trebuchet MS" w:hAnsi="Trebuchet MS"/>
        </w:rPr>
      </w:pPr>
      <w:r w:rsidRPr="005E4054">
        <w:rPr>
          <w:rFonts w:ascii="Trebuchet MS" w:hAnsi="Trebuchet MS"/>
        </w:rPr>
        <w:t xml:space="preserve">După verificarea de către comisia de concurs a dosarelor de înscriere, se va afişa pe site și la locul desfășurării concursului lista cu candidaţii care întrunesc condiţiile de participare la </w:t>
      </w:r>
      <w:r w:rsidR="00D63E5E" w:rsidRPr="005E4054">
        <w:rPr>
          <w:rFonts w:ascii="Trebuchet MS" w:hAnsi="Trebuchet MS"/>
        </w:rPr>
        <w:t xml:space="preserve">proba suplimentară și </w:t>
      </w:r>
      <w:r w:rsidR="007A3674" w:rsidRPr="005E4054">
        <w:rPr>
          <w:rFonts w:ascii="Trebuchet MS" w:hAnsi="Trebuchet MS"/>
        </w:rPr>
        <w:t>proba scrisă a concursului.</w:t>
      </w:r>
    </w:p>
    <w:p w14:paraId="0EE95922" w14:textId="77777777" w:rsidR="00C334D0" w:rsidRPr="005E4054" w:rsidRDefault="00C334D0" w:rsidP="00C334D0">
      <w:pPr>
        <w:tabs>
          <w:tab w:val="left" w:pos="0"/>
        </w:tabs>
        <w:jc w:val="both"/>
        <w:rPr>
          <w:rFonts w:ascii="Trebuchet MS" w:hAnsi="Trebuchet MS"/>
          <w:w w:val="105"/>
        </w:rPr>
      </w:pPr>
      <w:r w:rsidRPr="005E4054">
        <w:rPr>
          <w:rFonts w:ascii="Trebuchet MS" w:hAnsi="Trebuchet MS"/>
          <w:w w:val="105"/>
        </w:rPr>
        <w:t xml:space="preserve">În vederea participării la probele suplimentare, </w:t>
      </w:r>
      <w:proofErr w:type="spellStart"/>
      <w:r w:rsidRPr="005E4054">
        <w:rPr>
          <w:rFonts w:ascii="Trebuchet MS" w:hAnsi="Trebuchet MS"/>
          <w:w w:val="105"/>
        </w:rPr>
        <w:t>candidaţii</w:t>
      </w:r>
      <w:proofErr w:type="spellEnd"/>
      <w:r w:rsidRPr="005E4054">
        <w:rPr>
          <w:rFonts w:ascii="Trebuchet MS" w:hAnsi="Trebuchet MS"/>
          <w:w w:val="105"/>
        </w:rPr>
        <w:t xml:space="preserve"> </w:t>
      </w:r>
      <w:proofErr w:type="spellStart"/>
      <w:r w:rsidRPr="005E4054">
        <w:rPr>
          <w:rFonts w:ascii="Trebuchet MS" w:hAnsi="Trebuchet MS"/>
          <w:w w:val="105"/>
        </w:rPr>
        <w:t>admişi</w:t>
      </w:r>
      <w:proofErr w:type="spellEnd"/>
      <w:r w:rsidRPr="005E4054">
        <w:rPr>
          <w:rFonts w:ascii="Trebuchet MS" w:hAnsi="Trebuchet MS"/>
          <w:w w:val="105"/>
        </w:rPr>
        <w:t xml:space="preserve"> la proba de </w:t>
      </w:r>
      <w:proofErr w:type="spellStart"/>
      <w:r w:rsidRPr="005E4054">
        <w:rPr>
          <w:rFonts w:ascii="Trebuchet MS" w:hAnsi="Trebuchet MS"/>
          <w:w w:val="105"/>
        </w:rPr>
        <w:t>selecţie</w:t>
      </w:r>
      <w:proofErr w:type="spellEnd"/>
      <w:r w:rsidRPr="005E4054">
        <w:rPr>
          <w:rFonts w:ascii="Trebuchet MS" w:hAnsi="Trebuchet MS"/>
          <w:w w:val="105"/>
        </w:rPr>
        <w:t xml:space="preserve"> a dosarelor vor fi </w:t>
      </w:r>
      <w:proofErr w:type="spellStart"/>
      <w:r w:rsidRPr="005E4054">
        <w:rPr>
          <w:rFonts w:ascii="Trebuchet MS" w:hAnsi="Trebuchet MS"/>
          <w:w w:val="105"/>
        </w:rPr>
        <w:t>prezenţi</w:t>
      </w:r>
      <w:proofErr w:type="spellEnd"/>
      <w:r w:rsidRPr="005E4054">
        <w:rPr>
          <w:rFonts w:ascii="Trebuchet MS" w:hAnsi="Trebuchet MS"/>
          <w:w w:val="105"/>
        </w:rPr>
        <w:t>:</w:t>
      </w:r>
    </w:p>
    <w:p w14:paraId="290D3270" w14:textId="33FDCF09" w:rsidR="00C334D0" w:rsidRPr="005E4054" w:rsidRDefault="00C334D0" w:rsidP="00C334D0">
      <w:pPr>
        <w:tabs>
          <w:tab w:val="left" w:pos="142"/>
        </w:tabs>
        <w:jc w:val="both"/>
        <w:rPr>
          <w:rFonts w:ascii="Trebuchet MS" w:hAnsi="Trebuchet MS"/>
          <w:w w:val="105"/>
        </w:rPr>
      </w:pPr>
      <w:r w:rsidRPr="005E4054">
        <w:rPr>
          <w:rFonts w:ascii="Trebuchet MS" w:hAnsi="Trebuchet MS"/>
          <w:w w:val="105"/>
        </w:rPr>
        <w:t xml:space="preserve">- în data de 04.01.2023 la ora 09:00 la sediul Ministerului Mediului, Apelor și Pădurilor, </w:t>
      </w:r>
      <w:proofErr w:type="spellStart"/>
      <w:r w:rsidRPr="005E4054">
        <w:rPr>
          <w:rFonts w:ascii="Trebuchet MS" w:hAnsi="Trebuchet MS"/>
          <w:w w:val="105"/>
        </w:rPr>
        <w:t>bld</w:t>
      </w:r>
      <w:proofErr w:type="spellEnd"/>
      <w:r w:rsidRPr="005E4054">
        <w:rPr>
          <w:rFonts w:ascii="Trebuchet MS" w:hAnsi="Trebuchet MS"/>
          <w:w w:val="105"/>
        </w:rPr>
        <w:t>. Libertății, Nr. 12, sectorul 5, București, pentru proba de competențe în domeniul tehnologiei informației- nivel mediu.</w:t>
      </w:r>
    </w:p>
    <w:p w14:paraId="7A54B84B" w14:textId="63BDCF8B" w:rsidR="00C334D0" w:rsidRPr="005E4054" w:rsidRDefault="00C334D0" w:rsidP="00C334D0">
      <w:pPr>
        <w:tabs>
          <w:tab w:val="left" w:pos="142"/>
          <w:tab w:val="left" w:pos="284"/>
        </w:tabs>
        <w:jc w:val="both"/>
        <w:rPr>
          <w:rFonts w:ascii="Trebuchet MS" w:hAnsi="Trebuchet MS"/>
          <w:w w:val="105"/>
        </w:rPr>
      </w:pPr>
      <w:r w:rsidRPr="005E4054">
        <w:rPr>
          <w:rFonts w:ascii="Trebuchet MS" w:hAnsi="Trebuchet MS"/>
          <w:w w:val="105"/>
        </w:rPr>
        <w:t>- în data de 04.01.2023 la ora 1</w:t>
      </w:r>
      <w:r w:rsidR="000D1C22" w:rsidRPr="005E4054">
        <w:rPr>
          <w:rFonts w:ascii="Trebuchet MS" w:hAnsi="Trebuchet MS"/>
          <w:w w:val="105"/>
        </w:rPr>
        <w:t>1</w:t>
      </w:r>
      <w:r w:rsidRPr="005E4054">
        <w:rPr>
          <w:rFonts w:ascii="Trebuchet MS" w:hAnsi="Trebuchet MS"/>
          <w:w w:val="105"/>
        </w:rPr>
        <w:t xml:space="preserve">:00 la sediul Ministerului Mediului, Apelor și Pădurilor, </w:t>
      </w:r>
      <w:proofErr w:type="spellStart"/>
      <w:r w:rsidRPr="005E4054">
        <w:rPr>
          <w:rFonts w:ascii="Trebuchet MS" w:hAnsi="Trebuchet MS"/>
          <w:w w:val="105"/>
        </w:rPr>
        <w:t>bld</w:t>
      </w:r>
      <w:proofErr w:type="spellEnd"/>
      <w:r w:rsidRPr="005E4054">
        <w:rPr>
          <w:rFonts w:ascii="Trebuchet MS" w:hAnsi="Trebuchet MS"/>
          <w:w w:val="105"/>
        </w:rPr>
        <w:t xml:space="preserve">. Libertății, Nr. 12, sectorul 5, București, pentru proba de competențe lingvistice de comunicare în limba engleză-nivel mediu. La </w:t>
      </w:r>
      <w:proofErr w:type="spellStart"/>
      <w:r w:rsidRPr="005E4054">
        <w:rPr>
          <w:rFonts w:ascii="Trebuchet MS" w:hAnsi="Trebuchet MS"/>
          <w:w w:val="105"/>
        </w:rPr>
        <w:t>acestă</w:t>
      </w:r>
      <w:proofErr w:type="spellEnd"/>
      <w:r w:rsidRPr="005E4054">
        <w:rPr>
          <w:rFonts w:ascii="Trebuchet MS" w:hAnsi="Trebuchet MS"/>
          <w:w w:val="105"/>
        </w:rPr>
        <w:t xml:space="preserve"> probă vor participa doar candidații declarați “admis” la prima probă suplimentară.</w:t>
      </w:r>
    </w:p>
    <w:p w14:paraId="32BAF239" w14:textId="77777777" w:rsidR="00C334D0" w:rsidRPr="005E4054" w:rsidRDefault="00C334D0" w:rsidP="003A70DF">
      <w:pPr>
        <w:tabs>
          <w:tab w:val="left" w:pos="0"/>
          <w:tab w:val="left" w:pos="284"/>
        </w:tabs>
        <w:jc w:val="both"/>
        <w:rPr>
          <w:rFonts w:ascii="Trebuchet MS" w:hAnsi="Trebuchet MS"/>
          <w:w w:val="105"/>
        </w:rPr>
      </w:pPr>
    </w:p>
    <w:p w14:paraId="5569D240" w14:textId="5274ACE1" w:rsidR="00D63E5E" w:rsidRPr="005E4054" w:rsidRDefault="00D63E5E" w:rsidP="003A70DF">
      <w:pPr>
        <w:tabs>
          <w:tab w:val="left" w:pos="0"/>
          <w:tab w:val="left" w:pos="142"/>
          <w:tab w:val="left" w:pos="284"/>
        </w:tabs>
        <w:jc w:val="both"/>
        <w:rPr>
          <w:rFonts w:ascii="Trebuchet MS" w:hAnsi="Trebuchet MS"/>
          <w:w w:val="105"/>
        </w:rPr>
      </w:pPr>
      <w:r w:rsidRPr="005E4054">
        <w:rPr>
          <w:rFonts w:ascii="Trebuchet MS" w:hAnsi="Trebuchet MS"/>
          <w:w w:val="105"/>
        </w:rPr>
        <w:t xml:space="preserve">În vederea participării la proba scrisă, </w:t>
      </w:r>
      <w:proofErr w:type="spellStart"/>
      <w:r w:rsidRPr="005E4054">
        <w:rPr>
          <w:rFonts w:ascii="Trebuchet MS" w:hAnsi="Trebuchet MS"/>
          <w:w w:val="105"/>
        </w:rPr>
        <w:t>candidaţii</w:t>
      </w:r>
      <w:proofErr w:type="spellEnd"/>
      <w:r w:rsidRPr="005E4054">
        <w:rPr>
          <w:rFonts w:ascii="Trebuchet MS" w:hAnsi="Trebuchet MS"/>
          <w:w w:val="105"/>
        </w:rPr>
        <w:t xml:space="preserve"> </w:t>
      </w:r>
      <w:proofErr w:type="spellStart"/>
      <w:r w:rsidRPr="005E4054">
        <w:rPr>
          <w:rFonts w:ascii="Trebuchet MS" w:hAnsi="Trebuchet MS"/>
          <w:w w:val="105"/>
        </w:rPr>
        <w:t>admişi</w:t>
      </w:r>
      <w:proofErr w:type="spellEnd"/>
      <w:r w:rsidRPr="005E4054">
        <w:rPr>
          <w:rFonts w:ascii="Trebuchet MS" w:hAnsi="Trebuchet MS"/>
          <w:w w:val="105"/>
        </w:rPr>
        <w:t xml:space="preserve"> la </w:t>
      </w:r>
      <w:proofErr w:type="spellStart"/>
      <w:r w:rsidRPr="005E4054">
        <w:rPr>
          <w:rFonts w:ascii="Trebuchet MS" w:hAnsi="Trebuchet MS"/>
          <w:w w:val="105"/>
        </w:rPr>
        <w:t>selecţia</w:t>
      </w:r>
      <w:proofErr w:type="spellEnd"/>
      <w:r w:rsidRPr="005E4054">
        <w:rPr>
          <w:rFonts w:ascii="Trebuchet MS" w:hAnsi="Trebuchet MS"/>
          <w:w w:val="105"/>
        </w:rPr>
        <w:t xml:space="preserve"> dosarelor, respectiv la prob</w:t>
      </w:r>
      <w:r w:rsidR="00C334D0" w:rsidRPr="005E4054">
        <w:rPr>
          <w:rFonts w:ascii="Trebuchet MS" w:hAnsi="Trebuchet MS"/>
          <w:w w:val="105"/>
        </w:rPr>
        <w:t>ele</w:t>
      </w:r>
      <w:r w:rsidRPr="005E4054">
        <w:rPr>
          <w:rFonts w:ascii="Trebuchet MS" w:hAnsi="Trebuchet MS"/>
          <w:w w:val="105"/>
        </w:rPr>
        <w:t xml:space="preserve"> suplimentar</w:t>
      </w:r>
      <w:r w:rsidR="00C334D0" w:rsidRPr="005E4054">
        <w:rPr>
          <w:rFonts w:ascii="Trebuchet MS" w:hAnsi="Trebuchet MS"/>
          <w:w w:val="105"/>
        </w:rPr>
        <w:t>e,</w:t>
      </w:r>
      <w:r w:rsidRPr="005E4054">
        <w:rPr>
          <w:rFonts w:ascii="Trebuchet MS" w:hAnsi="Trebuchet MS"/>
          <w:w w:val="105"/>
        </w:rPr>
        <w:t xml:space="preserve"> vor fi </w:t>
      </w:r>
      <w:proofErr w:type="spellStart"/>
      <w:r w:rsidRPr="005E4054">
        <w:rPr>
          <w:rFonts w:ascii="Trebuchet MS" w:hAnsi="Trebuchet MS"/>
          <w:w w:val="105"/>
        </w:rPr>
        <w:t>prezenţi</w:t>
      </w:r>
      <w:proofErr w:type="spellEnd"/>
      <w:r w:rsidRPr="005E4054">
        <w:rPr>
          <w:rFonts w:ascii="Trebuchet MS" w:hAnsi="Trebuchet MS"/>
          <w:w w:val="105"/>
        </w:rPr>
        <w:t xml:space="preserve"> în data de </w:t>
      </w:r>
      <w:r w:rsidR="00C334D0" w:rsidRPr="005E4054">
        <w:rPr>
          <w:rFonts w:ascii="Trebuchet MS" w:hAnsi="Trebuchet MS"/>
          <w:w w:val="105"/>
        </w:rPr>
        <w:t>05</w:t>
      </w:r>
      <w:r w:rsidRPr="005E4054">
        <w:rPr>
          <w:rFonts w:ascii="Trebuchet MS" w:hAnsi="Trebuchet MS"/>
          <w:w w:val="105"/>
        </w:rPr>
        <w:t>.</w:t>
      </w:r>
      <w:r w:rsidR="00C334D0" w:rsidRPr="005E4054">
        <w:rPr>
          <w:rFonts w:ascii="Trebuchet MS" w:hAnsi="Trebuchet MS"/>
          <w:w w:val="105"/>
        </w:rPr>
        <w:t>01</w:t>
      </w:r>
      <w:r w:rsidRPr="005E4054">
        <w:rPr>
          <w:rFonts w:ascii="Trebuchet MS" w:hAnsi="Trebuchet MS"/>
          <w:w w:val="105"/>
        </w:rPr>
        <w:t>.202</w:t>
      </w:r>
      <w:r w:rsidR="00C334D0" w:rsidRPr="005E4054">
        <w:rPr>
          <w:rFonts w:ascii="Trebuchet MS" w:hAnsi="Trebuchet MS"/>
          <w:w w:val="105"/>
        </w:rPr>
        <w:t>3</w:t>
      </w:r>
      <w:r w:rsidRPr="005E4054">
        <w:rPr>
          <w:rFonts w:ascii="Trebuchet MS" w:hAnsi="Trebuchet MS"/>
          <w:w w:val="105"/>
        </w:rPr>
        <w:t xml:space="preserve"> la ora 10:00 la sediul Ministerului Mediului, Apelor și Pădurilor, </w:t>
      </w:r>
      <w:proofErr w:type="spellStart"/>
      <w:r w:rsidRPr="005E4054">
        <w:rPr>
          <w:rFonts w:ascii="Trebuchet MS" w:hAnsi="Trebuchet MS"/>
          <w:w w:val="105"/>
        </w:rPr>
        <w:t>bld</w:t>
      </w:r>
      <w:proofErr w:type="spellEnd"/>
      <w:r w:rsidRPr="005E4054">
        <w:rPr>
          <w:rFonts w:ascii="Trebuchet MS" w:hAnsi="Trebuchet MS"/>
          <w:w w:val="105"/>
        </w:rPr>
        <w:t>. Libertății, Nr. 12, Sector 5, București.</w:t>
      </w:r>
    </w:p>
    <w:p w14:paraId="55C83E9A" w14:textId="22DB59C7" w:rsidR="00B604F9" w:rsidRPr="005E4054" w:rsidRDefault="004F4AE0" w:rsidP="003A70DF">
      <w:pPr>
        <w:tabs>
          <w:tab w:val="left" w:pos="284"/>
        </w:tabs>
        <w:jc w:val="both"/>
        <w:rPr>
          <w:rFonts w:ascii="Trebuchet MS" w:hAnsi="Trebuchet MS"/>
        </w:rPr>
      </w:pPr>
      <w:proofErr w:type="spellStart"/>
      <w:r w:rsidRPr="005E4054">
        <w:rPr>
          <w:rFonts w:ascii="Trebuchet MS" w:hAnsi="Trebuchet MS"/>
        </w:rPr>
        <w:t>Informaţii</w:t>
      </w:r>
      <w:proofErr w:type="spellEnd"/>
      <w:r w:rsidRPr="005E4054">
        <w:rPr>
          <w:rFonts w:ascii="Trebuchet MS" w:hAnsi="Trebuchet MS"/>
        </w:rPr>
        <w:t xml:space="preserve"> suplimentare privind concursul pot fi </w:t>
      </w:r>
      <w:proofErr w:type="spellStart"/>
      <w:r w:rsidRPr="005E4054">
        <w:rPr>
          <w:rFonts w:ascii="Trebuchet MS" w:hAnsi="Trebuchet MS"/>
        </w:rPr>
        <w:t>obţinute</w:t>
      </w:r>
      <w:proofErr w:type="spellEnd"/>
      <w:r w:rsidRPr="005E4054">
        <w:rPr>
          <w:rFonts w:ascii="Trebuchet MS" w:hAnsi="Trebuchet MS"/>
        </w:rPr>
        <w:t xml:space="preserve"> la telefon 021/</w:t>
      </w:r>
      <w:r w:rsidR="00F846E0" w:rsidRPr="005E4054">
        <w:rPr>
          <w:rFonts w:ascii="Trebuchet MS" w:hAnsi="Trebuchet MS"/>
          <w:w w:val="105"/>
        </w:rPr>
        <w:t>408.95.65</w:t>
      </w:r>
      <w:r w:rsidRPr="005E4054">
        <w:rPr>
          <w:rFonts w:ascii="Trebuchet MS" w:hAnsi="Trebuchet MS"/>
        </w:rPr>
        <w:t xml:space="preserve">, secretariatul concursului va fi asigurat de doamna </w:t>
      </w:r>
      <w:r w:rsidR="0098496C" w:rsidRPr="005E4054">
        <w:rPr>
          <w:rFonts w:ascii="Trebuchet MS" w:hAnsi="Trebuchet MS"/>
        </w:rPr>
        <w:t>Irina STANCU</w:t>
      </w:r>
      <w:r w:rsidRPr="005E4054">
        <w:rPr>
          <w:rFonts w:ascii="Trebuchet MS" w:hAnsi="Trebuchet MS"/>
        </w:rPr>
        <w:t xml:space="preserve">, </w:t>
      </w:r>
      <w:r w:rsidR="00B604F9" w:rsidRPr="005E4054">
        <w:rPr>
          <w:rFonts w:ascii="Trebuchet MS" w:hAnsi="Trebuchet MS"/>
        </w:rPr>
        <w:t xml:space="preserve">consilier în cadrul Serviciului Gestionare Resurse Umane, </w:t>
      </w:r>
      <w:r w:rsidR="006C1FD2" w:rsidRPr="005E4054">
        <w:rPr>
          <w:rFonts w:ascii="Trebuchet MS" w:hAnsi="Trebuchet MS"/>
        </w:rPr>
        <w:t xml:space="preserve">e-mail: </w:t>
      </w:r>
      <w:hyperlink r:id="rId9" w:history="1">
        <w:r w:rsidR="00D63E5E" w:rsidRPr="005E4054">
          <w:rPr>
            <w:rStyle w:val="Hyperlink"/>
            <w:rFonts w:ascii="Trebuchet MS" w:hAnsi="Trebuchet MS"/>
            <w:color w:val="auto"/>
          </w:rPr>
          <w:t>irina.stancu@mmediu.ro</w:t>
        </w:r>
      </w:hyperlink>
      <w:r w:rsidR="00B604F9" w:rsidRPr="005E4054">
        <w:rPr>
          <w:rFonts w:ascii="Trebuchet MS" w:hAnsi="Trebuchet MS"/>
        </w:rPr>
        <w:t>.</w:t>
      </w:r>
    </w:p>
    <w:p w14:paraId="3CABE69C" w14:textId="326EE68C" w:rsidR="004F4AE0" w:rsidRPr="005E4054" w:rsidRDefault="004F4AE0" w:rsidP="003A70DF">
      <w:pPr>
        <w:tabs>
          <w:tab w:val="left" w:pos="284"/>
        </w:tabs>
        <w:jc w:val="both"/>
        <w:rPr>
          <w:rFonts w:ascii="Trebuchet MS" w:hAnsi="Trebuchet MS"/>
        </w:rPr>
      </w:pPr>
      <w:r w:rsidRPr="005E4054">
        <w:rPr>
          <w:rFonts w:ascii="Trebuchet MS" w:hAnsi="Trebuchet MS"/>
        </w:rPr>
        <w:t xml:space="preserve">În vederea participării la concurs, în termen de </w:t>
      </w:r>
      <w:r w:rsidR="00D63E5E" w:rsidRPr="005E4054">
        <w:rPr>
          <w:rFonts w:ascii="Trebuchet MS" w:hAnsi="Trebuchet MS"/>
        </w:rPr>
        <w:t>20</w:t>
      </w:r>
      <w:r w:rsidRPr="005E4054">
        <w:rPr>
          <w:rFonts w:ascii="Trebuchet MS" w:hAnsi="Trebuchet MS"/>
        </w:rPr>
        <w:t xml:space="preserve"> zile de la data publicării anunţului pe site-ul ANFP și site-ul ministerului (perioada </w:t>
      </w:r>
      <w:r w:rsidR="00C334D0" w:rsidRPr="005E4054">
        <w:rPr>
          <w:rFonts w:ascii="Trebuchet MS" w:hAnsi="Trebuchet MS"/>
        </w:rPr>
        <w:t>29</w:t>
      </w:r>
      <w:r w:rsidR="00B604F9" w:rsidRPr="005E4054">
        <w:rPr>
          <w:rFonts w:ascii="Trebuchet MS" w:hAnsi="Trebuchet MS"/>
        </w:rPr>
        <w:t>.</w:t>
      </w:r>
      <w:r w:rsidR="009E436E" w:rsidRPr="005E4054">
        <w:rPr>
          <w:rFonts w:ascii="Trebuchet MS" w:hAnsi="Trebuchet MS"/>
        </w:rPr>
        <w:t>11</w:t>
      </w:r>
      <w:r w:rsidR="00B604F9" w:rsidRPr="005E4054">
        <w:rPr>
          <w:rFonts w:ascii="Trebuchet MS" w:hAnsi="Trebuchet MS"/>
        </w:rPr>
        <w:t xml:space="preserve">.2022 – </w:t>
      </w:r>
      <w:r w:rsidR="00C334D0" w:rsidRPr="005E4054">
        <w:rPr>
          <w:rFonts w:ascii="Trebuchet MS" w:hAnsi="Trebuchet MS"/>
        </w:rPr>
        <w:t>19</w:t>
      </w:r>
      <w:r w:rsidR="00B604F9" w:rsidRPr="005E4054">
        <w:rPr>
          <w:rFonts w:ascii="Trebuchet MS" w:hAnsi="Trebuchet MS"/>
        </w:rPr>
        <w:t>.</w:t>
      </w:r>
      <w:r w:rsidR="009E436E" w:rsidRPr="005E4054">
        <w:rPr>
          <w:rFonts w:ascii="Trebuchet MS" w:hAnsi="Trebuchet MS"/>
        </w:rPr>
        <w:t>1</w:t>
      </w:r>
      <w:r w:rsidR="00BF1205" w:rsidRPr="005E4054">
        <w:rPr>
          <w:rFonts w:ascii="Trebuchet MS" w:hAnsi="Trebuchet MS"/>
        </w:rPr>
        <w:t>2</w:t>
      </w:r>
      <w:r w:rsidR="00964621" w:rsidRPr="005E4054">
        <w:rPr>
          <w:rFonts w:ascii="Trebuchet MS" w:hAnsi="Trebuchet MS"/>
        </w:rPr>
        <w:t>.</w:t>
      </w:r>
      <w:r w:rsidR="00B604F9" w:rsidRPr="005E4054">
        <w:rPr>
          <w:rFonts w:ascii="Trebuchet MS" w:hAnsi="Trebuchet MS"/>
        </w:rPr>
        <w:t>2022</w:t>
      </w:r>
      <w:r w:rsidRPr="005E4054">
        <w:rPr>
          <w:rFonts w:ascii="Trebuchet MS" w:hAnsi="Trebuchet MS"/>
        </w:rPr>
        <w:t xml:space="preserve">, inclusiv), </w:t>
      </w:r>
      <w:proofErr w:type="spellStart"/>
      <w:r w:rsidRPr="005E4054">
        <w:rPr>
          <w:rFonts w:ascii="Trebuchet MS" w:hAnsi="Trebuchet MS"/>
        </w:rPr>
        <w:t>candidaţii</w:t>
      </w:r>
      <w:proofErr w:type="spellEnd"/>
      <w:r w:rsidRPr="005E4054">
        <w:rPr>
          <w:rFonts w:ascii="Trebuchet MS" w:hAnsi="Trebuchet MS"/>
        </w:rPr>
        <w:t xml:space="preserve"> pot depune dosarul de înscriere la concurs la </w:t>
      </w:r>
      <w:r w:rsidR="00B604F9" w:rsidRPr="005E4054">
        <w:rPr>
          <w:rFonts w:ascii="Trebuchet MS" w:hAnsi="Trebuchet MS"/>
        </w:rPr>
        <w:t>Serviciul Gestionare Resurse Umane</w:t>
      </w:r>
      <w:r w:rsidRPr="005E4054">
        <w:rPr>
          <w:rFonts w:ascii="Trebuchet MS" w:hAnsi="Trebuchet MS"/>
        </w:rPr>
        <w:t>, în intervalul orar 8</w:t>
      </w:r>
      <w:r w:rsidR="00931202" w:rsidRPr="005E4054">
        <w:rPr>
          <w:rFonts w:ascii="Trebuchet MS" w:hAnsi="Trebuchet MS"/>
          <w:vertAlign w:val="superscript"/>
        </w:rPr>
        <w:t>30</w:t>
      </w:r>
      <w:r w:rsidRPr="005E4054">
        <w:rPr>
          <w:rFonts w:ascii="Trebuchet MS" w:hAnsi="Trebuchet MS"/>
        </w:rPr>
        <w:t>-1</w:t>
      </w:r>
      <w:r w:rsidR="006C1FD2" w:rsidRPr="005E4054">
        <w:rPr>
          <w:rFonts w:ascii="Trebuchet MS" w:hAnsi="Trebuchet MS"/>
        </w:rPr>
        <w:t>6</w:t>
      </w:r>
      <w:r w:rsidR="00931202" w:rsidRPr="005E4054">
        <w:rPr>
          <w:rFonts w:ascii="Trebuchet MS" w:hAnsi="Trebuchet MS"/>
          <w:vertAlign w:val="superscript"/>
        </w:rPr>
        <w:t>00</w:t>
      </w:r>
      <w:r w:rsidRPr="005E4054">
        <w:rPr>
          <w:rFonts w:ascii="Trebuchet MS" w:hAnsi="Trebuchet MS"/>
        </w:rPr>
        <w:t xml:space="preserve"> de luni până joi, iar vineri în intervalul orar 8</w:t>
      </w:r>
      <w:r w:rsidR="00931202" w:rsidRPr="005E4054">
        <w:rPr>
          <w:rFonts w:ascii="Trebuchet MS" w:hAnsi="Trebuchet MS"/>
          <w:vertAlign w:val="superscript"/>
        </w:rPr>
        <w:t>30</w:t>
      </w:r>
      <w:r w:rsidRPr="005E4054">
        <w:rPr>
          <w:rFonts w:ascii="Trebuchet MS" w:hAnsi="Trebuchet MS"/>
        </w:rPr>
        <w:t>-14</w:t>
      </w:r>
      <w:r w:rsidR="006C1FD2" w:rsidRPr="005E4054">
        <w:rPr>
          <w:rFonts w:ascii="Trebuchet MS" w:hAnsi="Trebuchet MS"/>
          <w:vertAlign w:val="superscript"/>
        </w:rPr>
        <w:t>0</w:t>
      </w:r>
      <w:r w:rsidRPr="005E4054">
        <w:rPr>
          <w:rFonts w:ascii="Trebuchet MS" w:hAnsi="Trebuchet MS"/>
          <w:vertAlign w:val="superscript"/>
        </w:rPr>
        <w:t>0</w:t>
      </w:r>
      <w:r w:rsidRPr="005E4054">
        <w:rPr>
          <w:rFonts w:ascii="Trebuchet MS" w:hAnsi="Trebuchet MS"/>
        </w:rPr>
        <w:t xml:space="preserve"> (camera 3</w:t>
      </w:r>
      <w:r w:rsidR="00BF1205" w:rsidRPr="005E4054">
        <w:rPr>
          <w:rFonts w:ascii="Trebuchet MS" w:hAnsi="Trebuchet MS"/>
        </w:rPr>
        <w:t>29</w:t>
      </w:r>
      <w:r w:rsidRPr="005E4054">
        <w:rPr>
          <w:rFonts w:ascii="Trebuchet MS" w:hAnsi="Trebuchet MS"/>
        </w:rPr>
        <w:t>, etaj II).</w:t>
      </w:r>
    </w:p>
    <w:p w14:paraId="29BAB8B4" w14:textId="77777777" w:rsidR="004F4AE0" w:rsidRPr="005E4054" w:rsidRDefault="004F4AE0" w:rsidP="003A70DF">
      <w:pPr>
        <w:tabs>
          <w:tab w:val="left" w:pos="284"/>
        </w:tabs>
        <w:jc w:val="both"/>
        <w:rPr>
          <w:rFonts w:ascii="Trebuchet MS" w:hAnsi="Trebuchet MS"/>
        </w:rPr>
      </w:pPr>
    </w:p>
    <w:p w14:paraId="40D28FDE" w14:textId="74E135B0" w:rsidR="000D1C22" w:rsidRPr="005E4054" w:rsidRDefault="000D1C22" w:rsidP="000D1C22">
      <w:pPr>
        <w:pStyle w:val="Textsimplu"/>
        <w:tabs>
          <w:tab w:val="left" w:pos="142"/>
          <w:tab w:val="left" w:pos="284"/>
        </w:tabs>
        <w:ind w:left="284" w:hanging="284"/>
        <w:rPr>
          <w:rFonts w:ascii="Trebuchet MS" w:eastAsia="MS Mincho" w:hAnsi="Trebuchet MS" w:cs="Times New Roman"/>
          <w:b/>
          <w:sz w:val="22"/>
          <w:szCs w:val="22"/>
          <w:lang w:val="ro-RO" w:eastAsia="en-US"/>
        </w:rPr>
      </w:pPr>
      <w:r w:rsidRPr="005E4054">
        <w:rPr>
          <w:rFonts w:ascii="Trebuchet MS" w:eastAsia="MS Mincho" w:hAnsi="Trebuchet MS" w:cs="Times New Roman"/>
          <w:b/>
          <w:sz w:val="22"/>
          <w:szCs w:val="22"/>
          <w:lang w:val="ro-RO" w:eastAsia="en-US"/>
        </w:rPr>
        <w:t>PROBELE SUPLIMENTARE VOR AVEA LOC ÎN DATA DE 04.01.2023:</w:t>
      </w:r>
    </w:p>
    <w:p w14:paraId="68E5FBC2" w14:textId="71AE37A2" w:rsidR="000D1C22" w:rsidRPr="005E4054" w:rsidRDefault="000D1C22" w:rsidP="000D1C22">
      <w:pPr>
        <w:tabs>
          <w:tab w:val="left" w:pos="142"/>
          <w:tab w:val="left" w:pos="284"/>
        </w:tabs>
        <w:ind w:left="284" w:hanging="284"/>
        <w:jc w:val="left"/>
        <w:rPr>
          <w:rFonts w:ascii="Trebuchet MS" w:eastAsia="MS Mincho" w:hAnsi="Trebuchet MS"/>
          <w:bCs/>
        </w:rPr>
      </w:pPr>
      <w:r w:rsidRPr="005E4054">
        <w:rPr>
          <w:rFonts w:ascii="Trebuchet MS" w:eastAsia="MS Mincho" w:hAnsi="Trebuchet MS"/>
          <w:b/>
          <w:bCs/>
        </w:rPr>
        <w:t xml:space="preserve"> </w:t>
      </w:r>
      <w:r w:rsidRPr="005E4054">
        <w:rPr>
          <w:rFonts w:ascii="Trebuchet MS" w:eastAsia="MS Mincho" w:hAnsi="Trebuchet MS"/>
          <w:b/>
          <w:bCs/>
        </w:rPr>
        <w:tab/>
      </w:r>
      <w:r w:rsidRPr="005E4054">
        <w:rPr>
          <w:rFonts w:ascii="Trebuchet MS" w:eastAsia="MS Mincho" w:hAnsi="Trebuchet MS"/>
          <w:b/>
        </w:rPr>
        <w:t xml:space="preserve">DE LA ORA 09:00 - </w:t>
      </w:r>
      <w:r w:rsidRPr="005E4054">
        <w:rPr>
          <w:rFonts w:ascii="Trebuchet MS" w:eastAsia="MS Mincho" w:hAnsi="Trebuchet MS"/>
          <w:bCs/>
        </w:rPr>
        <w:t>proba de competențe în domeniul tehnologiei informației;</w:t>
      </w:r>
    </w:p>
    <w:p w14:paraId="59F81F96" w14:textId="68A1EF2D" w:rsidR="000D1C22" w:rsidRPr="005E4054" w:rsidRDefault="000D1C22" w:rsidP="000D1C22">
      <w:pPr>
        <w:pStyle w:val="Corptext"/>
        <w:tabs>
          <w:tab w:val="left" w:pos="142"/>
          <w:tab w:val="left" w:pos="284"/>
        </w:tabs>
        <w:spacing w:after="0" w:line="250" w:lineRule="exact"/>
        <w:ind w:left="284" w:right="108" w:hanging="284"/>
        <w:jc w:val="both"/>
        <w:rPr>
          <w:rFonts w:ascii="Trebuchet MS" w:hAnsi="Trebuchet MS"/>
          <w:w w:val="105"/>
        </w:rPr>
      </w:pPr>
      <w:r w:rsidRPr="005E4054">
        <w:rPr>
          <w:rFonts w:ascii="Trebuchet MS" w:eastAsia="MS Mincho" w:hAnsi="Trebuchet MS"/>
          <w:b/>
          <w:bCs/>
        </w:rPr>
        <w:t xml:space="preserve"> </w:t>
      </w:r>
      <w:r w:rsidRPr="005E4054">
        <w:rPr>
          <w:rFonts w:ascii="Trebuchet MS" w:eastAsia="MS Mincho" w:hAnsi="Trebuchet MS"/>
          <w:b/>
          <w:bCs/>
        </w:rPr>
        <w:tab/>
      </w:r>
      <w:r w:rsidRPr="005E4054">
        <w:rPr>
          <w:rFonts w:ascii="Trebuchet MS" w:eastAsia="MS Mincho" w:hAnsi="Trebuchet MS"/>
          <w:b/>
        </w:rPr>
        <w:t xml:space="preserve">DE LA ORA 11:00 </w:t>
      </w:r>
      <w:r w:rsidRPr="005E4054">
        <w:rPr>
          <w:rFonts w:ascii="Trebuchet MS" w:eastAsia="MS Mincho" w:hAnsi="Trebuchet MS"/>
          <w:b/>
          <w:bCs/>
        </w:rPr>
        <w:t>-</w:t>
      </w:r>
      <w:r w:rsidRPr="005E4054">
        <w:rPr>
          <w:rFonts w:ascii="Trebuchet MS" w:eastAsia="MS Mincho" w:hAnsi="Trebuchet MS"/>
        </w:rPr>
        <w:t xml:space="preserve"> </w:t>
      </w:r>
      <w:r w:rsidRPr="005E4054">
        <w:rPr>
          <w:rFonts w:ascii="Trebuchet MS" w:eastAsia="MS Mincho" w:hAnsi="Trebuchet MS"/>
          <w:bCs/>
        </w:rPr>
        <w:t>proba de competențe lingvistice de comunicare în limba engleză.</w:t>
      </w:r>
    </w:p>
    <w:p w14:paraId="1EE09CBA" w14:textId="77777777" w:rsidR="000D1C22" w:rsidRPr="005E4054" w:rsidRDefault="000D1C22" w:rsidP="000D1C22">
      <w:pPr>
        <w:pStyle w:val="Textsimplu"/>
        <w:tabs>
          <w:tab w:val="left" w:pos="142"/>
          <w:tab w:val="left" w:pos="284"/>
        </w:tabs>
        <w:ind w:left="284" w:hanging="284"/>
        <w:rPr>
          <w:rFonts w:ascii="Trebuchet MS" w:eastAsia="MS Mincho" w:hAnsi="Trebuchet MS" w:cs="Times New Roman"/>
          <w:b/>
          <w:bCs/>
          <w:sz w:val="22"/>
          <w:szCs w:val="22"/>
          <w:lang w:val="ro-RO" w:eastAsia="en-US"/>
        </w:rPr>
      </w:pPr>
    </w:p>
    <w:p w14:paraId="29E9603E" w14:textId="11F2E548" w:rsidR="000D1C22" w:rsidRPr="005E4054" w:rsidRDefault="000D1C22" w:rsidP="000D1C22">
      <w:pPr>
        <w:tabs>
          <w:tab w:val="left" w:pos="142"/>
          <w:tab w:val="left" w:pos="284"/>
        </w:tabs>
        <w:ind w:left="284" w:hanging="284"/>
        <w:jc w:val="both"/>
        <w:rPr>
          <w:rFonts w:ascii="Trebuchet MS" w:eastAsia="MS Mincho" w:hAnsi="Trebuchet MS"/>
          <w:b/>
        </w:rPr>
      </w:pPr>
      <w:r w:rsidRPr="005E4054">
        <w:rPr>
          <w:rFonts w:ascii="Trebuchet MS" w:eastAsia="MS Mincho" w:hAnsi="Trebuchet MS"/>
          <w:b/>
        </w:rPr>
        <w:t xml:space="preserve">PROBA SCRISĂ va avea loc în data de 05.01.2023 </w:t>
      </w:r>
      <w:r w:rsidRPr="005E4054">
        <w:rPr>
          <w:rFonts w:ascii="Trebuchet MS" w:eastAsia="MS Mincho" w:hAnsi="Trebuchet MS"/>
          <w:bCs/>
        </w:rPr>
        <w:t>de la</w:t>
      </w:r>
      <w:r w:rsidRPr="005E4054">
        <w:rPr>
          <w:rFonts w:ascii="Trebuchet MS" w:eastAsia="MS Mincho" w:hAnsi="Trebuchet MS"/>
          <w:b/>
        </w:rPr>
        <w:t xml:space="preserve"> </w:t>
      </w:r>
      <w:r w:rsidRPr="005E4054">
        <w:rPr>
          <w:rFonts w:ascii="Trebuchet MS" w:eastAsia="MS Mincho" w:hAnsi="Trebuchet MS"/>
          <w:bCs/>
        </w:rPr>
        <w:t>ora</w:t>
      </w:r>
      <w:r w:rsidRPr="005E4054">
        <w:rPr>
          <w:rFonts w:ascii="Trebuchet MS" w:eastAsia="MS Mincho" w:hAnsi="Trebuchet MS"/>
          <w:b/>
        </w:rPr>
        <w:t xml:space="preserve"> 10:00.</w:t>
      </w:r>
      <w:r w:rsidRPr="005E4054">
        <w:rPr>
          <w:rFonts w:ascii="Trebuchet MS" w:hAnsi="Trebuchet MS"/>
        </w:rPr>
        <w:t xml:space="preserve"> </w:t>
      </w:r>
    </w:p>
    <w:p w14:paraId="44386BCD" w14:textId="77777777" w:rsidR="004F4AE0" w:rsidRPr="005E4054" w:rsidRDefault="004F4AE0" w:rsidP="003A70DF">
      <w:pPr>
        <w:tabs>
          <w:tab w:val="left" w:pos="284"/>
        </w:tabs>
        <w:jc w:val="both"/>
        <w:rPr>
          <w:rFonts w:ascii="Trebuchet MS" w:hAnsi="Trebuchet MS"/>
        </w:rPr>
      </w:pPr>
    </w:p>
    <w:p w14:paraId="438C6386" w14:textId="77777777" w:rsidR="004F4AE0" w:rsidRPr="005E4054" w:rsidRDefault="004F4AE0" w:rsidP="003A70DF">
      <w:pPr>
        <w:tabs>
          <w:tab w:val="left" w:pos="284"/>
        </w:tabs>
        <w:jc w:val="both"/>
        <w:rPr>
          <w:rFonts w:ascii="Trebuchet MS" w:hAnsi="Trebuchet MS"/>
          <w:bCs/>
        </w:rPr>
      </w:pPr>
      <w:r w:rsidRPr="005E4054">
        <w:rPr>
          <w:rFonts w:ascii="Trebuchet MS" w:hAnsi="Trebuchet MS"/>
          <w:b/>
        </w:rPr>
        <w:t>CONDIŢIILE GENERALE</w:t>
      </w:r>
      <w:r w:rsidRPr="005E4054">
        <w:rPr>
          <w:rFonts w:ascii="Trebuchet MS" w:hAnsi="Trebuchet MS"/>
        </w:rPr>
        <w:t xml:space="preserve"> </w:t>
      </w:r>
      <w:r w:rsidRPr="005E4054">
        <w:rPr>
          <w:rFonts w:ascii="Trebuchet MS" w:hAnsi="Trebuchet MS"/>
          <w:bCs/>
        </w:rPr>
        <w:t>sunt prevăzute în articolul 465 alin. (1) din Ordonanța de urgență a Guvernului nr. 57/2019 privind Codul administrativ, cu modificările și completările ulterioare.</w:t>
      </w:r>
    </w:p>
    <w:p w14:paraId="7BD2F387" w14:textId="77777777" w:rsidR="004F4AE0" w:rsidRPr="005E4054" w:rsidRDefault="004F4AE0" w:rsidP="003A70DF">
      <w:pPr>
        <w:tabs>
          <w:tab w:val="left" w:pos="284"/>
        </w:tabs>
        <w:jc w:val="both"/>
        <w:rPr>
          <w:rFonts w:ascii="Trebuchet MS" w:hAnsi="Trebuchet MS"/>
          <w:b/>
          <w:bCs/>
        </w:rPr>
      </w:pPr>
    </w:p>
    <w:p w14:paraId="66D578CD" w14:textId="77777777" w:rsidR="004F4AE0" w:rsidRPr="005E4054" w:rsidRDefault="004F4AE0" w:rsidP="003A70DF">
      <w:pPr>
        <w:tabs>
          <w:tab w:val="left" w:pos="284"/>
        </w:tabs>
        <w:jc w:val="both"/>
        <w:rPr>
          <w:rFonts w:ascii="Trebuchet MS" w:hAnsi="Trebuchet MS"/>
          <w:b/>
          <w:bCs/>
        </w:rPr>
      </w:pPr>
      <w:r w:rsidRPr="005E4054">
        <w:rPr>
          <w:rFonts w:ascii="Trebuchet MS" w:hAnsi="Trebuchet MS"/>
          <w:b/>
          <w:bCs/>
        </w:rPr>
        <w:t>CONDIŢII SPECIFICE:</w:t>
      </w:r>
    </w:p>
    <w:p w14:paraId="67F512E5" w14:textId="56933563" w:rsidR="0077609E" w:rsidRPr="005E4054" w:rsidRDefault="000D1C22" w:rsidP="000D1C22">
      <w:pPr>
        <w:pStyle w:val="Listparagraf"/>
        <w:numPr>
          <w:ilvl w:val="0"/>
          <w:numId w:val="18"/>
        </w:numPr>
        <w:tabs>
          <w:tab w:val="left" w:pos="142"/>
          <w:tab w:val="left" w:pos="709"/>
        </w:tabs>
        <w:autoSpaceDE w:val="0"/>
        <w:autoSpaceDN w:val="0"/>
        <w:adjustRightInd w:val="0"/>
        <w:ind w:left="142" w:hanging="142"/>
        <w:contextualSpacing/>
        <w:jc w:val="both"/>
        <w:rPr>
          <w:rFonts w:ascii="Trebuchet MS" w:hAnsi="Trebuchet MS"/>
          <w:sz w:val="22"/>
          <w:szCs w:val="22"/>
          <w:lang w:val="ro-RO"/>
        </w:rPr>
      </w:pPr>
      <w:bookmarkStart w:id="2" w:name="_Hlk73091435"/>
      <w:r w:rsidRPr="005E4054">
        <w:rPr>
          <w:rFonts w:ascii="Trebuchet MS" w:hAnsi="Trebuchet MS"/>
          <w:sz w:val="22"/>
          <w:szCs w:val="22"/>
          <w:lang w:val="ro-RO"/>
        </w:rPr>
        <w:t xml:space="preserve">Studii universitare de </w:t>
      </w:r>
      <w:proofErr w:type="spellStart"/>
      <w:r w:rsidRPr="005E4054">
        <w:rPr>
          <w:rFonts w:ascii="Trebuchet MS" w:hAnsi="Trebuchet MS"/>
          <w:sz w:val="22"/>
          <w:szCs w:val="22"/>
          <w:lang w:val="ro-RO"/>
        </w:rPr>
        <w:t>licenţă</w:t>
      </w:r>
      <w:proofErr w:type="spellEnd"/>
      <w:r w:rsidRPr="005E4054">
        <w:rPr>
          <w:rFonts w:ascii="Trebuchet MS" w:hAnsi="Trebuchet MS"/>
          <w:sz w:val="22"/>
          <w:szCs w:val="22"/>
          <w:lang w:val="ro-RO"/>
        </w:rPr>
        <w:t xml:space="preserve"> absolvite cu diplomă de </w:t>
      </w:r>
      <w:proofErr w:type="spellStart"/>
      <w:r w:rsidRPr="005E4054">
        <w:rPr>
          <w:rFonts w:ascii="Trebuchet MS" w:hAnsi="Trebuchet MS"/>
          <w:sz w:val="22"/>
          <w:szCs w:val="22"/>
          <w:lang w:val="ro-RO"/>
        </w:rPr>
        <w:t>licenţă</w:t>
      </w:r>
      <w:proofErr w:type="spellEnd"/>
      <w:r w:rsidRPr="005E4054">
        <w:rPr>
          <w:rFonts w:ascii="Trebuchet MS" w:hAnsi="Trebuchet MS"/>
          <w:sz w:val="22"/>
          <w:szCs w:val="22"/>
          <w:lang w:val="ro-RO"/>
        </w:rPr>
        <w:t xml:space="preserve"> sau echivalentă în unul dintre domeniile fundamentale: Matematică și științe ale naturii</w:t>
      </w:r>
      <w:r w:rsidR="0077609E" w:rsidRPr="005E4054">
        <w:rPr>
          <w:rFonts w:ascii="Trebuchet MS" w:hAnsi="Trebuchet MS"/>
          <w:sz w:val="22"/>
          <w:szCs w:val="22"/>
          <w:lang w:val="ro-RO"/>
        </w:rPr>
        <w:t xml:space="preserve"> </w:t>
      </w:r>
      <w:r w:rsidRPr="005E4054">
        <w:rPr>
          <w:rFonts w:ascii="Trebuchet MS" w:hAnsi="Trebuchet MS"/>
          <w:sz w:val="22"/>
          <w:szCs w:val="22"/>
          <w:lang w:val="ro-RO"/>
        </w:rPr>
        <w:t>(Domeniul fundamental), Științe inginerești</w:t>
      </w:r>
      <w:r w:rsidR="0077609E" w:rsidRPr="005E4054">
        <w:rPr>
          <w:rFonts w:ascii="Trebuchet MS" w:hAnsi="Trebuchet MS"/>
          <w:sz w:val="22"/>
          <w:szCs w:val="22"/>
          <w:lang w:val="ro-RO"/>
        </w:rPr>
        <w:t xml:space="preserve"> (Domeniul fundamental)</w:t>
      </w:r>
      <w:r w:rsidRPr="005E4054">
        <w:rPr>
          <w:rFonts w:ascii="Trebuchet MS" w:hAnsi="Trebuchet MS"/>
          <w:sz w:val="22"/>
          <w:szCs w:val="22"/>
          <w:lang w:val="ro-RO"/>
        </w:rPr>
        <w:t xml:space="preserve">, </w:t>
      </w:r>
      <w:r w:rsidR="0077609E" w:rsidRPr="005E4054">
        <w:rPr>
          <w:rFonts w:ascii="Trebuchet MS" w:hAnsi="Trebuchet MS"/>
          <w:sz w:val="22"/>
          <w:szCs w:val="22"/>
          <w:lang w:val="ro-RO"/>
        </w:rPr>
        <w:t>Biochimie (Ramura de știință), Biologie (Ramura de știință), Științe administrative (Ramura de știință), Științe economice (Ramura de știință), Științe juridice (Ramura de știință), Științe politice (Ramura de știință).</w:t>
      </w:r>
    </w:p>
    <w:p w14:paraId="107CF535" w14:textId="77777777" w:rsidR="000D1C22" w:rsidRPr="005E4054" w:rsidRDefault="000D1C22" w:rsidP="000D1C22">
      <w:pPr>
        <w:pStyle w:val="Listparagraf"/>
        <w:numPr>
          <w:ilvl w:val="0"/>
          <w:numId w:val="18"/>
        </w:numPr>
        <w:tabs>
          <w:tab w:val="left" w:pos="142"/>
          <w:tab w:val="left" w:pos="709"/>
        </w:tabs>
        <w:autoSpaceDE w:val="0"/>
        <w:autoSpaceDN w:val="0"/>
        <w:adjustRightInd w:val="0"/>
        <w:ind w:left="142" w:hanging="142"/>
        <w:contextualSpacing/>
        <w:jc w:val="both"/>
        <w:rPr>
          <w:rFonts w:ascii="Trebuchet MS" w:hAnsi="Trebuchet MS"/>
          <w:sz w:val="22"/>
          <w:szCs w:val="22"/>
          <w:lang w:val="ro-RO"/>
        </w:rPr>
      </w:pPr>
      <w:r w:rsidRPr="005E4054">
        <w:rPr>
          <w:rFonts w:ascii="Trebuchet MS" w:hAnsi="Trebuchet MS"/>
          <w:sz w:val="22"/>
          <w:szCs w:val="22"/>
          <w:lang w:val="ro-RO"/>
        </w:rPr>
        <w:t>Vechimea în specialitatea studiilor: 5 ani în specialitatea studiilor necesare exercitării funcției publice.</w:t>
      </w:r>
    </w:p>
    <w:p w14:paraId="24D7BC83" w14:textId="27378F7C" w:rsidR="000D1C22" w:rsidRPr="005E4054" w:rsidRDefault="0077609E" w:rsidP="000D1C22">
      <w:pPr>
        <w:pStyle w:val="Listparagraf"/>
        <w:numPr>
          <w:ilvl w:val="0"/>
          <w:numId w:val="18"/>
        </w:numPr>
        <w:tabs>
          <w:tab w:val="left" w:pos="142"/>
          <w:tab w:val="left" w:pos="709"/>
        </w:tabs>
        <w:autoSpaceDE w:val="0"/>
        <w:autoSpaceDN w:val="0"/>
        <w:adjustRightInd w:val="0"/>
        <w:ind w:left="142" w:hanging="142"/>
        <w:contextualSpacing/>
        <w:jc w:val="both"/>
        <w:rPr>
          <w:rFonts w:ascii="Trebuchet MS" w:hAnsi="Trebuchet MS"/>
          <w:sz w:val="22"/>
          <w:szCs w:val="22"/>
          <w:lang w:val="ro-RO"/>
        </w:rPr>
      </w:pPr>
      <w:proofErr w:type="spellStart"/>
      <w:r w:rsidRPr="005E4054">
        <w:rPr>
          <w:rFonts w:ascii="Trebuchet MS" w:hAnsi="Trebuchet MS"/>
          <w:sz w:val="22"/>
          <w:szCs w:val="22"/>
        </w:rPr>
        <w:t>Cunoștinșe</w:t>
      </w:r>
      <w:proofErr w:type="spellEnd"/>
      <w:r w:rsidRPr="005E405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</w:rPr>
        <w:t>operare</w:t>
      </w:r>
      <w:proofErr w:type="spellEnd"/>
      <w:r w:rsidRPr="005E405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5E4054">
        <w:rPr>
          <w:rFonts w:ascii="Trebuchet MS" w:hAnsi="Trebuchet MS"/>
          <w:sz w:val="22"/>
          <w:szCs w:val="22"/>
        </w:rPr>
        <w:t>alte</w:t>
      </w:r>
      <w:proofErr w:type="spellEnd"/>
      <w:r w:rsidRPr="005E405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</w:rPr>
        <w:t>cunoltințe</w:t>
      </w:r>
      <w:proofErr w:type="spellEnd"/>
      <w:r w:rsidRPr="005E405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5E4054">
        <w:rPr>
          <w:rFonts w:ascii="Trebuchet MS" w:hAnsi="Trebuchet MS"/>
          <w:sz w:val="22"/>
          <w:szCs w:val="22"/>
        </w:rPr>
        <w:t>nivel</w:t>
      </w:r>
      <w:proofErr w:type="spellEnd"/>
      <w:r w:rsidRPr="005E405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</w:rPr>
        <w:t>mediu</w:t>
      </w:r>
      <w:proofErr w:type="spellEnd"/>
      <w:r w:rsidRPr="005E4054">
        <w:rPr>
          <w:rFonts w:ascii="Trebuchet MS" w:hAnsi="Trebuchet MS"/>
          <w:sz w:val="22"/>
          <w:szCs w:val="22"/>
        </w:rPr>
        <w:t xml:space="preserve">, se </w:t>
      </w:r>
      <w:proofErr w:type="spellStart"/>
      <w:r w:rsidRPr="005E4054">
        <w:rPr>
          <w:rFonts w:ascii="Trebuchet MS" w:hAnsi="Trebuchet MS"/>
          <w:sz w:val="22"/>
          <w:szCs w:val="22"/>
        </w:rPr>
        <w:t>dovedește</w:t>
      </w:r>
      <w:proofErr w:type="spellEnd"/>
      <w:r w:rsidRPr="005E405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</w:rPr>
        <w:t>prin</w:t>
      </w:r>
      <w:proofErr w:type="spellEnd"/>
      <w:r w:rsidRPr="005E405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</w:rPr>
        <w:t>proba</w:t>
      </w:r>
      <w:proofErr w:type="spellEnd"/>
      <w:r w:rsidRPr="005E405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E4054">
        <w:rPr>
          <w:rFonts w:ascii="Trebuchet MS" w:hAnsi="Trebuchet MS"/>
          <w:sz w:val="22"/>
          <w:szCs w:val="22"/>
        </w:rPr>
        <w:t>suplimentară</w:t>
      </w:r>
      <w:proofErr w:type="spellEnd"/>
      <w:r w:rsidR="000D1C22" w:rsidRPr="005E4054">
        <w:rPr>
          <w:rFonts w:ascii="Trebuchet MS" w:hAnsi="Trebuchet MS"/>
          <w:sz w:val="22"/>
          <w:szCs w:val="22"/>
        </w:rPr>
        <w:t xml:space="preserve">: Windows 7, Windows 10, Microsoft </w:t>
      </w:r>
      <w:proofErr w:type="gramStart"/>
      <w:r w:rsidR="000D1C22" w:rsidRPr="005E4054">
        <w:rPr>
          <w:rFonts w:ascii="Trebuchet MS" w:hAnsi="Trebuchet MS"/>
          <w:sz w:val="22"/>
          <w:szCs w:val="22"/>
        </w:rPr>
        <w:t>Office( Word</w:t>
      </w:r>
      <w:proofErr w:type="gramEnd"/>
      <w:r w:rsidR="000D1C22" w:rsidRPr="005E4054">
        <w:rPr>
          <w:rFonts w:ascii="Trebuchet MS" w:hAnsi="Trebuchet MS"/>
          <w:sz w:val="22"/>
          <w:szCs w:val="22"/>
        </w:rPr>
        <w:t xml:space="preserve">, Excel, </w:t>
      </w:r>
      <w:proofErr w:type="spellStart"/>
      <w:r w:rsidR="000D1C22" w:rsidRPr="005E4054">
        <w:rPr>
          <w:rFonts w:ascii="Trebuchet MS" w:hAnsi="Trebuchet MS"/>
          <w:sz w:val="22"/>
          <w:szCs w:val="22"/>
        </w:rPr>
        <w:t>Acces</w:t>
      </w:r>
      <w:proofErr w:type="spellEnd"/>
      <w:r w:rsidR="000D1C22" w:rsidRPr="005E4054">
        <w:rPr>
          <w:rFonts w:ascii="Trebuchet MS" w:hAnsi="Trebuchet MS"/>
          <w:sz w:val="22"/>
          <w:szCs w:val="22"/>
        </w:rPr>
        <w:t>, Internet Explorer/Chrome, Power Point, Outlook);</w:t>
      </w:r>
    </w:p>
    <w:p w14:paraId="0367A14B" w14:textId="55BC27E0" w:rsidR="000D1C22" w:rsidRPr="005E4054" w:rsidRDefault="0077609E" w:rsidP="000D1C22">
      <w:pPr>
        <w:pStyle w:val="Listparagraf"/>
        <w:numPr>
          <w:ilvl w:val="0"/>
          <w:numId w:val="18"/>
        </w:numPr>
        <w:tabs>
          <w:tab w:val="left" w:pos="142"/>
          <w:tab w:val="left" w:pos="709"/>
        </w:tabs>
        <w:ind w:left="142" w:hanging="142"/>
        <w:contextualSpacing/>
        <w:jc w:val="both"/>
        <w:rPr>
          <w:rFonts w:ascii="Trebuchet MS" w:eastAsia="MS Mincho" w:hAnsi="Trebuchet MS"/>
          <w:sz w:val="22"/>
          <w:szCs w:val="22"/>
          <w:lang w:val="ro-RO"/>
        </w:rPr>
      </w:pPr>
      <w:r w:rsidRPr="005E4054">
        <w:rPr>
          <w:rFonts w:ascii="Trebuchet MS" w:eastAsia="MS Mincho" w:hAnsi="Trebuchet MS"/>
          <w:sz w:val="22"/>
          <w:szCs w:val="22"/>
          <w:lang w:val="ro-RO"/>
        </w:rPr>
        <w:t xml:space="preserve">Limba engleză, </w:t>
      </w:r>
      <w:proofErr w:type="spellStart"/>
      <w:r w:rsidRPr="005E4054">
        <w:rPr>
          <w:rFonts w:ascii="Trebuchet MS" w:eastAsia="MS Mincho" w:hAnsi="Trebuchet MS"/>
          <w:sz w:val="22"/>
          <w:szCs w:val="22"/>
          <w:lang w:val="ro-RO"/>
        </w:rPr>
        <w:t>nuvel</w:t>
      </w:r>
      <w:proofErr w:type="spellEnd"/>
      <w:r w:rsidRPr="005E4054">
        <w:rPr>
          <w:rFonts w:ascii="Trebuchet MS" w:eastAsia="MS Mincho" w:hAnsi="Trebuchet MS"/>
          <w:sz w:val="22"/>
          <w:szCs w:val="22"/>
          <w:lang w:val="ro-RO"/>
        </w:rPr>
        <w:t xml:space="preserve"> mediu, se dovedește prin proba suplimentară</w:t>
      </w:r>
      <w:r w:rsidR="000D1C22" w:rsidRPr="005E4054">
        <w:rPr>
          <w:rFonts w:ascii="Trebuchet MS" w:eastAsia="MS Mincho" w:hAnsi="Trebuchet MS"/>
          <w:sz w:val="22"/>
          <w:szCs w:val="22"/>
          <w:lang w:val="en-GB"/>
        </w:rPr>
        <w:t xml:space="preserve"> – </w:t>
      </w:r>
      <w:proofErr w:type="spellStart"/>
      <w:r w:rsidR="000D1C22" w:rsidRPr="005E4054">
        <w:rPr>
          <w:rFonts w:ascii="Trebuchet MS" w:eastAsia="MS Mincho" w:hAnsi="Trebuchet MS"/>
          <w:sz w:val="22"/>
          <w:szCs w:val="22"/>
          <w:lang w:val="en-GB"/>
        </w:rPr>
        <w:t>nivel</w:t>
      </w:r>
      <w:proofErr w:type="spellEnd"/>
      <w:r w:rsidR="000D1C22" w:rsidRPr="005E4054">
        <w:rPr>
          <w:rFonts w:ascii="Trebuchet MS" w:eastAsia="MS Mincho" w:hAnsi="Trebuchet MS"/>
          <w:sz w:val="22"/>
          <w:szCs w:val="22"/>
          <w:lang w:val="en-GB"/>
        </w:rPr>
        <w:t xml:space="preserve"> </w:t>
      </w:r>
      <w:proofErr w:type="spellStart"/>
      <w:r w:rsidR="000D1C22" w:rsidRPr="005E4054">
        <w:rPr>
          <w:rFonts w:ascii="Trebuchet MS" w:eastAsia="MS Mincho" w:hAnsi="Trebuchet MS"/>
          <w:sz w:val="22"/>
          <w:szCs w:val="22"/>
          <w:lang w:val="en-GB"/>
        </w:rPr>
        <w:t>mediu</w:t>
      </w:r>
      <w:proofErr w:type="spellEnd"/>
      <w:r w:rsidR="000D1C22" w:rsidRPr="005E4054">
        <w:rPr>
          <w:rFonts w:ascii="Trebuchet MS" w:eastAsia="MS Mincho" w:hAnsi="Trebuchet MS"/>
          <w:sz w:val="22"/>
          <w:szCs w:val="22"/>
          <w:lang w:val="en-GB"/>
        </w:rPr>
        <w:t>;</w:t>
      </w:r>
    </w:p>
    <w:p w14:paraId="60A565E4" w14:textId="77777777" w:rsidR="0098496C" w:rsidRPr="005E4054" w:rsidRDefault="0098496C" w:rsidP="003A70DF">
      <w:pPr>
        <w:tabs>
          <w:tab w:val="left" w:pos="284"/>
        </w:tabs>
        <w:ind w:right="65"/>
        <w:contextualSpacing/>
        <w:jc w:val="both"/>
        <w:rPr>
          <w:rFonts w:ascii="Trebuchet MS" w:hAnsi="Trebuchet MS"/>
        </w:rPr>
      </w:pPr>
    </w:p>
    <w:p w14:paraId="0B8D4CD8" w14:textId="77777777" w:rsidR="004F4AE0" w:rsidRPr="005E4054" w:rsidRDefault="004F4AE0" w:rsidP="003A70DF">
      <w:pPr>
        <w:pStyle w:val="Listparagraf"/>
        <w:tabs>
          <w:tab w:val="left" w:pos="284"/>
        </w:tabs>
        <w:ind w:left="0" w:right="65"/>
        <w:jc w:val="both"/>
        <w:rPr>
          <w:rFonts w:ascii="Trebuchet MS" w:hAnsi="Trebuchet MS"/>
          <w:sz w:val="22"/>
          <w:szCs w:val="22"/>
        </w:rPr>
      </w:pPr>
    </w:p>
    <w:bookmarkEnd w:id="2"/>
    <w:p w14:paraId="3AF3D8B5" w14:textId="77777777" w:rsidR="00072554" w:rsidRPr="005E4054" w:rsidRDefault="00072554" w:rsidP="003A70DF">
      <w:pPr>
        <w:tabs>
          <w:tab w:val="left" w:pos="284"/>
        </w:tabs>
        <w:jc w:val="both"/>
        <w:rPr>
          <w:rFonts w:ascii="Trebuchet MS" w:hAnsi="Trebuchet MS"/>
          <w:b/>
        </w:rPr>
      </w:pPr>
    </w:p>
    <w:p w14:paraId="60D63704" w14:textId="77777777" w:rsidR="00072554" w:rsidRPr="005E4054" w:rsidRDefault="00072554" w:rsidP="003A70DF">
      <w:pPr>
        <w:tabs>
          <w:tab w:val="left" w:pos="284"/>
        </w:tabs>
        <w:jc w:val="both"/>
        <w:rPr>
          <w:rFonts w:ascii="Trebuchet MS" w:hAnsi="Trebuchet MS"/>
          <w:b/>
        </w:rPr>
      </w:pPr>
    </w:p>
    <w:p w14:paraId="297F3AE4" w14:textId="77777777" w:rsidR="00072554" w:rsidRPr="005E4054" w:rsidRDefault="00072554" w:rsidP="003A70DF">
      <w:pPr>
        <w:tabs>
          <w:tab w:val="left" w:pos="284"/>
        </w:tabs>
        <w:jc w:val="both"/>
        <w:rPr>
          <w:rFonts w:ascii="Trebuchet MS" w:hAnsi="Trebuchet MS"/>
          <w:b/>
        </w:rPr>
      </w:pPr>
    </w:p>
    <w:p w14:paraId="3833E706" w14:textId="3D7765F2" w:rsidR="00224060" w:rsidRPr="005E4054" w:rsidRDefault="00224060" w:rsidP="003A70DF">
      <w:pPr>
        <w:tabs>
          <w:tab w:val="left" w:pos="284"/>
        </w:tabs>
        <w:jc w:val="both"/>
        <w:rPr>
          <w:rFonts w:ascii="Trebuchet MS" w:hAnsi="Trebuchet MS"/>
          <w:b/>
        </w:rPr>
      </w:pPr>
      <w:r w:rsidRPr="005E4054">
        <w:rPr>
          <w:rFonts w:ascii="Trebuchet MS" w:hAnsi="Trebuchet MS"/>
          <w:b/>
        </w:rPr>
        <w:t>ATRIBUŢIILE POSTULUI:</w:t>
      </w:r>
    </w:p>
    <w:p w14:paraId="288ED486" w14:textId="0A7BE9D5" w:rsidR="0086235C" w:rsidRPr="005E4054" w:rsidRDefault="0086235C" w:rsidP="003A70DF">
      <w:pPr>
        <w:tabs>
          <w:tab w:val="left" w:pos="284"/>
        </w:tabs>
        <w:jc w:val="both"/>
        <w:rPr>
          <w:rFonts w:ascii="Trebuchet MS" w:hAnsi="Trebuchet MS"/>
          <w:b/>
        </w:rPr>
      </w:pPr>
    </w:p>
    <w:p w14:paraId="25852CFC" w14:textId="77777777" w:rsidR="0086235C" w:rsidRPr="005E4054" w:rsidRDefault="0086235C" w:rsidP="0086235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r w:rsidRPr="005E4054">
        <w:rPr>
          <w:rFonts w:ascii="Trebuchet MS" w:hAnsi="Trebuchet MS"/>
        </w:rPr>
        <w:t>Participă la activitatea de transpunere a prevederilor directivelor din domeniul privind calitatea aerului, inclusiv a  reglementărilor europene subsecvente și a directivelor de modificare și completare a acestora și urmărește implementarea acestora;</w:t>
      </w:r>
    </w:p>
    <w:p w14:paraId="011B88AE" w14:textId="77777777" w:rsidR="0086235C" w:rsidRPr="005E4054" w:rsidRDefault="0086235C" w:rsidP="0086235C">
      <w:pPr>
        <w:numPr>
          <w:ilvl w:val="0"/>
          <w:numId w:val="19"/>
        </w:numPr>
        <w:jc w:val="both"/>
        <w:rPr>
          <w:rFonts w:ascii="Trebuchet MS" w:hAnsi="Trebuchet MS"/>
        </w:rPr>
      </w:pPr>
      <w:r w:rsidRPr="005E4054">
        <w:rPr>
          <w:rFonts w:ascii="Trebuchet MS" w:hAnsi="Trebuchet MS"/>
        </w:rPr>
        <w:t xml:space="preserve">Participă la activitatea de elaborare a reglementărilor subsecvente necesare implementării legislației din domeniul privind evaluarea </w:t>
      </w:r>
      <w:proofErr w:type="spellStart"/>
      <w:r w:rsidRPr="005E4054">
        <w:rPr>
          <w:rFonts w:ascii="Trebuchet MS" w:hAnsi="Trebuchet MS"/>
        </w:rPr>
        <w:t>şi</w:t>
      </w:r>
      <w:proofErr w:type="spellEnd"/>
      <w:r w:rsidRPr="005E4054">
        <w:rPr>
          <w:rFonts w:ascii="Trebuchet MS" w:hAnsi="Trebuchet MS"/>
        </w:rPr>
        <w:t xml:space="preserve"> gestionarea calității aerului și urmărește  implementarea acestora;</w:t>
      </w:r>
    </w:p>
    <w:p w14:paraId="1857397B" w14:textId="77777777" w:rsidR="0086235C" w:rsidRPr="005E4054" w:rsidRDefault="0086235C" w:rsidP="0086235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5E4054">
        <w:rPr>
          <w:rFonts w:ascii="Trebuchet MS" w:hAnsi="Trebuchet MS"/>
        </w:rPr>
        <w:t>Participă la elaborarea documentelor privind poziția României referitoare la aspectele care vizează calitatea aerului;</w:t>
      </w:r>
    </w:p>
    <w:p w14:paraId="6B1E3AE1" w14:textId="77777777" w:rsidR="0086235C" w:rsidRPr="005E4054" w:rsidRDefault="0086235C" w:rsidP="0086235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r w:rsidRPr="005E4054">
        <w:rPr>
          <w:rFonts w:ascii="Trebuchet MS" w:hAnsi="Trebuchet MS"/>
        </w:rPr>
        <w:t>Participă la activitatea de raportare către Comisia Europeană a datelor de calitate a aerului, conform cerințelor reglementărilor UE în domeniu;</w:t>
      </w:r>
    </w:p>
    <w:p w14:paraId="01C5AD2C" w14:textId="77777777" w:rsidR="0086235C" w:rsidRPr="005E4054" w:rsidRDefault="0086235C" w:rsidP="0086235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r w:rsidRPr="005E4054">
        <w:rPr>
          <w:rFonts w:ascii="Trebuchet MS" w:hAnsi="Trebuchet MS"/>
        </w:rPr>
        <w:t xml:space="preserve">Participă la </w:t>
      </w:r>
      <w:proofErr w:type="spellStart"/>
      <w:r w:rsidRPr="005E4054">
        <w:rPr>
          <w:rFonts w:ascii="Trebuchet MS" w:hAnsi="Trebuchet MS"/>
        </w:rPr>
        <w:t>activitarea</w:t>
      </w:r>
      <w:proofErr w:type="spellEnd"/>
      <w:r w:rsidRPr="005E4054">
        <w:rPr>
          <w:rFonts w:ascii="Trebuchet MS" w:hAnsi="Trebuchet MS"/>
        </w:rPr>
        <w:t xml:space="preserve"> de raportare a planurilor privind calitatea aerului, conform cerințelor reglementărilor UE în domeniu;</w:t>
      </w:r>
    </w:p>
    <w:p w14:paraId="179125F6" w14:textId="77777777" w:rsidR="0086235C" w:rsidRPr="005E4054" w:rsidRDefault="0086235C" w:rsidP="0086235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5E4054">
        <w:rPr>
          <w:rFonts w:ascii="Trebuchet MS" w:hAnsi="Trebuchet MS"/>
        </w:rPr>
        <w:t>Participă la activitățile privind Sistemul National de Monitorizare a Calității Aerului (SNMCA), prin activitățile desfășurate pentru asigurarea funcționării, optimizării și dezvoltării Rețelei Naționale de Monitorizare a Calității Aerului (RNMCA);</w:t>
      </w:r>
    </w:p>
    <w:p w14:paraId="366A11F5" w14:textId="77777777" w:rsidR="0086235C" w:rsidRPr="005E4054" w:rsidRDefault="0086235C" w:rsidP="0086235C">
      <w:pPr>
        <w:numPr>
          <w:ilvl w:val="0"/>
          <w:numId w:val="19"/>
        </w:numPr>
        <w:jc w:val="both"/>
        <w:rPr>
          <w:rFonts w:ascii="Trebuchet MS" w:hAnsi="Trebuchet MS"/>
        </w:rPr>
      </w:pPr>
      <w:r w:rsidRPr="005E4054">
        <w:rPr>
          <w:rFonts w:ascii="Trebuchet MS" w:hAnsi="Trebuchet MS"/>
        </w:rPr>
        <w:t xml:space="preserve">Participă la activitatea de urmărire a implementării reglementărilor privind elaborarea planurilor de calitate a aerului </w:t>
      </w:r>
      <w:proofErr w:type="spellStart"/>
      <w:r w:rsidRPr="005E4054">
        <w:rPr>
          <w:rFonts w:ascii="Trebuchet MS" w:hAnsi="Trebuchet MS"/>
        </w:rPr>
        <w:t>şi</w:t>
      </w:r>
      <w:proofErr w:type="spellEnd"/>
      <w:r w:rsidRPr="005E4054">
        <w:rPr>
          <w:rFonts w:ascii="Trebuchet MS" w:hAnsi="Trebuchet MS"/>
        </w:rPr>
        <w:t xml:space="preserve"> a planurilor de menținere a calității aerului;</w:t>
      </w:r>
    </w:p>
    <w:p w14:paraId="1E3FA857" w14:textId="77777777" w:rsidR="0086235C" w:rsidRPr="005E4054" w:rsidRDefault="0086235C" w:rsidP="0086235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5E4054">
        <w:rPr>
          <w:rFonts w:ascii="Trebuchet MS" w:hAnsi="Trebuchet MS"/>
        </w:rPr>
        <w:t>Participă la activitatea de urmărire a elaborării planurilor de acțiune pe termen scurt în scopul aplicării acestora în situația în care există riscul de depășire a pragurilor de alertă;</w:t>
      </w:r>
    </w:p>
    <w:p w14:paraId="0B29DE43" w14:textId="77777777" w:rsidR="0086235C" w:rsidRPr="005E4054" w:rsidRDefault="0086235C" w:rsidP="0086235C">
      <w:pPr>
        <w:numPr>
          <w:ilvl w:val="0"/>
          <w:numId w:val="19"/>
        </w:numPr>
        <w:jc w:val="both"/>
        <w:rPr>
          <w:rFonts w:ascii="Trebuchet MS" w:hAnsi="Trebuchet MS"/>
        </w:rPr>
      </w:pPr>
      <w:r w:rsidRPr="005E4054">
        <w:rPr>
          <w:rFonts w:ascii="Trebuchet MS" w:hAnsi="Trebuchet MS"/>
        </w:rPr>
        <w:t xml:space="preserve">Participă la activitatea de urmărire a implementării activităților/măsurilor prevăzute în planurile de calitate a aerului, planurile de acțiune pe termen scurt </w:t>
      </w:r>
      <w:proofErr w:type="spellStart"/>
      <w:r w:rsidRPr="005E4054">
        <w:rPr>
          <w:rFonts w:ascii="Trebuchet MS" w:hAnsi="Trebuchet MS"/>
        </w:rPr>
        <w:t>şi</w:t>
      </w:r>
      <w:proofErr w:type="spellEnd"/>
      <w:r w:rsidRPr="005E4054">
        <w:rPr>
          <w:rFonts w:ascii="Trebuchet MS" w:hAnsi="Trebuchet MS"/>
        </w:rPr>
        <w:t xml:space="preserve"> în planurile de menținere a calității aerului.</w:t>
      </w:r>
    </w:p>
    <w:p w14:paraId="60405CD8" w14:textId="77777777" w:rsidR="0086235C" w:rsidRPr="005E4054" w:rsidRDefault="0086235C" w:rsidP="0086235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5E4054">
        <w:rPr>
          <w:rFonts w:ascii="Trebuchet MS" w:hAnsi="Trebuchet MS"/>
        </w:rPr>
        <w:t xml:space="preserve">Participă la activitatea de urmărire a nivelurilor/tendințelor concentraților de poluanți în aer rezultate din măsurările efectuate în cadrul RNMCA. </w:t>
      </w:r>
    </w:p>
    <w:p w14:paraId="2036C6A1" w14:textId="77777777" w:rsidR="0086235C" w:rsidRPr="005E4054" w:rsidRDefault="0086235C" w:rsidP="0086235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r w:rsidRPr="005E4054">
        <w:rPr>
          <w:rFonts w:ascii="Trebuchet MS" w:hAnsi="Trebuchet MS"/>
        </w:rPr>
        <w:t>Participă la activitatea de transpunere a prevederilor directivelor din domeniul privind evaluarea și gestionarea zgomotului ambiant și a directivelor de modificare și completare a acestora și urmărește implementarea acestora;</w:t>
      </w:r>
    </w:p>
    <w:p w14:paraId="706EC123" w14:textId="77777777" w:rsidR="0086235C" w:rsidRPr="005E4054" w:rsidRDefault="0086235C" w:rsidP="0086235C">
      <w:pPr>
        <w:numPr>
          <w:ilvl w:val="0"/>
          <w:numId w:val="19"/>
        </w:numPr>
        <w:jc w:val="both"/>
        <w:rPr>
          <w:rFonts w:ascii="Trebuchet MS" w:hAnsi="Trebuchet MS"/>
        </w:rPr>
      </w:pPr>
      <w:r w:rsidRPr="005E4054">
        <w:rPr>
          <w:rFonts w:ascii="Trebuchet MS" w:hAnsi="Trebuchet MS"/>
        </w:rPr>
        <w:t>Participă la activitatea de elaborare și actualizare a normelor și reglementărilor subsecvente necesare implementării legislației din domeniul privind zgomotul ambiant și urmărește  implementarea acestora;</w:t>
      </w:r>
    </w:p>
    <w:p w14:paraId="63F453D3" w14:textId="77777777" w:rsidR="0086235C" w:rsidRPr="005E4054" w:rsidRDefault="0086235C" w:rsidP="0086235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5E4054">
        <w:rPr>
          <w:rFonts w:ascii="Trebuchet MS" w:hAnsi="Trebuchet MS"/>
        </w:rPr>
        <w:t>Participă la elaborarea documentelor privind poziția României referitoare la aspectele care vizează zgomotul ambiant;</w:t>
      </w:r>
    </w:p>
    <w:p w14:paraId="2F40A616" w14:textId="77777777" w:rsidR="0086235C" w:rsidRPr="005E4054" w:rsidRDefault="0086235C" w:rsidP="0086235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r w:rsidRPr="005E4054">
        <w:rPr>
          <w:rFonts w:ascii="Trebuchet MS" w:hAnsi="Trebuchet MS"/>
        </w:rPr>
        <w:t xml:space="preserve">Participă la activitatea de colectare </w:t>
      </w:r>
      <w:proofErr w:type="spellStart"/>
      <w:r w:rsidRPr="005E4054">
        <w:rPr>
          <w:rFonts w:ascii="Trebuchet MS" w:hAnsi="Trebuchet MS"/>
        </w:rPr>
        <w:t>şi</w:t>
      </w:r>
      <w:proofErr w:type="spellEnd"/>
      <w:r w:rsidRPr="005E4054">
        <w:rPr>
          <w:rFonts w:ascii="Trebuchet MS" w:hAnsi="Trebuchet MS"/>
        </w:rPr>
        <w:t xml:space="preserve"> raportare a datelor necesare îndeplinirii </w:t>
      </w:r>
      <w:proofErr w:type="spellStart"/>
      <w:r w:rsidRPr="005E4054">
        <w:rPr>
          <w:rFonts w:ascii="Trebuchet MS" w:hAnsi="Trebuchet MS"/>
        </w:rPr>
        <w:t>obligaţiilor</w:t>
      </w:r>
      <w:proofErr w:type="spellEnd"/>
      <w:r w:rsidRPr="005E4054">
        <w:rPr>
          <w:rFonts w:ascii="Trebuchet MS" w:hAnsi="Trebuchet MS"/>
        </w:rPr>
        <w:t xml:space="preserve"> de raportare prevăzute de </w:t>
      </w:r>
      <w:proofErr w:type="spellStart"/>
      <w:r w:rsidRPr="005E4054">
        <w:rPr>
          <w:rFonts w:ascii="Trebuchet MS" w:hAnsi="Trebuchet MS"/>
        </w:rPr>
        <w:t>legislaţia</w:t>
      </w:r>
      <w:proofErr w:type="spellEnd"/>
      <w:r w:rsidRPr="005E4054">
        <w:rPr>
          <w:rFonts w:ascii="Trebuchet MS" w:hAnsi="Trebuchet MS"/>
        </w:rPr>
        <w:t xml:space="preserve"> europeană </w:t>
      </w:r>
      <w:proofErr w:type="spellStart"/>
      <w:r w:rsidRPr="005E4054">
        <w:rPr>
          <w:rFonts w:ascii="Trebuchet MS" w:hAnsi="Trebuchet MS"/>
        </w:rPr>
        <w:t>şi</w:t>
      </w:r>
      <w:proofErr w:type="spellEnd"/>
      <w:r w:rsidRPr="005E4054">
        <w:rPr>
          <w:rFonts w:ascii="Trebuchet MS" w:hAnsi="Trebuchet MS"/>
        </w:rPr>
        <w:t xml:space="preserve"> respectiv </w:t>
      </w:r>
      <w:proofErr w:type="spellStart"/>
      <w:r w:rsidRPr="005E4054">
        <w:rPr>
          <w:rFonts w:ascii="Trebuchet MS" w:hAnsi="Trebuchet MS"/>
        </w:rPr>
        <w:t>naţională</w:t>
      </w:r>
      <w:proofErr w:type="spellEnd"/>
      <w:r w:rsidRPr="005E4054">
        <w:rPr>
          <w:rFonts w:ascii="Trebuchet MS" w:hAnsi="Trebuchet MS"/>
        </w:rPr>
        <w:t xml:space="preserve"> în domeniul zgomotului ambiant;</w:t>
      </w:r>
    </w:p>
    <w:p w14:paraId="5E306B10" w14:textId="77777777" w:rsidR="0086235C" w:rsidRPr="005E4054" w:rsidRDefault="0086235C" w:rsidP="0086235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5E4054">
        <w:rPr>
          <w:rFonts w:ascii="Trebuchet MS" w:hAnsi="Trebuchet MS"/>
        </w:rPr>
        <w:t>Participă la activitatea de raportare către Comisia Europeană, prin încărcarea datelor și informațiilor în Rețeaua EIONET a Agenției Europene de Mediu, conform cerințelor prevăzute de legislația europeană și respectiv națională în domeniul zgomotului ambiant;</w:t>
      </w:r>
    </w:p>
    <w:p w14:paraId="02883330" w14:textId="77777777" w:rsidR="0086235C" w:rsidRPr="005E4054" w:rsidRDefault="0086235C" w:rsidP="0086235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5E4054">
        <w:rPr>
          <w:rFonts w:ascii="Trebuchet MS" w:hAnsi="Trebuchet MS"/>
        </w:rPr>
        <w:t xml:space="preserve">Participă la activitatea de elaborare propuneri de răspuns la solicitările Comisiei Europene, altor instituții europene, precum și la întrebări/interpelări parlamentare, petiții, sesizări, solicitări de informații în domeniile </w:t>
      </w:r>
      <w:proofErr w:type="spellStart"/>
      <w:r w:rsidRPr="005E4054">
        <w:rPr>
          <w:rFonts w:ascii="Trebuchet MS" w:hAnsi="Trebuchet MS"/>
        </w:rPr>
        <w:t>calitarea</w:t>
      </w:r>
      <w:proofErr w:type="spellEnd"/>
      <w:r w:rsidRPr="005E4054">
        <w:rPr>
          <w:rFonts w:ascii="Trebuchet MS" w:hAnsi="Trebuchet MS"/>
        </w:rPr>
        <w:t xml:space="preserve"> aerului și zgomot;</w:t>
      </w:r>
    </w:p>
    <w:p w14:paraId="3E205AE8" w14:textId="77777777" w:rsidR="0086235C" w:rsidRPr="005E4054" w:rsidRDefault="0086235C" w:rsidP="0086235C">
      <w:pPr>
        <w:numPr>
          <w:ilvl w:val="0"/>
          <w:numId w:val="19"/>
        </w:numPr>
        <w:jc w:val="both"/>
        <w:rPr>
          <w:rFonts w:ascii="Trebuchet MS" w:hAnsi="Trebuchet MS"/>
        </w:rPr>
      </w:pPr>
      <w:r w:rsidRPr="005E4054">
        <w:rPr>
          <w:rFonts w:ascii="Trebuchet MS" w:hAnsi="Trebuchet MS"/>
        </w:rPr>
        <w:t xml:space="preserve">Participă la activitatea de corelare a reglementărilor din domeniile </w:t>
      </w:r>
      <w:proofErr w:type="spellStart"/>
      <w:r w:rsidRPr="005E4054">
        <w:rPr>
          <w:rFonts w:ascii="Trebuchet MS" w:hAnsi="Trebuchet MS"/>
        </w:rPr>
        <w:t>calitarea</w:t>
      </w:r>
      <w:proofErr w:type="spellEnd"/>
      <w:r w:rsidRPr="005E4054">
        <w:rPr>
          <w:rFonts w:ascii="Trebuchet MS" w:hAnsi="Trebuchet MS"/>
        </w:rPr>
        <w:t xml:space="preserve"> aerului și zgomot cu prevederile actelor normative elaborate de alte direcții din cadrul MMAP/autorități/instituții;</w:t>
      </w:r>
    </w:p>
    <w:p w14:paraId="7A4C3F09" w14:textId="77777777" w:rsidR="0086235C" w:rsidRPr="005E4054" w:rsidRDefault="0086235C" w:rsidP="0086235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5E4054">
        <w:rPr>
          <w:rFonts w:ascii="Trebuchet MS" w:hAnsi="Trebuchet MS"/>
        </w:rPr>
        <w:t xml:space="preserve">Propune teme de studii pe domeniile de responsabilitate, elaborează documentațiile necesare realizării acestora, urmărește derularea contractelor </w:t>
      </w:r>
      <w:proofErr w:type="spellStart"/>
      <w:r w:rsidRPr="005E4054">
        <w:rPr>
          <w:rFonts w:ascii="Trebuchet MS" w:hAnsi="Trebuchet MS"/>
        </w:rPr>
        <w:t>şi</w:t>
      </w:r>
      <w:proofErr w:type="spellEnd"/>
      <w:r w:rsidRPr="005E4054">
        <w:rPr>
          <w:rFonts w:ascii="Trebuchet MS" w:hAnsi="Trebuchet MS"/>
        </w:rPr>
        <w:t xml:space="preserve"> organizează recepționarea lor;</w:t>
      </w:r>
    </w:p>
    <w:p w14:paraId="5A1B3B6C" w14:textId="77777777" w:rsidR="0086235C" w:rsidRPr="005E4054" w:rsidRDefault="0086235C" w:rsidP="0086235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5E4054">
        <w:rPr>
          <w:rFonts w:ascii="Trebuchet MS" w:hAnsi="Trebuchet MS"/>
        </w:rPr>
        <w:t xml:space="preserve">Propune și/sau participă la derularea de proiecte finanțate din fonduri europene </w:t>
      </w:r>
      <w:proofErr w:type="spellStart"/>
      <w:r w:rsidRPr="005E4054">
        <w:rPr>
          <w:rFonts w:ascii="Trebuchet MS" w:hAnsi="Trebuchet MS"/>
        </w:rPr>
        <w:t>şi</w:t>
      </w:r>
      <w:proofErr w:type="spellEnd"/>
      <w:r w:rsidRPr="005E4054">
        <w:rPr>
          <w:rFonts w:ascii="Trebuchet MS" w:hAnsi="Trebuchet MS"/>
        </w:rPr>
        <w:t xml:space="preserve"> </w:t>
      </w:r>
      <w:proofErr w:type="spellStart"/>
      <w:r w:rsidRPr="005E4054">
        <w:rPr>
          <w:rFonts w:ascii="Trebuchet MS" w:hAnsi="Trebuchet MS"/>
        </w:rPr>
        <w:t>extracomunitare</w:t>
      </w:r>
      <w:proofErr w:type="spellEnd"/>
      <w:r w:rsidRPr="005E4054">
        <w:rPr>
          <w:rFonts w:ascii="Trebuchet MS" w:hAnsi="Trebuchet MS"/>
        </w:rPr>
        <w:t xml:space="preserve"> specifice domeniilor de responsabilitate;</w:t>
      </w:r>
    </w:p>
    <w:p w14:paraId="61C38183" w14:textId="77777777" w:rsidR="0086235C" w:rsidRPr="005E4054" w:rsidRDefault="0086235C" w:rsidP="0086235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5E4054">
        <w:rPr>
          <w:rFonts w:ascii="Trebuchet MS" w:hAnsi="Trebuchet MS"/>
        </w:rPr>
        <w:t>Participă la activitățile privind informarea publicului prin actualizarea informațiilor specifice domeniilor de responsabilitate pe paginile web ale MMAP;</w:t>
      </w:r>
    </w:p>
    <w:p w14:paraId="244C7248" w14:textId="77777777" w:rsidR="0086235C" w:rsidRPr="005E4054" w:rsidRDefault="0086235C" w:rsidP="0086235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5E4054">
        <w:rPr>
          <w:rFonts w:ascii="Trebuchet MS" w:hAnsi="Trebuchet MS"/>
        </w:rPr>
        <w:t xml:space="preserve">Participă </w:t>
      </w:r>
      <w:proofErr w:type="spellStart"/>
      <w:r w:rsidRPr="005E4054">
        <w:rPr>
          <w:rFonts w:ascii="Trebuchet MS" w:hAnsi="Trebuchet MS"/>
        </w:rPr>
        <w:t>şi</w:t>
      </w:r>
      <w:proofErr w:type="spellEnd"/>
      <w:r w:rsidRPr="005E4054">
        <w:rPr>
          <w:rFonts w:ascii="Trebuchet MS" w:hAnsi="Trebuchet MS"/>
        </w:rPr>
        <w:t xml:space="preserve"> reprezintă MMAP la reuniuni naționale </w:t>
      </w:r>
      <w:proofErr w:type="spellStart"/>
      <w:r w:rsidRPr="005E4054">
        <w:rPr>
          <w:rFonts w:ascii="Trebuchet MS" w:hAnsi="Trebuchet MS"/>
        </w:rPr>
        <w:t>şi</w:t>
      </w:r>
      <w:proofErr w:type="spellEnd"/>
      <w:r w:rsidRPr="005E4054">
        <w:rPr>
          <w:rFonts w:ascii="Trebuchet MS" w:hAnsi="Trebuchet MS"/>
        </w:rPr>
        <w:t xml:space="preserve"> internaționale în domeniile de responsabilitate, în limitele mandatului acordat de conducerea ministerului;</w:t>
      </w:r>
    </w:p>
    <w:p w14:paraId="23C8F904" w14:textId="77777777" w:rsidR="0086235C" w:rsidRPr="005E4054" w:rsidRDefault="0086235C" w:rsidP="0086235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5E4054">
        <w:rPr>
          <w:rFonts w:ascii="Trebuchet MS" w:hAnsi="Trebuchet MS"/>
        </w:rPr>
        <w:t>Participă la verificarea informațiilor din Raportul anual privind calitatea aerului înconjurător la nivel național, elaborat de Agenția Națională pentru Protecția Mediului;</w:t>
      </w:r>
    </w:p>
    <w:p w14:paraId="7005E584" w14:textId="77777777" w:rsidR="0086235C" w:rsidRPr="005E4054" w:rsidRDefault="0086235C" w:rsidP="0086235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5E4054">
        <w:rPr>
          <w:rFonts w:ascii="Trebuchet MS" w:hAnsi="Trebuchet MS"/>
        </w:rPr>
        <w:t xml:space="preserve">Participă, pe domeniile de responsabilitate, la verificarea informațiilor din </w:t>
      </w:r>
      <w:r w:rsidRPr="005E4054">
        <w:rPr>
          <w:rFonts w:ascii="Trebuchet MS" w:hAnsi="Trebuchet MS"/>
          <w:shd w:val="clear" w:color="auto" w:fill="FFFFFF"/>
        </w:rPr>
        <w:t>Raport anual privind Starea Mediului în România</w:t>
      </w:r>
      <w:r w:rsidRPr="005E4054">
        <w:rPr>
          <w:rFonts w:ascii="Trebuchet MS" w:hAnsi="Trebuchet MS"/>
        </w:rPr>
        <w:t>, elaborat de Agenția Națională pentru Protecția Mediului;</w:t>
      </w:r>
    </w:p>
    <w:p w14:paraId="2D42FBB4" w14:textId="77777777" w:rsidR="0086235C" w:rsidRPr="005E4054" w:rsidRDefault="0086235C" w:rsidP="0086235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5E4054">
        <w:rPr>
          <w:rFonts w:ascii="Trebuchet MS" w:hAnsi="Trebuchet MS"/>
        </w:rPr>
        <w:t>Îndeplinește și alte sarcini și atribuții dispuse de conducerea direcției și a ministerului, în domeniul de competentă.</w:t>
      </w:r>
    </w:p>
    <w:p w14:paraId="4EC638FD" w14:textId="77777777" w:rsidR="0086235C" w:rsidRPr="005E4054" w:rsidRDefault="0086235C" w:rsidP="003A70DF">
      <w:pPr>
        <w:tabs>
          <w:tab w:val="left" w:pos="284"/>
        </w:tabs>
        <w:jc w:val="both"/>
        <w:rPr>
          <w:rFonts w:ascii="Trebuchet MS" w:hAnsi="Trebuchet MS"/>
          <w:b/>
        </w:rPr>
      </w:pPr>
    </w:p>
    <w:p w14:paraId="3100A175" w14:textId="3886BCD6" w:rsidR="00931202" w:rsidRPr="005E4054" w:rsidRDefault="00931202" w:rsidP="003A70DF">
      <w:pPr>
        <w:tabs>
          <w:tab w:val="left" w:pos="284"/>
        </w:tabs>
        <w:autoSpaceDE w:val="0"/>
        <w:autoSpaceDN w:val="0"/>
        <w:adjustRightInd w:val="0"/>
        <w:jc w:val="both"/>
        <w:rPr>
          <w:rFonts w:ascii="Trebuchet MS" w:hAnsi="Trebuchet MS" w:cs="Segoe UI"/>
          <w:b/>
          <w:bCs/>
        </w:rPr>
      </w:pPr>
    </w:p>
    <w:p w14:paraId="24073ABB" w14:textId="77777777" w:rsidR="0086235C" w:rsidRPr="005E4054" w:rsidRDefault="0086235C" w:rsidP="003A70DF">
      <w:pPr>
        <w:tabs>
          <w:tab w:val="left" w:pos="284"/>
        </w:tabs>
        <w:autoSpaceDE w:val="0"/>
        <w:autoSpaceDN w:val="0"/>
        <w:adjustRightInd w:val="0"/>
        <w:jc w:val="both"/>
        <w:rPr>
          <w:rFonts w:ascii="Trebuchet MS" w:hAnsi="Trebuchet MS" w:cs="Segoe UI"/>
          <w:b/>
          <w:bCs/>
        </w:rPr>
      </w:pPr>
    </w:p>
    <w:p w14:paraId="6D7780DA" w14:textId="37D2E74F" w:rsidR="006F013A" w:rsidRPr="005E4054" w:rsidRDefault="006F013A" w:rsidP="003A70DF">
      <w:pPr>
        <w:tabs>
          <w:tab w:val="left" w:pos="284"/>
        </w:tabs>
        <w:autoSpaceDE w:val="0"/>
        <w:autoSpaceDN w:val="0"/>
        <w:adjustRightInd w:val="0"/>
        <w:jc w:val="both"/>
        <w:rPr>
          <w:rFonts w:ascii="Trebuchet MS" w:hAnsi="Trebuchet MS" w:cs="Segoe UI"/>
          <w:b/>
          <w:bCs/>
        </w:rPr>
      </w:pPr>
      <w:r w:rsidRPr="005E4054">
        <w:rPr>
          <w:rFonts w:ascii="Trebuchet MS" w:hAnsi="Trebuchet MS" w:cs="Segoe UI"/>
          <w:b/>
          <w:bCs/>
        </w:rPr>
        <w:t>BIBLIOGRAFIE ȘI TEMATICĂ</w:t>
      </w:r>
    </w:p>
    <w:p w14:paraId="1C972DF3" w14:textId="77777777" w:rsidR="006F013A" w:rsidRPr="005E4054" w:rsidRDefault="006F013A" w:rsidP="003A70DF">
      <w:pPr>
        <w:tabs>
          <w:tab w:val="left" w:pos="284"/>
        </w:tabs>
        <w:autoSpaceDE w:val="0"/>
        <w:autoSpaceDN w:val="0"/>
        <w:adjustRightInd w:val="0"/>
        <w:jc w:val="both"/>
        <w:rPr>
          <w:rFonts w:ascii="Trebuchet MS" w:hAnsi="Trebuchet MS" w:cs="Segoe UI"/>
          <w:b/>
          <w:bCs/>
        </w:rPr>
      </w:pPr>
      <w:r w:rsidRPr="005E4054">
        <w:rPr>
          <w:rFonts w:ascii="Trebuchet MS" w:hAnsi="Trebuchet MS" w:cs="Segoe UI"/>
          <w:b/>
          <w:bCs/>
        </w:rPr>
        <w:t>1. Constituția României, republicată</w:t>
      </w:r>
    </w:p>
    <w:p w14:paraId="6ECA7567" w14:textId="5855CA98" w:rsidR="006F013A" w:rsidRPr="005E4054" w:rsidRDefault="006F013A" w:rsidP="003A70DF">
      <w:pPr>
        <w:tabs>
          <w:tab w:val="left" w:pos="284"/>
        </w:tabs>
        <w:autoSpaceDE w:val="0"/>
        <w:autoSpaceDN w:val="0"/>
        <w:adjustRightInd w:val="0"/>
        <w:jc w:val="both"/>
        <w:rPr>
          <w:rFonts w:ascii="Trebuchet MS" w:hAnsi="Trebuchet MS" w:cs="Segoe UI"/>
        </w:rPr>
      </w:pPr>
      <w:r w:rsidRPr="005E4054">
        <w:rPr>
          <w:rFonts w:ascii="Trebuchet MS" w:hAnsi="Trebuchet MS" w:cs="Segoe UI"/>
        </w:rPr>
        <w:t xml:space="preserve">cu tematica </w:t>
      </w:r>
      <w:r w:rsidR="0052140C" w:rsidRPr="005E4054">
        <w:rPr>
          <w:rFonts w:ascii="Trebuchet MS" w:hAnsi="Trebuchet MS" w:cs="Segoe UI"/>
        </w:rPr>
        <w:t>d</w:t>
      </w:r>
      <w:r w:rsidRPr="005E4054">
        <w:rPr>
          <w:rFonts w:ascii="Trebuchet MS" w:hAnsi="Trebuchet MS" w:cs="Segoe UI"/>
        </w:rPr>
        <w:t>repturile și libertățile fundamentale, îndatoririle fundamentale;</w:t>
      </w:r>
    </w:p>
    <w:p w14:paraId="6806DE1C" w14:textId="77777777" w:rsidR="006F013A" w:rsidRPr="005E4054" w:rsidRDefault="006F013A" w:rsidP="003A70DF">
      <w:pPr>
        <w:tabs>
          <w:tab w:val="left" w:pos="284"/>
        </w:tabs>
        <w:autoSpaceDE w:val="0"/>
        <w:autoSpaceDN w:val="0"/>
        <w:adjustRightInd w:val="0"/>
        <w:jc w:val="both"/>
        <w:rPr>
          <w:rFonts w:ascii="Trebuchet MS" w:hAnsi="Trebuchet MS" w:cs="Segoe UI"/>
          <w:b/>
          <w:bCs/>
        </w:rPr>
      </w:pPr>
      <w:r w:rsidRPr="005E4054">
        <w:rPr>
          <w:rFonts w:ascii="Trebuchet MS" w:hAnsi="Trebuchet MS" w:cs="Segoe UI"/>
          <w:b/>
          <w:bCs/>
        </w:rPr>
        <w:t>2. Ordonanța Guvernului nr. 137/2000 privind prevenirea și sancționarea tuturor formelor de discriminare, republicată, cu modificările și completările ulterioare</w:t>
      </w:r>
    </w:p>
    <w:p w14:paraId="6A83D560" w14:textId="0193F6BF" w:rsidR="006F013A" w:rsidRPr="005E4054" w:rsidRDefault="006F013A" w:rsidP="003A70DF">
      <w:pPr>
        <w:tabs>
          <w:tab w:val="left" w:pos="284"/>
        </w:tabs>
        <w:autoSpaceDE w:val="0"/>
        <w:autoSpaceDN w:val="0"/>
        <w:adjustRightInd w:val="0"/>
        <w:jc w:val="both"/>
        <w:rPr>
          <w:rFonts w:ascii="Trebuchet MS" w:hAnsi="Trebuchet MS" w:cs="Segoe UI"/>
        </w:rPr>
      </w:pPr>
      <w:r w:rsidRPr="005E4054">
        <w:rPr>
          <w:rFonts w:ascii="Trebuchet MS" w:hAnsi="Trebuchet MS" w:cs="Segoe UI"/>
        </w:rPr>
        <w:t xml:space="preserve">cu tematica </w:t>
      </w:r>
      <w:r w:rsidR="00B01045" w:rsidRPr="00B01045">
        <w:rPr>
          <w:rFonts w:ascii="Trebuchet MS" w:hAnsi="Trebuchet MS" w:cs="Segoe UI"/>
        </w:rPr>
        <w:t xml:space="preserve">Prevenirea </w:t>
      </w:r>
      <w:proofErr w:type="spellStart"/>
      <w:r w:rsidR="00B01045" w:rsidRPr="00B01045">
        <w:rPr>
          <w:rFonts w:ascii="Trebuchet MS" w:hAnsi="Trebuchet MS" w:cs="Segoe UI"/>
        </w:rPr>
        <w:t>şi</w:t>
      </w:r>
      <w:proofErr w:type="spellEnd"/>
      <w:r w:rsidR="00B01045" w:rsidRPr="00B01045">
        <w:rPr>
          <w:rFonts w:ascii="Trebuchet MS" w:hAnsi="Trebuchet MS" w:cs="Segoe UI"/>
        </w:rPr>
        <w:t xml:space="preserve"> </w:t>
      </w:r>
      <w:proofErr w:type="spellStart"/>
      <w:r w:rsidR="00B01045" w:rsidRPr="00B01045">
        <w:rPr>
          <w:rFonts w:ascii="Trebuchet MS" w:hAnsi="Trebuchet MS" w:cs="Segoe UI"/>
        </w:rPr>
        <w:t>sancţionarea</w:t>
      </w:r>
      <w:proofErr w:type="spellEnd"/>
      <w:r w:rsidR="00B01045" w:rsidRPr="00B01045">
        <w:rPr>
          <w:rFonts w:ascii="Trebuchet MS" w:hAnsi="Trebuchet MS" w:cs="Segoe UI"/>
        </w:rPr>
        <w:t xml:space="preserve"> tuturor formelor de discriminare</w:t>
      </w:r>
      <w:r w:rsidRPr="005E4054">
        <w:rPr>
          <w:rFonts w:ascii="Trebuchet MS" w:hAnsi="Trebuchet MS" w:cs="Segoe UI"/>
        </w:rPr>
        <w:t>;</w:t>
      </w:r>
    </w:p>
    <w:p w14:paraId="5E9DB1B8" w14:textId="77777777" w:rsidR="006F013A" w:rsidRPr="005E4054" w:rsidRDefault="006F013A" w:rsidP="003A70DF">
      <w:pPr>
        <w:tabs>
          <w:tab w:val="left" w:pos="284"/>
        </w:tabs>
        <w:autoSpaceDE w:val="0"/>
        <w:autoSpaceDN w:val="0"/>
        <w:adjustRightInd w:val="0"/>
        <w:jc w:val="both"/>
        <w:rPr>
          <w:rFonts w:ascii="Trebuchet MS" w:hAnsi="Trebuchet MS" w:cs="Segoe UI"/>
          <w:b/>
          <w:bCs/>
        </w:rPr>
      </w:pPr>
      <w:r w:rsidRPr="005E4054">
        <w:rPr>
          <w:rFonts w:ascii="Trebuchet MS" w:hAnsi="Trebuchet MS" w:cs="Segoe UI"/>
          <w:b/>
          <w:bCs/>
        </w:rPr>
        <w:t>3. Legea nr. 202/2002 privind egalitatea de șanse și de tratament între femei și bărbați, republicată, cu modificările și completările ulterioare;</w:t>
      </w:r>
    </w:p>
    <w:p w14:paraId="62B7C49F" w14:textId="0272B114" w:rsidR="006F013A" w:rsidRPr="005E4054" w:rsidRDefault="006F013A" w:rsidP="003A70DF">
      <w:pPr>
        <w:tabs>
          <w:tab w:val="left" w:pos="284"/>
        </w:tabs>
        <w:autoSpaceDE w:val="0"/>
        <w:autoSpaceDN w:val="0"/>
        <w:adjustRightInd w:val="0"/>
        <w:jc w:val="both"/>
        <w:rPr>
          <w:rFonts w:ascii="Trebuchet MS" w:hAnsi="Trebuchet MS" w:cs="Segoe UI"/>
          <w:lang w:val="en-US"/>
        </w:rPr>
      </w:pPr>
      <w:r w:rsidRPr="005E4054">
        <w:rPr>
          <w:rFonts w:ascii="Trebuchet MS" w:hAnsi="Trebuchet MS" w:cs="Segoe UI"/>
        </w:rPr>
        <w:t xml:space="preserve">cu tematica </w:t>
      </w:r>
      <w:r w:rsidR="0052140C" w:rsidRPr="005E4054">
        <w:rPr>
          <w:rFonts w:ascii="Trebuchet MS" w:hAnsi="Trebuchet MS" w:cs="Segoe UI"/>
        </w:rPr>
        <w:t>e</w:t>
      </w:r>
      <w:r w:rsidRPr="005E4054">
        <w:rPr>
          <w:rFonts w:ascii="Trebuchet MS" w:hAnsi="Trebuchet MS" w:cs="Segoe UI"/>
        </w:rPr>
        <w:t>galitatea de șanse și de tratament între femei și bărbați;</w:t>
      </w:r>
    </w:p>
    <w:p w14:paraId="3EFEED5D" w14:textId="77777777" w:rsidR="006F013A" w:rsidRPr="005E4054" w:rsidRDefault="006F013A" w:rsidP="003A70DF">
      <w:pPr>
        <w:tabs>
          <w:tab w:val="left" w:pos="284"/>
        </w:tabs>
        <w:autoSpaceDE w:val="0"/>
        <w:autoSpaceDN w:val="0"/>
        <w:adjustRightInd w:val="0"/>
        <w:jc w:val="both"/>
        <w:rPr>
          <w:rFonts w:ascii="Trebuchet MS" w:hAnsi="Trebuchet MS" w:cs="Segoe UI"/>
          <w:b/>
          <w:bCs/>
        </w:rPr>
      </w:pPr>
      <w:r w:rsidRPr="005E4054">
        <w:rPr>
          <w:rFonts w:ascii="Trebuchet MS" w:hAnsi="Trebuchet MS" w:cs="Segoe UI"/>
          <w:b/>
          <w:bCs/>
        </w:rPr>
        <w:t>4. Titlul I și II ale părții a VI-a din Ordonanța de urgență a Guvernului nr. 57/2019, cu modificările și completările ulterioare</w:t>
      </w:r>
    </w:p>
    <w:p w14:paraId="54E4EE50" w14:textId="66CFBF81" w:rsidR="006F013A" w:rsidRPr="005E4054" w:rsidRDefault="006F013A" w:rsidP="003A70DF">
      <w:pPr>
        <w:tabs>
          <w:tab w:val="left" w:pos="284"/>
        </w:tabs>
        <w:autoSpaceDE w:val="0"/>
        <w:autoSpaceDN w:val="0"/>
        <w:adjustRightInd w:val="0"/>
        <w:jc w:val="both"/>
        <w:rPr>
          <w:rFonts w:ascii="Trebuchet MS" w:hAnsi="Trebuchet MS" w:cs="Segoe UI"/>
        </w:rPr>
      </w:pPr>
      <w:r w:rsidRPr="005E4054">
        <w:rPr>
          <w:rFonts w:ascii="Trebuchet MS" w:hAnsi="Trebuchet MS" w:cs="Segoe UI"/>
        </w:rPr>
        <w:t xml:space="preserve">cu tematica </w:t>
      </w:r>
      <w:r w:rsidR="00B01045" w:rsidRPr="00B01045">
        <w:rPr>
          <w:rFonts w:ascii="Trebuchet MS" w:hAnsi="Trebuchet MS" w:cs="Segoe UI"/>
        </w:rPr>
        <w:t>Reglementări privind funcția publică și funcționarul public</w:t>
      </w:r>
      <w:r w:rsidRPr="005E4054">
        <w:rPr>
          <w:rFonts w:ascii="Trebuchet MS" w:hAnsi="Trebuchet MS" w:cs="Segoe UI"/>
        </w:rPr>
        <w:t>;</w:t>
      </w:r>
    </w:p>
    <w:p w14:paraId="6D97519F" w14:textId="77777777" w:rsidR="006F013A" w:rsidRPr="005E4054" w:rsidRDefault="006F013A" w:rsidP="003A70DF">
      <w:pPr>
        <w:tabs>
          <w:tab w:val="left" w:pos="284"/>
        </w:tabs>
        <w:autoSpaceDE w:val="0"/>
        <w:autoSpaceDN w:val="0"/>
        <w:adjustRightInd w:val="0"/>
        <w:jc w:val="both"/>
        <w:rPr>
          <w:rFonts w:ascii="Trebuchet MS" w:hAnsi="Trebuchet MS" w:cs="Segoe UI"/>
          <w:b/>
          <w:bCs/>
        </w:rPr>
      </w:pPr>
      <w:r w:rsidRPr="005E4054">
        <w:rPr>
          <w:rFonts w:ascii="Trebuchet MS" w:hAnsi="Trebuchet MS" w:cs="Segoe UI"/>
          <w:b/>
          <w:bCs/>
        </w:rPr>
        <w:t xml:space="preserve">5. Hotărârea Guvernului nr. 43/2020 privind organizarea </w:t>
      </w:r>
      <w:proofErr w:type="spellStart"/>
      <w:r w:rsidRPr="005E4054">
        <w:rPr>
          <w:rFonts w:ascii="Trebuchet MS" w:hAnsi="Trebuchet MS" w:cs="Segoe UI"/>
          <w:b/>
          <w:bCs/>
        </w:rPr>
        <w:t>şi</w:t>
      </w:r>
      <w:proofErr w:type="spellEnd"/>
      <w:r w:rsidRPr="005E4054">
        <w:rPr>
          <w:rFonts w:ascii="Trebuchet MS" w:hAnsi="Trebuchet MS" w:cs="Segoe UI"/>
          <w:b/>
          <w:bCs/>
        </w:rPr>
        <w:t xml:space="preserve"> funcționarea Ministerului Mediului, Apelor </w:t>
      </w:r>
      <w:proofErr w:type="spellStart"/>
      <w:r w:rsidRPr="005E4054">
        <w:rPr>
          <w:rFonts w:ascii="Trebuchet MS" w:hAnsi="Trebuchet MS" w:cs="Segoe UI"/>
          <w:b/>
          <w:bCs/>
        </w:rPr>
        <w:t>şi</w:t>
      </w:r>
      <w:proofErr w:type="spellEnd"/>
      <w:r w:rsidRPr="005E4054">
        <w:rPr>
          <w:rFonts w:ascii="Trebuchet MS" w:hAnsi="Trebuchet MS" w:cs="Segoe UI"/>
          <w:b/>
          <w:bCs/>
        </w:rPr>
        <w:t xml:space="preserve"> Pădurilor, cu modificările și completările ulterioare</w:t>
      </w:r>
    </w:p>
    <w:p w14:paraId="61232371" w14:textId="1D756CDB" w:rsidR="006F013A" w:rsidRPr="005E4054" w:rsidRDefault="006F013A" w:rsidP="003A70DF">
      <w:pPr>
        <w:tabs>
          <w:tab w:val="left" w:pos="284"/>
        </w:tabs>
        <w:autoSpaceDE w:val="0"/>
        <w:autoSpaceDN w:val="0"/>
        <w:adjustRightInd w:val="0"/>
        <w:jc w:val="both"/>
        <w:rPr>
          <w:rFonts w:ascii="Trebuchet MS" w:hAnsi="Trebuchet MS" w:cs="Segoe UI"/>
        </w:rPr>
      </w:pPr>
      <w:r w:rsidRPr="005E4054">
        <w:rPr>
          <w:rFonts w:ascii="Trebuchet MS" w:hAnsi="Trebuchet MS" w:cs="Segoe UI"/>
        </w:rPr>
        <w:t xml:space="preserve">cu tematica </w:t>
      </w:r>
      <w:r w:rsidR="00B01045" w:rsidRPr="00B01045">
        <w:rPr>
          <w:rFonts w:ascii="Trebuchet MS" w:hAnsi="Trebuchet MS" w:cs="Segoe UI"/>
        </w:rPr>
        <w:t xml:space="preserve">Funcțiile pe care le exercită Ministerul Mediului, Apelor și Pădurilor, în condițiile legii, în domeniile proprii de competență (Art. 4 din Hotărârea Guvernului nr. 43/2020 privind organizarea </w:t>
      </w:r>
      <w:proofErr w:type="spellStart"/>
      <w:r w:rsidR="00B01045" w:rsidRPr="00B01045">
        <w:rPr>
          <w:rFonts w:ascii="Trebuchet MS" w:hAnsi="Trebuchet MS" w:cs="Segoe UI"/>
        </w:rPr>
        <w:t>şi</w:t>
      </w:r>
      <w:proofErr w:type="spellEnd"/>
      <w:r w:rsidR="00B01045" w:rsidRPr="00B01045">
        <w:rPr>
          <w:rFonts w:ascii="Trebuchet MS" w:hAnsi="Trebuchet MS" w:cs="Segoe UI"/>
        </w:rPr>
        <w:t xml:space="preserve"> funcționarea Ministerului Mediului, Apelor </w:t>
      </w:r>
      <w:proofErr w:type="spellStart"/>
      <w:r w:rsidR="00B01045" w:rsidRPr="00B01045">
        <w:rPr>
          <w:rFonts w:ascii="Trebuchet MS" w:hAnsi="Trebuchet MS" w:cs="Segoe UI"/>
        </w:rPr>
        <w:t>şi</w:t>
      </w:r>
      <w:proofErr w:type="spellEnd"/>
      <w:r w:rsidR="00B01045" w:rsidRPr="00B01045">
        <w:rPr>
          <w:rFonts w:ascii="Trebuchet MS" w:hAnsi="Trebuchet MS" w:cs="Segoe UI"/>
        </w:rPr>
        <w:t xml:space="preserve"> Pădurilor)</w:t>
      </w:r>
      <w:r w:rsidRPr="005E4054">
        <w:rPr>
          <w:rFonts w:ascii="Trebuchet MS" w:hAnsi="Trebuchet MS" w:cs="Segoe UI"/>
        </w:rPr>
        <w:t>;</w:t>
      </w:r>
    </w:p>
    <w:p w14:paraId="1FDD4CF2" w14:textId="121B82E3" w:rsidR="007E54EA" w:rsidRPr="005E4054" w:rsidRDefault="007E54EA" w:rsidP="00B973ED">
      <w:pPr>
        <w:tabs>
          <w:tab w:val="left" w:pos="284"/>
        </w:tabs>
        <w:autoSpaceDE w:val="0"/>
        <w:autoSpaceDN w:val="0"/>
        <w:adjustRightInd w:val="0"/>
        <w:jc w:val="both"/>
        <w:rPr>
          <w:rFonts w:ascii="Trebuchet MS" w:hAnsi="Trebuchet MS" w:cs="Segoe UI"/>
          <w:b/>
          <w:bCs/>
        </w:rPr>
      </w:pPr>
      <w:r w:rsidRPr="005E4054">
        <w:rPr>
          <w:rFonts w:ascii="Trebuchet MS" w:hAnsi="Trebuchet MS" w:cs="Segoe UI"/>
          <w:b/>
          <w:bCs/>
        </w:rPr>
        <w:t xml:space="preserve">6. Ordonanța de Urgență a Guvernului nr. 195/2005 privind protecția mediului, cu modificările </w:t>
      </w:r>
      <w:proofErr w:type="spellStart"/>
      <w:r w:rsidRPr="005E4054">
        <w:rPr>
          <w:rFonts w:ascii="Trebuchet MS" w:hAnsi="Trebuchet MS" w:cs="Segoe UI"/>
          <w:b/>
          <w:bCs/>
        </w:rPr>
        <w:t>şi</w:t>
      </w:r>
      <w:proofErr w:type="spellEnd"/>
      <w:r w:rsidRPr="005E4054">
        <w:rPr>
          <w:rFonts w:ascii="Trebuchet MS" w:hAnsi="Trebuchet MS" w:cs="Segoe UI"/>
          <w:b/>
          <w:bCs/>
        </w:rPr>
        <w:t xml:space="preserve"> completările ulterioare, aprobată prin Legea nr. 265/2006, cu modificările </w:t>
      </w:r>
      <w:proofErr w:type="spellStart"/>
      <w:r w:rsidRPr="005E4054">
        <w:rPr>
          <w:rFonts w:ascii="Trebuchet MS" w:hAnsi="Trebuchet MS" w:cs="Segoe UI"/>
          <w:b/>
          <w:bCs/>
        </w:rPr>
        <w:t>şi</w:t>
      </w:r>
      <w:proofErr w:type="spellEnd"/>
      <w:r w:rsidRPr="005E4054">
        <w:rPr>
          <w:rFonts w:ascii="Trebuchet MS" w:hAnsi="Trebuchet MS" w:cs="Segoe UI"/>
          <w:b/>
          <w:bCs/>
        </w:rPr>
        <w:t xml:space="preserve"> completările ulterioare;</w:t>
      </w:r>
    </w:p>
    <w:p w14:paraId="6EC81686" w14:textId="70D85D0C" w:rsidR="007E54EA" w:rsidRPr="005E4054" w:rsidRDefault="007E54EA" w:rsidP="00B973ED">
      <w:pPr>
        <w:spacing w:line="259" w:lineRule="auto"/>
        <w:jc w:val="left"/>
        <w:rPr>
          <w:rFonts w:ascii="Trebuchet MS" w:hAnsi="Trebuchet MS"/>
        </w:rPr>
      </w:pPr>
      <w:r w:rsidRPr="005E4054">
        <w:rPr>
          <w:rFonts w:ascii="Trebuchet MS" w:hAnsi="Trebuchet MS"/>
        </w:rPr>
        <w:t xml:space="preserve">Cu tematica </w:t>
      </w:r>
      <w:proofErr w:type="spellStart"/>
      <w:r w:rsidR="0052140C" w:rsidRPr="005E4054">
        <w:rPr>
          <w:rFonts w:ascii="Trebuchet MS" w:hAnsi="Trebuchet MS"/>
        </w:rPr>
        <w:t>c</w:t>
      </w:r>
      <w:r w:rsidRPr="005E4054">
        <w:rPr>
          <w:rFonts w:ascii="Trebuchet MS" w:hAnsi="Trebuchet MS"/>
        </w:rPr>
        <w:t>unoșterea</w:t>
      </w:r>
      <w:proofErr w:type="spellEnd"/>
      <w:r w:rsidRPr="005E4054">
        <w:rPr>
          <w:rFonts w:ascii="Trebuchet MS" w:hAnsi="Trebuchet MS"/>
        </w:rPr>
        <w:t xml:space="preserve"> principiilor și elementelor strategice care stau la baza Legii protecției mediului și modalitățile de implementare ale acestora; Cunoașterea garanțiilor oferite de stat care </w:t>
      </w:r>
      <w:proofErr w:type="spellStart"/>
      <w:r w:rsidRPr="005E4054">
        <w:rPr>
          <w:rFonts w:ascii="Trebuchet MS" w:hAnsi="Trebuchet MS"/>
        </w:rPr>
        <w:t>recunoaşte</w:t>
      </w:r>
      <w:proofErr w:type="spellEnd"/>
      <w:r w:rsidRPr="005E4054">
        <w:rPr>
          <w:rFonts w:ascii="Trebuchet MS" w:hAnsi="Trebuchet MS"/>
        </w:rPr>
        <w:t xml:space="preserve"> oricărei persoane dreptul la un mediu sănătos </w:t>
      </w:r>
      <w:proofErr w:type="spellStart"/>
      <w:r w:rsidRPr="005E4054">
        <w:rPr>
          <w:rFonts w:ascii="Trebuchet MS" w:hAnsi="Trebuchet MS"/>
        </w:rPr>
        <w:t>şi</w:t>
      </w:r>
      <w:proofErr w:type="spellEnd"/>
      <w:r w:rsidRPr="005E4054">
        <w:rPr>
          <w:rFonts w:ascii="Trebuchet MS" w:hAnsi="Trebuchet MS"/>
        </w:rPr>
        <w:t xml:space="preserve"> echilibrat ecologic;</w:t>
      </w:r>
    </w:p>
    <w:p w14:paraId="101B2E40" w14:textId="29932976" w:rsidR="0052140C" w:rsidRPr="005E4054" w:rsidRDefault="0052140C" w:rsidP="00B973ED">
      <w:pPr>
        <w:spacing w:line="259" w:lineRule="auto"/>
        <w:jc w:val="left"/>
        <w:rPr>
          <w:rFonts w:ascii="Trebuchet MS" w:hAnsi="Trebuchet MS" w:cs="Segoe UI"/>
          <w:b/>
          <w:bCs/>
        </w:rPr>
      </w:pPr>
      <w:r w:rsidRPr="005E4054">
        <w:rPr>
          <w:rFonts w:ascii="Trebuchet MS" w:hAnsi="Trebuchet MS" w:cs="Segoe UI"/>
          <w:b/>
          <w:bCs/>
        </w:rPr>
        <w:t>7.Legea nr. 104/2011 privind calitatea aerului înconjurător, cu modificările ulterioare;</w:t>
      </w:r>
    </w:p>
    <w:p w14:paraId="0D50B9E5" w14:textId="63E4AF91" w:rsidR="0052140C" w:rsidRPr="005E4054" w:rsidRDefault="0052140C" w:rsidP="00B973ED">
      <w:pPr>
        <w:jc w:val="left"/>
        <w:rPr>
          <w:rFonts w:ascii="Trebuchet MS" w:hAnsi="Trebuchet MS"/>
        </w:rPr>
      </w:pPr>
      <w:r w:rsidRPr="005E4054">
        <w:rPr>
          <w:rFonts w:ascii="Trebuchet MS" w:hAnsi="Trebuchet MS"/>
        </w:rPr>
        <w:t xml:space="preserve">Cu tematica </w:t>
      </w:r>
      <w:proofErr w:type="spellStart"/>
      <w:r w:rsidRPr="005E4054">
        <w:rPr>
          <w:rFonts w:ascii="Trebuchet MS" w:hAnsi="Trebuchet MS"/>
        </w:rPr>
        <w:t>cunoșterea</w:t>
      </w:r>
      <w:proofErr w:type="spellEnd"/>
      <w:r w:rsidRPr="005E4054">
        <w:rPr>
          <w:rFonts w:ascii="Trebuchet MS" w:hAnsi="Trebuchet MS"/>
        </w:rPr>
        <w:t xml:space="preserve"> măsurilor la nivel </w:t>
      </w:r>
      <w:proofErr w:type="spellStart"/>
      <w:r w:rsidRPr="005E4054">
        <w:rPr>
          <w:rFonts w:ascii="Trebuchet MS" w:hAnsi="Trebuchet MS"/>
        </w:rPr>
        <w:t>naţional</w:t>
      </w:r>
      <w:proofErr w:type="spellEnd"/>
      <w:r w:rsidRPr="005E4054">
        <w:rPr>
          <w:rFonts w:ascii="Trebuchet MS" w:hAnsi="Trebuchet MS"/>
        </w:rPr>
        <w:t xml:space="preserve"> și a </w:t>
      </w:r>
      <w:proofErr w:type="spellStart"/>
      <w:r w:rsidRPr="005E4054">
        <w:rPr>
          <w:rFonts w:ascii="Trebuchet MS" w:hAnsi="Trebuchet MS"/>
        </w:rPr>
        <w:t>autorităţilor</w:t>
      </w:r>
      <w:proofErr w:type="spellEnd"/>
      <w:r w:rsidRPr="005E4054">
        <w:rPr>
          <w:rFonts w:ascii="Trebuchet MS" w:hAnsi="Trebuchet MS"/>
        </w:rPr>
        <w:t xml:space="preserve"> </w:t>
      </w:r>
      <w:proofErr w:type="spellStart"/>
      <w:r w:rsidRPr="005E4054">
        <w:rPr>
          <w:rFonts w:ascii="Trebuchet MS" w:hAnsi="Trebuchet MS"/>
        </w:rPr>
        <w:t>şi</w:t>
      </w:r>
      <w:proofErr w:type="spellEnd"/>
      <w:r w:rsidRPr="005E4054">
        <w:rPr>
          <w:rFonts w:ascii="Trebuchet MS" w:hAnsi="Trebuchet MS"/>
        </w:rPr>
        <w:t xml:space="preserve"> </w:t>
      </w:r>
      <w:proofErr w:type="spellStart"/>
      <w:r w:rsidRPr="005E4054">
        <w:rPr>
          <w:rFonts w:ascii="Trebuchet MS" w:hAnsi="Trebuchet MS"/>
        </w:rPr>
        <w:t>instituţiilor</w:t>
      </w:r>
      <w:proofErr w:type="spellEnd"/>
      <w:r w:rsidRPr="005E4054">
        <w:rPr>
          <w:rFonts w:ascii="Trebuchet MS" w:hAnsi="Trebuchet MS"/>
        </w:rPr>
        <w:t xml:space="preserve"> publice cu </w:t>
      </w:r>
      <w:proofErr w:type="spellStart"/>
      <w:r w:rsidRPr="005E4054">
        <w:rPr>
          <w:rFonts w:ascii="Trebuchet MS" w:hAnsi="Trebuchet MS"/>
        </w:rPr>
        <w:t>competenţe</w:t>
      </w:r>
      <w:proofErr w:type="spellEnd"/>
      <w:r w:rsidRPr="005E4054">
        <w:rPr>
          <w:rFonts w:ascii="Trebuchet MS" w:hAnsi="Trebuchet MS"/>
        </w:rPr>
        <w:t xml:space="preserve"> în realizarea </w:t>
      </w:r>
      <w:proofErr w:type="spellStart"/>
      <w:r w:rsidRPr="005E4054">
        <w:rPr>
          <w:rFonts w:ascii="Trebuchet MS" w:hAnsi="Trebuchet MS"/>
        </w:rPr>
        <w:t>atribuţiilor</w:t>
      </w:r>
      <w:proofErr w:type="spellEnd"/>
      <w:r w:rsidRPr="005E4054">
        <w:rPr>
          <w:rFonts w:ascii="Trebuchet MS" w:hAnsi="Trebuchet MS"/>
        </w:rPr>
        <w:t xml:space="preserve"> Sistemului </w:t>
      </w:r>
      <w:proofErr w:type="spellStart"/>
      <w:r w:rsidRPr="005E4054">
        <w:rPr>
          <w:rFonts w:ascii="Trebuchet MS" w:hAnsi="Trebuchet MS"/>
        </w:rPr>
        <w:t>Naţional</w:t>
      </w:r>
      <w:proofErr w:type="spellEnd"/>
      <w:r w:rsidRPr="005E4054">
        <w:rPr>
          <w:rFonts w:ascii="Trebuchet MS" w:hAnsi="Trebuchet MS"/>
        </w:rPr>
        <w:t xml:space="preserve"> de Evaluare </w:t>
      </w:r>
      <w:proofErr w:type="spellStart"/>
      <w:r w:rsidRPr="005E4054">
        <w:rPr>
          <w:rFonts w:ascii="Trebuchet MS" w:hAnsi="Trebuchet MS"/>
        </w:rPr>
        <w:t>şi</w:t>
      </w:r>
      <w:proofErr w:type="spellEnd"/>
      <w:r w:rsidRPr="005E4054">
        <w:rPr>
          <w:rFonts w:ascii="Trebuchet MS" w:hAnsi="Trebuchet MS"/>
        </w:rPr>
        <w:t xml:space="preserve"> Gestionare Integrată a </w:t>
      </w:r>
      <w:proofErr w:type="spellStart"/>
      <w:r w:rsidRPr="005E4054">
        <w:rPr>
          <w:rFonts w:ascii="Trebuchet MS" w:hAnsi="Trebuchet MS"/>
        </w:rPr>
        <w:t>Calităţii</w:t>
      </w:r>
      <w:proofErr w:type="spellEnd"/>
      <w:r w:rsidRPr="005E4054">
        <w:rPr>
          <w:rFonts w:ascii="Trebuchet MS" w:hAnsi="Trebuchet MS"/>
        </w:rPr>
        <w:t xml:space="preserve"> Aerului</w:t>
      </w:r>
    </w:p>
    <w:p w14:paraId="7A62F25D" w14:textId="75199DA4" w:rsidR="007E54EA" w:rsidRPr="005E4054" w:rsidRDefault="0052140C" w:rsidP="00B973ED">
      <w:pPr>
        <w:tabs>
          <w:tab w:val="left" w:pos="284"/>
        </w:tabs>
        <w:autoSpaceDE w:val="0"/>
        <w:autoSpaceDN w:val="0"/>
        <w:adjustRightInd w:val="0"/>
        <w:jc w:val="left"/>
        <w:rPr>
          <w:rFonts w:ascii="Trebuchet MS" w:hAnsi="Trebuchet MS"/>
        </w:rPr>
      </w:pPr>
      <w:proofErr w:type="spellStart"/>
      <w:r w:rsidRPr="005E4054">
        <w:rPr>
          <w:rFonts w:ascii="Trebuchet MS" w:hAnsi="Trebuchet MS"/>
        </w:rPr>
        <w:t>Cunoșterea</w:t>
      </w:r>
      <w:proofErr w:type="spellEnd"/>
      <w:r w:rsidRPr="005E4054">
        <w:rPr>
          <w:rFonts w:ascii="Trebuchet MS" w:hAnsi="Trebuchet MS"/>
        </w:rPr>
        <w:t xml:space="preserve"> regimului de evaluare a calității aerului și a modalității de stabilire a zonelor de protecție</w:t>
      </w:r>
      <w:r w:rsidR="00B973ED" w:rsidRPr="005E4054">
        <w:rPr>
          <w:rFonts w:ascii="Trebuchet MS" w:hAnsi="Trebuchet MS"/>
        </w:rPr>
        <w:t>;</w:t>
      </w:r>
    </w:p>
    <w:p w14:paraId="72C19A28" w14:textId="3BDF6DA0" w:rsidR="00B973ED" w:rsidRPr="005E4054" w:rsidRDefault="00B973ED" w:rsidP="00B973ED">
      <w:pPr>
        <w:tabs>
          <w:tab w:val="left" w:pos="284"/>
        </w:tabs>
        <w:autoSpaceDE w:val="0"/>
        <w:autoSpaceDN w:val="0"/>
        <w:adjustRightInd w:val="0"/>
        <w:jc w:val="left"/>
        <w:rPr>
          <w:rFonts w:ascii="Trebuchet MS" w:hAnsi="Trebuchet MS" w:cs="Segoe UI"/>
          <w:b/>
          <w:bCs/>
        </w:rPr>
      </w:pPr>
      <w:r w:rsidRPr="005E4054">
        <w:rPr>
          <w:rFonts w:ascii="Trebuchet MS" w:hAnsi="Trebuchet MS" w:cs="Segoe UI"/>
          <w:b/>
          <w:bCs/>
        </w:rPr>
        <w:t xml:space="preserve">8.Hotărârea Guvernului nr. 257/2015 privind aprobarea Metodologiei de elaborare a planurilor de calitate a aerului, a planurilor de </w:t>
      </w:r>
      <w:proofErr w:type="spellStart"/>
      <w:r w:rsidRPr="005E4054">
        <w:rPr>
          <w:rFonts w:ascii="Trebuchet MS" w:hAnsi="Trebuchet MS" w:cs="Segoe UI"/>
          <w:b/>
          <w:bCs/>
        </w:rPr>
        <w:t>acţiune</w:t>
      </w:r>
      <w:proofErr w:type="spellEnd"/>
      <w:r w:rsidRPr="005E4054">
        <w:rPr>
          <w:rFonts w:ascii="Trebuchet MS" w:hAnsi="Trebuchet MS" w:cs="Segoe UI"/>
          <w:b/>
          <w:bCs/>
        </w:rPr>
        <w:t xml:space="preserve"> pe termen scurt </w:t>
      </w:r>
      <w:proofErr w:type="spellStart"/>
      <w:r w:rsidRPr="005E4054">
        <w:rPr>
          <w:rFonts w:ascii="Trebuchet MS" w:hAnsi="Trebuchet MS" w:cs="Segoe UI"/>
          <w:b/>
          <w:bCs/>
        </w:rPr>
        <w:t>şi</w:t>
      </w:r>
      <w:proofErr w:type="spellEnd"/>
      <w:r w:rsidRPr="005E4054">
        <w:rPr>
          <w:rFonts w:ascii="Trebuchet MS" w:hAnsi="Trebuchet MS" w:cs="Segoe UI"/>
          <w:b/>
          <w:bCs/>
        </w:rPr>
        <w:t xml:space="preserve"> a planurilor de </w:t>
      </w:r>
      <w:proofErr w:type="spellStart"/>
      <w:r w:rsidRPr="005E4054">
        <w:rPr>
          <w:rFonts w:ascii="Trebuchet MS" w:hAnsi="Trebuchet MS" w:cs="Segoe UI"/>
          <w:b/>
          <w:bCs/>
        </w:rPr>
        <w:t>menţinere</w:t>
      </w:r>
      <w:proofErr w:type="spellEnd"/>
      <w:r w:rsidRPr="005E4054">
        <w:rPr>
          <w:rFonts w:ascii="Trebuchet MS" w:hAnsi="Trebuchet MS" w:cs="Segoe UI"/>
          <w:b/>
          <w:bCs/>
        </w:rPr>
        <w:t xml:space="preserve"> a </w:t>
      </w:r>
      <w:proofErr w:type="spellStart"/>
      <w:r w:rsidRPr="005E4054">
        <w:rPr>
          <w:rFonts w:ascii="Trebuchet MS" w:hAnsi="Trebuchet MS" w:cs="Segoe UI"/>
          <w:b/>
          <w:bCs/>
        </w:rPr>
        <w:t>calităţii</w:t>
      </w:r>
      <w:proofErr w:type="spellEnd"/>
      <w:r w:rsidRPr="005E4054">
        <w:rPr>
          <w:rFonts w:ascii="Trebuchet MS" w:hAnsi="Trebuchet MS" w:cs="Segoe UI"/>
          <w:b/>
          <w:bCs/>
        </w:rPr>
        <w:t xml:space="preserve"> aerului;</w:t>
      </w:r>
    </w:p>
    <w:p w14:paraId="057D77AF" w14:textId="4BEBEEEE" w:rsidR="00B973ED" w:rsidRPr="005E4054" w:rsidRDefault="00B973ED" w:rsidP="00B973ED">
      <w:pPr>
        <w:tabs>
          <w:tab w:val="left" w:pos="284"/>
        </w:tabs>
        <w:autoSpaceDE w:val="0"/>
        <w:autoSpaceDN w:val="0"/>
        <w:adjustRightInd w:val="0"/>
        <w:jc w:val="left"/>
        <w:rPr>
          <w:rFonts w:ascii="Trebuchet MS" w:hAnsi="Trebuchet MS" w:cs="Segoe UI"/>
          <w:b/>
          <w:bCs/>
        </w:rPr>
      </w:pPr>
      <w:r w:rsidRPr="005E4054">
        <w:rPr>
          <w:rFonts w:ascii="Trebuchet MS" w:hAnsi="Trebuchet MS"/>
        </w:rPr>
        <w:t>Cu tematica cunoașterea tipurilor de planuri care se întocmesc conform metodologiei;</w:t>
      </w:r>
    </w:p>
    <w:p w14:paraId="2CA4F387" w14:textId="4331DC85" w:rsidR="0052140C" w:rsidRPr="005E4054" w:rsidRDefault="00675F95" w:rsidP="003A70DF">
      <w:pPr>
        <w:tabs>
          <w:tab w:val="left" w:pos="284"/>
        </w:tabs>
        <w:autoSpaceDE w:val="0"/>
        <w:autoSpaceDN w:val="0"/>
        <w:adjustRightInd w:val="0"/>
        <w:jc w:val="both"/>
        <w:rPr>
          <w:rFonts w:ascii="Trebuchet MS" w:hAnsi="Trebuchet MS" w:cs="Segoe UI"/>
          <w:b/>
          <w:bCs/>
        </w:rPr>
      </w:pPr>
      <w:r w:rsidRPr="005E4054">
        <w:rPr>
          <w:rFonts w:ascii="Trebuchet MS" w:hAnsi="Trebuchet MS" w:cs="Segoe UI"/>
          <w:b/>
          <w:bCs/>
        </w:rPr>
        <w:t xml:space="preserve">9. Legea nr. 8/1991 pentru ratificarea </w:t>
      </w:r>
      <w:proofErr w:type="spellStart"/>
      <w:r w:rsidRPr="005E4054">
        <w:rPr>
          <w:rFonts w:ascii="Trebuchet MS" w:hAnsi="Trebuchet MS" w:cs="Segoe UI"/>
          <w:b/>
          <w:bCs/>
        </w:rPr>
        <w:t>Convenţiei</w:t>
      </w:r>
      <w:proofErr w:type="spellEnd"/>
      <w:r w:rsidRPr="005E4054">
        <w:rPr>
          <w:rFonts w:ascii="Trebuchet MS" w:hAnsi="Trebuchet MS" w:cs="Segoe UI"/>
          <w:b/>
          <w:bCs/>
        </w:rPr>
        <w:t xml:space="preserve"> asupra poluării atmosferice </w:t>
      </w:r>
      <w:proofErr w:type="spellStart"/>
      <w:r w:rsidRPr="005E4054">
        <w:rPr>
          <w:rFonts w:ascii="Trebuchet MS" w:hAnsi="Trebuchet MS" w:cs="Segoe UI"/>
          <w:b/>
          <w:bCs/>
        </w:rPr>
        <w:t>transfrontiere</w:t>
      </w:r>
      <w:proofErr w:type="spellEnd"/>
      <w:r w:rsidRPr="005E4054">
        <w:rPr>
          <w:rFonts w:ascii="Trebuchet MS" w:hAnsi="Trebuchet MS" w:cs="Segoe UI"/>
          <w:b/>
          <w:bCs/>
        </w:rPr>
        <w:t xml:space="preserve"> pe </w:t>
      </w:r>
      <w:proofErr w:type="spellStart"/>
      <w:r w:rsidRPr="005E4054">
        <w:rPr>
          <w:rFonts w:ascii="Trebuchet MS" w:hAnsi="Trebuchet MS" w:cs="Segoe UI"/>
          <w:b/>
          <w:bCs/>
        </w:rPr>
        <w:t>distanţe</w:t>
      </w:r>
      <w:proofErr w:type="spellEnd"/>
      <w:r w:rsidRPr="005E4054">
        <w:rPr>
          <w:rFonts w:ascii="Trebuchet MS" w:hAnsi="Trebuchet MS" w:cs="Segoe UI"/>
          <w:b/>
          <w:bCs/>
        </w:rPr>
        <w:t xml:space="preserve"> lungi, încheiată la Geneva la 13 noiembrie 1979 (CLRTAP);</w:t>
      </w:r>
    </w:p>
    <w:p w14:paraId="7F88109E" w14:textId="7AB5566B" w:rsidR="0052140C" w:rsidRPr="005E4054" w:rsidRDefault="00675F95" w:rsidP="003A70DF">
      <w:pPr>
        <w:tabs>
          <w:tab w:val="left" w:pos="284"/>
        </w:tabs>
        <w:autoSpaceDE w:val="0"/>
        <w:autoSpaceDN w:val="0"/>
        <w:adjustRightInd w:val="0"/>
        <w:jc w:val="both"/>
        <w:rPr>
          <w:rFonts w:ascii="Trebuchet MS" w:hAnsi="Trebuchet MS"/>
        </w:rPr>
      </w:pPr>
      <w:r w:rsidRPr="005E4054">
        <w:rPr>
          <w:rFonts w:ascii="Trebuchet MS" w:hAnsi="Trebuchet MS"/>
        </w:rPr>
        <w:t xml:space="preserve">Cu tematica </w:t>
      </w:r>
      <w:proofErr w:type="spellStart"/>
      <w:r w:rsidRPr="005E4054">
        <w:rPr>
          <w:rFonts w:ascii="Trebuchet MS" w:hAnsi="Trebuchet MS"/>
        </w:rPr>
        <w:t>cunoșterea</w:t>
      </w:r>
      <w:proofErr w:type="spellEnd"/>
      <w:r w:rsidRPr="005E4054">
        <w:rPr>
          <w:rFonts w:ascii="Trebuchet MS" w:hAnsi="Trebuchet MS"/>
        </w:rPr>
        <w:t xml:space="preserve"> principiilor fundamentale ale </w:t>
      </w:r>
      <w:proofErr w:type="spellStart"/>
      <w:r w:rsidRPr="005E4054">
        <w:rPr>
          <w:rFonts w:ascii="Trebuchet MS" w:hAnsi="Trebuchet MS"/>
        </w:rPr>
        <w:t>Convenţiei</w:t>
      </w:r>
      <w:proofErr w:type="spellEnd"/>
      <w:r w:rsidRPr="005E4054">
        <w:rPr>
          <w:rFonts w:ascii="Trebuchet MS" w:hAnsi="Trebuchet MS"/>
        </w:rPr>
        <w:t xml:space="preserve"> asupra poluării atmosferice </w:t>
      </w:r>
      <w:proofErr w:type="spellStart"/>
      <w:r w:rsidRPr="005E4054">
        <w:rPr>
          <w:rFonts w:ascii="Trebuchet MS" w:hAnsi="Trebuchet MS"/>
        </w:rPr>
        <w:t>transfrontiere</w:t>
      </w:r>
      <w:proofErr w:type="spellEnd"/>
      <w:r w:rsidRPr="005E4054">
        <w:rPr>
          <w:rFonts w:ascii="Trebuchet MS" w:hAnsi="Trebuchet MS"/>
        </w:rPr>
        <w:t xml:space="preserve"> pe </w:t>
      </w:r>
      <w:proofErr w:type="spellStart"/>
      <w:r w:rsidRPr="005E4054">
        <w:rPr>
          <w:rFonts w:ascii="Trebuchet MS" w:hAnsi="Trebuchet MS"/>
        </w:rPr>
        <w:t>distanţe</w:t>
      </w:r>
      <w:proofErr w:type="spellEnd"/>
      <w:r w:rsidRPr="005E4054">
        <w:rPr>
          <w:rFonts w:ascii="Trebuchet MS" w:hAnsi="Trebuchet MS"/>
        </w:rPr>
        <w:t xml:space="preserve"> lungi;</w:t>
      </w:r>
    </w:p>
    <w:p w14:paraId="19C139F7" w14:textId="4BA1CD41" w:rsidR="00675F95" w:rsidRPr="005E4054" w:rsidRDefault="00675F95" w:rsidP="003A70DF">
      <w:pPr>
        <w:tabs>
          <w:tab w:val="left" w:pos="284"/>
        </w:tabs>
        <w:autoSpaceDE w:val="0"/>
        <w:autoSpaceDN w:val="0"/>
        <w:adjustRightInd w:val="0"/>
        <w:jc w:val="both"/>
        <w:rPr>
          <w:rFonts w:ascii="Trebuchet MS" w:hAnsi="Trebuchet MS" w:cs="Segoe UI"/>
          <w:b/>
          <w:bCs/>
        </w:rPr>
      </w:pPr>
      <w:r w:rsidRPr="005E4054">
        <w:rPr>
          <w:rFonts w:ascii="Trebuchet MS" w:hAnsi="Trebuchet MS" w:cs="Segoe UI"/>
          <w:b/>
          <w:bCs/>
        </w:rPr>
        <w:t xml:space="preserve">10. Legea nr. 121/2019 privind evaluarea </w:t>
      </w:r>
      <w:proofErr w:type="spellStart"/>
      <w:r w:rsidRPr="005E4054">
        <w:rPr>
          <w:rFonts w:ascii="Trebuchet MS" w:hAnsi="Trebuchet MS" w:cs="Segoe UI"/>
          <w:b/>
          <w:bCs/>
        </w:rPr>
        <w:t>şi</w:t>
      </w:r>
      <w:proofErr w:type="spellEnd"/>
      <w:r w:rsidRPr="005E4054">
        <w:rPr>
          <w:rFonts w:ascii="Trebuchet MS" w:hAnsi="Trebuchet MS" w:cs="Segoe UI"/>
          <w:b/>
          <w:bCs/>
        </w:rPr>
        <w:t xml:space="preserve"> gestionarea zgomotului ambiant;</w:t>
      </w:r>
    </w:p>
    <w:p w14:paraId="61A0562E" w14:textId="123C53F5" w:rsidR="0052140C" w:rsidRPr="005E4054" w:rsidRDefault="00675F95" w:rsidP="003A70DF">
      <w:pPr>
        <w:tabs>
          <w:tab w:val="left" w:pos="284"/>
        </w:tabs>
        <w:autoSpaceDE w:val="0"/>
        <w:autoSpaceDN w:val="0"/>
        <w:adjustRightInd w:val="0"/>
        <w:jc w:val="both"/>
        <w:rPr>
          <w:rFonts w:ascii="Trebuchet MS" w:hAnsi="Trebuchet MS" w:cs="Segoe UI"/>
        </w:rPr>
      </w:pPr>
      <w:r w:rsidRPr="005E4054">
        <w:rPr>
          <w:rFonts w:ascii="Trebuchet MS" w:hAnsi="Trebuchet MS"/>
        </w:rPr>
        <w:t xml:space="preserve">Cu tematica </w:t>
      </w:r>
      <w:proofErr w:type="spellStart"/>
      <w:r w:rsidRPr="005E4054">
        <w:rPr>
          <w:rFonts w:ascii="Trebuchet MS" w:hAnsi="Trebuchet MS"/>
        </w:rPr>
        <w:t>cunoșterea</w:t>
      </w:r>
      <w:proofErr w:type="spellEnd"/>
      <w:r w:rsidRPr="005E4054">
        <w:rPr>
          <w:rFonts w:ascii="Trebuchet MS" w:hAnsi="Trebuchet MS"/>
        </w:rPr>
        <w:t xml:space="preserve"> obiectului </w:t>
      </w:r>
      <w:proofErr w:type="spellStart"/>
      <w:r w:rsidRPr="005E4054">
        <w:rPr>
          <w:rFonts w:ascii="Trebuchet MS" w:hAnsi="Trebuchet MS"/>
        </w:rPr>
        <w:t>şi</w:t>
      </w:r>
      <w:proofErr w:type="spellEnd"/>
      <w:r w:rsidRPr="005E4054">
        <w:rPr>
          <w:rFonts w:ascii="Trebuchet MS" w:hAnsi="Trebuchet MS"/>
        </w:rPr>
        <w:t xml:space="preserve"> domeniului de aplicare al Legii privind evaluarea </w:t>
      </w:r>
      <w:proofErr w:type="spellStart"/>
      <w:r w:rsidRPr="005E4054">
        <w:rPr>
          <w:rFonts w:ascii="Trebuchet MS" w:hAnsi="Trebuchet MS"/>
        </w:rPr>
        <w:t>şi</w:t>
      </w:r>
      <w:proofErr w:type="spellEnd"/>
      <w:r w:rsidRPr="005E4054">
        <w:rPr>
          <w:rFonts w:ascii="Trebuchet MS" w:hAnsi="Trebuchet MS"/>
        </w:rPr>
        <w:t xml:space="preserve"> gestionarea zgomotului ambiant și a </w:t>
      </w:r>
      <w:proofErr w:type="spellStart"/>
      <w:r w:rsidRPr="005E4054">
        <w:rPr>
          <w:rFonts w:ascii="Trebuchet MS" w:hAnsi="Trebuchet MS"/>
        </w:rPr>
        <w:t>obligaţiilor</w:t>
      </w:r>
      <w:proofErr w:type="spellEnd"/>
      <w:r w:rsidRPr="005E4054">
        <w:rPr>
          <w:rFonts w:ascii="Trebuchet MS" w:hAnsi="Trebuchet MS"/>
        </w:rPr>
        <w:t xml:space="preserve"> </w:t>
      </w:r>
      <w:proofErr w:type="spellStart"/>
      <w:r w:rsidRPr="005E4054">
        <w:rPr>
          <w:rFonts w:ascii="Trebuchet MS" w:hAnsi="Trebuchet MS"/>
        </w:rPr>
        <w:t>şi</w:t>
      </w:r>
      <w:proofErr w:type="spellEnd"/>
      <w:r w:rsidRPr="005E4054">
        <w:rPr>
          <w:rFonts w:ascii="Trebuchet MS" w:hAnsi="Trebuchet MS"/>
        </w:rPr>
        <w:t xml:space="preserve"> </w:t>
      </w:r>
      <w:proofErr w:type="spellStart"/>
      <w:r w:rsidRPr="005E4054">
        <w:rPr>
          <w:rFonts w:ascii="Trebuchet MS" w:hAnsi="Trebuchet MS"/>
        </w:rPr>
        <w:t>responsabilităţilor</w:t>
      </w:r>
      <w:proofErr w:type="spellEnd"/>
      <w:r w:rsidRPr="005E4054">
        <w:rPr>
          <w:rFonts w:ascii="Trebuchet MS" w:hAnsi="Trebuchet MS"/>
        </w:rPr>
        <w:t xml:space="preserve"> generale ale </w:t>
      </w:r>
      <w:proofErr w:type="spellStart"/>
      <w:r w:rsidRPr="005E4054">
        <w:rPr>
          <w:rFonts w:ascii="Trebuchet MS" w:hAnsi="Trebuchet MS"/>
        </w:rPr>
        <w:t>autorităţilor</w:t>
      </w:r>
      <w:proofErr w:type="spellEnd"/>
      <w:r w:rsidRPr="005E4054">
        <w:rPr>
          <w:rFonts w:ascii="Trebuchet MS" w:hAnsi="Trebuchet MS"/>
        </w:rPr>
        <w:t xml:space="preserve"> </w:t>
      </w:r>
      <w:proofErr w:type="spellStart"/>
      <w:r w:rsidRPr="005E4054">
        <w:rPr>
          <w:rFonts w:ascii="Trebuchet MS" w:hAnsi="Trebuchet MS"/>
        </w:rPr>
        <w:t>administraţiei</w:t>
      </w:r>
      <w:proofErr w:type="spellEnd"/>
      <w:r w:rsidRPr="005E4054">
        <w:rPr>
          <w:rFonts w:ascii="Trebuchet MS" w:hAnsi="Trebuchet MS"/>
        </w:rPr>
        <w:t xml:space="preserve"> publice </w:t>
      </w:r>
      <w:proofErr w:type="spellStart"/>
      <w:r w:rsidRPr="005E4054">
        <w:rPr>
          <w:rFonts w:ascii="Trebuchet MS" w:hAnsi="Trebuchet MS"/>
        </w:rPr>
        <w:t>şi</w:t>
      </w:r>
      <w:proofErr w:type="spellEnd"/>
      <w:r w:rsidRPr="005E4054">
        <w:rPr>
          <w:rFonts w:ascii="Trebuchet MS" w:hAnsi="Trebuchet MS"/>
        </w:rPr>
        <w:t xml:space="preserve"> ale operatorilor economici care realizează cartarea zgomotului, </w:t>
      </w:r>
      <w:proofErr w:type="spellStart"/>
      <w:r w:rsidRPr="005E4054">
        <w:rPr>
          <w:rFonts w:ascii="Trebuchet MS" w:hAnsi="Trebuchet MS"/>
        </w:rPr>
        <w:t>hărţile</w:t>
      </w:r>
      <w:proofErr w:type="spellEnd"/>
      <w:r w:rsidRPr="005E4054">
        <w:rPr>
          <w:rFonts w:ascii="Trebuchet MS" w:hAnsi="Trebuchet MS"/>
        </w:rPr>
        <w:t xml:space="preserve"> strategice de zgomot </w:t>
      </w:r>
      <w:proofErr w:type="spellStart"/>
      <w:r w:rsidRPr="005E4054">
        <w:rPr>
          <w:rFonts w:ascii="Trebuchet MS" w:hAnsi="Trebuchet MS"/>
        </w:rPr>
        <w:t>şi</w:t>
      </w:r>
      <w:proofErr w:type="spellEnd"/>
      <w:r w:rsidRPr="005E4054">
        <w:rPr>
          <w:rFonts w:ascii="Trebuchet MS" w:hAnsi="Trebuchet MS"/>
        </w:rPr>
        <w:t xml:space="preserve"> planurile de </w:t>
      </w:r>
      <w:proofErr w:type="spellStart"/>
      <w:r w:rsidRPr="005E4054">
        <w:rPr>
          <w:rFonts w:ascii="Trebuchet MS" w:hAnsi="Trebuchet MS"/>
        </w:rPr>
        <w:t>acţiune</w:t>
      </w:r>
      <w:proofErr w:type="spellEnd"/>
      <w:r w:rsidRPr="005E4054">
        <w:rPr>
          <w:rFonts w:ascii="Trebuchet MS" w:hAnsi="Trebuchet MS"/>
        </w:rPr>
        <w:t>;</w:t>
      </w:r>
    </w:p>
    <w:p w14:paraId="1497E8B6" w14:textId="22C740C5" w:rsidR="0052140C" w:rsidRPr="005E4054" w:rsidRDefault="0052140C" w:rsidP="003A70DF">
      <w:pPr>
        <w:tabs>
          <w:tab w:val="left" w:pos="284"/>
        </w:tabs>
        <w:autoSpaceDE w:val="0"/>
        <w:autoSpaceDN w:val="0"/>
        <w:adjustRightInd w:val="0"/>
        <w:jc w:val="both"/>
        <w:rPr>
          <w:rFonts w:ascii="Trebuchet MS" w:hAnsi="Trebuchet MS" w:cs="Segoe UI"/>
        </w:rPr>
      </w:pPr>
    </w:p>
    <w:p w14:paraId="510C9750" w14:textId="6B15B86B" w:rsidR="0052140C" w:rsidRPr="005E4054" w:rsidRDefault="0052140C" w:rsidP="003A70DF">
      <w:pPr>
        <w:tabs>
          <w:tab w:val="left" w:pos="284"/>
        </w:tabs>
        <w:autoSpaceDE w:val="0"/>
        <w:autoSpaceDN w:val="0"/>
        <w:adjustRightInd w:val="0"/>
        <w:jc w:val="both"/>
        <w:rPr>
          <w:rFonts w:ascii="Trebuchet MS" w:hAnsi="Trebuchet MS" w:cs="Segoe UI"/>
        </w:rPr>
      </w:pPr>
    </w:p>
    <w:p w14:paraId="3B50D157" w14:textId="77777777" w:rsidR="0052140C" w:rsidRPr="005E4054" w:rsidRDefault="0052140C" w:rsidP="003A70DF">
      <w:pPr>
        <w:tabs>
          <w:tab w:val="left" w:pos="284"/>
        </w:tabs>
        <w:autoSpaceDE w:val="0"/>
        <w:autoSpaceDN w:val="0"/>
        <w:adjustRightInd w:val="0"/>
        <w:jc w:val="both"/>
        <w:rPr>
          <w:rFonts w:ascii="Trebuchet MS" w:hAnsi="Trebuchet MS" w:cs="Segoe UI"/>
        </w:rPr>
      </w:pPr>
    </w:p>
    <w:p w14:paraId="33776BCF" w14:textId="77777777" w:rsidR="003A70DF" w:rsidRPr="005E4054" w:rsidRDefault="003A70DF" w:rsidP="003A70DF">
      <w:pPr>
        <w:tabs>
          <w:tab w:val="left" w:pos="284"/>
        </w:tabs>
        <w:rPr>
          <w:rFonts w:ascii="Trebuchet MS" w:hAnsi="Trebuchet MS"/>
        </w:rPr>
      </w:pPr>
    </w:p>
    <w:p w14:paraId="21A4FD21" w14:textId="06EFAAC8" w:rsidR="007C7EBF" w:rsidRPr="005E4054" w:rsidRDefault="004F4AE0" w:rsidP="003A70DF">
      <w:pPr>
        <w:tabs>
          <w:tab w:val="left" w:pos="284"/>
        </w:tabs>
        <w:rPr>
          <w:rFonts w:ascii="Trebuchet MS" w:hAnsi="Trebuchet MS"/>
          <w:b/>
        </w:rPr>
      </w:pPr>
      <w:r w:rsidRPr="005E4054">
        <w:rPr>
          <w:rFonts w:ascii="Trebuchet MS" w:hAnsi="Trebuchet MS"/>
        </w:rPr>
        <w:t>Secretar concurs</w:t>
      </w:r>
    </w:p>
    <w:sectPr w:rsidR="007C7EBF" w:rsidRPr="005E4054" w:rsidSect="0098496C">
      <w:footerReference w:type="default" r:id="rId10"/>
      <w:pgSz w:w="11906" w:h="16838"/>
      <w:pgMar w:top="567" w:right="851" w:bottom="567" w:left="1134" w:header="567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4911" w14:textId="77777777" w:rsidR="00E66E24" w:rsidRDefault="00E66E24" w:rsidP="000235A4">
      <w:r>
        <w:separator/>
      </w:r>
    </w:p>
  </w:endnote>
  <w:endnote w:type="continuationSeparator" w:id="0">
    <w:p w14:paraId="5B268F3A" w14:textId="77777777" w:rsidR="00E66E24" w:rsidRDefault="00E66E24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15124" w14:textId="77777777" w:rsidR="00E66E24" w:rsidRDefault="00E66E24" w:rsidP="000235A4">
      <w:r>
        <w:separator/>
      </w:r>
    </w:p>
  </w:footnote>
  <w:footnote w:type="continuationSeparator" w:id="0">
    <w:p w14:paraId="3FDDC05B" w14:textId="77777777" w:rsidR="00E66E24" w:rsidRDefault="00E66E24" w:rsidP="0002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ro-RO"/>
      </w:rPr>
    </w:lvl>
  </w:abstractNum>
  <w:abstractNum w:abstractNumId="1" w15:restartNumberingAfterBreak="0">
    <w:nsid w:val="02313904"/>
    <w:multiLevelType w:val="hybridMultilevel"/>
    <w:tmpl w:val="3296F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D3774"/>
    <w:multiLevelType w:val="hybridMultilevel"/>
    <w:tmpl w:val="AD98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E4DBE"/>
    <w:multiLevelType w:val="hybridMultilevel"/>
    <w:tmpl w:val="BA54CF06"/>
    <w:lvl w:ilvl="0" w:tplc="9EE2B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A67D6"/>
    <w:multiLevelType w:val="hybridMultilevel"/>
    <w:tmpl w:val="0074A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C5002B"/>
    <w:multiLevelType w:val="hybridMultilevel"/>
    <w:tmpl w:val="CBF05D78"/>
    <w:lvl w:ilvl="0" w:tplc="1CE2516E">
      <w:start w:val="1"/>
      <w:numFmt w:val="decimal"/>
      <w:lvlText w:val="%1."/>
      <w:lvlJc w:val="left"/>
      <w:pPr>
        <w:ind w:left="2204" w:hanging="360"/>
      </w:pPr>
      <w:rPr>
        <w:rFonts w:ascii="Trebuchet MS" w:eastAsiaTheme="minorHAnsi" w:hAnsi="Trebuchet MS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D72943"/>
    <w:multiLevelType w:val="hybridMultilevel"/>
    <w:tmpl w:val="B22E17C2"/>
    <w:lvl w:ilvl="0" w:tplc="E4E494EC">
      <w:start w:val="1"/>
      <w:numFmt w:val="decimal"/>
      <w:lvlText w:val="%1."/>
      <w:lvlJc w:val="left"/>
      <w:pPr>
        <w:ind w:left="1080" w:hanging="360"/>
      </w:pPr>
      <w:rPr>
        <w:rFonts w:ascii="Trebuchet MS" w:eastAsia="Times New Roman" w:hAnsi="Trebuchet MS"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5D2ED6"/>
    <w:multiLevelType w:val="hybridMultilevel"/>
    <w:tmpl w:val="40928032"/>
    <w:lvl w:ilvl="0" w:tplc="F886D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B03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838D2"/>
    <w:multiLevelType w:val="hybridMultilevel"/>
    <w:tmpl w:val="20DE6AD8"/>
    <w:lvl w:ilvl="0" w:tplc="8CE80A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76756D"/>
    <w:multiLevelType w:val="hybridMultilevel"/>
    <w:tmpl w:val="D5141368"/>
    <w:lvl w:ilvl="0" w:tplc="D8B2A43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6F03CC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52FF58AA"/>
    <w:multiLevelType w:val="hybridMultilevel"/>
    <w:tmpl w:val="11C405D0"/>
    <w:lvl w:ilvl="0" w:tplc="DA765F30">
      <w:start w:val="1"/>
      <w:numFmt w:val="decimal"/>
      <w:lvlText w:val="%1."/>
      <w:lvlJc w:val="left"/>
      <w:pPr>
        <w:ind w:left="4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566935FB"/>
    <w:multiLevelType w:val="hybridMultilevel"/>
    <w:tmpl w:val="814251BA"/>
    <w:lvl w:ilvl="0" w:tplc="52285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D77F4"/>
    <w:multiLevelType w:val="hybridMultilevel"/>
    <w:tmpl w:val="29B44B44"/>
    <w:lvl w:ilvl="0" w:tplc="D8249F7E">
      <w:start w:val="1"/>
      <w:numFmt w:val="bullet"/>
      <w:lvlText w:val=""/>
      <w:lvlJc w:val="left"/>
      <w:pPr>
        <w:ind w:left="1856" w:hanging="360"/>
      </w:pPr>
      <w:rPr>
        <w:rFonts w:ascii="Trebuchet MS" w:eastAsia="Calibri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6" w15:restartNumberingAfterBreak="0">
    <w:nsid w:val="663133BE"/>
    <w:multiLevelType w:val="hybridMultilevel"/>
    <w:tmpl w:val="B97C4512"/>
    <w:lvl w:ilvl="0" w:tplc="25E2A3E2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354887"/>
    <w:multiLevelType w:val="hybridMultilevel"/>
    <w:tmpl w:val="F99C9DD4"/>
    <w:lvl w:ilvl="0" w:tplc="D31EE2E0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4" w:hanging="360"/>
      </w:pPr>
    </w:lvl>
    <w:lvl w:ilvl="2" w:tplc="0809001B" w:tentative="1">
      <w:start w:val="1"/>
      <w:numFmt w:val="lowerRoman"/>
      <w:lvlText w:val="%3."/>
      <w:lvlJc w:val="right"/>
      <w:pPr>
        <w:ind w:left="2414" w:hanging="180"/>
      </w:pPr>
    </w:lvl>
    <w:lvl w:ilvl="3" w:tplc="0809000F" w:tentative="1">
      <w:start w:val="1"/>
      <w:numFmt w:val="decimal"/>
      <w:lvlText w:val="%4."/>
      <w:lvlJc w:val="left"/>
      <w:pPr>
        <w:ind w:left="3134" w:hanging="360"/>
      </w:pPr>
    </w:lvl>
    <w:lvl w:ilvl="4" w:tplc="08090019" w:tentative="1">
      <w:start w:val="1"/>
      <w:numFmt w:val="lowerLetter"/>
      <w:lvlText w:val="%5."/>
      <w:lvlJc w:val="left"/>
      <w:pPr>
        <w:ind w:left="3854" w:hanging="360"/>
      </w:pPr>
    </w:lvl>
    <w:lvl w:ilvl="5" w:tplc="0809001B" w:tentative="1">
      <w:start w:val="1"/>
      <w:numFmt w:val="lowerRoman"/>
      <w:lvlText w:val="%6."/>
      <w:lvlJc w:val="right"/>
      <w:pPr>
        <w:ind w:left="4574" w:hanging="180"/>
      </w:pPr>
    </w:lvl>
    <w:lvl w:ilvl="6" w:tplc="0809000F" w:tentative="1">
      <w:start w:val="1"/>
      <w:numFmt w:val="decimal"/>
      <w:lvlText w:val="%7."/>
      <w:lvlJc w:val="left"/>
      <w:pPr>
        <w:ind w:left="5294" w:hanging="360"/>
      </w:pPr>
    </w:lvl>
    <w:lvl w:ilvl="7" w:tplc="08090019" w:tentative="1">
      <w:start w:val="1"/>
      <w:numFmt w:val="lowerLetter"/>
      <w:lvlText w:val="%8."/>
      <w:lvlJc w:val="left"/>
      <w:pPr>
        <w:ind w:left="6014" w:hanging="360"/>
      </w:pPr>
    </w:lvl>
    <w:lvl w:ilvl="8" w:tplc="08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8" w15:restartNumberingAfterBreak="0">
    <w:nsid w:val="7F110897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14379098">
    <w:abstractNumId w:val="2"/>
  </w:num>
  <w:num w:numId="2" w16cid:durableId="1989631231">
    <w:abstractNumId w:val="15"/>
  </w:num>
  <w:num w:numId="3" w16cid:durableId="617641492">
    <w:abstractNumId w:val="16"/>
  </w:num>
  <w:num w:numId="4" w16cid:durableId="1442140101">
    <w:abstractNumId w:val="8"/>
  </w:num>
  <w:num w:numId="5" w16cid:durableId="2085839358">
    <w:abstractNumId w:val="18"/>
  </w:num>
  <w:num w:numId="6" w16cid:durableId="1732539914">
    <w:abstractNumId w:val="12"/>
  </w:num>
  <w:num w:numId="7" w16cid:durableId="1616909344">
    <w:abstractNumId w:val="4"/>
  </w:num>
  <w:num w:numId="8" w16cid:durableId="313339240">
    <w:abstractNumId w:val="13"/>
  </w:num>
  <w:num w:numId="9" w16cid:durableId="1890066289">
    <w:abstractNumId w:val="1"/>
  </w:num>
  <w:num w:numId="10" w16cid:durableId="1550846937">
    <w:abstractNumId w:val="3"/>
  </w:num>
  <w:num w:numId="11" w16cid:durableId="1140418321">
    <w:abstractNumId w:val="17"/>
  </w:num>
  <w:num w:numId="12" w16cid:durableId="1201895786">
    <w:abstractNumId w:val="14"/>
  </w:num>
  <w:num w:numId="13" w16cid:durableId="2166549">
    <w:abstractNumId w:val="6"/>
  </w:num>
  <w:num w:numId="14" w16cid:durableId="1524203055">
    <w:abstractNumId w:val="9"/>
  </w:num>
  <w:num w:numId="15" w16cid:durableId="3455253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9150358">
    <w:abstractNumId w:val="10"/>
  </w:num>
  <w:num w:numId="17" w16cid:durableId="1502354609">
    <w:abstractNumId w:val="15"/>
  </w:num>
  <w:num w:numId="18" w16cid:durableId="805047819">
    <w:abstractNumId w:val="5"/>
  </w:num>
  <w:num w:numId="19" w16cid:durableId="197402243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039BC"/>
    <w:rsid w:val="00013E91"/>
    <w:rsid w:val="00015C1D"/>
    <w:rsid w:val="000235A4"/>
    <w:rsid w:val="000265ED"/>
    <w:rsid w:val="00045418"/>
    <w:rsid w:val="0005442B"/>
    <w:rsid w:val="00060F07"/>
    <w:rsid w:val="00072554"/>
    <w:rsid w:val="000A00B7"/>
    <w:rsid w:val="000A122B"/>
    <w:rsid w:val="000A2F2C"/>
    <w:rsid w:val="000A32CF"/>
    <w:rsid w:val="000A3630"/>
    <w:rsid w:val="000B0249"/>
    <w:rsid w:val="000C26C2"/>
    <w:rsid w:val="000C7D4B"/>
    <w:rsid w:val="000D1C22"/>
    <w:rsid w:val="000E54CC"/>
    <w:rsid w:val="000E5F62"/>
    <w:rsid w:val="00107BBB"/>
    <w:rsid w:val="00111257"/>
    <w:rsid w:val="00115864"/>
    <w:rsid w:val="00120839"/>
    <w:rsid w:val="00120974"/>
    <w:rsid w:val="00120E95"/>
    <w:rsid w:val="001263F7"/>
    <w:rsid w:val="001305B6"/>
    <w:rsid w:val="00131865"/>
    <w:rsid w:val="00144B65"/>
    <w:rsid w:val="00162014"/>
    <w:rsid w:val="00164ED0"/>
    <w:rsid w:val="001655D0"/>
    <w:rsid w:val="00170273"/>
    <w:rsid w:val="00193CE9"/>
    <w:rsid w:val="00193FF1"/>
    <w:rsid w:val="00195629"/>
    <w:rsid w:val="00196A6D"/>
    <w:rsid w:val="001B0CA8"/>
    <w:rsid w:val="001B29D6"/>
    <w:rsid w:val="001C3E77"/>
    <w:rsid w:val="001E094F"/>
    <w:rsid w:val="001F15DC"/>
    <w:rsid w:val="00214DFE"/>
    <w:rsid w:val="00216F9D"/>
    <w:rsid w:val="00217D0B"/>
    <w:rsid w:val="00224060"/>
    <w:rsid w:val="0022675F"/>
    <w:rsid w:val="0025709F"/>
    <w:rsid w:val="00264B6A"/>
    <w:rsid w:val="002707B0"/>
    <w:rsid w:val="00270D51"/>
    <w:rsid w:val="00274571"/>
    <w:rsid w:val="002825AF"/>
    <w:rsid w:val="0028395E"/>
    <w:rsid w:val="0029022F"/>
    <w:rsid w:val="00290D26"/>
    <w:rsid w:val="00291B72"/>
    <w:rsid w:val="002A2A3C"/>
    <w:rsid w:val="002A3246"/>
    <w:rsid w:val="002C255C"/>
    <w:rsid w:val="002C7A8C"/>
    <w:rsid w:val="002D67FB"/>
    <w:rsid w:val="002E2B46"/>
    <w:rsid w:val="002E53DF"/>
    <w:rsid w:val="002E6343"/>
    <w:rsid w:val="002F0094"/>
    <w:rsid w:val="002F42CA"/>
    <w:rsid w:val="002F7E2B"/>
    <w:rsid w:val="003027F6"/>
    <w:rsid w:val="00304772"/>
    <w:rsid w:val="00304C66"/>
    <w:rsid w:val="003276DB"/>
    <w:rsid w:val="0032793A"/>
    <w:rsid w:val="00330053"/>
    <w:rsid w:val="00331671"/>
    <w:rsid w:val="003322AA"/>
    <w:rsid w:val="00346A28"/>
    <w:rsid w:val="00361FE3"/>
    <w:rsid w:val="003620C5"/>
    <w:rsid w:val="00367329"/>
    <w:rsid w:val="0037504B"/>
    <w:rsid w:val="00392DBE"/>
    <w:rsid w:val="003A1A2A"/>
    <w:rsid w:val="003A3D95"/>
    <w:rsid w:val="003A656D"/>
    <w:rsid w:val="003A6844"/>
    <w:rsid w:val="003A70DF"/>
    <w:rsid w:val="003B66AB"/>
    <w:rsid w:val="003C1E98"/>
    <w:rsid w:val="003C315C"/>
    <w:rsid w:val="003D06EC"/>
    <w:rsid w:val="003E5375"/>
    <w:rsid w:val="003E5751"/>
    <w:rsid w:val="003F0C0E"/>
    <w:rsid w:val="003F1099"/>
    <w:rsid w:val="003F6B43"/>
    <w:rsid w:val="00402FE6"/>
    <w:rsid w:val="00406190"/>
    <w:rsid w:val="00410C39"/>
    <w:rsid w:val="00411CAB"/>
    <w:rsid w:val="00414065"/>
    <w:rsid w:val="00415132"/>
    <w:rsid w:val="004168C5"/>
    <w:rsid w:val="00417923"/>
    <w:rsid w:val="004236A9"/>
    <w:rsid w:val="004245F6"/>
    <w:rsid w:val="00425EDE"/>
    <w:rsid w:val="00434FEF"/>
    <w:rsid w:val="00440B4B"/>
    <w:rsid w:val="0045675D"/>
    <w:rsid w:val="00466348"/>
    <w:rsid w:val="00471F5B"/>
    <w:rsid w:val="00483569"/>
    <w:rsid w:val="00484F81"/>
    <w:rsid w:val="0049173C"/>
    <w:rsid w:val="004A1C90"/>
    <w:rsid w:val="004B5B9D"/>
    <w:rsid w:val="004D0F94"/>
    <w:rsid w:val="004F4AE0"/>
    <w:rsid w:val="004F55AD"/>
    <w:rsid w:val="00501D2D"/>
    <w:rsid w:val="005023FD"/>
    <w:rsid w:val="00504E7B"/>
    <w:rsid w:val="00512F27"/>
    <w:rsid w:val="0052140C"/>
    <w:rsid w:val="00521EC4"/>
    <w:rsid w:val="00536FC1"/>
    <w:rsid w:val="005408CE"/>
    <w:rsid w:val="00556592"/>
    <w:rsid w:val="00560C00"/>
    <w:rsid w:val="00571AE6"/>
    <w:rsid w:val="00577AC6"/>
    <w:rsid w:val="005941D3"/>
    <w:rsid w:val="00596194"/>
    <w:rsid w:val="005A2639"/>
    <w:rsid w:val="005B3E4E"/>
    <w:rsid w:val="005B4B4E"/>
    <w:rsid w:val="005C4EEE"/>
    <w:rsid w:val="005C5E32"/>
    <w:rsid w:val="005C6DFD"/>
    <w:rsid w:val="005C70D4"/>
    <w:rsid w:val="005D0BF1"/>
    <w:rsid w:val="005E021E"/>
    <w:rsid w:val="005E4054"/>
    <w:rsid w:val="005E643A"/>
    <w:rsid w:val="005E6D5E"/>
    <w:rsid w:val="005F64A2"/>
    <w:rsid w:val="0060493E"/>
    <w:rsid w:val="0061021D"/>
    <w:rsid w:val="0061744F"/>
    <w:rsid w:val="00621B92"/>
    <w:rsid w:val="00622AAD"/>
    <w:rsid w:val="00623902"/>
    <w:rsid w:val="00630582"/>
    <w:rsid w:val="006363BD"/>
    <w:rsid w:val="00641D72"/>
    <w:rsid w:val="00652C0C"/>
    <w:rsid w:val="00654B14"/>
    <w:rsid w:val="006604C5"/>
    <w:rsid w:val="00666592"/>
    <w:rsid w:val="0067054F"/>
    <w:rsid w:val="00675F95"/>
    <w:rsid w:val="00676B3F"/>
    <w:rsid w:val="006817F9"/>
    <w:rsid w:val="006909C4"/>
    <w:rsid w:val="006A1C35"/>
    <w:rsid w:val="006B0C9F"/>
    <w:rsid w:val="006B7A85"/>
    <w:rsid w:val="006C1FD2"/>
    <w:rsid w:val="006E4777"/>
    <w:rsid w:val="006F013A"/>
    <w:rsid w:val="00700FF1"/>
    <w:rsid w:val="00712D17"/>
    <w:rsid w:val="007161A6"/>
    <w:rsid w:val="0072014D"/>
    <w:rsid w:val="00725E05"/>
    <w:rsid w:val="0073274C"/>
    <w:rsid w:val="00744978"/>
    <w:rsid w:val="007455B5"/>
    <w:rsid w:val="00764242"/>
    <w:rsid w:val="007672C0"/>
    <w:rsid w:val="00772A6D"/>
    <w:rsid w:val="00774184"/>
    <w:rsid w:val="0077609E"/>
    <w:rsid w:val="00782FA4"/>
    <w:rsid w:val="007944ED"/>
    <w:rsid w:val="007979F1"/>
    <w:rsid w:val="007A3674"/>
    <w:rsid w:val="007B6871"/>
    <w:rsid w:val="007C4F49"/>
    <w:rsid w:val="007C7EBF"/>
    <w:rsid w:val="007D6C4F"/>
    <w:rsid w:val="007E1052"/>
    <w:rsid w:val="007E54EA"/>
    <w:rsid w:val="007F1187"/>
    <w:rsid w:val="00805133"/>
    <w:rsid w:val="00810EAC"/>
    <w:rsid w:val="0081600B"/>
    <w:rsid w:val="0082102E"/>
    <w:rsid w:val="008268B4"/>
    <w:rsid w:val="00827377"/>
    <w:rsid w:val="00852573"/>
    <w:rsid w:val="00852862"/>
    <w:rsid w:val="00853EBC"/>
    <w:rsid w:val="008605BE"/>
    <w:rsid w:val="0086235C"/>
    <w:rsid w:val="008633D1"/>
    <w:rsid w:val="0086612E"/>
    <w:rsid w:val="00866C2B"/>
    <w:rsid w:val="00890539"/>
    <w:rsid w:val="00894660"/>
    <w:rsid w:val="008A1163"/>
    <w:rsid w:val="008C64C1"/>
    <w:rsid w:val="008D214D"/>
    <w:rsid w:val="008D440E"/>
    <w:rsid w:val="008E1F43"/>
    <w:rsid w:val="008E26B6"/>
    <w:rsid w:val="008E7CC0"/>
    <w:rsid w:val="00912258"/>
    <w:rsid w:val="00924193"/>
    <w:rsid w:val="009247CE"/>
    <w:rsid w:val="0092497C"/>
    <w:rsid w:val="009267F9"/>
    <w:rsid w:val="00931202"/>
    <w:rsid w:val="0095187A"/>
    <w:rsid w:val="00964621"/>
    <w:rsid w:val="009723CD"/>
    <w:rsid w:val="0098496C"/>
    <w:rsid w:val="00987CE1"/>
    <w:rsid w:val="0099305B"/>
    <w:rsid w:val="00993AC5"/>
    <w:rsid w:val="009A1921"/>
    <w:rsid w:val="009A1F75"/>
    <w:rsid w:val="009B6FEB"/>
    <w:rsid w:val="009C4C52"/>
    <w:rsid w:val="009D72DD"/>
    <w:rsid w:val="009E436E"/>
    <w:rsid w:val="009E7258"/>
    <w:rsid w:val="009E7A48"/>
    <w:rsid w:val="009E7B9E"/>
    <w:rsid w:val="00A10F7C"/>
    <w:rsid w:val="00A16D67"/>
    <w:rsid w:val="00A22357"/>
    <w:rsid w:val="00A30AD8"/>
    <w:rsid w:val="00A749FF"/>
    <w:rsid w:val="00A828A3"/>
    <w:rsid w:val="00A87C5E"/>
    <w:rsid w:val="00A93D9E"/>
    <w:rsid w:val="00AA1D7B"/>
    <w:rsid w:val="00AA6729"/>
    <w:rsid w:val="00AB533A"/>
    <w:rsid w:val="00AC075E"/>
    <w:rsid w:val="00AC1649"/>
    <w:rsid w:val="00AC7427"/>
    <w:rsid w:val="00AC7DDF"/>
    <w:rsid w:val="00AD0E6A"/>
    <w:rsid w:val="00AD4E00"/>
    <w:rsid w:val="00AD626E"/>
    <w:rsid w:val="00AE1898"/>
    <w:rsid w:val="00B01045"/>
    <w:rsid w:val="00B04CFF"/>
    <w:rsid w:val="00B10ADF"/>
    <w:rsid w:val="00B152D8"/>
    <w:rsid w:val="00B26254"/>
    <w:rsid w:val="00B26831"/>
    <w:rsid w:val="00B27B53"/>
    <w:rsid w:val="00B33BFC"/>
    <w:rsid w:val="00B34C1C"/>
    <w:rsid w:val="00B53946"/>
    <w:rsid w:val="00B604F9"/>
    <w:rsid w:val="00B60E9E"/>
    <w:rsid w:val="00B61C6D"/>
    <w:rsid w:val="00B67321"/>
    <w:rsid w:val="00B73008"/>
    <w:rsid w:val="00B73AB4"/>
    <w:rsid w:val="00B76369"/>
    <w:rsid w:val="00B80F77"/>
    <w:rsid w:val="00B83159"/>
    <w:rsid w:val="00B973ED"/>
    <w:rsid w:val="00BC066B"/>
    <w:rsid w:val="00BC2783"/>
    <w:rsid w:val="00BD017C"/>
    <w:rsid w:val="00BD4451"/>
    <w:rsid w:val="00BE1A32"/>
    <w:rsid w:val="00BE2CE1"/>
    <w:rsid w:val="00BE757D"/>
    <w:rsid w:val="00BF1205"/>
    <w:rsid w:val="00BF1D5F"/>
    <w:rsid w:val="00C07794"/>
    <w:rsid w:val="00C20FCF"/>
    <w:rsid w:val="00C230C8"/>
    <w:rsid w:val="00C23393"/>
    <w:rsid w:val="00C334D0"/>
    <w:rsid w:val="00C3589C"/>
    <w:rsid w:val="00C35E45"/>
    <w:rsid w:val="00C3731C"/>
    <w:rsid w:val="00C37530"/>
    <w:rsid w:val="00C37CC0"/>
    <w:rsid w:val="00C4304A"/>
    <w:rsid w:val="00C4451E"/>
    <w:rsid w:val="00C53A5D"/>
    <w:rsid w:val="00C66AF3"/>
    <w:rsid w:val="00C75BCB"/>
    <w:rsid w:val="00C80C5F"/>
    <w:rsid w:val="00C953D4"/>
    <w:rsid w:val="00CA185D"/>
    <w:rsid w:val="00CB50D8"/>
    <w:rsid w:val="00CC420B"/>
    <w:rsid w:val="00CE2F1D"/>
    <w:rsid w:val="00CF68B8"/>
    <w:rsid w:val="00D0082E"/>
    <w:rsid w:val="00D07182"/>
    <w:rsid w:val="00D20BF6"/>
    <w:rsid w:val="00D2609E"/>
    <w:rsid w:val="00D27493"/>
    <w:rsid w:val="00D3121C"/>
    <w:rsid w:val="00D31F14"/>
    <w:rsid w:val="00D36B6C"/>
    <w:rsid w:val="00D42BDF"/>
    <w:rsid w:val="00D43759"/>
    <w:rsid w:val="00D46A68"/>
    <w:rsid w:val="00D47108"/>
    <w:rsid w:val="00D5341D"/>
    <w:rsid w:val="00D57417"/>
    <w:rsid w:val="00D63E5E"/>
    <w:rsid w:val="00D7005C"/>
    <w:rsid w:val="00D73926"/>
    <w:rsid w:val="00D73E33"/>
    <w:rsid w:val="00D82429"/>
    <w:rsid w:val="00D86A65"/>
    <w:rsid w:val="00D92D3A"/>
    <w:rsid w:val="00D93EFC"/>
    <w:rsid w:val="00DA554B"/>
    <w:rsid w:val="00DA7D80"/>
    <w:rsid w:val="00DB0971"/>
    <w:rsid w:val="00DC08D0"/>
    <w:rsid w:val="00DC34F1"/>
    <w:rsid w:val="00DC50D4"/>
    <w:rsid w:val="00DC54C0"/>
    <w:rsid w:val="00DD04B9"/>
    <w:rsid w:val="00DE0358"/>
    <w:rsid w:val="00DE3745"/>
    <w:rsid w:val="00DF21A8"/>
    <w:rsid w:val="00DF440E"/>
    <w:rsid w:val="00E03298"/>
    <w:rsid w:val="00E063AA"/>
    <w:rsid w:val="00E25A17"/>
    <w:rsid w:val="00E36620"/>
    <w:rsid w:val="00E4253D"/>
    <w:rsid w:val="00E47AEE"/>
    <w:rsid w:val="00E567E7"/>
    <w:rsid w:val="00E66E24"/>
    <w:rsid w:val="00E67A91"/>
    <w:rsid w:val="00E712D7"/>
    <w:rsid w:val="00E82946"/>
    <w:rsid w:val="00E95C37"/>
    <w:rsid w:val="00E968F4"/>
    <w:rsid w:val="00EA1239"/>
    <w:rsid w:val="00EA3A0E"/>
    <w:rsid w:val="00EA52C4"/>
    <w:rsid w:val="00EB5797"/>
    <w:rsid w:val="00EC0B87"/>
    <w:rsid w:val="00EC5388"/>
    <w:rsid w:val="00EC5648"/>
    <w:rsid w:val="00ED63C2"/>
    <w:rsid w:val="00EF1B67"/>
    <w:rsid w:val="00EF3489"/>
    <w:rsid w:val="00F2182C"/>
    <w:rsid w:val="00F25CF2"/>
    <w:rsid w:val="00F2612D"/>
    <w:rsid w:val="00F37FEA"/>
    <w:rsid w:val="00F508BB"/>
    <w:rsid w:val="00F51AAD"/>
    <w:rsid w:val="00F66CA5"/>
    <w:rsid w:val="00F746B6"/>
    <w:rsid w:val="00F74F93"/>
    <w:rsid w:val="00F82A7C"/>
    <w:rsid w:val="00F846E0"/>
    <w:rsid w:val="00F96DE0"/>
    <w:rsid w:val="00FA184F"/>
    <w:rsid w:val="00FA582C"/>
    <w:rsid w:val="00FB1301"/>
    <w:rsid w:val="00FB2503"/>
    <w:rsid w:val="00FC14BA"/>
    <w:rsid w:val="00FC64C2"/>
    <w:rsid w:val="00FD0501"/>
    <w:rsid w:val="00FD1CFC"/>
    <w:rsid w:val="00FE075F"/>
    <w:rsid w:val="00FE2B5A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Titlu1">
    <w:name w:val="heading 1"/>
    <w:basedOn w:val="Normal"/>
    <w:next w:val="Normal"/>
    <w:link w:val="Titlu1Caracte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235A4"/>
  </w:style>
  <w:style w:type="paragraph" w:styleId="Subsol">
    <w:name w:val="footer"/>
    <w:basedOn w:val="Normal"/>
    <w:link w:val="SubsolCaracte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235A4"/>
  </w:style>
  <w:style w:type="paragraph" w:styleId="TextnBalon">
    <w:name w:val="Balloon Text"/>
    <w:basedOn w:val="Normal"/>
    <w:link w:val="TextnBalonCaracte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DC34F1"/>
    <w:rPr>
      <w:b/>
      <w:bCs/>
    </w:rPr>
  </w:style>
  <w:style w:type="paragraph" w:styleId="Listparagraf">
    <w:name w:val="List Paragraph"/>
    <w:basedOn w:val="Normal"/>
    <w:link w:val="ListparagrafCaracter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lu1Caracter">
    <w:name w:val="Titlu 1 Caracter"/>
    <w:basedOn w:val="Fontdeparagrafimplicit"/>
    <w:link w:val="Titlu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Textsimplu">
    <w:name w:val="Plain Text"/>
    <w:basedOn w:val="Normal"/>
    <w:link w:val="TextsimpluCaracte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TextsimpluCaracter">
    <w:name w:val="Text simplu Caracter"/>
    <w:basedOn w:val="Fontdeparagrafimplicit"/>
    <w:link w:val="Textsimplu"/>
    <w:rsid w:val="00D93EFC"/>
    <w:rPr>
      <w:rFonts w:ascii="Courier New" w:eastAsia="Times New Roman" w:hAnsi="Courier New" w:cs="Courier New"/>
      <w:lang w:val="en-CA" w:eastAsia="en-CA"/>
    </w:rPr>
  </w:style>
  <w:style w:type="paragraph" w:styleId="Corptext2">
    <w:name w:val="Body Text 2"/>
    <w:basedOn w:val="Normal"/>
    <w:link w:val="Corptext2Caracte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text2Caracter">
    <w:name w:val="Corp text 2 Caracter"/>
    <w:basedOn w:val="Fontdeparagrafimplicit"/>
    <w:link w:val="Corptext2"/>
    <w:rsid w:val="000C26C2"/>
    <w:rPr>
      <w:rFonts w:ascii="Times New Roman" w:eastAsia="Times New Roman" w:hAnsi="Times New Roman"/>
      <w:lang w:val="en-US" w:eastAsia="en-US"/>
    </w:rPr>
  </w:style>
  <w:style w:type="table" w:styleId="Tabelgril">
    <w:name w:val="Table Grid"/>
    <w:basedOn w:val="TabelNormal"/>
    <w:uiPriority w:val="59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57D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val="en-GB" w:eastAsia="en-GB"/>
    </w:rPr>
  </w:style>
  <w:style w:type="paragraph" w:styleId="PreformatatHTML">
    <w:name w:val="HTML Preformatted"/>
    <w:basedOn w:val="Normal"/>
    <w:link w:val="PreformatatHTMLCaracter"/>
    <w:rsid w:val="0036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rsid w:val="00361FE3"/>
    <w:rPr>
      <w:rFonts w:ascii="Courier New" w:eastAsia="Times New Roman" w:hAnsi="Courier New" w:cs="Courier New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604F9"/>
    <w:rPr>
      <w:color w:val="605E5C"/>
      <w:shd w:val="clear" w:color="auto" w:fill="E1DFDD"/>
    </w:rPr>
  </w:style>
  <w:style w:type="character" w:customStyle="1" w:styleId="ListparagrafCaracter">
    <w:name w:val="Listă paragraf Caracter"/>
    <w:link w:val="Listparagraf"/>
    <w:uiPriority w:val="34"/>
    <w:locked/>
    <w:rsid w:val="009849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Corptext">
    <w:name w:val="Body Text"/>
    <w:basedOn w:val="Normal"/>
    <w:link w:val="CorptextCaracter"/>
    <w:uiPriority w:val="1"/>
    <w:semiHidden/>
    <w:unhideWhenUsed/>
    <w:qFormat/>
    <w:rsid w:val="000D1C2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1"/>
    <w:semiHidden/>
    <w:rsid w:val="000D1C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ina.stancu@mmedi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F8E0B-5580-40F3-A149-CF92163E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2197</Words>
  <Characters>12523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14691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TEOBI</dc:creator>
  <cp:lastModifiedBy>Irina.Stancu</cp:lastModifiedBy>
  <cp:revision>32</cp:revision>
  <cp:lastPrinted>2022-06-15T09:32:00Z</cp:lastPrinted>
  <dcterms:created xsi:type="dcterms:W3CDTF">2022-06-15T14:12:00Z</dcterms:created>
  <dcterms:modified xsi:type="dcterms:W3CDTF">2022-11-29T09:15:00Z</dcterms:modified>
</cp:coreProperties>
</file>