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C70D1" w14:textId="77777777" w:rsidR="00406BE2" w:rsidRDefault="00556592" w:rsidP="007B6630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F034C">
        <w:rPr>
          <w:rFonts w:ascii="Trebuchet MS" w:hAnsi="Trebuchet MS"/>
          <w:bCs/>
        </w:rPr>
        <w:t xml:space="preserve">                                    </w:t>
      </w:r>
    </w:p>
    <w:p w14:paraId="294351ED" w14:textId="77777777" w:rsidR="00406BE2" w:rsidRDefault="00406BE2" w:rsidP="007B6630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7099C1A4" w14:textId="77777777" w:rsidR="00625E7B" w:rsidRDefault="00625E7B" w:rsidP="00406BE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rPr>
          <w:rFonts w:ascii="Trebuchet MS" w:hAnsi="Trebuchet MS"/>
          <w:b/>
        </w:rPr>
      </w:pPr>
    </w:p>
    <w:p w14:paraId="4D2127BB" w14:textId="05C4F939" w:rsidR="004D4DC1" w:rsidRPr="007F034C" w:rsidRDefault="004D4DC1" w:rsidP="00406BE2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 xml:space="preserve">Rezultatul probei de </w:t>
      </w:r>
      <w:proofErr w:type="spellStart"/>
      <w:r w:rsidRPr="007F034C">
        <w:rPr>
          <w:rFonts w:ascii="Trebuchet MS" w:hAnsi="Trebuchet MS"/>
          <w:b/>
        </w:rPr>
        <w:t>selecţie</w:t>
      </w:r>
      <w:proofErr w:type="spellEnd"/>
      <w:r w:rsidRPr="007F034C">
        <w:rPr>
          <w:rFonts w:ascii="Trebuchet MS" w:hAnsi="Trebuchet MS"/>
          <w:b/>
        </w:rPr>
        <w:t xml:space="preserve"> a dosarelor</w:t>
      </w:r>
    </w:p>
    <w:p w14:paraId="0BFE1A96" w14:textId="0627A23A" w:rsidR="004D4DC1" w:rsidRPr="007F034C" w:rsidRDefault="004D4DC1" w:rsidP="007F034C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 xml:space="preserve">la concursul de recrutare organizat în data de </w:t>
      </w:r>
      <w:r w:rsidR="007B6630">
        <w:rPr>
          <w:rFonts w:ascii="Trebuchet MS" w:hAnsi="Trebuchet MS"/>
          <w:b/>
        </w:rPr>
        <w:t>19</w:t>
      </w:r>
      <w:r w:rsidR="009A23DA" w:rsidRPr="007F034C">
        <w:rPr>
          <w:rFonts w:ascii="Trebuchet MS" w:hAnsi="Trebuchet MS"/>
          <w:b/>
        </w:rPr>
        <w:t>.</w:t>
      </w:r>
      <w:r w:rsidR="007B6630">
        <w:rPr>
          <w:rFonts w:ascii="Trebuchet MS" w:hAnsi="Trebuchet MS"/>
          <w:b/>
        </w:rPr>
        <w:t>12</w:t>
      </w:r>
      <w:r w:rsidR="009A23DA" w:rsidRPr="007F034C">
        <w:rPr>
          <w:rFonts w:ascii="Trebuchet MS" w:hAnsi="Trebuchet MS"/>
          <w:b/>
        </w:rPr>
        <w:t>.202</w:t>
      </w:r>
      <w:r w:rsidR="0011557F" w:rsidRPr="007F034C">
        <w:rPr>
          <w:rFonts w:ascii="Trebuchet MS" w:hAnsi="Trebuchet MS"/>
          <w:b/>
        </w:rPr>
        <w:t>2</w:t>
      </w:r>
      <w:r w:rsidRPr="007F034C">
        <w:rPr>
          <w:rFonts w:ascii="Trebuchet MS" w:hAnsi="Trebuchet MS"/>
          <w:b/>
        </w:rPr>
        <w:t xml:space="preserve"> - proba scrisă</w:t>
      </w:r>
    </w:p>
    <w:p w14:paraId="7D30F3C7" w14:textId="46395AB6" w:rsidR="00D95EAE" w:rsidRDefault="004D4DC1" w:rsidP="007F034C">
      <w:pPr>
        <w:pStyle w:val="NoSpacing"/>
        <w:jc w:val="center"/>
        <w:rPr>
          <w:rFonts w:ascii="Trebuchet MS" w:eastAsia="Calibri" w:hAnsi="Trebuchet MS"/>
          <w:b/>
          <w:lang w:val="ro-RO"/>
        </w:rPr>
      </w:pPr>
      <w:r w:rsidRPr="007F034C">
        <w:rPr>
          <w:rFonts w:ascii="Trebuchet MS" w:hAnsi="Trebuchet MS"/>
          <w:b/>
          <w:lang w:val="ro-RO"/>
        </w:rPr>
        <w:t xml:space="preserve">pentru ocuparea </w:t>
      </w:r>
      <w:r w:rsidRPr="007F034C">
        <w:rPr>
          <w:rFonts w:ascii="Trebuchet MS" w:eastAsia="Calibri" w:hAnsi="Trebuchet MS"/>
          <w:b/>
          <w:lang w:val="ro-RO"/>
        </w:rPr>
        <w:t>func</w:t>
      </w:r>
      <w:r w:rsidR="001A676C" w:rsidRPr="007F034C">
        <w:rPr>
          <w:rFonts w:ascii="Trebuchet MS" w:eastAsia="Calibri" w:hAnsi="Trebuchet MS"/>
          <w:b/>
          <w:lang w:val="ro-RO"/>
        </w:rPr>
        <w:t>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="009A23DA" w:rsidRPr="007F034C">
        <w:rPr>
          <w:rFonts w:ascii="Trebuchet MS" w:eastAsia="Calibri" w:hAnsi="Trebuchet MS"/>
          <w:b/>
          <w:lang w:val="ro-RO"/>
        </w:rPr>
        <w:t>e</w:t>
      </w:r>
      <w:r w:rsidRPr="007F034C">
        <w:rPr>
          <w:rFonts w:ascii="Trebuchet MS" w:eastAsia="Calibri" w:hAnsi="Trebuchet MS"/>
          <w:b/>
          <w:lang w:val="ro-RO"/>
        </w:rPr>
        <w:t>i publice de execuț</w:t>
      </w:r>
      <w:r w:rsidR="003D7BAA" w:rsidRPr="007F034C">
        <w:rPr>
          <w:rFonts w:ascii="Trebuchet MS" w:eastAsia="Calibri" w:hAnsi="Trebuchet MS"/>
          <w:b/>
          <w:lang w:val="ro-RO"/>
        </w:rPr>
        <w:t>i</w:t>
      </w:r>
      <w:r w:rsidRPr="007F034C">
        <w:rPr>
          <w:rFonts w:ascii="Trebuchet MS" w:eastAsia="Calibri" w:hAnsi="Trebuchet MS"/>
          <w:b/>
          <w:lang w:val="ro-RO"/>
        </w:rPr>
        <w:t xml:space="preserve">e </w:t>
      </w:r>
      <w:r w:rsidR="007F034C" w:rsidRPr="007F034C">
        <w:rPr>
          <w:rFonts w:ascii="Trebuchet MS" w:eastAsia="Calibri" w:hAnsi="Trebuchet MS"/>
          <w:b/>
          <w:lang w:val="ro-RO"/>
        </w:rPr>
        <w:t xml:space="preserve">vacante </w:t>
      </w:r>
      <w:r w:rsidR="00CB3BDE" w:rsidRPr="007F034C">
        <w:rPr>
          <w:rFonts w:ascii="Trebuchet MS" w:eastAsia="Calibri" w:hAnsi="Trebuchet MS"/>
          <w:b/>
          <w:lang w:val="ro-RO"/>
        </w:rPr>
        <w:t xml:space="preserve">de </w:t>
      </w:r>
      <w:r w:rsidR="007B6630" w:rsidRPr="007B6630">
        <w:rPr>
          <w:rFonts w:ascii="Trebuchet MS" w:eastAsia="Calibri" w:hAnsi="Trebuchet MS"/>
          <w:b/>
          <w:lang w:val="ro-RO"/>
        </w:rPr>
        <w:t>consilier, clasa I, grad profesional superior( ID 4</w:t>
      </w:r>
      <w:r w:rsidR="002F13FC">
        <w:rPr>
          <w:rFonts w:ascii="Trebuchet MS" w:eastAsia="Calibri" w:hAnsi="Trebuchet MS"/>
          <w:b/>
          <w:lang w:val="ro-RO"/>
        </w:rPr>
        <w:t>69024</w:t>
      </w:r>
      <w:bookmarkStart w:id="0" w:name="_GoBack"/>
      <w:bookmarkEnd w:id="0"/>
      <w:r w:rsidR="007B6630" w:rsidRPr="007B6630">
        <w:rPr>
          <w:rFonts w:ascii="Trebuchet MS" w:eastAsia="Calibri" w:hAnsi="Trebuchet MS"/>
          <w:b/>
          <w:lang w:val="ro-RO"/>
        </w:rPr>
        <w:t>)-  Compartimentul Promovare Proiecte de Investiții din Fonduri Nerambursabile, Serviciul Investiții și Control din cadrul Direcției Generale Economice, Investiții și Administrativ</w:t>
      </w:r>
    </w:p>
    <w:p w14:paraId="255EB5C2" w14:textId="77777777" w:rsidR="00406BE2" w:rsidRPr="007F034C" w:rsidRDefault="00406BE2" w:rsidP="007F034C">
      <w:pPr>
        <w:pStyle w:val="NoSpacing"/>
        <w:jc w:val="center"/>
        <w:rPr>
          <w:rFonts w:ascii="Trebuchet MS" w:eastAsia="Calibri" w:hAnsi="Trebuchet MS"/>
          <w:b/>
          <w:lang w:val="ro-RO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700"/>
        <w:gridCol w:w="1993"/>
        <w:gridCol w:w="1413"/>
        <w:gridCol w:w="5534"/>
      </w:tblGrid>
      <w:tr w:rsidR="00D95EAE" w:rsidRPr="007F034C" w14:paraId="5B1C5F5D" w14:textId="77777777" w:rsidTr="00AD221F">
        <w:trPr>
          <w:trHeight w:val="727"/>
          <w:jc w:val="center"/>
        </w:trPr>
        <w:tc>
          <w:tcPr>
            <w:tcW w:w="700" w:type="dxa"/>
          </w:tcPr>
          <w:p w14:paraId="105C92B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Nr. crt.</w:t>
            </w:r>
          </w:p>
        </w:tc>
        <w:tc>
          <w:tcPr>
            <w:tcW w:w="1993" w:type="dxa"/>
            <w:vAlign w:val="center"/>
          </w:tcPr>
          <w:p w14:paraId="08C6B0FC" w14:textId="15A75BC1" w:rsidR="00D95EAE" w:rsidRPr="007F034C" w:rsidRDefault="00CB3BD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 dosar</w:t>
            </w:r>
          </w:p>
        </w:tc>
        <w:tc>
          <w:tcPr>
            <w:tcW w:w="1413" w:type="dxa"/>
            <w:vAlign w:val="center"/>
          </w:tcPr>
          <w:p w14:paraId="49807316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Rezultatul selecţiei dosarelor</w:t>
            </w:r>
          </w:p>
        </w:tc>
        <w:tc>
          <w:tcPr>
            <w:tcW w:w="5534" w:type="dxa"/>
            <w:vAlign w:val="center"/>
          </w:tcPr>
          <w:p w14:paraId="2D7776FC" w14:textId="77777777" w:rsidR="00D95EAE" w:rsidRPr="007F034C" w:rsidRDefault="00D95EAE" w:rsidP="00D177C7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Motivul respingerii dosarului</w:t>
            </w:r>
          </w:p>
        </w:tc>
      </w:tr>
      <w:tr w:rsidR="000C6A19" w:rsidRPr="007B6630" w14:paraId="5C3B24A6" w14:textId="77777777" w:rsidTr="00445BD7">
        <w:trPr>
          <w:trHeight w:val="323"/>
          <w:jc w:val="center"/>
        </w:trPr>
        <w:tc>
          <w:tcPr>
            <w:tcW w:w="700" w:type="dxa"/>
            <w:vAlign w:val="center"/>
          </w:tcPr>
          <w:p w14:paraId="6A834701" w14:textId="77777777" w:rsidR="000C6A19" w:rsidRPr="007F034C" w:rsidRDefault="000C6A19" w:rsidP="000C6A19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1.</w:t>
            </w:r>
          </w:p>
        </w:tc>
        <w:tc>
          <w:tcPr>
            <w:tcW w:w="1993" w:type="dxa"/>
          </w:tcPr>
          <w:p w14:paraId="4947D17F" w14:textId="5FC1F05E" w:rsidR="000C6A19" w:rsidRPr="000C6A19" w:rsidRDefault="000C6A19" w:rsidP="000C6A19">
            <w:pPr>
              <w:rPr>
                <w:rFonts w:ascii="Trebuchet MS" w:eastAsia="Calibri" w:hAnsi="Trebuchet MS"/>
                <w:bCs/>
                <w:iCs/>
              </w:rPr>
            </w:pPr>
            <w:r w:rsidRPr="000C6A19">
              <w:rPr>
                <w:rFonts w:ascii="Trebuchet MS" w:hAnsi="Trebuchet MS"/>
                <w:bCs/>
              </w:rPr>
              <w:t>DGRUJRP/ 73228/28.11.2022</w:t>
            </w:r>
          </w:p>
        </w:tc>
        <w:tc>
          <w:tcPr>
            <w:tcW w:w="1413" w:type="dxa"/>
            <w:vAlign w:val="center"/>
          </w:tcPr>
          <w:p w14:paraId="633CD0B3" w14:textId="1F4A3C97" w:rsidR="000C6A19" w:rsidRPr="007F034C" w:rsidRDefault="000C6A19" w:rsidP="000C6A19">
            <w:pPr>
              <w:rPr>
                <w:rFonts w:ascii="Trebuchet MS" w:eastAsia="Calibri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  <w:tc>
          <w:tcPr>
            <w:tcW w:w="5534" w:type="dxa"/>
            <w:vAlign w:val="center"/>
          </w:tcPr>
          <w:p w14:paraId="2F1F3B85" w14:textId="0849A4D2" w:rsidR="000C6A19" w:rsidRPr="007B6630" w:rsidRDefault="000C6A19" w:rsidP="000C6A19">
            <w:pPr>
              <w:rPr>
                <w:rFonts w:ascii="Trebuchet MS" w:eastAsia="Calibri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eastAsia="Calibri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0C6A19" w:rsidRPr="007B6630" w14:paraId="59C8C52F" w14:textId="77777777" w:rsidTr="00AD221F">
        <w:trPr>
          <w:trHeight w:val="323"/>
          <w:jc w:val="center"/>
        </w:trPr>
        <w:tc>
          <w:tcPr>
            <w:tcW w:w="700" w:type="dxa"/>
            <w:vAlign w:val="center"/>
          </w:tcPr>
          <w:p w14:paraId="401DCD76" w14:textId="35A96900" w:rsidR="000C6A19" w:rsidRPr="007F034C" w:rsidRDefault="000C6A19" w:rsidP="00F741C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1993" w:type="dxa"/>
            <w:vAlign w:val="center"/>
          </w:tcPr>
          <w:p w14:paraId="525FED66" w14:textId="61413AB3" w:rsidR="000C6A19" w:rsidRPr="000C6A19" w:rsidRDefault="000C6A19" w:rsidP="00F741CE">
            <w:pPr>
              <w:rPr>
                <w:rFonts w:ascii="Trebuchet MS" w:hAnsi="Trebuchet MS"/>
                <w:bCs/>
                <w:iCs/>
              </w:rPr>
            </w:pPr>
            <w:r w:rsidRPr="000C6A19">
              <w:rPr>
                <w:rFonts w:ascii="Trebuchet MS" w:hAnsi="Trebuchet MS"/>
                <w:bCs/>
                <w:iCs/>
              </w:rPr>
              <w:t>DGRUJRP/ 73520/07.12.2022</w:t>
            </w:r>
          </w:p>
        </w:tc>
        <w:tc>
          <w:tcPr>
            <w:tcW w:w="1413" w:type="dxa"/>
            <w:vAlign w:val="center"/>
          </w:tcPr>
          <w:p w14:paraId="45235179" w14:textId="514612BC" w:rsidR="000C6A19" w:rsidRDefault="000C6A19" w:rsidP="00F741C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5534" w:type="dxa"/>
            <w:vAlign w:val="center"/>
          </w:tcPr>
          <w:p w14:paraId="76F96C9D" w14:textId="18B32475" w:rsidR="000C6A19" w:rsidRDefault="000C6A19" w:rsidP="008C3CE6">
            <w:pPr>
              <w:jc w:val="both"/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0C6A19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Nu rezultă îndeplinirea condiției specifice stabilite în anunț referitoare specialitatea studiilor </w:t>
            </w:r>
            <w:r w:rsidR="005F79F4" w:rsidRPr="005F79F4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universitare de licenţă absolvite cu diplomă de licenţă sau echivalentă în domeniul </w:t>
            </w:r>
            <w:r w:rsidR="00CA05E9">
              <w:rPr>
                <w:rFonts w:ascii="Trebuchet MS" w:hAnsi="Trebuchet MS"/>
                <w:bCs/>
                <w:iCs/>
                <w:sz w:val="18"/>
                <w:szCs w:val="18"/>
              </w:rPr>
              <w:t>fundamental</w:t>
            </w:r>
            <w:r w:rsidR="005F79F4" w:rsidRPr="005F79F4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 – științe inginerești</w:t>
            </w:r>
            <w:r w:rsidRPr="000C6A19">
              <w:rPr>
                <w:rFonts w:ascii="Trebuchet MS" w:hAnsi="Trebuchet MS"/>
                <w:bCs/>
                <w:iCs/>
                <w:sz w:val="18"/>
                <w:szCs w:val="18"/>
              </w:rPr>
              <w:t>, cf. prevederilor art. 465, alin (1)</w:t>
            </w:r>
            <w:r w:rsidR="008C3CE6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, coroborat cu art.424 alin.(3) si 468 alin.(1) </w:t>
            </w:r>
            <w:proofErr w:type="spellStart"/>
            <w:r w:rsidR="008C3CE6">
              <w:rPr>
                <w:rFonts w:ascii="Trebuchet MS" w:hAnsi="Trebuchet MS"/>
                <w:bCs/>
                <w:iCs/>
                <w:sz w:val="18"/>
                <w:szCs w:val="18"/>
              </w:rPr>
              <w:t>lit.c</w:t>
            </w:r>
            <w:proofErr w:type="spellEnd"/>
            <w:r w:rsidR="008C3CE6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) </w:t>
            </w:r>
            <w:r w:rsidRPr="000C6A19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din  O.U.G. nr.57/2019 Codul administrativ, </w:t>
            </w:r>
            <w:proofErr w:type="spellStart"/>
            <w:r w:rsidRPr="000C6A19">
              <w:rPr>
                <w:rFonts w:ascii="Trebuchet MS" w:hAnsi="Trebuchet MS"/>
                <w:bCs/>
                <w:iCs/>
                <w:sz w:val="18"/>
                <w:szCs w:val="18"/>
              </w:rPr>
              <w:t>c.m.c.u</w:t>
            </w:r>
            <w:proofErr w:type="spellEnd"/>
            <w:r w:rsidRPr="000C6A19">
              <w:rPr>
                <w:rFonts w:ascii="Trebuchet MS" w:hAnsi="Trebuchet MS"/>
                <w:bCs/>
                <w:iCs/>
                <w:sz w:val="18"/>
                <w:szCs w:val="18"/>
              </w:rPr>
              <w:t>.</w:t>
            </w:r>
          </w:p>
        </w:tc>
      </w:tr>
    </w:tbl>
    <w:p w14:paraId="6D45D574" w14:textId="2A95A80A" w:rsidR="00D95EAE" w:rsidRPr="007F034C" w:rsidRDefault="00D95EAE" w:rsidP="00D95EAE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    </w:t>
      </w:r>
    </w:p>
    <w:p w14:paraId="7F5D76DA" w14:textId="66BB6725" w:rsidR="004D4DC1" w:rsidRPr="007F034C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5322580D" w14:textId="6DF21AA8" w:rsidR="004D4DC1" w:rsidRPr="007F034C" w:rsidRDefault="004D4DC1" w:rsidP="004D4DC1">
      <w:pPr>
        <w:jc w:val="left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Afişat azi, </w:t>
      </w:r>
      <w:r w:rsidR="007B6630">
        <w:rPr>
          <w:rFonts w:ascii="Trebuchet MS" w:hAnsi="Trebuchet MS"/>
          <w:bCs/>
          <w:iCs/>
        </w:rPr>
        <w:t>12.12</w:t>
      </w:r>
      <w:r w:rsidR="007404FD" w:rsidRPr="007F034C">
        <w:rPr>
          <w:rFonts w:ascii="Trebuchet MS" w:hAnsi="Trebuchet MS"/>
          <w:bCs/>
          <w:iCs/>
        </w:rPr>
        <w:t>.202</w:t>
      </w:r>
      <w:r w:rsidR="00A51B94" w:rsidRPr="007F034C">
        <w:rPr>
          <w:rFonts w:ascii="Trebuchet MS" w:hAnsi="Trebuchet MS"/>
          <w:bCs/>
          <w:iCs/>
        </w:rPr>
        <w:t>2</w:t>
      </w:r>
      <w:r w:rsidRPr="007F034C">
        <w:rPr>
          <w:rFonts w:ascii="Trebuchet MS" w:hAnsi="Trebuchet MS"/>
          <w:bCs/>
          <w:iCs/>
        </w:rPr>
        <w:t xml:space="preserve">, ora </w:t>
      </w:r>
      <w:r w:rsidR="007404FD" w:rsidRPr="007F034C">
        <w:rPr>
          <w:rFonts w:ascii="Trebuchet MS" w:hAnsi="Trebuchet MS"/>
          <w:bCs/>
          <w:iCs/>
        </w:rPr>
        <w:t>1</w:t>
      </w:r>
      <w:r w:rsidR="009155D6">
        <w:rPr>
          <w:rFonts w:ascii="Trebuchet MS" w:hAnsi="Trebuchet MS"/>
          <w:bCs/>
          <w:iCs/>
        </w:rPr>
        <w:t>6</w:t>
      </w:r>
      <w:r w:rsidR="007404FD" w:rsidRPr="007F034C">
        <w:rPr>
          <w:rFonts w:ascii="Trebuchet MS" w:hAnsi="Trebuchet MS"/>
          <w:bCs/>
          <w:iCs/>
        </w:rPr>
        <w:t>:</w:t>
      </w:r>
      <w:r w:rsidR="007B6630">
        <w:rPr>
          <w:rFonts w:ascii="Trebuchet MS" w:hAnsi="Trebuchet MS"/>
          <w:bCs/>
          <w:iCs/>
        </w:rPr>
        <w:t>0</w:t>
      </w:r>
      <w:r w:rsidR="007404FD" w:rsidRPr="007F034C">
        <w:rPr>
          <w:rFonts w:ascii="Trebuchet MS" w:hAnsi="Trebuchet MS"/>
          <w:bCs/>
          <w:iCs/>
        </w:rPr>
        <w:t>0</w:t>
      </w:r>
    </w:p>
    <w:p w14:paraId="6798C0AA" w14:textId="1666BB0E" w:rsidR="004D4DC1" w:rsidRPr="007F034C" w:rsidRDefault="004D4DC1" w:rsidP="001A676C">
      <w:pPr>
        <w:jc w:val="both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Candidaţii nemulţumiţi de rezulta</w:t>
      </w:r>
      <w:r w:rsidR="001C6F28" w:rsidRPr="007F034C">
        <w:rPr>
          <w:rFonts w:ascii="Trebuchet MS" w:hAnsi="Trebuchet MS"/>
          <w:bCs/>
          <w:iCs/>
        </w:rPr>
        <w:t>tul</w:t>
      </w:r>
      <w:r w:rsidRPr="007F034C">
        <w:rPr>
          <w:rFonts w:ascii="Trebuchet MS" w:hAnsi="Trebuchet MS"/>
          <w:bCs/>
          <w:iCs/>
        </w:rPr>
        <w:t xml:space="preserve"> obţinut la proba de selecţie a dosarelor pot depune contestaţi</w:t>
      </w:r>
      <w:r w:rsidR="001A676C" w:rsidRPr="007F034C">
        <w:rPr>
          <w:rFonts w:ascii="Trebuchet MS" w:hAnsi="Trebuchet MS"/>
          <w:bCs/>
          <w:iCs/>
        </w:rPr>
        <w:t>e</w:t>
      </w:r>
      <w:r w:rsidRPr="007F034C">
        <w:rPr>
          <w:rFonts w:ascii="Trebuchet MS" w:hAnsi="Trebuchet MS"/>
          <w:bCs/>
          <w:iCs/>
        </w:rPr>
        <w:t xml:space="preserve"> în termen de cel mult 24 de ore de la data afişării rezultatului</w:t>
      </w:r>
      <w:r w:rsidR="00A61279" w:rsidRPr="007F034C">
        <w:rPr>
          <w:rFonts w:ascii="Trebuchet MS" w:hAnsi="Trebuchet MS"/>
          <w:bCs/>
          <w:iCs/>
        </w:rPr>
        <w:t xml:space="preserve">, </w:t>
      </w:r>
      <w:r w:rsidRPr="007F034C">
        <w:rPr>
          <w:rFonts w:ascii="Trebuchet MS" w:hAnsi="Trebuchet MS"/>
          <w:bCs/>
          <w:iCs/>
        </w:rPr>
        <w:t>la secretarul comisiei, et. II, camera 3</w:t>
      </w:r>
      <w:r w:rsidR="00CB3BDE" w:rsidRPr="007F034C">
        <w:rPr>
          <w:rFonts w:ascii="Trebuchet MS" w:hAnsi="Trebuchet MS"/>
          <w:bCs/>
          <w:iCs/>
        </w:rPr>
        <w:t>29</w:t>
      </w:r>
      <w:r w:rsidR="001C6F28" w:rsidRPr="007F034C">
        <w:rPr>
          <w:rFonts w:ascii="Trebuchet MS" w:hAnsi="Trebuchet MS"/>
          <w:bCs/>
          <w:iCs/>
        </w:rPr>
        <w:t xml:space="preserve">, respectiv până la data de </w:t>
      </w:r>
      <w:r w:rsidR="007B6630">
        <w:rPr>
          <w:rFonts w:ascii="Trebuchet MS" w:hAnsi="Trebuchet MS"/>
          <w:bCs/>
          <w:iCs/>
        </w:rPr>
        <w:t>13</w:t>
      </w:r>
      <w:r w:rsidR="007404FD" w:rsidRPr="007F034C">
        <w:rPr>
          <w:rFonts w:ascii="Trebuchet MS" w:hAnsi="Trebuchet MS"/>
          <w:bCs/>
          <w:iCs/>
        </w:rPr>
        <w:t>.</w:t>
      </w:r>
      <w:r w:rsidR="007B6630">
        <w:rPr>
          <w:rFonts w:ascii="Trebuchet MS" w:hAnsi="Trebuchet MS"/>
          <w:bCs/>
          <w:iCs/>
        </w:rPr>
        <w:t>12</w:t>
      </w:r>
      <w:r w:rsidR="007404FD" w:rsidRPr="007F034C">
        <w:rPr>
          <w:rFonts w:ascii="Trebuchet MS" w:hAnsi="Trebuchet MS"/>
          <w:bCs/>
          <w:iCs/>
        </w:rPr>
        <w:t>.202</w:t>
      </w:r>
      <w:r w:rsidR="00480E6E" w:rsidRPr="007F034C">
        <w:rPr>
          <w:rFonts w:ascii="Trebuchet MS" w:hAnsi="Trebuchet MS"/>
          <w:bCs/>
          <w:iCs/>
        </w:rPr>
        <w:t>2</w:t>
      </w:r>
      <w:r w:rsidR="001C6F28" w:rsidRPr="007F034C">
        <w:rPr>
          <w:rFonts w:ascii="Trebuchet MS" w:hAnsi="Trebuchet MS"/>
          <w:bCs/>
          <w:iCs/>
        </w:rPr>
        <w:t xml:space="preserve">, ora </w:t>
      </w:r>
      <w:r w:rsidR="007404FD" w:rsidRPr="007F034C">
        <w:rPr>
          <w:rFonts w:ascii="Trebuchet MS" w:hAnsi="Trebuchet MS"/>
          <w:bCs/>
          <w:iCs/>
        </w:rPr>
        <w:t>1</w:t>
      </w:r>
      <w:r w:rsidR="009155D6">
        <w:rPr>
          <w:rFonts w:ascii="Trebuchet MS" w:hAnsi="Trebuchet MS"/>
          <w:bCs/>
          <w:iCs/>
        </w:rPr>
        <w:t>6</w:t>
      </w:r>
      <w:r w:rsidR="007404FD" w:rsidRPr="007F034C">
        <w:rPr>
          <w:rFonts w:ascii="Trebuchet MS" w:hAnsi="Trebuchet MS"/>
          <w:bCs/>
          <w:iCs/>
        </w:rPr>
        <w:t>:</w:t>
      </w:r>
      <w:r w:rsidR="007B6630">
        <w:rPr>
          <w:rFonts w:ascii="Trebuchet MS" w:hAnsi="Trebuchet MS"/>
          <w:bCs/>
          <w:iCs/>
        </w:rPr>
        <w:t>0</w:t>
      </w:r>
      <w:r w:rsidR="007404FD" w:rsidRPr="007F034C">
        <w:rPr>
          <w:rFonts w:ascii="Trebuchet MS" w:hAnsi="Trebuchet MS"/>
          <w:bCs/>
          <w:iCs/>
        </w:rPr>
        <w:t>0</w:t>
      </w:r>
    </w:p>
    <w:p w14:paraId="6A2420B5" w14:textId="77777777" w:rsidR="004D4DC1" w:rsidRPr="007F034C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  </w:t>
      </w:r>
    </w:p>
    <w:p w14:paraId="4CE947DE" w14:textId="61D96EA4" w:rsidR="004D4DC1" w:rsidRPr="007F034C" w:rsidRDefault="004D4DC1" w:rsidP="004D4DC1">
      <w:pPr>
        <w:rPr>
          <w:rFonts w:ascii="Trebuchet MS" w:hAnsi="Trebuchet MS"/>
          <w:bCs/>
          <w:iCs/>
        </w:rPr>
      </w:pPr>
    </w:p>
    <w:p w14:paraId="2C76F913" w14:textId="76A1FA0F" w:rsidR="004D4DC1" w:rsidRPr="007F034C" w:rsidRDefault="004D4DC1" w:rsidP="004D4DC1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Secretar comisie,</w:t>
      </w:r>
    </w:p>
    <w:sectPr w:rsidR="004D4DC1" w:rsidRPr="007F034C" w:rsidSect="007B6630">
      <w:headerReference w:type="default" r:id="rId8"/>
      <w:footerReference w:type="default" r:id="rId9"/>
      <w:pgSz w:w="11906" w:h="16838"/>
      <w:pgMar w:top="0" w:right="991" w:bottom="993" w:left="1418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1622" w14:textId="77777777" w:rsidR="005671AD" w:rsidRDefault="005671AD" w:rsidP="000235A4">
      <w:r>
        <w:separator/>
      </w:r>
    </w:p>
  </w:endnote>
  <w:endnote w:type="continuationSeparator" w:id="0">
    <w:p w14:paraId="4A586D51" w14:textId="77777777" w:rsidR="005671AD" w:rsidRDefault="005671A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3550" w14:textId="77777777" w:rsidR="005671AD" w:rsidRDefault="005671AD" w:rsidP="000235A4">
      <w:r>
        <w:separator/>
      </w:r>
    </w:p>
  </w:footnote>
  <w:footnote w:type="continuationSeparator" w:id="0">
    <w:p w14:paraId="68335ABD" w14:textId="77777777" w:rsidR="005671AD" w:rsidRDefault="005671A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F718" w14:textId="46683CF8" w:rsidR="00F51AAD" w:rsidRDefault="00296BD1" w:rsidP="00296BD1">
    <w:pPr>
      <w:pStyle w:val="Header"/>
      <w:jc w:val="both"/>
    </w:pPr>
    <w:r>
      <w:rPr>
        <w:noProof/>
        <w:lang w:val="en-US"/>
      </w:rPr>
      <w:drawing>
        <wp:inline distT="0" distB="0" distL="0" distR="0" wp14:anchorId="7DC3CEBC" wp14:editId="2AC3694D">
          <wp:extent cx="3236595" cy="899795"/>
          <wp:effectExtent l="0" t="0" r="1905" b="0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18"/>
  </w:num>
  <w:num w:numId="13">
    <w:abstractNumId w:val="20"/>
  </w:num>
  <w:num w:numId="14">
    <w:abstractNumId w:val="14"/>
  </w:num>
  <w:num w:numId="15">
    <w:abstractNumId w:val="8"/>
  </w:num>
  <w:num w:numId="16">
    <w:abstractNumId w:val="25"/>
  </w:num>
  <w:num w:numId="17">
    <w:abstractNumId w:val="12"/>
  </w:num>
  <w:num w:numId="18">
    <w:abstractNumId w:val="16"/>
  </w:num>
  <w:num w:numId="19">
    <w:abstractNumId w:val="3"/>
  </w:num>
  <w:num w:numId="20">
    <w:abstractNumId w:val="22"/>
  </w:num>
  <w:num w:numId="21">
    <w:abstractNumId w:val="11"/>
  </w:num>
  <w:num w:numId="22">
    <w:abstractNumId w:val="10"/>
  </w:num>
  <w:num w:numId="23">
    <w:abstractNumId w:val="4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C6A19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392C"/>
    <w:rsid w:val="00296BD1"/>
    <w:rsid w:val="002A2A3C"/>
    <w:rsid w:val="002A3246"/>
    <w:rsid w:val="002C255C"/>
    <w:rsid w:val="002E53DF"/>
    <w:rsid w:val="002F0094"/>
    <w:rsid w:val="002F13FC"/>
    <w:rsid w:val="002F42CA"/>
    <w:rsid w:val="002F7E2B"/>
    <w:rsid w:val="003027F6"/>
    <w:rsid w:val="00304C66"/>
    <w:rsid w:val="0032662F"/>
    <w:rsid w:val="003276DB"/>
    <w:rsid w:val="00346A28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42A9"/>
    <w:rsid w:val="00406190"/>
    <w:rsid w:val="00406BE2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671AD"/>
    <w:rsid w:val="005941D3"/>
    <w:rsid w:val="005A2639"/>
    <w:rsid w:val="005A41B5"/>
    <w:rsid w:val="005C4EEE"/>
    <w:rsid w:val="005C70D4"/>
    <w:rsid w:val="005D0BF1"/>
    <w:rsid w:val="005E6D5E"/>
    <w:rsid w:val="005F64A2"/>
    <w:rsid w:val="005F79F4"/>
    <w:rsid w:val="0061021D"/>
    <w:rsid w:val="00621B92"/>
    <w:rsid w:val="00622AAD"/>
    <w:rsid w:val="00625E7B"/>
    <w:rsid w:val="00630582"/>
    <w:rsid w:val="006363BD"/>
    <w:rsid w:val="00652C0C"/>
    <w:rsid w:val="00654B14"/>
    <w:rsid w:val="006604C5"/>
    <w:rsid w:val="0066165A"/>
    <w:rsid w:val="00661AF0"/>
    <w:rsid w:val="00666592"/>
    <w:rsid w:val="00676B3F"/>
    <w:rsid w:val="006817F9"/>
    <w:rsid w:val="006909C4"/>
    <w:rsid w:val="006B3435"/>
    <w:rsid w:val="006B7A85"/>
    <w:rsid w:val="006E477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630"/>
    <w:rsid w:val="007B6871"/>
    <w:rsid w:val="007C4382"/>
    <w:rsid w:val="007C4F49"/>
    <w:rsid w:val="007D6C4F"/>
    <w:rsid w:val="007E1052"/>
    <w:rsid w:val="007F034C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C3CE6"/>
    <w:rsid w:val="008D214D"/>
    <w:rsid w:val="008D440E"/>
    <w:rsid w:val="008E15B4"/>
    <w:rsid w:val="008E7CC0"/>
    <w:rsid w:val="009132BF"/>
    <w:rsid w:val="009155D6"/>
    <w:rsid w:val="00924193"/>
    <w:rsid w:val="009247CE"/>
    <w:rsid w:val="0092497C"/>
    <w:rsid w:val="009267F9"/>
    <w:rsid w:val="009379F4"/>
    <w:rsid w:val="00940F30"/>
    <w:rsid w:val="0097500A"/>
    <w:rsid w:val="00993AC5"/>
    <w:rsid w:val="009A1921"/>
    <w:rsid w:val="009A23DA"/>
    <w:rsid w:val="009B6FEB"/>
    <w:rsid w:val="009E7258"/>
    <w:rsid w:val="009E7A48"/>
    <w:rsid w:val="009F3676"/>
    <w:rsid w:val="00A026EE"/>
    <w:rsid w:val="00A10F7C"/>
    <w:rsid w:val="00A22357"/>
    <w:rsid w:val="00A247F9"/>
    <w:rsid w:val="00A51B94"/>
    <w:rsid w:val="00A61279"/>
    <w:rsid w:val="00A87C5E"/>
    <w:rsid w:val="00AA6729"/>
    <w:rsid w:val="00AB533A"/>
    <w:rsid w:val="00AC1649"/>
    <w:rsid w:val="00AC7DDF"/>
    <w:rsid w:val="00AD221F"/>
    <w:rsid w:val="00AE1898"/>
    <w:rsid w:val="00B04CFF"/>
    <w:rsid w:val="00B10ADF"/>
    <w:rsid w:val="00B152D8"/>
    <w:rsid w:val="00B20F35"/>
    <w:rsid w:val="00B26254"/>
    <w:rsid w:val="00B360C8"/>
    <w:rsid w:val="00B60E9E"/>
    <w:rsid w:val="00BC2783"/>
    <w:rsid w:val="00BD017C"/>
    <w:rsid w:val="00BD4451"/>
    <w:rsid w:val="00C07794"/>
    <w:rsid w:val="00C079E9"/>
    <w:rsid w:val="00C20FCF"/>
    <w:rsid w:val="00C22AE7"/>
    <w:rsid w:val="00C230C8"/>
    <w:rsid w:val="00C30C13"/>
    <w:rsid w:val="00C37530"/>
    <w:rsid w:val="00C37CC0"/>
    <w:rsid w:val="00C4304A"/>
    <w:rsid w:val="00C4451E"/>
    <w:rsid w:val="00C53A5D"/>
    <w:rsid w:val="00C72526"/>
    <w:rsid w:val="00C953D4"/>
    <w:rsid w:val="00CA05E9"/>
    <w:rsid w:val="00CA185D"/>
    <w:rsid w:val="00CB3BDE"/>
    <w:rsid w:val="00CB50D8"/>
    <w:rsid w:val="00CB7269"/>
    <w:rsid w:val="00CE2F1D"/>
    <w:rsid w:val="00CF525F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87505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14080"/>
    <w:rsid w:val="00E25A17"/>
    <w:rsid w:val="00E36620"/>
    <w:rsid w:val="00E55987"/>
    <w:rsid w:val="00E567E7"/>
    <w:rsid w:val="00E65D8F"/>
    <w:rsid w:val="00E712D7"/>
    <w:rsid w:val="00E77EFF"/>
    <w:rsid w:val="00E82946"/>
    <w:rsid w:val="00E95A33"/>
    <w:rsid w:val="00E95C37"/>
    <w:rsid w:val="00EA1239"/>
    <w:rsid w:val="00EB6755"/>
    <w:rsid w:val="00EC0B87"/>
    <w:rsid w:val="00EC5648"/>
    <w:rsid w:val="00ED63C2"/>
    <w:rsid w:val="00ED7A14"/>
    <w:rsid w:val="00EE0ACE"/>
    <w:rsid w:val="00EF3489"/>
    <w:rsid w:val="00F2182C"/>
    <w:rsid w:val="00F25CF2"/>
    <w:rsid w:val="00F2612D"/>
    <w:rsid w:val="00F3537D"/>
    <w:rsid w:val="00F508BB"/>
    <w:rsid w:val="00F51AAD"/>
    <w:rsid w:val="00F66CA5"/>
    <w:rsid w:val="00F741CE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BB899-F273-4991-8165-097DA343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Cosmin.Tipsie</cp:lastModifiedBy>
  <cp:revision>43</cp:revision>
  <cp:lastPrinted>2022-12-12T12:45:00Z</cp:lastPrinted>
  <dcterms:created xsi:type="dcterms:W3CDTF">2019-01-18T06:39:00Z</dcterms:created>
  <dcterms:modified xsi:type="dcterms:W3CDTF">2022-12-13T08:46:00Z</dcterms:modified>
</cp:coreProperties>
</file>