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CFBF" w14:textId="73582C67" w:rsidR="000024E1" w:rsidRPr="0059494D" w:rsidRDefault="00C05B96" w:rsidP="00C05B96">
      <w:pPr>
        <w:spacing w:after="120"/>
        <w:contextualSpacing/>
        <w:rPr>
          <w:rFonts w:ascii="Times New Roman" w:hAnsi="Times New Roman"/>
          <w:bCs/>
          <w:sz w:val="24"/>
          <w:szCs w:val="24"/>
        </w:rPr>
      </w:pPr>
      <w:r w:rsidRPr="0059494D">
        <w:rPr>
          <w:rFonts w:ascii="Times New Roman" w:hAnsi="Times New Roman"/>
          <w:bCs/>
          <w:sz w:val="24"/>
          <w:szCs w:val="24"/>
        </w:rPr>
        <w:t>Nr. ................/...........................2023</w:t>
      </w:r>
    </w:p>
    <w:p w14:paraId="29814652" w14:textId="77777777" w:rsidR="00C05B96" w:rsidRDefault="00C05B96" w:rsidP="00C05B96">
      <w:pPr>
        <w:spacing w:after="120"/>
        <w:contextualSpacing/>
        <w:rPr>
          <w:rFonts w:ascii="Times New Roman" w:hAnsi="Times New Roman"/>
          <w:b/>
          <w:sz w:val="24"/>
          <w:szCs w:val="24"/>
        </w:rPr>
      </w:pPr>
    </w:p>
    <w:p w14:paraId="535A6361" w14:textId="77777777" w:rsidR="0059494D" w:rsidRPr="0059494D" w:rsidRDefault="0059494D" w:rsidP="00C05B96">
      <w:pPr>
        <w:spacing w:after="120"/>
        <w:contextualSpacing/>
        <w:rPr>
          <w:rFonts w:ascii="Times New Roman" w:hAnsi="Times New Roman"/>
          <w:b/>
          <w:sz w:val="24"/>
          <w:szCs w:val="24"/>
        </w:rPr>
      </w:pPr>
    </w:p>
    <w:p w14:paraId="74F3A242" w14:textId="77777777" w:rsidR="000024E1" w:rsidRPr="0059494D" w:rsidRDefault="00000000" w:rsidP="002B5F91">
      <w:pPr>
        <w:pStyle w:val="Heading1"/>
        <w:spacing w:before="0" w:after="120"/>
        <w:contextualSpacing/>
        <w:jc w:val="center"/>
        <w:rPr>
          <w:rFonts w:ascii="Times New Roman" w:hAnsi="Times New Roman" w:cs="Times New Roman"/>
          <w:color w:val="auto"/>
          <w:sz w:val="24"/>
          <w:szCs w:val="24"/>
        </w:rPr>
      </w:pPr>
      <w:r w:rsidRPr="0059494D">
        <w:rPr>
          <w:rFonts w:ascii="Times New Roman" w:hAnsi="Times New Roman" w:cs="Times New Roman"/>
          <w:color w:val="auto"/>
          <w:sz w:val="24"/>
          <w:szCs w:val="24"/>
        </w:rPr>
        <w:t>REFERAT DE APROBARE</w:t>
      </w:r>
    </w:p>
    <w:p w14:paraId="41A4AFF1" w14:textId="3A2140BC" w:rsidR="000024E1" w:rsidRPr="0059494D" w:rsidRDefault="00000000" w:rsidP="002B5F91">
      <w:pPr>
        <w:autoSpaceDE w:val="0"/>
        <w:autoSpaceDN w:val="0"/>
        <w:adjustRightInd w:val="0"/>
        <w:spacing w:after="120"/>
        <w:contextualSpacing/>
        <w:jc w:val="center"/>
        <w:rPr>
          <w:rFonts w:ascii="Times New Roman" w:hAnsi="Times New Roman"/>
          <w:b/>
          <w:bCs/>
          <w:i/>
          <w:color w:val="000000"/>
          <w:sz w:val="24"/>
          <w:szCs w:val="24"/>
          <w:lang w:eastAsia="ro-RO"/>
        </w:rPr>
      </w:pPr>
      <w:r w:rsidRPr="0059494D">
        <w:rPr>
          <w:rFonts w:ascii="Times New Roman" w:hAnsi="Times New Roman"/>
          <w:b/>
          <w:i/>
          <w:sz w:val="24"/>
          <w:szCs w:val="24"/>
        </w:rPr>
        <w:t xml:space="preserve">a proiectului de ordin </w:t>
      </w:r>
      <w:r w:rsidR="006F084E" w:rsidRPr="0059494D">
        <w:rPr>
          <w:rFonts w:ascii="Times New Roman" w:hAnsi="Times New Roman"/>
          <w:b/>
          <w:i/>
          <w:sz w:val="24"/>
          <w:szCs w:val="24"/>
        </w:rPr>
        <w:t xml:space="preserve">pentru </w:t>
      </w:r>
      <w:r w:rsidR="007C6C8A">
        <w:rPr>
          <w:rFonts w:ascii="Times New Roman" w:hAnsi="Times New Roman"/>
          <w:b/>
          <w:i/>
          <w:sz w:val="24"/>
          <w:szCs w:val="24"/>
        </w:rPr>
        <w:t xml:space="preserve">abrogarea articolului 3 din </w:t>
      </w:r>
      <w:r w:rsidR="006F084E" w:rsidRPr="0059494D">
        <w:rPr>
          <w:rFonts w:ascii="Times New Roman" w:hAnsi="Times New Roman"/>
          <w:b/>
          <w:i/>
          <w:sz w:val="24"/>
          <w:szCs w:val="24"/>
        </w:rPr>
        <w:t>Ordinu</w:t>
      </w:r>
      <w:r w:rsidR="007C6C8A">
        <w:rPr>
          <w:rFonts w:ascii="Times New Roman" w:hAnsi="Times New Roman"/>
          <w:b/>
          <w:i/>
          <w:sz w:val="24"/>
          <w:szCs w:val="24"/>
        </w:rPr>
        <w:t>l</w:t>
      </w:r>
      <w:r w:rsidR="006F084E" w:rsidRPr="0059494D">
        <w:rPr>
          <w:rFonts w:ascii="Times New Roman" w:hAnsi="Times New Roman"/>
          <w:b/>
          <w:i/>
          <w:sz w:val="24"/>
          <w:szCs w:val="24"/>
        </w:rPr>
        <w:t xml:space="preserve"> ministrului mediului și pădurilor nr. 794/2012 privind procedura de raportare a datelor referitoare la ambalaje şi deşeuri de ambalaje</w:t>
      </w:r>
    </w:p>
    <w:p w14:paraId="65FE9507" w14:textId="77777777" w:rsidR="000024E1" w:rsidRPr="0059494D" w:rsidRDefault="000024E1" w:rsidP="002B5F91">
      <w:pPr>
        <w:autoSpaceDE w:val="0"/>
        <w:autoSpaceDN w:val="0"/>
        <w:adjustRightInd w:val="0"/>
        <w:spacing w:after="120"/>
        <w:contextualSpacing/>
        <w:jc w:val="center"/>
        <w:rPr>
          <w:rFonts w:ascii="Times New Roman" w:hAnsi="Times New Roman"/>
          <w:b/>
          <w:iCs/>
          <w:sz w:val="24"/>
          <w:szCs w:val="24"/>
        </w:rPr>
      </w:pPr>
    </w:p>
    <w:p w14:paraId="07541D4B" w14:textId="77777777" w:rsidR="002B5F91" w:rsidRPr="0059494D" w:rsidRDefault="002B5F91" w:rsidP="002B5F91">
      <w:pPr>
        <w:autoSpaceDE w:val="0"/>
        <w:autoSpaceDN w:val="0"/>
        <w:adjustRightInd w:val="0"/>
        <w:spacing w:after="120"/>
        <w:contextualSpacing/>
        <w:jc w:val="center"/>
        <w:rPr>
          <w:rFonts w:ascii="Times New Roman" w:hAnsi="Times New Roman"/>
          <w:b/>
          <w:iCs/>
          <w:sz w:val="24"/>
          <w:szCs w:val="24"/>
        </w:rPr>
      </w:pPr>
    </w:p>
    <w:p w14:paraId="72A81DA2" w14:textId="66A63EAE" w:rsidR="000024E1" w:rsidRPr="0059494D" w:rsidRDefault="00000000" w:rsidP="002B5F91">
      <w:pPr>
        <w:autoSpaceDE w:val="0"/>
        <w:autoSpaceDN w:val="0"/>
        <w:adjustRightInd w:val="0"/>
        <w:spacing w:after="120"/>
        <w:ind w:firstLine="720"/>
        <w:jc w:val="both"/>
        <w:rPr>
          <w:rFonts w:ascii="Times New Roman" w:hAnsi="Times New Roman"/>
          <w:b/>
          <w:i/>
          <w:sz w:val="24"/>
          <w:szCs w:val="24"/>
        </w:rPr>
      </w:pPr>
      <w:r w:rsidRPr="0059494D">
        <w:rPr>
          <w:rFonts w:ascii="Times New Roman" w:hAnsi="Times New Roman"/>
          <w:sz w:val="24"/>
          <w:szCs w:val="24"/>
        </w:rPr>
        <w:t xml:space="preserve">Prezentul referat de aprobare este elaborat în conformitate cu prevederile </w:t>
      </w:r>
      <w:r w:rsidRPr="0059494D">
        <w:rPr>
          <w:rFonts w:ascii="Times New Roman" w:hAnsi="Times New Roman"/>
          <w:sz w:val="24"/>
          <w:szCs w:val="24"/>
        </w:rPr>
        <w:br/>
        <w:t xml:space="preserve">art. 6 alin. (3) și art. 30 alin. (1) lit. c) și alin. (2) din Legea nr. 24/2000 privind normele de tehnică legislativă pentru elaborarea actelor normative, republicată, cu modificările și completările ulterioare, reprezentând instrumentul de prezentare și motivare a </w:t>
      </w:r>
      <w:r w:rsidRPr="0059494D">
        <w:rPr>
          <w:rFonts w:ascii="Times New Roman" w:hAnsi="Times New Roman"/>
          <w:b/>
          <w:i/>
          <w:sz w:val="24"/>
          <w:szCs w:val="24"/>
        </w:rPr>
        <w:t xml:space="preserve">proiectului de Ordin </w:t>
      </w:r>
      <w:r w:rsidR="00EB0D93" w:rsidRPr="0059494D">
        <w:rPr>
          <w:rFonts w:ascii="Times New Roman" w:hAnsi="Times New Roman"/>
          <w:b/>
          <w:bCs/>
          <w:i/>
          <w:color w:val="000000"/>
          <w:sz w:val="24"/>
          <w:szCs w:val="24"/>
          <w:lang w:eastAsia="ro-RO"/>
        </w:rPr>
        <w:t xml:space="preserve">pentru </w:t>
      </w:r>
      <w:r w:rsidR="002C7DFE" w:rsidRPr="002C7DFE">
        <w:rPr>
          <w:rFonts w:ascii="Times New Roman" w:hAnsi="Times New Roman"/>
          <w:b/>
          <w:bCs/>
          <w:i/>
          <w:color w:val="000000"/>
          <w:sz w:val="24"/>
          <w:szCs w:val="24"/>
          <w:lang w:eastAsia="ro-RO"/>
        </w:rPr>
        <w:t xml:space="preserve">abrogarea articolului 3 din Ordinul </w:t>
      </w:r>
      <w:r w:rsidR="00EB0D93" w:rsidRPr="0059494D">
        <w:rPr>
          <w:rFonts w:ascii="Times New Roman" w:hAnsi="Times New Roman"/>
          <w:b/>
          <w:bCs/>
          <w:i/>
          <w:color w:val="000000"/>
          <w:sz w:val="24"/>
          <w:szCs w:val="24"/>
          <w:lang w:eastAsia="ro-RO"/>
        </w:rPr>
        <w:t>ministrului mediului și pădurilor nr. 794/2012 privind procedura de raportare a datelor referitoare la ambalaje şi deşeuri de ambalaje</w:t>
      </w:r>
      <w:r w:rsidRPr="0059494D">
        <w:rPr>
          <w:rFonts w:ascii="Times New Roman" w:hAnsi="Times New Roman"/>
          <w:b/>
          <w:i/>
          <w:sz w:val="24"/>
          <w:szCs w:val="24"/>
        </w:rPr>
        <w:t xml:space="preserve">.  </w:t>
      </w:r>
    </w:p>
    <w:p w14:paraId="3685C5DD" w14:textId="3AB7C0DB" w:rsidR="000024E1" w:rsidRPr="0059494D" w:rsidRDefault="00000000" w:rsidP="00852815">
      <w:pPr>
        <w:autoSpaceDE w:val="0"/>
        <w:autoSpaceDN w:val="0"/>
        <w:adjustRightInd w:val="0"/>
        <w:spacing w:after="120"/>
        <w:ind w:firstLine="720"/>
        <w:jc w:val="both"/>
        <w:rPr>
          <w:rFonts w:ascii="Times New Roman" w:hAnsi="Times New Roman"/>
          <w:sz w:val="24"/>
          <w:szCs w:val="24"/>
        </w:rPr>
      </w:pPr>
      <w:r w:rsidRPr="0059494D">
        <w:rPr>
          <w:rFonts w:ascii="Times New Roman" w:hAnsi="Times New Roman"/>
          <w:sz w:val="24"/>
          <w:szCs w:val="24"/>
        </w:rPr>
        <w:t xml:space="preserve">Proiectul de ordin a fost elaborat </w:t>
      </w:r>
      <w:r w:rsidR="00852815" w:rsidRPr="0059494D">
        <w:rPr>
          <w:rFonts w:ascii="Times New Roman" w:hAnsi="Times New Roman"/>
          <w:sz w:val="24"/>
          <w:szCs w:val="24"/>
        </w:rPr>
        <w:t>în temeiul art. 11 alin. (4) şi art. 12 din Ordonanţa de urgenţă a Guvernului nr. 196/2005 privind Fondul pentru mediu, aprobată cu modificări şi completări prin Legea nr. 105/2006, cu modificările şi completările ulterioare, al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r w:rsidR="00F332C1" w:rsidRPr="0059494D">
        <w:rPr>
          <w:rFonts w:ascii="Times New Roman" w:hAnsi="Times New Roman"/>
          <w:sz w:val="24"/>
          <w:szCs w:val="24"/>
        </w:rPr>
        <w:t>.</w:t>
      </w:r>
    </w:p>
    <w:p w14:paraId="45048C6C" w14:textId="40018F8E" w:rsidR="000024E1" w:rsidRPr="0059494D" w:rsidRDefault="00000000" w:rsidP="002B5F91">
      <w:pPr>
        <w:spacing w:after="120"/>
        <w:ind w:left="-15" w:firstLine="735"/>
        <w:jc w:val="both"/>
        <w:rPr>
          <w:rFonts w:ascii="Times New Roman" w:hAnsi="Times New Roman"/>
          <w:bCs/>
          <w:sz w:val="24"/>
          <w:szCs w:val="24"/>
        </w:rPr>
      </w:pPr>
      <w:r w:rsidRPr="0059494D">
        <w:rPr>
          <w:rFonts w:ascii="Times New Roman" w:hAnsi="Times New Roman"/>
          <w:b/>
          <w:sz w:val="24"/>
          <w:szCs w:val="24"/>
        </w:rPr>
        <w:t xml:space="preserve">Baza legală a proiectului de ordin supus aprobării </w:t>
      </w:r>
      <w:r w:rsidRPr="0059494D">
        <w:rPr>
          <w:rFonts w:ascii="Times New Roman" w:hAnsi="Times New Roman"/>
          <w:bCs/>
          <w:sz w:val="24"/>
          <w:szCs w:val="24"/>
        </w:rPr>
        <w:t>o constituie prevederile art. 11 alin. (4) din Ordonanţa de urgenţă a Guvernului nr. 196/2005 privind Fondul pentru mediu, aprobată cu modificări şi completări prin Legea nr. 105/2006, cu modificările şi completările ulterioare, conform cărora ”</w:t>
      </w:r>
      <w:r w:rsidRPr="0059494D">
        <w:rPr>
          <w:rFonts w:ascii="Times New Roman" w:hAnsi="Times New Roman"/>
          <w:bCs/>
          <w:i/>
          <w:iCs/>
          <w:sz w:val="24"/>
          <w:szCs w:val="24"/>
        </w:rPr>
        <w:t>Formularele şi instrucţiunile de utilizare a acestora privind administrarea creanţelor datorate bugetului Fondului pentru mediu se aprobă prin ordin al conducătorului autorităţii publice centrale pentru protecţia mediului</w:t>
      </w:r>
      <w:r w:rsidRPr="0059494D">
        <w:rPr>
          <w:rFonts w:ascii="Times New Roman" w:hAnsi="Times New Roman"/>
          <w:bCs/>
          <w:sz w:val="24"/>
          <w:szCs w:val="24"/>
        </w:rPr>
        <w:t>”.</w:t>
      </w:r>
    </w:p>
    <w:p w14:paraId="57C58A60" w14:textId="10BEFBE3" w:rsidR="00745878" w:rsidRPr="0059494D" w:rsidRDefault="00745878" w:rsidP="00745878">
      <w:pPr>
        <w:autoSpaceDE w:val="0"/>
        <w:autoSpaceDN w:val="0"/>
        <w:adjustRightInd w:val="0"/>
        <w:spacing w:after="120"/>
        <w:ind w:firstLine="720"/>
        <w:jc w:val="both"/>
        <w:rPr>
          <w:rFonts w:ascii="Times New Roman" w:hAnsi="Times New Roman"/>
          <w:sz w:val="24"/>
          <w:szCs w:val="24"/>
        </w:rPr>
      </w:pPr>
      <w:r w:rsidRPr="0059494D">
        <w:rPr>
          <w:rFonts w:ascii="Times New Roman" w:hAnsi="Times New Roman"/>
          <w:b/>
          <w:sz w:val="24"/>
          <w:szCs w:val="24"/>
        </w:rPr>
        <w:t>Rațiunea juridică a</w:t>
      </w:r>
      <w:r w:rsidRPr="0059494D">
        <w:rPr>
          <w:rFonts w:ascii="Times New Roman" w:hAnsi="Times New Roman"/>
          <w:sz w:val="24"/>
          <w:szCs w:val="24"/>
        </w:rPr>
        <w:t xml:space="preserve"> </w:t>
      </w:r>
      <w:r w:rsidRPr="0059494D">
        <w:rPr>
          <w:rFonts w:ascii="Times New Roman" w:hAnsi="Times New Roman"/>
          <w:b/>
          <w:sz w:val="24"/>
          <w:szCs w:val="24"/>
        </w:rPr>
        <w:t>proiectului de ordin supus aprobării</w:t>
      </w:r>
      <w:r w:rsidRPr="0059494D">
        <w:rPr>
          <w:rFonts w:ascii="Times New Roman" w:hAnsi="Times New Roman"/>
          <w:i/>
          <w:sz w:val="24"/>
          <w:szCs w:val="24"/>
        </w:rPr>
        <w:t xml:space="preserve"> </w:t>
      </w:r>
      <w:r w:rsidRPr="0059494D">
        <w:rPr>
          <w:rFonts w:ascii="Times New Roman" w:hAnsi="Times New Roman"/>
          <w:sz w:val="24"/>
          <w:szCs w:val="24"/>
        </w:rPr>
        <w:t xml:space="preserve">este determinată de faptul că informațiile solicitate la </w:t>
      </w:r>
      <w:r w:rsidR="003639F0" w:rsidRPr="0059494D">
        <w:rPr>
          <w:rFonts w:ascii="Times New Roman" w:hAnsi="Times New Roman"/>
          <w:sz w:val="24"/>
          <w:szCs w:val="24"/>
        </w:rPr>
        <w:t>a</w:t>
      </w:r>
      <w:r w:rsidRPr="0059494D">
        <w:rPr>
          <w:rFonts w:ascii="Times New Roman" w:hAnsi="Times New Roman"/>
          <w:sz w:val="24"/>
          <w:szCs w:val="24"/>
        </w:rPr>
        <w:t xml:space="preserve">rt. 3 din </w:t>
      </w:r>
      <w:r w:rsidRPr="0059494D">
        <w:rPr>
          <w:rFonts w:ascii="Times New Roman" w:hAnsi="Times New Roman"/>
          <w:i/>
          <w:iCs/>
          <w:sz w:val="24"/>
          <w:szCs w:val="24"/>
        </w:rPr>
        <w:t xml:space="preserve">Ordinul </w:t>
      </w:r>
      <w:r w:rsidR="00101DC1" w:rsidRPr="0059494D">
        <w:rPr>
          <w:rFonts w:ascii="Times New Roman" w:hAnsi="Times New Roman"/>
          <w:i/>
          <w:iCs/>
          <w:sz w:val="24"/>
          <w:szCs w:val="24"/>
        </w:rPr>
        <w:t xml:space="preserve">ministrului mediului și pădurilor nr. 794/2012 privind procedura de raportare a datelor referitoare la ambalaje şi deşeuri de ambalaje </w:t>
      </w:r>
      <w:r w:rsidRPr="0059494D">
        <w:rPr>
          <w:rFonts w:ascii="Times New Roman" w:hAnsi="Times New Roman"/>
          <w:sz w:val="24"/>
          <w:szCs w:val="24"/>
        </w:rPr>
        <w:t xml:space="preserve">se regăsesc în declarațiile privind obligațiile la Fondul pentru mediu transmise de către contribuabili, conform </w:t>
      </w:r>
      <w:r w:rsidR="00101DC1" w:rsidRPr="0059494D">
        <w:rPr>
          <w:rFonts w:ascii="Times New Roman" w:hAnsi="Times New Roman"/>
          <w:sz w:val="24"/>
          <w:szCs w:val="24"/>
        </w:rPr>
        <w:t>Ordonanței de urgență a Guvernului</w:t>
      </w:r>
      <w:r w:rsidRPr="0059494D">
        <w:rPr>
          <w:rFonts w:ascii="Times New Roman" w:hAnsi="Times New Roman"/>
          <w:sz w:val="24"/>
          <w:szCs w:val="24"/>
        </w:rPr>
        <w:t xml:space="preserve"> 196/2005 privind Fondul pentru Mediu, </w:t>
      </w:r>
      <w:r w:rsidR="00CA6A6E" w:rsidRPr="0059494D">
        <w:rPr>
          <w:rFonts w:ascii="Times New Roman" w:hAnsi="Times New Roman"/>
          <w:sz w:val="24"/>
          <w:szCs w:val="24"/>
        </w:rPr>
        <w:t>aprobată cu modificări şi completări prin Legea nr. 105/2006, cu modificările şi completările ulterioare</w:t>
      </w:r>
      <w:r w:rsidRPr="0059494D">
        <w:rPr>
          <w:rFonts w:ascii="Times New Roman" w:hAnsi="Times New Roman"/>
          <w:sz w:val="24"/>
          <w:szCs w:val="24"/>
        </w:rPr>
        <w:t xml:space="preserve">, și conform Ordinului </w:t>
      </w:r>
      <w:r w:rsidR="00CA6A6E" w:rsidRPr="0059494D">
        <w:rPr>
          <w:rFonts w:ascii="Times New Roman" w:hAnsi="Times New Roman"/>
          <w:sz w:val="24"/>
          <w:szCs w:val="24"/>
        </w:rPr>
        <w:t xml:space="preserve">ministrului mediului nr. </w:t>
      </w:r>
      <w:r w:rsidRPr="0059494D">
        <w:rPr>
          <w:rFonts w:ascii="Times New Roman" w:hAnsi="Times New Roman"/>
          <w:sz w:val="24"/>
          <w:szCs w:val="24"/>
        </w:rPr>
        <w:t>591/2017 pentru aprobarea modelului şi conţinutul</w:t>
      </w:r>
      <w:r w:rsidR="00CA6A6E" w:rsidRPr="0059494D">
        <w:rPr>
          <w:rFonts w:ascii="Times New Roman" w:hAnsi="Times New Roman"/>
          <w:sz w:val="24"/>
          <w:szCs w:val="24"/>
        </w:rPr>
        <w:t>ui</w:t>
      </w:r>
      <w:r w:rsidRPr="0059494D">
        <w:rPr>
          <w:rFonts w:ascii="Times New Roman" w:hAnsi="Times New Roman"/>
          <w:sz w:val="24"/>
          <w:szCs w:val="24"/>
        </w:rPr>
        <w:t xml:space="preserve"> formularului "Declaraţie privind obligaţiile la Fondul pentru mediu" şi a instrucţiunilor de completare şi depunere a acestuia, cu modificările și completările ulterioare. Aceste informații pot fi accesate în programul informatic integrat utilizat la nivelul Administrației Fondului pentru Mediu, </w:t>
      </w:r>
      <w:r w:rsidR="00F906BF" w:rsidRPr="0059494D">
        <w:rPr>
          <w:rFonts w:ascii="Times New Roman" w:hAnsi="Times New Roman"/>
          <w:sz w:val="24"/>
          <w:szCs w:val="24"/>
        </w:rPr>
        <w:lastRenderedPageBreak/>
        <w:t xml:space="preserve">exclusiv </w:t>
      </w:r>
      <w:r w:rsidRPr="0059494D">
        <w:rPr>
          <w:rFonts w:ascii="Times New Roman" w:hAnsi="Times New Roman"/>
          <w:sz w:val="24"/>
          <w:szCs w:val="24"/>
        </w:rPr>
        <w:t xml:space="preserve">de către personalul </w:t>
      </w:r>
      <w:r w:rsidR="008E624F" w:rsidRPr="0059494D">
        <w:rPr>
          <w:rFonts w:ascii="Times New Roman" w:hAnsi="Times New Roman"/>
          <w:sz w:val="24"/>
          <w:szCs w:val="24"/>
        </w:rPr>
        <w:t xml:space="preserve">cu </w:t>
      </w:r>
      <w:r w:rsidRPr="0059494D">
        <w:rPr>
          <w:rFonts w:ascii="Times New Roman" w:hAnsi="Times New Roman"/>
          <w:sz w:val="24"/>
          <w:szCs w:val="24"/>
        </w:rPr>
        <w:t>atribuții</w:t>
      </w:r>
      <w:r w:rsidR="00DD31A2" w:rsidRPr="0059494D">
        <w:rPr>
          <w:rFonts w:ascii="Times New Roman" w:hAnsi="Times New Roman"/>
          <w:sz w:val="24"/>
          <w:szCs w:val="24"/>
        </w:rPr>
        <w:t xml:space="preserve"> în </w:t>
      </w:r>
      <w:r w:rsidR="00030C2D" w:rsidRPr="0059494D">
        <w:rPr>
          <w:rFonts w:ascii="Times New Roman" w:hAnsi="Times New Roman"/>
          <w:sz w:val="24"/>
          <w:szCs w:val="24"/>
        </w:rPr>
        <w:t>activitățile de evidență și asistență contribuabili, colectare creanțe și control</w:t>
      </w:r>
      <w:r w:rsidRPr="0059494D">
        <w:rPr>
          <w:rFonts w:ascii="Times New Roman" w:hAnsi="Times New Roman"/>
          <w:sz w:val="24"/>
          <w:szCs w:val="24"/>
        </w:rPr>
        <w:t xml:space="preserve">. </w:t>
      </w:r>
    </w:p>
    <w:p w14:paraId="505A5DA9" w14:textId="0E18D452" w:rsidR="00745878" w:rsidRPr="0059494D" w:rsidRDefault="00745878" w:rsidP="00745878">
      <w:pPr>
        <w:autoSpaceDE w:val="0"/>
        <w:autoSpaceDN w:val="0"/>
        <w:adjustRightInd w:val="0"/>
        <w:spacing w:after="120"/>
        <w:ind w:firstLine="720"/>
        <w:jc w:val="both"/>
        <w:rPr>
          <w:rFonts w:ascii="Times New Roman" w:hAnsi="Times New Roman"/>
          <w:sz w:val="24"/>
          <w:szCs w:val="24"/>
        </w:rPr>
      </w:pPr>
      <w:r w:rsidRPr="0059494D">
        <w:rPr>
          <w:rFonts w:ascii="Times New Roman" w:hAnsi="Times New Roman"/>
          <w:sz w:val="24"/>
          <w:szCs w:val="24"/>
        </w:rPr>
        <w:t xml:space="preserve">Articolul 3 din Ordinul </w:t>
      </w:r>
      <w:r w:rsidR="008B16AC" w:rsidRPr="0059494D">
        <w:rPr>
          <w:rFonts w:ascii="Times New Roman" w:hAnsi="Times New Roman"/>
          <w:sz w:val="24"/>
          <w:szCs w:val="24"/>
        </w:rPr>
        <w:t xml:space="preserve">ministrului mediului și pădurilor nr. 794/2012 </w:t>
      </w:r>
      <w:r w:rsidRPr="0059494D">
        <w:rPr>
          <w:rFonts w:ascii="Times New Roman" w:hAnsi="Times New Roman"/>
          <w:sz w:val="24"/>
          <w:szCs w:val="24"/>
        </w:rPr>
        <w:t xml:space="preserve">propus spre abrogare prevede: </w:t>
      </w:r>
      <w:r w:rsidRPr="0059494D">
        <w:rPr>
          <w:rFonts w:ascii="Times New Roman" w:hAnsi="Times New Roman"/>
          <w:bCs/>
          <w:sz w:val="24"/>
          <w:szCs w:val="24"/>
        </w:rPr>
        <w:t>„</w:t>
      </w:r>
      <w:r w:rsidRPr="0059494D">
        <w:rPr>
          <w:rFonts w:ascii="Times New Roman" w:hAnsi="Times New Roman"/>
          <w:bCs/>
          <w:i/>
          <w:iCs/>
          <w:sz w:val="24"/>
          <w:szCs w:val="24"/>
        </w:rPr>
        <w:t xml:space="preserve">Operatorii economici care îşi îndeplinesc în mod individual obiectivele, în totalitate sau parţial, prevăzute la </w:t>
      </w:r>
      <w:r w:rsidRPr="0059494D">
        <w:rPr>
          <w:rFonts w:ascii="Times New Roman" w:hAnsi="Times New Roman"/>
          <w:bCs/>
          <w:i/>
          <w:iCs/>
          <w:sz w:val="24"/>
          <w:szCs w:val="24"/>
          <w:u w:val="single"/>
        </w:rPr>
        <w:t>art. 16 alin. (4) din Hotărârea Guvernului nr. 621/2005</w:t>
      </w:r>
      <w:r w:rsidRPr="0059494D">
        <w:rPr>
          <w:rFonts w:ascii="Times New Roman" w:hAnsi="Times New Roman"/>
          <w:bCs/>
          <w:i/>
          <w:iCs/>
          <w:sz w:val="24"/>
          <w:szCs w:val="24"/>
        </w:rPr>
        <w:t>, cu modificările şi completările ulterioare, sunt obligaţi să comunice aceasta Administraţiei Fondului pentru Mediu, până cel târziu la data de 25 ianuarie a fiecărui an.</w:t>
      </w:r>
      <w:r w:rsidRPr="0059494D">
        <w:rPr>
          <w:rFonts w:ascii="Times New Roman" w:hAnsi="Times New Roman"/>
          <w:bCs/>
          <w:sz w:val="24"/>
          <w:szCs w:val="24"/>
        </w:rPr>
        <w:t>”, în condițiile în care, l</w:t>
      </w:r>
      <w:r w:rsidRPr="0059494D">
        <w:rPr>
          <w:rFonts w:ascii="Times New Roman" w:hAnsi="Times New Roman"/>
          <w:sz w:val="24"/>
          <w:szCs w:val="24"/>
        </w:rPr>
        <w:t xml:space="preserve">a data intrării în vigoare a Legii </w:t>
      </w:r>
      <w:r w:rsidR="00091560" w:rsidRPr="0059494D">
        <w:rPr>
          <w:rFonts w:ascii="Times New Roman" w:hAnsi="Times New Roman"/>
          <w:sz w:val="24"/>
          <w:szCs w:val="24"/>
        </w:rPr>
        <w:t xml:space="preserve">nr. </w:t>
      </w:r>
      <w:r w:rsidRPr="0059494D">
        <w:rPr>
          <w:rFonts w:ascii="Times New Roman" w:hAnsi="Times New Roman"/>
          <w:sz w:val="24"/>
          <w:szCs w:val="24"/>
        </w:rPr>
        <w:t xml:space="preserve">249/2015 privind modalitatea de gestionare a ambalajelor şi a deşeurilor de ambalaje, </w:t>
      </w:r>
      <w:r w:rsidR="00091560" w:rsidRPr="0059494D">
        <w:rPr>
          <w:rFonts w:ascii="Times New Roman" w:hAnsi="Times New Roman"/>
          <w:sz w:val="24"/>
          <w:szCs w:val="24"/>
        </w:rPr>
        <w:t xml:space="preserve">cu modificările și completările ulterioare, </w:t>
      </w:r>
      <w:r w:rsidRPr="0059494D">
        <w:rPr>
          <w:rFonts w:ascii="Times New Roman" w:hAnsi="Times New Roman"/>
          <w:sz w:val="24"/>
          <w:szCs w:val="24"/>
        </w:rPr>
        <w:t xml:space="preserve">Hotărârea Guvernului nr. 621/2005 privind gestionarea ambalajelor şi a deşeurilor de ambalaje, publicată în Monitorul Oficial al României, Partea I, nr. 639 din 20 iulie 2005, cu modificările şi completările ulterioare, </w:t>
      </w:r>
      <w:r w:rsidRPr="0059494D">
        <w:rPr>
          <w:rFonts w:ascii="Times New Roman" w:hAnsi="Times New Roman"/>
          <w:sz w:val="24"/>
          <w:szCs w:val="24"/>
          <w:u w:val="single"/>
        </w:rPr>
        <w:t>a fost abrogată</w:t>
      </w:r>
      <w:r w:rsidRPr="0059494D">
        <w:rPr>
          <w:rFonts w:ascii="Times New Roman" w:hAnsi="Times New Roman"/>
          <w:sz w:val="24"/>
          <w:szCs w:val="24"/>
        </w:rPr>
        <w:t>.</w:t>
      </w:r>
    </w:p>
    <w:p w14:paraId="35C7F7F5" w14:textId="77777777" w:rsidR="00745878" w:rsidRPr="0059494D" w:rsidRDefault="00745878" w:rsidP="00745878">
      <w:pPr>
        <w:spacing w:after="120"/>
        <w:ind w:firstLine="720"/>
        <w:jc w:val="both"/>
        <w:rPr>
          <w:rFonts w:ascii="Times New Roman" w:hAnsi="Times New Roman"/>
          <w:sz w:val="24"/>
          <w:szCs w:val="24"/>
        </w:rPr>
      </w:pPr>
      <w:r w:rsidRPr="0059494D">
        <w:rPr>
          <w:rFonts w:ascii="Times New Roman" w:hAnsi="Times New Roman"/>
          <w:b/>
          <w:bCs/>
          <w:sz w:val="24"/>
          <w:szCs w:val="24"/>
        </w:rPr>
        <w:t>În fapt,</w:t>
      </w:r>
      <w:r w:rsidRPr="0059494D">
        <w:rPr>
          <w:rFonts w:ascii="Times New Roman" w:hAnsi="Times New Roman"/>
          <w:sz w:val="24"/>
          <w:szCs w:val="24"/>
        </w:rPr>
        <w:t xml:space="preserve"> prin actul normativ propus se asigură cadrul legal necesar pentru alinierea Administrației Fondului pentru Mediu la eforturile de reducere a birocrației și de simplificare a procedurilor administrative în vederea eficientizării și îmbunătățirii serviciilor destinate mediului de afaceri, precum și ameliorarea calității interacțiunii operatorilor economici cu Administrația Fondului pentru Mediu, prin eliminarea unui formular, în contextul actual, în care la nivel european se pune un accent deosebit pe debirocratizare, simplificare legislativă și digitalizare.</w:t>
      </w:r>
    </w:p>
    <w:p w14:paraId="53804A7E" w14:textId="7A47B5BA" w:rsidR="00745878" w:rsidRPr="0059494D" w:rsidRDefault="00745878" w:rsidP="00745878">
      <w:pPr>
        <w:spacing w:after="120"/>
        <w:ind w:firstLine="720"/>
        <w:jc w:val="both"/>
        <w:rPr>
          <w:rFonts w:ascii="Times New Roman" w:hAnsi="Times New Roman"/>
          <w:sz w:val="24"/>
          <w:szCs w:val="24"/>
        </w:rPr>
      </w:pPr>
      <w:r w:rsidRPr="0059494D">
        <w:rPr>
          <w:rFonts w:ascii="Times New Roman" w:hAnsi="Times New Roman"/>
          <w:sz w:val="24"/>
          <w:szCs w:val="24"/>
        </w:rPr>
        <w:t xml:space="preserve"> </w:t>
      </w:r>
      <w:r w:rsidR="00E71CCF" w:rsidRPr="0059494D">
        <w:rPr>
          <w:rFonts w:ascii="Times New Roman" w:hAnsi="Times New Roman"/>
          <w:sz w:val="24"/>
          <w:szCs w:val="24"/>
        </w:rPr>
        <w:t xml:space="preserve">Totodată, </w:t>
      </w:r>
      <w:r w:rsidR="008A6F3E" w:rsidRPr="0059494D">
        <w:rPr>
          <w:rFonts w:ascii="Times New Roman" w:hAnsi="Times New Roman"/>
          <w:sz w:val="24"/>
          <w:szCs w:val="24"/>
        </w:rPr>
        <w:t xml:space="preserve">prin abrogarea art. 3 din Ordinul ministrului mediului și pădurilor nr. 794/2012 </w:t>
      </w:r>
      <w:r w:rsidR="00E71CCF" w:rsidRPr="0059494D">
        <w:rPr>
          <w:rFonts w:ascii="Times New Roman" w:hAnsi="Times New Roman"/>
          <w:sz w:val="24"/>
          <w:szCs w:val="24"/>
        </w:rPr>
        <w:t>se e</w:t>
      </w:r>
      <w:r w:rsidRPr="0059494D">
        <w:rPr>
          <w:rFonts w:ascii="Times New Roman" w:hAnsi="Times New Roman"/>
          <w:sz w:val="24"/>
          <w:szCs w:val="24"/>
        </w:rPr>
        <w:t>limin</w:t>
      </w:r>
      <w:r w:rsidR="00E71CCF" w:rsidRPr="0059494D">
        <w:rPr>
          <w:rFonts w:ascii="Times New Roman" w:hAnsi="Times New Roman"/>
          <w:sz w:val="24"/>
          <w:szCs w:val="24"/>
        </w:rPr>
        <w:t>ă</w:t>
      </w:r>
      <w:r w:rsidRPr="0059494D">
        <w:rPr>
          <w:rFonts w:ascii="Times New Roman" w:hAnsi="Times New Roman"/>
          <w:sz w:val="24"/>
          <w:szCs w:val="24"/>
        </w:rPr>
        <w:t xml:space="preserve"> dubl</w:t>
      </w:r>
      <w:r w:rsidR="002070F2" w:rsidRPr="0059494D">
        <w:rPr>
          <w:rFonts w:ascii="Times New Roman" w:hAnsi="Times New Roman"/>
          <w:sz w:val="24"/>
          <w:szCs w:val="24"/>
        </w:rPr>
        <w:t>area</w:t>
      </w:r>
      <w:r w:rsidRPr="0059494D">
        <w:rPr>
          <w:rFonts w:ascii="Times New Roman" w:hAnsi="Times New Roman"/>
          <w:sz w:val="24"/>
          <w:szCs w:val="24"/>
        </w:rPr>
        <w:t xml:space="preserve"> informațiilor în cadrul activității Direcției Generale de Administrare Fiscală </w:t>
      </w:r>
      <w:r w:rsidR="00D01D8E" w:rsidRPr="0059494D">
        <w:rPr>
          <w:rFonts w:ascii="Times New Roman" w:hAnsi="Times New Roman"/>
          <w:sz w:val="24"/>
          <w:szCs w:val="24"/>
        </w:rPr>
        <w:t xml:space="preserve">în </w:t>
      </w:r>
      <w:r w:rsidR="008A6F3E" w:rsidRPr="0059494D">
        <w:rPr>
          <w:rFonts w:ascii="Times New Roman" w:hAnsi="Times New Roman"/>
          <w:sz w:val="24"/>
          <w:szCs w:val="24"/>
        </w:rPr>
        <w:t>ceea ce privește</w:t>
      </w:r>
      <w:r w:rsidRPr="0059494D">
        <w:rPr>
          <w:rFonts w:ascii="Times New Roman" w:hAnsi="Times New Roman"/>
          <w:sz w:val="24"/>
          <w:szCs w:val="24"/>
        </w:rPr>
        <w:t xml:space="preserve"> modul de îndeplinire a obiectivelor  minime de valorificare sau incinerare în instalaţii de incinerare cu recuperare de energie şi de valorificare prin reciclare a deșeurilor de ambalaje introduse pe piață, prevăzute în anexa nr. 3 din O</w:t>
      </w:r>
      <w:r w:rsidR="00F13972" w:rsidRPr="0059494D">
        <w:rPr>
          <w:rFonts w:ascii="Times New Roman" w:hAnsi="Times New Roman"/>
          <w:sz w:val="24"/>
          <w:szCs w:val="24"/>
        </w:rPr>
        <w:t>.</w:t>
      </w:r>
      <w:r w:rsidRPr="0059494D">
        <w:rPr>
          <w:rFonts w:ascii="Times New Roman" w:hAnsi="Times New Roman"/>
          <w:sz w:val="24"/>
          <w:szCs w:val="24"/>
        </w:rPr>
        <w:t>U</w:t>
      </w:r>
      <w:r w:rsidR="00F13972" w:rsidRPr="0059494D">
        <w:rPr>
          <w:rFonts w:ascii="Times New Roman" w:hAnsi="Times New Roman"/>
          <w:sz w:val="24"/>
          <w:szCs w:val="24"/>
        </w:rPr>
        <w:t>.</w:t>
      </w:r>
      <w:r w:rsidRPr="0059494D">
        <w:rPr>
          <w:rFonts w:ascii="Times New Roman" w:hAnsi="Times New Roman"/>
          <w:sz w:val="24"/>
          <w:szCs w:val="24"/>
        </w:rPr>
        <w:t>G</w:t>
      </w:r>
      <w:r w:rsidR="00F13972" w:rsidRPr="0059494D">
        <w:rPr>
          <w:rFonts w:ascii="Times New Roman" w:hAnsi="Times New Roman"/>
          <w:sz w:val="24"/>
          <w:szCs w:val="24"/>
        </w:rPr>
        <w:t>. nr.</w:t>
      </w:r>
      <w:r w:rsidRPr="0059494D">
        <w:rPr>
          <w:rFonts w:ascii="Times New Roman" w:hAnsi="Times New Roman"/>
          <w:sz w:val="24"/>
          <w:szCs w:val="24"/>
        </w:rPr>
        <w:t xml:space="preserve"> 196/2005 privind Fondul pentru mediu</w:t>
      </w:r>
      <w:r w:rsidR="008A6F3E" w:rsidRPr="0059494D">
        <w:rPr>
          <w:rFonts w:ascii="Times New Roman" w:hAnsi="Times New Roman"/>
          <w:sz w:val="24"/>
          <w:szCs w:val="24"/>
        </w:rPr>
        <w:t>; astfel, se creează premisele</w:t>
      </w:r>
      <w:r w:rsidRPr="0059494D">
        <w:rPr>
          <w:rFonts w:ascii="Times New Roman" w:hAnsi="Times New Roman"/>
          <w:sz w:val="24"/>
          <w:szCs w:val="24"/>
        </w:rPr>
        <w:t xml:space="preserve"> eficientiz</w:t>
      </w:r>
      <w:r w:rsidR="008A6F3E" w:rsidRPr="0059494D">
        <w:rPr>
          <w:rFonts w:ascii="Times New Roman" w:hAnsi="Times New Roman"/>
          <w:sz w:val="24"/>
          <w:szCs w:val="24"/>
        </w:rPr>
        <w:t>ării</w:t>
      </w:r>
      <w:r w:rsidRPr="0059494D">
        <w:rPr>
          <w:rFonts w:ascii="Times New Roman" w:hAnsi="Times New Roman"/>
          <w:sz w:val="24"/>
          <w:szCs w:val="24"/>
        </w:rPr>
        <w:t xml:space="preserve"> activităților privind asistența oferită contribuabililor la bugetul Fondului pentru mediu.</w:t>
      </w:r>
    </w:p>
    <w:p w14:paraId="3C1DAD86" w14:textId="7EBE0988" w:rsidR="000024E1" w:rsidRPr="0059494D" w:rsidRDefault="00000000" w:rsidP="002B5F91">
      <w:pPr>
        <w:spacing w:after="120"/>
        <w:ind w:firstLine="720"/>
        <w:jc w:val="both"/>
        <w:rPr>
          <w:rFonts w:ascii="Times New Roman" w:hAnsi="Times New Roman"/>
          <w:sz w:val="24"/>
          <w:szCs w:val="24"/>
        </w:rPr>
      </w:pPr>
      <w:r w:rsidRPr="0059494D">
        <w:rPr>
          <w:rFonts w:ascii="Times New Roman" w:hAnsi="Times New Roman"/>
          <w:sz w:val="24"/>
          <w:szCs w:val="24"/>
        </w:rPr>
        <w:t xml:space="preserve">Pentru motivele invocate, vă rugăm să aprobați emiterea </w:t>
      </w:r>
      <w:r w:rsidRPr="003D2CC8">
        <w:rPr>
          <w:rFonts w:ascii="Times New Roman" w:hAnsi="Times New Roman"/>
          <w:b/>
          <w:bCs/>
          <w:i/>
          <w:iCs/>
          <w:sz w:val="24"/>
          <w:szCs w:val="24"/>
        </w:rPr>
        <w:t xml:space="preserve">Ordinului </w:t>
      </w:r>
      <w:r w:rsidR="00BC7ECF" w:rsidRPr="003D2CC8">
        <w:rPr>
          <w:rFonts w:ascii="Times New Roman" w:hAnsi="Times New Roman"/>
          <w:b/>
          <w:bCs/>
          <w:i/>
          <w:iCs/>
          <w:sz w:val="24"/>
          <w:szCs w:val="24"/>
        </w:rPr>
        <w:t xml:space="preserve">pentru </w:t>
      </w:r>
      <w:r w:rsidR="003D2CC8" w:rsidRPr="003D2CC8">
        <w:rPr>
          <w:rFonts w:ascii="Times New Roman" w:hAnsi="Times New Roman"/>
          <w:b/>
          <w:bCs/>
          <w:i/>
          <w:iCs/>
          <w:sz w:val="24"/>
          <w:szCs w:val="24"/>
        </w:rPr>
        <w:t xml:space="preserve">abrogarea articolului 3 din Ordinul </w:t>
      </w:r>
      <w:r w:rsidR="0059494D" w:rsidRPr="0059494D">
        <w:rPr>
          <w:rFonts w:ascii="Times New Roman" w:hAnsi="Times New Roman"/>
          <w:b/>
          <w:bCs/>
          <w:i/>
          <w:iCs/>
          <w:sz w:val="24"/>
          <w:szCs w:val="24"/>
        </w:rPr>
        <w:t>ministrului mediului și pădurilor nr. 794/2012 privind procedura de raportare a datelor referitoare la ambalaje şi deşeuri de ambalaje.</w:t>
      </w:r>
    </w:p>
    <w:p w14:paraId="5D31CC31" w14:textId="77777777" w:rsidR="00D86BF6" w:rsidRPr="0059494D" w:rsidRDefault="00D86BF6" w:rsidP="002B5F91">
      <w:pPr>
        <w:spacing w:after="120"/>
        <w:ind w:firstLine="720"/>
        <w:jc w:val="both"/>
        <w:rPr>
          <w:rFonts w:ascii="Times New Roman" w:hAnsi="Times New Roman"/>
          <w:sz w:val="24"/>
          <w:szCs w:val="24"/>
        </w:rPr>
      </w:pPr>
    </w:p>
    <w:p w14:paraId="743217A5" w14:textId="77777777" w:rsidR="00D86BF6" w:rsidRPr="0059494D" w:rsidRDefault="00D86BF6" w:rsidP="00D86BF6">
      <w:pPr>
        <w:spacing w:after="0"/>
        <w:jc w:val="center"/>
        <w:rPr>
          <w:rFonts w:ascii="Times New Roman" w:eastAsia="Calibri" w:hAnsi="Times New Roman"/>
          <w:b/>
          <w:bCs/>
          <w:sz w:val="24"/>
          <w:szCs w:val="24"/>
        </w:rPr>
      </w:pPr>
      <w:r w:rsidRPr="0059494D">
        <w:rPr>
          <w:rFonts w:ascii="Times New Roman" w:eastAsia="Calibri" w:hAnsi="Times New Roman"/>
          <w:b/>
          <w:bCs/>
          <w:sz w:val="24"/>
          <w:szCs w:val="24"/>
        </w:rPr>
        <w:t>PREȘEDINTE,</w:t>
      </w:r>
    </w:p>
    <w:p w14:paraId="40C1FF44" w14:textId="77777777" w:rsidR="00D86BF6" w:rsidRPr="00D77456" w:rsidRDefault="00D86BF6" w:rsidP="00D86BF6">
      <w:pPr>
        <w:spacing w:after="0"/>
        <w:jc w:val="center"/>
        <w:rPr>
          <w:rFonts w:ascii="Times New Roman" w:eastAsia="Calibri" w:hAnsi="Times New Roman"/>
          <w:sz w:val="24"/>
          <w:szCs w:val="24"/>
        </w:rPr>
      </w:pPr>
      <w:r w:rsidRPr="00D77456">
        <w:rPr>
          <w:rFonts w:ascii="Times New Roman" w:eastAsia="Calibri" w:hAnsi="Times New Roman"/>
          <w:b/>
          <w:bCs/>
          <w:sz w:val="24"/>
          <w:szCs w:val="24"/>
        </w:rPr>
        <w:t>Laurențiu Adrian NECULAESCU</w:t>
      </w:r>
    </w:p>
    <w:p w14:paraId="0A446C97" w14:textId="77777777" w:rsidR="00D86BF6" w:rsidRPr="00D77456" w:rsidRDefault="00D86BF6" w:rsidP="00D86BF6">
      <w:pPr>
        <w:spacing w:after="0"/>
        <w:rPr>
          <w:rFonts w:ascii="Times New Roman" w:eastAsia="Calibri" w:hAnsi="Times New Roman"/>
        </w:rPr>
      </w:pPr>
    </w:p>
    <w:p w14:paraId="7B6D7225" w14:textId="77777777" w:rsidR="00BF40B1" w:rsidRPr="00D77456" w:rsidRDefault="00BF40B1" w:rsidP="00D86BF6">
      <w:pPr>
        <w:spacing w:after="0"/>
        <w:rPr>
          <w:rFonts w:ascii="Times New Roman" w:eastAsia="Calibri" w:hAnsi="Times New Roman"/>
        </w:rPr>
      </w:pPr>
    </w:p>
    <w:p w14:paraId="5DBEF455" w14:textId="788E0547" w:rsidR="00D86BF6" w:rsidRPr="000F6EDD" w:rsidRDefault="00D86BF6" w:rsidP="00D86BF6">
      <w:pPr>
        <w:spacing w:after="0"/>
        <w:rPr>
          <w:rFonts w:ascii="Times New Roman" w:eastAsia="Calibri" w:hAnsi="Times New Roman"/>
          <w:color w:val="FFFFFF" w:themeColor="background1"/>
        </w:rPr>
      </w:pPr>
      <w:r w:rsidRPr="000F6EDD">
        <w:rPr>
          <w:rFonts w:ascii="Times New Roman" w:eastAsia="Calibri" w:hAnsi="Times New Roman"/>
          <w:color w:val="FFFFFF" w:themeColor="background1"/>
        </w:rPr>
        <w:t>Direcția Juridică</w:t>
      </w:r>
    </w:p>
    <w:p w14:paraId="182DD372" w14:textId="4A2E8413" w:rsidR="00D86BF6" w:rsidRPr="000F6EDD" w:rsidRDefault="00D86BF6" w:rsidP="00BF40B1">
      <w:pPr>
        <w:spacing w:after="0"/>
        <w:rPr>
          <w:rFonts w:ascii="Times New Roman" w:eastAsia="Calibri" w:hAnsi="Times New Roman"/>
          <w:color w:val="FFFFFF" w:themeColor="background1"/>
        </w:rPr>
      </w:pPr>
      <w:r w:rsidRPr="000F6EDD">
        <w:rPr>
          <w:rFonts w:ascii="Times New Roman" w:eastAsia="Calibri" w:hAnsi="Times New Roman"/>
          <w:color w:val="FFFFFF" w:themeColor="background1"/>
        </w:rPr>
        <w:t>Șef serviciu Analiză și Avi</w:t>
      </w:r>
      <w:r w:rsidR="00BF40B1" w:rsidRPr="000F6EDD">
        <w:rPr>
          <w:rFonts w:ascii="Times New Roman" w:eastAsia="Calibri" w:hAnsi="Times New Roman"/>
          <w:color w:val="FFFFFF" w:themeColor="background1"/>
        </w:rPr>
        <w:t>z</w:t>
      </w:r>
      <w:r w:rsidRPr="000F6EDD">
        <w:rPr>
          <w:rFonts w:ascii="Times New Roman" w:eastAsia="Calibri" w:hAnsi="Times New Roman"/>
          <w:color w:val="FFFFFF" w:themeColor="background1"/>
        </w:rPr>
        <w:t>are,</w:t>
      </w:r>
    </w:p>
    <w:p w14:paraId="582E2294" w14:textId="1CF99411" w:rsidR="00BF40B1" w:rsidRPr="000F6EDD" w:rsidRDefault="00BF40B1" w:rsidP="00BF40B1">
      <w:pPr>
        <w:spacing w:after="0"/>
        <w:rPr>
          <w:rFonts w:ascii="Times New Roman" w:eastAsia="Calibri" w:hAnsi="Times New Roman"/>
          <w:color w:val="FFFFFF" w:themeColor="background1"/>
        </w:rPr>
      </w:pPr>
      <w:r w:rsidRPr="000F6EDD">
        <w:rPr>
          <w:rFonts w:ascii="Times New Roman" w:eastAsia="Calibri" w:hAnsi="Times New Roman"/>
          <w:color w:val="FFFFFF" w:themeColor="background1"/>
        </w:rPr>
        <w:t>Andreea Coman</w:t>
      </w:r>
    </w:p>
    <w:sectPr w:rsidR="00BF40B1" w:rsidRPr="000F6EDD">
      <w:headerReference w:type="even" r:id="rId8"/>
      <w:headerReference w:type="default" r:id="rId9"/>
      <w:footerReference w:type="even" r:id="rId10"/>
      <w:footerReference w:type="default" r:id="rId11"/>
      <w:headerReference w:type="first" r:id="rId12"/>
      <w:footerReference w:type="first" r:id="rId13"/>
      <w:pgSz w:w="11906" w:h="16838"/>
      <w:pgMar w:top="2127" w:right="851" w:bottom="1560" w:left="1418" w:header="56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EBF6" w14:textId="77777777" w:rsidR="00C34BD9" w:rsidRDefault="00C34BD9">
      <w:pPr>
        <w:spacing w:after="0" w:line="240" w:lineRule="auto"/>
      </w:pPr>
      <w:r>
        <w:separator/>
      </w:r>
    </w:p>
  </w:endnote>
  <w:endnote w:type="continuationSeparator" w:id="0">
    <w:p w14:paraId="4409606D" w14:textId="77777777" w:rsidR="00C34BD9" w:rsidRDefault="00C3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D74A" w14:textId="77777777" w:rsidR="00EB2D3C" w:rsidRDefault="00EB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noProof w:val="0"/>
      </w:rPr>
      <w:id w:val="943111864"/>
      <w:docPartObj>
        <w:docPartGallery w:val="Page Numbers (Bottom of Page)"/>
        <w:docPartUnique/>
      </w:docPartObj>
    </w:sdtPr>
    <w:sdtEndPr>
      <w:rPr>
        <w:rFonts w:ascii="Trebuchet MS" w:hAnsi="Trebuchet MS"/>
        <w:sz w:val="18"/>
        <w:szCs w:val="18"/>
      </w:rPr>
    </w:sdtEndPr>
    <w:sdtContent>
      <w:sdt>
        <w:sdtPr>
          <w:rPr>
            <w:rFonts w:ascii="Trebuchet MS" w:eastAsiaTheme="minorHAnsi" w:hAnsi="Trebuchet MS" w:cstheme="minorBidi"/>
            <w:noProof w:val="0"/>
            <w:sz w:val="18"/>
            <w:szCs w:val="18"/>
          </w:rPr>
          <w:id w:val="-1705238520"/>
          <w:docPartObj>
            <w:docPartGallery w:val="Page Numbers (Top of Page)"/>
            <w:docPartUnique/>
          </w:docPartObj>
        </w:sdtPr>
        <w:sdtContent>
          <w:p w14:paraId="77489BC9" w14:textId="77777777" w:rsidR="000024E1" w:rsidRDefault="00000000">
            <w:pPr>
              <w:spacing w:after="0"/>
              <w:jc w:val="center"/>
              <w:rPr>
                <w:rFonts w:ascii="Trebuchet MS" w:hAnsi="Trebuchet MS"/>
                <w:color w:val="404040"/>
                <w:sz w:val="18"/>
                <w:szCs w:val="18"/>
              </w:rPr>
            </w:pPr>
            <w:r>
              <w:rPr>
                <w:rFonts w:ascii="Trebuchet MS" w:hAnsi="Trebuchet MS"/>
                <w:sz w:val="18"/>
                <w:szCs w:val="18"/>
                <w:lang w:eastAsia="ro-RO"/>
              </w:rPr>
              <mc:AlternateContent>
                <mc:Choice Requires="wps">
                  <w:drawing>
                    <wp:anchor distT="4294967293" distB="4294967293" distL="114300" distR="114300" simplePos="0" relativeHeight="251658240" behindDoc="0" locked="0" layoutInCell="1" allowOverlap="1" wp14:anchorId="32CFEAD3" wp14:editId="6D7081C2">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7A5AB70"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78D5DAA" w14:textId="77777777" w:rsidR="000024E1"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454F0F1C" w14:textId="77777777" w:rsidR="000024E1" w:rsidRDefault="00000000">
            <w:pPr>
              <w:pStyle w:val="Footer"/>
              <w:jc w:val="right"/>
              <w:rPr>
                <w:rFonts w:ascii="Trebuchet MS" w:hAnsi="Trebuchet MS"/>
                <w:sz w:val="18"/>
                <w:szCs w:val="18"/>
              </w:rPr>
            </w:pPr>
            <w:r>
              <w:rPr>
                <w:rFonts w:ascii="Trebuchet MS" w:hAnsi="Trebuchet MS"/>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 xml:space="preserve"> PAGE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r>
              <w:rPr>
                <w:rFonts w:ascii="Trebuchet MS" w:hAnsi="Trebuchet MS"/>
                <w:sz w:val="18"/>
                <w:szCs w:val="18"/>
              </w:rPr>
              <w:t xml:space="preserve"> of </w:t>
            </w:r>
            <w:r>
              <w:rPr>
                <w:rFonts w:ascii="Trebuchet MS" w:hAnsi="Trebuchet MS"/>
                <w:b/>
                <w:bCs/>
                <w:sz w:val="18"/>
                <w:szCs w:val="18"/>
              </w:rPr>
              <w:fldChar w:fldCharType="begin"/>
            </w:r>
            <w:r>
              <w:rPr>
                <w:rFonts w:ascii="Trebuchet MS" w:hAnsi="Trebuchet MS"/>
                <w:b/>
                <w:bCs/>
                <w:sz w:val="18"/>
                <w:szCs w:val="18"/>
              </w:rPr>
              <w:instrText xml:space="preserve"> NUMPAGES  </w:instrText>
            </w:r>
            <w:r>
              <w:rPr>
                <w:rFonts w:ascii="Trebuchet MS" w:hAnsi="Trebuchet MS"/>
                <w:b/>
                <w:bCs/>
                <w:sz w:val="18"/>
                <w:szCs w:val="18"/>
              </w:rPr>
              <w:fldChar w:fldCharType="separate"/>
            </w:r>
            <w:r>
              <w:rPr>
                <w:rFonts w:ascii="Trebuchet MS" w:hAnsi="Trebuchet MS"/>
                <w:b/>
                <w:bCs/>
                <w:noProof/>
                <w:sz w:val="18"/>
                <w:szCs w:val="18"/>
              </w:rPr>
              <w:t>2</w:t>
            </w:r>
            <w:r>
              <w:rPr>
                <w:rFonts w:ascii="Trebuchet MS" w:hAnsi="Trebuchet MS"/>
                <w:b/>
                <w:bCs/>
                <w:sz w:val="18"/>
                <w:szCs w:val="18"/>
              </w:rPr>
              <w:fldChar w:fldCharType="end"/>
            </w:r>
          </w:p>
        </w:sdtContent>
      </w:sdt>
    </w:sdtContent>
  </w:sdt>
  <w:p w14:paraId="05038289" w14:textId="77777777" w:rsidR="000024E1" w:rsidRDefault="0000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53D" w14:textId="77777777" w:rsidR="00EB2D3C" w:rsidRDefault="00EB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14C" w14:textId="77777777" w:rsidR="00C34BD9" w:rsidRDefault="00C34BD9">
      <w:pPr>
        <w:spacing w:after="0" w:line="240" w:lineRule="auto"/>
      </w:pPr>
      <w:r>
        <w:separator/>
      </w:r>
    </w:p>
  </w:footnote>
  <w:footnote w:type="continuationSeparator" w:id="0">
    <w:p w14:paraId="678A8E36" w14:textId="77777777" w:rsidR="00C34BD9" w:rsidRDefault="00C3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43E9" w14:textId="6679699C" w:rsidR="00EB2D3C" w:rsidRDefault="00000000">
    <w:pPr>
      <w:pStyle w:val="Header"/>
    </w:pPr>
    <w:r>
      <w:rPr>
        <w:noProof/>
      </w:rPr>
      <w:pict w14:anchorId="62836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2" o:spid="_x0000_s1026" type="#_x0000_t136" style="position:absolute;margin-left:0;margin-top:0;width:475.5pt;height:203.8pt;rotation:315;z-index:-25165056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5C1" w14:textId="49CE2D15" w:rsidR="000024E1" w:rsidRDefault="00000000">
    <w:pPr>
      <w:pStyle w:val="Header"/>
      <w:ind w:left="-851"/>
    </w:pPr>
    <w:r>
      <w:rPr>
        <w:noProof/>
      </w:rPr>
      <w:pict w14:anchorId="675F3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3" o:spid="_x0000_s1027" type="#_x0000_t136" style="position:absolute;left:0;text-align:left;margin-left:0;margin-top:0;width:475.5pt;height:203.8pt;rotation:315;z-index:-25164851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B2D3C">
      <w:rPr>
        <w:rFonts w:ascii="Times New Roman" w:hAnsi="Times New Roman"/>
        <w:b/>
        <w:noProof/>
        <w:sz w:val="28"/>
        <w:szCs w:val="28"/>
        <w:lang w:eastAsia="ro-RO"/>
      </w:rPr>
      <w:drawing>
        <wp:anchor distT="0" distB="0" distL="114300" distR="114300" simplePos="0" relativeHeight="251661824" behindDoc="1" locked="0" layoutInCell="1" allowOverlap="1" wp14:anchorId="18F4C831" wp14:editId="01B0BF92">
          <wp:simplePos x="0" y="0"/>
          <wp:positionH relativeFrom="column">
            <wp:posOffset>4819460</wp:posOffset>
          </wp:positionH>
          <wp:positionV relativeFrom="paragraph">
            <wp:posOffset>-97790</wp:posOffset>
          </wp:positionV>
          <wp:extent cx="1113155" cy="793115"/>
          <wp:effectExtent l="0" t="0" r="0" b="6985"/>
          <wp:wrapNone/>
          <wp:docPr id="14" name="Picture 1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D3C">
      <w:rPr>
        <w:noProof/>
        <w:lang w:eastAsia="ro-RO"/>
      </w:rPr>
      <w:drawing>
        <wp:anchor distT="0" distB="0" distL="114300" distR="114300" simplePos="0" relativeHeight="251656704" behindDoc="0" locked="0" layoutInCell="1" allowOverlap="1" wp14:anchorId="74B1E741" wp14:editId="680190B0">
          <wp:simplePos x="0" y="0"/>
          <wp:positionH relativeFrom="column">
            <wp:posOffset>-338455</wp:posOffset>
          </wp:positionH>
          <wp:positionV relativeFrom="paragraph">
            <wp:posOffset>-102870</wp:posOffset>
          </wp:positionV>
          <wp:extent cx="866775" cy="866775"/>
          <wp:effectExtent l="0" t="0" r="9525" b="9525"/>
          <wp:wrapNone/>
          <wp:docPr id="15" name="Picture 15"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D59CCB2" w14:textId="77777777" w:rsidR="000024E1" w:rsidRDefault="00000000">
    <w:pPr>
      <w:pStyle w:val="Header"/>
      <w:ind w:left="-851"/>
    </w:pPr>
    <w:r>
      <w:rPr>
        <w:rFonts w:ascii="Trajan Pro" w:hAnsi="Trajan Pro" w:cs="Times New Roman"/>
        <w:sz w:val="20"/>
        <w:szCs w:val="20"/>
      </w:rPr>
      <w:t xml:space="preserve">                                    MINISTERUL MEDIULUI, APELOR ȘI PĂDURILOR</w:t>
    </w:r>
  </w:p>
  <w:p w14:paraId="690E8940" w14:textId="77777777" w:rsidR="000024E1"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DB44C1E" w14:textId="77777777" w:rsidR="000024E1" w:rsidRDefault="00000000">
    <w:pPr>
      <w:pStyle w:val="Header"/>
    </w:pPr>
    <w:r>
      <w:rPr>
        <w:noProof/>
        <w:lang w:eastAsia="ro-RO"/>
      </w:rPr>
      <mc:AlternateContent>
        <mc:Choice Requires="wps">
          <w:drawing>
            <wp:anchor distT="4294967295" distB="4294967295" distL="114300" distR="114300" simplePos="0" relativeHeight="251654656" behindDoc="0" locked="0" layoutInCell="1" allowOverlap="1" wp14:anchorId="1F18AC3F" wp14:editId="1094AD7A">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ED7A30"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CE39" w14:textId="19C82DF0" w:rsidR="00EB2D3C" w:rsidRDefault="00000000">
    <w:pPr>
      <w:pStyle w:val="Header"/>
    </w:pPr>
    <w:r>
      <w:rPr>
        <w:noProof/>
      </w:rPr>
      <w:pict w14:anchorId="533B0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6171" o:spid="_x0000_s1025" type="#_x0000_t136" style="position:absolute;margin-left:0;margin-top:0;width:475.5pt;height:203.8pt;rotation:315;z-index:-25165260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042"/>
    <w:multiLevelType w:val="hybridMultilevel"/>
    <w:tmpl w:val="B36A8A3C"/>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367B5E"/>
    <w:multiLevelType w:val="hybridMultilevel"/>
    <w:tmpl w:val="4B1E29D8"/>
    <w:lvl w:ilvl="0" w:tplc="EF9A8E4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03122977">
    <w:abstractNumId w:val="0"/>
  </w:num>
  <w:num w:numId="2" w16cid:durableId="80199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4E1"/>
    <w:rsid w:val="000024E1"/>
    <w:rsid w:val="00030C2D"/>
    <w:rsid w:val="00045001"/>
    <w:rsid w:val="00081077"/>
    <w:rsid w:val="00091560"/>
    <w:rsid w:val="000973F5"/>
    <w:rsid w:val="000A1DAE"/>
    <w:rsid w:val="000B325E"/>
    <w:rsid w:val="000B4F9F"/>
    <w:rsid w:val="000C6CCE"/>
    <w:rsid w:val="000D0B2C"/>
    <w:rsid w:val="000F6EDD"/>
    <w:rsid w:val="00101DC1"/>
    <w:rsid w:val="00206E8E"/>
    <w:rsid w:val="002070F2"/>
    <w:rsid w:val="00215825"/>
    <w:rsid w:val="002B5F91"/>
    <w:rsid w:val="002C7DFE"/>
    <w:rsid w:val="002D6186"/>
    <w:rsid w:val="002F2C2A"/>
    <w:rsid w:val="002F551E"/>
    <w:rsid w:val="003639F0"/>
    <w:rsid w:val="003D2CC8"/>
    <w:rsid w:val="004A43F1"/>
    <w:rsid w:val="004D40A1"/>
    <w:rsid w:val="004D7712"/>
    <w:rsid w:val="0056102F"/>
    <w:rsid w:val="00562CB3"/>
    <w:rsid w:val="0059494D"/>
    <w:rsid w:val="005C67D4"/>
    <w:rsid w:val="00672A0E"/>
    <w:rsid w:val="0068664E"/>
    <w:rsid w:val="006B517B"/>
    <w:rsid w:val="006D00C0"/>
    <w:rsid w:val="006F084E"/>
    <w:rsid w:val="00745878"/>
    <w:rsid w:val="0075370B"/>
    <w:rsid w:val="007B003F"/>
    <w:rsid w:val="007C6C8A"/>
    <w:rsid w:val="007D202D"/>
    <w:rsid w:val="00802A30"/>
    <w:rsid w:val="00820518"/>
    <w:rsid w:val="00840AA3"/>
    <w:rsid w:val="00852815"/>
    <w:rsid w:val="00872A16"/>
    <w:rsid w:val="008A6F3E"/>
    <w:rsid w:val="008B16AC"/>
    <w:rsid w:val="008C1EB0"/>
    <w:rsid w:val="008E624F"/>
    <w:rsid w:val="009465C1"/>
    <w:rsid w:val="009F5F50"/>
    <w:rsid w:val="00A8028F"/>
    <w:rsid w:val="00A91437"/>
    <w:rsid w:val="00AB5543"/>
    <w:rsid w:val="00BC7ECF"/>
    <w:rsid w:val="00BE2C97"/>
    <w:rsid w:val="00BF40B1"/>
    <w:rsid w:val="00BF5CB0"/>
    <w:rsid w:val="00C05B96"/>
    <w:rsid w:val="00C34BD9"/>
    <w:rsid w:val="00C646DE"/>
    <w:rsid w:val="00C861CA"/>
    <w:rsid w:val="00CA6A6E"/>
    <w:rsid w:val="00D01D8E"/>
    <w:rsid w:val="00D12278"/>
    <w:rsid w:val="00D6769A"/>
    <w:rsid w:val="00D77456"/>
    <w:rsid w:val="00D86BF6"/>
    <w:rsid w:val="00DD31A2"/>
    <w:rsid w:val="00DF3D69"/>
    <w:rsid w:val="00E22E57"/>
    <w:rsid w:val="00E26F8B"/>
    <w:rsid w:val="00E71CCF"/>
    <w:rsid w:val="00E71D94"/>
    <w:rsid w:val="00E8752F"/>
    <w:rsid w:val="00E948F0"/>
    <w:rsid w:val="00EB0D93"/>
    <w:rsid w:val="00EB2D3C"/>
    <w:rsid w:val="00EB4CF7"/>
    <w:rsid w:val="00ED678C"/>
    <w:rsid w:val="00F13972"/>
    <w:rsid w:val="00F253DF"/>
    <w:rsid w:val="00F332C1"/>
    <w:rsid w:val="00F82E6F"/>
    <w:rsid w:val="00F906B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DF45"/>
  <w15:docId w15:val="{BF5A4DAF-02CA-4758-95C2-21C716C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table" w:styleId="TableGrid">
    <w:name w:val="Table Grid"/>
    <w:basedOn w:val="TableNormal"/>
    <w:pPr>
      <w:spacing w:after="10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pubbdy1">
    <w:name w:val="s_pub_bdy1"/>
    <w:rPr>
      <w:rFonts w:ascii="Verdana" w:hAnsi="Verdana" w:hint="default"/>
      <w:b/>
      <w:bCs/>
      <w:color w:val="24689B"/>
      <w:sz w:val="21"/>
      <w:szCs w:val="21"/>
      <w:shd w:val="clear" w:color="auto" w:fill="FFFFFF"/>
    </w:rPr>
  </w:style>
  <w:style w:type="character" w:styleId="UnresolvedMention">
    <w:name w:val="Unresolved Mention"/>
    <w:basedOn w:val="DefaultParagraphFont"/>
    <w:uiPriority w:val="99"/>
    <w:semiHidden/>
    <w:unhideWhenUsed/>
    <w:rsid w:val="00E8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162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CBF4-3F20-421F-98B9-DC0F4D34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821</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191</cp:revision>
  <cp:lastPrinted>2023-05-05T07:06:00Z</cp:lastPrinted>
  <dcterms:created xsi:type="dcterms:W3CDTF">2019-11-11T10:58:00Z</dcterms:created>
  <dcterms:modified xsi:type="dcterms:W3CDTF">2023-05-05T07:08:00Z</dcterms:modified>
</cp:coreProperties>
</file>