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EBA32" w14:textId="77777777" w:rsidR="00BF375A" w:rsidRDefault="00BF375A" w:rsidP="00996191">
      <w:pPr>
        <w:spacing w:before="0" w:after="0" w:line="240" w:lineRule="auto"/>
      </w:pPr>
    </w:p>
    <w:p w14:paraId="3529FDEF" w14:textId="77777777" w:rsidR="007473FE" w:rsidRDefault="007473FE" w:rsidP="00996191">
      <w:pPr>
        <w:spacing w:before="0" w:after="0" w:line="240" w:lineRule="auto"/>
      </w:pPr>
    </w:p>
    <w:p w14:paraId="26FF97A3" w14:textId="77777777" w:rsidR="00996191" w:rsidRPr="00996191" w:rsidRDefault="00996191" w:rsidP="00996191">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36690B94" w14:textId="77777777" w:rsidR="00996191" w:rsidRPr="00996191" w:rsidRDefault="00996191" w:rsidP="00996191">
      <w:pPr>
        <w:spacing w:before="0" w:after="120" w:line="24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A67021">
        <w:rPr>
          <w:rFonts w:eastAsia="MS Mincho" w:cs="Times New Roman"/>
          <w:b/>
          <w:noProof/>
          <w:color w:val="auto"/>
          <w:sz w:val="24"/>
          <w:szCs w:val="24"/>
        </w:rPr>
        <w:t>19</w:t>
      </w:r>
      <w:r w:rsidR="00B8516C">
        <w:rPr>
          <w:rFonts w:eastAsia="MS Mincho" w:cs="Times New Roman"/>
          <w:b/>
          <w:noProof/>
          <w:color w:val="auto"/>
          <w:sz w:val="24"/>
          <w:szCs w:val="24"/>
        </w:rPr>
        <w:t>.06</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A67021">
        <w:rPr>
          <w:rFonts w:eastAsia="MS Mincho" w:cs="Times New Roman"/>
          <w:b/>
          <w:noProof/>
          <w:color w:val="auto"/>
          <w:sz w:val="24"/>
          <w:szCs w:val="24"/>
        </w:rPr>
        <w:t>20</w:t>
      </w:r>
      <w:r w:rsidR="00C5191A">
        <w:rPr>
          <w:rFonts w:eastAsia="MS Mincho" w:cs="Times New Roman"/>
          <w:b/>
          <w:noProof/>
          <w:color w:val="auto"/>
          <w:sz w:val="24"/>
          <w:szCs w:val="24"/>
        </w:rPr>
        <w:t>.06</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76EDEB8D" w14:textId="77777777" w:rsidR="007473FE" w:rsidRPr="00082B9C" w:rsidRDefault="007473FE" w:rsidP="00996191">
      <w:pPr>
        <w:tabs>
          <w:tab w:val="left" w:pos="6885"/>
        </w:tabs>
        <w:spacing w:before="0" w:after="120"/>
        <w:rPr>
          <w:rFonts w:eastAsia="MS Mincho" w:cs="Times New Roman"/>
          <w:b/>
          <w:color w:val="auto"/>
          <w:lang w:val="it-IT"/>
        </w:rPr>
      </w:pPr>
    </w:p>
    <w:p w14:paraId="207288AB" w14:textId="77777777" w:rsidR="00996191" w:rsidRPr="00996191" w:rsidRDefault="00996191" w:rsidP="00996191">
      <w:pPr>
        <w:keepNext/>
        <w:numPr>
          <w:ilvl w:val="0"/>
          <w:numId w:val="1"/>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64F1D91E" w14:textId="77777777" w:rsidR="00996191" w:rsidRPr="00996191" w:rsidRDefault="00996191" w:rsidP="00996191">
      <w:pPr>
        <w:spacing w:before="0" w:after="120"/>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A67021">
        <w:rPr>
          <w:rFonts w:eastAsia="MS Mincho" w:cs="Times New Roman"/>
          <w:b/>
          <w:color w:val="auto"/>
          <w:u w:val="single"/>
        </w:rPr>
        <w:t>20</w:t>
      </w:r>
      <w:r w:rsidR="00C5191A">
        <w:rPr>
          <w:rFonts w:eastAsia="MS Mincho" w:cs="Times New Roman"/>
          <w:b/>
          <w:color w:val="auto"/>
          <w:u w:val="single"/>
        </w:rPr>
        <w:t>.06</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2D233B4D" w14:textId="77777777" w:rsidR="00996191" w:rsidRPr="00996191" w:rsidRDefault="00996191" w:rsidP="00996191">
      <w:pPr>
        <w:spacing w:before="0" w:after="0"/>
        <w:rPr>
          <w:rFonts w:eastAsia="MS Mincho" w:cs="Times New Roman"/>
          <w:b/>
          <w:color w:val="auto"/>
          <w:u w:val="single"/>
        </w:rPr>
      </w:pPr>
      <w:r w:rsidRPr="00996191">
        <w:rPr>
          <w:rFonts w:eastAsia="MS Mincho" w:cs="Times New Roman"/>
          <w:b/>
          <w:color w:val="auto"/>
          <w:u w:val="single"/>
        </w:rPr>
        <w:t>RÂURI</w:t>
      </w:r>
    </w:p>
    <w:p w14:paraId="3BA6C5ED" w14:textId="19843FFF" w:rsidR="00B638A2" w:rsidRPr="00B638A2" w:rsidRDefault="00B638A2" w:rsidP="00B638A2">
      <w:pPr>
        <w:spacing w:before="0" w:after="0"/>
        <w:ind w:right="13"/>
        <w:rPr>
          <w:rFonts w:eastAsia="Times New Roman" w:cs="Arial"/>
          <w:color w:val="auto"/>
          <w:lang w:eastAsia="zh-CN"/>
        </w:rPr>
      </w:pPr>
      <w:r w:rsidRPr="00B638A2">
        <w:rPr>
          <w:rFonts w:eastAsia="Times New Roman" w:cs="Arial"/>
          <w:color w:val="auto"/>
          <w:lang w:eastAsia="zh-CN"/>
        </w:rPr>
        <w:t>Debitele au fost în creștere</w:t>
      </w:r>
      <w:r w:rsidR="0076452B">
        <w:rPr>
          <w:rFonts w:eastAsia="Times New Roman" w:cs="Arial"/>
          <w:color w:val="auto"/>
          <w:lang w:eastAsia="zh-CN"/>
        </w:rPr>
        <w:t>, ca urmare a</w:t>
      </w:r>
      <w:r w:rsidRPr="00B638A2">
        <w:rPr>
          <w:rFonts w:eastAsia="Times New Roman" w:cs="Arial"/>
          <w:color w:val="auto"/>
          <w:lang w:eastAsia="zh-CN"/>
        </w:rPr>
        <w:t xml:space="preserve"> precipitaţiilor căzute în interval şi propagării.</w:t>
      </w:r>
    </w:p>
    <w:p w14:paraId="0803DD7B" w14:textId="77777777" w:rsidR="00B638A2" w:rsidRPr="00B638A2" w:rsidRDefault="00B638A2" w:rsidP="00B638A2">
      <w:pPr>
        <w:spacing w:before="0" w:after="0"/>
        <w:ind w:right="13"/>
        <w:rPr>
          <w:rFonts w:eastAsia="Times New Roman" w:cs="Arial"/>
          <w:color w:val="auto"/>
          <w:lang w:eastAsia="zh-CN"/>
        </w:rPr>
      </w:pPr>
      <w:r w:rsidRPr="00B638A2">
        <w:rPr>
          <w:rFonts w:eastAsia="Times New Roman" w:cs="Arial"/>
          <w:color w:val="auto"/>
          <w:lang w:eastAsia="zh-CN"/>
        </w:rPr>
        <w:t xml:space="preserve">Scurgeri importante pe versanţi, torenţi şi pâraie, viituri rapide cu efecte de inundații locale și creșteri semnificative de niveluri și debite cu depășirea </w:t>
      </w:r>
      <w:r w:rsidRPr="00B638A2">
        <w:rPr>
          <w:rFonts w:eastAsia="Times New Roman" w:cs="Arial"/>
          <w:b/>
          <w:color w:val="auto"/>
          <w:lang w:eastAsia="zh-CN"/>
        </w:rPr>
        <w:t xml:space="preserve">COTELOR DE APĂRARE </w:t>
      </w:r>
      <w:r w:rsidRPr="00B638A2">
        <w:rPr>
          <w:rFonts w:eastAsia="Times New Roman" w:cs="Arial"/>
          <w:color w:val="auto"/>
          <w:lang w:eastAsia="zh-CN"/>
        </w:rPr>
        <w:t>s-au produs pe unele râuri mici din zonele de deal și munte în special din sud – vestul, vestul, centrul și nordul țării.</w:t>
      </w:r>
    </w:p>
    <w:p w14:paraId="17547CFF" w14:textId="36CD0CE8" w:rsidR="00B638A2" w:rsidRPr="00B638A2" w:rsidRDefault="00B638A2" w:rsidP="00B638A2">
      <w:pPr>
        <w:spacing w:before="0" w:after="0"/>
        <w:ind w:right="13"/>
        <w:rPr>
          <w:rFonts w:eastAsia="Times New Roman" w:cs="Arial"/>
          <w:color w:val="auto"/>
          <w:lang w:eastAsia="zh-CN"/>
        </w:rPr>
      </w:pPr>
      <w:r w:rsidRPr="00B638A2">
        <w:rPr>
          <w:rFonts w:eastAsia="Times New Roman" w:cs="Arial"/>
          <w:color w:val="auto"/>
          <w:lang w:eastAsia="zh-CN"/>
        </w:rPr>
        <w:t>Debitele se situează</w:t>
      </w:r>
      <w:r w:rsidR="0076452B">
        <w:rPr>
          <w:rFonts w:eastAsia="Times New Roman" w:cs="Arial"/>
          <w:color w:val="auto"/>
          <w:lang w:eastAsia="zh-CN"/>
        </w:rPr>
        <w:t>,</w:t>
      </w:r>
      <w:r w:rsidRPr="00B638A2">
        <w:rPr>
          <w:rFonts w:eastAsia="Times New Roman" w:cs="Arial"/>
          <w:color w:val="auto"/>
          <w:lang w:eastAsia="zh-CN"/>
        </w:rPr>
        <w:t xml:space="preserve"> în general</w:t>
      </w:r>
      <w:r w:rsidR="0076452B">
        <w:rPr>
          <w:rFonts w:eastAsia="Times New Roman" w:cs="Arial"/>
          <w:color w:val="auto"/>
          <w:lang w:eastAsia="zh-CN"/>
        </w:rPr>
        <w:t>,</w:t>
      </w:r>
      <w:r w:rsidRPr="00B638A2">
        <w:rPr>
          <w:rFonts w:eastAsia="Times New Roman" w:cs="Arial"/>
          <w:color w:val="auto"/>
          <w:lang w:eastAsia="zh-CN"/>
        </w:rPr>
        <w:t xml:space="preserve"> la valori în jurul și peste normalele lunare.</w:t>
      </w:r>
    </w:p>
    <w:p w14:paraId="1F4BF6CA" w14:textId="77777777" w:rsidR="00B638A2" w:rsidRPr="00B638A2" w:rsidRDefault="00B638A2" w:rsidP="00B638A2">
      <w:pPr>
        <w:spacing w:before="0" w:after="0"/>
        <w:ind w:right="13"/>
        <w:rPr>
          <w:rFonts w:eastAsia="Times New Roman" w:cs="Arial"/>
          <w:color w:val="auto"/>
          <w:lang w:eastAsia="zh-CN"/>
        </w:rPr>
      </w:pPr>
      <w:r w:rsidRPr="00B638A2">
        <w:rPr>
          <w:rFonts w:eastAsia="Times New Roman" w:cs="Arial"/>
          <w:color w:val="auto"/>
          <w:lang w:eastAsia="zh-CN"/>
        </w:rPr>
        <w:t>Se situează peste:</w:t>
      </w:r>
    </w:p>
    <w:p w14:paraId="4047670B" w14:textId="77777777" w:rsidR="00B638A2" w:rsidRPr="00B638A2" w:rsidRDefault="00B638A2" w:rsidP="00B638A2">
      <w:pPr>
        <w:spacing w:before="0" w:after="0"/>
        <w:ind w:right="13"/>
        <w:rPr>
          <w:rFonts w:eastAsia="Times New Roman" w:cs="Arial"/>
          <w:color w:val="auto"/>
          <w:lang w:eastAsia="zh-CN"/>
        </w:rPr>
      </w:pPr>
      <w:r w:rsidRPr="00B638A2">
        <w:rPr>
          <w:rFonts w:eastAsia="Times New Roman" w:cs="Arial"/>
          <w:color w:val="auto"/>
          <w:lang w:eastAsia="zh-CN"/>
        </w:rPr>
        <w:t xml:space="preserve">- </w:t>
      </w:r>
      <w:r w:rsidRPr="00B638A2">
        <w:rPr>
          <w:rFonts w:eastAsia="Times New Roman" w:cs="Arial"/>
          <w:b/>
          <w:color w:val="auto"/>
          <w:lang w:eastAsia="zh-CN"/>
        </w:rPr>
        <w:t>COTELE DE PERICOL</w:t>
      </w:r>
      <w:r w:rsidRPr="00B638A2">
        <w:rPr>
          <w:rFonts w:eastAsia="Times New Roman" w:cs="Arial"/>
          <w:color w:val="auto"/>
          <w:lang w:eastAsia="zh-CN"/>
        </w:rPr>
        <w:t xml:space="preserve">  râurile la stațiile hidrometrice: Pogăniş–Valea Pai (400+42)-jud.CS, iar  ca urmare a tranzitării în regim controlat prin Acumularea Stânca Costeşti a viiturilor formate în amonte de intrarea în ţară, Prut–Stânca aval (375+14)-jud. BT.</w:t>
      </w:r>
    </w:p>
    <w:p w14:paraId="0E48EBAA" w14:textId="77777777" w:rsidR="00B638A2" w:rsidRPr="00B638A2" w:rsidRDefault="00B638A2" w:rsidP="00B638A2">
      <w:pPr>
        <w:spacing w:before="0" w:after="0"/>
        <w:ind w:right="13"/>
        <w:rPr>
          <w:rFonts w:eastAsia="Times New Roman" w:cs="Arial"/>
          <w:color w:val="auto"/>
          <w:lang w:eastAsia="zh-CN"/>
        </w:rPr>
      </w:pPr>
      <w:r w:rsidRPr="00B638A2">
        <w:rPr>
          <w:rFonts w:eastAsia="Times New Roman" w:cs="Arial"/>
          <w:color w:val="auto"/>
          <w:lang w:eastAsia="zh-CN"/>
        </w:rPr>
        <w:t xml:space="preserve">- </w:t>
      </w:r>
      <w:r w:rsidRPr="00B638A2">
        <w:rPr>
          <w:rFonts w:eastAsia="Times New Roman" w:cs="Arial"/>
          <w:b/>
          <w:color w:val="auto"/>
          <w:lang w:eastAsia="zh-CN"/>
        </w:rPr>
        <w:t>COTELE DE INUNDAȚIE</w:t>
      </w:r>
      <w:r w:rsidRPr="00B638A2">
        <w:rPr>
          <w:rFonts w:eastAsia="Times New Roman" w:cs="Arial"/>
          <w:color w:val="auto"/>
          <w:lang w:eastAsia="zh-CN"/>
        </w:rPr>
        <w:t xml:space="preserve"> râurile la stațiile hidrometrice: Tur – Micula (310+14)-jud.SM, Timiş–Brod (450+33)-jud.TM,  Timis – Şag (450+22)-jud.TM, Timiş – Grăniceri (650+32)-jud.TM </w:t>
      </w:r>
      <w:r>
        <w:rPr>
          <w:rFonts w:eastAsia="Times New Roman" w:cs="Arial"/>
          <w:color w:val="auto"/>
          <w:lang w:eastAsia="zh-CN"/>
        </w:rPr>
        <w:t>şi Bistra–Obreja (150+)-jud.CS.</w:t>
      </w:r>
    </w:p>
    <w:p w14:paraId="1E8583FE" w14:textId="77777777" w:rsidR="00B638A2" w:rsidRPr="00B638A2" w:rsidRDefault="00B638A2" w:rsidP="00B638A2">
      <w:pPr>
        <w:spacing w:before="0" w:after="0"/>
        <w:ind w:right="13"/>
        <w:rPr>
          <w:rFonts w:eastAsia="Times New Roman" w:cs="Arial"/>
          <w:color w:val="auto"/>
          <w:lang w:eastAsia="zh-CN"/>
        </w:rPr>
      </w:pPr>
      <w:r w:rsidRPr="00B638A2">
        <w:rPr>
          <w:rFonts w:eastAsia="Times New Roman" w:cs="Arial"/>
          <w:color w:val="auto"/>
          <w:lang w:eastAsia="zh-CN"/>
        </w:rPr>
        <w:t xml:space="preserve">- </w:t>
      </w:r>
      <w:r w:rsidRPr="00B638A2">
        <w:rPr>
          <w:rFonts w:eastAsia="Times New Roman" w:cs="Arial"/>
          <w:b/>
          <w:color w:val="auto"/>
          <w:lang w:eastAsia="zh-CN"/>
        </w:rPr>
        <w:t>COTELE DE ATENȚIE</w:t>
      </w:r>
      <w:r w:rsidRPr="00B638A2">
        <w:rPr>
          <w:rFonts w:eastAsia="Times New Roman" w:cs="Arial"/>
          <w:color w:val="auto"/>
          <w:lang w:eastAsia="zh-CN"/>
        </w:rPr>
        <w:t xml:space="preserve"> râurile la stațiile hidrometrice: Tur – Călineşti Oaş (350+36)-jud. SM, Tur – Turulung (360+35)-jud.SM, Cavnic – Copalnic (120+15)-jud.MM, Crişul Negru – Tinca (350+5)-jud.BH, Crişul Alb–Vaţa de Jos (350+60)-jud.HD, Crişul Alb–Gurahonţ (200+41)-jud. AR, Crişul Alb – Chişineu Criş (600+4)-jud. AR, Matca–Seleuş (200+69)-jud.AR, Târnava Mică – Bălăuşeri (180+25)-jud. MS, Râul Galben – Haţeg (150+3)-jud. HD, Cerna – Teliuc (175+16)-jud. HD, Bega – Chizătău (200+106)-jud.TM, Saşa – Poieni (50+12)-jud. TM, Bega Veche – Pischia (100+48)-jud.TM, Timiş–Caransebeş (180+10)-jud.CS, Timiş–Lugoj (250+42)-jud.TM, Feneş – Feneş (70+18)-jud. CS, Sebeş – Turnu Ruieni (250+21)-jud. CS, Bistra – Voislova Bucova (100+24)-jud. CS, Bistra–Voislova Gară (150+4)-jud. CS, Bistra – Obreja (85+46)-jud. CS, Bistra Mărului – Poiana Mărului (200+2)-jud. CS, Sucu – Poiana Mărului (70+12)-jud. CS, Bârzava – Gâtaia (350+35)-jud. TM, Bârzava – Partoş (50+88)-jud. TM, Caraş – Văradia (200+9)-jud.CS, Nera – Sasca Montană (190+22)-jud. CS, Olt – Hoghiz (300+15)-jud. BV şi Casimcea – Cheia (150+15)-jud. TL.</w:t>
      </w:r>
    </w:p>
    <w:p w14:paraId="032579B3" w14:textId="77777777" w:rsidR="00B638A2" w:rsidRPr="00B638A2" w:rsidRDefault="00B638A2" w:rsidP="00B638A2">
      <w:pPr>
        <w:spacing w:before="0" w:after="0"/>
        <w:ind w:right="13"/>
        <w:rPr>
          <w:rFonts w:eastAsia="Times New Roman" w:cs="Arial"/>
          <w:color w:val="auto"/>
          <w:lang w:eastAsia="zh-CN"/>
        </w:rPr>
      </w:pPr>
      <w:r w:rsidRPr="00B638A2">
        <w:rPr>
          <w:rFonts w:eastAsia="Times New Roman" w:cs="Arial"/>
          <w:color w:val="auto"/>
          <w:lang w:eastAsia="zh-CN"/>
        </w:rPr>
        <w:t>În interval s-au situat peste:</w:t>
      </w:r>
    </w:p>
    <w:p w14:paraId="4FBA7402" w14:textId="77777777" w:rsidR="00B638A2" w:rsidRPr="00B638A2" w:rsidRDefault="00B638A2" w:rsidP="00B638A2">
      <w:pPr>
        <w:spacing w:before="0" w:after="0"/>
        <w:ind w:right="13"/>
        <w:rPr>
          <w:rFonts w:eastAsia="Times New Roman" w:cs="Arial"/>
          <w:color w:val="auto"/>
          <w:lang w:eastAsia="zh-CN"/>
        </w:rPr>
      </w:pPr>
      <w:r w:rsidRPr="00B638A2">
        <w:rPr>
          <w:rFonts w:eastAsia="Times New Roman" w:cs="Arial"/>
          <w:color w:val="auto"/>
          <w:lang w:eastAsia="zh-CN"/>
        </w:rPr>
        <w:t xml:space="preserve">- </w:t>
      </w:r>
      <w:r w:rsidRPr="00B638A2">
        <w:rPr>
          <w:rFonts w:eastAsia="Times New Roman" w:cs="Arial"/>
          <w:b/>
          <w:color w:val="auto"/>
          <w:lang w:eastAsia="zh-CN"/>
        </w:rPr>
        <w:t>COTA DE PERICOL</w:t>
      </w:r>
      <w:r w:rsidRPr="00B638A2">
        <w:rPr>
          <w:rFonts w:eastAsia="Times New Roman" w:cs="Arial"/>
          <w:color w:val="auto"/>
          <w:lang w:eastAsia="zh-CN"/>
        </w:rPr>
        <w:t xml:space="preserve"> râul Crişul Alb la s.h. Gurahonţ (300+6)-jud. AR;</w:t>
      </w:r>
    </w:p>
    <w:p w14:paraId="3F016278" w14:textId="77777777" w:rsidR="00B638A2" w:rsidRPr="00B638A2" w:rsidRDefault="00B638A2" w:rsidP="00B638A2">
      <w:pPr>
        <w:spacing w:before="0" w:after="0"/>
        <w:ind w:right="13"/>
        <w:rPr>
          <w:rFonts w:eastAsia="Times New Roman" w:cs="Arial"/>
          <w:color w:val="auto"/>
          <w:lang w:eastAsia="zh-CN"/>
        </w:rPr>
      </w:pPr>
      <w:r w:rsidRPr="00B638A2">
        <w:rPr>
          <w:rFonts w:eastAsia="Times New Roman" w:cs="Arial"/>
          <w:color w:val="auto"/>
          <w:lang w:eastAsia="zh-CN"/>
        </w:rPr>
        <w:t xml:space="preserve">- </w:t>
      </w:r>
      <w:r w:rsidRPr="00B638A2">
        <w:rPr>
          <w:rFonts w:eastAsia="Times New Roman" w:cs="Arial"/>
          <w:b/>
          <w:color w:val="auto"/>
          <w:lang w:eastAsia="zh-CN"/>
        </w:rPr>
        <w:t>COTELE DE INUNDAȚIE</w:t>
      </w:r>
      <w:r w:rsidRPr="00B638A2">
        <w:rPr>
          <w:rFonts w:eastAsia="Times New Roman" w:cs="Arial"/>
          <w:color w:val="auto"/>
          <w:lang w:eastAsia="zh-CN"/>
        </w:rPr>
        <w:t xml:space="preserve">  râurile la stațiile hidrometrice: Crişul Negru – Şuştiu (225+2)-jud. BH şi Nera – Sasca Montană (280+52)-jud. CS;</w:t>
      </w:r>
    </w:p>
    <w:p w14:paraId="332B7C19" w14:textId="77777777" w:rsidR="00B638A2" w:rsidRPr="00B638A2" w:rsidRDefault="00B638A2" w:rsidP="00B638A2">
      <w:pPr>
        <w:spacing w:before="0" w:after="0"/>
        <w:ind w:right="13"/>
        <w:rPr>
          <w:rFonts w:eastAsia="Times New Roman" w:cs="Arial"/>
          <w:color w:val="auto"/>
          <w:lang w:eastAsia="zh-CN"/>
        </w:rPr>
      </w:pPr>
      <w:r w:rsidRPr="00B638A2">
        <w:rPr>
          <w:rFonts w:eastAsia="Times New Roman" w:cs="Arial"/>
          <w:b/>
          <w:color w:val="auto"/>
          <w:lang w:eastAsia="zh-CN"/>
        </w:rPr>
        <w:t xml:space="preserve">- COTELE DE ATENȚIE </w:t>
      </w:r>
      <w:r w:rsidRPr="00B638A2">
        <w:rPr>
          <w:rFonts w:eastAsia="Times New Roman" w:cs="Arial"/>
          <w:color w:val="auto"/>
          <w:lang w:eastAsia="zh-CN"/>
        </w:rPr>
        <w:t xml:space="preserve">râurile la stațiile hidrometrice: Iza – Săcel (80+4)-jud. MM, Cavnic – Copalnic (120+16)-jud.MM,  Budac – Budacu de Jos (130+4)-jud. BN, Trotuş – Lunca de Sus (100+5)-jud. HR, Crişul Negru – Beiuş (275+5)-jud.BH, Briheni – Şuştiu (175+3)-jud. BH, Nirajul Mic–Miercurea Nirajului (350+30)-jud.MS, Nirajul Mare – Miercurea Nirajului (175+15)-jud. MS, Niraj – Cinta (370+12)-jud. MS, Orăştie – Orăştie (200+2)-jud. HD, Nera </w:t>
      </w:r>
      <w:r w:rsidRPr="00B638A2">
        <w:rPr>
          <w:rFonts w:eastAsia="Times New Roman" w:cs="Arial"/>
          <w:color w:val="auto"/>
          <w:lang w:eastAsia="zh-CN"/>
        </w:rPr>
        <w:lastRenderedPageBreak/>
        <w:t>– Naidăş (170+58)-jud.CS, Cormoş – Brăduţ (190+5)-jud. CV, Vârghiş – Vârghiş (50+15)-jud. CV, Vl. Mare – Dopca (75+27)-jud. BV şi Vl. Dunărea – Băltăgeşti (300+95)-jud. CT.</w:t>
      </w:r>
    </w:p>
    <w:p w14:paraId="26449124" w14:textId="77777777" w:rsidR="00B638A2" w:rsidRPr="00B638A2" w:rsidRDefault="00B638A2" w:rsidP="00B638A2">
      <w:pPr>
        <w:spacing w:before="0" w:after="0"/>
        <w:ind w:right="13"/>
        <w:rPr>
          <w:rFonts w:eastAsia="Times New Roman" w:cs="Arial"/>
          <w:color w:val="auto"/>
          <w:lang w:eastAsia="zh-CN"/>
        </w:rPr>
      </w:pPr>
      <w:r w:rsidRPr="00B638A2">
        <w:rPr>
          <w:rFonts w:eastAsia="Times New Roman" w:cs="Arial"/>
          <w:color w:val="auto"/>
          <w:lang w:eastAsia="zh-CN"/>
        </w:rPr>
        <w:t xml:space="preserve">Este în vigoare </w:t>
      </w:r>
      <w:r w:rsidRPr="00B638A2">
        <w:rPr>
          <w:rFonts w:eastAsia="Times New Roman" w:cs="Arial"/>
          <w:b/>
          <w:color w:val="auto"/>
          <w:lang w:eastAsia="zh-CN"/>
        </w:rPr>
        <w:t>AVERTIZAREA HIDROLOGICĂ</w:t>
      </w:r>
      <w:r w:rsidRPr="00B638A2">
        <w:rPr>
          <w:rFonts w:eastAsia="Times New Roman" w:cs="Arial"/>
          <w:color w:val="auto"/>
          <w:lang w:eastAsia="zh-CN"/>
        </w:rPr>
        <w:t xml:space="preserve"> nr. 17 din 19.06.2020.</w:t>
      </w:r>
    </w:p>
    <w:p w14:paraId="2F80E58D" w14:textId="77777777" w:rsidR="008B12E3" w:rsidRDefault="00B638A2" w:rsidP="00B638A2">
      <w:pPr>
        <w:spacing w:before="0" w:after="0"/>
        <w:ind w:right="13"/>
        <w:rPr>
          <w:rFonts w:eastAsia="Times New Roman" w:cs="Arial"/>
          <w:color w:val="auto"/>
          <w:lang w:eastAsia="zh-CN"/>
        </w:rPr>
      </w:pPr>
      <w:r w:rsidRPr="00B638A2">
        <w:rPr>
          <w:rFonts w:eastAsia="Times New Roman" w:cs="Arial"/>
          <w:color w:val="auto"/>
          <w:lang w:eastAsia="zh-CN"/>
        </w:rPr>
        <w:t xml:space="preserve">În interval au fost emise cinci </w:t>
      </w:r>
      <w:r w:rsidRPr="00B638A2">
        <w:rPr>
          <w:rFonts w:eastAsia="Times New Roman" w:cs="Arial"/>
          <w:b/>
          <w:color w:val="auto"/>
          <w:lang w:eastAsia="zh-CN"/>
        </w:rPr>
        <w:t>AVERTIZĂRI HIDROLOGICE</w:t>
      </w:r>
      <w:r w:rsidRPr="00B638A2">
        <w:rPr>
          <w:rFonts w:eastAsia="Times New Roman" w:cs="Arial"/>
          <w:color w:val="auto"/>
          <w:lang w:eastAsia="zh-CN"/>
        </w:rPr>
        <w:t xml:space="preserve"> pentru fenomene imediate</w:t>
      </w:r>
      <w:r w:rsidR="008B12E3" w:rsidRPr="008B12E3">
        <w:rPr>
          <w:rFonts w:eastAsia="Times New Roman" w:cs="Arial"/>
          <w:color w:val="auto"/>
          <w:lang w:eastAsia="zh-CN"/>
        </w:rPr>
        <w:t>.</w:t>
      </w:r>
    </w:p>
    <w:p w14:paraId="7EF31308" w14:textId="77777777" w:rsidR="00B638A2" w:rsidRPr="00B638A2" w:rsidRDefault="00B638A2" w:rsidP="00B638A2">
      <w:pPr>
        <w:spacing w:before="0" w:after="0"/>
        <w:ind w:right="13"/>
        <w:rPr>
          <w:rFonts w:eastAsia="MS Mincho" w:cs="Times New Roman"/>
          <w:color w:val="auto"/>
        </w:rPr>
      </w:pPr>
      <w:r w:rsidRPr="00B638A2">
        <w:rPr>
          <w:rFonts w:eastAsia="MS Mincho" w:cs="Times New Roman"/>
          <w:color w:val="auto"/>
        </w:rPr>
        <w:t>Debitele vor fi în creștere datorită precipitaţiilor prognozate şi propagării.</w:t>
      </w:r>
    </w:p>
    <w:p w14:paraId="4E2E1EAE" w14:textId="77777777" w:rsidR="00B638A2" w:rsidRPr="00B638A2" w:rsidRDefault="00B638A2" w:rsidP="00B638A2">
      <w:pPr>
        <w:spacing w:before="0" w:after="0"/>
        <w:ind w:right="13"/>
        <w:rPr>
          <w:rFonts w:eastAsia="MS Mincho" w:cs="Times New Roman"/>
          <w:color w:val="auto"/>
        </w:rPr>
      </w:pPr>
      <w:r w:rsidRPr="00B638A2">
        <w:rPr>
          <w:rFonts w:eastAsia="MS Mincho" w:cs="Times New Roman"/>
          <w:color w:val="auto"/>
        </w:rPr>
        <w:t xml:space="preserve">Ca urmare a propagării viiturilor formate anterior pe râurile din bazinele Crişuri, Bega şi Timiş, se vor mai situa peste </w:t>
      </w:r>
      <w:r w:rsidRPr="00B638A2">
        <w:rPr>
          <w:rFonts w:eastAsia="MS Mincho" w:cs="Times New Roman"/>
          <w:b/>
          <w:color w:val="auto"/>
        </w:rPr>
        <w:t xml:space="preserve">COTELE DE APĂRARE </w:t>
      </w:r>
      <w:r w:rsidRPr="00B638A2">
        <w:rPr>
          <w:rFonts w:eastAsia="MS Mincho" w:cs="Times New Roman"/>
          <w:color w:val="auto"/>
        </w:rPr>
        <w:t>la unele staţii pe cursurile mijlocii şi inferioare ale acestora.</w:t>
      </w:r>
    </w:p>
    <w:p w14:paraId="5A5BCDF4" w14:textId="77777777" w:rsidR="00B638A2" w:rsidRPr="00B638A2" w:rsidRDefault="00B638A2" w:rsidP="00B638A2">
      <w:pPr>
        <w:spacing w:before="0" w:after="0"/>
        <w:ind w:right="13"/>
        <w:rPr>
          <w:rFonts w:eastAsia="MS Mincho" w:cs="Times New Roman"/>
          <w:color w:val="auto"/>
        </w:rPr>
      </w:pPr>
      <w:r w:rsidRPr="00B638A2">
        <w:rPr>
          <w:rFonts w:eastAsia="MS Mincho" w:cs="Times New Roman"/>
          <w:color w:val="auto"/>
        </w:rPr>
        <w:t xml:space="preserve">Sunt posibile scurgeri importante pe versanți, torenți, pâraie, viituri rapide pe râurile mici cu posibile efecte de inundaţii locale și creșteri mai însemnate de niveluri și debite cu posibile depășiri ale </w:t>
      </w:r>
      <w:r w:rsidRPr="00B638A2">
        <w:rPr>
          <w:rFonts w:eastAsia="MS Mincho" w:cs="Times New Roman"/>
          <w:b/>
          <w:color w:val="auto"/>
        </w:rPr>
        <w:t>COTELOR DE APĂRARE</w:t>
      </w:r>
      <w:r w:rsidRPr="00B638A2">
        <w:rPr>
          <w:rFonts w:eastAsia="MS Mincho" w:cs="Times New Roman"/>
          <w:color w:val="auto"/>
        </w:rPr>
        <w:t xml:space="preserve"> pe unele râuri din zonele de deal și de munte, datorită precipitaţiilor torențiale sub formă de aversă, de scurtă durată, însemnate cantitativ,  prognozate. </w:t>
      </w:r>
    </w:p>
    <w:p w14:paraId="0EF8F431" w14:textId="77777777" w:rsidR="00C71CA8" w:rsidRDefault="00B638A2" w:rsidP="00B638A2">
      <w:pPr>
        <w:spacing w:before="0" w:after="0"/>
        <w:ind w:right="13"/>
        <w:rPr>
          <w:rFonts w:eastAsia="MS Mincho" w:cs="Times New Roman"/>
          <w:color w:val="auto"/>
        </w:rPr>
      </w:pPr>
      <w:r w:rsidRPr="00B638A2">
        <w:rPr>
          <w:rFonts w:eastAsia="MS Mincho" w:cs="Times New Roman"/>
          <w:color w:val="auto"/>
        </w:rPr>
        <w:t xml:space="preserve">Se menține în vigoare </w:t>
      </w:r>
      <w:r w:rsidRPr="00B638A2">
        <w:rPr>
          <w:rFonts w:eastAsia="MS Mincho" w:cs="Times New Roman"/>
          <w:b/>
          <w:color w:val="auto"/>
        </w:rPr>
        <w:t>AVERTIZAREA HIDROLOGICĂ</w:t>
      </w:r>
      <w:r w:rsidRPr="00B638A2">
        <w:rPr>
          <w:rFonts w:eastAsia="MS Mincho" w:cs="Times New Roman"/>
          <w:color w:val="auto"/>
        </w:rPr>
        <w:t xml:space="preserve"> nr. 17 din 19.06.2020</w:t>
      </w:r>
      <w:r>
        <w:rPr>
          <w:rFonts w:eastAsia="MS Mincho" w:cs="Times New Roman"/>
          <w:color w:val="auto"/>
        </w:rPr>
        <w:t>.</w:t>
      </w:r>
    </w:p>
    <w:p w14:paraId="7FBCBA83" w14:textId="77777777" w:rsidR="00B638A2" w:rsidRDefault="00B638A2" w:rsidP="00B638A2">
      <w:pPr>
        <w:spacing w:before="0" w:after="0"/>
        <w:ind w:right="13"/>
        <w:rPr>
          <w:rFonts w:eastAsia="MS Mincho" w:cs="Times New Roman"/>
          <w:color w:val="auto"/>
        </w:rPr>
      </w:pPr>
    </w:p>
    <w:p w14:paraId="064C3512" w14:textId="77777777" w:rsidR="00996191" w:rsidRPr="00513AD8" w:rsidRDefault="00996191" w:rsidP="00996191">
      <w:pPr>
        <w:spacing w:before="0" w:after="0"/>
        <w:ind w:right="13"/>
        <w:rPr>
          <w:rFonts w:eastAsia="MS Mincho" w:cs="Times New Roman"/>
          <w:b/>
          <w:color w:val="auto"/>
          <w:u w:val="single"/>
        </w:rPr>
      </w:pPr>
      <w:r w:rsidRPr="00513AD8">
        <w:rPr>
          <w:rFonts w:eastAsia="MS Mincho" w:cs="Times New Roman"/>
          <w:b/>
          <w:color w:val="auto"/>
          <w:u w:val="single"/>
        </w:rPr>
        <w:t>DUNĂRE</w:t>
      </w:r>
    </w:p>
    <w:p w14:paraId="349CA238" w14:textId="77777777" w:rsidR="00B638A2" w:rsidRPr="00B638A2" w:rsidRDefault="00B638A2" w:rsidP="00B638A2">
      <w:pPr>
        <w:spacing w:before="0" w:after="0"/>
        <w:ind w:right="13"/>
        <w:rPr>
          <w:rFonts w:eastAsia="MS Mincho" w:cs="Times New Roman"/>
          <w:bCs/>
          <w:color w:val="auto"/>
        </w:rPr>
      </w:pPr>
      <w:r w:rsidRPr="00B638A2">
        <w:rPr>
          <w:rFonts w:eastAsia="MS Mincho" w:cs="Times New Roman"/>
          <w:bCs/>
          <w:color w:val="auto"/>
        </w:rPr>
        <w:t>Debitul la intrarea în ţară (secţiunea Baziaş) în intervalul 19.06 – 20.06.2020 a fost în creștere, având valoarea de 6000 m</w:t>
      </w:r>
      <w:r w:rsidRPr="00B638A2">
        <w:rPr>
          <w:rFonts w:eastAsia="MS Mincho" w:cs="Times New Roman"/>
          <w:bCs/>
          <w:color w:val="auto"/>
          <w:vertAlign w:val="superscript"/>
        </w:rPr>
        <w:t>3</w:t>
      </w:r>
      <w:r w:rsidRPr="00B638A2">
        <w:rPr>
          <w:rFonts w:eastAsia="MS Mincho" w:cs="Times New Roman"/>
          <w:bCs/>
          <w:color w:val="auto"/>
        </w:rPr>
        <w:t>/s, sub media multianuală a lunii iunie (6400 m</w:t>
      </w:r>
      <w:r w:rsidRPr="00B638A2">
        <w:rPr>
          <w:rFonts w:eastAsia="MS Mincho" w:cs="Times New Roman"/>
          <w:bCs/>
          <w:color w:val="auto"/>
          <w:vertAlign w:val="superscript"/>
        </w:rPr>
        <w:t>3</w:t>
      </w:r>
      <w:r w:rsidRPr="00B638A2">
        <w:rPr>
          <w:rFonts w:eastAsia="MS Mincho" w:cs="Times New Roman"/>
          <w:bCs/>
          <w:color w:val="auto"/>
        </w:rPr>
        <w:t xml:space="preserve">/s).   </w:t>
      </w:r>
    </w:p>
    <w:p w14:paraId="78081E66" w14:textId="77777777" w:rsidR="008B12E3" w:rsidRPr="00B638A2" w:rsidRDefault="00B638A2" w:rsidP="00B638A2">
      <w:pPr>
        <w:spacing w:before="0" w:after="0"/>
        <w:ind w:right="13"/>
        <w:rPr>
          <w:rFonts w:eastAsia="MS Mincho" w:cs="Times New Roman"/>
          <w:bCs/>
          <w:color w:val="auto"/>
        </w:rPr>
      </w:pPr>
      <w:r w:rsidRPr="00B638A2">
        <w:rPr>
          <w:rFonts w:eastAsia="MS Mincho" w:cs="Times New Roman"/>
          <w:bCs/>
          <w:color w:val="auto"/>
        </w:rPr>
        <w:t>În aval de Porţile de Fier debitele au fost în creștere.</w:t>
      </w:r>
    </w:p>
    <w:p w14:paraId="6A832A02" w14:textId="77777777" w:rsidR="00B638A2" w:rsidRPr="00B638A2" w:rsidRDefault="00B638A2" w:rsidP="00B638A2">
      <w:pPr>
        <w:spacing w:before="0" w:after="0"/>
        <w:ind w:right="13"/>
        <w:rPr>
          <w:rFonts w:eastAsia="MS Mincho" w:cs="Times New Roman"/>
          <w:bCs/>
          <w:color w:val="auto"/>
        </w:rPr>
      </w:pPr>
      <w:r w:rsidRPr="00B638A2">
        <w:rPr>
          <w:rFonts w:eastAsia="MS Mincho" w:cs="Times New Roman"/>
          <w:bCs/>
          <w:color w:val="auto"/>
        </w:rPr>
        <w:t>Debitul la intrarea în ţară (secţiunea Baziaş) va fi în creştere (6600 m</w:t>
      </w:r>
      <w:r w:rsidRPr="00B638A2">
        <w:rPr>
          <w:rFonts w:eastAsia="MS Mincho" w:cs="Times New Roman"/>
          <w:bCs/>
          <w:color w:val="auto"/>
          <w:vertAlign w:val="superscript"/>
        </w:rPr>
        <w:t>3</w:t>
      </w:r>
      <w:r w:rsidRPr="00B638A2">
        <w:rPr>
          <w:rFonts w:eastAsia="MS Mincho" w:cs="Times New Roman"/>
          <w:bCs/>
          <w:color w:val="auto"/>
        </w:rPr>
        <w:t>/s).</w:t>
      </w:r>
    </w:p>
    <w:p w14:paraId="44EF91C7" w14:textId="77777777" w:rsidR="00B638A2" w:rsidRPr="00B638A2" w:rsidRDefault="00B638A2" w:rsidP="00B638A2">
      <w:pPr>
        <w:spacing w:before="0" w:after="0"/>
        <w:ind w:right="13"/>
        <w:rPr>
          <w:rFonts w:eastAsia="MS Mincho" w:cs="Times New Roman"/>
          <w:bCs/>
          <w:color w:val="auto"/>
        </w:rPr>
      </w:pPr>
      <w:r w:rsidRPr="00B638A2">
        <w:rPr>
          <w:rFonts w:eastAsia="MS Mincho" w:cs="Times New Roman"/>
          <w:bCs/>
          <w:color w:val="auto"/>
        </w:rPr>
        <w:t>Pe tot sectorul, în aval de Porţile de Fier, debitele vor fi în creştere.</w:t>
      </w:r>
    </w:p>
    <w:p w14:paraId="7A773395" w14:textId="77777777" w:rsidR="00B638A2" w:rsidRPr="00B31EA4" w:rsidRDefault="00B638A2" w:rsidP="00B638A2">
      <w:pPr>
        <w:spacing w:before="0" w:after="0"/>
        <w:ind w:right="13"/>
        <w:rPr>
          <w:rFonts w:eastAsia="MS Mincho" w:cs="Times New Roman"/>
          <w:bCs/>
          <w:color w:val="auto"/>
        </w:rPr>
      </w:pPr>
    </w:p>
    <w:p w14:paraId="4A02DDF4" w14:textId="77777777" w:rsidR="00996191" w:rsidRPr="00513AD8" w:rsidRDefault="00996191" w:rsidP="00996191">
      <w:pPr>
        <w:spacing w:before="0" w:after="120"/>
        <w:ind w:right="13"/>
        <w:rPr>
          <w:rFonts w:eastAsia="MS Mincho" w:cs="Times New Roman"/>
          <w:b/>
          <w:color w:val="auto"/>
          <w:spacing w:val="-2"/>
          <w:u w:val="single"/>
        </w:rPr>
      </w:pPr>
      <w:r w:rsidRPr="00513AD8">
        <w:rPr>
          <w:rFonts w:eastAsia="MS Mincho" w:cs="Times New Roman"/>
          <w:b/>
          <w:color w:val="auto"/>
          <w:spacing w:val="-2"/>
        </w:rPr>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642B22">
        <w:rPr>
          <w:rFonts w:eastAsia="MS Mincho" w:cs="Times New Roman"/>
          <w:b/>
          <w:color w:val="auto"/>
          <w:spacing w:val="-2"/>
          <w:u w:val="single"/>
        </w:rPr>
        <w:t>1</w:t>
      </w:r>
      <w:r w:rsidR="00A67021">
        <w:rPr>
          <w:rFonts w:eastAsia="MS Mincho" w:cs="Times New Roman"/>
          <w:b/>
          <w:color w:val="auto"/>
          <w:spacing w:val="-2"/>
          <w:u w:val="single"/>
        </w:rPr>
        <w:t>9</w:t>
      </w:r>
      <w:r w:rsidR="00B8516C">
        <w:rPr>
          <w:rFonts w:eastAsia="MS Mincho" w:cs="Times New Roman"/>
          <w:b/>
          <w:color w:val="auto"/>
          <w:spacing w:val="-2"/>
          <w:u w:val="single"/>
        </w:rPr>
        <w:t>.06</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63147D">
        <w:rPr>
          <w:rFonts w:eastAsia="MS Mincho" w:cs="Times New Roman"/>
          <w:b/>
          <w:color w:val="auto"/>
          <w:spacing w:val="-2"/>
          <w:u w:val="single"/>
        </w:rPr>
        <w:t>9</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A67021">
        <w:rPr>
          <w:rFonts w:eastAsia="MS Mincho" w:cs="Times New Roman"/>
          <w:b/>
          <w:color w:val="auto"/>
          <w:spacing w:val="-2"/>
          <w:u w:val="single"/>
        </w:rPr>
        <w:t>20</w:t>
      </w:r>
      <w:r w:rsidR="00C5191A">
        <w:rPr>
          <w:rFonts w:eastAsia="MS Mincho" w:cs="Times New Roman"/>
          <w:b/>
          <w:color w:val="auto"/>
          <w:spacing w:val="-2"/>
          <w:u w:val="single"/>
        </w:rPr>
        <w:t>.06</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6B09B92C" w14:textId="77777777" w:rsidR="00996191" w:rsidRPr="00513AD8" w:rsidRDefault="00996191" w:rsidP="00996191">
      <w:pPr>
        <w:tabs>
          <w:tab w:val="left" w:pos="720"/>
        </w:tabs>
        <w:spacing w:before="0" w:after="0"/>
        <w:ind w:right="13"/>
        <w:rPr>
          <w:rFonts w:eastAsia="Times New Roman" w:cs="Times New Roman"/>
          <w:b/>
          <w:bCs/>
          <w:color w:val="auto"/>
          <w:u w:val="single"/>
        </w:rPr>
      </w:pPr>
      <w:r w:rsidRPr="00513AD8">
        <w:rPr>
          <w:rFonts w:eastAsia="Times New Roman" w:cs="Times New Roman"/>
          <w:b/>
          <w:bCs/>
          <w:color w:val="auto"/>
          <w:u w:val="single"/>
        </w:rPr>
        <w:t>ÎN ŢARĂ</w:t>
      </w:r>
    </w:p>
    <w:p w14:paraId="6F11BD86" w14:textId="77777777" w:rsidR="00252865" w:rsidRPr="00252865" w:rsidRDefault="00252865" w:rsidP="00252865">
      <w:pPr>
        <w:tabs>
          <w:tab w:val="left" w:pos="720"/>
        </w:tabs>
        <w:spacing w:before="0" w:after="0"/>
        <w:ind w:right="13"/>
        <w:rPr>
          <w:rFonts w:eastAsia="Times New Roman" w:cs="Arial"/>
          <w:bCs/>
          <w:iCs/>
          <w:color w:val="auto"/>
          <w:lang w:val="en-US"/>
        </w:rPr>
      </w:pPr>
      <w:r w:rsidRPr="00252865">
        <w:rPr>
          <w:rFonts w:eastAsia="Times New Roman" w:cs="Arial"/>
          <w:bCs/>
          <w:iCs/>
          <w:color w:val="auto"/>
          <w:lang w:val="en-US"/>
        </w:rPr>
        <w:t>Instabilitatea atmosferică s-a menținut accentuată și, mai ales după-amiaza și la începutul nopții, au fost intervale cu</w:t>
      </w:r>
      <w:r>
        <w:rPr>
          <w:rFonts w:eastAsia="Times New Roman" w:cs="Arial"/>
          <w:bCs/>
          <w:iCs/>
          <w:color w:val="auto"/>
          <w:lang w:val="en-US"/>
        </w:rPr>
        <w:t xml:space="preserve"> </w:t>
      </w:r>
      <w:r w:rsidRPr="00252865">
        <w:rPr>
          <w:rFonts w:eastAsia="Times New Roman" w:cs="Arial"/>
          <w:bCs/>
          <w:iCs/>
          <w:color w:val="auto"/>
          <w:lang w:val="en-US"/>
        </w:rPr>
        <w:t>înnorări, averse, descărcări electrice și intensificări ale vântului în Moldova, Dobrogea, Transilvania, Maramureș, în</w:t>
      </w:r>
      <w:r>
        <w:rPr>
          <w:rFonts w:eastAsia="Times New Roman" w:cs="Arial"/>
          <w:bCs/>
          <w:iCs/>
          <w:color w:val="auto"/>
          <w:lang w:val="en-US"/>
        </w:rPr>
        <w:t xml:space="preserve"> </w:t>
      </w:r>
      <w:r w:rsidRPr="00252865">
        <w:rPr>
          <w:rFonts w:eastAsia="Times New Roman" w:cs="Arial"/>
          <w:bCs/>
          <w:iCs/>
          <w:color w:val="auto"/>
          <w:lang w:val="en-US"/>
        </w:rPr>
        <w:t>cea mai mare parte a Munteniei, local în Banat și pe arii restrânse în Crișana. În Oltenia cerul a fost mai mult senin, cu</w:t>
      </w:r>
      <w:r>
        <w:rPr>
          <w:rFonts w:eastAsia="Times New Roman" w:cs="Arial"/>
          <w:bCs/>
          <w:iCs/>
          <w:color w:val="auto"/>
          <w:lang w:val="en-US"/>
        </w:rPr>
        <w:t xml:space="preserve"> </w:t>
      </w:r>
      <w:r w:rsidRPr="00252865">
        <w:rPr>
          <w:rFonts w:eastAsia="Times New Roman" w:cs="Arial"/>
          <w:bCs/>
          <w:iCs/>
          <w:color w:val="auto"/>
          <w:lang w:val="en-US"/>
        </w:rPr>
        <w:t>unele înnorări în nordul regiunii, unde doar izolat s-au semnalat ploi slabe de scurtă durată. Ploile au avut mai ales</w:t>
      </w:r>
      <w:r>
        <w:rPr>
          <w:rFonts w:eastAsia="Times New Roman" w:cs="Arial"/>
          <w:bCs/>
          <w:iCs/>
          <w:color w:val="auto"/>
          <w:lang w:val="en-US"/>
        </w:rPr>
        <w:t xml:space="preserve"> </w:t>
      </w:r>
      <w:r w:rsidRPr="00252865">
        <w:rPr>
          <w:rFonts w:eastAsia="Times New Roman" w:cs="Arial"/>
          <w:bCs/>
          <w:iCs/>
          <w:color w:val="auto"/>
          <w:lang w:val="en-US"/>
        </w:rPr>
        <w:t>caracter torențial, iar cantitățile de apă au depășit, local 15...20 l/mp și pe spații mici 40 l/mp. Din datele colectate la</w:t>
      </w:r>
      <w:r>
        <w:rPr>
          <w:rFonts w:eastAsia="Times New Roman" w:cs="Arial"/>
          <w:bCs/>
          <w:iCs/>
          <w:color w:val="auto"/>
          <w:lang w:val="en-US"/>
        </w:rPr>
        <w:t xml:space="preserve"> </w:t>
      </w:r>
      <w:r w:rsidRPr="00252865">
        <w:rPr>
          <w:rFonts w:eastAsia="Times New Roman" w:cs="Arial"/>
          <w:bCs/>
          <w:iCs/>
          <w:color w:val="auto"/>
          <w:lang w:val="en-US"/>
        </w:rPr>
        <w:t>stațiile meteorologice și hidrologice, s-a consemnat grindină pe raza județelor Botoșani, Bacău și Galați, iar din surse</w:t>
      </w:r>
      <w:r>
        <w:rPr>
          <w:rFonts w:eastAsia="Times New Roman" w:cs="Arial"/>
          <w:bCs/>
          <w:iCs/>
          <w:color w:val="auto"/>
          <w:lang w:val="en-US"/>
        </w:rPr>
        <w:t xml:space="preserve"> </w:t>
      </w:r>
      <w:r w:rsidRPr="00252865">
        <w:rPr>
          <w:rFonts w:eastAsia="Times New Roman" w:cs="Arial"/>
          <w:bCs/>
          <w:iCs/>
          <w:color w:val="auto"/>
          <w:lang w:val="en-US"/>
        </w:rPr>
        <w:t>externe pe raza județelor Dâmbovița și Brăila. Temperaturile maxime s-au încadrat între 20 de grade la Întorsura</w:t>
      </w:r>
      <w:r>
        <w:rPr>
          <w:rFonts w:eastAsia="Times New Roman" w:cs="Arial"/>
          <w:bCs/>
          <w:iCs/>
          <w:color w:val="auto"/>
          <w:lang w:val="en-US"/>
        </w:rPr>
        <w:t xml:space="preserve"> </w:t>
      </w:r>
      <w:r w:rsidRPr="00252865">
        <w:rPr>
          <w:rFonts w:eastAsia="Times New Roman" w:cs="Arial"/>
          <w:bCs/>
          <w:iCs/>
          <w:color w:val="auto"/>
          <w:lang w:val="en-US"/>
        </w:rPr>
        <w:t>Buzăului și Târgu Mureș -parc și 31 de grade la Tulcea, Brăila și Hârșova, iar la ora 06 se înregistrau valori termice</w:t>
      </w:r>
      <w:r>
        <w:rPr>
          <w:rFonts w:eastAsia="Times New Roman" w:cs="Arial"/>
          <w:bCs/>
          <w:iCs/>
          <w:color w:val="auto"/>
          <w:lang w:val="en-US"/>
        </w:rPr>
        <w:t xml:space="preserve"> </w:t>
      </w:r>
      <w:r w:rsidRPr="00252865">
        <w:rPr>
          <w:rFonts w:eastAsia="Times New Roman" w:cs="Arial"/>
          <w:bCs/>
          <w:iCs/>
          <w:color w:val="auto"/>
          <w:lang w:val="en-US"/>
        </w:rPr>
        <w:t>cuprinse între 11 grade la Apa Neagră, Curtea de Argeș și Târgu Logrești și 21 de grade la Focșani și Gura Portiței.</w:t>
      </w:r>
    </w:p>
    <w:p w14:paraId="16A0B74B" w14:textId="77777777" w:rsidR="00252865" w:rsidRPr="00252865" w:rsidRDefault="00252865" w:rsidP="00252865">
      <w:pPr>
        <w:tabs>
          <w:tab w:val="left" w:pos="720"/>
        </w:tabs>
        <w:spacing w:before="0" w:after="0"/>
        <w:ind w:right="13"/>
        <w:rPr>
          <w:rFonts w:eastAsia="Times New Roman" w:cs="Arial"/>
          <w:bCs/>
          <w:iCs/>
          <w:color w:val="auto"/>
          <w:lang w:val="en-US"/>
        </w:rPr>
      </w:pPr>
      <w:r w:rsidRPr="00252865">
        <w:rPr>
          <w:rFonts w:eastAsia="Times New Roman" w:cs="Arial"/>
          <w:b/>
          <w:bCs/>
          <w:iCs/>
          <w:color w:val="auto"/>
          <w:lang w:val="en-US"/>
        </w:rPr>
        <w:t xml:space="preserve">OBSERVAȚII: </w:t>
      </w:r>
      <w:r w:rsidRPr="00252865">
        <w:rPr>
          <w:rFonts w:eastAsia="Times New Roman" w:cs="Arial"/>
          <w:bCs/>
          <w:iCs/>
          <w:color w:val="auto"/>
          <w:lang w:val="en-US"/>
        </w:rPr>
        <w:t xml:space="preserve">de ieri de la ora 06 au fost în vigoare </w:t>
      </w:r>
      <w:r w:rsidRPr="00252865">
        <w:rPr>
          <w:rFonts w:eastAsia="Times New Roman" w:cs="Arial"/>
          <w:b/>
          <w:bCs/>
          <w:iCs/>
          <w:color w:val="auto"/>
          <w:lang w:val="en-US"/>
        </w:rPr>
        <w:t xml:space="preserve">26 de mesaje </w:t>
      </w:r>
      <w:r w:rsidRPr="00252865">
        <w:rPr>
          <w:rFonts w:eastAsia="Times New Roman" w:cs="Arial"/>
          <w:bCs/>
          <w:iCs/>
          <w:color w:val="auto"/>
          <w:lang w:val="en-US"/>
        </w:rPr>
        <w:t>pentru fenomene meteorologice periculoase</w:t>
      </w:r>
      <w:r>
        <w:rPr>
          <w:rFonts w:eastAsia="Times New Roman" w:cs="Arial"/>
          <w:bCs/>
          <w:iCs/>
          <w:color w:val="auto"/>
          <w:lang w:val="en-US"/>
        </w:rPr>
        <w:t xml:space="preserve"> </w:t>
      </w:r>
      <w:r w:rsidRPr="00252865">
        <w:rPr>
          <w:rFonts w:eastAsia="Times New Roman" w:cs="Arial"/>
          <w:bCs/>
          <w:iCs/>
          <w:color w:val="auto"/>
          <w:lang w:val="en-US"/>
        </w:rPr>
        <w:t>imediate, emise după cum urmează:</w:t>
      </w:r>
    </w:p>
    <w:p w14:paraId="2EA4643B" w14:textId="2D12871B" w:rsidR="00252865" w:rsidRPr="00252865" w:rsidRDefault="00252865" w:rsidP="00252865">
      <w:pPr>
        <w:tabs>
          <w:tab w:val="left" w:pos="720"/>
        </w:tabs>
        <w:spacing w:before="0" w:after="0"/>
        <w:ind w:right="13"/>
        <w:rPr>
          <w:rFonts w:eastAsia="Times New Roman" w:cs="Arial"/>
          <w:bCs/>
          <w:iCs/>
          <w:color w:val="auto"/>
          <w:lang w:val="en-US"/>
        </w:rPr>
      </w:pPr>
      <w:r w:rsidRPr="00252865">
        <w:rPr>
          <w:rFonts w:eastAsia="Times New Roman" w:cs="Arial"/>
          <w:bCs/>
          <w:iCs/>
          <w:color w:val="auto"/>
          <w:lang w:val="en-US"/>
        </w:rPr>
        <w:t xml:space="preserve">- </w:t>
      </w:r>
      <w:r w:rsidRPr="00252865">
        <w:rPr>
          <w:rFonts w:eastAsia="Times New Roman" w:cs="Arial"/>
          <w:b/>
          <w:bCs/>
          <w:iCs/>
          <w:color w:val="auto"/>
          <w:lang w:val="en-US"/>
        </w:rPr>
        <w:t>16 avertizări cod roșu</w:t>
      </w:r>
      <w:r w:rsidRPr="00252865">
        <w:rPr>
          <w:rFonts w:eastAsia="Times New Roman" w:cs="Arial"/>
          <w:bCs/>
          <w:iCs/>
          <w:color w:val="auto"/>
          <w:lang w:val="en-US"/>
        </w:rPr>
        <w:t>: 9 emise de SRPV Bacău, 4 de CNPM - dintre care 1 pentru SRPV Constanța,</w:t>
      </w:r>
      <w:r>
        <w:rPr>
          <w:rFonts w:eastAsia="Times New Roman" w:cs="Arial"/>
          <w:bCs/>
          <w:iCs/>
          <w:color w:val="auto"/>
          <w:lang w:val="en-US"/>
        </w:rPr>
        <w:t xml:space="preserve"> </w:t>
      </w:r>
      <w:r w:rsidRPr="00252865">
        <w:rPr>
          <w:rFonts w:eastAsia="Times New Roman" w:cs="Arial"/>
          <w:bCs/>
          <w:iCs/>
          <w:color w:val="auto"/>
          <w:lang w:val="en-US"/>
        </w:rPr>
        <w:t>2 de SRPV Constanța și 1 de SRPV Timișoara;</w:t>
      </w:r>
    </w:p>
    <w:p w14:paraId="73A5F6CF" w14:textId="7CE55BB2" w:rsidR="00B92AB8" w:rsidRPr="008950B6" w:rsidRDefault="00252865" w:rsidP="00252865">
      <w:pPr>
        <w:tabs>
          <w:tab w:val="left" w:pos="720"/>
        </w:tabs>
        <w:spacing w:before="0" w:after="0"/>
        <w:ind w:right="13"/>
        <w:rPr>
          <w:rFonts w:eastAsia="Times New Roman" w:cs="Arial"/>
          <w:bCs/>
          <w:iCs/>
          <w:color w:val="auto"/>
        </w:rPr>
      </w:pPr>
      <w:r w:rsidRPr="00252865">
        <w:rPr>
          <w:rFonts w:eastAsia="Times New Roman" w:cs="Arial"/>
          <w:bCs/>
          <w:iCs/>
          <w:color w:val="auto"/>
          <w:lang w:val="en-US"/>
        </w:rPr>
        <w:t xml:space="preserve">- </w:t>
      </w:r>
      <w:r w:rsidRPr="00252865">
        <w:rPr>
          <w:rFonts w:eastAsia="Times New Roman" w:cs="Arial"/>
          <w:b/>
          <w:bCs/>
          <w:iCs/>
          <w:color w:val="auto"/>
          <w:lang w:val="en-US"/>
        </w:rPr>
        <w:t>10 avertizări cod portocaliu</w:t>
      </w:r>
      <w:r w:rsidRPr="00252865">
        <w:rPr>
          <w:rFonts w:eastAsia="Times New Roman" w:cs="Arial"/>
          <w:bCs/>
          <w:iCs/>
          <w:color w:val="auto"/>
          <w:lang w:val="en-US"/>
        </w:rPr>
        <w:t>: 9 de SRPV Timișoara și 1 de de CNPM.</w:t>
      </w:r>
    </w:p>
    <w:p w14:paraId="40FA5910" w14:textId="77777777" w:rsidR="00996191" w:rsidRPr="00513AD8" w:rsidRDefault="00996191" w:rsidP="00996191">
      <w:pPr>
        <w:tabs>
          <w:tab w:val="left" w:pos="720"/>
        </w:tabs>
        <w:spacing w:before="0" w:after="0"/>
        <w:ind w:right="13"/>
        <w:rPr>
          <w:rFonts w:eastAsia="Times New Roman" w:cs="Arial"/>
          <w:b/>
          <w:bCs/>
          <w:u w:val="single"/>
        </w:rPr>
      </w:pPr>
      <w:r w:rsidRPr="00513AD8">
        <w:rPr>
          <w:rFonts w:eastAsia="Times New Roman" w:cs="Arial"/>
          <w:b/>
          <w:bCs/>
          <w:u w:val="single"/>
        </w:rPr>
        <w:t>LA BUCUREŞTI</w:t>
      </w:r>
    </w:p>
    <w:p w14:paraId="5F378A03" w14:textId="77777777" w:rsidR="002F5C07" w:rsidRPr="00513AD8" w:rsidRDefault="00252865" w:rsidP="00252865">
      <w:pPr>
        <w:tabs>
          <w:tab w:val="left" w:pos="630"/>
          <w:tab w:val="left" w:pos="720"/>
        </w:tabs>
        <w:spacing w:before="0" w:after="0"/>
        <w:ind w:right="13"/>
        <w:rPr>
          <w:rFonts w:eastAsia="MS Mincho" w:cs="Times New Roman"/>
          <w:color w:val="auto"/>
        </w:rPr>
      </w:pPr>
      <w:r w:rsidRPr="00252865">
        <w:rPr>
          <w:rFonts w:eastAsia="MS Mincho" w:cs="Times New Roman"/>
          <w:color w:val="auto"/>
          <w:lang w:val="en-US"/>
        </w:rPr>
        <w:t>Vremea a fost normală termic și ușor instabilă. Cerul a fost variabil, cu înnorări temporar accentuate în orele amiezii,</w:t>
      </w:r>
      <w:r>
        <w:rPr>
          <w:rFonts w:eastAsia="MS Mincho" w:cs="Times New Roman"/>
          <w:color w:val="auto"/>
          <w:lang w:val="en-US"/>
        </w:rPr>
        <w:t xml:space="preserve"> </w:t>
      </w:r>
      <w:r w:rsidRPr="00252865">
        <w:rPr>
          <w:rFonts w:eastAsia="MS Mincho" w:cs="Times New Roman"/>
          <w:color w:val="auto"/>
          <w:lang w:val="en-US"/>
        </w:rPr>
        <w:t>când în unele cartiere au fost averse, descărcări electrice și intensificări de scurtă durată ale vântului. Temperatura</w:t>
      </w:r>
      <w:r>
        <w:rPr>
          <w:rFonts w:eastAsia="MS Mincho" w:cs="Times New Roman"/>
          <w:color w:val="auto"/>
          <w:lang w:val="en-US"/>
        </w:rPr>
        <w:t xml:space="preserve"> </w:t>
      </w:r>
      <w:r w:rsidRPr="00252865">
        <w:rPr>
          <w:rFonts w:eastAsia="MS Mincho" w:cs="Times New Roman"/>
          <w:color w:val="auto"/>
          <w:lang w:val="en-US"/>
        </w:rPr>
        <w:t xml:space="preserve">maximă a fost de 28 de grade la </w:t>
      </w:r>
      <w:r w:rsidRPr="00252865">
        <w:rPr>
          <w:rFonts w:eastAsia="MS Mincho" w:cs="Times New Roman"/>
          <w:color w:val="auto"/>
          <w:lang w:val="en-US"/>
        </w:rPr>
        <w:lastRenderedPageBreak/>
        <w:t>Afumați, 29 de grade la Băneasa și 30 de grade la Filaret, iar la ora 06 se</w:t>
      </w:r>
      <w:r>
        <w:rPr>
          <w:rFonts w:eastAsia="MS Mincho" w:cs="Times New Roman"/>
          <w:color w:val="auto"/>
          <w:lang w:val="en-US"/>
        </w:rPr>
        <w:t xml:space="preserve"> </w:t>
      </w:r>
      <w:r w:rsidRPr="00252865">
        <w:rPr>
          <w:rFonts w:eastAsia="MS Mincho" w:cs="Times New Roman"/>
          <w:color w:val="auto"/>
          <w:lang w:val="en-US"/>
        </w:rPr>
        <w:t>înregistrau 15 grade la Băneasa și 17 grade la Afumați și Filaret.</w:t>
      </w:r>
    </w:p>
    <w:p w14:paraId="70B66EB4" w14:textId="77777777" w:rsidR="00252865" w:rsidRDefault="00252865" w:rsidP="00996191">
      <w:pPr>
        <w:tabs>
          <w:tab w:val="left" w:pos="630"/>
          <w:tab w:val="left" w:pos="720"/>
        </w:tabs>
        <w:spacing w:before="0" w:after="0"/>
        <w:ind w:right="13"/>
        <w:rPr>
          <w:rFonts w:eastAsia="MS Mincho" w:cs="Times New Roman"/>
          <w:color w:val="auto"/>
        </w:rPr>
      </w:pPr>
    </w:p>
    <w:p w14:paraId="21C1D286" w14:textId="77777777" w:rsidR="00996191" w:rsidRPr="00513AD8" w:rsidRDefault="00996191" w:rsidP="00996191">
      <w:pPr>
        <w:tabs>
          <w:tab w:val="left" w:pos="630"/>
          <w:tab w:val="left" w:pos="720"/>
        </w:tabs>
        <w:spacing w:before="0" w:after="120"/>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A67021">
        <w:rPr>
          <w:rFonts w:eastAsia="MS Mincho" w:cs="Times New Roman"/>
          <w:b/>
          <w:color w:val="auto"/>
          <w:u w:val="single"/>
        </w:rPr>
        <w:t>20</w:t>
      </w:r>
      <w:r w:rsidR="00C5191A">
        <w:rPr>
          <w:rFonts w:eastAsia="MS Mincho" w:cs="Times New Roman"/>
          <w:b/>
          <w:color w:val="auto"/>
          <w:u w:val="single"/>
        </w:rPr>
        <w:t>.06</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A67021">
        <w:rPr>
          <w:rFonts w:eastAsia="MS Mincho" w:cs="Times New Roman"/>
          <w:b/>
          <w:color w:val="auto"/>
          <w:u w:val="single"/>
        </w:rPr>
        <w:t>21</w:t>
      </w:r>
      <w:r w:rsidR="00C5191A">
        <w:rPr>
          <w:rFonts w:eastAsia="MS Mincho" w:cs="Times New Roman"/>
          <w:b/>
          <w:color w:val="auto"/>
          <w:u w:val="single"/>
        </w:rPr>
        <w:t>.06</w:t>
      </w:r>
      <w:r w:rsidR="00733543" w:rsidRPr="00513AD8">
        <w:rPr>
          <w:rFonts w:eastAsia="MS Mincho" w:cs="Times New Roman"/>
          <w:b/>
          <w:color w:val="auto"/>
          <w:u w:val="single"/>
        </w:rPr>
        <w:t>.</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23B61E25" w14:textId="77777777" w:rsidR="00996191" w:rsidRPr="00513AD8" w:rsidRDefault="00996191" w:rsidP="00996191">
      <w:pPr>
        <w:tabs>
          <w:tab w:val="left" w:pos="630"/>
          <w:tab w:val="left" w:pos="720"/>
        </w:tabs>
        <w:spacing w:before="0" w:after="0"/>
        <w:ind w:right="13"/>
        <w:rPr>
          <w:rFonts w:eastAsia="MS Mincho" w:cs="Times New Roman"/>
          <w:b/>
          <w:color w:val="auto"/>
          <w:u w:val="single"/>
        </w:rPr>
      </w:pPr>
      <w:r w:rsidRPr="00513AD8">
        <w:rPr>
          <w:rFonts w:eastAsia="MS Mincho" w:cs="Times New Roman"/>
          <w:b/>
          <w:color w:val="auto"/>
          <w:u w:val="single"/>
        </w:rPr>
        <w:t>ÎN ŢARĂ</w:t>
      </w:r>
    </w:p>
    <w:p w14:paraId="1CAF4583" w14:textId="77777777" w:rsidR="00DC3EB8" w:rsidRDefault="00252865" w:rsidP="00996191">
      <w:pPr>
        <w:tabs>
          <w:tab w:val="left" w:pos="720"/>
        </w:tabs>
        <w:spacing w:before="0" w:after="0"/>
        <w:ind w:right="13"/>
        <w:rPr>
          <w:rFonts w:eastAsia="Times New Roman" w:cs="Times New Roman"/>
          <w:bCs/>
          <w:color w:val="auto"/>
          <w:lang w:val="en-US"/>
        </w:rPr>
      </w:pPr>
      <w:r w:rsidRPr="00252865">
        <w:rPr>
          <w:rFonts w:eastAsia="Times New Roman" w:cs="Times New Roman"/>
          <w:bCs/>
          <w:color w:val="auto"/>
          <w:lang w:val="en-US"/>
        </w:rPr>
        <w:t>Vremea va fi în continuare instabilă. Cerul va avea înnorări temporar accentuate și vor fi perioade cu averse, frecvente</w:t>
      </w:r>
      <w:r>
        <w:rPr>
          <w:rFonts w:eastAsia="Times New Roman" w:cs="Times New Roman"/>
          <w:bCs/>
          <w:color w:val="auto"/>
          <w:lang w:val="en-US"/>
        </w:rPr>
        <w:t xml:space="preserve"> </w:t>
      </w:r>
      <w:r w:rsidRPr="00252865">
        <w:rPr>
          <w:rFonts w:eastAsia="Times New Roman" w:cs="Times New Roman"/>
          <w:bCs/>
          <w:color w:val="auto"/>
          <w:lang w:val="en-US"/>
        </w:rPr>
        <w:t>descărcări electrice, intensificări ale vântului și pe spații mici grindină și vijelii. Astfel de fenomene se vor semnala pe</w:t>
      </w:r>
      <w:r>
        <w:rPr>
          <w:rFonts w:eastAsia="Times New Roman" w:cs="Times New Roman"/>
          <w:bCs/>
          <w:color w:val="auto"/>
          <w:lang w:val="en-US"/>
        </w:rPr>
        <w:t xml:space="preserve"> </w:t>
      </w:r>
      <w:r w:rsidRPr="00252865">
        <w:rPr>
          <w:rFonts w:eastAsia="Times New Roman" w:cs="Times New Roman"/>
          <w:bCs/>
          <w:color w:val="auto"/>
          <w:lang w:val="en-US"/>
        </w:rPr>
        <w:t>arii extinse în vestul, nordul, centrul, estul și sud-estul țării și local în rest. Ploile vor avea mai ales caracter torențial, iar</w:t>
      </w:r>
      <w:r>
        <w:rPr>
          <w:rFonts w:eastAsia="Times New Roman" w:cs="Times New Roman"/>
          <w:bCs/>
          <w:color w:val="auto"/>
          <w:lang w:val="en-US"/>
        </w:rPr>
        <w:t xml:space="preserve"> </w:t>
      </w:r>
      <w:r w:rsidRPr="00252865">
        <w:rPr>
          <w:rFonts w:eastAsia="Times New Roman" w:cs="Times New Roman"/>
          <w:bCs/>
          <w:color w:val="auto"/>
          <w:lang w:val="en-US"/>
        </w:rPr>
        <w:t>în intervale scurte de timp sau prin acumulare, cantitățile de apă vor depăși local 20...25 l/mp și pe arii restrânse</w:t>
      </w:r>
      <w:r>
        <w:rPr>
          <w:rFonts w:eastAsia="Times New Roman" w:cs="Times New Roman"/>
          <w:bCs/>
          <w:color w:val="auto"/>
          <w:lang w:val="en-US"/>
        </w:rPr>
        <w:t xml:space="preserve"> </w:t>
      </w:r>
      <w:r w:rsidRPr="00252865">
        <w:rPr>
          <w:rFonts w:eastAsia="Times New Roman" w:cs="Times New Roman"/>
          <w:bCs/>
          <w:color w:val="auto"/>
          <w:lang w:val="en-US"/>
        </w:rPr>
        <w:t>40...50 l/mp. Temperaturile maxime se vor încadra între 20 și 29 de grade, cu cele mai ridicate valori în Lunca Dunării,</w:t>
      </w:r>
      <w:r>
        <w:rPr>
          <w:rFonts w:eastAsia="Times New Roman" w:cs="Times New Roman"/>
          <w:bCs/>
          <w:color w:val="auto"/>
          <w:lang w:val="en-US"/>
        </w:rPr>
        <w:t xml:space="preserve"> </w:t>
      </w:r>
      <w:r w:rsidRPr="00252865">
        <w:rPr>
          <w:rFonts w:eastAsia="Times New Roman" w:cs="Times New Roman"/>
          <w:bCs/>
          <w:color w:val="auto"/>
          <w:lang w:val="en-US"/>
        </w:rPr>
        <w:t>iar cele minime vor fi cuprinse între 11 și 20 de grade.</w:t>
      </w:r>
    </w:p>
    <w:p w14:paraId="0B0A84CA" w14:textId="77777777" w:rsidR="00252865" w:rsidRPr="00252865" w:rsidRDefault="00252865" w:rsidP="00996191">
      <w:pPr>
        <w:tabs>
          <w:tab w:val="left" w:pos="720"/>
        </w:tabs>
        <w:spacing w:before="0" w:after="0"/>
        <w:ind w:right="13"/>
        <w:rPr>
          <w:rFonts w:eastAsia="Times New Roman" w:cs="Times New Roman"/>
          <w:bCs/>
          <w:color w:val="auto"/>
          <w:lang w:val="en-US"/>
        </w:rPr>
      </w:pPr>
    </w:p>
    <w:p w14:paraId="2D94F6D3" w14:textId="77777777" w:rsidR="00996191" w:rsidRPr="00513AD8" w:rsidRDefault="00996191" w:rsidP="00996191">
      <w:pPr>
        <w:tabs>
          <w:tab w:val="left" w:pos="720"/>
        </w:tabs>
        <w:spacing w:before="0" w:after="0"/>
        <w:ind w:right="13"/>
        <w:rPr>
          <w:rFonts w:eastAsia="Times New Roman" w:cs="Times New Roman"/>
          <w:b/>
          <w:bCs/>
          <w:color w:val="auto"/>
          <w:u w:val="single"/>
        </w:rPr>
      </w:pPr>
      <w:r w:rsidRPr="00513AD8">
        <w:rPr>
          <w:rFonts w:eastAsia="Times New Roman" w:cs="Times New Roman"/>
          <w:b/>
          <w:bCs/>
          <w:color w:val="auto"/>
          <w:u w:val="single"/>
        </w:rPr>
        <w:t>LA BUCUREŞTI</w:t>
      </w:r>
    </w:p>
    <w:p w14:paraId="46CDD465" w14:textId="77777777" w:rsidR="00A6312F" w:rsidRDefault="00252865" w:rsidP="00252865">
      <w:pPr>
        <w:tabs>
          <w:tab w:val="left" w:pos="720"/>
        </w:tabs>
        <w:spacing w:before="0" w:after="0"/>
        <w:ind w:right="13"/>
        <w:rPr>
          <w:rFonts w:eastAsia="Times New Roman" w:cs="Times New Roman"/>
          <w:bCs/>
          <w:color w:val="auto"/>
          <w:lang w:val="en-US"/>
        </w:rPr>
      </w:pPr>
      <w:r w:rsidRPr="00252865">
        <w:rPr>
          <w:rFonts w:eastAsia="Times New Roman" w:cs="Times New Roman"/>
          <w:bCs/>
          <w:color w:val="auto"/>
          <w:lang w:val="en-US"/>
        </w:rPr>
        <w:t>Instabilitatea atmosferică se va menține accentuată și mai ales după-amiază și spre seară vor fi intervale cu înnorări,</w:t>
      </w:r>
      <w:r>
        <w:rPr>
          <w:rFonts w:eastAsia="Times New Roman" w:cs="Times New Roman"/>
          <w:bCs/>
          <w:color w:val="auto"/>
          <w:lang w:val="en-US"/>
        </w:rPr>
        <w:t xml:space="preserve"> </w:t>
      </w:r>
      <w:r w:rsidRPr="00252865">
        <w:rPr>
          <w:rFonts w:eastAsia="Times New Roman" w:cs="Times New Roman"/>
          <w:bCs/>
          <w:color w:val="auto"/>
          <w:lang w:val="en-US"/>
        </w:rPr>
        <w:t>averse, descărcări electrice, intensificări de scurtă durată ale vântului, vijelii și grindină. Ploile vor avea mai ales</w:t>
      </w:r>
      <w:r>
        <w:rPr>
          <w:rFonts w:eastAsia="Times New Roman" w:cs="Times New Roman"/>
          <w:bCs/>
          <w:color w:val="auto"/>
          <w:lang w:val="en-US"/>
        </w:rPr>
        <w:t xml:space="preserve"> </w:t>
      </w:r>
      <w:r w:rsidRPr="00252865">
        <w:rPr>
          <w:rFonts w:eastAsia="Times New Roman" w:cs="Times New Roman"/>
          <w:bCs/>
          <w:color w:val="auto"/>
          <w:lang w:val="en-US"/>
        </w:rPr>
        <w:t>caracter torențial, iar în intervale scurte de timp sau prin acumulare cantitățile de apă vor putea fi însemnate.</w:t>
      </w:r>
      <w:r>
        <w:rPr>
          <w:rFonts w:eastAsia="Times New Roman" w:cs="Times New Roman"/>
          <w:bCs/>
          <w:color w:val="auto"/>
          <w:lang w:val="en-US"/>
        </w:rPr>
        <w:t xml:space="preserve"> </w:t>
      </w:r>
      <w:r w:rsidRPr="00252865">
        <w:rPr>
          <w:rFonts w:eastAsia="Times New Roman" w:cs="Times New Roman"/>
          <w:bCs/>
          <w:color w:val="auto"/>
          <w:lang w:val="en-US"/>
        </w:rPr>
        <w:t>Temperatura maximă se va situa în jurul a 28 de grade, iar cea minimă va fi de 14...16 grade.</w:t>
      </w:r>
    </w:p>
    <w:p w14:paraId="6159F511" w14:textId="77777777" w:rsidR="00365E79" w:rsidRDefault="00365E79" w:rsidP="00513AD8">
      <w:pPr>
        <w:tabs>
          <w:tab w:val="left" w:pos="720"/>
        </w:tabs>
        <w:spacing w:before="0" w:after="0"/>
        <w:ind w:right="13"/>
        <w:rPr>
          <w:rFonts w:eastAsia="Times New Roman" w:cs="Times New Roman"/>
          <w:bCs/>
          <w:color w:val="auto"/>
          <w:lang w:val="en-US"/>
        </w:rPr>
      </w:pPr>
    </w:p>
    <w:p w14:paraId="531B66DD" w14:textId="77777777" w:rsidR="00252865" w:rsidRDefault="00252865" w:rsidP="00513AD8">
      <w:pPr>
        <w:tabs>
          <w:tab w:val="left" w:pos="720"/>
        </w:tabs>
        <w:spacing w:before="0" w:after="0"/>
        <w:ind w:right="13"/>
        <w:rPr>
          <w:rFonts w:eastAsia="Times New Roman" w:cs="Times New Roman"/>
          <w:bCs/>
          <w:color w:val="auto"/>
          <w:lang w:val="en-US"/>
        </w:rPr>
      </w:pPr>
    </w:p>
    <w:p w14:paraId="5D461662" w14:textId="77777777" w:rsidR="00996191" w:rsidRPr="00996191" w:rsidRDefault="00996191" w:rsidP="00996191">
      <w:pPr>
        <w:numPr>
          <w:ilvl w:val="0"/>
          <w:numId w:val="1"/>
        </w:numPr>
        <w:tabs>
          <w:tab w:val="left" w:pos="720"/>
        </w:tabs>
        <w:spacing w:before="0" w:after="120"/>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64D58F3B" w14:textId="024F6A1B" w:rsidR="00AB4C1A" w:rsidRDefault="000D3DD9" w:rsidP="0026679A">
      <w:pPr>
        <w:spacing w:before="0" w:after="0"/>
        <w:rPr>
          <w:rFonts w:eastAsia="MS Mincho" w:cs="Times New Roman"/>
          <w:bCs/>
          <w:color w:val="auto"/>
        </w:rPr>
      </w:pPr>
      <w:r w:rsidRPr="000D3DD9">
        <w:rPr>
          <w:rFonts w:eastAsia="MS Mincho" w:cs="Times New Roman"/>
          <w:b/>
          <w:bCs/>
          <w:i/>
          <w:color w:val="auto"/>
          <w:lang w:val="en-US"/>
        </w:rPr>
        <w:t xml:space="preserve">Administratia Nationala </w:t>
      </w:r>
      <w:r w:rsidR="0076452B">
        <w:rPr>
          <w:rFonts w:eastAsia="MS Mincho" w:cs="Times New Roman"/>
          <w:b/>
          <w:bCs/>
          <w:i/>
          <w:color w:val="auto"/>
          <w:lang w:val="en-US"/>
        </w:rPr>
        <w:t>„</w:t>
      </w:r>
      <w:r w:rsidRPr="000D3DD9">
        <w:rPr>
          <w:rFonts w:eastAsia="MS Mincho" w:cs="Times New Roman"/>
          <w:b/>
          <w:bCs/>
          <w:i/>
          <w:color w:val="auto"/>
          <w:lang w:val="en-US"/>
        </w:rPr>
        <w:t>Apele Romane</w:t>
      </w:r>
      <w:r w:rsidR="0076452B">
        <w:rPr>
          <w:rFonts w:eastAsia="MS Mincho" w:cs="Times New Roman"/>
          <w:b/>
          <w:bCs/>
          <w:i/>
          <w:color w:val="auto"/>
          <w:lang w:val="en-US"/>
        </w:rPr>
        <w:t>”</w:t>
      </w:r>
      <w:r>
        <w:rPr>
          <w:rFonts w:eastAsia="MS Mincho" w:cs="Times New Roman"/>
          <w:bCs/>
          <w:color w:val="auto"/>
          <w:lang w:val="en-US"/>
        </w:rPr>
        <w:t xml:space="preserve"> informeaza </w:t>
      </w:r>
      <w:r w:rsidR="0026679A">
        <w:rPr>
          <w:rFonts w:eastAsia="MS Mincho" w:cs="Times New Roman"/>
          <w:bCs/>
          <w:color w:val="auto"/>
          <w:lang w:val="en-US"/>
        </w:rPr>
        <w:t xml:space="preserve">ca </w:t>
      </w:r>
      <w:r w:rsidR="0076452B">
        <w:rPr>
          <w:rFonts w:eastAsia="MS Mincho" w:cs="Times New Roman"/>
          <w:bCs/>
          <w:color w:val="auto"/>
          <w:lang w:val="en-US"/>
        </w:rPr>
        <w:t xml:space="preserve">la </w:t>
      </w:r>
      <w:r w:rsidR="0026679A">
        <w:rPr>
          <w:rFonts w:eastAsia="MS Mincho" w:cs="Times New Roman"/>
          <w:bCs/>
          <w:color w:val="auto"/>
          <w:lang w:val="en-US"/>
        </w:rPr>
        <w:t xml:space="preserve">19.06.2020 </w:t>
      </w:r>
      <w:r w:rsidR="0026679A" w:rsidRPr="0026679A">
        <w:rPr>
          <w:rFonts w:eastAsia="MS Mincho" w:cs="Times New Roman"/>
          <w:bCs/>
          <w:color w:val="auto"/>
          <w:lang w:val="en-US"/>
        </w:rPr>
        <w:t xml:space="preserve">Garda de Coasta </w:t>
      </w:r>
      <w:r w:rsidR="0026679A">
        <w:rPr>
          <w:rFonts w:eastAsia="MS Mincho" w:cs="Times New Roman"/>
          <w:bCs/>
          <w:color w:val="auto"/>
          <w:lang w:val="en-US"/>
        </w:rPr>
        <w:t>a transmis</w:t>
      </w:r>
      <w:r w:rsidR="0026679A" w:rsidRPr="0026679A">
        <w:rPr>
          <w:rFonts w:eastAsia="MS Mincho" w:cs="Times New Roman"/>
          <w:bCs/>
          <w:color w:val="auto"/>
          <w:lang w:val="en-US"/>
        </w:rPr>
        <w:t xml:space="preserve"> prezenta pe suprafata </w:t>
      </w:r>
      <w:r w:rsidR="000055CE">
        <w:rPr>
          <w:rFonts w:eastAsia="MS Mincho" w:cs="Times New Roman"/>
          <w:bCs/>
          <w:color w:val="auto"/>
          <w:lang w:val="en-US"/>
        </w:rPr>
        <w:t>Marii Negre</w:t>
      </w:r>
      <w:r w:rsidR="0026679A" w:rsidRPr="0026679A">
        <w:rPr>
          <w:rFonts w:eastAsia="MS Mincho" w:cs="Times New Roman"/>
          <w:bCs/>
          <w:color w:val="auto"/>
          <w:lang w:val="en-US"/>
        </w:rPr>
        <w:t xml:space="preserve"> a unei pete de poluare sub forma de irizatii in punctele de coordonate 44°10’12”N, 028°53’50”E la cca.9 mile travers cu portul Constanta.</w:t>
      </w:r>
      <w:r w:rsidR="0026679A">
        <w:rPr>
          <w:rFonts w:eastAsia="MS Mincho" w:cs="Times New Roman"/>
          <w:bCs/>
          <w:color w:val="auto"/>
          <w:lang w:val="en-US"/>
        </w:rPr>
        <w:t xml:space="preserve"> </w:t>
      </w:r>
      <w:r w:rsidR="0026679A" w:rsidRPr="0026679A">
        <w:rPr>
          <w:rFonts w:eastAsia="MS Mincho" w:cs="Times New Roman"/>
          <w:bCs/>
          <w:color w:val="auto"/>
          <w:lang w:val="en-US"/>
        </w:rPr>
        <w:t>In zona petei, nu sunt prezente nave.</w:t>
      </w:r>
      <w:r w:rsidR="0026679A">
        <w:rPr>
          <w:rFonts w:eastAsia="MS Mincho" w:cs="Times New Roman"/>
          <w:bCs/>
          <w:color w:val="auto"/>
          <w:lang w:val="en-US"/>
        </w:rPr>
        <w:t xml:space="preserve"> </w:t>
      </w:r>
      <w:r w:rsidR="0026679A" w:rsidRPr="0026679A">
        <w:rPr>
          <w:rFonts w:eastAsia="MS Mincho" w:cs="Times New Roman"/>
          <w:bCs/>
          <w:color w:val="auto"/>
          <w:lang w:val="en-US"/>
        </w:rPr>
        <w:t>Din verificarile facute prin sistemul Safe Sea Net Ecosistem SEG, rezulta ca nici o nava nu a tranzitat prin zona petei.</w:t>
      </w:r>
      <w:r w:rsidR="0026679A">
        <w:rPr>
          <w:rFonts w:eastAsia="MS Mincho" w:cs="Times New Roman"/>
          <w:bCs/>
          <w:color w:val="auto"/>
          <w:lang w:val="en-US"/>
        </w:rPr>
        <w:t xml:space="preserve"> In data de 20.06.2020</w:t>
      </w:r>
      <w:r w:rsidR="0026679A" w:rsidRPr="0026679A">
        <w:rPr>
          <w:rFonts w:eastAsia="MS Mincho" w:cs="Times New Roman"/>
          <w:bCs/>
          <w:color w:val="auto"/>
          <w:lang w:val="en-US"/>
        </w:rPr>
        <w:t xml:space="preserve"> se va executa un survol aerian, urmare a reconfirmarii, deasemenea reprezentanti ai ABADL  se vor deplasa cu nava ce apartine ARSVOM pentru identificarea</w:t>
      </w:r>
      <w:r w:rsidR="0026679A" w:rsidRPr="0026679A">
        <w:rPr>
          <w:rFonts w:ascii="Arial" w:eastAsia="Calibri" w:hAnsi="Arial" w:cs="Arial"/>
          <w:sz w:val="24"/>
          <w:szCs w:val="24"/>
          <w:lang w:val="en-US"/>
        </w:rPr>
        <w:t xml:space="preserve"> </w:t>
      </w:r>
      <w:r w:rsidR="0026679A" w:rsidRPr="0026679A">
        <w:rPr>
          <w:rFonts w:eastAsia="MS Mincho" w:cs="Times New Roman"/>
          <w:bCs/>
          <w:color w:val="auto"/>
          <w:lang w:val="en-US"/>
        </w:rPr>
        <w:t>poluarii</w:t>
      </w:r>
      <w:r w:rsidR="0026679A">
        <w:rPr>
          <w:rFonts w:eastAsia="MS Mincho" w:cs="Times New Roman"/>
          <w:bCs/>
          <w:color w:val="auto"/>
          <w:lang w:val="en-US"/>
        </w:rPr>
        <w:t xml:space="preserve">. </w:t>
      </w:r>
    </w:p>
    <w:p w14:paraId="6FE4BE45" w14:textId="73460926" w:rsidR="00400F43" w:rsidRDefault="00400F43" w:rsidP="007E2B67">
      <w:pPr>
        <w:spacing w:before="0" w:after="0"/>
        <w:rPr>
          <w:rFonts w:eastAsia="MS Mincho" w:cs="Times New Roman"/>
          <w:bCs/>
          <w:color w:val="auto"/>
        </w:rPr>
      </w:pPr>
      <w:r w:rsidRPr="00400F43">
        <w:rPr>
          <w:rFonts w:eastAsia="MS Mincho" w:cs="Times New Roman"/>
          <w:b/>
          <w:bCs/>
          <w:i/>
          <w:color w:val="auto"/>
          <w:lang w:val="en-US"/>
        </w:rPr>
        <w:t xml:space="preserve">Administratia Nationala </w:t>
      </w:r>
      <w:r w:rsidR="0076452B">
        <w:rPr>
          <w:rFonts w:eastAsia="MS Mincho" w:cs="Times New Roman"/>
          <w:b/>
          <w:bCs/>
          <w:i/>
          <w:color w:val="auto"/>
          <w:lang w:val="en-US"/>
        </w:rPr>
        <w:t>„</w:t>
      </w:r>
      <w:r w:rsidRPr="00400F43">
        <w:rPr>
          <w:rFonts w:eastAsia="MS Mincho" w:cs="Times New Roman"/>
          <w:b/>
          <w:bCs/>
          <w:i/>
          <w:color w:val="auto"/>
          <w:lang w:val="en-US"/>
        </w:rPr>
        <w:t>Apele Romane</w:t>
      </w:r>
      <w:r w:rsidR="0076452B">
        <w:rPr>
          <w:rFonts w:eastAsia="MS Mincho" w:cs="Times New Roman"/>
          <w:b/>
          <w:bCs/>
          <w:i/>
          <w:color w:val="auto"/>
          <w:lang w:val="en-US"/>
        </w:rPr>
        <w:t>”</w:t>
      </w:r>
      <w:r w:rsidRPr="00400F43">
        <w:rPr>
          <w:rFonts w:eastAsia="MS Mincho" w:cs="Times New Roman"/>
          <w:bCs/>
          <w:color w:val="auto"/>
          <w:lang w:val="en-US"/>
        </w:rPr>
        <w:t xml:space="preserve"> informeaza ca </w:t>
      </w:r>
      <w:r w:rsidR="0076452B">
        <w:rPr>
          <w:rFonts w:eastAsia="MS Mincho" w:cs="Times New Roman"/>
          <w:bCs/>
          <w:color w:val="auto"/>
          <w:lang w:val="en-US"/>
        </w:rPr>
        <w:t>la</w:t>
      </w:r>
      <w:r w:rsidRPr="00400F43">
        <w:rPr>
          <w:rFonts w:eastAsia="MS Mincho" w:cs="Times New Roman"/>
          <w:bCs/>
          <w:color w:val="auto"/>
          <w:lang w:val="en-US"/>
        </w:rPr>
        <w:t xml:space="preserve"> 19.06.2020 </w:t>
      </w:r>
      <w:r w:rsidRPr="00400F43">
        <w:rPr>
          <w:rFonts w:eastAsia="MS Mincho" w:cs="Times New Roman"/>
          <w:bCs/>
          <w:color w:val="auto"/>
        </w:rPr>
        <w:t>ora 16:50 dispecerul Hidroelectrica SA - SH Bistrita a informat SGA Neamt ca in canalul UHE Bistrita, aval de CHE Roznov se observa evacuarea unor ape uzate de culoare inchisa.</w:t>
      </w:r>
      <w:r>
        <w:rPr>
          <w:rFonts w:eastAsia="MS Mincho" w:cs="Times New Roman"/>
          <w:bCs/>
          <w:color w:val="auto"/>
        </w:rPr>
        <w:t xml:space="preserve"> </w:t>
      </w:r>
      <w:r w:rsidRPr="00400F43">
        <w:rPr>
          <w:rFonts w:eastAsia="MS Mincho" w:cs="Times New Roman"/>
          <w:bCs/>
          <w:color w:val="auto"/>
        </w:rPr>
        <w:t>Au fost informate : Institutia Prefectului judetului Neamt, ISU Neamt, Garda de Mediu-CJ Neamt si APM Neamt. Reprezentanti ai SGA Neamt s-au deplasat la teren unde, impreuna cu reprezentanti ai SC Fibrex Nylon SA, au constatat ca in urma dezamorsarii pompei de recirculat namol din treapta biologica a statiei de epurare a SC Fibrex Nylon SA s-a produs descarcarea de apa cu namol, prin canalul de evacuare ape uzate epurate D4 in canalul UHE Bistrita.</w:t>
      </w:r>
      <w:r>
        <w:rPr>
          <w:rFonts w:eastAsia="MS Mincho" w:cs="Times New Roman"/>
          <w:bCs/>
          <w:color w:val="auto"/>
        </w:rPr>
        <w:t xml:space="preserve"> </w:t>
      </w:r>
      <w:r w:rsidRPr="00400F43">
        <w:rPr>
          <w:rFonts w:eastAsia="MS Mincho" w:cs="Times New Roman"/>
          <w:bCs/>
          <w:color w:val="auto"/>
        </w:rPr>
        <w:t>Prin urmare apa din canalul UHE Bistrita prezinta o culoare inchisa cu miros specific de namol. La momentul verificarilor efectuate la teren turbinele centralei CHE Roznov erau oprite ( debitul pe canalul UHE Bistrita Q = 0 mc/s).</w:t>
      </w:r>
      <w:r>
        <w:rPr>
          <w:rFonts w:eastAsia="MS Mincho" w:cs="Times New Roman"/>
          <w:bCs/>
          <w:color w:val="auto"/>
        </w:rPr>
        <w:t xml:space="preserve"> </w:t>
      </w:r>
      <w:r w:rsidRPr="00400F43">
        <w:rPr>
          <w:rFonts w:eastAsia="MS Mincho" w:cs="Times New Roman"/>
          <w:bCs/>
          <w:color w:val="auto"/>
        </w:rPr>
        <w:t>Reprezentantii SGA Neamt au prelevat probe de apa ce vor fi analizate in Laboratorul SGA Neamt.</w:t>
      </w:r>
      <w:r>
        <w:rPr>
          <w:rFonts w:eastAsia="MS Mincho" w:cs="Times New Roman"/>
          <w:bCs/>
          <w:color w:val="auto"/>
        </w:rPr>
        <w:t xml:space="preserve"> </w:t>
      </w:r>
      <w:r w:rsidRPr="00400F43">
        <w:rPr>
          <w:rFonts w:eastAsia="MS Mincho" w:cs="Times New Roman"/>
          <w:bCs/>
          <w:color w:val="auto"/>
        </w:rPr>
        <w:t xml:space="preserve">Fibrex </w:t>
      </w:r>
      <w:r w:rsidRPr="00400F43">
        <w:rPr>
          <w:rFonts w:eastAsia="MS Mincho" w:cs="Times New Roman"/>
          <w:bCs/>
          <w:color w:val="auto"/>
        </w:rPr>
        <w:lastRenderedPageBreak/>
        <w:t>Nylon SA au informat telefonic, dupa finalizarea investigatiilor la teren, ca au sistat evacuarea de amestec apa cu namol din statia de epurare biologica</w:t>
      </w:r>
      <w:r>
        <w:rPr>
          <w:rFonts w:eastAsia="MS Mincho" w:cs="Times New Roman"/>
          <w:bCs/>
          <w:color w:val="auto"/>
        </w:rPr>
        <w:t>.</w:t>
      </w:r>
    </w:p>
    <w:p w14:paraId="3564563A" w14:textId="1D070F31" w:rsidR="002A1947" w:rsidRPr="002A1947" w:rsidRDefault="002A1947" w:rsidP="007E2B67">
      <w:pPr>
        <w:spacing w:before="0" w:after="0"/>
        <w:rPr>
          <w:rFonts w:eastAsia="MS Mincho" w:cs="Times New Roman"/>
          <w:bCs/>
          <w:color w:val="auto"/>
        </w:rPr>
      </w:pPr>
      <w:r w:rsidRPr="002A1947">
        <w:rPr>
          <w:rFonts w:eastAsia="MS Mincho" w:cs="Times New Roman"/>
          <w:b/>
          <w:bCs/>
          <w:i/>
          <w:color w:val="auto"/>
        </w:rPr>
        <w:t xml:space="preserve">Administrația Națională </w:t>
      </w:r>
      <w:r w:rsidR="0076452B">
        <w:rPr>
          <w:rFonts w:eastAsia="MS Mincho" w:cs="Times New Roman"/>
          <w:b/>
          <w:bCs/>
          <w:i/>
          <w:color w:val="auto"/>
        </w:rPr>
        <w:t>„</w:t>
      </w:r>
      <w:r w:rsidRPr="002A1947">
        <w:rPr>
          <w:rFonts w:eastAsia="MS Mincho" w:cs="Times New Roman"/>
          <w:b/>
          <w:bCs/>
          <w:i/>
          <w:color w:val="auto"/>
        </w:rPr>
        <w:t>Apele Române</w:t>
      </w:r>
      <w:r w:rsidRPr="002A1947">
        <w:rPr>
          <w:rFonts w:eastAsia="MS Mincho" w:cs="Times New Roman"/>
          <w:b/>
          <w:bCs/>
          <w:i/>
          <w:color w:val="auto"/>
          <w:lang w:val="en-US"/>
        </w:rPr>
        <w:t>”</w:t>
      </w:r>
      <w:r w:rsidRPr="002A1947">
        <w:rPr>
          <w:rFonts w:eastAsia="MS Mincho" w:cs="Times New Roman"/>
          <w:bCs/>
          <w:color w:val="auto"/>
        </w:rPr>
        <w:t xml:space="preserve"> informează că in data de 19.06.2020, incepand cu ora 07.30, din cauza cresterii debitelor de apa pluviala colectata din reteaua de canalizare, apele neepurate la Statia de Epurare Deva - jud. Hunedoara care depasesc capacitatea statiei sunt evacuate direct in râul Mures. </w:t>
      </w:r>
      <w:r w:rsidRPr="002A1947">
        <w:rPr>
          <w:rFonts w:eastAsia="MS Mincho" w:cs="Times New Roman"/>
          <w:bCs/>
          <w:color w:val="auto"/>
          <w:lang w:val="pt-PT"/>
        </w:rPr>
        <w:t>La ora 16.00 s-a stopat evacuarea directa si a fost reluata functionarea normala a statiei</w:t>
      </w:r>
      <w:r>
        <w:rPr>
          <w:rFonts w:eastAsia="MS Mincho" w:cs="Times New Roman"/>
          <w:bCs/>
          <w:color w:val="auto"/>
          <w:lang w:val="pt-PT"/>
        </w:rPr>
        <w:t>.</w:t>
      </w:r>
    </w:p>
    <w:p w14:paraId="654CBDF8" w14:textId="27C51FF7" w:rsidR="00400F43" w:rsidRDefault="002A1947" w:rsidP="007E2B67">
      <w:pPr>
        <w:spacing w:before="0" w:after="0"/>
        <w:rPr>
          <w:rFonts w:eastAsia="MS Mincho" w:cs="Times New Roman"/>
          <w:bCs/>
          <w:color w:val="auto"/>
        </w:rPr>
      </w:pPr>
      <w:r w:rsidRPr="002A1947">
        <w:rPr>
          <w:rFonts w:eastAsia="MS Mincho" w:cs="Times New Roman"/>
          <w:b/>
          <w:bCs/>
          <w:i/>
          <w:color w:val="auto"/>
        </w:rPr>
        <w:t xml:space="preserve">Administrația Națională </w:t>
      </w:r>
      <w:r w:rsidR="0076452B">
        <w:rPr>
          <w:rFonts w:eastAsia="MS Mincho" w:cs="Times New Roman"/>
          <w:b/>
          <w:bCs/>
          <w:i/>
          <w:color w:val="auto"/>
        </w:rPr>
        <w:t>„</w:t>
      </w:r>
      <w:r w:rsidRPr="002A1947">
        <w:rPr>
          <w:rFonts w:eastAsia="MS Mincho" w:cs="Times New Roman"/>
          <w:b/>
          <w:bCs/>
          <w:i/>
          <w:color w:val="auto"/>
        </w:rPr>
        <w:t>Apele Române</w:t>
      </w:r>
      <w:r w:rsidRPr="002A1947">
        <w:rPr>
          <w:rFonts w:eastAsia="MS Mincho" w:cs="Times New Roman"/>
          <w:b/>
          <w:bCs/>
          <w:i/>
          <w:color w:val="auto"/>
          <w:lang w:val="en-US"/>
        </w:rPr>
        <w:t>”</w:t>
      </w:r>
      <w:r w:rsidRPr="002A1947">
        <w:rPr>
          <w:rFonts w:eastAsia="MS Mincho" w:cs="Times New Roman"/>
          <w:bCs/>
          <w:color w:val="auto"/>
        </w:rPr>
        <w:t xml:space="preserve"> informează că in data de 19.06.2020, incepand cu ora 08.00, din cauza cresterii debitelor de apa pluviala colectata din reteaua de canalizare, apele neepurate la Statia de Epurare Santuhalm, jud. Hunedoara care depasesc capacitatea statiei sunt evacuate direct in râul Cerna.</w:t>
      </w:r>
      <w:r>
        <w:rPr>
          <w:rFonts w:eastAsia="MS Mincho" w:cs="Times New Roman"/>
          <w:bCs/>
          <w:color w:val="auto"/>
        </w:rPr>
        <w:t xml:space="preserve"> </w:t>
      </w:r>
      <w:r w:rsidRPr="002A1947">
        <w:rPr>
          <w:rFonts w:ascii="Arial" w:hAnsi="Arial" w:cs="Arial"/>
          <w:lang w:val="pt-PT"/>
        </w:rPr>
        <w:t xml:space="preserve"> </w:t>
      </w:r>
      <w:r w:rsidRPr="002A1947">
        <w:rPr>
          <w:rFonts w:eastAsia="MS Mincho" w:cs="Times New Roman"/>
          <w:bCs/>
          <w:color w:val="auto"/>
          <w:lang w:val="pt-PT"/>
        </w:rPr>
        <w:t>La ora 17.00 s-a stopat evacuarea directa si a fost reluata functionarea normala a statiei</w:t>
      </w:r>
    </w:p>
    <w:p w14:paraId="4C20B733" w14:textId="4E29D829" w:rsidR="00F22B5A" w:rsidRDefault="00F22B5A" w:rsidP="007E2B67">
      <w:pPr>
        <w:spacing w:before="0" w:after="0"/>
        <w:rPr>
          <w:rFonts w:eastAsia="MS Mincho" w:cs="Times New Roman"/>
          <w:bCs/>
          <w:color w:val="auto"/>
          <w:lang w:val="pt-PT"/>
        </w:rPr>
      </w:pPr>
      <w:r w:rsidRPr="00F22B5A">
        <w:rPr>
          <w:rFonts w:eastAsia="MS Mincho" w:cs="Times New Roman"/>
          <w:b/>
          <w:bCs/>
          <w:i/>
          <w:color w:val="auto"/>
        </w:rPr>
        <w:t xml:space="preserve">Administrația Națională </w:t>
      </w:r>
      <w:r w:rsidR="0076452B">
        <w:rPr>
          <w:rFonts w:eastAsia="MS Mincho" w:cs="Times New Roman"/>
          <w:b/>
          <w:bCs/>
          <w:i/>
          <w:color w:val="auto"/>
        </w:rPr>
        <w:t>„</w:t>
      </w:r>
      <w:r w:rsidRPr="00F22B5A">
        <w:rPr>
          <w:rFonts w:eastAsia="MS Mincho" w:cs="Times New Roman"/>
          <w:b/>
          <w:bCs/>
          <w:i/>
          <w:color w:val="auto"/>
        </w:rPr>
        <w:t>Apele Române</w:t>
      </w:r>
      <w:r w:rsidRPr="00F22B5A">
        <w:rPr>
          <w:rFonts w:eastAsia="MS Mincho" w:cs="Times New Roman"/>
          <w:b/>
          <w:bCs/>
          <w:i/>
          <w:color w:val="auto"/>
          <w:lang w:val="en-US"/>
        </w:rPr>
        <w:t>”</w:t>
      </w:r>
      <w:r w:rsidRPr="00F22B5A">
        <w:rPr>
          <w:rFonts w:eastAsia="MS Mincho" w:cs="Times New Roman"/>
          <w:bCs/>
          <w:color w:val="auto"/>
        </w:rPr>
        <w:t xml:space="preserve"> informează că in data de 19.06.2020, incepand cu ora </w:t>
      </w:r>
      <w:r>
        <w:rPr>
          <w:rFonts w:eastAsia="MS Mincho" w:cs="Times New Roman"/>
          <w:bCs/>
          <w:color w:val="auto"/>
        </w:rPr>
        <w:t>14</w:t>
      </w:r>
      <w:r w:rsidRPr="00F22B5A">
        <w:rPr>
          <w:rFonts w:eastAsia="MS Mincho" w:cs="Times New Roman"/>
          <w:bCs/>
          <w:color w:val="auto"/>
        </w:rPr>
        <w:t xml:space="preserve">.00, din cauza cresterii debitelor de apa pluviala colectata din reteaua de canalizare, apele neepurate la Statia de Epurare </w:t>
      </w:r>
      <w:r>
        <w:rPr>
          <w:rFonts w:eastAsia="MS Mincho" w:cs="Times New Roman"/>
          <w:bCs/>
          <w:color w:val="auto"/>
        </w:rPr>
        <w:t>Sugag</w:t>
      </w:r>
      <w:r w:rsidRPr="00F22B5A">
        <w:rPr>
          <w:rFonts w:eastAsia="MS Mincho" w:cs="Times New Roman"/>
          <w:bCs/>
          <w:color w:val="auto"/>
        </w:rPr>
        <w:t xml:space="preserve">, jud. </w:t>
      </w:r>
      <w:r>
        <w:rPr>
          <w:rFonts w:eastAsia="MS Mincho" w:cs="Times New Roman"/>
          <w:bCs/>
          <w:color w:val="auto"/>
        </w:rPr>
        <w:t>Alba</w:t>
      </w:r>
      <w:r w:rsidRPr="00F22B5A">
        <w:rPr>
          <w:rFonts w:eastAsia="MS Mincho" w:cs="Times New Roman"/>
          <w:bCs/>
          <w:color w:val="auto"/>
        </w:rPr>
        <w:t xml:space="preserve"> care depasesc capacitatea statiei sunt evacuate direct in râul </w:t>
      </w:r>
      <w:r>
        <w:rPr>
          <w:rFonts w:eastAsia="MS Mincho" w:cs="Times New Roman"/>
          <w:bCs/>
          <w:color w:val="auto"/>
        </w:rPr>
        <w:t>Sebes</w:t>
      </w:r>
      <w:r w:rsidRPr="00F22B5A">
        <w:rPr>
          <w:rFonts w:eastAsia="MS Mincho" w:cs="Times New Roman"/>
          <w:bCs/>
          <w:color w:val="auto"/>
        </w:rPr>
        <w:t xml:space="preserve">. </w:t>
      </w:r>
    </w:p>
    <w:p w14:paraId="1E20ECC8" w14:textId="77777777" w:rsidR="00400F43" w:rsidRDefault="00400F43" w:rsidP="00B64AF1">
      <w:pPr>
        <w:spacing w:before="0" w:after="0" w:line="240" w:lineRule="auto"/>
        <w:rPr>
          <w:rFonts w:eastAsia="MS Mincho" w:cs="Times New Roman"/>
          <w:bCs/>
          <w:color w:val="auto"/>
        </w:rPr>
      </w:pPr>
    </w:p>
    <w:p w14:paraId="7028728B" w14:textId="77777777" w:rsidR="00996191" w:rsidRPr="00996191" w:rsidRDefault="00996191" w:rsidP="00996191">
      <w:pPr>
        <w:numPr>
          <w:ilvl w:val="0"/>
          <w:numId w:val="3"/>
        </w:numPr>
        <w:spacing w:before="0" w:after="120"/>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5ABF400C" w14:textId="77777777" w:rsidR="00996191" w:rsidRPr="00996191" w:rsidRDefault="00996191" w:rsidP="00996191">
      <w:pPr>
        <w:numPr>
          <w:ilvl w:val="0"/>
          <w:numId w:val="2"/>
        </w:numPr>
        <w:tabs>
          <w:tab w:val="num" w:pos="720"/>
        </w:tabs>
        <w:spacing w:before="0" w:after="120"/>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7608E871" w14:textId="77777777" w:rsidR="008130DB" w:rsidRDefault="008950B6" w:rsidP="00347979">
      <w:pPr>
        <w:spacing w:before="0" w:after="0"/>
        <w:ind w:right="13"/>
        <w:rPr>
          <w:rFonts w:eastAsia="MS Mincho" w:cs="Times New Roman"/>
          <w:bCs/>
          <w:color w:val="auto"/>
        </w:rPr>
      </w:pPr>
      <w:r w:rsidRPr="008950B6">
        <w:rPr>
          <w:rFonts w:eastAsia="MS Mincho" w:cs="Times New Roman"/>
          <w:bCs/>
          <w:color w:val="auto"/>
        </w:rPr>
        <w:t>Nu s-au semnalat evenimente deosebite.</w:t>
      </w:r>
    </w:p>
    <w:p w14:paraId="4ECA4052" w14:textId="77777777" w:rsidR="008130DB" w:rsidRDefault="008130DB" w:rsidP="00347979">
      <w:pPr>
        <w:spacing w:before="0" w:after="0"/>
        <w:ind w:right="13"/>
        <w:rPr>
          <w:rFonts w:eastAsia="MS Mincho" w:cs="Times New Roman"/>
          <w:bCs/>
          <w:color w:val="auto"/>
        </w:rPr>
      </w:pPr>
    </w:p>
    <w:p w14:paraId="40125AA3" w14:textId="77777777" w:rsidR="00996191" w:rsidRPr="00996191" w:rsidRDefault="00996191" w:rsidP="00996191">
      <w:pPr>
        <w:numPr>
          <w:ilvl w:val="0"/>
          <w:numId w:val="2"/>
        </w:numPr>
        <w:tabs>
          <w:tab w:val="num" w:pos="709"/>
        </w:tabs>
        <w:spacing w:before="0" w:after="0"/>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1B2BF8AF" w14:textId="77777777" w:rsidR="003F70B6" w:rsidRDefault="00940095" w:rsidP="003F70B6">
      <w:pPr>
        <w:spacing w:before="0" w:after="0" w:line="240" w:lineRule="auto"/>
        <w:rPr>
          <w:rFonts w:eastAsia="Calibri" w:cs="Calibri"/>
          <w:bCs/>
        </w:rPr>
      </w:pPr>
      <w:r w:rsidRPr="00940095">
        <w:rPr>
          <w:rFonts w:eastAsia="Calibri" w:cs="Calibri"/>
          <w:bCs/>
        </w:rPr>
        <w:t>Nu s-au semnalat evenimente deosebite.</w:t>
      </w:r>
    </w:p>
    <w:p w14:paraId="00F00069" w14:textId="77777777" w:rsidR="00940095" w:rsidRDefault="00940095" w:rsidP="003F70B6">
      <w:pPr>
        <w:spacing w:before="0" w:after="0" w:line="240" w:lineRule="auto"/>
        <w:rPr>
          <w:rFonts w:eastAsia="Calibri" w:cs="Calibri"/>
          <w:bCs/>
        </w:rPr>
      </w:pPr>
    </w:p>
    <w:p w14:paraId="124C5D6A" w14:textId="77777777" w:rsidR="00996191" w:rsidRPr="00996191" w:rsidRDefault="00996191" w:rsidP="00996191">
      <w:pPr>
        <w:numPr>
          <w:ilvl w:val="0"/>
          <w:numId w:val="2"/>
        </w:numPr>
        <w:tabs>
          <w:tab w:val="num" w:pos="709"/>
        </w:tabs>
        <w:spacing w:before="0" w:after="0"/>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16A877DD" w14:textId="77777777" w:rsidR="00996191" w:rsidRPr="00513AD8" w:rsidRDefault="001A453E" w:rsidP="00513AD8">
      <w:pPr>
        <w:widowControl w:val="0"/>
        <w:tabs>
          <w:tab w:val="left" w:pos="270"/>
        </w:tabs>
        <w:autoSpaceDE w:val="0"/>
        <w:autoSpaceDN w:val="0"/>
        <w:adjustRightInd w:val="0"/>
        <w:spacing w:before="0" w:after="0"/>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580B1BC8" w14:textId="77777777" w:rsidR="005C123A" w:rsidRDefault="005C123A" w:rsidP="00996191">
      <w:pPr>
        <w:widowControl w:val="0"/>
        <w:tabs>
          <w:tab w:val="left" w:pos="270"/>
        </w:tabs>
        <w:autoSpaceDE w:val="0"/>
        <w:autoSpaceDN w:val="0"/>
        <w:adjustRightInd w:val="0"/>
        <w:spacing w:before="0" w:after="0"/>
        <w:ind w:right="13"/>
        <w:rPr>
          <w:rFonts w:eastAsia="MS Mincho" w:cs="Times New Roman"/>
          <w:color w:val="auto"/>
        </w:rPr>
      </w:pPr>
    </w:p>
    <w:p w14:paraId="3D35BC95" w14:textId="77777777" w:rsidR="00996191" w:rsidRPr="00513AD8" w:rsidRDefault="00996191" w:rsidP="00996191">
      <w:pPr>
        <w:numPr>
          <w:ilvl w:val="0"/>
          <w:numId w:val="2"/>
        </w:numPr>
        <w:tabs>
          <w:tab w:val="num" w:pos="709"/>
        </w:tabs>
        <w:spacing w:before="0" w:after="0"/>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51907818" w14:textId="212706CE" w:rsidR="00996191" w:rsidRDefault="00996191" w:rsidP="00996191">
      <w:pPr>
        <w:tabs>
          <w:tab w:val="num" w:pos="709"/>
        </w:tabs>
        <w:spacing w:before="0" w:after="0"/>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713CD1C4" w14:textId="4548509A" w:rsidR="0076452B" w:rsidRDefault="0076452B" w:rsidP="00996191">
      <w:pPr>
        <w:tabs>
          <w:tab w:val="num" w:pos="709"/>
        </w:tabs>
        <w:spacing w:before="0" w:after="0"/>
        <w:ind w:right="13"/>
        <w:rPr>
          <w:rFonts w:eastAsia="MS Mincho" w:cs="Times New Roman"/>
          <w:noProof/>
          <w:color w:val="auto"/>
        </w:rPr>
      </w:pPr>
    </w:p>
    <w:p w14:paraId="0248FC4A" w14:textId="45035C47" w:rsidR="0076452B" w:rsidRDefault="0076452B" w:rsidP="00996191">
      <w:pPr>
        <w:tabs>
          <w:tab w:val="num" w:pos="709"/>
        </w:tabs>
        <w:spacing w:before="0" w:after="0"/>
        <w:ind w:right="13"/>
        <w:rPr>
          <w:rFonts w:eastAsia="MS Mincho" w:cs="Times New Roman"/>
          <w:noProof/>
          <w:color w:val="auto"/>
        </w:rPr>
      </w:pPr>
    </w:p>
    <w:p w14:paraId="2CF7EEE1" w14:textId="1FDB4B5E" w:rsidR="0076452B" w:rsidRPr="00513AD8" w:rsidRDefault="0076452B" w:rsidP="00996191">
      <w:pPr>
        <w:tabs>
          <w:tab w:val="num" w:pos="709"/>
        </w:tabs>
        <w:spacing w:before="0" w:after="0"/>
        <w:ind w:right="13"/>
        <w:rPr>
          <w:rFonts w:eastAsia="MS Mincho" w:cs="Times New Roman"/>
          <w:noProof/>
          <w:color w:val="auto"/>
        </w:rPr>
      </w:pPr>
      <w:r>
        <w:rPr>
          <w:rFonts w:eastAsia="MS Mincho" w:cs="Times New Roman"/>
          <w:noProof/>
          <w:color w:val="auto"/>
        </w:rPr>
        <w:t>DIRECȚIA DE COMUNICARE, TRANSPARENȚĂ ȘI IT</w:t>
      </w:r>
    </w:p>
    <w:sectPr w:rsidR="0076452B" w:rsidRPr="00513AD8"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F047" w14:textId="77777777" w:rsidR="008939A8" w:rsidRDefault="008939A8" w:rsidP="009772BD">
      <w:r>
        <w:separator/>
      </w:r>
    </w:p>
  </w:endnote>
  <w:endnote w:type="continuationSeparator" w:id="0">
    <w:p w14:paraId="729BBFBF" w14:textId="77777777" w:rsidR="008939A8" w:rsidRDefault="008939A8"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B917" w14:textId="77777777" w:rsidR="00FB602D" w:rsidRDefault="00FB602D" w:rsidP="009772BD">
    <w:pPr>
      <w:pStyle w:val="Footer1"/>
    </w:pPr>
  </w:p>
  <w:p w14:paraId="2F876FBD" w14:textId="77777777" w:rsidR="00D42F69" w:rsidRPr="00D42F69" w:rsidRDefault="00D42F69" w:rsidP="00D42F69">
    <w:pPr>
      <w:pStyle w:val="Footer1"/>
      <w:ind w:left="-567"/>
    </w:pPr>
    <w:r w:rsidRPr="00D42F69">
      <w:t>Bd. Libertăţii, nr.12, Sector 5, Bucureşti</w:t>
    </w:r>
  </w:p>
  <w:p w14:paraId="79D66AF7" w14:textId="77777777" w:rsidR="00D42F69" w:rsidRPr="00D42F69" w:rsidRDefault="00D42F69" w:rsidP="00D42F69">
    <w:pPr>
      <w:pStyle w:val="Footer1"/>
      <w:ind w:left="-567"/>
    </w:pPr>
    <w:r w:rsidRPr="00D42F69">
      <w:t>Tel.: +4 021 408.95.27/+4 021 408.95.36</w:t>
    </w:r>
  </w:p>
  <w:p w14:paraId="31D2869C" w14:textId="77777777" w:rsidR="00D42F69" w:rsidRPr="00D42F69" w:rsidRDefault="00D42F69" w:rsidP="00D42F69">
    <w:pPr>
      <w:pStyle w:val="Footer1"/>
      <w:ind w:left="-567"/>
    </w:pPr>
    <w:r w:rsidRPr="00D42F69">
      <w:t>Fax:  +4 021 316.02.82/+4 021 408.96.39</w:t>
    </w:r>
  </w:p>
  <w:p w14:paraId="7482D254" w14:textId="77777777" w:rsidR="00D42F69" w:rsidRPr="00D42F69" w:rsidRDefault="00D42F69" w:rsidP="00D42F69">
    <w:pPr>
      <w:pStyle w:val="Footer1"/>
      <w:ind w:left="-567"/>
    </w:pPr>
    <w:r w:rsidRPr="00D42F69">
      <w:t>Mobil:    0746.046.009</w:t>
    </w:r>
  </w:p>
  <w:p w14:paraId="59CBE18A" w14:textId="77777777" w:rsidR="00D42F69" w:rsidRPr="00D42F69" w:rsidRDefault="00D42F69" w:rsidP="00D42F69">
    <w:pPr>
      <w:pStyle w:val="Footer1"/>
      <w:ind w:left="-567"/>
    </w:pPr>
    <w:r w:rsidRPr="00D42F69">
      <w:t>e-mail: dispmonit@</w:t>
    </w:r>
    <w:r w:rsidR="007B3A40">
      <w:t>mmediu</w:t>
    </w:r>
    <w:r w:rsidRPr="00D42F69">
      <w:t xml:space="preserve">.ro </w:t>
    </w:r>
  </w:p>
  <w:p w14:paraId="7D98633D" w14:textId="77777777" w:rsidR="00D42F69" w:rsidRPr="00D42F69" w:rsidRDefault="00D42F69" w:rsidP="00D42F69">
    <w:pPr>
      <w:pStyle w:val="Footer1"/>
      <w:ind w:left="-567"/>
    </w:pPr>
    <w:r w:rsidRPr="00D42F69">
      <w:t>website: www.mmediu.ro</w:t>
    </w:r>
  </w:p>
  <w:p w14:paraId="5A2421E1"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BBB0" w14:textId="77777777" w:rsidR="002B43CB" w:rsidRPr="00FB602D" w:rsidRDefault="002B43CB" w:rsidP="002B43CB">
    <w:pPr>
      <w:pStyle w:val="Footer1"/>
      <w:ind w:left="-567"/>
    </w:pPr>
    <w:r w:rsidRPr="00FB602D">
      <w:t>Bd. Libertăţii, nr.12, Sector 5, Bucureşti</w:t>
    </w:r>
  </w:p>
  <w:p w14:paraId="329634C4"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47731746" w14:textId="77777777" w:rsidR="00823742" w:rsidRDefault="00823742" w:rsidP="002B43CB">
    <w:pPr>
      <w:pStyle w:val="Footer1"/>
      <w:ind w:left="-567"/>
    </w:pPr>
    <w:r>
      <w:t>Fax:  +4 021 316.02.82/+4 021 408.96.39</w:t>
    </w:r>
  </w:p>
  <w:p w14:paraId="2550AAA1" w14:textId="77777777" w:rsidR="00823742" w:rsidRPr="00FB602D" w:rsidRDefault="00823742" w:rsidP="002B43CB">
    <w:pPr>
      <w:pStyle w:val="Footer1"/>
      <w:ind w:left="-567"/>
    </w:pPr>
    <w:r>
      <w:t>Mobil:    0746.046.009</w:t>
    </w:r>
  </w:p>
  <w:p w14:paraId="22AE9FEE" w14:textId="77777777"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14:paraId="203A4534"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CBDB9" w14:textId="77777777" w:rsidR="008939A8" w:rsidRDefault="008939A8" w:rsidP="009772BD">
      <w:r>
        <w:separator/>
      </w:r>
    </w:p>
  </w:footnote>
  <w:footnote w:type="continuationSeparator" w:id="0">
    <w:p w14:paraId="4143CD77" w14:textId="77777777" w:rsidR="008939A8" w:rsidRDefault="008939A8"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1D9C" w14:textId="77777777" w:rsidR="006C5964" w:rsidRDefault="006C5964" w:rsidP="00FE17E8">
    <w:pPr>
      <w:pStyle w:val="Header"/>
      <w:ind w:left="7088" w:right="-569"/>
    </w:pPr>
  </w:p>
  <w:p w14:paraId="2AB3B188" w14:textId="77777777" w:rsidR="006C5964" w:rsidRDefault="006C5964" w:rsidP="00FE17E8">
    <w:pPr>
      <w:pStyle w:val="Header"/>
      <w:ind w:left="7088" w:right="-569"/>
    </w:pPr>
  </w:p>
  <w:p w14:paraId="4AAE694D" w14:textId="77777777" w:rsidR="000745D4" w:rsidRDefault="00FE17E8" w:rsidP="00FE17E8">
    <w:pPr>
      <w:pStyle w:val="Header"/>
      <w:ind w:left="7088" w:right="-569"/>
    </w:pPr>
    <w:r>
      <w:t xml:space="preserve">   </w:t>
    </w:r>
    <w:r w:rsidR="00DF72AC">
      <w:t xml:space="preserve">   </w:t>
    </w:r>
    <w:r>
      <w:t xml:space="preserve">                                    </w:t>
    </w:r>
  </w:p>
  <w:p w14:paraId="200A7FF9"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6E1F" w14:textId="77777777" w:rsidR="006C5964" w:rsidRDefault="0026628D">
    <w:pPr>
      <w:pStyle w:val="Header"/>
    </w:pPr>
    <w:r>
      <w:rPr>
        <w:noProof/>
        <w:lang w:val="en-US"/>
      </w:rPr>
      <w:drawing>
        <wp:anchor distT="0" distB="0" distL="114300" distR="114300" simplePos="0" relativeHeight="251658240" behindDoc="0" locked="0" layoutInCell="1" allowOverlap="1" wp14:anchorId="03230281" wp14:editId="7123D119">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6581D7" w14:textId="77777777" w:rsidR="006C5964" w:rsidRDefault="006C5964">
    <w:pPr>
      <w:pStyle w:val="Header"/>
    </w:pPr>
  </w:p>
  <w:p w14:paraId="5832E235" w14:textId="77777777" w:rsidR="006C5964" w:rsidRDefault="006C5964">
    <w:pPr>
      <w:pStyle w:val="Header"/>
    </w:pPr>
  </w:p>
  <w:p w14:paraId="331CE193" w14:textId="77777777" w:rsidR="006C5964" w:rsidRDefault="006C5964">
    <w:pPr>
      <w:pStyle w:val="Header"/>
    </w:pPr>
  </w:p>
  <w:p w14:paraId="76068177"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7"/>
  </w:num>
  <w:num w:numId="4">
    <w:abstractNumId w:val="5"/>
  </w:num>
  <w:num w:numId="5">
    <w:abstractNumId w:val="4"/>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055CE"/>
    <w:rsid w:val="00012476"/>
    <w:rsid w:val="00020925"/>
    <w:rsid w:val="00021236"/>
    <w:rsid w:val="000307A7"/>
    <w:rsid w:val="0003095A"/>
    <w:rsid w:val="00033EFE"/>
    <w:rsid w:val="00043381"/>
    <w:rsid w:val="00047022"/>
    <w:rsid w:val="000526D6"/>
    <w:rsid w:val="00064334"/>
    <w:rsid w:val="0007113E"/>
    <w:rsid w:val="000745D4"/>
    <w:rsid w:val="0007698E"/>
    <w:rsid w:val="00082B9C"/>
    <w:rsid w:val="00082E61"/>
    <w:rsid w:val="00087B4C"/>
    <w:rsid w:val="0009796B"/>
    <w:rsid w:val="000A36EB"/>
    <w:rsid w:val="000B4971"/>
    <w:rsid w:val="000D3DD9"/>
    <w:rsid w:val="001071DE"/>
    <w:rsid w:val="001206D3"/>
    <w:rsid w:val="00133AD1"/>
    <w:rsid w:val="001376CE"/>
    <w:rsid w:val="00146192"/>
    <w:rsid w:val="001466DC"/>
    <w:rsid w:val="00150455"/>
    <w:rsid w:val="00155EAF"/>
    <w:rsid w:val="00160B69"/>
    <w:rsid w:val="00182306"/>
    <w:rsid w:val="00182A83"/>
    <w:rsid w:val="00186F5A"/>
    <w:rsid w:val="001A0DCA"/>
    <w:rsid w:val="001A453E"/>
    <w:rsid w:val="001A7D8D"/>
    <w:rsid w:val="001C44AD"/>
    <w:rsid w:val="001E39D9"/>
    <w:rsid w:val="002021FA"/>
    <w:rsid w:val="00207A98"/>
    <w:rsid w:val="00221EFC"/>
    <w:rsid w:val="00222BE5"/>
    <w:rsid w:val="002328DD"/>
    <w:rsid w:val="0023744D"/>
    <w:rsid w:val="00246964"/>
    <w:rsid w:val="00251694"/>
    <w:rsid w:val="00252865"/>
    <w:rsid w:val="0025642F"/>
    <w:rsid w:val="00256D3F"/>
    <w:rsid w:val="00257CF4"/>
    <w:rsid w:val="002647AD"/>
    <w:rsid w:val="0026628D"/>
    <w:rsid w:val="0026679A"/>
    <w:rsid w:val="002743DA"/>
    <w:rsid w:val="00283742"/>
    <w:rsid w:val="0029061D"/>
    <w:rsid w:val="002A1947"/>
    <w:rsid w:val="002A6A70"/>
    <w:rsid w:val="002B43CB"/>
    <w:rsid w:val="002B5402"/>
    <w:rsid w:val="002C53E2"/>
    <w:rsid w:val="002F48C1"/>
    <w:rsid w:val="002F5C07"/>
    <w:rsid w:val="0030712E"/>
    <w:rsid w:val="003108F8"/>
    <w:rsid w:val="003304FA"/>
    <w:rsid w:val="003334AF"/>
    <w:rsid w:val="00335618"/>
    <w:rsid w:val="0033769A"/>
    <w:rsid w:val="00341F30"/>
    <w:rsid w:val="00346DE3"/>
    <w:rsid w:val="00347979"/>
    <w:rsid w:val="003547F5"/>
    <w:rsid w:val="00365E79"/>
    <w:rsid w:val="00365EED"/>
    <w:rsid w:val="00367116"/>
    <w:rsid w:val="003712BB"/>
    <w:rsid w:val="00380B88"/>
    <w:rsid w:val="00380E8D"/>
    <w:rsid w:val="003829FA"/>
    <w:rsid w:val="0039116E"/>
    <w:rsid w:val="003B0EC7"/>
    <w:rsid w:val="003B609D"/>
    <w:rsid w:val="003B7767"/>
    <w:rsid w:val="003E1B1E"/>
    <w:rsid w:val="003E1B2B"/>
    <w:rsid w:val="003E4FC2"/>
    <w:rsid w:val="003E7847"/>
    <w:rsid w:val="003F05CB"/>
    <w:rsid w:val="003F305E"/>
    <w:rsid w:val="003F32AF"/>
    <w:rsid w:val="003F70B6"/>
    <w:rsid w:val="00400F43"/>
    <w:rsid w:val="0040453A"/>
    <w:rsid w:val="004173FC"/>
    <w:rsid w:val="004358CC"/>
    <w:rsid w:val="00437406"/>
    <w:rsid w:val="0044797A"/>
    <w:rsid w:val="004525F4"/>
    <w:rsid w:val="004543B7"/>
    <w:rsid w:val="0046171F"/>
    <w:rsid w:val="004618A6"/>
    <w:rsid w:val="00471B46"/>
    <w:rsid w:val="00487440"/>
    <w:rsid w:val="004A15E0"/>
    <w:rsid w:val="004A4C4B"/>
    <w:rsid w:val="004A4CDB"/>
    <w:rsid w:val="004D07BF"/>
    <w:rsid w:val="004D2E39"/>
    <w:rsid w:val="004D7AC3"/>
    <w:rsid w:val="004E0178"/>
    <w:rsid w:val="004E0AD0"/>
    <w:rsid w:val="004F3F52"/>
    <w:rsid w:val="0050541F"/>
    <w:rsid w:val="00505E23"/>
    <w:rsid w:val="00513AD8"/>
    <w:rsid w:val="00514E1B"/>
    <w:rsid w:val="0051628E"/>
    <w:rsid w:val="0053020D"/>
    <w:rsid w:val="00530575"/>
    <w:rsid w:val="00546F3C"/>
    <w:rsid w:val="005477C7"/>
    <w:rsid w:val="005521AD"/>
    <w:rsid w:val="005558C4"/>
    <w:rsid w:val="00557923"/>
    <w:rsid w:val="00557A6E"/>
    <w:rsid w:val="0056066E"/>
    <w:rsid w:val="00562363"/>
    <w:rsid w:val="00567E9E"/>
    <w:rsid w:val="00595FCB"/>
    <w:rsid w:val="0059644F"/>
    <w:rsid w:val="005B0243"/>
    <w:rsid w:val="005C123A"/>
    <w:rsid w:val="005D40CE"/>
    <w:rsid w:val="005D4AF9"/>
    <w:rsid w:val="005E235E"/>
    <w:rsid w:val="005E2461"/>
    <w:rsid w:val="005E5841"/>
    <w:rsid w:val="005F0EEC"/>
    <w:rsid w:val="005F17C3"/>
    <w:rsid w:val="00600D3D"/>
    <w:rsid w:val="006038AA"/>
    <w:rsid w:val="00606206"/>
    <w:rsid w:val="00612538"/>
    <w:rsid w:val="00615691"/>
    <w:rsid w:val="0063147D"/>
    <w:rsid w:val="006319A8"/>
    <w:rsid w:val="0063475D"/>
    <w:rsid w:val="00642578"/>
    <w:rsid w:val="00642B22"/>
    <w:rsid w:val="00651784"/>
    <w:rsid w:val="006729A2"/>
    <w:rsid w:val="00685417"/>
    <w:rsid w:val="0069135E"/>
    <w:rsid w:val="00691BD4"/>
    <w:rsid w:val="006A683E"/>
    <w:rsid w:val="006B081D"/>
    <w:rsid w:val="006B2FCA"/>
    <w:rsid w:val="006C0E50"/>
    <w:rsid w:val="006C56FA"/>
    <w:rsid w:val="006C5964"/>
    <w:rsid w:val="006E120E"/>
    <w:rsid w:val="006E2D80"/>
    <w:rsid w:val="006E5267"/>
    <w:rsid w:val="006F068A"/>
    <w:rsid w:val="006F1500"/>
    <w:rsid w:val="006F1A31"/>
    <w:rsid w:val="006F686F"/>
    <w:rsid w:val="00727168"/>
    <w:rsid w:val="007323C4"/>
    <w:rsid w:val="00733543"/>
    <w:rsid w:val="007341FF"/>
    <w:rsid w:val="00740BD7"/>
    <w:rsid w:val="0074309C"/>
    <w:rsid w:val="007473FE"/>
    <w:rsid w:val="00750135"/>
    <w:rsid w:val="00752734"/>
    <w:rsid w:val="00752F20"/>
    <w:rsid w:val="00757304"/>
    <w:rsid w:val="0076452B"/>
    <w:rsid w:val="00771254"/>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266C"/>
    <w:rsid w:val="007C5D9B"/>
    <w:rsid w:val="007D65BB"/>
    <w:rsid w:val="007E2B67"/>
    <w:rsid w:val="007E5D49"/>
    <w:rsid w:val="007F29A6"/>
    <w:rsid w:val="007F4A07"/>
    <w:rsid w:val="008130DB"/>
    <w:rsid w:val="00820565"/>
    <w:rsid w:val="00823742"/>
    <w:rsid w:val="00834401"/>
    <w:rsid w:val="00840A24"/>
    <w:rsid w:val="00850A16"/>
    <w:rsid w:val="00855667"/>
    <w:rsid w:val="00855AAD"/>
    <w:rsid w:val="00875D6B"/>
    <w:rsid w:val="00882B28"/>
    <w:rsid w:val="00891196"/>
    <w:rsid w:val="0089272E"/>
    <w:rsid w:val="008939A8"/>
    <w:rsid w:val="008950B6"/>
    <w:rsid w:val="008B12E3"/>
    <w:rsid w:val="008B24B5"/>
    <w:rsid w:val="008B319F"/>
    <w:rsid w:val="008B5B71"/>
    <w:rsid w:val="008C7C14"/>
    <w:rsid w:val="008D5DD0"/>
    <w:rsid w:val="008E5D2F"/>
    <w:rsid w:val="008F49E0"/>
    <w:rsid w:val="00900672"/>
    <w:rsid w:val="00901495"/>
    <w:rsid w:val="0091200B"/>
    <w:rsid w:val="00931C6E"/>
    <w:rsid w:val="00940095"/>
    <w:rsid w:val="009430B8"/>
    <w:rsid w:val="00951819"/>
    <w:rsid w:val="00967401"/>
    <w:rsid w:val="009718C2"/>
    <w:rsid w:val="00975907"/>
    <w:rsid w:val="009772BD"/>
    <w:rsid w:val="00981812"/>
    <w:rsid w:val="009862CA"/>
    <w:rsid w:val="00990654"/>
    <w:rsid w:val="00991943"/>
    <w:rsid w:val="009938AE"/>
    <w:rsid w:val="00996191"/>
    <w:rsid w:val="009A1D24"/>
    <w:rsid w:val="009B674E"/>
    <w:rsid w:val="009D2B77"/>
    <w:rsid w:val="009E01DD"/>
    <w:rsid w:val="009F0B76"/>
    <w:rsid w:val="009F4C4E"/>
    <w:rsid w:val="00A0480B"/>
    <w:rsid w:val="00A14446"/>
    <w:rsid w:val="00A27359"/>
    <w:rsid w:val="00A33D28"/>
    <w:rsid w:val="00A34E5E"/>
    <w:rsid w:val="00A35887"/>
    <w:rsid w:val="00A56173"/>
    <w:rsid w:val="00A56376"/>
    <w:rsid w:val="00A62864"/>
    <w:rsid w:val="00A6312F"/>
    <w:rsid w:val="00A67021"/>
    <w:rsid w:val="00A73A25"/>
    <w:rsid w:val="00A8198E"/>
    <w:rsid w:val="00A85C90"/>
    <w:rsid w:val="00AA3797"/>
    <w:rsid w:val="00AB0DD9"/>
    <w:rsid w:val="00AB4C1A"/>
    <w:rsid w:val="00AB6013"/>
    <w:rsid w:val="00AC526F"/>
    <w:rsid w:val="00AD52C6"/>
    <w:rsid w:val="00AE13B5"/>
    <w:rsid w:val="00AE343B"/>
    <w:rsid w:val="00AF558F"/>
    <w:rsid w:val="00B00163"/>
    <w:rsid w:val="00B02C3E"/>
    <w:rsid w:val="00B05E41"/>
    <w:rsid w:val="00B1468F"/>
    <w:rsid w:val="00B16071"/>
    <w:rsid w:val="00B31EA4"/>
    <w:rsid w:val="00B34DC4"/>
    <w:rsid w:val="00B420AD"/>
    <w:rsid w:val="00B432E2"/>
    <w:rsid w:val="00B52B3F"/>
    <w:rsid w:val="00B638A2"/>
    <w:rsid w:val="00B64AF1"/>
    <w:rsid w:val="00B67F68"/>
    <w:rsid w:val="00B7109A"/>
    <w:rsid w:val="00B71F15"/>
    <w:rsid w:val="00B75DFD"/>
    <w:rsid w:val="00B76F8B"/>
    <w:rsid w:val="00B810F6"/>
    <w:rsid w:val="00B8516C"/>
    <w:rsid w:val="00B92AB8"/>
    <w:rsid w:val="00B940A7"/>
    <w:rsid w:val="00B9676A"/>
    <w:rsid w:val="00B96A34"/>
    <w:rsid w:val="00BA2B39"/>
    <w:rsid w:val="00BA31A6"/>
    <w:rsid w:val="00BA639C"/>
    <w:rsid w:val="00BB16F0"/>
    <w:rsid w:val="00BB2BF6"/>
    <w:rsid w:val="00BB5413"/>
    <w:rsid w:val="00BC683F"/>
    <w:rsid w:val="00BD0623"/>
    <w:rsid w:val="00BD0BE5"/>
    <w:rsid w:val="00BD1F27"/>
    <w:rsid w:val="00BD49D4"/>
    <w:rsid w:val="00BF375A"/>
    <w:rsid w:val="00BF40C8"/>
    <w:rsid w:val="00C10C5D"/>
    <w:rsid w:val="00C132D1"/>
    <w:rsid w:val="00C40A57"/>
    <w:rsid w:val="00C44476"/>
    <w:rsid w:val="00C47727"/>
    <w:rsid w:val="00C5191A"/>
    <w:rsid w:val="00C51FD0"/>
    <w:rsid w:val="00C56A48"/>
    <w:rsid w:val="00C6031C"/>
    <w:rsid w:val="00C71CA8"/>
    <w:rsid w:val="00C836BA"/>
    <w:rsid w:val="00C85A46"/>
    <w:rsid w:val="00C92EB7"/>
    <w:rsid w:val="00C938F2"/>
    <w:rsid w:val="00CA66D4"/>
    <w:rsid w:val="00CA7046"/>
    <w:rsid w:val="00CB4011"/>
    <w:rsid w:val="00CD277B"/>
    <w:rsid w:val="00CD3CFF"/>
    <w:rsid w:val="00CD7D44"/>
    <w:rsid w:val="00CE0ACB"/>
    <w:rsid w:val="00CE0CE6"/>
    <w:rsid w:val="00CF6983"/>
    <w:rsid w:val="00D21A59"/>
    <w:rsid w:val="00D23E43"/>
    <w:rsid w:val="00D26E82"/>
    <w:rsid w:val="00D33F81"/>
    <w:rsid w:val="00D35C91"/>
    <w:rsid w:val="00D3746E"/>
    <w:rsid w:val="00D42F69"/>
    <w:rsid w:val="00D51DA0"/>
    <w:rsid w:val="00D52305"/>
    <w:rsid w:val="00D547D7"/>
    <w:rsid w:val="00D54DC2"/>
    <w:rsid w:val="00D6483B"/>
    <w:rsid w:val="00D648FA"/>
    <w:rsid w:val="00D71303"/>
    <w:rsid w:val="00D73326"/>
    <w:rsid w:val="00D7335B"/>
    <w:rsid w:val="00DA1E55"/>
    <w:rsid w:val="00DA279C"/>
    <w:rsid w:val="00DB1051"/>
    <w:rsid w:val="00DC3EB8"/>
    <w:rsid w:val="00DC44C1"/>
    <w:rsid w:val="00DE5D5E"/>
    <w:rsid w:val="00DF31D8"/>
    <w:rsid w:val="00DF72AC"/>
    <w:rsid w:val="00E06F3B"/>
    <w:rsid w:val="00E15B6E"/>
    <w:rsid w:val="00E33562"/>
    <w:rsid w:val="00E34C80"/>
    <w:rsid w:val="00E51CFA"/>
    <w:rsid w:val="00E629F3"/>
    <w:rsid w:val="00E62BAC"/>
    <w:rsid w:val="00E65A60"/>
    <w:rsid w:val="00E701C5"/>
    <w:rsid w:val="00E7264F"/>
    <w:rsid w:val="00E91457"/>
    <w:rsid w:val="00E94B9B"/>
    <w:rsid w:val="00E96BEC"/>
    <w:rsid w:val="00EA04EC"/>
    <w:rsid w:val="00EA64AC"/>
    <w:rsid w:val="00EB6F14"/>
    <w:rsid w:val="00EC10CF"/>
    <w:rsid w:val="00F22325"/>
    <w:rsid w:val="00F22B5A"/>
    <w:rsid w:val="00F2660E"/>
    <w:rsid w:val="00F2764E"/>
    <w:rsid w:val="00F30C21"/>
    <w:rsid w:val="00F3792B"/>
    <w:rsid w:val="00F52A65"/>
    <w:rsid w:val="00F53B6B"/>
    <w:rsid w:val="00F62613"/>
    <w:rsid w:val="00F7261F"/>
    <w:rsid w:val="00F7319A"/>
    <w:rsid w:val="00F815AE"/>
    <w:rsid w:val="00F82203"/>
    <w:rsid w:val="00F848E2"/>
    <w:rsid w:val="00F9277E"/>
    <w:rsid w:val="00FA1E56"/>
    <w:rsid w:val="00FA4B5D"/>
    <w:rsid w:val="00FB602D"/>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AF1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2020-06-22T05:46:00Z</dcterms:modified>
</cp:coreProperties>
</file>