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D81A" w14:textId="6E941B76" w:rsidR="003467D2" w:rsidRPr="007A2109" w:rsidRDefault="0077365B" w:rsidP="00234FC8">
      <w:pPr>
        <w:spacing w:after="0" w:line="240" w:lineRule="auto"/>
        <w:jc w:val="both"/>
        <w:rPr>
          <w:rFonts w:ascii="Times New Roman" w:hAnsi="Times New Roman" w:cs="Times New Roman"/>
          <w:b/>
          <w:bCs/>
          <w:sz w:val="24"/>
          <w:szCs w:val="24"/>
          <w:lang w:val="en-US"/>
        </w:rPr>
      </w:pPr>
      <w:r w:rsidRPr="007A2109">
        <w:rPr>
          <w:rFonts w:ascii="Times New Roman" w:hAnsi="Times New Roman" w:cs="Times New Roman"/>
          <w:b/>
          <w:bCs/>
          <w:sz w:val="24"/>
          <w:szCs w:val="24"/>
          <w:lang w:val="en-US"/>
        </w:rPr>
        <w:t>PROPUNERI DE MODIFICARE</w:t>
      </w:r>
      <w:r w:rsidR="00725B8C">
        <w:rPr>
          <w:rFonts w:ascii="Times New Roman" w:hAnsi="Times New Roman" w:cs="Times New Roman"/>
          <w:b/>
          <w:bCs/>
          <w:sz w:val="24"/>
          <w:szCs w:val="24"/>
          <w:lang w:val="en-US"/>
        </w:rPr>
        <w:t xml:space="preserve"> </w:t>
      </w:r>
      <w:r w:rsidR="0041527E">
        <w:rPr>
          <w:rFonts w:ascii="Times New Roman" w:hAnsi="Times New Roman" w:cs="Times New Roman"/>
          <w:b/>
          <w:bCs/>
          <w:sz w:val="24"/>
          <w:szCs w:val="24"/>
          <w:lang w:val="en-US"/>
        </w:rPr>
        <w:t>ȘI</w:t>
      </w:r>
      <w:r w:rsidRPr="007A2109">
        <w:rPr>
          <w:rFonts w:ascii="Times New Roman" w:hAnsi="Times New Roman" w:cs="Times New Roman"/>
          <w:b/>
          <w:bCs/>
          <w:sz w:val="24"/>
          <w:szCs w:val="24"/>
          <w:lang w:val="en-US"/>
        </w:rPr>
        <w:t xml:space="preserve"> COMPLETARE A HG NR. 188/2002</w:t>
      </w:r>
    </w:p>
    <w:p w14:paraId="3E40F7E3" w14:textId="62BE88BB" w:rsidR="00F57291" w:rsidRPr="007A2109" w:rsidRDefault="00F57291" w:rsidP="00234FC8">
      <w:pPr>
        <w:spacing w:after="0" w:line="240" w:lineRule="auto"/>
        <w:jc w:val="both"/>
        <w:rPr>
          <w:rFonts w:ascii="Times New Roman" w:hAnsi="Times New Roman" w:cs="Times New Roman"/>
          <w:sz w:val="24"/>
          <w:szCs w:val="24"/>
          <w:lang w:val="en-US"/>
        </w:rPr>
      </w:pPr>
      <w:proofErr w:type="spellStart"/>
      <w:r w:rsidRPr="007A2109">
        <w:rPr>
          <w:rFonts w:ascii="Times New Roman" w:hAnsi="Times New Roman" w:cs="Times New Roman"/>
          <w:sz w:val="24"/>
          <w:szCs w:val="24"/>
          <w:lang w:val="en-US"/>
        </w:rPr>
        <w:t>Propunerile</w:t>
      </w:r>
      <w:proofErr w:type="spellEnd"/>
      <w:r w:rsidRPr="007A2109">
        <w:rPr>
          <w:rFonts w:ascii="Times New Roman" w:hAnsi="Times New Roman" w:cs="Times New Roman"/>
          <w:sz w:val="24"/>
          <w:szCs w:val="24"/>
          <w:lang w:val="en-US"/>
        </w:rPr>
        <w:t xml:space="preserve"> de </w:t>
      </w:r>
      <w:proofErr w:type="spellStart"/>
      <w:r w:rsidRPr="007A2109">
        <w:rPr>
          <w:rFonts w:ascii="Times New Roman" w:hAnsi="Times New Roman" w:cs="Times New Roman"/>
          <w:sz w:val="24"/>
          <w:szCs w:val="24"/>
          <w:lang w:val="en-US"/>
        </w:rPr>
        <w:t>mai</w:t>
      </w:r>
      <w:proofErr w:type="spellEnd"/>
      <w:r w:rsidRPr="007A2109">
        <w:rPr>
          <w:rFonts w:ascii="Times New Roman" w:hAnsi="Times New Roman" w:cs="Times New Roman"/>
          <w:sz w:val="24"/>
          <w:szCs w:val="24"/>
          <w:lang w:val="en-US"/>
        </w:rPr>
        <w:t xml:space="preserve"> </w:t>
      </w:r>
      <w:proofErr w:type="spellStart"/>
      <w:r w:rsidRPr="007A2109">
        <w:rPr>
          <w:rFonts w:ascii="Times New Roman" w:hAnsi="Times New Roman" w:cs="Times New Roman"/>
          <w:sz w:val="24"/>
          <w:szCs w:val="24"/>
          <w:lang w:val="en-US"/>
        </w:rPr>
        <w:t>jos</w:t>
      </w:r>
      <w:proofErr w:type="spellEnd"/>
      <w:r w:rsidRPr="007A2109">
        <w:rPr>
          <w:rFonts w:ascii="Times New Roman" w:hAnsi="Times New Roman" w:cs="Times New Roman"/>
          <w:sz w:val="24"/>
          <w:szCs w:val="24"/>
          <w:lang w:val="en-US"/>
        </w:rPr>
        <w:t xml:space="preserve"> de </w:t>
      </w:r>
      <w:proofErr w:type="spellStart"/>
      <w:r w:rsidRPr="007A2109">
        <w:rPr>
          <w:rFonts w:ascii="Times New Roman" w:hAnsi="Times New Roman" w:cs="Times New Roman"/>
          <w:sz w:val="24"/>
          <w:szCs w:val="24"/>
          <w:lang w:val="en-US"/>
        </w:rPr>
        <w:t>modificare</w:t>
      </w:r>
      <w:proofErr w:type="spellEnd"/>
      <w:r w:rsidRPr="007A2109">
        <w:rPr>
          <w:rFonts w:ascii="Times New Roman" w:hAnsi="Times New Roman" w:cs="Times New Roman"/>
          <w:sz w:val="24"/>
          <w:szCs w:val="24"/>
          <w:lang w:val="en-US"/>
        </w:rPr>
        <w:t xml:space="preserve"> </w:t>
      </w:r>
      <w:proofErr w:type="spellStart"/>
      <w:r w:rsidR="00FA5E37">
        <w:rPr>
          <w:rFonts w:ascii="Times New Roman" w:hAnsi="Times New Roman" w:cs="Times New Roman"/>
          <w:sz w:val="24"/>
          <w:szCs w:val="24"/>
          <w:lang w:val="en-US"/>
        </w:rPr>
        <w:t>ș</w:t>
      </w:r>
      <w:r w:rsidRPr="007A2109">
        <w:rPr>
          <w:rFonts w:ascii="Times New Roman" w:hAnsi="Times New Roman" w:cs="Times New Roman"/>
          <w:sz w:val="24"/>
          <w:szCs w:val="24"/>
          <w:lang w:val="en-US"/>
        </w:rPr>
        <w:t>i</w:t>
      </w:r>
      <w:proofErr w:type="spellEnd"/>
      <w:r w:rsidRPr="007A2109">
        <w:rPr>
          <w:rFonts w:ascii="Times New Roman" w:hAnsi="Times New Roman" w:cs="Times New Roman"/>
          <w:sz w:val="24"/>
          <w:szCs w:val="24"/>
          <w:lang w:val="en-US"/>
        </w:rPr>
        <w:t xml:space="preserve"> </w:t>
      </w:r>
      <w:proofErr w:type="spellStart"/>
      <w:r w:rsidRPr="007A2109">
        <w:rPr>
          <w:rFonts w:ascii="Times New Roman" w:hAnsi="Times New Roman" w:cs="Times New Roman"/>
          <w:sz w:val="24"/>
          <w:szCs w:val="24"/>
          <w:lang w:val="en-US"/>
        </w:rPr>
        <w:t>completare</w:t>
      </w:r>
      <w:proofErr w:type="spellEnd"/>
      <w:r w:rsidRPr="007A2109">
        <w:rPr>
          <w:rFonts w:ascii="Times New Roman" w:hAnsi="Times New Roman" w:cs="Times New Roman"/>
          <w:sz w:val="24"/>
          <w:szCs w:val="24"/>
          <w:lang w:val="en-US"/>
        </w:rPr>
        <w:t xml:space="preserve"> a HG nr. 188/2002 </w:t>
      </w:r>
      <w:r w:rsidR="00580A89">
        <w:rPr>
          <w:rFonts w:ascii="Times New Roman" w:hAnsi="Times New Roman" w:cs="Times New Roman"/>
          <w:sz w:val="24"/>
          <w:szCs w:val="24"/>
          <w:lang w:val="en-US"/>
        </w:rPr>
        <w:t xml:space="preserve">– NTPA 001, NTPA 002 </w:t>
      </w:r>
      <w:r w:rsidR="00FA5E37">
        <w:rPr>
          <w:rFonts w:ascii="Times New Roman" w:hAnsi="Times New Roman" w:cs="Times New Roman"/>
          <w:sz w:val="24"/>
          <w:szCs w:val="24"/>
          <w:lang w:val="ro-RO"/>
        </w:rPr>
        <w:t>ș</w:t>
      </w:r>
      <w:proofErr w:type="spellStart"/>
      <w:r w:rsidR="00580A89">
        <w:rPr>
          <w:rFonts w:ascii="Times New Roman" w:hAnsi="Times New Roman" w:cs="Times New Roman"/>
          <w:sz w:val="24"/>
          <w:szCs w:val="24"/>
          <w:lang w:val="en-US"/>
        </w:rPr>
        <w:t>i</w:t>
      </w:r>
      <w:proofErr w:type="spellEnd"/>
      <w:r w:rsidR="00580A89">
        <w:rPr>
          <w:rFonts w:ascii="Times New Roman" w:hAnsi="Times New Roman" w:cs="Times New Roman"/>
          <w:sz w:val="24"/>
          <w:szCs w:val="24"/>
          <w:lang w:val="en-US"/>
        </w:rPr>
        <w:t xml:space="preserve"> </w:t>
      </w:r>
      <w:proofErr w:type="spellStart"/>
      <w:r w:rsidR="00580A89">
        <w:rPr>
          <w:rFonts w:ascii="Times New Roman" w:hAnsi="Times New Roman" w:cs="Times New Roman"/>
          <w:sz w:val="24"/>
          <w:szCs w:val="24"/>
          <w:lang w:val="en-US"/>
        </w:rPr>
        <w:t>preveder</w:t>
      </w:r>
      <w:r w:rsidR="0041527E">
        <w:rPr>
          <w:rFonts w:ascii="Times New Roman" w:hAnsi="Times New Roman" w:cs="Times New Roman"/>
          <w:sz w:val="24"/>
          <w:szCs w:val="24"/>
          <w:lang w:val="en-US"/>
        </w:rPr>
        <w:t>i</w:t>
      </w:r>
      <w:r w:rsidR="00B11199">
        <w:rPr>
          <w:rFonts w:ascii="Times New Roman" w:hAnsi="Times New Roman" w:cs="Times New Roman"/>
          <w:sz w:val="24"/>
          <w:szCs w:val="24"/>
          <w:lang w:val="en-US"/>
        </w:rPr>
        <w:t>l</w:t>
      </w:r>
      <w:r w:rsidR="0041527E">
        <w:rPr>
          <w:rFonts w:ascii="Times New Roman" w:hAnsi="Times New Roman" w:cs="Times New Roman"/>
          <w:sz w:val="24"/>
          <w:szCs w:val="24"/>
          <w:lang w:val="en-US"/>
        </w:rPr>
        <w:t>e</w:t>
      </w:r>
      <w:proofErr w:type="spellEnd"/>
      <w:r w:rsidR="00580A89">
        <w:rPr>
          <w:rFonts w:ascii="Times New Roman" w:hAnsi="Times New Roman" w:cs="Times New Roman"/>
          <w:sz w:val="24"/>
          <w:szCs w:val="24"/>
          <w:lang w:val="en-US"/>
        </w:rPr>
        <w:t xml:space="preserve"> </w:t>
      </w:r>
      <w:proofErr w:type="spellStart"/>
      <w:r w:rsidR="00580A89">
        <w:rPr>
          <w:rFonts w:ascii="Times New Roman" w:hAnsi="Times New Roman" w:cs="Times New Roman"/>
          <w:sz w:val="24"/>
          <w:szCs w:val="24"/>
          <w:lang w:val="en-US"/>
        </w:rPr>
        <w:t>no</w:t>
      </w:r>
      <w:r w:rsidR="00B11199">
        <w:rPr>
          <w:rFonts w:ascii="Times New Roman" w:hAnsi="Times New Roman" w:cs="Times New Roman"/>
          <w:sz w:val="24"/>
          <w:szCs w:val="24"/>
          <w:lang w:val="en-US"/>
        </w:rPr>
        <w:t>i</w:t>
      </w:r>
      <w:proofErr w:type="spellEnd"/>
      <w:r w:rsidR="00580A89">
        <w:rPr>
          <w:rFonts w:ascii="Times New Roman" w:hAnsi="Times New Roman" w:cs="Times New Roman"/>
          <w:sz w:val="24"/>
          <w:szCs w:val="24"/>
          <w:lang w:val="en-US"/>
        </w:rPr>
        <w:t xml:space="preserve"> </w:t>
      </w:r>
      <w:proofErr w:type="spellStart"/>
      <w:r w:rsidR="00580A89">
        <w:rPr>
          <w:rFonts w:ascii="Times New Roman" w:hAnsi="Times New Roman" w:cs="Times New Roman"/>
          <w:sz w:val="24"/>
          <w:szCs w:val="24"/>
          <w:lang w:val="en-US"/>
        </w:rPr>
        <w:t>introdu</w:t>
      </w:r>
      <w:r w:rsidR="00B11199">
        <w:rPr>
          <w:rFonts w:ascii="Times New Roman" w:hAnsi="Times New Roman" w:cs="Times New Roman"/>
          <w:sz w:val="24"/>
          <w:szCs w:val="24"/>
          <w:lang w:val="en-US"/>
        </w:rPr>
        <w:t>s</w:t>
      </w:r>
      <w:r w:rsidR="00580A89">
        <w:rPr>
          <w:rFonts w:ascii="Times New Roman" w:hAnsi="Times New Roman" w:cs="Times New Roman"/>
          <w:sz w:val="24"/>
          <w:szCs w:val="24"/>
          <w:lang w:val="en-US"/>
        </w:rPr>
        <w:t>e</w:t>
      </w:r>
      <w:proofErr w:type="spellEnd"/>
      <w:r w:rsidR="00580A89">
        <w:rPr>
          <w:rFonts w:ascii="Times New Roman" w:hAnsi="Times New Roman" w:cs="Times New Roman"/>
          <w:sz w:val="24"/>
          <w:szCs w:val="24"/>
          <w:lang w:val="en-US"/>
        </w:rPr>
        <w:t xml:space="preserve"> </w:t>
      </w:r>
      <w:proofErr w:type="spellStart"/>
      <w:r w:rsidR="0077365B" w:rsidRPr="007A2109">
        <w:rPr>
          <w:rFonts w:ascii="Times New Roman" w:hAnsi="Times New Roman" w:cs="Times New Roman"/>
          <w:sz w:val="24"/>
          <w:szCs w:val="24"/>
          <w:lang w:val="en-US"/>
        </w:rPr>
        <w:t>reprezint</w:t>
      </w:r>
      <w:r w:rsidR="0041527E">
        <w:rPr>
          <w:rFonts w:ascii="Times New Roman" w:hAnsi="Times New Roman" w:cs="Times New Roman"/>
          <w:sz w:val="24"/>
          <w:szCs w:val="24"/>
          <w:lang w:val="en-US"/>
        </w:rPr>
        <w:t>ă</w:t>
      </w:r>
      <w:proofErr w:type="spellEnd"/>
      <w:r w:rsidR="0077365B" w:rsidRPr="007A2109">
        <w:rPr>
          <w:rFonts w:ascii="Times New Roman" w:hAnsi="Times New Roman" w:cs="Times New Roman"/>
          <w:sz w:val="24"/>
          <w:szCs w:val="24"/>
          <w:lang w:val="en-US"/>
        </w:rPr>
        <w:t xml:space="preserve"> </w:t>
      </w:r>
      <w:proofErr w:type="spellStart"/>
      <w:r w:rsidRPr="007A2109">
        <w:rPr>
          <w:rFonts w:ascii="Times New Roman" w:hAnsi="Times New Roman" w:cs="Times New Roman"/>
          <w:sz w:val="24"/>
          <w:szCs w:val="24"/>
          <w:lang w:val="en-US"/>
        </w:rPr>
        <w:t>rezultatul</w:t>
      </w:r>
      <w:proofErr w:type="spellEnd"/>
      <w:r w:rsidRPr="007A2109">
        <w:rPr>
          <w:rFonts w:ascii="Times New Roman" w:hAnsi="Times New Roman" w:cs="Times New Roman"/>
          <w:sz w:val="24"/>
          <w:szCs w:val="24"/>
          <w:lang w:val="en-US"/>
        </w:rPr>
        <w:t xml:space="preserve"> nr. 2 din </w:t>
      </w:r>
      <w:proofErr w:type="spellStart"/>
      <w:r w:rsidRPr="007A2109">
        <w:rPr>
          <w:rFonts w:ascii="Times New Roman" w:hAnsi="Times New Roman" w:cs="Times New Roman"/>
          <w:sz w:val="24"/>
          <w:szCs w:val="24"/>
          <w:lang w:val="en-US"/>
        </w:rPr>
        <w:t>activitatea</w:t>
      </w:r>
      <w:proofErr w:type="spellEnd"/>
      <w:r w:rsidRPr="007A2109">
        <w:rPr>
          <w:rFonts w:ascii="Times New Roman" w:hAnsi="Times New Roman" w:cs="Times New Roman"/>
          <w:sz w:val="24"/>
          <w:szCs w:val="24"/>
          <w:lang w:val="en-US"/>
        </w:rPr>
        <w:t xml:space="preserve"> A1 a </w:t>
      </w:r>
      <w:proofErr w:type="spellStart"/>
      <w:r w:rsidRPr="007A2109">
        <w:rPr>
          <w:rFonts w:ascii="Times New Roman" w:hAnsi="Times New Roman" w:cs="Times New Roman"/>
          <w:sz w:val="24"/>
          <w:szCs w:val="24"/>
          <w:lang w:val="en-US"/>
        </w:rPr>
        <w:t>proiectului</w:t>
      </w:r>
      <w:proofErr w:type="spellEnd"/>
      <w:r w:rsidRPr="007A2109">
        <w:rPr>
          <w:rFonts w:ascii="Times New Roman" w:hAnsi="Times New Roman" w:cs="Times New Roman"/>
          <w:sz w:val="24"/>
          <w:szCs w:val="24"/>
          <w:lang w:val="en-US"/>
        </w:rPr>
        <w:t xml:space="preserve"> SIPOCA 859</w:t>
      </w:r>
    </w:p>
    <w:p w14:paraId="3C1FE9CB" w14:textId="77777777" w:rsidR="0077365B" w:rsidRPr="007A2109" w:rsidRDefault="0077365B" w:rsidP="00234FC8">
      <w:pPr>
        <w:spacing w:after="0" w:line="240" w:lineRule="auto"/>
        <w:jc w:val="both"/>
        <w:rPr>
          <w:rFonts w:ascii="Times New Roman" w:hAnsi="Times New Roman" w:cs="Times New Roman"/>
          <w:sz w:val="24"/>
          <w:szCs w:val="24"/>
          <w:lang w:val="en-US"/>
        </w:rPr>
      </w:pPr>
    </w:p>
    <w:p w14:paraId="7CE550B1" w14:textId="0AE68996" w:rsidR="00F57291" w:rsidRPr="007A2109" w:rsidRDefault="00F57291" w:rsidP="00234FC8">
      <w:pPr>
        <w:pStyle w:val="ListParagraph"/>
        <w:numPr>
          <w:ilvl w:val="0"/>
          <w:numId w:val="1"/>
        </w:numPr>
        <w:spacing w:after="0" w:line="240" w:lineRule="auto"/>
        <w:jc w:val="both"/>
        <w:rPr>
          <w:rFonts w:ascii="Times New Roman" w:hAnsi="Times New Roman" w:cs="Times New Roman"/>
          <w:b/>
          <w:bCs/>
          <w:sz w:val="24"/>
          <w:szCs w:val="24"/>
          <w:lang w:val="en-US"/>
        </w:rPr>
      </w:pPr>
      <w:proofErr w:type="spellStart"/>
      <w:r w:rsidRPr="007A2109">
        <w:rPr>
          <w:rFonts w:ascii="Times New Roman" w:hAnsi="Times New Roman" w:cs="Times New Roman"/>
          <w:b/>
          <w:bCs/>
          <w:sz w:val="24"/>
          <w:szCs w:val="24"/>
          <w:lang w:val="en-US"/>
        </w:rPr>
        <w:t>Propuneri</w:t>
      </w:r>
      <w:proofErr w:type="spellEnd"/>
      <w:r w:rsidRPr="007A2109">
        <w:rPr>
          <w:rFonts w:ascii="Times New Roman" w:hAnsi="Times New Roman" w:cs="Times New Roman"/>
          <w:b/>
          <w:bCs/>
          <w:sz w:val="24"/>
          <w:szCs w:val="24"/>
          <w:lang w:val="en-US"/>
        </w:rPr>
        <w:t xml:space="preserve"> de </w:t>
      </w:r>
      <w:proofErr w:type="spellStart"/>
      <w:r w:rsidRPr="007A2109">
        <w:rPr>
          <w:rFonts w:ascii="Times New Roman" w:hAnsi="Times New Roman" w:cs="Times New Roman"/>
          <w:b/>
          <w:bCs/>
          <w:sz w:val="24"/>
          <w:szCs w:val="24"/>
          <w:lang w:val="en-US"/>
        </w:rPr>
        <w:t>modificare</w:t>
      </w:r>
      <w:proofErr w:type="spellEnd"/>
      <w:r w:rsidRPr="007A2109">
        <w:rPr>
          <w:rFonts w:ascii="Times New Roman" w:hAnsi="Times New Roman" w:cs="Times New Roman"/>
          <w:b/>
          <w:bCs/>
          <w:sz w:val="24"/>
          <w:szCs w:val="24"/>
          <w:lang w:val="en-US"/>
        </w:rPr>
        <w:t xml:space="preserve"> a </w:t>
      </w:r>
      <w:proofErr w:type="spellStart"/>
      <w:r w:rsidR="00447F5E">
        <w:rPr>
          <w:rFonts w:ascii="Times New Roman" w:hAnsi="Times New Roman" w:cs="Times New Roman"/>
          <w:b/>
          <w:bCs/>
          <w:sz w:val="24"/>
          <w:szCs w:val="24"/>
          <w:lang w:val="en-US"/>
        </w:rPr>
        <w:t>A</w:t>
      </w:r>
      <w:r w:rsidRPr="007A2109">
        <w:rPr>
          <w:rFonts w:ascii="Times New Roman" w:hAnsi="Times New Roman" w:cs="Times New Roman"/>
          <w:b/>
          <w:bCs/>
          <w:sz w:val="24"/>
          <w:szCs w:val="24"/>
          <w:lang w:val="en-US"/>
        </w:rPr>
        <w:t>nexei</w:t>
      </w:r>
      <w:proofErr w:type="spellEnd"/>
      <w:r w:rsidRPr="007A2109">
        <w:rPr>
          <w:rFonts w:ascii="Times New Roman" w:hAnsi="Times New Roman" w:cs="Times New Roman"/>
          <w:b/>
          <w:bCs/>
          <w:sz w:val="24"/>
          <w:szCs w:val="24"/>
          <w:lang w:val="en-US"/>
        </w:rPr>
        <w:t xml:space="preserve"> nr. 3 - NTPA 001</w:t>
      </w:r>
      <w:r w:rsidR="0077365B" w:rsidRPr="007A2109">
        <w:rPr>
          <w:rFonts w:ascii="Times New Roman" w:hAnsi="Times New Roman" w:cs="Times New Roman"/>
          <w:b/>
          <w:bCs/>
          <w:sz w:val="24"/>
          <w:szCs w:val="24"/>
          <w:lang w:val="en-US"/>
        </w:rPr>
        <w:t xml:space="preserve"> din HG nr. 188/2002</w:t>
      </w:r>
    </w:p>
    <w:tbl>
      <w:tblPr>
        <w:tblW w:w="13765" w:type="dxa"/>
        <w:tblCellMar>
          <w:left w:w="10" w:type="dxa"/>
          <w:right w:w="10" w:type="dxa"/>
        </w:tblCellMar>
        <w:tblLook w:val="0000" w:firstRow="0" w:lastRow="0" w:firstColumn="0" w:lastColumn="0" w:noHBand="0" w:noVBand="0"/>
      </w:tblPr>
      <w:tblGrid>
        <w:gridCol w:w="6835"/>
        <w:gridCol w:w="6930"/>
      </w:tblGrid>
      <w:tr w:rsidR="00F57291" w:rsidRPr="007A2109" w14:paraId="3F265339" w14:textId="77777777" w:rsidTr="007A2109">
        <w:trPr>
          <w:tblHeader/>
        </w:trPr>
        <w:tc>
          <w:tcPr>
            <w:tcW w:w="6835" w:type="dxa"/>
            <w:tcBorders>
              <w:top w:val="single" w:sz="4" w:space="0" w:color="000000"/>
              <w:left w:val="single" w:sz="4" w:space="0" w:color="000000"/>
              <w:bottom w:val="single" w:sz="4" w:space="0" w:color="000000"/>
              <w:right w:val="single" w:sz="4" w:space="0" w:color="000000"/>
            </w:tcBorders>
            <w:shd w:val="clear" w:color="auto" w:fill="6EA8E8"/>
            <w:tcMar>
              <w:top w:w="0" w:type="dxa"/>
              <w:left w:w="108" w:type="dxa"/>
              <w:bottom w:w="0" w:type="dxa"/>
              <w:right w:w="108" w:type="dxa"/>
            </w:tcMar>
          </w:tcPr>
          <w:p w14:paraId="02EEFDC5" w14:textId="77777777" w:rsidR="00F57291" w:rsidRPr="007A2109" w:rsidRDefault="00F57291" w:rsidP="00234FC8">
            <w:pPr>
              <w:spacing w:after="0" w:line="240" w:lineRule="auto"/>
              <w:jc w:val="both"/>
              <w:rPr>
                <w:rFonts w:ascii="Times New Roman" w:hAnsi="Times New Roman" w:cs="Times New Roman"/>
                <w:b/>
                <w:bCs/>
                <w:kern w:val="0"/>
                <w:sz w:val="24"/>
                <w:szCs w:val="24"/>
                <w:lang w:val="ro-RO" w:eastAsia="ro-RO"/>
              </w:rPr>
            </w:pPr>
            <w:r w:rsidRPr="007A2109">
              <w:rPr>
                <w:rFonts w:ascii="Times New Roman" w:hAnsi="Times New Roman" w:cs="Times New Roman"/>
                <w:b/>
                <w:bCs/>
                <w:kern w:val="0"/>
                <w:sz w:val="24"/>
                <w:szCs w:val="24"/>
                <w:lang w:val="ro-RO" w:eastAsia="ro-RO"/>
              </w:rPr>
              <w:t>HG nr. 188/2002 - Conținut</w:t>
            </w:r>
          </w:p>
        </w:tc>
        <w:tc>
          <w:tcPr>
            <w:tcW w:w="6930" w:type="dxa"/>
            <w:tcBorders>
              <w:top w:val="single" w:sz="4" w:space="0" w:color="000000"/>
              <w:left w:val="single" w:sz="4" w:space="0" w:color="000000"/>
              <w:bottom w:val="single" w:sz="4" w:space="0" w:color="000000"/>
              <w:right w:val="single" w:sz="4" w:space="0" w:color="000000"/>
            </w:tcBorders>
            <w:shd w:val="clear" w:color="auto" w:fill="6EA8E8"/>
            <w:tcMar>
              <w:top w:w="0" w:type="dxa"/>
              <w:left w:w="108" w:type="dxa"/>
              <w:bottom w:w="0" w:type="dxa"/>
              <w:right w:w="108" w:type="dxa"/>
            </w:tcMar>
          </w:tcPr>
          <w:p w14:paraId="258A2125" w14:textId="77777777" w:rsidR="00F57291" w:rsidRPr="007A2109" w:rsidRDefault="00F57291" w:rsidP="00234FC8">
            <w:pPr>
              <w:spacing w:after="0" w:line="240" w:lineRule="auto"/>
              <w:jc w:val="both"/>
              <w:rPr>
                <w:rFonts w:ascii="Times New Roman" w:hAnsi="Times New Roman" w:cs="Times New Roman"/>
                <w:b/>
                <w:bCs/>
                <w:kern w:val="0"/>
                <w:sz w:val="24"/>
                <w:szCs w:val="24"/>
                <w:lang w:val="ro-RO" w:eastAsia="ro-RO"/>
              </w:rPr>
            </w:pPr>
            <w:r w:rsidRPr="007A2109">
              <w:rPr>
                <w:rFonts w:ascii="Times New Roman" w:hAnsi="Times New Roman" w:cs="Times New Roman"/>
                <w:b/>
                <w:bCs/>
                <w:kern w:val="0"/>
                <w:sz w:val="24"/>
                <w:szCs w:val="24"/>
                <w:lang w:val="ro-RO" w:eastAsia="ro-RO"/>
              </w:rPr>
              <w:t>HG nr. 188/2002  - Propuneri</w:t>
            </w:r>
          </w:p>
        </w:tc>
      </w:tr>
      <w:tr w:rsidR="00F57291" w:rsidRPr="007A2109" w14:paraId="01B9524B" w14:textId="77777777" w:rsidTr="007A210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86D3" w14:textId="27B15292" w:rsidR="00F57291" w:rsidRPr="007A2109" w:rsidRDefault="00F57291" w:rsidP="00234FC8">
            <w:pPr>
              <w:pStyle w:val="al"/>
              <w:spacing w:before="0" w:after="0"/>
              <w:jc w:val="both"/>
              <w:rPr>
                <w:lang w:val="ro-RO"/>
              </w:rPr>
            </w:pPr>
            <w:r w:rsidRPr="007A2109">
              <w:rPr>
                <w:lang w:val="ro-RO"/>
              </w:rPr>
              <w:t xml:space="preserve">Normativul NTPA 001 din 2002 –cu </w:t>
            </w:r>
            <w:r w:rsidR="00447F5E">
              <w:rPr>
                <w:lang w:val="ro-RO"/>
              </w:rPr>
              <w:t>A</w:t>
            </w:r>
            <w:r w:rsidRPr="007A2109">
              <w:rPr>
                <w:lang w:val="ro-RO"/>
              </w:rPr>
              <w:t>nexa nr. 3</w:t>
            </w:r>
          </w:p>
          <w:p w14:paraId="6B6833AD" w14:textId="77777777" w:rsidR="00F57291" w:rsidRPr="007A2109" w:rsidRDefault="00F57291" w:rsidP="00234FC8">
            <w:pPr>
              <w:pStyle w:val="al"/>
              <w:spacing w:before="0" w:after="0"/>
              <w:jc w:val="both"/>
              <w:rPr>
                <w:lang w:val="ro-RO"/>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36AB0" w14:textId="77777777"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r w:rsidRPr="007A2109">
              <w:rPr>
                <w:rFonts w:ascii="Times New Roman" w:hAnsi="Times New Roman" w:cs="Times New Roman"/>
                <w:kern w:val="0"/>
                <w:sz w:val="24"/>
                <w:szCs w:val="24"/>
                <w:lang w:val="ro-RO" w:eastAsia="ro-RO"/>
              </w:rPr>
              <w:t>Se aplică tuturor apelor uzate, epurate sau neepurate evacuate în receptor natural</w:t>
            </w:r>
          </w:p>
          <w:p w14:paraId="0D7098B7" w14:textId="1AB98E67"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r w:rsidRPr="007A2109">
              <w:rPr>
                <w:rFonts w:ascii="Times New Roman" w:hAnsi="Times New Roman" w:cs="Times New Roman"/>
                <w:kern w:val="0"/>
                <w:sz w:val="24"/>
                <w:szCs w:val="24"/>
                <w:lang w:val="ro-RO" w:eastAsia="ro-RO"/>
              </w:rPr>
              <w:t>Se propune extinderea listei din tabelul nr. 1 al NTPA 001 cu alte</w:t>
            </w:r>
            <w:r w:rsidR="00725B8C">
              <w:rPr>
                <w:rFonts w:ascii="Times New Roman" w:hAnsi="Times New Roman" w:cs="Times New Roman"/>
                <w:kern w:val="0"/>
                <w:sz w:val="24"/>
                <w:szCs w:val="24"/>
                <w:lang w:val="ro-RO" w:eastAsia="ro-RO"/>
              </w:rPr>
              <w:t xml:space="preserve"> substanțe</w:t>
            </w:r>
            <w:r w:rsidRPr="007A2109">
              <w:rPr>
                <w:rFonts w:ascii="Times New Roman" w:hAnsi="Times New Roman" w:cs="Times New Roman"/>
                <w:kern w:val="0"/>
                <w:sz w:val="24"/>
                <w:szCs w:val="24"/>
                <w:lang w:val="ro-RO" w:eastAsia="ro-RO"/>
              </w:rPr>
              <w:t xml:space="preserve"> care vor reieși din adoptarea VLE diferențiate pe activități, într-o Hotărâre nouă; se propune abrogarea în totalitate a acestui tabel nr. 1, cel puțin în privința activităților și dimensiunii acestora stabilite în Anexa nr. 1 la Legea nr. 278/2013. </w:t>
            </w:r>
          </w:p>
          <w:p w14:paraId="339F4F7E" w14:textId="10FC2CB2"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r w:rsidRPr="007A2109">
              <w:rPr>
                <w:rFonts w:ascii="Times New Roman" w:hAnsi="Times New Roman" w:cs="Times New Roman"/>
                <w:kern w:val="0"/>
                <w:sz w:val="24"/>
                <w:szCs w:val="24"/>
                <w:lang w:val="ro-RO" w:eastAsia="ro-RO"/>
              </w:rPr>
              <w:t>Se va decide dacă celelalte activități evacuatoare de ape uzate în receptor, altele decât cele 41 de activități din codul CAEN care se regăsesc în Anexa nr. 1 vor păstra lista de indicatori și</w:t>
            </w:r>
            <w:r w:rsidR="00725B8C">
              <w:rPr>
                <w:rFonts w:ascii="Times New Roman" w:hAnsi="Times New Roman" w:cs="Times New Roman"/>
                <w:kern w:val="0"/>
                <w:sz w:val="24"/>
                <w:szCs w:val="24"/>
                <w:lang w:val="ro-RO" w:eastAsia="ro-RO"/>
              </w:rPr>
              <w:t xml:space="preserve"> substanțe</w:t>
            </w:r>
            <w:r w:rsidRPr="007A2109">
              <w:rPr>
                <w:rFonts w:ascii="Times New Roman" w:hAnsi="Times New Roman" w:cs="Times New Roman"/>
                <w:kern w:val="0"/>
                <w:sz w:val="24"/>
                <w:szCs w:val="24"/>
                <w:lang w:val="ro-RO" w:eastAsia="ro-RO"/>
              </w:rPr>
              <w:t xml:space="preserve"> din Anexa nr. 1 sau vor intra în listele de activități de dimensiuni sub cele stabilite de Anexa nr. 1, pentru care se stabilesc VLE noi.</w:t>
            </w:r>
          </w:p>
        </w:tc>
      </w:tr>
      <w:tr w:rsidR="00F57291" w:rsidRPr="007A2109" w14:paraId="24E1FE7F" w14:textId="77777777" w:rsidTr="007A210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BF98" w14:textId="77777777" w:rsidR="00F57291" w:rsidRPr="007A2109" w:rsidRDefault="00F57291" w:rsidP="00234FC8">
            <w:pPr>
              <w:pStyle w:val="al"/>
              <w:spacing w:before="0" w:after="0"/>
              <w:jc w:val="both"/>
              <w:rPr>
                <w:lang w:val="ro-RO"/>
              </w:rPr>
            </w:pPr>
            <w:r w:rsidRPr="007A2109">
              <w:rPr>
                <w:b/>
                <w:bCs/>
                <w:color w:val="333333"/>
                <w:lang w:val="ro-RO"/>
              </w:rPr>
              <w:t>Art. 4. -</w:t>
            </w:r>
            <w:r w:rsidRPr="007A2109">
              <w:rPr>
                <w:color w:val="333333"/>
                <w:lang w:val="ro-RO"/>
              </w:rPr>
              <w:t xml:space="preserve"> (1) Limitele maxime admisibile de încărcare cu poluanți a apelor uzate la evacuarea în receptorii naturali sunt prevăzute în tabelul nr. 1 și reprezintă concentrații medii exprimate în mg/dm</w:t>
            </w:r>
            <w:r w:rsidRPr="007A2109">
              <w:rPr>
                <w:color w:val="333333"/>
                <w:vertAlign w:val="superscript"/>
                <w:lang w:val="ro-RO"/>
              </w:rPr>
              <w:t>3</w:t>
            </w:r>
            <w:r w:rsidRPr="007A2109">
              <w:rPr>
                <w:color w:val="333333"/>
                <w:lang w:val="ro-RO"/>
              </w:rPr>
              <w:t>. Ele se măsoară în punctul de control situat înainte de descărcare.</w:t>
            </w:r>
          </w:p>
          <w:p w14:paraId="5B40F479" w14:textId="77777777" w:rsidR="00F57291" w:rsidRPr="007A2109" w:rsidRDefault="00F57291" w:rsidP="00234FC8">
            <w:pPr>
              <w:pStyle w:val="al"/>
              <w:spacing w:before="0" w:after="0"/>
              <w:jc w:val="both"/>
              <w:rPr>
                <w:color w:val="333333"/>
                <w:lang w:val="ro-RO"/>
              </w:rPr>
            </w:pPr>
            <w:r w:rsidRPr="007A2109">
              <w:rPr>
                <w:color w:val="333333"/>
                <w:lang w:val="ro-RO"/>
              </w:rPr>
              <w:t>(2) Valorile admisibile specificate la alin. (1) se stabilesc în conformitate cu prevederile prezentului normativ și se înscriu în:</w:t>
            </w:r>
          </w:p>
          <w:p w14:paraId="65EFB706" w14:textId="77777777" w:rsidR="00F57291" w:rsidRPr="007A2109" w:rsidRDefault="00F57291" w:rsidP="00234FC8">
            <w:pPr>
              <w:pStyle w:val="al"/>
              <w:spacing w:before="0" w:after="0"/>
              <w:jc w:val="both"/>
              <w:rPr>
                <w:color w:val="333333"/>
                <w:lang w:val="ro-RO"/>
              </w:rPr>
            </w:pPr>
            <w:r w:rsidRPr="007A2109">
              <w:rPr>
                <w:color w:val="333333"/>
                <w:lang w:val="ro-RO"/>
              </w:rPr>
              <w:t>2. autorizațiile de gospodărire a apelor emise:</w:t>
            </w:r>
          </w:p>
          <w:p w14:paraId="384D3EB1" w14:textId="77777777" w:rsidR="00F57291" w:rsidRPr="007A2109" w:rsidRDefault="00F57291" w:rsidP="00234FC8">
            <w:pPr>
              <w:pStyle w:val="al"/>
              <w:spacing w:before="0" w:after="0"/>
              <w:jc w:val="both"/>
              <w:rPr>
                <w:color w:val="333333"/>
                <w:lang w:val="ro-RO"/>
              </w:rPr>
            </w:pPr>
            <w:r w:rsidRPr="007A2109">
              <w:rPr>
                <w:color w:val="333333"/>
                <w:lang w:val="ro-RO"/>
              </w:rPr>
              <w:t>a) utilizatorilor noi, atunci când în avizul de gospodărire a apelor au fost prevăzute condiții similare cu cele din prezentul normativ;</w:t>
            </w:r>
          </w:p>
          <w:p w14:paraId="066ADA28" w14:textId="77777777" w:rsidR="00F57291" w:rsidRPr="007A2109" w:rsidRDefault="00F57291" w:rsidP="00234FC8">
            <w:pPr>
              <w:pStyle w:val="al"/>
              <w:spacing w:before="0" w:after="0"/>
              <w:jc w:val="both"/>
              <w:rPr>
                <w:color w:val="333333"/>
                <w:lang w:val="ro-RO"/>
              </w:rPr>
            </w:pPr>
            <w:r w:rsidRPr="007A2109">
              <w:rPr>
                <w:color w:val="333333"/>
                <w:lang w:val="ro-RO"/>
              </w:rPr>
              <w:t>b) utilizatorilor de apă existenți, numai după ce au realizat și au pus în funcțiune capacități corespunzătoare de epurare a apelor uzate, prevăzute anterior prin programe de etapizare, conform prevederilor art. 107 alin. (3) din Legea apelor nr. 107/1996.</w:t>
            </w:r>
          </w:p>
          <w:p w14:paraId="4C3FD971" w14:textId="77777777" w:rsidR="00F57291" w:rsidRPr="007A2109" w:rsidRDefault="00F57291" w:rsidP="00234FC8">
            <w:pPr>
              <w:pStyle w:val="al"/>
              <w:spacing w:before="0" w:after="0"/>
              <w:jc w:val="both"/>
              <w:rPr>
                <w:color w:val="333333"/>
                <w:lang w:val="ro-RO"/>
              </w:rPr>
            </w:pPr>
            <w:r w:rsidRPr="007A2109">
              <w:rPr>
                <w:color w:val="333333"/>
                <w:lang w:val="ro-RO"/>
              </w:rPr>
              <w:lastRenderedPageBreak/>
              <w:t>(3) Prin avizele și autorizațiile de gospodărire a apelor emitentul acestora poate stabili ca valori admisibile valori mai mici decât cele prevăzute în tabelul nr. 1, pe baza încărcării în poluanți deja existente în receptor, în amonte de punctul de evacuare a apelor uzate, și având în vedere obiectivele de calitate ale receptorului natural.</w:t>
            </w:r>
          </w:p>
          <w:p w14:paraId="4885A4A2" w14:textId="77777777" w:rsidR="00F57291" w:rsidRPr="007A2109" w:rsidRDefault="00F57291" w:rsidP="00234FC8">
            <w:pPr>
              <w:pStyle w:val="al"/>
              <w:spacing w:before="0" w:after="0"/>
              <w:jc w:val="both"/>
              <w:rPr>
                <w:color w:val="333333"/>
                <w:lang w:val="ro-RO"/>
              </w:rPr>
            </w:pPr>
          </w:p>
          <w:p w14:paraId="4A09B9DC" w14:textId="77777777" w:rsidR="00F57291" w:rsidRPr="007A2109" w:rsidRDefault="00F57291" w:rsidP="00234FC8">
            <w:pPr>
              <w:pStyle w:val="al"/>
              <w:spacing w:before="0" w:after="0"/>
              <w:jc w:val="both"/>
              <w:rPr>
                <w:color w:val="333333"/>
                <w:lang w:val="ro-RO"/>
              </w:rPr>
            </w:pPr>
          </w:p>
          <w:p w14:paraId="722C130C" w14:textId="77777777" w:rsidR="00F57291" w:rsidRPr="007A2109" w:rsidRDefault="00F57291" w:rsidP="00234FC8">
            <w:pPr>
              <w:pStyle w:val="al"/>
              <w:spacing w:before="0" w:after="0"/>
              <w:jc w:val="both"/>
              <w:rPr>
                <w:lang w:val="ro-RO"/>
              </w:rPr>
            </w:pPr>
            <w:r w:rsidRPr="007A2109">
              <w:rPr>
                <w:color w:val="333333"/>
                <w:lang w:val="ro-RO"/>
              </w:rPr>
              <w:t>(4) La stabilirea valorilor admisibile pentru metale grele emitentul trebuie să țină seama de faptul că, deși individual, concentrația maximă admisibilă poate fi cea prevăzută în tabelul nr. 1, atunci când în apele uzate sunt prezente mai multe metale grele (de exemplu: plumb, cadmiu, crom, cupru, nichel, zinc sau mercur), concentrația totală a acestora în apă neputând depăși 2 mg/dm</w:t>
            </w:r>
            <w:r w:rsidRPr="007A2109">
              <w:rPr>
                <w:color w:val="333333"/>
                <w:vertAlign w:val="superscript"/>
                <w:lang w:val="ro-RO"/>
              </w:rPr>
              <w:t>3</w:t>
            </w:r>
            <w:r w:rsidRPr="007A2109">
              <w:rPr>
                <w:color w:val="333333"/>
                <w:lang w:val="ro-RO"/>
              </w:rPr>
              <w:t>. Excepție fac apele uzate provenite de la obținerea și prelucrarea metalelor, pentru care valoarea limită de concentrație pentru fiecare metal - plumb, zinc, mangan, staniu - nu trebuie să depășească 2 mg/dm</w:t>
            </w:r>
            <w:r w:rsidRPr="007A2109">
              <w:rPr>
                <w:color w:val="333333"/>
                <w:vertAlign w:val="superscript"/>
                <w:lang w:val="ro-RO"/>
              </w:rPr>
              <w:t>3</w:t>
            </w:r>
            <w:r w:rsidRPr="007A2109">
              <w:rPr>
                <w:color w:val="333333"/>
                <w:lang w:val="ro-RO"/>
              </w:rPr>
              <w:t xml:space="preserve">. </w:t>
            </w:r>
          </w:p>
          <w:p w14:paraId="1FE3A34E" w14:textId="77777777" w:rsidR="00F57291" w:rsidRPr="007A2109" w:rsidRDefault="00F57291" w:rsidP="00234FC8">
            <w:pPr>
              <w:pStyle w:val="al"/>
              <w:spacing w:before="0" w:after="0"/>
              <w:jc w:val="both"/>
              <w:rPr>
                <w:lang w:val="ro-RO"/>
              </w:rPr>
            </w:pPr>
            <w:r w:rsidRPr="007A2109">
              <w:rPr>
                <w:color w:val="333333"/>
                <w:lang w:val="ro-RO"/>
              </w:rPr>
              <w:t>În privința mercurului concentrația acestuia nu poate depăși 0,05 mg/dm</w:t>
            </w:r>
            <w:r w:rsidRPr="007A2109">
              <w:rPr>
                <w:color w:val="333333"/>
                <w:vertAlign w:val="superscript"/>
                <w:lang w:val="ro-RO"/>
              </w:rPr>
              <w:t>3</w:t>
            </w:r>
            <w:r w:rsidRPr="007A2109">
              <w:rPr>
                <w:color w:val="333333"/>
                <w:lang w:val="ro-RO"/>
              </w:rPr>
              <w:t xml:space="preserve"> chiar în situația în care este unicul metal prezent în apele uzate.</w:t>
            </w:r>
          </w:p>
          <w:p w14:paraId="7AFCA932" w14:textId="2AC69876" w:rsidR="00F57291" w:rsidRPr="007A2109" w:rsidRDefault="00F57291" w:rsidP="00234FC8">
            <w:pPr>
              <w:pStyle w:val="al"/>
              <w:spacing w:before="0" w:after="0"/>
              <w:jc w:val="both"/>
              <w:rPr>
                <w:color w:val="333333"/>
                <w:lang w:val="ro-RO"/>
              </w:rPr>
            </w:pPr>
            <w:r w:rsidRPr="007A2109">
              <w:rPr>
                <w:color w:val="333333"/>
                <w:lang w:val="ro-RO"/>
              </w:rPr>
              <w:t>(5) Pentru substanțele pentru care nu sunt prevăzute limite maxime admisibile în standardele sau în normativele în vigoare, acestea se stabilesc pe bază de studii elaborate de institute specializate, abilitate conform legii, la comanda utilizatorului de apă. Studiile vor cuprinde, de asemenea, metodele de analiză calitativă și cantitativă a</w:t>
            </w:r>
            <w:r w:rsidR="00725B8C">
              <w:rPr>
                <w:color w:val="333333"/>
                <w:lang w:val="ro-RO"/>
              </w:rPr>
              <w:t xml:space="preserve"> substanțe</w:t>
            </w:r>
            <w:r w:rsidRPr="007A2109">
              <w:rPr>
                <w:color w:val="333333"/>
                <w:lang w:val="ro-RO"/>
              </w:rPr>
              <w:t>lor respective, precum și tehnologiile de epurare adecvate. Limitele maxime admisibile vor fi aprobate de către autoritatea publică centrală din domeniul apelor și protecției mediului.</w:t>
            </w:r>
          </w:p>
          <w:p w14:paraId="49F3D667" w14:textId="77777777" w:rsidR="00F57291" w:rsidRPr="007A2109" w:rsidRDefault="00F57291" w:rsidP="00234FC8">
            <w:pPr>
              <w:pStyle w:val="al"/>
              <w:spacing w:before="0" w:after="0"/>
              <w:jc w:val="both"/>
              <w:rPr>
                <w:color w:val="333333"/>
                <w:lang w:val="ro-RO"/>
              </w:rPr>
            </w:pPr>
            <w:r w:rsidRPr="007A2109">
              <w:rPr>
                <w:color w:val="333333"/>
                <w:lang w:val="ro-RO"/>
              </w:rPr>
              <w:t xml:space="preserve">(6) Pentru substanțele poluante, altele decât cele prevăzute în tabelul nr. 1, limitele maxime admisibile se stabilesc prin avizele și autorizațiile de gospodărire a apelor, în funcție de caracteristicile receptorului natural, de capacitatea sa de autoepurare, de </w:t>
            </w:r>
            <w:r w:rsidRPr="007A2109">
              <w:rPr>
                <w:color w:val="333333"/>
                <w:lang w:val="ro-RO"/>
              </w:rPr>
              <w:lastRenderedPageBreak/>
              <w:t>caracteristicile celorlalte ape uzate evacuate în același receptor, de cerințele utilizatorilor de apă și de necesitatea protecției mediului.</w:t>
            </w:r>
          </w:p>
          <w:p w14:paraId="2A751558" w14:textId="77777777" w:rsidR="00F57291" w:rsidRPr="007A2109" w:rsidRDefault="00F57291" w:rsidP="00234FC8">
            <w:pPr>
              <w:pStyle w:val="al"/>
              <w:spacing w:before="0" w:after="0"/>
              <w:jc w:val="both"/>
              <w:rPr>
                <w:color w:val="333333"/>
                <w:lang w:val="ro-RO"/>
              </w:rPr>
            </w:pPr>
            <w:r w:rsidRPr="007A2109">
              <w:rPr>
                <w:color w:val="333333"/>
                <w:lang w:val="ro-RO"/>
              </w:rPr>
              <w:t>………………..</w:t>
            </w:r>
          </w:p>
          <w:p w14:paraId="68C0A855" w14:textId="77777777" w:rsidR="00F57291" w:rsidRPr="007A2109" w:rsidRDefault="00F57291" w:rsidP="00234FC8">
            <w:pPr>
              <w:pStyle w:val="al"/>
              <w:spacing w:before="0" w:after="0"/>
              <w:jc w:val="both"/>
              <w:rPr>
                <w:color w:val="333333"/>
                <w:lang w:val="ro-RO"/>
              </w:rPr>
            </w:pPr>
            <w:r w:rsidRPr="007A2109">
              <w:rPr>
                <w:color w:val="333333"/>
                <w:lang w:val="ro-RO"/>
              </w:rPr>
              <w:t>(9) Pentru descărcările de ape uzate epurate în Marea Neagră, în zone stagnante cum sunt golfurile, este obligatorie realizarea unor conducte de descărcare în larg, prevăzute cu posibilități de dispersie. La avizarea/autorizarea acestor descărcări nu se aplică prevederile prezentului normativ pentru indicatorul reziduu filtrabil uscat la 105°C, la care valoarea maximă admisibilă se corelează cu cea a fondului Mării Negre, de regulă mai mică decât aceasta.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BD24" w14:textId="4CA0C80E"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kern w:val="0"/>
                <w:sz w:val="24"/>
                <w:szCs w:val="24"/>
                <w:lang w:val="ro-RO" w:eastAsia="ro-RO"/>
              </w:rPr>
              <w:lastRenderedPageBreak/>
              <w:t xml:space="preserve"> Se propune reformularea </w:t>
            </w:r>
            <w:r w:rsidRPr="007A2109">
              <w:rPr>
                <w:rFonts w:ascii="Times New Roman" w:hAnsi="Times New Roman" w:cs="Times New Roman"/>
                <w:b/>
                <w:bCs/>
                <w:kern w:val="0"/>
                <w:sz w:val="24"/>
                <w:szCs w:val="24"/>
                <w:lang w:val="ro-RO" w:eastAsia="ro-RO"/>
              </w:rPr>
              <w:t>art. 4 (1)</w:t>
            </w:r>
            <w:r w:rsidRPr="007A2109">
              <w:rPr>
                <w:rFonts w:ascii="Times New Roman" w:hAnsi="Times New Roman" w:cs="Times New Roman"/>
                <w:kern w:val="0"/>
                <w:sz w:val="24"/>
                <w:szCs w:val="24"/>
                <w:lang w:val="ro-RO" w:eastAsia="ro-RO"/>
              </w:rPr>
              <w:t xml:space="preserve">, cu includerea trimiterilor la VLE diferențiate pe activități, în corelare cu activitățile din Anexa nr. 1 la Legea 278/2013 și cu art. din Legea apelor </w:t>
            </w:r>
            <w:r w:rsidR="00447F5E">
              <w:rPr>
                <w:rFonts w:ascii="Times New Roman" w:hAnsi="Times New Roman" w:cs="Times New Roman"/>
                <w:kern w:val="0"/>
                <w:sz w:val="24"/>
                <w:szCs w:val="24"/>
                <w:lang w:val="ro-RO" w:eastAsia="ro-RO"/>
              </w:rPr>
              <w:t xml:space="preserve">107/1996 </w:t>
            </w:r>
            <w:r w:rsidRPr="007A2109">
              <w:rPr>
                <w:rFonts w:ascii="Times New Roman" w:hAnsi="Times New Roman" w:cs="Times New Roman"/>
                <w:kern w:val="0"/>
                <w:sz w:val="24"/>
                <w:szCs w:val="24"/>
                <w:lang w:val="ro-RO" w:eastAsia="ro-RO"/>
              </w:rPr>
              <w:t xml:space="preserve">care prevăd necesitatea stabilirii de VLE; </w:t>
            </w:r>
          </w:p>
          <w:p w14:paraId="1792D603" w14:textId="77777777"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r w:rsidRPr="007A2109">
              <w:rPr>
                <w:rFonts w:ascii="Times New Roman" w:hAnsi="Times New Roman" w:cs="Times New Roman"/>
                <w:kern w:val="0"/>
                <w:sz w:val="24"/>
                <w:szCs w:val="24"/>
                <w:lang w:val="ro-RO" w:eastAsia="ro-RO"/>
              </w:rPr>
              <w:t>Se propune modificarea sintagmei “limite maxime admisibile” cu “valori limită de emisie” pentru o corelare a terminologiei care se referă la același aspect legislativ.</w:t>
            </w:r>
          </w:p>
          <w:p w14:paraId="7728F2F3" w14:textId="40D360B7"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kern w:val="0"/>
                <w:sz w:val="24"/>
                <w:szCs w:val="24"/>
                <w:lang w:val="ro-RO" w:eastAsia="ro-RO"/>
              </w:rPr>
              <w:t>Se propune introducerea prevederii ca “valorile limită de emisie să se exprime în mg/l apă uzată evacuată și în g/t de produs finit sau în g/m</w:t>
            </w:r>
            <w:r w:rsidRPr="007A2109">
              <w:rPr>
                <w:rFonts w:ascii="Times New Roman" w:hAnsi="Times New Roman" w:cs="Times New Roman"/>
                <w:kern w:val="0"/>
                <w:sz w:val="24"/>
                <w:szCs w:val="24"/>
                <w:vertAlign w:val="superscript"/>
                <w:lang w:val="ro-RO" w:eastAsia="ro-RO"/>
              </w:rPr>
              <w:t>3</w:t>
            </w:r>
            <w:r w:rsidRPr="007A2109">
              <w:rPr>
                <w:rFonts w:ascii="Times New Roman" w:hAnsi="Times New Roman" w:cs="Times New Roman"/>
                <w:kern w:val="0"/>
                <w:sz w:val="24"/>
                <w:szCs w:val="24"/>
                <w:lang w:val="ro-RO" w:eastAsia="ro-RO"/>
              </w:rPr>
              <w:t xml:space="preserve"> de apă tehnologică folosită la producerea unei tone de produs finit, adică g/m</w:t>
            </w:r>
            <w:r w:rsidRPr="007A2109">
              <w:rPr>
                <w:rFonts w:ascii="Times New Roman" w:hAnsi="Times New Roman" w:cs="Times New Roman"/>
                <w:kern w:val="0"/>
                <w:sz w:val="24"/>
                <w:szCs w:val="24"/>
                <w:vertAlign w:val="superscript"/>
                <w:lang w:val="ro-RO" w:eastAsia="ro-RO"/>
              </w:rPr>
              <w:t>3</w:t>
            </w:r>
            <w:r w:rsidRPr="007A2109">
              <w:rPr>
                <w:rFonts w:ascii="Times New Roman" w:hAnsi="Times New Roman" w:cs="Times New Roman"/>
                <w:kern w:val="0"/>
                <w:sz w:val="24"/>
                <w:szCs w:val="24"/>
                <w:lang w:val="ro-RO" w:eastAsia="ro-RO"/>
              </w:rPr>
              <w:t xml:space="preserve"> apă tehnologică; volumul de apă tehnologica trebuie să fie precizat dacă este prevăzut și de recomandările BAT sau dacă este precizat în documentația depusă în vederea autorizării; în caz contrar, se va raporta la volumul real mediu de apă lunar/anual din autoriza</w:t>
            </w:r>
            <w:r w:rsidR="00447F5E">
              <w:rPr>
                <w:rFonts w:ascii="Times New Roman" w:hAnsi="Times New Roman" w:cs="Times New Roman"/>
                <w:kern w:val="0"/>
                <w:sz w:val="24"/>
                <w:szCs w:val="24"/>
                <w:lang w:val="ro-RO" w:eastAsia="ro-RO"/>
              </w:rPr>
              <w:t>ț</w:t>
            </w:r>
            <w:r w:rsidRPr="007A2109">
              <w:rPr>
                <w:rFonts w:ascii="Times New Roman" w:hAnsi="Times New Roman" w:cs="Times New Roman"/>
                <w:kern w:val="0"/>
                <w:sz w:val="24"/>
                <w:szCs w:val="24"/>
                <w:lang w:val="ro-RO" w:eastAsia="ro-RO"/>
              </w:rPr>
              <w:t xml:space="preserve">ia </w:t>
            </w:r>
            <w:r w:rsidRPr="007A2109">
              <w:rPr>
                <w:rFonts w:ascii="Times New Roman" w:hAnsi="Times New Roman" w:cs="Times New Roman"/>
                <w:kern w:val="0"/>
                <w:sz w:val="24"/>
                <w:szCs w:val="24"/>
                <w:lang w:val="ro-RO" w:eastAsia="ro-RO"/>
              </w:rPr>
              <w:lastRenderedPageBreak/>
              <w:t xml:space="preserve">anterioară și se calculează volumul de apă tehnologică per tona de produs, pe baza declarațiilor operatorului privind producția proprie; aceste prevederi se precizează și pentru fiecare tehnologie care necesită pre-epurare de pe situl industrial. </w:t>
            </w:r>
          </w:p>
          <w:p w14:paraId="78FD4784" w14:textId="77777777"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p>
          <w:p w14:paraId="27AD7AE1" w14:textId="77777777"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r w:rsidRPr="007A2109">
              <w:rPr>
                <w:rFonts w:ascii="Times New Roman" w:hAnsi="Times New Roman" w:cs="Times New Roman"/>
                <w:kern w:val="0"/>
                <w:sz w:val="24"/>
                <w:szCs w:val="24"/>
                <w:lang w:val="ro-RO" w:eastAsia="ro-RO"/>
              </w:rPr>
              <w:t xml:space="preserve">În cazul evacuărilor de metale, se precizează valoarea de fond pentru receptorul natural stabilită de Autoritatea de Ape și nu se consideră ca și aport propriu de poluare a operatorului; </w:t>
            </w:r>
          </w:p>
          <w:p w14:paraId="454FE12E" w14:textId="77777777"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p>
          <w:p w14:paraId="247E7A94" w14:textId="77777777"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r w:rsidRPr="007A2109">
              <w:rPr>
                <w:rFonts w:ascii="Times New Roman" w:hAnsi="Times New Roman" w:cs="Times New Roman"/>
                <w:kern w:val="0"/>
                <w:sz w:val="24"/>
                <w:szCs w:val="24"/>
                <w:lang w:val="ro-RO" w:eastAsia="ro-RO"/>
              </w:rPr>
              <w:t xml:space="preserve">În cazul substanțelor de origine antropică fără valori de fond, se aplică același sistem de stabilire a poluării proprii pe baza formulei de mai jos, din care trebuie eliminată valoare de fond: </w:t>
            </w:r>
          </w:p>
          <w:p w14:paraId="23314394" w14:textId="77777777" w:rsidR="00F57291" w:rsidRPr="007A2109" w:rsidRDefault="00F57291" w:rsidP="00234FC8">
            <w:pPr>
              <w:spacing w:after="0" w:line="240" w:lineRule="auto"/>
              <w:jc w:val="both"/>
              <w:rPr>
                <w:rFonts w:ascii="Times New Roman" w:hAnsi="Times New Roman" w:cs="Times New Roman"/>
                <w:b/>
                <w:kern w:val="0"/>
                <w:sz w:val="24"/>
                <w:szCs w:val="24"/>
                <w:lang w:val="ro-RO" w:eastAsia="ro-RO"/>
              </w:rPr>
            </w:pPr>
          </w:p>
          <w:p w14:paraId="33FA4701" w14:textId="77777777" w:rsidR="00F57291" w:rsidRPr="007A2109" w:rsidRDefault="00F57291" w:rsidP="00234FC8">
            <w:pPr>
              <w:spacing w:after="0" w:line="240" w:lineRule="auto"/>
              <w:jc w:val="both"/>
              <w:rPr>
                <w:rFonts w:ascii="Times New Roman" w:hAnsi="Times New Roman" w:cs="Times New Roman"/>
                <w:b/>
                <w:bCs/>
                <w:kern w:val="0"/>
                <w:sz w:val="24"/>
                <w:szCs w:val="24"/>
                <w:lang w:val="ro-RO" w:eastAsia="ro-RO"/>
              </w:rPr>
            </w:pPr>
            <w:r w:rsidRPr="007A2109">
              <w:rPr>
                <w:rFonts w:ascii="Times New Roman" w:hAnsi="Times New Roman" w:cs="Times New Roman"/>
                <w:b/>
                <w:bCs/>
                <w:kern w:val="0"/>
                <w:sz w:val="24"/>
                <w:szCs w:val="24"/>
                <w:lang w:val="ro-RO" w:eastAsia="ro-RO"/>
              </w:rPr>
              <w:t xml:space="preserve">Concentrație </w:t>
            </w:r>
            <w:r w:rsidRPr="007A2109">
              <w:rPr>
                <w:rFonts w:ascii="Times New Roman" w:hAnsi="Times New Roman" w:cs="Times New Roman"/>
                <w:b/>
                <w:bCs/>
                <w:kern w:val="0"/>
                <w:sz w:val="24"/>
                <w:szCs w:val="24"/>
                <w:vertAlign w:val="subscript"/>
                <w:lang w:val="ro-RO" w:eastAsia="ro-RO"/>
              </w:rPr>
              <w:t xml:space="preserve">substanță </w:t>
            </w:r>
            <w:r w:rsidRPr="007A2109">
              <w:rPr>
                <w:rFonts w:ascii="Times New Roman" w:hAnsi="Times New Roman" w:cs="Times New Roman"/>
                <w:b/>
                <w:bCs/>
                <w:kern w:val="0"/>
                <w:sz w:val="24"/>
                <w:szCs w:val="24"/>
                <w:lang w:val="ro-RO" w:eastAsia="ro-RO"/>
              </w:rPr>
              <w:t xml:space="preserve">aval – Concentrație </w:t>
            </w:r>
            <w:r w:rsidRPr="007A2109">
              <w:rPr>
                <w:rFonts w:ascii="Times New Roman" w:hAnsi="Times New Roman" w:cs="Times New Roman"/>
                <w:b/>
                <w:bCs/>
                <w:kern w:val="0"/>
                <w:sz w:val="24"/>
                <w:szCs w:val="24"/>
                <w:vertAlign w:val="subscript"/>
                <w:lang w:val="ro-RO" w:eastAsia="ro-RO"/>
              </w:rPr>
              <w:t xml:space="preserve">substanță  </w:t>
            </w:r>
            <w:r w:rsidRPr="007A2109">
              <w:rPr>
                <w:rFonts w:ascii="Times New Roman" w:hAnsi="Times New Roman" w:cs="Times New Roman"/>
                <w:b/>
                <w:bCs/>
                <w:kern w:val="0"/>
                <w:sz w:val="24"/>
                <w:szCs w:val="24"/>
                <w:lang w:val="ro-RO" w:eastAsia="ro-RO"/>
              </w:rPr>
              <w:t xml:space="preserve">în amonte = </w:t>
            </w:r>
            <w:r w:rsidRPr="007A2109">
              <w:rPr>
                <w:rFonts w:ascii="Times New Roman" w:hAnsi="Times New Roman" w:cs="Times New Roman"/>
                <w:b/>
                <w:bCs/>
                <w:kern w:val="0"/>
                <w:sz w:val="24"/>
                <w:szCs w:val="24"/>
                <w:shd w:val="clear" w:color="auto" w:fill="6EA8E8"/>
                <w:lang w:val="ro-RO" w:eastAsia="ro-RO"/>
              </w:rPr>
              <w:t>aport propriu de poluare</w:t>
            </w:r>
            <w:r w:rsidRPr="007A2109">
              <w:rPr>
                <w:rFonts w:ascii="Times New Roman" w:hAnsi="Times New Roman" w:cs="Times New Roman"/>
                <w:b/>
                <w:bCs/>
                <w:kern w:val="0"/>
                <w:sz w:val="24"/>
                <w:szCs w:val="24"/>
                <w:lang w:val="ro-RO" w:eastAsia="ro-RO"/>
              </w:rPr>
              <w:t xml:space="preserve"> </w:t>
            </w:r>
          </w:p>
          <w:p w14:paraId="2382BAB8" w14:textId="77777777" w:rsidR="00F57291" w:rsidRPr="007A2109" w:rsidRDefault="00F57291" w:rsidP="00234FC8">
            <w:pPr>
              <w:spacing w:after="0" w:line="240" w:lineRule="auto"/>
              <w:jc w:val="both"/>
              <w:rPr>
                <w:rFonts w:ascii="Times New Roman" w:hAnsi="Times New Roman" w:cs="Times New Roman"/>
                <w:b/>
                <w:bCs/>
                <w:kern w:val="0"/>
                <w:sz w:val="24"/>
                <w:szCs w:val="24"/>
                <w:lang w:val="ro-RO" w:eastAsia="ro-RO"/>
              </w:rPr>
            </w:pPr>
          </w:p>
          <w:p w14:paraId="6941F803" w14:textId="7BAD1715"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b/>
                <w:bCs/>
                <w:kern w:val="0"/>
                <w:sz w:val="24"/>
                <w:szCs w:val="24"/>
                <w:lang w:val="ro-RO" w:eastAsia="ro-RO"/>
              </w:rPr>
              <w:t>Alin. (4)</w:t>
            </w:r>
            <w:r w:rsidRPr="007A2109">
              <w:rPr>
                <w:rFonts w:ascii="Times New Roman" w:hAnsi="Times New Roman" w:cs="Times New Roman"/>
                <w:kern w:val="0"/>
                <w:sz w:val="24"/>
                <w:szCs w:val="24"/>
                <w:lang w:val="ro-RO" w:eastAsia="ro-RO"/>
              </w:rPr>
              <w:t xml:space="preserve"> </w:t>
            </w:r>
            <w:r w:rsidR="006825A0">
              <w:rPr>
                <w:rFonts w:ascii="Times New Roman" w:hAnsi="Times New Roman" w:cs="Times New Roman"/>
                <w:kern w:val="0"/>
                <w:sz w:val="24"/>
                <w:szCs w:val="24"/>
                <w:lang w:val="ro-RO" w:eastAsia="ro-RO"/>
              </w:rPr>
              <w:t>va fi abrogat</w:t>
            </w:r>
            <w:r w:rsidRPr="007A2109">
              <w:rPr>
                <w:rFonts w:ascii="Times New Roman" w:hAnsi="Times New Roman" w:cs="Times New Roman"/>
                <w:kern w:val="0"/>
                <w:sz w:val="24"/>
                <w:szCs w:val="24"/>
                <w:lang w:val="ro-RO" w:eastAsia="ro-RO"/>
              </w:rPr>
              <w:t xml:space="preserve"> dacă BAT-urile industriilor aferente precizează VLE individuale dar se poate introduce indicatorul general “materii totale solide în suspensie – MTS” care reprezintă suma tuturor metalelor și compușilor acestora; nu se vor calcula penalități și pe baza MTS și a valorilor individuale de metale, cele 2 categorii reprezentând același poluant. </w:t>
            </w:r>
          </w:p>
          <w:p w14:paraId="22D47CC2" w14:textId="77777777" w:rsidR="00F57291" w:rsidRPr="007A2109" w:rsidRDefault="00F57291" w:rsidP="00234FC8">
            <w:pPr>
              <w:spacing w:after="0" w:line="240" w:lineRule="auto"/>
              <w:jc w:val="both"/>
              <w:rPr>
                <w:rFonts w:ascii="Times New Roman" w:hAnsi="Times New Roman" w:cs="Times New Roman"/>
                <w:b/>
                <w:bCs/>
                <w:kern w:val="0"/>
                <w:sz w:val="24"/>
                <w:szCs w:val="24"/>
                <w:lang w:val="ro-RO" w:eastAsia="ro-RO"/>
              </w:rPr>
            </w:pPr>
          </w:p>
          <w:p w14:paraId="4CC2E702" w14:textId="045A0778"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b/>
                <w:bCs/>
                <w:kern w:val="0"/>
                <w:sz w:val="24"/>
                <w:szCs w:val="24"/>
                <w:lang w:val="ro-RO" w:eastAsia="ro-RO"/>
              </w:rPr>
              <w:t>Alin. (5)</w:t>
            </w:r>
            <w:r w:rsidRPr="007A2109">
              <w:rPr>
                <w:rFonts w:ascii="Times New Roman" w:hAnsi="Times New Roman" w:cs="Times New Roman"/>
                <w:kern w:val="0"/>
                <w:sz w:val="24"/>
                <w:szCs w:val="24"/>
                <w:lang w:val="ro-RO" w:eastAsia="ro-RO"/>
              </w:rPr>
              <w:t xml:space="preserve"> trebuie completat cu prevederi referitoare la studiile care se pot face și unde trebuie să fie incluse: studiu de amplasament, studio SSM, studi</w:t>
            </w:r>
            <w:r w:rsidR="00447F5E">
              <w:rPr>
                <w:rFonts w:ascii="Times New Roman" w:hAnsi="Times New Roman" w:cs="Times New Roman"/>
                <w:kern w:val="0"/>
                <w:sz w:val="24"/>
                <w:szCs w:val="24"/>
                <w:lang w:val="ro-RO" w:eastAsia="ro-RO"/>
              </w:rPr>
              <w:t>u</w:t>
            </w:r>
            <w:r w:rsidRPr="007A2109">
              <w:rPr>
                <w:rFonts w:ascii="Times New Roman" w:hAnsi="Times New Roman" w:cs="Times New Roman"/>
                <w:kern w:val="0"/>
                <w:sz w:val="24"/>
                <w:szCs w:val="24"/>
                <w:lang w:val="ro-RO" w:eastAsia="ro-RO"/>
              </w:rPr>
              <w:t xml:space="preserve"> de implementare BAT, studiu de prognoza a VLE prin modelare; studiile sunt comandate de către operatorul activității industriale și se prezintă și discută cu autoritatea de ape până la agrearea comună a VLE propuse; operatorul are obligația să prezinte datele de modelare obținute folosind modelul aprobat de normativele în vigoare la acel moment și cu datele de intrare furnizate de către </w:t>
            </w:r>
            <w:r w:rsidRPr="007A2109">
              <w:rPr>
                <w:rFonts w:ascii="Times New Roman" w:hAnsi="Times New Roman" w:cs="Times New Roman"/>
                <w:kern w:val="0"/>
                <w:sz w:val="24"/>
                <w:szCs w:val="24"/>
                <w:lang w:val="ro-RO" w:eastAsia="ro-RO"/>
              </w:rPr>
              <w:lastRenderedPageBreak/>
              <w:t xml:space="preserve">autoritatea de ape pentru calitatea receptorului; în cazul apelor marine, se pot folosi și alte modele mai complexe prezentate de operator care are obligația de a furniza acest model și Autorității de Ape pentru orice controale sau prognoze ulterioare. </w:t>
            </w:r>
          </w:p>
          <w:p w14:paraId="6C250AF8" w14:textId="7B29B523"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r w:rsidRPr="007A2109">
              <w:rPr>
                <w:rFonts w:ascii="Times New Roman" w:hAnsi="Times New Roman" w:cs="Times New Roman"/>
                <w:kern w:val="0"/>
                <w:sz w:val="24"/>
                <w:szCs w:val="24"/>
                <w:lang w:val="ro-RO" w:eastAsia="ro-RO"/>
              </w:rPr>
              <w:t>Pentru substanțele sau clasele de substanțe cu emisii “zero”, se vor lista clar aceste substanțe și se vor menționa diverse criterii de epurare sau tehnologice pentru a atinge VLE “zero”, mai puțin pentru substanțele din categoria celor provenite din poluare istorică, a căror VLE se constată ca atare și se urmărește ca ace</w:t>
            </w:r>
            <w:r w:rsidR="008C621B">
              <w:rPr>
                <w:rFonts w:ascii="Times New Roman" w:hAnsi="Times New Roman" w:cs="Times New Roman"/>
                <w:kern w:val="0"/>
                <w:sz w:val="24"/>
                <w:szCs w:val="24"/>
                <w:lang w:val="ro-RO" w:eastAsia="ro-RO"/>
              </w:rPr>
              <w:t>e</w:t>
            </w:r>
            <w:r w:rsidRPr="007A2109">
              <w:rPr>
                <w:rFonts w:ascii="Times New Roman" w:hAnsi="Times New Roman" w:cs="Times New Roman"/>
                <w:kern w:val="0"/>
                <w:sz w:val="24"/>
                <w:szCs w:val="24"/>
                <w:lang w:val="ro-RO" w:eastAsia="ro-RO"/>
              </w:rPr>
              <w:t xml:space="preserve">a valoare să rămână neschimbată în limita de eroare acceptată de metoda de cuantificare cantitativă. </w:t>
            </w:r>
          </w:p>
          <w:p w14:paraId="6422C4BA" w14:textId="77777777"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b/>
                <w:bCs/>
                <w:kern w:val="0"/>
                <w:sz w:val="24"/>
                <w:szCs w:val="24"/>
                <w:lang w:val="ro-RO" w:eastAsia="ro-RO"/>
              </w:rPr>
              <w:t>Alin. (9)</w:t>
            </w:r>
            <w:r w:rsidRPr="007A2109">
              <w:rPr>
                <w:rFonts w:ascii="Times New Roman" w:hAnsi="Times New Roman" w:cs="Times New Roman"/>
                <w:kern w:val="0"/>
                <w:sz w:val="24"/>
                <w:szCs w:val="24"/>
                <w:lang w:val="ro-RO" w:eastAsia="ro-RO"/>
              </w:rPr>
              <w:t xml:space="preserve"> nu se schimbă, dar ar trebui adăugate prevederi referitoare la exploatările de petrol și gaz de la mare distanță, din platoul continental al mării sau din zona contiguă. </w:t>
            </w:r>
          </w:p>
        </w:tc>
      </w:tr>
      <w:tr w:rsidR="00F57291" w:rsidRPr="007A2109" w14:paraId="52513544" w14:textId="77777777" w:rsidTr="007A210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D0955" w14:textId="77777777" w:rsidR="00F57291" w:rsidRPr="007A2109" w:rsidRDefault="00F57291" w:rsidP="00234FC8">
            <w:pPr>
              <w:pStyle w:val="al"/>
              <w:spacing w:before="0" w:after="0"/>
              <w:jc w:val="both"/>
              <w:rPr>
                <w:lang w:val="ro-RO"/>
              </w:rPr>
            </w:pPr>
            <w:r w:rsidRPr="007A2109">
              <w:rPr>
                <w:b/>
                <w:bCs/>
                <w:color w:val="333333"/>
                <w:lang w:val="ro-RO"/>
              </w:rPr>
              <w:lastRenderedPageBreak/>
              <w:t>Art. 5. -</w:t>
            </w:r>
            <w:r w:rsidRPr="007A2109">
              <w:rPr>
                <w:color w:val="333333"/>
                <w:lang w:val="ro-RO"/>
              </w:rPr>
              <w:t xml:space="preserve"> (1) Apele uzate care se evacuează în receptorii naturali nu trebuie să conțină:</w:t>
            </w:r>
          </w:p>
          <w:p w14:paraId="7C8BC862" w14:textId="77777777" w:rsidR="00F57291" w:rsidRPr="007A2109" w:rsidRDefault="00F57291" w:rsidP="00234FC8">
            <w:pPr>
              <w:pStyle w:val="al"/>
              <w:spacing w:before="0" w:after="0"/>
              <w:jc w:val="both"/>
              <w:rPr>
                <w:color w:val="333333"/>
                <w:lang w:val="ro-RO"/>
              </w:rPr>
            </w:pPr>
            <w:r w:rsidRPr="007A2109">
              <w:rPr>
                <w:color w:val="333333"/>
                <w:lang w:val="ro-RO"/>
              </w:rPr>
              <w:t>a) substanțe poluante cu grad ridicat de toxicitate, prevăzute în tabelul nr. 2, precum și acele substanțe a căror interdicție a fost stabilită prin studii de specialitate;</w:t>
            </w:r>
          </w:p>
          <w:p w14:paraId="199354E2" w14:textId="77777777" w:rsidR="00F57291" w:rsidRPr="007A2109" w:rsidRDefault="00F57291" w:rsidP="00234FC8">
            <w:pPr>
              <w:pStyle w:val="al"/>
              <w:spacing w:before="0" w:after="0"/>
              <w:jc w:val="both"/>
              <w:rPr>
                <w:color w:val="333333"/>
                <w:lang w:val="ro-RO"/>
              </w:rPr>
            </w:pPr>
            <w:r w:rsidRPr="007A2109">
              <w:rPr>
                <w:color w:val="333333"/>
                <w:lang w:val="ro-RO"/>
              </w:rPr>
              <w:t>b) materii în suspensie peste limita admisă, care ar putea produce depuneri în albiile minore ale cursurilor de apă sau în cuvetele lacurilor;</w:t>
            </w:r>
          </w:p>
          <w:p w14:paraId="442C308D" w14:textId="77777777" w:rsidR="00F57291" w:rsidRPr="007A2109" w:rsidRDefault="00F57291" w:rsidP="00234FC8">
            <w:pPr>
              <w:pStyle w:val="al"/>
              <w:spacing w:before="0" w:after="0"/>
              <w:jc w:val="both"/>
              <w:rPr>
                <w:color w:val="333333"/>
                <w:lang w:val="ro-RO"/>
              </w:rPr>
            </w:pPr>
            <w:r w:rsidRPr="007A2109">
              <w:rPr>
                <w:color w:val="333333"/>
                <w:lang w:val="ro-RO"/>
              </w:rPr>
              <w:t>c) substanțe care pot conduce la creșterea turbidității, formarea spumei sau la schimbarea proprietăților organoleptice ale receptorilor față de starea naturală a acestora.</w:t>
            </w:r>
          </w:p>
          <w:p w14:paraId="6E4F71E1" w14:textId="77777777" w:rsidR="00F57291" w:rsidRPr="007A2109" w:rsidRDefault="00F57291" w:rsidP="00234FC8">
            <w:pPr>
              <w:pStyle w:val="al"/>
              <w:spacing w:before="0" w:after="0"/>
              <w:jc w:val="both"/>
              <w:rPr>
                <w:color w:val="333333"/>
                <w:lang w:val="ro-RO"/>
              </w:rPr>
            </w:pPr>
          </w:p>
          <w:p w14:paraId="78D0AAB6" w14:textId="77777777" w:rsidR="00F57291" w:rsidRPr="007A2109" w:rsidRDefault="00F57291" w:rsidP="00234FC8">
            <w:pPr>
              <w:pStyle w:val="al"/>
              <w:spacing w:before="0" w:after="0"/>
              <w:jc w:val="both"/>
              <w:rPr>
                <w:color w:val="333333"/>
                <w:lang w:val="ro-RO"/>
              </w:rPr>
            </w:pPr>
            <w:r w:rsidRPr="007A2109">
              <w:rPr>
                <w:color w:val="333333"/>
                <w:lang w:val="ro-RO"/>
              </w:rPr>
              <w:t xml:space="preserve">(2) Apele uzate provenind de la spitale de boli infecțioase, sanatorii TBC, instituții de pregătire a preparatelor biologice - seruri și vaccinuri -, alte instituții medicale curative sau profilactice, de la unități zootehnice și abatoare nu pot fi descărcate în receptori fără a </w:t>
            </w:r>
            <w:r w:rsidRPr="007A2109">
              <w:rPr>
                <w:color w:val="333333"/>
                <w:lang w:val="ro-RO"/>
              </w:rPr>
              <w:lastRenderedPageBreak/>
              <w:t>fi fost supuse în prealabil dezinfecției specifice. În această situație se aplică prevederile art. 6 din anexa nr. 2 la hotărâre - NTPA-002/2002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108F" w14:textId="3A5B8374"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b/>
                <w:bCs/>
                <w:kern w:val="0"/>
                <w:sz w:val="24"/>
                <w:szCs w:val="24"/>
                <w:lang w:val="ro-RO" w:eastAsia="ro-RO"/>
              </w:rPr>
              <w:lastRenderedPageBreak/>
              <w:t>Art. 5</w:t>
            </w:r>
            <w:r w:rsidRPr="007A2109">
              <w:rPr>
                <w:rFonts w:ascii="Times New Roman" w:hAnsi="Times New Roman" w:cs="Times New Roman"/>
                <w:kern w:val="0"/>
                <w:sz w:val="24"/>
                <w:szCs w:val="24"/>
                <w:lang w:val="ro-RO" w:eastAsia="ro-RO"/>
              </w:rPr>
              <w:t xml:space="preserve"> trebuie completat, după caz, cu VLE diferențiate sau provenite din BAT care se ocupă de epurarea apelor industriale “la capăt de linie” indiferent de industria de la care provin.</w:t>
            </w:r>
          </w:p>
          <w:p w14:paraId="33B23550" w14:textId="1308ED9F" w:rsidR="00F57291" w:rsidRPr="007A2109" w:rsidRDefault="006825A0" w:rsidP="00234FC8">
            <w:pPr>
              <w:spacing w:after="0" w:line="240" w:lineRule="auto"/>
              <w:jc w:val="both"/>
              <w:rPr>
                <w:rFonts w:ascii="Times New Roman" w:hAnsi="Times New Roman" w:cs="Times New Roman"/>
                <w:sz w:val="24"/>
                <w:szCs w:val="24"/>
                <w:lang w:val="ro-RO"/>
              </w:rPr>
            </w:pPr>
            <w:r>
              <w:rPr>
                <w:rFonts w:ascii="Times New Roman" w:hAnsi="Times New Roman" w:cs="Times New Roman"/>
                <w:kern w:val="0"/>
                <w:sz w:val="24"/>
                <w:szCs w:val="24"/>
                <w:lang w:val="ro-RO" w:eastAsia="ro-RO"/>
              </w:rPr>
              <w:t>Se vor in</w:t>
            </w:r>
            <w:r w:rsidR="00BE373F">
              <w:rPr>
                <w:rFonts w:ascii="Times New Roman" w:hAnsi="Times New Roman" w:cs="Times New Roman"/>
                <w:kern w:val="0"/>
                <w:sz w:val="24"/>
                <w:szCs w:val="24"/>
                <w:lang w:val="ro-RO" w:eastAsia="ro-RO"/>
              </w:rPr>
              <w:t>t</w:t>
            </w:r>
            <w:r>
              <w:rPr>
                <w:rFonts w:ascii="Times New Roman" w:hAnsi="Times New Roman" w:cs="Times New Roman"/>
                <w:kern w:val="0"/>
                <w:sz w:val="24"/>
                <w:szCs w:val="24"/>
                <w:lang w:val="ro-RO" w:eastAsia="ro-RO"/>
              </w:rPr>
              <w:t>roduce</w:t>
            </w:r>
            <w:r w:rsidR="00F57291" w:rsidRPr="007A2109">
              <w:rPr>
                <w:rFonts w:ascii="Times New Roman" w:hAnsi="Times New Roman" w:cs="Times New Roman"/>
                <w:kern w:val="0"/>
                <w:sz w:val="24"/>
                <w:szCs w:val="24"/>
                <w:lang w:val="ro-RO" w:eastAsia="ro-RO"/>
              </w:rPr>
              <w:t xml:space="preserve"> indicatori generali care caracterizează substanțele organice greu decelabile, substanță cu substanță, ca de exemplu: </w:t>
            </w:r>
            <w:proofErr w:type="spellStart"/>
            <w:r w:rsidR="00F57291" w:rsidRPr="007A2109">
              <w:rPr>
                <w:rFonts w:ascii="Times New Roman" w:hAnsi="Times New Roman" w:cs="Times New Roman"/>
                <w:kern w:val="0"/>
                <w:sz w:val="24"/>
                <w:szCs w:val="24"/>
                <w:lang w:val="ro-RO" w:eastAsia="ro-RO"/>
              </w:rPr>
              <w:t>penta</w:t>
            </w:r>
            <w:proofErr w:type="spellEnd"/>
            <w:r w:rsidR="00F57291" w:rsidRPr="007A2109">
              <w:rPr>
                <w:rFonts w:ascii="Times New Roman" w:hAnsi="Times New Roman" w:cs="Times New Roman"/>
                <w:kern w:val="0"/>
                <w:sz w:val="24"/>
                <w:szCs w:val="24"/>
                <w:lang w:val="ro-RO" w:eastAsia="ro-RO"/>
              </w:rPr>
              <w:t xml:space="preserve">-clor-fenol, index fenolic, AOX, EOX, COT, COD, total PAH, indice de produs petrolier, total PCB, indice de PCDD </w:t>
            </w:r>
            <w:r w:rsidR="008C621B">
              <w:rPr>
                <w:rFonts w:ascii="Times New Roman" w:hAnsi="Times New Roman" w:cs="Times New Roman"/>
                <w:kern w:val="0"/>
                <w:sz w:val="24"/>
                <w:szCs w:val="24"/>
                <w:lang w:val="ro-RO" w:eastAsia="ro-RO"/>
              </w:rPr>
              <w:t>ș</w:t>
            </w:r>
            <w:r w:rsidR="00F57291" w:rsidRPr="007A2109">
              <w:rPr>
                <w:rFonts w:ascii="Times New Roman" w:hAnsi="Times New Roman" w:cs="Times New Roman"/>
                <w:kern w:val="0"/>
                <w:sz w:val="24"/>
                <w:szCs w:val="24"/>
                <w:lang w:val="ro-RO" w:eastAsia="ro-RO"/>
              </w:rPr>
              <w:t>i PCDF,</w:t>
            </w:r>
            <w:r w:rsidR="00F57291" w:rsidRPr="007A2109">
              <w:rPr>
                <w:rFonts w:ascii="Times New Roman" w:hAnsi="Times New Roman" w:cs="Times New Roman"/>
                <w:b/>
                <w:bCs/>
                <w:color w:val="FF0000"/>
                <w:kern w:val="0"/>
                <w:sz w:val="24"/>
                <w:szCs w:val="24"/>
                <w:lang w:val="ro-RO" w:eastAsia="ro-RO"/>
              </w:rPr>
              <w:t xml:space="preserve"> </w:t>
            </w:r>
            <w:r w:rsidR="00F57291" w:rsidRPr="007A2109">
              <w:rPr>
                <w:rFonts w:ascii="Times New Roman" w:hAnsi="Times New Roman" w:cs="Times New Roman"/>
                <w:kern w:val="0"/>
                <w:sz w:val="24"/>
                <w:szCs w:val="24"/>
                <w:lang w:val="ro-RO" w:eastAsia="ro-RO"/>
              </w:rPr>
              <w:t>fără ca această listă să fie epuizată.</w:t>
            </w:r>
          </w:p>
          <w:p w14:paraId="56B3FF2D" w14:textId="77777777"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kern w:val="0"/>
                <w:sz w:val="24"/>
                <w:szCs w:val="24"/>
                <w:lang w:val="ro-RO" w:eastAsia="ro-RO"/>
              </w:rPr>
              <w:t xml:space="preserve">În plus, la </w:t>
            </w:r>
            <w:r w:rsidRPr="007A2109">
              <w:rPr>
                <w:rFonts w:ascii="Times New Roman" w:hAnsi="Times New Roman" w:cs="Times New Roman"/>
                <w:b/>
                <w:bCs/>
                <w:kern w:val="0"/>
                <w:sz w:val="24"/>
                <w:szCs w:val="24"/>
                <w:lang w:val="ro-RO" w:eastAsia="ro-RO"/>
              </w:rPr>
              <w:t>alin. (2),</w:t>
            </w:r>
            <w:r w:rsidRPr="007A2109">
              <w:rPr>
                <w:rFonts w:ascii="Times New Roman" w:hAnsi="Times New Roman" w:cs="Times New Roman"/>
                <w:kern w:val="0"/>
                <w:sz w:val="24"/>
                <w:szCs w:val="24"/>
                <w:lang w:val="ro-RO" w:eastAsia="ro-RO"/>
              </w:rPr>
              <w:t xml:space="preserve"> trebuie listați și indicatori de microbiologie și stabilite VLE la evacuări în receptorul natural dar și măsuri de “emisii zero” pentru diverse evacuări ce conțin acești indicatori.</w:t>
            </w:r>
            <w:r w:rsidRPr="007A2109">
              <w:rPr>
                <w:rFonts w:ascii="Times New Roman" w:hAnsi="Times New Roman" w:cs="Times New Roman"/>
                <w:b/>
                <w:bCs/>
                <w:kern w:val="0"/>
                <w:sz w:val="24"/>
                <w:szCs w:val="24"/>
                <w:lang w:val="ro-RO" w:eastAsia="ro-RO"/>
              </w:rPr>
              <w:t xml:space="preserve"> </w:t>
            </w:r>
          </w:p>
        </w:tc>
      </w:tr>
      <w:tr w:rsidR="00F57291" w:rsidRPr="007A2109" w14:paraId="6C042384" w14:textId="77777777" w:rsidTr="007A210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55C54" w14:textId="77777777" w:rsidR="00F57291" w:rsidRPr="007A2109" w:rsidRDefault="00F57291" w:rsidP="00234FC8">
            <w:pPr>
              <w:pStyle w:val="al"/>
              <w:spacing w:before="0" w:after="0"/>
              <w:jc w:val="both"/>
              <w:rPr>
                <w:lang w:val="ro-RO"/>
              </w:rPr>
            </w:pPr>
            <w:r w:rsidRPr="007A2109">
              <w:rPr>
                <w:b/>
                <w:bCs/>
                <w:color w:val="333333"/>
                <w:lang w:val="ro-RO"/>
              </w:rPr>
              <w:t>Art. 11. -</w:t>
            </w:r>
            <w:r w:rsidRPr="007A2109">
              <w:rPr>
                <w:color w:val="333333"/>
                <w:lang w:val="ro-RO"/>
              </w:rPr>
              <w:t xml:space="preserve"> Metodele de analiză corespunzătoare standardelor indicate în tabel au caracter orientativ; se pot folosi alte metode alternative, dacă se demonstrează că acestea au aceeași sensibilitate și limită de detecție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3C834" w14:textId="77777777"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b/>
                <w:bCs/>
                <w:kern w:val="0"/>
                <w:sz w:val="24"/>
                <w:szCs w:val="24"/>
                <w:lang w:val="ro-RO" w:eastAsia="ro-RO"/>
              </w:rPr>
              <w:t>Art. 11</w:t>
            </w:r>
            <w:r w:rsidRPr="007A2109">
              <w:rPr>
                <w:rFonts w:ascii="Times New Roman" w:hAnsi="Times New Roman" w:cs="Times New Roman"/>
                <w:kern w:val="0"/>
                <w:sz w:val="24"/>
                <w:szCs w:val="24"/>
                <w:lang w:val="ro-RO" w:eastAsia="ro-RO"/>
              </w:rPr>
              <w:t xml:space="preserve"> trebuie să facă precizări în plus referitoare la: categorii de standarde EN, ISO, SR-ISO, standardul de acreditare ISO 17025, limita de detecție sau de cuantificare a metodei sau pentru substanța respectivă. </w:t>
            </w:r>
          </w:p>
        </w:tc>
      </w:tr>
      <w:tr w:rsidR="00F57291" w:rsidRPr="007A2109" w14:paraId="06453CB4" w14:textId="77777777" w:rsidTr="007A210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37ABC" w14:textId="77777777" w:rsidR="00F57291" w:rsidRPr="007A2109" w:rsidRDefault="00F57291" w:rsidP="00234FC8">
            <w:pPr>
              <w:pStyle w:val="al"/>
              <w:spacing w:before="0" w:after="0"/>
              <w:jc w:val="both"/>
              <w:rPr>
                <w:lang w:val="ro-RO"/>
              </w:rPr>
            </w:pPr>
            <w:r w:rsidRPr="007A2109">
              <w:rPr>
                <w:b/>
                <w:bCs/>
                <w:color w:val="333333"/>
                <w:lang w:val="ro-RO"/>
              </w:rPr>
              <w:t>Art. 12. -</w:t>
            </w:r>
            <w:r w:rsidRPr="007A2109">
              <w:rPr>
                <w:color w:val="333333"/>
                <w:lang w:val="ro-RO"/>
              </w:rPr>
              <w:t xml:space="preserve"> (1) Punctul de prevalare a probelor de ape uzate, în vederea controlului conformării cu prevederile prezentului normativ, este punctul de descărcare finală a apelor uzate în receptor.</w:t>
            </w:r>
          </w:p>
          <w:p w14:paraId="4D18665F" w14:textId="77777777" w:rsidR="00F57291" w:rsidRPr="007A2109" w:rsidRDefault="00F57291" w:rsidP="00234FC8">
            <w:pPr>
              <w:pStyle w:val="al"/>
              <w:spacing w:before="0" w:after="0"/>
              <w:jc w:val="both"/>
              <w:rPr>
                <w:color w:val="333333"/>
                <w:lang w:val="ro-RO"/>
              </w:rPr>
            </w:pPr>
            <w:r w:rsidRPr="007A2109">
              <w:rPr>
                <w:color w:val="333333"/>
                <w:lang w:val="ro-RO"/>
              </w:rPr>
              <w:t xml:space="preserve">(2) Frecvența de monitorizare și, respectiv, numărul minim de probe de prelevat la intervale regulate de timp se stabilesc prin autorizația de gospodărire a apelor, în funcție de mărimea stației de epurare și de impactul calitativ al descărcării asupra receptorului natural. </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C2FE4" w14:textId="0116B6A2"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b/>
                <w:bCs/>
                <w:kern w:val="0"/>
                <w:sz w:val="24"/>
                <w:szCs w:val="24"/>
                <w:lang w:val="ro-RO" w:eastAsia="ro-RO"/>
              </w:rPr>
              <w:t>Art. 12 (1)</w:t>
            </w:r>
            <w:r w:rsidRPr="007A2109">
              <w:rPr>
                <w:rFonts w:ascii="Times New Roman" w:hAnsi="Times New Roman" w:cs="Times New Roman"/>
                <w:kern w:val="0"/>
                <w:sz w:val="24"/>
                <w:szCs w:val="24"/>
                <w:lang w:val="ro-RO" w:eastAsia="ro-RO"/>
              </w:rPr>
              <w:t xml:space="preserve"> trebuie modificate </w:t>
            </w:r>
            <w:r w:rsidR="008C621B">
              <w:rPr>
                <w:rFonts w:ascii="Times New Roman" w:hAnsi="Times New Roman" w:cs="Times New Roman"/>
                <w:kern w:val="0"/>
                <w:sz w:val="24"/>
                <w:szCs w:val="24"/>
                <w:lang w:val="ro-RO" w:eastAsia="ro-RO"/>
              </w:rPr>
              <w:t>ș</w:t>
            </w:r>
            <w:r w:rsidRPr="007A2109">
              <w:rPr>
                <w:rFonts w:ascii="Times New Roman" w:hAnsi="Times New Roman" w:cs="Times New Roman"/>
                <w:kern w:val="0"/>
                <w:sz w:val="24"/>
                <w:szCs w:val="24"/>
                <w:lang w:val="ro-RO" w:eastAsia="ro-RO"/>
              </w:rPr>
              <w:t xml:space="preserve">i preluate prevederi referitoare la auto-monitorizare din BAT și din deciziile corespunzătoare precum și prevederi referitoare la tipul de probă analizată, frecvența de analiză și modalitatea de filtrare, dacă există. </w:t>
            </w:r>
          </w:p>
          <w:p w14:paraId="20660E74" w14:textId="77777777"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b/>
                <w:bCs/>
                <w:kern w:val="0"/>
                <w:sz w:val="24"/>
                <w:szCs w:val="24"/>
                <w:lang w:val="ro-RO" w:eastAsia="ro-RO"/>
              </w:rPr>
              <w:t>Alin. (2)</w:t>
            </w:r>
            <w:r w:rsidRPr="007A2109">
              <w:rPr>
                <w:rFonts w:ascii="Times New Roman" w:hAnsi="Times New Roman" w:cs="Times New Roman"/>
                <w:kern w:val="0"/>
                <w:sz w:val="24"/>
                <w:szCs w:val="24"/>
                <w:lang w:val="ro-RO" w:eastAsia="ro-RO"/>
              </w:rPr>
              <w:t xml:space="preserve"> este inclus în propunerile de la alin. (1). Dar pot fi introduse, după caz, mai multe prevederi.</w:t>
            </w:r>
          </w:p>
        </w:tc>
      </w:tr>
      <w:tr w:rsidR="00F57291" w:rsidRPr="007A2109" w14:paraId="2B95CDE5" w14:textId="77777777" w:rsidTr="007A210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8096" w14:textId="77777777" w:rsidR="00F57291" w:rsidRPr="007A2109" w:rsidRDefault="00F57291" w:rsidP="00234FC8">
            <w:pPr>
              <w:spacing w:after="0" w:line="240" w:lineRule="auto"/>
              <w:jc w:val="both"/>
              <w:rPr>
                <w:rFonts w:ascii="Times New Roman" w:eastAsia="Times New Roman" w:hAnsi="Times New Roman" w:cs="Times New Roman"/>
                <w:b/>
                <w:bCs/>
                <w:color w:val="333333"/>
                <w:kern w:val="0"/>
                <w:sz w:val="24"/>
                <w:szCs w:val="24"/>
                <w:lang w:val="ro-RO" w:eastAsia="ro-RO"/>
              </w:rPr>
            </w:pPr>
            <w:r w:rsidRPr="007A2109">
              <w:rPr>
                <w:rFonts w:ascii="Times New Roman" w:eastAsia="Times New Roman" w:hAnsi="Times New Roman" w:cs="Times New Roman"/>
                <w:b/>
                <w:bCs/>
                <w:color w:val="333333"/>
                <w:kern w:val="0"/>
                <w:sz w:val="24"/>
                <w:szCs w:val="24"/>
                <w:lang w:val="ro-RO" w:eastAsia="ro-RO"/>
              </w:rPr>
              <w:t>Anexa nr. 3 Tabelul nr. 1</w:t>
            </w:r>
          </w:p>
          <w:p w14:paraId="2AEFC100" w14:textId="77777777"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eastAsia="Times New Roman" w:hAnsi="Times New Roman" w:cs="Times New Roman"/>
                <w:b/>
                <w:bCs/>
                <w:color w:val="333333"/>
                <w:kern w:val="0"/>
                <w:sz w:val="24"/>
                <w:szCs w:val="24"/>
                <w:lang w:val="ro-RO" w:eastAsia="ro-RO"/>
              </w:rPr>
              <w:t xml:space="preserve">Valori limită de încărcare cu poluanți a apelor uzate industriale </w:t>
            </w:r>
            <w:r w:rsidRPr="007A2109">
              <w:rPr>
                <w:rFonts w:ascii="Times New Roman" w:hAnsi="Times New Roman" w:cs="Times New Roman"/>
                <w:kern w:val="0"/>
                <w:sz w:val="24"/>
                <w:szCs w:val="24"/>
                <w:lang w:val="ro-RO" w:eastAsia="ro-RO"/>
              </w:rPr>
              <w:t>cu 40 de substanțe</w:t>
            </w:r>
          </w:p>
          <w:p w14:paraId="4ACBF3EB" w14:textId="77777777" w:rsidR="00F57291" w:rsidRPr="007A2109" w:rsidRDefault="00F57291" w:rsidP="00234FC8">
            <w:pPr>
              <w:pStyle w:val="al"/>
              <w:spacing w:before="0" w:after="0"/>
              <w:jc w:val="both"/>
              <w:rPr>
                <w:lang w:val="ro-RO"/>
              </w:rPr>
            </w:pPr>
            <w:r w:rsidRPr="007A2109">
              <w:rPr>
                <w:b/>
                <w:bCs/>
                <w:color w:val="333333"/>
                <w:vertAlign w:val="superscript"/>
                <w:lang w:val="ro-RO"/>
              </w:rPr>
              <w:t>3</w:t>
            </w:r>
            <w:r w:rsidRPr="007A2109">
              <w:rPr>
                <w:b/>
                <w:bCs/>
                <w:color w:val="333333"/>
                <w:lang w:val="ro-RO"/>
              </w:rPr>
              <w:t>)</w:t>
            </w:r>
            <w:r w:rsidRPr="007A2109">
              <w:rPr>
                <w:color w:val="333333"/>
                <w:lang w:val="ro-RO"/>
              </w:rPr>
              <w:t xml:space="preserve"> Suma ionilor metalelor grele nu trebuie să depășească concentrația de 2 mg/dm</w:t>
            </w:r>
            <w:r w:rsidRPr="007A2109">
              <w:rPr>
                <w:color w:val="333333"/>
                <w:vertAlign w:val="superscript"/>
                <w:lang w:val="ro-RO"/>
              </w:rPr>
              <w:t>3</w:t>
            </w:r>
            <w:r w:rsidRPr="007A2109">
              <w:rPr>
                <w:color w:val="333333"/>
                <w:lang w:val="ro-RO"/>
              </w:rPr>
              <w:t>, valorile individuale fiind cele prevăzute în tabel. În situația în care resursa de apă/sursa de alimentare cu apă conține zinc în concentrație mai mare decât 0,5 mg/dm</w:t>
            </w:r>
            <w:r w:rsidRPr="007A2109">
              <w:rPr>
                <w:color w:val="333333"/>
                <w:vertAlign w:val="superscript"/>
                <w:lang w:val="ro-RO"/>
              </w:rPr>
              <w:t>3</w:t>
            </w:r>
            <w:r w:rsidRPr="007A2109">
              <w:rPr>
                <w:color w:val="333333"/>
                <w:lang w:val="ro-RO"/>
              </w:rPr>
              <w:t>, această valoare se va accepta și la evacuarea apelor uzate în resursa de apă, dar nu mai mult de 5 mg/dm</w:t>
            </w:r>
            <w:r w:rsidRPr="007A2109">
              <w:rPr>
                <w:color w:val="333333"/>
                <w:vertAlign w:val="superscript"/>
                <w:lang w:val="ro-RO"/>
              </w:rPr>
              <w:t>3</w:t>
            </w:r>
            <w:r w:rsidRPr="007A2109">
              <w:rPr>
                <w:color w:val="333333"/>
                <w:lang w:val="ro-RO"/>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94CD3" w14:textId="466AD14F" w:rsidR="00F57291" w:rsidRPr="007A2109" w:rsidRDefault="00F57291" w:rsidP="00234FC8">
            <w:pPr>
              <w:spacing w:after="0" w:line="240" w:lineRule="auto"/>
              <w:jc w:val="both"/>
              <w:rPr>
                <w:rFonts w:ascii="Times New Roman" w:hAnsi="Times New Roman" w:cs="Times New Roman"/>
                <w:sz w:val="24"/>
                <w:szCs w:val="24"/>
                <w:lang w:val="ro-RO"/>
              </w:rPr>
            </w:pPr>
            <w:r w:rsidRPr="007A2109">
              <w:rPr>
                <w:rFonts w:ascii="Times New Roman" w:hAnsi="Times New Roman" w:cs="Times New Roman"/>
                <w:kern w:val="0"/>
                <w:sz w:val="24"/>
                <w:szCs w:val="24"/>
                <w:lang w:val="ro-RO" w:eastAsia="ro-RO"/>
              </w:rPr>
              <w:t xml:space="preserve">Acest tabel </w:t>
            </w:r>
            <w:r w:rsidR="006825A0">
              <w:rPr>
                <w:rFonts w:ascii="Times New Roman" w:hAnsi="Times New Roman" w:cs="Times New Roman"/>
                <w:kern w:val="0"/>
                <w:sz w:val="24"/>
                <w:szCs w:val="24"/>
                <w:lang w:val="ro-RO" w:eastAsia="ro-RO"/>
              </w:rPr>
              <w:t>va avea la bază</w:t>
            </w:r>
            <w:r w:rsidRPr="007A2109">
              <w:rPr>
                <w:rFonts w:ascii="Times New Roman" w:hAnsi="Times New Roman" w:cs="Times New Roman"/>
                <w:kern w:val="0"/>
                <w:sz w:val="24"/>
                <w:szCs w:val="24"/>
                <w:lang w:val="ro-RO" w:eastAsia="ro-RO"/>
              </w:rPr>
              <w:t xml:space="preserve"> setul de tabele cu VLE diferențiate pe activități industriale care pot include și un tabel cu indicatori generali de poluare care ar trebui să fie urmăriți indiferent de activitatea care evacuează; </w:t>
            </w:r>
            <w:r w:rsidR="006825A0">
              <w:rPr>
                <w:rFonts w:ascii="Times New Roman" w:hAnsi="Times New Roman" w:cs="Times New Roman"/>
                <w:kern w:val="0"/>
                <w:sz w:val="24"/>
                <w:szCs w:val="24"/>
                <w:lang w:val="ro-RO" w:eastAsia="ro-RO"/>
              </w:rPr>
              <w:t>(</w:t>
            </w:r>
            <w:r w:rsidRPr="007A2109">
              <w:rPr>
                <w:rFonts w:ascii="Times New Roman" w:hAnsi="Times New Roman" w:cs="Times New Roman"/>
                <w:kern w:val="0"/>
                <w:sz w:val="24"/>
                <w:szCs w:val="24"/>
                <w:lang w:val="ro-RO" w:eastAsia="ro-RO"/>
              </w:rPr>
              <w:t xml:space="preserve">acest tabel este livrabilul principal al proiectului SIPOCA 859. </w:t>
            </w:r>
            <w:r w:rsidR="006825A0">
              <w:rPr>
                <w:rFonts w:ascii="Times New Roman" w:hAnsi="Times New Roman" w:cs="Times New Roman"/>
                <w:kern w:val="0"/>
                <w:sz w:val="24"/>
                <w:szCs w:val="24"/>
                <w:lang w:val="ro-RO" w:eastAsia="ro-RO"/>
              </w:rPr>
              <w:t>)</w:t>
            </w:r>
          </w:p>
          <w:p w14:paraId="35E4F4F3" w14:textId="5CF117ED" w:rsidR="00F57291" w:rsidRPr="007A2109" w:rsidRDefault="00F57291" w:rsidP="00234FC8">
            <w:pPr>
              <w:spacing w:after="0" w:line="240" w:lineRule="auto"/>
              <w:jc w:val="both"/>
              <w:rPr>
                <w:rFonts w:ascii="Times New Roman" w:hAnsi="Times New Roman" w:cs="Times New Roman"/>
                <w:sz w:val="24"/>
                <w:szCs w:val="24"/>
                <w:lang w:val="ro-RO"/>
              </w:rPr>
            </w:pPr>
          </w:p>
        </w:tc>
      </w:tr>
      <w:tr w:rsidR="00F57291" w:rsidRPr="007A2109" w14:paraId="3E3359CF" w14:textId="77777777" w:rsidTr="007A210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85D6" w14:textId="77777777" w:rsidR="00F57291" w:rsidRPr="007A2109" w:rsidRDefault="00F57291" w:rsidP="00234FC8">
            <w:pPr>
              <w:spacing w:after="0" w:line="240" w:lineRule="auto"/>
              <w:jc w:val="both"/>
              <w:rPr>
                <w:rFonts w:ascii="Times New Roman" w:eastAsia="Times New Roman" w:hAnsi="Times New Roman" w:cs="Times New Roman"/>
                <w:b/>
                <w:bCs/>
                <w:color w:val="333333"/>
                <w:kern w:val="0"/>
                <w:sz w:val="24"/>
                <w:szCs w:val="24"/>
                <w:lang w:val="ro-RO" w:eastAsia="ro-RO"/>
              </w:rPr>
            </w:pPr>
            <w:r w:rsidRPr="007A2109">
              <w:rPr>
                <w:rFonts w:ascii="Times New Roman" w:eastAsia="Times New Roman" w:hAnsi="Times New Roman" w:cs="Times New Roman"/>
                <w:b/>
                <w:bCs/>
                <w:color w:val="333333"/>
                <w:kern w:val="0"/>
                <w:sz w:val="24"/>
                <w:szCs w:val="24"/>
                <w:lang w:val="ro-RO" w:eastAsia="ro-RO"/>
              </w:rPr>
              <w:t xml:space="preserve">Tabelul nr. 2 </w:t>
            </w:r>
          </w:p>
          <w:p w14:paraId="3B032CB2" w14:textId="77777777" w:rsidR="00F57291" w:rsidRPr="007A2109" w:rsidRDefault="00F57291" w:rsidP="00234FC8">
            <w:pPr>
              <w:spacing w:after="0" w:line="240" w:lineRule="auto"/>
              <w:jc w:val="both"/>
              <w:rPr>
                <w:rFonts w:ascii="Times New Roman" w:eastAsia="Times New Roman" w:hAnsi="Times New Roman" w:cs="Times New Roman"/>
                <w:b/>
                <w:bCs/>
                <w:color w:val="333333"/>
                <w:kern w:val="0"/>
                <w:sz w:val="24"/>
                <w:szCs w:val="24"/>
                <w:lang w:val="ro-RO" w:eastAsia="ro-RO"/>
              </w:rPr>
            </w:pPr>
            <w:r w:rsidRPr="007A2109">
              <w:rPr>
                <w:rFonts w:ascii="Times New Roman" w:eastAsia="Times New Roman" w:hAnsi="Times New Roman" w:cs="Times New Roman"/>
                <w:b/>
                <w:bCs/>
                <w:color w:val="333333"/>
                <w:kern w:val="0"/>
                <w:sz w:val="24"/>
                <w:szCs w:val="24"/>
                <w:lang w:val="ro-RO" w:eastAsia="ro-RO"/>
              </w:rPr>
              <w:t>Substanțe poluante cu grad ridicat de periculozitate</w:t>
            </w:r>
          </w:p>
          <w:p w14:paraId="03D68D39" w14:textId="77777777" w:rsidR="00F57291" w:rsidRPr="007A2109" w:rsidRDefault="00F57291" w:rsidP="00234FC8">
            <w:pPr>
              <w:pStyle w:val="al"/>
              <w:spacing w:before="0" w:after="0"/>
              <w:jc w:val="both"/>
              <w:rPr>
                <w:color w:val="333333"/>
                <w:lang w:val="ro-RO"/>
              </w:rPr>
            </w:pPr>
            <w:r w:rsidRPr="007A2109">
              <w:rPr>
                <w:color w:val="333333"/>
                <w:lang w:val="ro-RO"/>
              </w:rPr>
              <w:t>Tabelul cuprinde următoarele clase și grupe de substanțe selectate în special pe baza toxicității, persistenței și bioacumulării lor:</w:t>
            </w:r>
          </w:p>
          <w:p w14:paraId="58F46E0A" w14:textId="77777777" w:rsidR="00F57291" w:rsidRPr="007A2109" w:rsidRDefault="00F57291" w:rsidP="00234FC8">
            <w:pPr>
              <w:pStyle w:val="al"/>
              <w:spacing w:before="0" w:after="0"/>
              <w:jc w:val="both"/>
              <w:rPr>
                <w:color w:val="333333"/>
                <w:lang w:val="ro-RO"/>
              </w:rPr>
            </w:pPr>
            <w:r w:rsidRPr="007A2109">
              <w:rPr>
                <w:color w:val="333333"/>
                <w:lang w:val="ro-RO"/>
              </w:rPr>
              <w:t xml:space="preserve">1. compuși </w:t>
            </w:r>
            <w:proofErr w:type="spellStart"/>
            <w:r w:rsidRPr="007A2109">
              <w:rPr>
                <w:color w:val="333333"/>
                <w:lang w:val="ro-RO"/>
              </w:rPr>
              <w:t>organohalogenați</w:t>
            </w:r>
            <w:proofErr w:type="spellEnd"/>
            <w:r w:rsidRPr="007A2109">
              <w:rPr>
                <w:color w:val="333333"/>
                <w:lang w:val="ro-RO"/>
              </w:rPr>
              <w:t>;</w:t>
            </w:r>
          </w:p>
          <w:p w14:paraId="342E6786" w14:textId="77777777" w:rsidR="00F57291" w:rsidRPr="007A2109" w:rsidRDefault="00F57291" w:rsidP="00234FC8">
            <w:pPr>
              <w:pStyle w:val="al"/>
              <w:spacing w:before="0" w:after="0"/>
              <w:jc w:val="both"/>
              <w:rPr>
                <w:color w:val="333333"/>
                <w:lang w:val="ro-RO"/>
              </w:rPr>
            </w:pPr>
            <w:r w:rsidRPr="007A2109">
              <w:rPr>
                <w:color w:val="333333"/>
                <w:lang w:val="ro-RO"/>
              </w:rPr>
              <w:t xml:space="preserve">2.compuși </w:t>
            </w:r>
            <w:proofErr w:type="spellStart"/>
            <w:r w:rsidRPr="007A2109">
              <w:rPr>
                <w:color w:val="333333"/>
                <w:lang w:val="ro-RO"/>
              </w:rPr>
              <w:t>organostanici</w:t>
            </w:r>
            <w:proofErr w:type="spellEnd"/>
            <w:r w:rsidRPr="007A2109">
              <w:rPr>
                <w:color w:val="333333"/>
                <w:lang w:val="ro-RO"/>
              </w:rPr>
              <w:t xml:space="preserve"> și </w:t>
            </w:r>
            <w:proofErr w:type="spellStart"/>
            <w:r w:rsidRPr="007A2109">
              <w:rPr>
                <w:color w:val="333333"/>
                <w:lang w:val="ro-RO"/>
              </w:rPr>
              <w:t>organofosforici</w:t>
            </w:r>
            <w:proofErr w:type="spellEnd"/>
            <w:r w:rsidRPr="007A2109">
              <w:rPr>
                <w:color w:val="333333"/>
                <w:lang w:val="ro-RO"/>
              </w:rPr>
              <w:t>;</w:t>
            </w:r>
          </w:p>
          <w:p w14:paraId="73465D1D" w14:textId="77777777" w:rsidR="00F57291" w:rsidRPr="007A2109" w:rsidRDefault="00F57291" w:rsidP="00234FC8">
            <w:pPr>
              <w:pStyle w:val="al"/>
              <w:spacing w:before="0" w:after="0"/>
              <w:jc w:val="both"/>
              <w:rPr>
                <w:color w:val="333333"/>
                <w:lang w:val="ro-RO"/>
              </w:rPr>
            </w:pPr>
            <w:r w:rsidRPr="007A2109">
              <w:rPr>
                <w:color w:val="333333"/>
                <w:lang w:val="ro-RO"/>
              </w:rPr>
              <w:t>3.substanțe cu proprietăți cancerigene;</w:t>
            </w:r>
          </w:p>
          <w:p w14:paraId="6D6F0EC7" w14:textId="77777777" w:rsidR="00F57291" w:rsidRPr="007A2109" w:rsidRDefault="00F57291" w:rsidP="00234FC8">
            <w:pPr>
              <w:pStyle w:val="al"/>
              <w:spacing w:before="0" w:after="0"/>
              <w:jc w:val="both"/>
              <w:rPr>
                <w:color w:val="333333"/>
                <w:lang w:val="ro-RO"/>
              </w:rPr>
            </w:pPr>
            <w:r w:rsidRPr="007A2109">
              <w:rPr>
                <w:color w:val="333333"/>
                <w:lang w:val="ro-RO"/>
              </w:rPr>
              <w:t>4. compuși organici ai mercurului;</w:t>
            </w:r>
          </w:p>
          <w:p w14:paraId="5896E233" w14:textId="77777777" w:rsidR="00F57291" w:rsidRPr="007A2109" w:rsidRDefault="00F57291" w:rsidP="00234FC8">
            <w:pPr>
              <w:pStyle w:val="al"/>
              <w:spacing w:before="0" w:after="0"/>
              <w:jc w:val="both"/>
              <w:rPr>
                <w:color w:val="333333"/>
                <w:lang w:val="ro-RO"/>
              </w:rPr>
            </w:pPr>
            <w:r w:rsidRPr="007A2109">
              <w:rPr>
                <w:color w:val="333333"/>
                <w:lang w:val="ro-RO"/>
              </w:rPr>
              <w:t xml:space="preserve">5. compuși </w:t>
            </w:r>
            <w:proofErr w:type="spellStart"/>
            <w:r w:rsidRPr="007A2109">
              <w:rPr>
                <w:color w:val="333333"/>
                <w:lang w:val="ro-RO"/>
              </w:rPr>
              <w:t>organosilicici</w:t>
            </w:r>
            <w:proofErr w:type="spellEnd"/>
            <w:r w:rsidRPr="007A2109">
              <w:rPr>
                <w:color w:val="333333"/>
                <w:lang w:val="ro-RO"/>
              </w:rPr>
              <w:t>;</w:t>
            </w:r>
          </w:p>
          <w:p w14:paraId="2F70ACC0" w14:textId="77777777" w:rsidR="00F57291" w:rsidRPr="007A2109" w:rsidRDefault="00F57291" w:rsidP="00234FC8">
            <w:pPr>
              <w:pStyle w:val="al"/>
              <w:spacing w:before="0" w:after="0"/>
              <w:jc w:val="both"/>
              <w:rPr>
                <w:color w:val="333333"/>
                <w:lang w:val="ro-RO"/>
              </w:rPr>
            </w:pPr>
            <w:r w:rsidRPr="007A2109">
              <w:rPr>
                <w:color w:val="333333"/>
                <w:lang w:val="ro-RO"/>
              </w:rPr>
              <w:lastRenderedPageBreak/>
              <w:t>6.deșeuri radioactive care se concentrează în mediu sau în organismele acvatice.</w:t>
            </w:r>
          </w:p>
          <w:p w14:paraId="109FFCA6" w14:textId="77777777" w:rsidR="00F57291" w:rsidRPr="007A2109" w:rsidRDefault="00F57291" w:rsidP="00234FC8">
            <w:pPr>
              <w:pStyle w:val="al"/>
              <w:spacing w:before="0" w:after="0"/>
              <w:jc w:val="both"/>
              <w:rPr>
                <w:color w:val="333333"/>
                <w:lang w:val="ro-RO"/>
              </w:rPr>
            </w:pPr>
          </w:p>
          <w:p w14:paraId="64AC16F0" w14:textId="77777777" w:rsidR="00F57291" w:rsidRPr="007A2109" w:rsidRDefault="00F57291" w:rsidP="00234FC8">
            <w:pPr>
              <w:pStyle w:val="al"/>
              <w:spacing w:before="0" w:after="0"/>
              <w:jc w:val="both"/>
              <w:rPr>
                <w:color w:val="333333"/>
                <w:lang w:val="ro-RO"/>
              </w:rPr>
            </w:pPr>
            <w:r w:rsidRPr="007A2109">
              <w:rPr>
                <w:color w:val="333333"/>
                <w:lang w:val="ro-RO"/>
              </w:rPr>
              <w:t>Este interzisă evacuarea în receptorii naturali o dată cu apele uzate a substanțelor individuale care aparțin claselor sau grupelor de substanțe enumerate mai sus și care au un grad ridicat de periculozitate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8DC97" w14:textId="499D2372" w:rsidR="00F57291" w:rsidRPr="007A2109" w:rsidRDefault="00F57291" w:rsidP="00234FC8">
            <w:pPr>
              <w:spacing w:after="0" w:line="240" w:lineRule="auto"/>
              <w:jc w:val="both"/>
              <w:rPr>
                <w:rFonts w:ascii="Times New Roman" w:hAnsi="Times New Roman" w:cs="Times New Roman"/>
                <w:kern w:val="0"/>
                <w:sz w:val="24"/>
                <w:szCs w:val="24"/>
                <w:lang w:val="ro-RO" w:eastAsia="ro-RO"/>
              </w:rPr>
            </w:pPr>
            <w:r w:rsidRPr="007A2109">
              <w:rPr>
                <w:rFonts w:ascii="Times New Roman" w:hAnsi="Times New Roman" w:cs="Times New Roman"/>
                <w:kern w:val="0"/>
                <w:sz w:val="24"/>
                <w:szCs w:val="24"/>
                <w:lang w:val="ro-RO" w:eastAsia="ro-RO"/>
              </w:rPr>
              <w:lastRenderedPageBreak/>
              <w:t xml:space="preserve">Trebuie verificate anexele din </w:t>
            </w:r>
            <w:r w:rsidR="008C621B">
              <w:rPr>
                <w:rFonts w:ascii="Times New Roman" w:hAnsi="Times New Roman" w:cs="Times New Roman"/>
                <w:kern w:val="0"/>
                <w:sz w:val="24"/>
                <w:szCs w:val="24"/>
                <w:lang w:val="ro-RO" w:eastAsia="ro-RO"/>
              </w:rPr>
              <w:t>L</w:t>
            </w:r>
            <w:r w:rsidRPr="007A2109">
              <w:rPr>
                <w:rFonts w:ascii="Times New Roman" w:hAnsi="Times New Roman" w:cs="Times New Roman"/>
                <w:kern w:val="0"/>
                <w:sz w:val="24"/>
                <w:szCs w:val="24"/>
                <w:lang w:val="ro-RO" w:eastAsia="ro-RO"/>
              </w:rPr>
              <w:t xml:space="preserve">egea apelor și din </w:t>
            </w:r>
            <w:r w:rsidR="00725B8C">
              <w:rPr>
                <w:rFonts w:ascii="Times New Roman" w:hAnsi="Times New Roman" w:cs="Times New Roman"/>
                <w:kern w:val="0"/>
                <w:sz w:val="24"/>
                <w:szCs w:val="24"/>
                <w:lang w:val="ro-RO" w:eastAsia="ro-RO"/>
              </w:rPr>
              <w:t>L</w:t>
            </w:r>
            <w:r w:rsidRPr="007A2109">
              <w:rPr>
                <w:rFonts w:ascii="Times New Roman" w:hAnsi="Times New Roman" w:cs="Times New Roman"/>
                <w:kern w:val="0"/>
                <w:sz w:val="24"/>
                <w:szCs w:val="24"/>
                <w:lang w:val="ro-RO" w:eastAsia="ro-RO"/>
              </w:rPr>
              <w:t>egea 278/2013 și trebuie adăugate substanțe</w:t>
            </w:r>
            <w:r w:rsidR="0077365B" w:rsidRPr="007A2109">
              <w:rPr>
                <w:rFonts w:ascii="Times New Roman" w:hAnsi="Times New Roman" w:cs="Times New Roman"/>
                <w:kern w:val="0"/>
                <w:sz w:val="24"/>
                <w:szCs w:val="24"/>
                <w:lang w:val="ro-RO" w:eastAsia="ro-RO"/>
              </w:rPr>
              <w:t>le din noul HG,</w:t>
            </w:r>
            <w:r w:rsidRPr="007A2109">
              <w:rPr>
                <w:rFonts w:ascii="Times New Roman" w:hAnsi="Times New Roman" w:cs="Times New Roman"/>
                <w:kern w:val="0"/>
                <w:sz w:val="24"/>
                <w:szCs w:val="24"/>
                <w:lang w:val="ro-RO" w:eastAsia="ro-RO"/>
              </w:rPr>
              <w:t xml:space="preserve"> dacă lipsesc din tabel</w:t>
            </w:r>
            <w:r w:rsidR="0077365B" w:rsidRPr="007A2109">
              <w:rPr>
                <w:rFonts w:ascii="Times New Roman" w:hAnsi="Times New Roman" w:cs="Times New Roman"/>
                <w:kern w:val="0"/>
                <w:sz w:val="24"/>
                <w:szCs w:val="24"/>
                <w:lang w:val="ro-RO" w:eastAsia="ro-RO"/>
              </w:rPr>
              <w:t>ele acestor legi</w:t>
            </w:r>
            <w:r w:rsidRPr="007A2109">
              <w:rPr>
                <w:rFonts w:ascii="Times New Roman" w:hAnsi="Times New Roman" w:cs="Times New Roman"/>
                <w:kern w:val="0"/>
                <w:sz w:val="24"/>
                <w:szCs w:val="24"/>
                <w:lang w:val="ro-RO" w:eastAsia="ro-RO"/>
              </w:rPr>
              <w:t xml:space="preserve">; trebuie făcută corelarea și cu substanțele prioritare din HG nr. 570/2016. </w:t>
            </w:r>
          </w:p>
        </w:tc>
      </w:tr>
    </w:tbl>
    <w:p w14:paraId="61A1455D" w14:textId="77777777" w:rsidR="00F57291" w:rsidRPr="007A2109" w:rsidRDefault="00F57291" w:rsidP="00234FC8">
      <w:pPr>
        <w:spacing w:after="0" w:line="240" w:lineRule="auto"/>
        <w:jc w:val="both"/>
        <w:rPr>
          <w:rFonts w:ascii="Times New Roman" w:hAnsi="Times New Roman" w:cs="Times New Roman"/>
          <w:sz w:val="24"/>
          <w:szCs w:val="24"/>
          <w:lang w:val="en-US"/>
        </w:rPr>
      </w:pPr>
    </w:p>
    <w:p w14:paraId="683F3127" w14:textId="77777777" w:rsidR="0077365B" w:rsidRPr="007A2109" w:rsidRDefault="0077365B" w:rsidP="00234FC8">
      <w:pPr>
        <w:spacing w:after="0" w:line="240" w:lineRule="auto"/>
        <w:jc w:val="both"/>
        <w:rPr>
          <w:rFonts w:ascii="Times New Roman" w:hAnsi="Times New Roman" w:cs="Times New Roman"/>
          <w:sz w:val="24"/>
          <w:szCs w:val="24"/>
          <w:lang w:val="en-US"/>
        </w:rPr>
      </w:pPr>
    </w:p>
    <w:p w14:paraId="4B249253" w14:textId="3E8D0C3A" w:rsidR="0077365B" w:rsidRPr="007A2109" w:rsidRDefault="0077365B" w:rsidP="00234FC8">
      <w:pPr>
        <w:pStyle w:val="ListParagraph"/>
        <w:numPr>
          <w:ilvl w:val="0"/>
          <w:numId w:val="1"/>
        </w:numPr>
        <w:spacing w:after="0" w:line="240" w:lineRule="auto"/>
        <w:jc w:val="both"/>
        <w:rPr>
          <w:rFonts w:ascii="Times New Roman" w:hAnsi="Times New Roman" w:cs="Times New Roman"/>
          <w:b/>
          <w:bCs/>
          <w:sz w:val="24"/>
          <w:szCs w:val="24"/>
          <w:lang w:val="en-US"/>
        </w:rPr>
      </w:pPr>
      <w:proofErr w:type="spellStart"/>
      <w:r w:rsidRPr="007A2109">
        <w:rPr>
          <w:rFonts w:ascii="Times New Roman" w:hAnsi="Times New Roman" w:cs="Times New Roman"/>
          <w:b/>
          <w:bCs/>
          <w:sz w:val="24"/>
          <w:szCs w:val="24"/>
          <w:lang w:val="en-US"/>
        </w:rPr>
        <w:t>Propuneri</w:t>
      </w:r>
      <w:proofErr w:type="spellEnd"/>
      <w:r w:rsidRPr="007A2109">
        <w:rPr>
          <w:rFonts w:ascii="Times New Roman" w:hAnsi="Times New Roman" w:cs="Times New Roman"/>
          <w:b/>
          <w:bCs/>
          <w:sz w:val="24"/>
          <w:szCs w:val="24"/>
          <w:lang w:val="en-US"/>
        </w:rPr>
        <w:t xml:space="preserve"> de </w:t>
      </w:r>
      <w:proofErr w:type="spellStart"/>
      <w:r w:rsidRPr="007A2109">
        <w:rPr>
          <w:rFonts w:ascii="Times New Roman" w:hAnsi="Times New Roman" w:cs="Times New Roman"/>
          <w:b/>
          <w:bCs/>
          <w:sz w:val="24"/>
          <w:szCs w:val="24"/>
          <w:lang w:val="en-US"/>
        </w:rPr>
        <w:t>modificare</w:t>
      </w:r>
      <w:proofErr w:type="spellEnd"/>
      <w:r w:rsidRPr="007A2109">
        <w:rPr>
          <w:rFonts w:ascii="Times New Roman" w:hAnsi="Times New Roman" w:cs="Times New Roman"/>
          <w:b/>
          <w:bCs/>
          <w:sz w:val="24"/>
          <w:szCs w:val="24"/>
          <w:lang w:val="en-US"/>
        </w:rPr>
        <w:t xml:space="preserve"> </w:t>
      </w:r>
      <w:proofErr w:type="spellStart"/>
      <w:r w:rsidRPr="007A2109">
        <w:rPr>
          <w:rFonts w:ascii="Times New Roman" w:hAnsi="Times New Roman" w:cs="Times New Roman"/>
          <w:b/>
          <w:bCs/>
          <w:sz w:val="24"/>
          <w:szCs w:val="24"/>
          <w:lang w:val="en-US"/>
        </w:rPr>
        <w:t>si</w:t>
      </w:r>
      <w:proofErr w:type="spellEnd"/>
      <w:r w:rsidRPr="007A2109">
        <w:rPr>
          <w:rFonts w:ascii="Times New Roman" w:hAnsi="Times New Roman" w:cs="Times New Roman"/>
          <w:b/>
          <w:bCs/>
          <w:sz w:val="24"/>
          <w:szCs w:val="24"/>
          <w:lang w:val="en-US"/>
        </w:rPr>
        <w:t xml:space="preserve"> </w:t>
      </w:r>
      <w:proofErr w:type="spellStart"/>
      <w:r w:rsidRPr="007A2109">
        <w:rPr>
          <w:rFonts w:ascii="Times New Roman" w:hAnsi="Times New Roman" w:cs="Times New Roman"/>
          <w:b/>
          <w:bCs/>
          <w:sz w:val="24"/>
          <w:szCs w:val="24"/>
          <w:lang w:val="en-US"/>
        </w:rPr>
        <w:t>completare</w:t>
      </w:r>
      <w:proofErr w:type="spellEnd"/>
      <w:r w:rsidRPr="007A2109">
        <w:rPr>
          <w:rFonts w:ascii="Times New Roman" w:hAnsi="Times New Roman" w:cs="Times New Roman"/>
          <w:b/>
          <w:bCs/>
          <w:sz w:val="24"/>
          <w:szCs w:val="24"/>
          <w:lang w:val="en-US"/>
        </w:rPr>
        <w:t xml:space="preserve"> a </w:t>
      </w:r>
      <w:proofErr w:type="spellStart"/>
      <w:r w:rsidRPr="007A2109">
        <w:rPr>
          <w:rFonts w:ascii="Times New Roman" w:hAnsi="Times New Roman" w:cs="Times New Roman"/>
          <w:b/>
          <w:bCs/>
          <w:sz w:val="24"/>
          <w:szCs w:val="24"/>
          <w:lang w:val="en-US"/>
        </w:rPr>
        <w:t>Anexei</w:t>
      </w:r>
      <w:proofErr w:type="spellEnd"/>
      <w:r w:rsidRPr="007A2109">
        <w:rPr>
          <w:rFonts w:ascii="Times New Roman" w:hAnsi="Times New Roman" w:cs="Times New Roman"/>
          <w:b/>
          <w:bCs/>
          <w:sz w:val="24"/>
          <w:szCs w:val="24"/>
          <w:lang w:val="en-US"/>
        </w:rPr>
        <w:t xml:space="preserve"> nr. 2 – NTPA 002 din HG nr. 188/2002</w:t>
      </w:r>
    </w:p>
    <w:tbl>
      <w:tblPr>
        <w:tblStyle w:val="TableGrid"/>
        <w:tblW w:w="13765" w:type="dxa"/>
        <w:tblLook w:val="04A0" w:firstRow="1" w:lastRow="0" w:firstColumn="1" w:lastColumn="0" w:noHBand="0" w:noVBand="1"/>
      </w:tblPr>
      <w:tblGrid>
        <w:gridCol w:w="6205"/>
        <w:gridCol w:w="7200"/>
        <w:gridCol w:w="360"/>
      </w:tblGrid>
      <w:tr w:rsidR="0077365B" w:rsidRPr="007A2109" w14:paraId="4E259DEB" w14:textId="77777777" w:rsidTr="007A2109">
        <w:tc>
          <w:tcPr>
            <w:tcW w:w="6205" w:type="dxa"/>
          </w:tcPr>
          <w:p w14:paraId="7ACFFA2A" w14:textId="77777777" w:rsidR="0077365B" w:rsidRPr="007A2109" w:rsidRDefault="0077365B" w:rsidP="00234FC8">
            <w:pPr>
              <w:jc w:val="both"/>
              <w:rPr>
                <w:rFonts w:ascii="Times New Roman" w:hAnsi="Times New Roman" w:cs="Times New Roman"/>
                <w:b/>
                <w:bCs/>
                <w:sz w:val="24"/>
                <w:szCs w:val="24"/>
                <w:lang w:val="ro-RO"/>
              </w:rPr>
            </w:pPr>
            <w:bookmarkStart w:id="0" w:name="_Hlk141466925"/>
            <w:r w:rsidRPr="007A2109">
              <w:rPr>
                <w:rFonts w:ascii="Times New Roman" w:hAnsi="Times New Roman" w:cs="Times New Roman"/>
                <w:b/>
                <w:bCs/>
                <w:sz w:val="24"/>
                <w:szCs w:val="24"/>
                <w:lang w:val="ro-RO"/>
              </w:rPr>
              <w:t>HG nr. 188/2002 - Prevederi</w:t>
            </w:r>
          </w:p>
        </w:tc>
        <w:tc>
          <w:tcPr>
            <w:tcW w:w="7560" w:type="dxa"/>
            <w:gridSpan w:val="2"/>
          </w:tcPr>
          <w:p w14:paraId="17BD2448" w14:textId="77777777"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Propuneri</w:t>
            </w:r>
          </w:p>
        </w:tc>
      </w:tr>
      <w:tr w:rsidR="0077365B" w:rsidRPr="007A2109" w14:paraId="55C2E1E1" w14:textId="77777777" w:rsidTr="007A2109">
        <w:tc>
          <w:tcPr>
            <w:tcW w:w="6205" w:type="dxa"/>
          </w:tcPr>
          <w:p w14:paraId="3526860F" w14:textId="5371143B" w:rsidR="0077365B" w:rsidRPr="007A2109" w:rsidRDefault="0077365B" w:rsidP="00234FC8">
            <w:pPr>
              <w:pStyle w:val="al"/>
              <w:spacing w:before="0" w:after="0"/>
              <w:jc w:val="both"/>
              <w:rPr>
                <w:b/>
                <w:bCs/>
                <w:color w:val="333333"/>
                <w:lang w:val="ro-RO"/>
              </w:rPr>
            </w:pPr>
            <w:r w:rsidRPr="007A2109">
              <w:rPr>
                <w:lang w:val="ro-RO"/>
              </w:rPr>
              <w:t xml:space="preserve">Normativul NTPA 002 din 2002 – din </w:t>
            </w:r>
            <w:r w:rsidR="008C621B">
              <w:rPr>
                <w:lang w:val="ro-RO"/>
              </w:rPr>
              <w:t>A</w:t>
            </w:r>
            <w:r w:rsidRPr="007A2109">
              <w:rPr>
                <w:lang w:val="ro-RO"/>
              </w:rPr>
              <w:t>nexa nr. 2 din HG nr. 188/2002</w:t>
            </w:r>
          </w:p>
          <w:p w14:paraId="21F1BF59" w14:textId="77777777" w:rsidR="0077365B" w:rsidRPr="007A2109" w:rsidRDefault="0077365B" w:rsidP="00234FC8">
            <w:pPr>
              <w:pStyle w:val="al"/>
              <w:spacing w:before="0" w:after="0"/>
              <w:jc w:val="both"/>
              <w:rPr>
                <w:lang w:val="ro-RO"/>
              </w:rPr>
            </w:pPr>
          </w:p>
        </w:tc>
        <w:tc>
          <w:tcPr>
            <w:tcW w:w="7560" w:type="dxa"/>
            <w:gridSpan w:val="2"/>
          </w:tcPr>
          <w:p w14:paraId="52468143" w14:textId="6E3F6928"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 xml:space="preserve">Se aplica tuturor apelor uzate, epurate sau neepurate evacuate </w:t>
            </w:r>
            <w:r w:rsidR="00725B8C">
              <w:rPr>
                <w:rFonts w:ascii="Times New Roman" w:hAnsi="Times New Roman" w:cs="Times New Roman"/>
                <w:sz w:val="24"/>
                <w:szCs w:val="24"/>
                <w:lang w:val="ro-RO"/>
              </w:rPr>
              <w:t>î</w:t>
            </w:r>
            <w:r w:rsidRPr="007A2109">
              <w:rPr>
                <w:rFonts w:ascii="Times New Roman" w:hAnsi="Times New Roman" w:cs="Times New Roman"/>
                <w:sz w:val="24"/>
                <w:szCs w:val="24"/>
                <w:lang w:val="ro-RO"/>
              </w:rPr>
              <w:t>n re</w:t>
            </w:r>
            <w:r w:rsidR="00725B8C">
              <w:rPr>
                <w:rFonts w:ascii="Times New Roman" w:hAnsi="Times New Roman" w:cs="Times New Roman"/>
                <w:sz w:val="24"/>
                <w:szCs w:val="24"/>
                <w:lang w:val="ro-RO"/>
              </w:rPr>
              <w:t>ț</w:t>
            </w:r>
            <w:r w:rsidRPr="007A2109">
              <w:rPr>
                <w:rFonts w:ascii="Times New Roman" w:hAnsi="Times New Roman" w:cs="Times New Roman"/>
                <w:sz w:val="24"/>
                <w:szCs w:val="24"/>
                <w:lang w:val="ro-RO"/>
              </w:rPr>
              <w:t>ea</w:t>
            </w:r>
            <w:r w:rsidR="00725B8C">
              <w:rPr>
                <w:rFonts w:ascii="Times New Roman" w:hAnsi="Times New Roman" w:cs="Times New Roman"/>
                <w:sz w:val="24"/>
                <w:szCs w:val="24"/>
                <w:lang w:val="ro-RO"/>
              </w:rPr>
              <w:t>ua</w:t>
            </w:r>
            <w:r w:rsidRPr="007A2109">
              <w:rPr>
                <w:rFonts w:ascii="Times New Roman" w:hAnsi="Times New Roman" w:cs="Times New Roman"/>
                <w:sz w:val="24"/>
                <w:szCs w:val="24"/>
                <w:lang w:val="ro-RO"/>
              </w:rPr>
              <w:t xml:space="preserve"> de canalizare </w:t>
            </w:r>
            <w:r w:rsidR="00725B8C">
              <w:rPr>
                <w:rFonts w:ascii="Times New Roman" w:hAnsi="Times New Roman" w:cs="Times New Roman"/>
                <w:sz w:val="24"/>
                <w:szCs w:val="24"/>
                <w:lang w:val="ro-RO"/>
              </w:rPr>
              <w:t>ș</w:t>
            </w:r>
            <w:r w:rsidRPr="007A2109">
              <w:rPr>
                <w:rFonts w:ascii="Times New Roman" w:hAnsi="Times New Roman" w:cs="Times New Roman"/>
                <w:sz w:val="24"/>
                <w:szCs w:val="24"/>
                <w:lang w:val="ro-RO"/>
              </w:rPr>
              <w:t xml:space="preserve">i, indirect prin aceasta, </w:t>
            </w:r>
            <w:r w:rsidR="00725B8C">
              <w:rPr>
                <w:rFonts w:ascii="Times New Roman" w:hAnsi="Times New Roman" w:cs="Times New Roman"/>
                <w:sz w:val="24"/>
                <w:szCs w:val="24"/>
                <w:lang w:val="ro-RO"/>
              </w:rPr>
              <w:t>î</w:t>
            </w:r>
            <w:r w:rsidRPr="007A2109">
              <w:rPr>
                <w:rFonts w:ascii="Times New Roman" w:hAnsi="Times New Roman" w:cs="Times New Roman"/>
                <w:sz w:val="24"/>
                <w:szCs w:val="24"/>
                <w:lang w:val="ro-RO"/>
              </w:rPr>
              <w:t>n sta</w:t>
            </w:r>
            <w:r w:rsidR="00725B8C">
              <w:rPr>
                <w:rFonts w:ascii="Times New Roman" w:hAnsi="Times New Roman" w:cs="Times New Roman"/>
                <w:sz w:val="24"/>
                <w:szCs w:val="24"/>
                <w:lang w:val="ro-RO"/>
              </w:rPr>
              <w:t>țiile</w:t>
            </w:r>
            <w:r w:rsidRPr="007A2109">
              <w:rPr>
                <w:rFonts w:ascii="Times New Roman" w:hAnsi="Times New Roman" w:cs="Times New Roman"/>
                <w:sz w:val="24"/>
                <w:szCs w:val="24"/>
                <w:lang w:val="ro-RO"/>
              </w:rPr>
              <w:t xml:space="preserve"> de epurare municipal</w:t>
            </w:r>
            <w:r w:rsidR="00725B8C">
              <w:rPr>
                <w:rFonts w:ascii="Times New Roman" w:hAnsi="Times New Roman" w:cs="Times New Roman"/>
                <w:sz w:val="24"/>
                <w:szCs w:val="24"/>
                <w:lang w:val="ro-RO"/>
              </w:rPr>
              <w:t>e</w:t>
            </w:r>
            <w:r w:rsidRPr="007A2109">
              <w:rPr>
                <w:rFonts w:ascii="Times New Roman" w:hAnsi="Times New Roman" w:cs="Times New Roman"/>
                <w:sz w:val="24"/>
                <w:szCs w:val="24"/>
                <w:lang w:val="ro-RO"/>
              </w:rPr>
              <w:t>; se refera la ape uzate din platforma industriala a fiec</w:t>
            </w:r>
            <w:r w:rsidR="00725B8C">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rei </w:t>
            </w:r>
            <w:r w:rsidR="00725B8C" w:rsidRPr="007A2109">
              <w:rPr>
                <w:rFonts w:ascii="Times New Roman" w:hAnsi="Times New Roman" w:cs="Times New Roman"/>
                <w:sz w:val="24"/>
                <w:szCs w:val="24"/>
                <w:lang w:val="ro-RO"/>
              </w:rPr>
              <w:t>localită</w:t>
            </w:r>
            <w:r w:rsidR="00725B8C">
              <w:rPr>
                <w:rFonts w:ascii="Times New Roman" w:hAnsi="Times New Roman" w:cs="Times New Roman"/>
                <w:sz w:val="24"/>
                <w:szCs w:val="24"/>
                <w:lang w:val="ro-RO"/>
              </w:rPr>
              <w:t>ț</w:t>
            </w:r>
            <w:r w:rsidR="00725B8C" w:rsidRPr="007A2109">
              <w:rPr>
                <w:rFonts w:ascii="Times New Roman" w:hAnsi="Times New Roman" w:cs="Times New Roman"/>
                <w:sz w:val="24"/>
                <w:szCs w:val="24"/>
                <w:lang w:val="ro-RO"/>
              </w:rPr>
              <w:t>i</w:t>
            </w:r>
            <w:r w:rsidRPr="007A2109">
              <w:rPr>
                <w:rFonts w:ascii="Times New Roman" w:hAnsi="Times New Roman" w:cs="Times New Roman"/>
                <w:sz w:val="24"/>
                <w:szCs w:val="24"/>
                <w:lang w:val="ro-RO"/>
              </w:rPr>
              <w:t>, mari, medii sau mici, care nu are sta</w:t>
            </w:r>
            <w:r w:rsidR="00725B8C">
              <w:rPr>
                <w:rFonts w:ascii="Times New Roman" w:hAnsi="Times New Roman" w:cs="Times New Roman"/>
                <w:sz w:val="24"/>
                <w:szCs w:val="24"/>
                <w:lang w:val="ro-RO"/>
              </w:rPr>
              <w:t>ț</w:t>
            </w:r>
            <w:r w:rsidRPr="007A2109">
              <w:rPr>
                <w:rFonts w:ascii="Times New Roman" w:hAnsi="Times New Roman" w:cs="Times New Roman"/>
                <w:sz w:val="24"/>
                <w:szCs w:val="24"/>
                <w:lang w:val="ro-RO"/>
              </w:rPr>
              <w:t xml:space="preserve">ie de epurare proprie </w:t>
            </w:r>
            <w:r w:rsidR="00725B8C">
              <w:rPr>
                <w:rFonts w:ascii="Times New Roman" w:hAnsi="Times New Roman" w:cs="Times New Roman"/>
                <w:sz w:val="24"/>
                <w:szCs w:val="24"/>
                <w:lang w:val="ro-RO"/>
              </w:rPr>
              <w:t>ș</w:t>
            </w:r>
            <w:r w:rsidRPr="007A2109">
              <w:rPr>
                <w:rFonts w:ascii="Times New Roman" w:hAnsi="Times New Roman" w:cs="Times New Roman"/>
                <w:sz w:val="24"/>
                <w:szCs w:val="24"/>
                <w:lang w:val="ro-RO"/>
              </w:rPr>
              <w:t>i de</w:t>
            </w:r>
            <w:r w:rsidR="00725B8C">
              <w:rPr>
                <w:rFonts w:ascii="Times New Roman" w:hAnsi="Times New Roman" w:cs="Times New Roman"/>
                <w:sz w:val="24"/>
                <w:szCs w:val="24"/>
                <w:lang w:val="ro-RO"/>
              </w:rPr>
              <w:t>ț</w:t>
            </w:r>
            <w:r w:rsidRPr="007A2109">
              <w:rPr>
                <w:rFonts w:ascii="Times New Roman" w:hAnsi="Times New Roman" w:cs="Times New Roman"/>
                <w:sz w:val="24"/>
                <w:szCs w:val="24"/>
                <w:lang w:val="ro-RO"/>
              </w:rPr>
              <w:t xml:space="preserve">ine contract </w:t>
            </w:r>
            <w:r w:rsidR="00725B8C">
              <w:rPr>
                <w:rFonts w:ascii="Times New Roman" w:hAnsi="Times New Roman" w:cs="Times New Roman"/>
                <w:sz w:val="24"/>
                <w:szCs w:val="24"/>
                <w:lang w:val="ro-RO"/>
              </w:rPr>
              <w:t>ș</w:t>
            </w:r>
            <w:r w:rsidRPr="007A2109">
              <w:rPr>
                <w:rFonts w:ascii="Times New Roman" w:hAnsi="Times New Roman" w:cs="Times New Roman"/>
                <w:sz w:val="24"/>
                <w:szCs w:val="24"/>
                <w:lang w:val="ro-RO"/>
              </w:rPr>
              <w:t>i abonament cadru cu administratorul</w:t>
            </w:r>
            <w:r w:rsidR="00D915FC">
              <w:rPr>
                <w:rFonts w:ascii="Times New Roman" w:hAnsi="Times New Roman" w:cs="Times New Roman"/>
                <w:sz w:val="24"/>
                <w:szCs w:val="24"/>
                <w:lang w:val="ro-RO"/>
              </w:rPr>
              <w:t xml:space="preserve"> rețele</w:t>
            </w:r>
            <w:r w:rsidR="006825A0" w:rsidRPr="007A2109">
              <w:rPr>
                <w:rFonts w:ascii="Times New Roman" w:hAnsi="Times New Roman" w:cs="Times New Roman"/>
                <w:sz w:val="24"/>
                <w:szCs w:val="24"/>
                <w:lang w:val="ro-RO"/>
              </w:rPr>
              <w:t>i</w:t>
            </w:r>
            <w:r w:rsidRPr="007A2109">
              <w:rPr>
                <w:rFonts w:ascii="Times New Roman" w:hAnsi="Times New Roman" w:cs="Times New Roman"/>
                <w:sz w:val="24"/>
                <w:szCs w:val="24"/>
                <w:lang w:val="ro-RO"/>
              </w:rPr>
              <w:t xml:space="preserve"> de canalizare. </w:t>
            </w:r>
          </w:p>
          <w:p w14:paraId="75D9CF90" w14:textId="77777777" w:rsidR="0077365B" w:rsidRPr="007A2109" w:rsidRDefault="0077365B" w:rsidP="00234FC8">
            <w:pPr>
              <w:jc w:val="both"/>
              <w:rPr>
                <w:rFonts w:ascii="Times New Roman" w:hAnsi="Times New Roman" w:cs="Times New Roman"/>
                <w:sz w:val="24"/>
                <w:szCs w:val="24"/>
                <w:lang w:val="ro-RO"/>
              </w:rPr>
            </w:pPr>
          </w:p>
          <w:p w14:paraId="3FFCBA8D" w14:textId="3F200D4B"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Se va verifica dac</w:t>
            </w:r>
            <w:r w:rsidR="00725B8C">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este op</w:t>
            </w:r>
            <w:r w:rsidR="00725B8C">
              <w:rPr>
                <w:rFonts w:ascii="Times New Roman" w:hAnsi="Times New Roman" w:cs="Times New Roman"/>
                <w:sz w:val="24"/>
                <w:szCs w:val="24"/>
                <w:lang w:val="ro-RO"/>
              </w:rPr>
              <w:t>o</w:t>
            </w:r>
            <w:r w:rsidRPr="007A2109">
              <w:rPr>
                <w:rFonts w:ascii="Times New Roman" w:hAnsi="Times New Roman" w:cs="Times New Roman"/>
                <w:sz w:val="24"/>
                <w:szCs w:val="24"/>
                <w:lang w:val="ro-RO"/>
              </w:rPr>
              <w:t>rtun</w:t>
            </w:r>
            <w:r w:rsidR="00725B8C">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extinderea listei din tabelul nr. 1 al NTPA 002 </w:t>
            </w:r>
            <w:r w:rsidR="00725B8C">
              <w:rPr>
                <w:rFonts w:ascii="Times New Roman" w:hAnsi="Times New Roman" w:cs="Times New Roman"/>
                <w:sz w:val="24"/>
                <w:szCs w:val="24"/>
                <w:lang w:val="ro-RO"/>
              </w:rPr>
              <w:t>ș</w:t>
            </w:r>
            <w:r w:rsidRPr="007A2109">
              <w:rPr>
                <w:rFonts w:ascii="Times New Roman" w:hAnsi="Times New Roman" w:cs="Times New Roman"/>
                <w:sz w:val="24"/>
                <w:szCs w:val="24"/>
                <w:lang w:val="ro-RO"/>
              </w:rPr>
              <w:t>i cu alte substan</w:t>
            </w:r>
            <w:r w:rsidR="00725B8C">
              <w:rPr>
                <w:rFonts w:ascii="Times New Roman" w:hAnsi="Times New Roman" w:cs="Times New Roman"/>
                <w:sz w:val="24"/>
                <w:szCs w:val="24"/>
                <w:lang w:val="ro-RO"/>
              </w:rPr>
              <w:t>ț</w:t>
            </w:r>
            <w:r w:rsidRPr="007A2109">
              <w:rPr>
                <w:rFonts w:ascii="Times New Roman" w:hAnsi="Times New Roman" w:cs="Times New Roman"/>
                <w:sz w:val="24"/>
                <w:szCs w:val="24"/>
                <w:lang w:val="ro-RO"/>
              </w:rPr>
              <w:t>e care vor r</w:t>
            </w:r>
            <w:r w:rsidR="006825A0">
              <w:rPr>
                <w:rFonts w:ascii="Times New Roman" w:hAnsi="Times New Roman" w:cs="Times New Roman"/>
                <w:sz w:val="24"/>
                <w:szCs w:val="24"/>
                <w:lang w:val="ro-RO"/>
              </w:rPr>
              <w:t>ezulta în</w:t>
            </w:r>
            <w:r w:rsidRPr="007A2109">
              <w:rPr>
                <w:rFonts w:ascii="Times New Roman" w:hAnsi="Times New Roman" w:cs="Times New Roman"/>
                <w:sz w:val="24"/>
                <w:szCs w:val="24"/>
                <w:lang w:val="ro-RO"/>
              </w:rPr>
              <w:t xml:space="preserve"> adopt</w:t>
            </w:r>
            <w:r w:rsidR="006825A0">
              <w:rPr>
                <w:rFonts w:ascii="Times New Roman" w:hAnsi="Times New Roman" w:cs="Times New Roman"/>
                <w:sz w:val="24"/>
                <w:szCs w:val="24"/>
                <w:lang w:val="ro-RO"/>
              </w:rPr>
              <w:t>ării</w:t>
            </w:r>
            <w:r w:rsidRPr="007A2109">
              <w:rPr>
                <w:rFonts w:ascii="Times New Roman" w:hAnsi="Times New Roman" w:cs="Times New Roman"/>
                <w:sz w:val="24"/>
                <w:szCs w:val="24"/>
                <w:lang w:val="ro-RO"/>
              </w:rPr>
              <w:t xml:space="preserve"> valorilor limit</w:t>
            </w:r>
            <w:r w:rsidR="00725B8C">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de emisie </w:t>
            </w:r>
            <w:r w:rsidR="00725B8C" w:rsidRPr="007A2109">
              <w:rPr>
                <w:rFonts w:ascii="Times New Roman" w:hAnsi="Times New Roman" w:cs="Times New Roman"/>
                <w:sz w:val="24"/>
                <w:szCs w:val="24"/>
                <w:lang w:val="ro-RO"/>
              </w:rPr>
              <w:t>difere</w:t>
            </w:r>
            <w:r w:rsidR="00725B8C">
              <w:rPr>
                <w:rFonts w:ascii="Times New Roman" w:hAnsi="Times New Roman" w:cs="Times New Roman"/>
                <w:sz w:val="24"/>
                <w:szCs w:val="24"/>
                <w:lang w:val="ro-RO"/>
              </w:rPr>
              <w:t>n</w:t>
            </w:r>
            <w:r w:rsidR="00725B8C" w:rsidRPr="007A2109">
              <w:rPr>
                <w:rFonts w:ascii="Times New Roman" w:hAnsi="Times New Roman" w:cs="Times New Roman"/>
                <w:sz w:val="24"/>
                <w:szCs w:val="24"/>
                <w:lang w:val="ro-RO"/>
              </w:rPr>
              <w:t>țiate</w:t>
            </w:r>
            <w:r w:rsidRPr="007A2109">
              <w:rPr>
                <w:rFonts w:ascii="Times New Roman" w:hAnsi="Times New Roman" w:cs="Times New Roman"/>
                <w:sz w:val="24"/>
                <w:szCs w:val="24"/>
                <w:lang w:val="ro-RO"/>
              </w:rPr>
              <w:t xml:space="preserve"> pe </w:t>
            </w:r>
            <w:r w:rsidR="00725B8C" w:rsidRPr="007A2109">
              <w:rPr>
                <w:rFonts w:ascii="Times New Roman" w:hAnsi="Times New Roman" w:cs="Times New Roman"/>
                <w:sz w:val="24"/>
                <w:szCs w:val="24"/>
                <w:lang w:val="ro-RO"/>
              </w:rPr>
              <w:t>activit</w:t>
            </w:r>
            <w:r w:rsidR="00725B8C">
              <w:rPr>
                <w:rFonts w:ascii="Times New Roman" w:hAnsi="Times New Roman" w:cs="Times New Roman"/>
                <w:sz w:val="24"/>
                <w:szCs w:val="24"/>
                <w:lang w:val="ro-RO"/>
              </w:rPr>
              <w:t>ă</w:t>
            </w:r>
            <w:r w:rsidR="00725B8C" w:rsidRPr="007A2109">
              <w:rPr>
                <w:rFonts w:ascii="Times New Roman" w:hAnsi="Times New Roman" w:cs="Times New Roman"/>
                <w:sz w:val="24"/>
                <w:szCs w:val="24"/>
                <w:lang w:val="ro-RO"/>
              </w:rPr>
              <w:t>ți</w:t>
            </w:r>
            <w:r w:rsidRPr="007A2109">
              <w:rPr>
                <w:rFonts w:ascii="Times New Roman" w:hAnsi="Times New Roman" w:cs="Times New Roman"/>
                <w:sz w:val="24"/>
                <w:szCs w:val="24"/>
                <w:lang w:val="ro-RO"/>
              </w:rPr>
              <w:t xml:space="preserve"> care evacueaz</w:t>
            </w:r>
            <w:r w:rsidR="00725B8C">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ape uzate dar nu au sta</w:t>
            </w:r>
            <w:r w:rsidR="00725B8C">
              <w:rPr>
                <w:rFonts w:ascii="Times New Roman" w:hAnsi="Times New Roman" w:cs="Times New Roman"/>
                <w:sz w:val="24"/>
                <w:szCs w:val="24"/>
                <w:lang w:val="ro-RO"/>
              </w:rPr>
              <w:t>ț</w:t>
            </w:r>
            <w:r w:rsidRPr="007A2109">
              <w:rPr>
                <w:rFonts w:ascii="Times New Roman" w:hAnsi="Times New Roman" w:cs="Times New Roman"/>
                <w:sz w:val="24"/>
                <w:szCs w:val="24"/>
                <w:lang w:val="ro-RO"/>
              </w:rPr>
              <w:t xml:space="preserve">ie proprie de epurare; </w:t>
            </w:r>
          </w:p>
          <w:p w14:paraId="5D8D9B26" w14:textId="77777777" w:rsidR="0077365B" w:rsidRPr="007A2109" w:rsidRDefault="0077365B" w:rsidP="00234FC8">
            <w:pPr>
              <w:jc w:val="both"/>
              <w:rPr>
                <w:rFonts w:ascii="Times New Roman" w:hAnsi="Times New Roman" w:cs="Times New Roman"/>
                <w:sz w:val="24"/>
                <w:szCs w:val="24"/>
                <w:lang w:val="ro-RO"/>
              </w:rPr>
            </w:pPr>
          </w:p>
          <w:p w14:paraId="1C85D82C" w14:textId="79511DA1"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Se propune extinderea tabelului nr. 2 din NTPA 002  cu</w:t>
            </w:r>
            <w:r w:rsidR="00725B8C">
              <w:rPr>
                <w:rFonts w:ascii="Times New Roman" w:hAnsi="Times New Roman" w:cs="Times New Roman"/>
                <w:sz w:val="24"/>
                <w:szCs w:val="24"/>
                <w:lang w:val="ro-RO"/>
              </w:rPr>
              <w:t xml:space="preserve"> substanțe</w:t>
            </w:r>
            <w:r w:rsidRPr="007A2109">
              <w:rPr>
                <w:rFonts w:ascii="Times New Roman" w:hAnsi="Times New Roman" w:cs="Times New Roman"/>
                <w:sz w:val="24"/>
                <w:szCs w:val="24"/>
                <w:lang w:val="ro-RO"/>
              </w:rPr>
              <w:t xml:space="preserve"> care vor </w:t>
            </w:r>
            <w:r w:rsidR="006825A0">
              <w:rPr>
                <w:rFonts w:ascii="Times New Roman" w:hAnsi="Times New Roman" w:cs="Times New Roman"/>
                <w:sz w:val="24"/>
                <w:szCs w:val="24"/>
                <w:lang w:val="ro-RO"/>
              </w:rPr>
              <w:t xml:space="preserve">fi elaborate </w:t>
            </w:r>
            <w:r w:rsidRPr="007A2109">
              <w:rPr>
                <w:rFonts w:ascii="Times New Roman" w:hAnsi="Times New Roman" w:cs="Times New Roman"/>
                <w:sz w:val="24"/>
                <w:szCs w:val="24"/>
                <w:lang w:val="ro-RO"/>
              </w:rPr>
              <w:t xml:space="preserve"> la pct. 5 din lista celor 16 </w:t>
            </w:r>
            <w:r w:rsidR="00725B8C" w:rsidRPr="007A2109">
              <w:rPr>
                <w:rFonts w:ascii="Times New Roman" w:hAnsi="Times New Roman" w:cs="Times New Roman"/>
                <w:sz w:val="24"/>
                <w:szCs w:val="24"/>
                <w:lang w:val="ro-RO"/>
              </w:rPr>
              <w:t>activită</w:t>
            </w:r>
            <w:r w:rsidR="00725B8C">
              <w:rPr>
                <w:rFonts w:ascii="Times New Roman" w:hAnsi="Times New Roman" w:cs="Times New Roman"/>
                <w:sz w:val="24"/>
                <w:szCs w:val="24"/>
                <w:lang w:val="ro-RO"/>
              </w:rPr>
              <w:t>ț</w:t>
            </w:r>
            <w:r w:rsidR="00725B8C" w:rsidRPr="007A2109">
              <w:rPr>
                <w:rFonts w:ascii="Times New Roman" w:hAnsi="Times New Roman" w:cs="Times New Roman"/>
                <w:sz w:val="24"/>
                <w:szCs w:val="24"/>
                <w:lang w:val="ro-RO"/>
              </w:rPr>
              <w:t>i</w:t>
            </w:r>
            <w:r w:rsidRPr="007A2109">
              <w:rPr>
                <w:rFonts w:ascii="Times New Roman" w:hAnsi="Times New Roman" w:cs="Times New Roman"/>
                <w:sz w:val="24"/>
                <w:szCs w:val="24"/>
                <w:lang w:val="ro-RO"/>
              </w:rPr>
              <w:t xml:space="preserve"> ale contractului de servicii de consultanta, cel </w:t>
            </w:r>
            <w:r w:rsidR="00725B8C" w:rsidRPr="007A2109">
              <w:rPr>
                <w:rFonts w:ascii="Times New Roman" w:hAnsi="Times New Roman" w:cs="Times New Roman"/>
                <w:sz w:val="24"/>
                <w:szCs w:val="24"/>
                <w:lang w:val="ro-RO"/>
              </w:rPr>
              <w:t>puțin</w:t>
            </w:r>
            <w:r w:rsidRPr="007A2109">
              <w:rPr>
                <w:rFonts w:ascii="Times New Roman" w:hAnsi="Times New Roman" w:cs="Times New Roman"/>
                <w:sz w:val="24"/>
                <w:szCs w:val="24"/>
                <w:lang w:val="ro-RO"/>
              </w:rPr>
              <w:t xml:space="preserve"> </w:t>
            </w:r>
            <w:r w:rsidR="00725B8C">
              <w:rPr>
                <w:rFonts w:ascii="Times New Roman" w:hAnsi="Times New Roman" w:cs="Times New Roman"/>
                <w:sz w:val="24"/>
                <w:szCs w:val="24"/>
                <w:lang w:val="ro-RO"/>
              </w:rPr>
              <w:t>î</w:t>
            </w:r>
            <w:r w:rsidRPr="007A2109">
              <w:rPr>
                <w:rFonts w:ascii="Times New Roman" w:hAnsi="Times New Roman" w:cs="Times New Roman"/>
                <w:sz w:val="24"/>
                <w:szCs w:val="24"/>
                <w:lang w:val="ro-RO"/>
              </w:rPr>
              <w:t>n privi</w:t>
            </w:r>
            <w:r w:rsidR="00725B8C">
              <w:rPr>
                <w:rFonts w:ascii="Times New Roman" w:hAnsi="Times New Roman" w:cs="Times New Roman"/>
                <w:sz w:val="24"/>
                <w:szCs w:val="24"/>
                <w:lang w:val="ro-RO"/>
              </w:rPr>
              <w:t>nț</w:t>
            </w:r>
            <w:r w:rsidRPr="007A2109">
              <w:rPr>
                <w:rFonts w:ascii="Times New Roman" w:hAnsi="Times New Roman" w:cs="Times New Roman"/>
                <w:sz w:val="24"/>
                <w:szCs w:val="24"/>
                <w:lang w:val="ro-RO"/>
              </w:rPr>
              <w:t>a celor 26 de</w:t>
            </w:r>
            <w:r w:rsidR="00725B8C">
              <w:rPr>
                <w:rFonts w:ascii="Times New Roman" w:hAnsi="Times New Roman" w:cs="Times New Roman"/>
                <w:sz w:val="24"/>
                <w:szCs w:val="24"/>
                <w:lang w:val="ro-RO"/>
              </w:rPr>
              <w:t xml:space="preserve"> activități</w:t>
            </w:r>
            <w:r w:rsidRPr="007A2109">
              <w:rPr>
                <w:rFonts w:ascii="Times New Roman" w:hAnsi="Times New Roman" w:cs="Times New Roman"/>
                <w:sz w:val="24"/>
                <w:szCs w:val="24"/>
                <w:lang w:val="ro-RO"/>
              </w:rPr>
              <w:t xml:space="preserve"> industriale care se reg</w:t>
            </w:r>
            <w:r w:rsidR="00725B8C">
              <w:rPr>
                <w:rFonts w:ascii="Times New Roman" w:hAnsi="Times New Roman" w:cs="Times New Roman"/>
                <w:sz w:val="24"/>
                <w:szCs w:val="24"/>
                <w:lang w:val="ro-RO"/>
              </w:rPr>
              <w:t>ă</w:t>
            </w:r>
            <w:r w:rsidRPr="007A2109">
              <w:rPr>
                <w:rFonts w:ascii="Times New Roman" w:hAnsi="Times New Roman" w:cs="Times New Roman"/>
                <w:sz w:val="24"/>
                <w:szCs w:val="24"/>
                <w:lang w:val="ro-RO"/>
              </w:rPr>
              <w:t>sesc</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cele 41 de</w:t>
            </w:r>
            <w:r w:rsidR="00725B8C">
              <w:rPr>
                <w:rFonts w:ascii="Times New Roman" w:hAnsi="Times New Roman" w:cs="Times New Roman"/>
                <w:sz w:val="24"/>
                <w:szCs w:val="24"/>
                <w:lang w:val="ro-RO"/>
              </w:rPr>
              <w:t xml:space="preserve"> activități</w:t>
            </w:r>
            <w:r w:rsidRPr="007A2109">
              <w:rPr>
                <w:rFonts w:ascii="Times New Roman" w:hAnsi="Times New Roman" w:cs="Times New Roman"/>
                <w:sz w:val="24"/>
                <w:szCs w:val="24"/>
                <w:lang w:val="ro-RO"/>
              </w:rPr>
              <w:t xml:space="preserve"> din codul CAEN dar </w:t>
            </w:r>
            <w:r w:rsidR="008C621B">
              <w:rPr>
                <w:rFonts w:ascii="Times New Roman" w:hAnsi="Times New Roman" w:cs="Times New Roman"/>
                <w:sz w:val="24"/>
                <w:szCs w:val="24"/>
                <w:lang w:val="ro-RO"/>
              </w:rPr>
              <w:t>ș</w:t>
            </w:r>
            <w:r w:rsidRPr="007A2109">
              <w:rPr>
                <w:rFonts w:ascii="Times New Roman" w:hAnsi="Times New Roman" w:cs="Times New Roman"/>
                <w:sz w:val="24"/>
                <w:szCs w:val="24"/>
                <w:lang w:val="ro-RO"/>
              </w:rPr>
              <w:t>i</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8C621B">
              <w:rPr>
                <w:rFonts w:ascii="Times New Roman" w:hAnsi="Times New Roman" w:cs="Times New Roman"/>
                <w:sz w:val="24"/>
                <w:szCs w:val="24"/>
                <w:lang w:val="ro-RO"/>
              </w:rPr>
              <w:t>A</w:t>
            </w:r>
            <w:r w:rsidRPr="007A2109">
              <w:rPr>
                <w:rFonts w:ascii="Times New Roman" w:hAnsi="Times New Roman" w:cs="Times New Roman"/>
                <w:sz w:val="24"/>
                <w:szCs w:val="24"/>
                <w:lang w:val="ro-RO"/>
              </w:rPr>
              <w:t>nexa nr. 1 la Legea nr. 278/2013.</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cazul</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care aceste</w:t>
            </w:r>
            <w:r w:rsidR="00725B8C">
              <w:rPr>
                <w:rFonts w:ascii="Times New Roman" w:hAnsi="Times New Roman" w:cs="Times New Roman"/>
                <w:sz w:val="24"/>
                <w:szCs w:val="24"/>
                <w:lang w:val="ro-RO"/>
              </w:rPr>
              <w:t xml:space="preserve"> activități</w:t>
            </w:r>
            <w:r w:rsidRPr="007A2109">
              <w:rPr>
                <w:rFonts w:ascii="Times New Roman" w:hAnsi="Times New Roman" w:cs="Times New Roman"/>
                <w:sz w:val="24"/>
                <w:szCs w:val="24"/>
                <w:lang w:val="ro-RO"/>
              </w:rPr>
              <w:t xml:space="preserve"> </w:t>
            </w:r>
            <w:r w:rsidR="00725B8C" w:rsidRPr="007A2109">
              <w:rPr>
                <w:rFonts w:ascii="Times New Roman" w:hAnsi="Times New Roman" w:cs="Times New Roman"/>
                <w:sz w:val="24"/>
                <w:szCs w:val="24"/>
                <w:lang w:val="ro-RO"/>
              </w:rPr>
              <w:t>evacuează</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725B8C" w:rsidRPr="007A2109">
              <w:rPr>
                <w:rFonts w:ascii="Times New Roman" w:hAnsi="Times New Roman" w:cs="Times New Roman"/>
                <w:sz w:val="24"/>
                <w:szCs w:val="24"/>
                <w:lang w:val="ro-RO"/>
              </w:rPr>
              <w:t>rețea</w:t>
            </w:r>
            <w:r w:rsidRPr="007A2109">
              <w:rPr>
                <w:rFonts w:ascii="Times New Roman" w:hAnsi="Times New Roman" w:cs="Times New Roman"/>
                <w:sz w:val="24"/>
                <w:szCs w:val="24"/>
                <w:lang w:val="ro-RO"/>
              </w:rPr>
              <w:t xml:space="preserve"> de canalizare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nu</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receptor direct prin intermediul unei sta</w:t>
            </w:r>
            <w:r w:rsidR="008C621B">
              <w:rPr>
                <w:rFonts w:ascii="Times New Roman" w:hAnsi="Times New Roman" w:cs="Times New Roman"/>
                <w:sz w:val="24"/>
                <w:szCs w:val="24"/>
                <w:lang w:val="ro-RO"/>
              </w:rPr>
              <w:t>ț</w:t>
            </w:r>
            <w:r w:rsidRPr="007A2109">
              <w:rPr>
                <w:rFonts w:ascii="Times New Roman" w:hAnsi="Times New Roman" w:cs="Times New Roman"/>
                <w:sz w:val="24"/>
                <w:szCs w:val="24"/>
                <w:lang w:val="ro-RO"/>
              </w:rPr>
              <w:t>ii de epurare proprie, valorile limit</w:t>
            </w:r>
            <w:r w:rsidR="008C621B">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de emisie nu pot fi mai mici dec</w:t>
            </w:r>
            <w:r w:rsidR="008C621B">
              <w:rPr>
                <w:rFonts w:ascii="Times New Roman" w:hAnsi="Times New Roman" w:cs="Times New Roman"/>
                <w:sz w:val="24"/>
                <w:szCs w:val="24"/>
                <w:lang w:val="ro-RO"/>
              </w:rPr>
              <w:t>â</w:t>
            </w:r>
            <w:r w:rsidRPr="007A2109">
              <w:rPr>
                <w:rFonts w:ascii="Times New Roman" w:hAnsi="Times New Roman" w:cs="Times New Roman"/>
                <w:sz w:val="24"/>
                <w:szCs w:val="24"/>
                <w:lang w:val="ro-RO"/>
              </w:rPr>
              <w:t>t cele ale</w:t>
            </w:r>
            <w:r w:rsidR="00725B8C">
              <w:rPr>
                <w:rFonts w:ascii="Times New Roman" w:hAnsi="Times New Roman" w:cs="Times New Roman"/>
                <w:sz w:val="24"/>
                <w:szCs w:val="24"/>
                <w:lang w:val="ro-RO"/>
              </w:rPr>
              <w:t xml:space="preserve"> activități</w:t>
            </w:r>
            <w:r w:rsidRPr="007A2109">
              <w:rPr>
                <w:rFonts w:ascii="Times New Roman" w:hAnsi="Times New Roman" w:cs="Times New Roman"/>
                <w:sz w:val="24"/>
                <w:szCs w:val="24"/>
                <w:lang w:val="ro-RO"/>
              </w:rPr>
              <w:t xml:space="preserve">lor identice care </w:t>
            </w:r>
            <w:r w:rsidR="008C621B" w:rsidRPr="007A2109">
              <w:rPr>
                <w:rFonts w:ascii="Times New Roman" w:hAnsi="Times New Roman" w:cs="Times New Roman"/>
                <w:sz w:val="24"/>
                <w:szCs w:val="24"/>
                <w:lang w:val="ro-RO"/>
              </w:rPr>
              <w:t>evacuează</w:t>
            </w:r>
            <w:r w:rsidRPr="007A2109">
              <w:rPr>
                <w:rFonts w:ascii="Times New Roman" w:hAnsi="Times New Roman" w:cs="Times New Roman"/>
                <w:sz w:val="24"/>
                <w:szCs w:val="24"/>
                <w:lang w:val="ro-RO"/>
              </w:rPr>
              <w:t xml:space="preserve"> direct</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receptor dar pot fi mai mari</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8C621B" w:rsidRPr="007A2109">
              <w:rPr>
                <w:rFonts w:ascii="Times New Roman" w:hAnsi="Times New Roman" w:cs="Times New Roman"/>
                <w:sz w:val="24"/>
                <w:szCs w:val="24"/>
                <w:lang w:val="ro-RO"/>
              </w:rPr>
              <w:t>funcție</w:t>
            </w:r>
            <w:r w:rsidRPr="007A2109">
              <w:rPr>
                <w:rFonts w:ascii="Times New Roman" w:hAnsi="Times New Roman" w:cs="Times New Roman"/>
                <w:sz w:val="24"/>
                <w:szCs w:val="24"/>
                <w:lang w:val="ro-RO"/>
              </w:rPr>
              <w:t xml:space="preserve"> de </w:t>
            </w:r>
            <w:r w:rsidR="008C621B" w:rsidRPr="007A2109">
              <w:rPr>
                <w:rFonts w:ascii="Times New Roman" w:hAnsi="Times New Roman" w:cs="Times New Roman"/>
                <w:sz w:val="24"/>
                <w:szCs w:val="24"/>
                <w:lang w:val="ro-RO"/>
              </w:rPr>
              <w:t>condițiile</w:t>
            </w:r>
            <w:r w:rsidRPr="007A2109">
              <w:rPr>
                <w:rFonts w:ascii="Times New Roman" w:hAnsi="Times New Roman" w:cs="Times New Roman"/>
                <w:sz w:val="24"/>
                <w:szCs w:val="24"/>
                <w:lang w:val="ro-RO"/>
              </w:rPr>
              <w:t xml:space="preserve"> impuse de operatorul</w:t>
            </w:r>
            <w:r w:rsidR="00D915FC">
              <w:rPr>
                <w:rFonts w:ascii="Times New Roman" w:hAnsi="Times New Roman" w:cs="Times New Roman"/>
                <w:sz w:val="24"/>
                <w:szCs w:val="24"/>
                <w:lang w:val="ro-RO"/>
              </w:rPr>
              <w:t xml:space="preserve"> rețele</w:t>
            </w:r>
            <w:r w:rsidR="008C621B" w:rsidRPr="007A2109">
              <w:rPr>
                <w:rFonts w:ascii="Times New Roman" w:hAnsi="Times New Roman" w:cs="Times New Roman"/>
                <w:sz w:val="24"/>
                <w:szCs w:val="24"/>
                <w:lang w:val="ro-RO"/>
              </w:rPr>
              <w:t>i</w:t>
            </w:r>
            <w:r w:rsidRPr="007A2109">
              <w:rPr>
                <w:rFonts w:ascii="Times New Roman" w:hAnsi="Times New Roman" w:cs="Times New Roman"/>
                <w:sz w:val="24"/>
                <w:szCs w:val="24"/>
                <w:lang w:val="ro-RO"/>
              </w:rPr>
              <w:t xml:space="preserve"> de canalizare.</w:t>
            </w:r>
            <w:r w:rsidR="00725B8C">
              <w:rPr>
                <w:rFonts w:ascii="Times New Roman" w:hAnsi="Times New Roman" w:cs="Times New Roman"/>
                <w:sz w:val="24"/>
                <w:szCs w:val="24"/>
                <w:lang w:val="ro-RO"/>
              </w:rPr>
              <w:t xml:space="preserve"> </w:t>
            </w:r>
            <w:r w:rsidR="008C621B">
              <w:rPr>
                <w:rFonts w:ascii="Times New Roman" w:hAnsi="Times New Roman" w:cs="Times New Roman"/>
                <w:sz w:val="24"/>
                <w:szCs w:val="24"/>
                <w:lang w:val="ro-RO"/>
              </w:rPr>
              <w:t>S</w:t>
            </w:r>
            <w:r w:rsidR="00725B8C">
              <w:rPr>
                <w:rFonts w:ascii="Times New Roman" w:hAnsi="Times New Roman" w:cs="Times New Roman"/>
                <w:sz w:val="24"/>
                <w:szCs w:val="24"/>
                <w:lang w:val="ro-RO"/>
              </w:rPr>
              <w:t>ubstanțe</w:t>
            </w:r>
            <w:r w:rsidRPr="007A2109">
              <w:rPr>
                <w:rFonts w:ascii="Times New Roman" w:hAnsi="Times New Roman" w:cs="Times New Roman"/>
                <w:sz w:val="24"/>
                <w:szCs w:val="24"/>
                <w:lang w:val="ro-RO"/>
              </w:rPr>
              <w:t>le/grupele de</w:t>
            </w:r>
            <w:r w:rsidR="00725B8C">
              <w:rPr>
                <w:rFonts w:ascii="Times New Roman" w:hAnsi="Times New Roman" w:cs="Times New Roman"/>
                <w:sz w:val="24"/>
                <w:szCs w:val="24"/>
                <w:lang w:val="ro-RO"/>
              </w:rPr>
              <w:t xml:space="preserve"> </w:t>
            </w:r>
            <w:r w:rsidR="00725B8C">
              <w:rPr>
                <w:rFonts w:ascii="Times New Roman" w:hAnsi="Times New Roman" w:cs="Times New Roman"/>
                <w:sz w:val="24"/>
                <w:szCs w:val="24"/>
                <w:lang w:val="ro-RO"/>
              </w:rPr>
              <w:lastRenderedPageBreak/>
              <w:t>substanțe</w:t>
            </w:r>
            <w:r w:rsidRPr="007A2109">
              <w:rPr>
                <w:rFonts w:ascii="Times New Roman" w:hAnsi="Times New Roman" w:cs="Times New Roman"/>
                <w:sz w:val="24"/>
                <w:szCs w:val="24"/>
                <w:lang w:val="ro-RO"/>
              </w:rPr>
              <w:t xml:space="preserve"> care nu trebuie s</w:t>
            </w:r>
            <w:r w:rsidR="008C621B">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w:t>
            </w:r>
            <w:r w:rsidR="008C621B" w:rsidRPr="007A2109">
              <w:rPr>
                <w:rFonts w:ascii="Times New Roman" w:hAnsi="Times New Roman" w:cs="Times New Roman"/>
                <w:sz w:val="24"/>
                <w:szCs w:val="24"/>
                <w:lang w:val="ro-RO"/>
              </w:rPr>
              <w:t>ajungă</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8C621B" w:rsidRPr="007A2109">
              <w:rPr>
                <w:rFonts w:ascii="Times New Roman" w:hAnsi="Times New Roman" w:cs="Times New Roman"/>
                <w:sz w:val="24"/>
                <w:szCs w:val="24"/>
                <w:lang w:val="ro-RO"/>
              </w:rPr>
              <w:t>stația</w:t>
            </w:r>
            <w:r w:rsidRPr="007A2109">
              <w:rPr>
                <w:rFonts w:ascii="Times New Roman" w:hAnsi="Times New Roman" w:cs="Times New Roman"/>
                <w:sz w:val="24"/>
                <w:szCs w:val="24"/>
                <w:lang w:val="ro-RO"/>
              </w:rPr>
              <w:t xml:space="preserve"> de epurare municipal</w:t>
            </w:r>
            <w:r w:rsidR="008C621B">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sunt acelea</w:t>
            </w:r>
            <w:r w:rsidR="008C621B">
              <w:rPr>
                <w:rFonts w:ascii="Times New Roman" w:hAnsi="Times New Roman" w:cs="Times New Roman"/>
                <w:sz w:val="24"/>
                <w:szCs w:val="24"/>
                <w:lang w:val="ro-RO"/>
              </w:rPr>
              <w:t>ș</w:t>
            </w:r>
            <w:r w:rsidRPr="007A2109">
              <w:rPr>
                <w:rFonts w:ascii="Times New Roman" w:hAnsi="Times New Roman" w:cs="Times New Roman"/>
                <w:sz w:val="24"/>
                <w:szCs w:val="24"/>
                <w:lang w:val="ro-RO"/>
              </w:rPr>
              <w:t>i care nu trebuie s</w:t>
            </w:r>
            <w:r w:rsidR="008C621B">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w:t>
            </w:r>
            <w:r w:rsidR="008C621B" w:rsidRPr="007A2109">
              <w:rPr>
                <w:rFonts w:ascii="Times New Roman" w:hAnsi="Times New Roman" w:cs="Times New Roman"/>
                <w:sz w:val="24"/>
                <w:szCs w:val="24"/>
                <w:lang w:val="ro-RO"/>
              </w:rPr>
              <w:t>ajungă</w:t>
            </w:r>
            <w:r w:rsidRPr="007A2109">
              <w:rPr>
                <w:rFonts w:ascii="Times New Roman" w:hAnsi="Times New Roman" w:cs="Times New Roman"/>
                <w:sz w:val="24"/>
                <w:szCs w:val="24"/>
                <w:lang w:val="ro-RO"/>
              </w:rPr>
              <w:t xml:space="preserve"> nici</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8C621B" w:rsidRPr="007A2109">
              <w:rPr>
                <w:rFonts w:ascii="Times New Roman" w:hAnsi="Times New Roman" w:cs="Times New Roman"/>
                <w:sz w:val="24"/>
                <w:szCs w:val="24"/>
                <w:lang w:val="ro-RO"/>
              </w:rPr>
              <w:t>stația</w:t>
            </w:r>
            <w:r w:rsidRPr="007A2109">
              <w:rPr>
                <w:rFonts w:ascii="Times New Roman" w:hAnsi="Times New Roman" w:cs="Times New Roman"/>
                <w:sz w:val="24"/>
                <w:szCs w:val="24"/>
                <w:lang w:val="ro-RO"/>
              </w:rPr>
              <w:t xml:space="preserve"> de epurare industriala finala proprie, dac</w:t>
            </w:r>
            <w:r w:rsidR="008C621B">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aceasta nu </w:t>
            </w:r>
            <w:r w:rsidR="008C621B" w:rsidRPr="007A2109">
              <w:rPr>
                <w:rFonts w:ascii="Times New Roman" w:hAnsi="Times New Roman" w:cs="Times New Roman"/>
                <w:sz w:val="24"/>
                <w:szCs w:val="24"/>
                <w:lang w:val="ro-RO"/>
              </w:rPr>
              <w:t>deține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w:t>
            </w:r>
            <w:r w:rsidR="008C621B" w:rsidRPr="007A2109">
              <w:rPr>
                <w:rFonts w:ascii="Times New Roman" w:hAnsi="Times New Roman" w:cs="Times New Roman"/>
                <w:sz w:val="24"/>
                <w:szCs w:val="24"/>
                <w:lang w:val="ro-RO"/>
              </w:rPr>
              <w:t>facilitați</w:t>
            </w:r>
            <w:r w:rsidRPr="007A2109">
              <w:rPr>
                <w:rFonts w:ascii="Times New Roman" w:hAnsi="Times New Roman" w:cs="Times New Roman"/>
                <w:sz w:val="24"/>
                <w:szCs w:val="24"/>
                <w:lang w:val="ro-RO"/>
              </w:rPr>
              <w:t xml:space="preserve"> de epurare ter</w:t>
            </w:r>
            <w:r w:rsidR="008C621B">
              <w:rPr>
                <w:rFonts w:ascii="Times New Roman" w:hAnsi="Times New Roman" w:cs="Times New Roman"/>
                <w:sz w:val="24"/>
                <w:szCs w:val="24"/>
                <w:lang w:val="ro-RO"/>
              </w:rPr>
              <w:t>ț</w:t>
            </w:r>
            <w:r w:rsidRPr="007A2109">
              <w:rPr>
                <w:rFonts w:ascii="Times New Roman" w:hAnsi="Times New Roman" w:cs="Times New Roman"/>
                <w:sz w:val="24"/>
                <w:szCs w:val="24"/>
                <w:lang w:val="ro-RO"/>
              </w:rPr>
              <w:t>iar</w:t>
            </w:r>
            <w:r w:rsidR="008C621B">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sau chimic</w:t>
            </w:r>
            <w:r w:rsidR="008C621B">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specifice. </w:t>
            </w:r>
          </w:p>
        </w:tc>
      </w:tr>
      <w:tr w:rsidR="0077365B" w:rsidRPr="007A2109" w14:paraId="6C9D6D00" w14:textId="77777777" w:rsidTr="007A2109">
        <w:tc>
          <w:tcPr>
            <w:tcW w:w="6205" w:type="dxa"/>
          </w:tcPr>
          <w:p w14:paraId="30606309" w14:textId="418DD0D6" w:rsidR="0077365B" w:rsidRPr="007A2109" w:rsidRDefault="0077365B" w:rsidP="00234FC8">
            <w:pPr>
              <w:pStyle w:val="al"/>
              <w:spacing w:before="0" w:after="0"/>
              <w:jc w:val="both"/>
              <w:rPr>
                <w:color w:val="333333"/>
              </w:rPr>
            </w:pPr>
            <w:r w:rsidRPr="007A2109">
              <w:rPr>
                <w:b/>
                <w:bCs/>
                <w:color w:val="333333"/>
              </w:rPr>
              <w:lastRenderedPageBreak/>
              <w:t>Art. 1. -</w:t>
            </w:r>
            <w:r w:rsidRPr="007A2109">
              <w:rPr>
                <w:color w:val="333333"/>
              </w:rPr>
              <w:t xml:space="preserve"> (1) </w:t>
            </w:r>
            <w:proofErr w:type="spellStart"/>
            <w:r w:rsidRPr="007A2109">
              <w:rPr>
                <w:color w:val="333333"/>
              </w:rPr>
              <w:t>Dispoziţiile</w:t>
            </w:r>
            <w:proofErr w:type="spellEnd"/>
            <w:r w:rsidRPr="007A2109">
              <w:rPr>
                <w:color w:val="333333"/>
              </w:rPr>
              <w:t xml:space="preserve"> </w:t>
            </w:r>
            <w:proofErr w:type="spellStart"/>
            <w:r w:rsidRPr="007A2109">
              <w:rPr>
                <w:color w:val="333333"/>
              </w:rPr>
              <w:t>prezentului</w:t>
            </w:r>
            <w:proofErr w:type="spellEnd"/>
            <w:r w:rsidRPr="007A2109">
              <w:rPr>
                <w:color w:val="333333"/>
              </w:rPr>
              <w:t xml:space="preserve"> </w:t>
            </w:r>
            <w:proofErr w:type="spellStart"/>
            <w:r w:rsidRPr="007A2109">
              <w:rPr>
                <w:color w:val="333333"/>
              </w:rPr>
              <w:t>normativ</w:t>
            </w:r>
            <w:proofErr w:type="spellEnd"/>
            <w:r w:rsidRPr="007A2109">
              <w:rPr>
                <w:color w:val="333333"/>
              </w:rPr>
              <w:t xml:space="preserve"> se </w:t>
            </w:r>
            <w:proofErr w:type="spellStart"/>
            <w:r w:rsidRPr="007A2109">
              <w:rPr>
                <w:color w:val="333333"/>
              </w:rPr>
              <w:t>referă</w:t>
            </w:r>
            <w:proofErr w:type="spellEnd"/>
            <w:r w:rsidRPr="007A2109">
              <w:rPr>
                <w:color w:val="333333"/>
              </w:rPr>
              <w:t xml:space="preserve"> la </w:t>
            </w:r>
            <w:proofErr w:type="spellStart"/>
            <w:r w:rsidRPr="007A2109">
              <w:rPr>
                <w:color w:val="333333"/>
              </w:rPr>
              <w:t>calitatea</w:t>
            </w:r>
            <w:proofErr w:type="spell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care </w:t>
            </w:r>
            <w:proofErr w:type="spellStart"/>
            <w:r w:rsidRPr="007A2109">
              <w:rPr>
                <w:color w:val="333333"/>
              </w:rPr>
              <w:t>urmează</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fie evacuate </w:t>
            </w:r>
            <w:proofErr w:type="spellStart"/>
            <w:r w:rsidRPr="007A2109">
              <w:rPr>
                <w:color w:val="333333"/>
              </w:rPr>
              <w:t>în</w:t>
            </w:r>
            <w:proofErr w:type="spellEnd"/>
            <w:r w:rsidR="00D915FC">
              <w:rPr>
                <w:color w:val="333333"/>
              </w:rPr>
              <w:t xml:space="preserve"> </w:t>
            </w:r>
            <w:proofErr w:type="spellStart"/>
            <w:r w:rsidR="00D915FC">
              <w:rPr>
                <w:color w:val="333333"/>
              </w:rPr>
              <w:t>rețele</w:t>
            </w:r>
            <w:r w:rsidRPr="007A2109">
              <w:rPr>
                <w:color w:val="333333"/>
              </w:rPr>
              <w:t>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localităţilor</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după</w:t>
            </w:r>
            <w:proofErr w:type="spellEnd"/>
            <w:r w:rsidRPr="007A2109">
              <w:rPr>
                <w:color w:val="333333"/>
              </w:rPr>
              <w:t xml:space="preserve"> </w:t>
            </w:r>
            <w:proofErr w:type="spellStart"/>
            <w:r w:rsidRPr="007A2109">
              <w:rPr>
                <w:color w:val="333333"/>
              </w:rPr>
              <w:t>caz</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cele</w:t>
            </w:r>
            <w:proofErr w:type="spellEnd"/>
            <w:r w:rsidRPr="007A2109">
              <w:rPr>
                <w:color w:val="333333"/>
              </w:rPr>
              <w:t xml:space="preserve"> ale </w:t>
            </w:r>
            <w:proofErr w:type="spellStart"/>
            <w:r w:rsidRPr="007A2109">
              <w:rPr>
                <w:color w:val="333333"/>
              </w:rPr>
              <w:t>unor</w:t>
            </w:r>
            <w:proofErr w:type="spellEnd"/>
            <w:r w:rsidRPr="007A2109">
              <w:rPr>
                <w:color w:val="333333"/>
              </w:rPr>
              <w:t xml:space="preserve"> </w:t>
            </w:r>
            <w:proofErr w:type="spellStart"/>
            <w:r w:rsidRPr="007A2109">
              <w:rPr>
                <w:color w:val="333333"/>
              </w:rPr>
              <w:t>agenţi</w:t>
            </w:r>
            <w:proofErr w:type="spellEnd"/>
            <w:r w:rsidRPr="007A2109">
              <w:rPr>
                <w:color w:val="333333"/>
              </w:rPr>
              <w:t xml:space="preserve"> economici </w:t>
            </w:r>
            <w:proofErr w:type="spellStart"/>
            <w:r w:rsidRPr="007A2109">
              <w:rPr>
                <w:color w:val="333333"/>
              </w:rPr>
              <w:t>industriali</w:t>
            </w:r>
            <w:proofErr w:type="spellEnd"/>
            <w:r w:rsidRPr="007A2109">
              <w:rPr>
                <w:color w:val="333333"/>
              </w:rPr>
              <w:t xml:space="preserve"> la care sunt </w:t>
            </w:r>
            <w:proofErr w:type="spellStart"/>
            <w:r w:rsidRPr="007A2109">
              <w:rPr>
                <w:color w:val="333333"/>
              </w:rPr>
              <w:t>racordate</w:t>
            </w:r>
            <w:proofErr w:type="spellEnd"/>
            <w:r w:rsidRPr="007A2109">
              <w:rPr>
                <w:color w:val="333333"/>
              </w:rPr>
              <w:t xml:space="preserve"> </w:t>
            </w:r>
            <w:proofErr w:type="spellStart"/>
            <w:r w:rsidRPr="007A2109">
              <w:rPr>
                <w:color w:val="333333"/>
              </w:rPr>
              <w:t>localităţile</w:t>
            </w:r>
            <w:proofErr w:type="spellEnd"/>
            <w:r w:rsidRPr="007A2109">
              <w:rPr>
                <w:color w:val="333333"/>
              </w:rPr>
              <w:t xml:space="preserve">. </w:t>
            </w:r>
            <w:proofErr w:type="spellStart"/>
            <w:r w:rsidRPr="007A2109">
              <w:rPr>
                <w:color w:val="333333"/>
              </w:rPr>
              <w:t>Normativul</w:t>
            </w:r>
            <w:proofErr w:type="spellEnd"/>
            <w:r w:rsidRPr="007A2109">
              <w:rPr>
                <w:color w:val="333333"/>
              </w:rPr>
              <w:t xml:space="preserve"> se </w:t>
            </w:r>
            <w:proofErr w:type="spellStart"/>
            <w:r w:rsidRPr="007A2109">
              <w:rPr>
                <w:color w:val="333333"/>
              </w:rPr>
              <w:t>referă</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la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care se </w:t>
            </w:r>
            <w:proofErr w:type="spellStart"/>
            <w:r w:rsidRPr="007A2109">
              <w:rPr>
                <w:color w:val="333333"/>
              </w:rPr>
              <w:t>descarcă</w:t>
            </w:r>
            <w:proofErr w:type="spellEnd"/>
            <w:r w:rsidRPr="007A2109">
              <w:rPr>
                <w:color w:val="333333"/>
              </w:rPr>
              <w:t xml:space="preserve"> direct </w:t>
            </w:r>
            <w:proofErr w:type="spellStart"/>
            <w:r w:rsidRPr="007A2109">
              <w:rPr>
                <w:color w:val="333333"/>
              </w:rPr>
              <w:t>în</w:t>
            </w:r>
            <w:proofErr w:type="spellEnd"/>
            <w:r w:rsidRPr="007A2109">
              <w:rPr>
                <w:color w:val="333333"/>
              </w:rPr>
              <w:t xml:space="preserve"> </w:t>
            </w:r>
            <w:proofErr w:type="spellStart"/>
            <w:r w:rsidRPr="007A2109">
              <w:rPr>
                <w:color w:val="333333"/>
              </w:rPr>
              <w:t>staţiile</w:t>
            </w:r>
            <w:proofErr w:type="spellEnd"/>
            <w:r w:rsidRPr="007A2109">
              <w:rPr>
                <w:color w:val="333333"/>
              </w:rPr>
              <w:t xml:space="preserve"> de </w:t>
            </w:r>
            <w:proofErr w:type="spellStart"/>
            <w:r w:rsidRPr="007A2109">
              <w:rPr>
                <w:color w:val="333333"/>
              </w:rPr>
              <w:t>epurare</w:t>
            </w:r>
            <w:proofErr w:type="spellEnd"/>
            <w:r w:rsidRPr="007A2109">
              <w:rPr>
                <w:color w:val="333333"/>
              </w:rPr>
              <w:t>.</w:t>
            </w:r>
          </w:p>
        </w:tc>
        <w:tc>
          <w:tcPr>
            <w:tcW w:w="7560" w:type="dxa"/>
            <w:gridSpan w:val="2"/>
          </w:tcPr>
          <w:p w14:paraId="7CC41221" w14:textId="573A51E5" w:rsidR="0077365B" w:rsidRPr="007A2109" w:rsidRDefault="0077365B" w:rsidP="00234FC8">
            <w:pPr>
              <w:jc w:val="both"/>
              <w:rPr>
                <w:rFonts w:ascii="Times New Roman" w:hAnsi="Times New Roman" w:cs="Times New Roman"/>
                <w:b/>
                <w:bCs/>
                <w:color w:val="333333"/>
                <w:sz w:val="24"/>
                <w:szCs w:val="24"/>
              </w:rPr>
            </w:pPr>
            <w:r w:rsidRPr="007A2109">
              <w:rPr>
                <w:rFonts w:ascii="Times New Roman" w:hAnsi="Times New Roman" w:cs="Times New Roman"/>
                <w:b/>
                <w:bCs/>
                <w:color w:val="333333"/>
                <w:sz w:val="24"/>
                <w:szCs w:val="24"/>
              </w:rPr>
              <w:t xml:space="preserve">Art. 1 se </w:t>
            </w:r>
            <w:proofErr w:type="spellStart"/>
            <w:r w:rsidRPr="007A2109">
              <w:rPr>
                <w:rFonts w:ascii="Times New Roman" w:hAnsi="Times New Roman" w:cs="Times New Roman"/>
                <w:b/>
                <w:bCs/>
                <w:color w:val="333333"/>
                <w:sz w:val="24"/>
                <w:szCs w:val="24"/>
              </w:rPr>
              <w:t>modific</w:t>
            </w:r>
            <w:r w:rsidR="008C621B">
              <w:rPr>
                <w:rFonts w:ascii="Times New Roman" w:hAnsi="Times New Roman" w:cs="Times New Roman"/>
                <w:b/>
                <w:bCs/>
                <w:color w:val="333333"/>
                <w:sz w:val="24"/>
                <w:szCs w:val="24"/>
              </w:rPr>
              <w:t>ă</w:t>
            </w:r>
            <w:proofErr w:type="spellEnd"/>
            <w:r w:rsidRPr="007A2109">
              <w:rPr>
                <w:rFonts w:ascii="Times New Roman" w:hAnsi="Times New Roman" w:cs="Times New Roman"/>
                <w:b/>
                <w:bCs/>
                <w:color w:val="333333"/>
                <w:sz w:val="24"/>
                <w:szCs w:val="24"/>
              </w:rPr>
              <w:t xml:space="preserve"> </w:t>
            </w:r>
            <w:proofErr w:type="spellStart"/>
            <w:r w:rsidRPr="007A2109">
              <w:rPr>
                <w:rFonts w:ascii="Times New Roman" w:hAnsi="Times New Roman" w:cs="Times New Roman"/>
                <w:b/>
                <w:bCs/>
                <w:color w:val="333333"/>
                <w:sz w:val="24"/>
                <w:szCs w:val="24"/>
              </w:rPr>
              <w:t>astfel</w:t>
            </w:r>
            <w:proofErr w:type="spellEnd"/>
            <w:r w:rsidRPr="007A2109">
              <w:rPr>
                <w:rFonts w:ascii="Times New Roman" w:hAnsi="Times New Roman" w:cs="Times New Roman"/>
                <w:b/>
                <w:bCs/>
                <w:color w:val="333333"/>
                <w:sz w:val="24"/>
                <w:szCs w:val="24"/>
              </w:rPr>
              <w:t>:</w:t>
            </w:r>
          </w:p>
          <w:p w14:paraId="08F86F3B" w14:textId="77777777" w:rsidR="0077365B" w:rsidRPr="007A2109" w:rsidRDefault="0077365B" w:rsidP="00234FC8">
            <w:pPr>
              <w:jc w:val="both"/>
              <w:rPr>
                <w:rFonts w:ascii="Times New Roman" w:hAnsi="Times New Roman" w:cs="Times New Roman"/>
                <w:color w:val="333333"/>
                <w:sz w:val="24"/>
                <w:szCs w:val="24"/>
              </w:rPr>
            </w:pPr>
          </w:p>
          <w:p w14:paraId="3DCFEBFF" w14:textId="76212517"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color w:val="333333"/>
                <w:sz w:val="24"/>
                <w:szCs w:val="24"/>
              </w:rPr>
              <w:t>“</w:t>
            </w:r>
            <w:proofErr w:type="spellStart"/>
            <w:r w:rsidRPr="007A2109">
              <w:rPr>
                <w:rFonts w:ascii="Times New Roman" w:hAnsi="Times New Roman" w:cs="Times New Roman"/>
                <w:color w:val="333333"/>
                <w:sz w:val="24"/>
                <w:szCs w:val="24"/>
              </w:rPr>
              <w:t>Dispoziţiile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prezentului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normativ</w:t>
            </w:r>
            <w:proofErr w:type="spellEnd"/>
            <w:r w:rsidRPr="007A2109">
              <w:rPr>
                <w:rFonts w:ascii="Times New Roman" w:hAnsi="Times New Roman" w:cs="Times New Roman"/>
                <w:color w:val="333333"/>
                <w:sz w:val="24"/>
                <w:szCs w:val="24"/>
              </w:rPr>
              <w:t xml:space="preserve"> se </w:t>
            </w:r>
            <w:proofErr w:type="spellStart"/>
            <w:r w:rsidRPr="007A2109">
              <w:rPr>
                <w:rFonts w:ascii="Times New Roman" w:hAnsi="Times New Roman" w:cs="Times New Roman"/>
                <w:color w:val="333333"/>
                <w:sz w:val="24"/>
                <w:szCs w:val="24"/>
              </w:rPr>
              <w:t>referă</w:t>
            </w:r>
            <w:proofErr w:type="spellEnd"/>
            <w:r w:rsidRPr="007A2109">
              <w:rPr>
                <w:rFonts w:ascii="Times New Roman" w:hAnsi="Times New Roman" w:cs="Times New Roman"/>
                <w:color w:val="333333"/>
                <w:sz w:val="24"/>
                <w:szCs w:val="24"/>
              </w:rPr>
              <w:t xml:space="preserve"> la </w:t>
            </w:r>
            <w:proofErr w:type="spellStart"/>
            <w:r w:rsidRPr="007A2109">
              <w:rPr>
                <w:rFonts w:ascii="Times New Roman" w:hAnsi="Times New Roman" w:cs="Times New Roman"/>
                <w:color w:val="333333"/>
                <w:sz w:val="24"/>
                <w:szCs w:val="24"/>
              </w:rPr>
              <w:t>calitatea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apelor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urmează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să</w:t>
            </w:r>
            <w:proofErr w:type="spellEnd"/>
            <w:r w:rsidRPr="007A2109">
              <w:rPr>
                <w:rFonts w:ascii="Times New Roman" w:hAnsi="Times New Roman" w:cs="Times New Roman"/>
                <w:color w:val="333333"/>
                <w:sz w:val="24"/>
                <w:szCs w:val="24"/>
              </w:rPr>
              <w:t xml:space="preserve"> fie evacuate </w:t>
            </w:r>
            <w:proofErr w:type="spellStart"/>
            <w:r w:rsidRPr="007A2109">
              <w:rPr>
                <w:rFonts w:ascii="Times New Roman" w:hAnsi="Times New Roman" w:cs="Times New Roman"/>
                <w:color w:val="333333"/>
                <w:sz w:val="24"/>
                <w:szCs w:val="24"/>
              </w:rPr>
              <w:t>în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reţelele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ale </w:t>
            </w:r>
            <w:proofErr w:type="spellStart"/>
            <w:r w:rsidRPr="007A2109">
              <w:rPr>
                <w:rFonts w:ascii="Times New Roman" w:hAnsi="Times New Roman" w:cs="Times New Roman"/>
                <w:color w:val="333333"/>
                <w:sz w:val="24"/>
                <w:szCs w:val="24"/>
              </w:rPr>
              <w:t>localităţilor</w:t>
            </w:r>
            <w:proofErr w:type="spellEnd"/>
            <w:r w:rsidRPr="007A2109">
              <w:rPr>
                <w:rFonts w:ascii="Times New Roman" w:hAnsi="Times New Roman" w:cs="Times New Roman"/>
                <w:color w:val="333333"/>
                <w:sz w:val="24"/>
                <w:szCs w:val="24"/>
              </w:rPr>
              <w:t xml:space="preserve"> legate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nelegate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sta</w:t>
            </w:r>
            <w:r w:rsidR="008C621B">
              <w:rPr>
                <w:rFonts w:ascii="Times New Roman" w:hAnsi="Times New Roman" w:cs="Times New Roman"/>
                <w:color w:val="333333"/>
                <w:sz w:val="24"/>
                <w:szCs w:val="24"/>
              </w:rPr>
              <w:t>ț</w:t>
            </w:r>
            <w:r w:rsidRPr="007A2109">
              <w:rPr>
                <w:rFonts w:ascii="Times New Roman" w:hAnsi="Times New Roman" w:cs="Times New Roman"/>
                <w:color w:val="333333"/>
                <w:sz w:val="24"/>
                <w:szCs w:val="24"/>
              </w:rPr>
              <w:t>ii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după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caz</w:t>
            </w:r>
            <w:proofErr w:type="spellEnd"/>
            <w:r w:rsidRPr="007A2109">
              <w:rPr>
                <w:rFonts w:ascii="Times New Roman" w:hAnsi="Times New Roman" w:cs="Times New Roman"/>
                <w:color w:val="333333"/>
                <w:sz w:val="24"/>
                <w:szCs w:val="24"/>
              </w:rPr>
              <w:t>,</w:t>
            </w:r>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retele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ale </w:t>
            </w:r>
            <w:proofErr w:type="spellStart"/>
            <w:r w:rsidRPr="007A2109">
              <w:rPr>
                <w:rFonts w:ascii="Times New Roman" w:hAnsi="Times New Roman" w:cs="Times New Roman"/>
                <w:color w:val="333333"/>
                <w:sz w:val="24"/>
                <w:szCs w:val="24"/>
              </w:rPr>
              <w:t>unor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operatori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industriali</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primesc</w:t>
            </w:r>
            <w:proofErr w:type="spellEnd"/>
            <w:r w:rsidRPr="007A2109">
              <w:rPr>
                <w:rFonts w:ascii="Times New Roman" w:hAnsi="Times New Roman" w:cs="Times New Roman"/>
                <w:color w:val="333333"/>
                <w:sz w:val="24"/>
                <w:szCs w:val="24"/>
              </w:rPr>
              <w:t xml:space="preserve"> ape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menajere</w:t>
            </w:r>
            <w:proofErr w:type="spellEnd"/>
            <w:r w:rsidRPr="007A2109">
              <w:rPr>
                <w:rFonts w:ascii="Times New Roman" w:hAnsi="Times New Roman" w:cs="Times New Roman"/>
                <w:color w:val="333333"/>
                <w:sz w:val="24"/>
                <w:szCs w:val="24"/>
              </w:rPr>
              <w:t xml:space="preserve">”.  </w:t>
            </w:r>
          </w:p>
        </w:tc>
      </w:tr>
      <w:tr w:rsidR="0077365B" w:rsidRPr="007A2109" w14:paraId="3A0833E3" w14:textId="77777777" w:rsidTr="007A2109">
        <w:tc>
          <w:tcPr>
            <w:tcW w:w="6205" w:type="dxa"/>
          </w:tcPr>
          <w:p w14:paraId="6E6B9142" w14:textId="1C85E0B9" w:rsidR="0077365B" w:rsidRPr="007A2109" w:rsidRDefault="0077365B" w:rsidP="00234FC8">
            <w:pPr>
              <w:pStyle w:val="al"/>
              <w:spacing w:before="0" w:after="0"/>
              <w:jc w:val="both"/>
              <w:rPr>
                <w:color w:val="333333"/>
              </w:rPr>
            </w:pPr>
            <w:r w:rsidRPr="007A2109">
              <w:rPr>
                <w:color w:val="333333"/>
              </w:rPr>
              <w:t xml:space="preserve">(2) </w:t>
            </w:r>
            <w:proofErr w:type="spellStart"/>
            <w:r w:rsidRPr="007A2109">
              <w:rPr>
                <w:color w:val="333333"/>
              </w:rPr>
              <w:t>Normativul</w:t>
            </w:r>
            <w:proofErr w:type="spellEnd"/>
            <w:r w:rsidRPr="007A2109">
              <w:rPr>
                <w:color w:val="333333"/>
              </w:rPr>
              <w:t xml:space="preserve"> are ca scop </w:t>
            </w:r>
            <w:proofErr w:type="spellStart"/>
            <w:r w:rsidRPr="007A2109">
              <w:rPr>
                <w:color w:val="333333"/>
              </w:rPr>
              <w:t>stabilirea</w:t>
            </w:r>
            <w:proofErr w:type="spellEnd"/>
            <w:r w:rsidRPr="007A2109">
              <w:rPr>
                <w:color w:val="333333"/>
              </w:rPr>
              <w:t xml:space="preserve"> </w:t>
            </w:r>
            <w:proofErr w:type="spellStart"/>
            <w:r w:rsidRPr="007A2109">
              <w:rPr>
                <w:color w:val="333333"/>
              </w:rPr>
              <w:t>condiţiilor</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care se </w:t>
            </w:r>
            <w:proofErr w:type="spellStart"/>
            <w:r w:rsidRPr="007A2109">
              <w:rPr>
                <w:color w:val="333333"/>
              </w:rPr>
              <w:t>acceptă</w:t>
            </w:r>
            <w:proofErr w:type="spellEnd"/>
            <w:r w:rsidRPr="007A2109">
              <w:rPr>
                <w:color w:val="333333"/>
              </w:rPr>
              <w:t xml:space="preserve"> </w:t>
            </w:r>
            <w:proofErr w:type="spellStart"/>
            <w:r w:rsidRPr="007A2109">
              <w:rPr>
                <w:color w:val="333333"/>
              </w:rPr>
              <w:t>evacuarea</w:t>
            </w:r>
            <w:proofErr w:type="spell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receptorii</w:t>
            </w:r>
            <w:proofErr w:type="spellEnd"/>
            <w:r w:rsidRPr="007A2109">
              <w:rPr>
                <w:color w:val="333333"/>
              </w:rPr>
              <w:t xml:space="preserve"> </w:t>
            </w:r>
            <w:proofErr w:type="spellStart"/>
            <w:r w:rsidRPr="007A2109">
              <w:rPr>
                <w:color w:val="333333"/>
              </w:rPr>
              <w:t>menţionaţi</w:t>
            </w:r>
            <w:proofErr w:type="spellEnd"/>
            <w:r w:rsidRPr="007A2109">
              <w:rPr>
                <w:color w:val="333333"/>
              </w:rPr>
              <w:t xml:space="preserve"> la </w:t>
            </w:r>
            <w:proofErr w:type="spellStart"/>
            <w:r w:rsidRPr="007A2109">
              <w:rPr>
                <w:color w:val="333333"/>
              </w:rPr>
              <w:t>alin</w:t>
            </w:r>
            <w:proofErr w:type="spellEnd"/>
            <w:r w:rsidRPr="007A2109">
              <w:rPr>
                <w:color w:val="333333"/>
              </w:rPr>
              <w:t xml:space="preserve">. (1), </w:t>
            </w:r>
            <w:proofErr w:type="spellStart"/>
            <w:r w:rsidRPr="007A2109">
              <w:rPr>
                <w:color w:val="333333"/>
              </w:rPr>
              <w:t>astfel</w:t>
            </w:r>
            <w:proofErr w:type="spellEnd"/>
            <w:r w:rsidRPr="007A2109">
              <w:rPr>
                <w:color w:val="333333"/>
              </w:rPr>
              <w:t xml:space="preserve"> </w:t>
            </w:r>
            <w:proofErr w:type="spellStart"/>
            <w:r w:rsidRPr="007A2109">
              <w:rPr>
                <w:color w:val="333333"/>
              </w:rPr>
              <w:t>încât</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se </w:t>
            </w:r>
            <w:proofErr w:type="spellStart"/>
            <w:r w:rsidRPr="007A2109">
              <w:rPr>
                <w:color w:val="333333"/>
              </w:rPr>
              <w:t>asigure</w:t>
            </w:r>
            <w:proofErr w:type="spellEnd"/>
            <w:r w:rsidRPr="007A2109">
              <w:rPr>
                <w:color w:val="333333"/>
              </w:rPr>
              <w:t xml:space="preserve"> </w:t>
            </w:r>
            <w:proofErr w:type="spellStart"/>
            <w:r w:rsidRPr="007A2109">
              <w:rPr>
                <w:color w:val="333333"/>
              </w:rPr>
              <w:t>protecţia</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funcţionarea</w:t>
            </w:r>
            <w:proofErr w:type="spellEnd"/>
            <w:r w:rsidRPr="007A2109">
              <w:rPr>
                <w:color w:val="333333"/>
              </w:rPr>
              <w:t xml:space="preserve"> </w:t>
            </w:r>
            <w:proofErr w:type="spellStart"/>
            <w:r w:rsidRPr="007A2109">
              <w:rPr>
                <w:color w:val="333333"/>
              </w:rPr>
              <w:t>normală</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acestora</w:t>
            </w:r>
            <w:proofErr w:type="spellEnd"/>
            <w:r w:rsidRPr="007A2109">
              <w:rPr>
                <w:color w:val="333333"/>
              </w:rPr>
              <w:t>, precum</w:t>
            </w:r>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protejarea</w:t>
            </w:r>
            <w:proofErr w:type="spellEnd"/>
            <w:r w:rsidRPr="007A2109">
              <w:rPr>
                <w:color w:val="333333"/>
              </w:rPr>
              <w:t xml:space="preserve"> </w:t>
            </w:r>
            <w:proofErr w:type="spellStart"/>
            <w:r w:rsidRPr="007A2109">
              <w:rPr>
                <w:color w:val="333333"/>
              </w:rPr>
              <w:t>mediului</w:t>
            </w:r>
            <w:proofErr w:type="spellEnd"/>
            <w:r w:rsidRPr="007A2109">
              <w:rPr>
                <w:color w:val="333333"/>
              </w:rPr>
              <w:t xml:space="preserve"> de </w:t>
            </w:r>
            <w:proofErr w:type="spellStart"/>
            <w:r w:rsidRPr="007A2109">
              <w:rPr>
                <w:color w:val="333333"/>
              </w:rPr>
              <w:t>efectele</w:t>
            </w:r>
            <w:proofErr w:type="spellEnd"/>
            <w:r w:rsidRPr="007A2109">
              <w:rPr>
                <w:color w:val="333333"/>
              </w:rPr>
              <w:t xml:space="preserve"> adverse ale </w:t>
            </w:r>
            <w:proofErr w:type="spellStart"/>
            <w:r w:rsidRPr="007A2109">
              <w:rPr>
                <w:color w:val="333333"/>
              </w:rPr>
              <w:t>evacuărilor</w:t>
            </w:r>
            <w:proofErr w:type="spellEnd"/>
            <w:r w:rsidRPr="007A2109">
              <w:rPr>
                <w:color w:val="333333"/>
              </w:rPr>
              <w:t xml:space="preserve"> de ape </w:t>
            </w:r>
            <w:proofErr w:type="spellStart"/>
            <w:r w:rsidRPr="007A2109">
              <w:rPr>
                <w:color w:val="333333"/>
              </w:rPr>
              <w:t>uzate</w:t>
            </w:r>
            <w:proofErr w:type="spellEnd"/>
            <w:r w:rsidRPr="007A2109">
              <w:rPr>
                <w:color w:val="333333"/>
              </w:rPr>
              <w:t>.</w:t>
            </w:r>
          </w:p>
        </w:tc>
        <w:tc>
          <w:tcPr>
            <w:tcW w:w="7560" w:type="dxa"/>
            <w:gridSpan w:val="2"/>
          </w:tcPr>
          <w:p w14:paraId="2FB07F59" w14:textId="7438DD28" w:rsidR="0077365B" w:rsidRPr="007A2109" w:rsidRDefault="0077365B" w:rsidP="00234FC8">
            <w:pPr>
              <w:jc w:val="both"/>
              <w:rPr>
                <w:rFonts w:ascii="Times New Roman" w:hAnsi="Times New Roman" w:cs="Times New Roman"/>
                <w:b/>
                <w:bCs/>
                <w:color w:val="333333"/>
                <w:sz w:val="24"/>
                <w:szCs w:val="24"/>
              </w:rPr>
            </w:pPr>
            <w:r w:rsidRPr="007A2109">
              <w:rPr>
                <w:rFonts w:ascii="Times New Roman" w:hAnsi="Times New Roman" w:cs="Times New Roman"/>
                <w:b/>
                <w:bCs/>
                <w:color w:val="333333"/>
                <w:sz w:val="24"/>
                <w:szCs w:val="24"/>
              </w:rPr>
              <w:t xml:space="preserve">Alin. (2) se </w:t>
            </w:r>
            <w:proofErr w:type="spellStart"/>
            <w:r w:rsidRPr="007A2109">
              <w:rPr>
                <w:rFonts w:ascii="Times New Roman" w:hAnsi="Times New Roman" w:cs="Times New Roman"/>
                <w:b/>
                <w:bCs/>
                <w:color w:val="333333"/>
                <w:sz w:val="24"/>
                <w:szCs w:val="24"/>
              </w:rPr>
              <w:t>modific</w:t>
            </w:r>
            <w:r w:rsidR="008C621B">
              <w:rPr>
                <w:rFonts w:ascii="Times New Roman" w:hAnsi="Times New Roman" w:cs="Times New Roman"/>
                <w:b/>
                <w:bCs/>
                <w:color w:val="333333"/>
                <w:sz w:val="24"/>
                <w:szCs w:val="24"/>
              </w:rPr>
              <w:t>ă</w:t>
            </w:r>
            <w:proofErr w:type="spellEnd"/>
            <w:r w:rsidRPr="007A2109">
              <w:rPr>
                <w:rFonts w:ascii="Times New Roman" w:hAnsi="Times New Roman" w:cs="Times New Roman"/>
                <w:b/>
                <w:bCs/>
                <w:color w:val="333333"/>
                <w:sz w:val="24"/>
                <w:szCs w:val="24"/>
              </w:rPr>
              <w:t xml:space="preserve"> </w:t>
            </w:r>
            <w:proofErr w:type="spellStart"/>
            <w:r w:rsidRPr="007A2109">
              <w:rPr>
                <w:rFonts w:ascii="Times New Roman" w:hAnsi="Times New Roman" w:cs="Times New Roman"/>
                <w:b/>
                <w:bCs/>
                <w:color w:val="333333"/>
                <w:sz w:val="24"/>
                <w:szCs w:val="24"/>
              </w:rPr>
              <w:t>astfel</w:t>
            </w:r>
            <w:proofErr w:type="spellEnd"/>
            <w:r w:rsidRPr="007A2109">
              <w:rPr>
                <w:rFonts w:ascii="Times New Roman" w:hAnsi="Times New Roman" w:cs="Times New Roman"/>
                <w:b/>
                <w:bCs/>
                <w:color w:val="333333"/>
                <w:sz w:val="24"/>
                <w:szCs w:val="24"/>
              </w:rPr>
              <w:t>:</w:t>
            </w:r>
          </w:p>
          <w:p w14:paraId="2112423D" w14:textId="0819DBAE" w:rsidR="0077365B" w:rsidRPr="007A2109" w:rsidRDefault="0077365B" w:rsidP="00234FC8">
            <w:pPr>
              <w:jc w:val="both"/>
              <w:rPr>
                <w:rFonts w:ascii="Times New Roman" w:hAnsi="Times New Roman" w:cs="Times New Roman"/>
                <w:color w:val="333333"/>
                <w:sz w:val="24"/>
                <w:szCs w:val="24"/>
              </w:rPr>
            </w:pPr>
            <w:r w:rsidRPr="007A2109">
              <w:rPr>
                <w:rFonts w:ascii="Times New Roman" w:hAnsi="Times New Roman" w:cs="Times New Roman"/>
                <w:color w:val="333333"/>
                <w:sz w:val="24"/>
                <w:szCs w:val="24"/>
              </w:rPr>
              <w:t>“</w:t>
            </w:r>
            <w:proofErr w:type="spellStart"/>
            <w:r w:rsidRPr="007A2109">
              <w:rPr>
                <w:rFonts w:ascii="Times New Roman" w:hAnsi="Times New Roman" w:cs="Times New Roman"/>
                <w:color w:val="333333"/>
                <w:sz w:val="24"/>
                <w:szCs w:val="24"/>
              </w:rPr>
              <w:t>Prezentul</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normativ</w:t>
            </w:r>
            <w:proofErr w:type="spellEnd"/>
            <w:r w:rsidRPr="007A2109">
              <w:rPr>
                <w:rFonts w:ascii="Times New Roman" w:hAnsi="Times New Roman" w:cs="Times New Roman"/>
                <w:color w:val="333333"/>
                <w:sz w:val="24"/>
                <w:szCs w:val="24"/>
              </w:rPr>
              <w:t xml:space="preserve"> are ca scop </w:t>
            </w:r>
            <w:proofErr w:type="spellStart"/>
            <w:r w:rsidRPr="007A2109">
              <w:rPr>
                <w:rFonts w:ascii="Times New Roman" w:hAnsi="Times New Roman" w:cs="Times New Roman"/>
                <w:color w:val="333333"/>
                <w:sz w:val="24"/>
                <w:szCs w:val="24"/>
              </w:rPr>
              <w:t>stabilirea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condiţiilor</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calitate</w:t>
            </w:r>
            <w:proofErr w:type="spellEnd"/>
            <w:r w:rsidRPr="007A2109">
              <w:rPr>
                <w:rFonts w:ascii="Times New Roman" w:hAnsi="Times New Roman" w:cs="Times New Roman"/>
                <w:color w:val="333333"/>
                <w:sz w:val="24"/>
                <w:szCs w:val="24"/>
              </w:rPr>
              <w:t xml:space="preserve"> </w:t>
            </w:r>
            <w:proofErr w:type="gramStart"/>
            <w:r w:rsidRPr="007A2109">
              <w:rPr>
                <w:rFonts w:ascii="Times New Roman" w:hAnsi="Times New Roman" w:cs="Times New Roman"/>
                <w:color w:val="333333"/>
                <w:sz w:val="24"/>
                <w:szCs w:val="24"/>
              </w:rPr>
              <w:t>a</w:t>
            </w:r>
            <w:proofErr w:type="gram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apelor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evacuate direct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indirect</w:t>
            </w:r>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receptori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astfel</w:t>
            </w:r>
            <w:proofErr w:type="spellEnd"/>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r w:rsidRPr="007A2109">
              <w:rPr>
                <w:rFonts w:ascii="Times New Roman" w:hAnsi="Times New Roman" w:cs="Times New Roman"/>
                <w:color w:val="333333"/>
                <w:sz w:val="24"/>
                <w:szCs w:val="24"/>
              </w:rPr>
              <w:t>c</w:t>
            </w:r>
            <w:r w:rsidR="008C621B">
              <w:rPr>
                <w:rFonts w:ascii="Times New Roman" w:hAnsi="Times New Roman" w:cs="Times New Roman"/>
                <w:color w:val="333333"/>
                <w:sz w:val="24"/>
                <w:szCs w:val="24"/>
              </w:rPr>
              <w:t>â</w:t>
            </w:r>
            <w:r w:rsidRPr="007A2109">
              <w:rPr>
                <w:rFonts w:ascii="Times New Roman" w:hAnsi="Times New Roman" w:cs="Times New Roman"/>
                <w:color w:val="333333"/>
                <w:sz w:val="24"/>
                <w:szCs w:val="24"/>
              </w:rPr>
              <w:t>t</w:t>
            </w:r>
            <w:proofErr w:type="spellEnd"/>
            <w:r w:rsidRPr="007A2109">
              <w:rPr>
                <w:rFonts w:ascii="Times New Roman" w:hAnsi="Times New Roman" w:cs="Times New Roman"/>
                <w:color w:val="333333"/>
                <w:sz w:val="24"/>
                <w:szCs w:val="24"/>
              </w:rPr>
              <w:t>:</w:t>
            </w:r>
          </w:p>
          <w:p w14:paraId="5483EDE2" w14:textId="10AE7D59" w:rsidR="0077365B" w:rsidRPr="007A2109" w:rsidRDefault="0077365B" w:rsidP="00234FC8">
            <w:pPr>
              <w:pStyle w:val="ListParagraph"/>
              <w:numPr>
                <w:ilvl w:val="0"/>
                <w:numId w:val="2"/>
              </w:numPr>
              <w:ind w:left="253" w:hanging="270"/>
              <w:jc w:val="both"/>
              <w:rPr>
                <w:rFonts w:ascii="Times New Roman" w:hAnsi="Times New Roman" w:cs="Times New Roman"/>
                <w:sz w:val="24"/>
                <w:szCs w:val="24"/>
                <w:lang w:val="ro-RO"/>
              </w:rPr>
            </w:pPr>
            <w:proofErr w:type="spellStart"/>
            <w:r w:rsidRPr="007A2109">
              <w:rPr>
                <w:rFonts w:ascii="Times New Roman" w:hAnsi="Times New Roman" w:cs="Times New Roman"/>
                <w:color w:val="333333"/>
                <w:sz w:val="24"/>
                <w:szCs w:val="24"/>
              </w:rPr>
              <w:t>s</w:t>
            </w:r>
            <w:r w:rsidR="008C621B">
              <w:rPr>
                <w:rFonts w:ascii="Times New Roman" w:hAnsi="Times New Roman" w:cs="Times New Roman"/>
                <w:color w:val="333333"/>
                <w:sz w:val="24"/>
                <w:szCs w:val="24"/>
              </w:rPr>
              <w:t>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asigure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starea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calitate</w:t>
            </w:r>
            <w:proofErr w:type="spellEnd"/>
            <w:r w:rsidRPr="007A2109">
              <w:rPr>
                <w:rFonts w:ascii="Times New Roman" w:hAnsi="Times New Roman" w:cs="Times New Roman"/>
                <w:color w:val="333333"/>
                <w:sz w:val="24"/>
                <w:szCs w:val="24"/>
              </w:rPr>
              <w:t xml:space="preserve"> </w:t>
            </w:r>
            <w:proofErr w:type="gramStart"/>
            <w:r w:rsidRPr="007A2109">
              <w:rPr>
                <w:rFonts w:ascii="Times New Roman" w:hAnsi="Times New Roman" w:cs="Times New Roman"/>
                <w:color w:val="333333"/>
                <w:sz w:val="24"/>
                <w:szCs w:val="24"/>
              </w:rPr>
              <w:t>a</w:t>
            </w:r>
            <w:proofErr w:type="gram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acestor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receptori</w:t>
            </w:r>
            <w:proofErr w:type="spellEnd"/>
            <w:r w:rsidRPr="007A2109">
              <w:rPr>
                <w:rFonts w:ascii="Times New Roman" w:hAnsi="Times New Roman" w:cs="Times New Roman"/>
                <w:color w:val="333333"/>
                <w:sz w:val="24"/>
                <w:szCs w:val="24"/>
              </w:rPr>
              <w:t>;</w:t>
            </w:r>
          </w:p>
          <w:p w14:paraId="6449DB21" w14:textId="5019D7B5" w:rsidR="0077365B" w:rsidRPr="007A2109" w:rsidRDefault="0077365B" w:rsidP="00234FC8">
            <w:pPr>
              <w:pStyle w:val="ListParagraph"/>
              <w:numPr>
                <w:ilvl w:val="0"/>
                <w:numId w:val="2"/>
              </w:numPr>
              <w:ind w:left="253" w:hanging="270"/>
              <w:jc w:val="both"/>
              <w:rPr>
                <w:rFonts w:ascii="Times New Roman" w:hAnsi="Times New Roman" w:cs="Times New Roman"/>
                <w:sz w:val="24"/>
                <w:szCs w:val="24"/>
                <w:lang w:val="ro-RO"/>
              </w:rPr>
            </w:pPr>
            <w:proofErr w:type="spellStart"/>
            <w:r w:rsidRPr="007A2109">
              <w:rPr>
                <w:rFonts w:ascii="Times New Roman" w:hAnsi="Times New Roman" w:cs="Times New Roman"/>
                <w:color w:val="333333"/>
                <w:sz w:val="24"/>
                <w:szCs w:val="24"/>
              </w:rPr>
              <w:t>s</w:t>
            </w:r>
            <w:r w:rsidR="008C621B">
              <w:rPr>
                <w:rFonts w:ascii="Times New Roman" w:hAnsi="Times New Roman" w:cs="Times New Roman"/>
                <w:color w:val="333333"/>
                <w:sz w:val="24"/>
                <w:szCs w:val="24"/>
              </w:rPr>
              <w:t>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asigure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cel</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pu</w:t>
            </w:r>
            <w:r w:rsidR="008C621B">
              <w:rPr>
                <w:rFonts w:ascii="Times New Roman" w:hAnsi="Times New Roman" w:cs="Times New Roman"/>
                <w:color w:val="333333"/>
                <w:sz w:val="24"/>
                <w:szCs w:val="24"/>
              </w:rPr>
              <w:t>ț</w:t>
            </w:r>
            <w:r w:rsidRPr="007A2109">
              <w:rPr>
                <w:rFonts w:ascii="Times New Roman" w:hAnsi="Times New Roman" w:cs="Times New Roman"/>
                <w:color w:val="333333"/>
                <w:sz w:val="24"/>
                <w:szCs w:val="24"/>
              </w:rPr>
              <w:t>in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starea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nedeteriorare</w:t>
            </w:r>
            <w:proofErr w:type="spellEnd"/>
            <w:r w:rsidRPr="007A2109">
              <w:rPr>
                <w:rFonts w:ascii="Times New Roman" w:hAnsi="Times New Roman" w:cs="Times New Roman"/>
                <w:color w:val="333333"/>
                <w:sz w:val="24"/>
                <w:szCs w:val="24"/>
              </w:rPr>
              <w:t xml:space="preserve"> </w:t>
            </w:r>
            <w:proofErr w:type="gramStart"/>
            <w:r w:rsidRPr="007A2109">
              <w:rPr>
                <w:rFonts w:ascii="Times New Roman" w:hAnsi="Times New Roman" w:cs="Times New Roman"/>
                <w:color w:val="333333"/>
                <w:sz w:val="24"/>
                <w:szCs w:val="24"/>
              </w:rPr>
              <w:t>a</w:t>
            </w:r>
            <w:proofErr w:type="gram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acestora</w:t>
            </w:r>
            <w:proofErr w:type="spellEnd"/>
            <w:r w:rsidRPr="007A2109">
              <w:rPr>
                <w:rFonts w:ascii="Times New Roman" w:hAnsi="Times New Roman" w:cs="Times New Roman"/>
                <w:color w:val="333333"/>
                <w:sz w:val="24"/>
                <w:szCs w:val="24"/>
              </w:rPr>
              <w:t>;</w:t>
            </w:r>
          </w:p>
          <w:p w14:paraId="00686DA3" w14:textId="2363D132" w:rsidR="0077365B" w:rsidRPr="007A2109" w:rsidRDefault="0077365B" w:rsidP="00234FC8">
            <w:pPr>
              <w:pStyle w:val="ListParagraph"/>
              <w:numPr>
                <w:ilvl w:val="0"/>
                <w:numId w:val="2"/>
              </w:numPr>
              <w:ind w:left="253" w:hanging="270"/>
              <w:jc w:val="both"/>
              <w:rPr>
                <w:rFonts w:ascii="Times New Roman" w:hAnsi="Times New Roman" w:cs="Times New Roman"/>
                <w:sz w:val="24"/>
                <w:szCs w:val="24"/>
                <w:lang w:val="ro-RO"/>
              </w:rPr>
            </w:pPr>
            <w:proofErr w:type="spellStart"/>
            <w:r w:rsidRPr="007A2109">
              <w:rPr>
                <w:rFonts w:ascii="Times New Roman" w:hAnsi="Times New Roman" w:cs="Times New Roman"/>
                <w:color w:val="333333"/>
                <w:sz w:val="24"/>
                <w:szCs w:val="24"/>
              </w:rPr>
              <w:t>s</w:t>
            </w:r>
            <w:r w:rsidR="008C621B">
              <w:rPr>
                <w:rFonts w:ascii="Times New Roman" w:hAnsi="Times New Roman" w:cs="Times New Roman"/>
                <w:color w:val="333333"/>
                <w:sz w:val="24"/>
                <w:szCs w:val="24"/>
              </w:rPr>
              <w:t>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asigure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calitatea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receptorului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pentru</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oricare</w:t>
            </w:r>
            <w:proofErr w:type="spellEnd"/>
            <w:r w:rsidRPr="007A2109">
              <w:rPr>
                <w:rFonts w:ascii="Times New Roman" w:hAnsi="Times New Roman" w:cs="Times New Roman"/>
                <w:color w:val="333333"/>
                <w:sz w:val="24"/>
                <w:szCs w:val="24"/>
              </w:rPr>
              <w:t xml:space="preserve"> din </w:t>
            </w:r>
            <w:proofErr w:type="spellStart"/>
            <w:r w:rsidRPr="007A2109">
              <w:rPr>
                <w:rFonts w:ascii="Times New Roman" w:hAnsi="Times New Roman" w:cs="Times New Roman"/>
                <w:color w:val="333333"/>
                <w:sz w:val="24"/>
                <w:szCs w:val="24"/>
              </w:rPr>
              <w:t>func</w:t>
            </w:r>
            <w:r w:rsidR="008C621B">
              <w:rPr>
                <w:rFonts w:ascii="Times New Roman" w:hAnsi="Times New Roman" w:cs="Times New Roman"/>
                <w:color w:val="333333"/>
                <w:sz w:val="24"/>
                <w:szCs w:val="24"/>
              </w:rPr>
              <w:t>ț</w:t>
            </w:r>
            <w:r w:rsidRPr="007A2109">
              <w:rPr>
                <w:rFonts w:ascii="Times New Roman" w:hAnsi="Times New Roman" w:cs="Times New Roman"/>
                <w:color w:val="333333"/>
                <w:sz w:val="24"/>
                <w:szCs w:val="24"/>
              </w:rPr>
              <w:t>iunile</w:t>
            </w:r>
            <w:proofErr w:type="spellEnd"/>
            <w:r w:rsidRPr="007A2109">
              <w:rPr>
                <w:rFonts w:ascii="Times New Roman" w:hAnsi="Times New Roman" w:cs="Times New Roman"/>
                <w:color w:val="333333"/>
                <w:sz w:val="24"/>
                <w:szCs w:val="24"/>
              </w:rPr>
              <w:t xml:space="preserve"> pe care le are </w:t>
            </w:r>
            <w:proofErr w:type="spellStart"/>
            <w:r w:rsidRPr="007A2109">
              <w:rPr>
                <w:rFonts w:ascii="Times New Roman" w:hAnsi="Times New Roman" w:cs="Times New Roman"/>
                <w:color w:val="333333"/>
                <w:sz w:val="24"/>
                <w:szCs w:val="24"/>
              </w:rPr>
              <w:t>acesta</w:t>
            </w:r>
            <w:proofErr w:type="spellEnd"/>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aval: </w:t>
            </w:r>
            <w:proofErr w:type="spellStart"/>
            <w:r w:rsidRPr="007A2109">
              <w:rPr>
                <w:rFonts w:ascii="Times New Roman" w:hAnsi="Times New Roman" w:cs="Times New Roman"/>
                <w:color w:val="333333"/>
                <w:sz w:val="24"/>
                <w:szCs w:val="24"/>
              </w:rPr>
              <w:t>preluare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ap</w:t>
            </w:r>
            <w:r w:rsidR="008C621B">
              <w:rPr>
                <w:rFonts w:ascii="Times New Roman" w:hAnsi="Times New Roman" w:cs="Times New Roman"/>
                <w:color w:val="333333"/>
                <w:sz w:val="24"/>
                <w:szCs w:val="24"/>
              </w:rPr>
              <w:t>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brut</w:t>
            </w:r>
            <w:r w:rsidR="008C621B">
              <w:rPr>
                <w:rFonts w:ascii="Times New Roman" w:hAnsi="Times New Roman" w:cs="Times New Roman"/>
                <w:color w:val="333333"/>
                <w:sz w:val="24"/>
                <w:szCs w:val="24"/>
              </w:rPr>
              <w:t>ă</w:t>
            </w:r>
            <w:proofErr w:type="spellEnd"/>
            <w:r w:rsidR="00DF62E7">
              <w:rPr>
                <w:rFonts w:ascii="Times New Roman" w:hAnsi="Times New Roman" w:cs="Times New Roman"/>
                <w:color w:val="333333"/>
                <w:sz w:val="24"/>
                <w:szCs w:val="24"/>
              </w:rPr>
              <w:t xml:space="preserve"> </w:t>
            </w:r>
            <w:proofErr w:type="spellStart"/>
            <w:proofErr w:type="gram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acop</w:t>
            </w:r>
            <w:proofErr w:type="spellEnd"/>
            <w:proofErr w:type="gram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potabilizare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iriga</w:t>
            </w:r>
            <w:r w:rsidR="008C621B">
              <w:rPr>
                <w:rFonts w:ascii="Times New Roman" w:hAnsi="Times New Roman" w:cs="Times New Roman"/>
                <w:color w:val="333333"/>
                <w:sz w:val="24"/>
                <w:szCs w:val="24"/>
              </w:rPr>
              <w:t>ț</w:t>
            </w:r>
            <w:r w:rsidRPr="007A2109">
              <w:rPr>
                <w:rFonts w:ascii="Times New Roman" w:hAnsi="Times New Roman" w:cs="Times New Roman"/>
                <w:color w:val="333333"/>
                <w:sz w:val="24"/>
                <w:szCs w:val="24"/>
              </w:rPr>
              <w:t>ii</w:t>
            </w:r>
            <w:proofErr w:type="spellEnd"/>
            <w:r w:rsidRPr="007A2109">
              <w:rPr>
                <w:rFonts w:ascii="Times New Roman" w:hAnsi="Times New Roman" w:cs="Times New Roman"/>
                <w:color w:val="333333"/>
                <w:sz w:val="24"/>
                <w:szCs w:val="24"/>
              </w:rPr>
              <w:t xml:space="preserve">, </w:t>
            </w:r>
            <w:proofErr w:type="spellStart"/>
            <w:r w:rsidR="008C621B">
              <w:rPr>
                <w:rFonts w:ascii="Times New Roman" w:hAnsi="Times New Roman" w:cs="Times New Roman"/>
                <w:color w:val="333333"/>
                <w:sz w:val="24"/>
                <w:szCs w:val="24"/>
              </w:rPr>
              <w:t>î</w:t>
            </w:r>
            <w:r w:rsidRPr="007A2109">
              <w:rPr>
                <w:rFonts w:ascii="Times New Roman" w:hAnsi="Times New Roman" w:cs="Times New Roman"/>
                <w:color w:val="333333"/>
                <w:sz w:val="24"/>
                <w:szCs w:val="24"/>
              </w:rPr>
              <w:t>mb</w:t>
            </w:r>
            <w:r w:rsidR="008C621B">
              <w:rPr>
                <w:rFonts w:ascii="Times New Roman" w:hAnsi="Times New Roman" w:cs="Times New Roman"/>
                <w:color w:val="333333"/>
                <w:sz w:val="24"/>
                <w:szCs w:val="24"/>
              </w:rPr>
              <w:t>ă</w:t>
            </w:r>
            <w:r w:rsidRPr="007A2109">
              <w:rPr>
                <w:rFonts w:ascii="Times New Roman" w:hAnsi="Times New Roman" w:cs="Times New Roman"/>
                <w:color w:val="333333"/>
                <w:sz w:val="24"/>
                <w:szCs w:val="24"/>
              </w:rPr>
              <w:t>iere</w:t>
            </w:r>
            <w:proofErr w:type="spellEnd"/>
            <w:r w:rsidR="00725B8C">
              <w:rPr>
                <w:rFonts w:ascii="Times New Roman" w:hAnsi="Times New Roman" w:cs="Times New Roman"/>
                <w:color w:val="333333"/>
                <w:sz w:val="24"/>
                <w:szCs w:val="24"/>
              </w:rPr>
              <w:t xml:space="preserve"> </w:t>
            </w:r>
            <w:proofErr w:type="spellStart"/>
            <w:r w:rsidR="008C621B">
              <w:rPr>
                <w:rFonts w:ascii="Times New Roman" w:hAnsi="Times New Roman" w:cs="Times New Roman"/>
                <w:color w:val="333333"/>
                <w:sz w:val="24"/>
                <w:szCs w:val="24"/>
              </w:rPr>
              <w:t>ș</w:t>
            </w:r>
            <w:r w:rsidR="00725B8C">
              <w:rPr>
                <w:rFonts w:ascii="Times New Roman" w:hAnsi="Times New Roman" w:cs="Times New Roman"/>
                <w:color w:val="333333"/>
                <w:sz w:val="24"/>
                <w:szCs w:val="24"/>
              </w:rPr>
              <w:t>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sporturi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nautice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utilizari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industriale</w:t>
            </w:r>
            <w:proofErr w:type="spellEnd"/>
            <w:r w:rsidRPr="007A2109">
              <w:rPr>
                <w:rFonts w:ascii="Times New Roman" w:hAnsi="Times New Roman" w:cs="Times New Roman"/>
                <w:color w:val="333333"/>
                <w:sz w:val="24"/>
                <w:szCs w:val="24"/>
              </w:rPr>
              <w:t xml:space="preserve"> diverse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r</w:t>
            </w:r>
            <w:r w:rsidR="008C621B">
              <w:rPr>
                <w:rFonts w:ascii="Times New Roman" w:hAnsi="Times New Roman" w:cs="Times New Roman"/>
                <w:color w:val="333333"/>
                <w:sz w:val="24"/>
                <w:szCs w:val="24"/>
              </w:rPr>
              <w:t>ă</w:t>
            </w:r>
            <w:r w:rsidRPr="007A2109">
              <w:rPr>
                <w:rFonts w:ascii="Times New Roman" w:hAnsi="Times New Roman" w:cs="Times New Roman"/>
                <w:color w:val="333333"/>
                <w:sz w:val="24"/>
                <w:szCs w:val="24"/>
              </w:rPr>
              <w:t>cire</w:t>
            </w:r>
            <w:proofErr w:type="spellEnd"/>
            <w:r w:rsidR="00725B8C">
              <w:rPr>
                <w:rFonts w:ascii="Times New Roman" w:hAnsi="Times New Roman" w:cs="Times New Roman"/>
                <w:color w:val="333333"/>
                <w:sz w:val="24"/>
                <w:szCs w:val="24"/>
              </w:rPr>
              <w:t xml:space="preserve"> </w:t>
            </w:r>
            <w:r w:rsidR="008C621B">
              <w:rPr>
                <w:rFonts w:ascii="Times New Roman" w:hAnsi="Times New Roman" w:cs="Times New Roman"/>
                <w:color w:val="333333"/>
                <w:sz w:val="24"/>
                <w:szCs w:val="24"/>
                <w:lang w:val="en-US"/>
              </w:rPr>
              <w:t>;</w:t>
            </w:r>
          </w:p>
          <w:p w14:paraId="4142C83A" w14:textId="5E52C0FC" w:rsidR="0077365B" w:rsidRPr="007A2109" w:rsidRDefault="0077365B" w:rsidP="00234FC8">
            <w:pPr>
              <w:pStyle w:val="ListParagraph"/>
              <w:numPr>
                <w:ilvl w:val="0"/>
                <w:numId w:val="2"/>
              </w:numPr>
              <w:ind w:left="253" w:hanging="270"/>
              <w:jc w:val="both"/>
              <w:rPr>
                <w:rFonts w:ascii="Times New Roman" w:hAnsi="Times New Roman" w:cs="Times New Roman"/>
                <w:sz w:val="24"/>
                <w:szCs w:val="24"/>
                <w:lang w:val="ro-RO"/>
              </w:rPr>
            </w:pPr>
            <w:r w:rsidRPr="007A2109">
              <w:rPr>
                <w:rFonts w:ascii="Times New Roman" w:hAnsi="Times New Roman" w:cs="Times New Roman"/>
                <w:color w:val="333333"/>
                <w:sz w:val="24"/>
                <w:szCs w:val="24"/>
              </w:rPr>
              <w:t>s</w:t>
            </w:r>
            <w:r w:rsidR="008C621B">
              <w:rPr>
                <w:rFonts w:ascii="Times New Roman" w:hAnsi="Times New Roman" w:cs="Times New Roman"/>
                <w:color w:val="333333"/>
                <w:sz w:val="24"/>
                <w:szCs w:val="24"/>
                <w:lang w:val="ro-RO"/>
              </w:rPr>
              <w:t>ă</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protejeze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mediul</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acvatic</w:t>
            </w:r>
            <w:proofErr w:type="spellEnd"/>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ansamblul</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lui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modific</w:t>
            </w:r>
            <w:r w:rsidR="008C621B">
              <w:rPr>
                <w:rFonts w:ascii="Times New Roman" w:hAnsi="Times New Roman" w:cs="Times New Roman"/>
                <w:color w:val="333333"/>
                <w:sz w:val="24"/>
                <w:szCs w:val="24"/>
              </w:rPr>
              <w:t>ă</w:t>
            </w:r>
            <w:r w:rsidRPr="007A2109">
              <w:rPr>
                <w:rFonts w:ascii="Times New Roman" w:hAnsi="Times New Roman" w:cs="Times New Roman"/>
                <w:color w:val="333333"/>
                <w:sz w:val="24"/>
                <w:szCs w:val="24"/>
              </w:rPr>
              <w:t>rile</w:t>
            </w:r>
            <w:proofErr w:type="spellEnd"/>
            <w:r w:rsidRPr="007A2109">
              <w:rPr>
                <w:rFonts w:ascii="Times New Roman" w:hAnsi="Times New Roman" w:cs="Times New Roman"/>
                <w:color w:val="333333"/>
                <w:sz w:val="24"/>
                <w:szCs w:val="24"/>
              </w:rPr>
              <w:t xml:space="preserve"> pe termen </w:t>
            </w:r>
            <w:proofErr w:type="spellStart"/>
            <w:r w:rsidRPr="007A2109">
              <w:rPr>
                <w:rFonts w:ascii="Times New Roman" w:hAnsi="Times New Roman" w:cs="Times New Roman"/>
                <w:color w:val="333333"/>
                <w:sz w:val="24"/>
                <w:szCs w:val="24"/>
              </w:rPr>
              <w:t>scurt</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mediu</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lung de </w:t>
            </w:r>
            <w:proofErr w:type="spellStart"/>
            <w:r w:rsidRPr="007A2109">
              <w:rPr>
                <w:rFonts w:ascii="Times New Roman" w:hAnsi="Times New Roman" w:cs="Times New Roman"/>
                <w:color w:val="333333"/>
                <w:sz w:val="24"/>
                <w:szCs w:val="24"/>
              </w:rPr>
              <w:t>efectele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evacuărilor</w:t>
            </w:r>
            <w:proofErr w:type="spellEnd"/>
            <w:r w:rsidRPr="007A2109">
              <w:rPr>
                <w:rFonts w:ascii="Times New Roman" w:hAnsi="Times New Roman" w:cs="Times New Roman"/>
                <w:color w:val="333333"/>
                <w:sz w:val="24"/>
                <w:szCs w:val="24"/>
              </w:rPr>
              <w:t xml:space="preserve"> de ape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w:t>
            </w:r>
          </w:p>
        </w:tc>
      </w:tr>
      <w:tr w:rsidR="0077365B" w:rsidRPr="007A2109" w14:paraId="2BCA410C" w14:textId="77777777" w:rsidTr="007A2109">
        <w:trPr>
          <w:trHeight w:val="2960"/>
        </w:trPr>
        <w:tc>
          <w:tcPr>
            <w:tcW w:w="6205" w:type="dxa"/>
          </w:tcPr>
          <w:p w14:paraId="67BB5305" w14:textId="77777777" w:rsidR="0077365B" w:rsidRPr="007A2109" w:rsidRDefault="0077365B" w:rsidP="00234FC8">
            <w:pPr>
              <w:pStyle w:val="al"/>
              <w:spacing w:before="0" w:after="0"/>
              <w:jc w:val="both"/>
              <w:rPr>
                <w:color w:val="333333"/>
              </w:rPr>
            </w:pPr>
            <w:r w:rsidRPr="007A2109">
              <w:rPr>
                <w:b/>
                <w:bCs/>
                <w:color w:val="333333"/>
              </w:rPr>
              <w:t>Art. 2. -</w:t>
            </w:r>
            <w:r w:rsidRPr="007A2109">
              <w:rPr>
                <w:color w:val="333333"/>
              </w:rPr>
              <w:t xml:space="preserve"> (1) </w:t>
            </w:r>
            <w:proofErr w:type="spellStart"/>
            <w:r w:rsidRPr="007A2109">
              <w:rPr>
                <w:color w:val="333333"/>
              </w:rPr>
              <w:t>Prezentul</w:t>
            </w:r>
            <w:proofErr w:type="spellEnd"/>
            <w:r w:rsidRPr="007A2109">
              <w:rPr>
                <w:color w:val="333333"/>
              </w:rPr>
              <w:t xml:space="preserve"> </w:t>
            </w:r>
            <w:proofErr w:type="spellStart"/>
            <w:r w:rsidRPr="007A2109">
              <w:rPr>
                <w:color w:val="333333"/>
              </w:rPr>
              <w:t>normativ</w:t>
            </w:r>
            <w:proofErr w:type="spellEnd"/>
            <w:r w:rsidRPr="007A2109">
              <w:rPr>
                <w:color w:val="333333"/>
              </w:rPr>
              <w:t xml:space="preserve"> se </w:t>
            </w:r>
            <w:proofErr w:type="spellStart"/>
            <w:r w:rsidRPr="007A2109">
              <w:rPr>
                <w:color w:val="333333"/>
              </w:rPr>
              <w:t>aplică</w:t>
            </w:r>
            <w:proofErr w:type="spellEnd"/>
            <w:r w:rsidRPr="007A2109">
              <w:rPr>
                <w:color w:val="333333"/>
              </w:rPr>
              <w:t xml:space="preserve"> la:</w:t>
            </w:r>
          </w:p>
          <w:p w14:paraId="186CD291" w14:textId="209907AA" w:rsidR="0077365B" w:rsidRPr="007A2109" w:rsidRDefault="0077365B" w:rsidP="00234FC8">
            <w:pPr>
              <w:pStyle w:val="al"/>
              <w:spacing w:before="0" w:after="0"/>
              <w:jc w:val="both"/>
              <w:rPr>
                <w:color w:val="333333"/>
              </w:rPr>
            </w:pPr>
            <w:r w:rsidRPr="007A2109">
              <w:rPr>
                <w:color w:val="333333"/>
              </w:rPr>
              <w:t xml:space="preserve">b) </w:t>
            </w:r>
            <w:proofErr w:type="spellStart"/>
            <w:r w:rsidRPr="007A2109">
              <w:rPr>
                <w:color w:val="333333"/>
              </w:rPr>
              <w:t>stabilirea</w:t>
            </w:r>
            <w:proofErr w:type="spellEnd"/>
            <w:r w:rsidRPr="007A2109">
              <w:rPr>
                <w:color w:val="333333"/>
              </w:rPr>
              <w:t xml:space="preserve"> </w:t>
            </w:r>
            <w:proofErr w:type="spellStart"/>
            <w:r w:rsidRPr="007A2109">
              <w:rPr>
                <w:color w:val="333333"/>
              </w:rPr>
              <w:t>gradului</w:t>
            </w:r>
            <w:proofErr w:type="spellEnd"/>
            <w:r w:rsidRPr="007A2109">
              <w:rPr>
                <w:color w:val="333333"/>
              </w:rPr>
              <w:t xml:space="preserve"> de </w:t>
            </w:r>
            <w:proofErr w:type="spellStart"/>
            <w:r w:rsidRPr="007A2109">
              <w:rPr>
                <w:color w:val="333333"/>
              </w:rPr>
              <w:t>preepurare</w:t>
            </w:r>
            <w:proofErr w:type="spellEnd"/>
            <w:r w:rsidRPr="007A2109">
              <w:rPr>
                <w:color w:val="333333"/>
              </w:rPr>
              <w:t xml:space="preserve"> </w:t>
            </w:r>
            <w:proofErr w:type="spellStart"/>
            <w:r w:rsidRPr="007A2109">
              <w:rPr>
                <w:color w:val="333333"/>
              </w:rPr>
              <w:t>necesar</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a </w:t>
            </w:r>
            <w:proofErr w:type="spellStart"/>
            <w:r w:rsidRPr="007A2109">
              <w:rPr>
                <w:color w:val="333333"/>
              </w:rPr>
              <w:t>tehnologiei</w:t>
            </w:r>
            <w:proofErr w:type="spellEnd"/>
            <w:r w:rsidRPr="007A2109">
              <w:rPr>
                <w:color w:val="333333"/>
              </w:rPr>
              <w:t xml:space="preserve"> de </w:t>
            </w:r>
            <w:proofErr w:type="spellStart"/>
            <w:r w:rsidRPr="007A2109">
              <w:rPr>
                <w:color w:val="333333"/>
              </w:rPr>
              <w:t>preepurare</w:t>
            </w:r>
            <w:proofErr w:type="spellEnd"/>
            <w:r w:rsidRPr="007A2109">
              <w:rPr>
                <w:color w:val="333333"/>
              </w:rPr>
              <w:t xml:space="preserve">, precum </w:t>
            </w:r>
            <w:proofErr w:type="spellStart"/>
            <w:r w:rsidRPr="007A2109">
              <w:rPr>
                <w:color w:val="333333"/>
              </w:rPr>
              <w:t>şi</w:t>
            </w:r>
            <w:proofErr w:type="spellEnd"/>
            <w:r w:rsidRPr="007A2109">
              <w:rPr>
                <w:color w:val="333333"/>
              </w:rPr>
              <w:t xml:space="preserve"> a </w:t>
            </w:r>
            <w:proofErr w:type="spellStart"/>
            <w:r w:rsidRPr="007A2109">
              <w:rPr>
                <w:color w:val="333333"/>
              </w:rPr>
              <w:t>construcţiilor</w:t>
            </w:r>
            <w:proofErr w:type="spellEnd"/>
            <w:r w:rsidRPr="007A2109">
              <w:rPr>
                <w:color w:val="333333"/>
              </w:rPr>
              <w:t xml:space="preserve"> </w:t>
            </w:r>
            <w:proofErr w:type="spellStart"/>
            <w:r w:rsidRPr="007A2109">
              <w:rPr>
                <w:color w:val="333333"/>
              </w:rPr>
              <w:t>instalaţiilor</w:t>
            </w:r>
            <w:proofErr w:type="spellEnd"/>
            <w:r w:rsidRPr="007A2109">
              <w:rPr>
                <w:color w:val="333333"/>
              </w:rPr>
              <w:t xml:space="preserve"> de </w:t>
            </w:r>
            <w:proofErr w:type="spellStart"/>
            <w:r w:rsidRPr="007A2109">
              <w:rPr>
                <w:color w:val="333333"/>
              </w:rPr>
              <w:t>preepurare</w:t>
            </w:r>
            <w:proofErr w:type="spellEnd"/>
            <w:r w:rsidRPr="007A2109">
              <w:rPr>
                <w:color w:val="333333"/>
              </w:rPr>
              <w:t xml:space="preserve"> </w:t>
            </w:r>
            <w:proofErr w:type="spellStart"/>
            <w:r w:rsidRPr="007A2109">
              <w:rPr>
                <w:color w:val="333333"/>
              </w:rPr>
              <w:t>aferente</w:t>
            </w:r>
            <w:proofErr w:type="spellEnd"/>
            <w:r w:rsidRPr="007A2109">
              <w:rPr>
                <w:color w:val="333333"/>
              </w:rPr>
              <w:t xml:space="preserve">, </w:t>
            </w:r>
            <w:proofErr w:type="spellStart"/>
            <w:r w:rsidRPr="007A2109">
              <w:rPr>
                <w:color w:val="333333"/>
              </w:rPr>
              <w:t>necesare</w:t>
            </w:r>
            <w:proofErr w:type="spellEnd"/>
            <w:r w:rsidRPr="007A2109">
              <w:rPr>
                <w:color w:val="333333"/>
              </w:rPr>
              <w:t xml:space="preserve"> </w:t>
            </w:r>
            <w:proofErr w:type="spellStart"/>
            <w:r w:rsidRPr="007A2109">
              <w:rPr>
                <w:color w:val="333333"/>
              </w:rPr>
              <w:t>obiectivelor</w:t>
            </w:r>
            <w:proofErr w:type="spellEnd"/>
            <w:r w:rsidRPr="007A2109">
              <w:rPr>
                <w:color w:val="333333"/>
              </w:rPr>
              <w:t xml:space="preserve"> </w:t>
            </w:r>
            <w:proofErr w:type="spellStart"/>
            <w:r w:rsidRPr="007A2109">
              <w:rPr>
                <w:color w:val="333333"/>
              </w:rPr>
              <w:t>economico-sociale</w:t>
            </w:r>
            <w:proofErr w:type="spellEnd"/>
            <w:r w:rsidRPr="007A2109">
              <w:rPr>
                <w:color w:val="333333"/>
              </w:rPr>
              <w:t xml:space="preserve">, </w:t>
            </w:r>
            <w:proofErr w:type="spellStart"/>
            <w:r w:rsidRPr="007A2109">
              <w:rPr>
                <w:color w:val="333333"/>
              </w:rPr>
              <w:t>înainte</w:t>
            </w:r>
            <w:proofErr w:type="spellEnd"/>
            <w:r w:rsidRPr="007A2109">
              <w:rPr>
                <w:color w:val="333333"/>
              </w:rPr>
              <w:t xml:space="preserve"> ca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fie evacuate </w:t>
            </w:r>
            <w:proofErr w:type="spellStart"/>
            <w:r w:rsidRPr="007A2109">
              <w:rPr>
                <w:color w:val="333333"/>
              </w:rPr>
              <w:t>în</w:t>
            </w:r>
            <w:proofErr w:type="spellEnd"/>
            <w:r w:rsidRPr="007A2109">
              <w:rPr>
                <w:color w:val="333333"/>
              </w:rPr>
              <w:t xml:space="preserve"> </w:t>
            </w:r>
            <w:proofErr w:type="spellStart"/>
            <w:r w:rsidRPr="007A2109">
              <w:rPr>
                <w:color w:val="333333"/>
              </w:rPr>
              <w:t>condiţiile</w:t>
            </w:r>
            <w:proofErr w:type="spellEnd"/>
            <w:r w:rsidRPr="007A2109">
              <w:rPr>
                <w:color w:val="333333"/>
              </w:rPr>
              <w:t xml:space="preserve"> art. 1 </w:t>
            </w:r>
            <w:proofErr w:type="spellStart"/>
            <w:r w:rsidRPr="007A2109">
              <w:rPr>
                <w:color w:val="333333"/>
              </w:rPr>
              <w:t>alin</w:t>
            </w:r>
            <w:proofErr w:type="spellEnd"/>
            <w:r w:rsidRPr="007A2109">
              <w:rPr>
                <w:color w:val="333333"/>
              </w:rPr>
              <w:t>. (1).</w:t>
            </w:r>
          </w:p>
        </w:tc>
        <w:tc>
          <w:tcPr>
            <w:tcW w:w="7560" w:type="dxa"/>
            <w:gridSpan w:val="2"/>
          </w:tcPr>
          <w:p w14:paraId="21D6BFCC" w14:textId="75E61A4F" w:rsidR="0077365B" w:rsidRPr="007A2109" w:rsidRDefault="0077365B" w:rsidP="00234FC8">
            <w:pPr>
              <w:pStyle w:val="al"/>
              <w:spacing w:before="0" w:after="0"/>
              <w:jc w:val="both"/>
              <w:rPr>
                <w:b/>
                <w:bCs/>
                <w:color w:val="333333"/>
              </w:rPr>
            </w:pPr>
            <w:r w:rsidRPr="007A2109">
              <w:rPr>
                <w:b/>
                <w:bCs/>
                <w:color w:val="333333"/>
              </w:rPr>
              <w:t xml:space="preserve">Art. 2 se </w:t>
            </w:r>
            <w:proofErr w:type="spellStart"/>
            <w:r w:rsidRPr="007A2109">
              <w:rPr>
                <w:b/>
                <w:bCs/>
                <w:color w:val="333333"/>
              </w:rPr>
              <w:t>modific</w:t>
            </w:r>
            <w:r w:rsidR="008C621B">
              <w:rPr>
                <w:b/>
                <w:bCs/>
                <w:color w:val="333333"/>
              </w:rPr>
              <w:t>ă</w:t>
            </w:r>
            <w:proofErr w:type="spellEnd"/>
            <w:r w:rsidRPr="007A2109">
              <w:rPr>
                <w:b/>
                <w:bCs/>
                <w:color w:val="333333"/>
              </w:rPr>
              <w:t xml:space="preserve"> </w:t>
            </w:r>
            <w:proofErr w:type="spellStart"/>
            <w:r w:rsidR="008C621B">
              <w:rPr>
                <w:b/>
                <w:bCs/>
                <w:color w:val="333333"/>
              </w:rPr>
              <w:t>ș</w:t>
            </w:r>
            <w:r w:rsidRPr="007A2109">
              <w:rPr>
                <w:b/>
                <w:bCs/>
                <w:color w:val="333333"/>
              </w:rPr>
              <w:t>i</w:t>
            </w:r>
            <w:proofErr w:type="spellEnd"/>
            <w:r w:rsidRPr="007A2109">
              <w:rPr>
                <w:b/>
                <w:bCs/>
                <w:color w:val="333333"/>
              </w:rPr>
              <w:t xml:space="preserve"> se </w:t>
            </w:r>
            <w:proofErr w:type="spellStart"/>
            <w:r w:rsidRPr="007A2109">
              <w:rPr>
                <w:b/>
                <w:bCs/>
                <w:color w:val="333333"/>
              </w:rPr>
              <w:t>completeaza</w:t>
            </w:r>
            <w:proofErr w:type="spellEnd"/>
            <w:r w:rsidRPr="007A2109">
              <w:rPr>
                <w:b/>
                <w:bCs/>
                <w:color w:val="333333"/>
              </w:rPr>
              <w:t xml:space="preserve"> </w:t>
            </w:r>
            <w:proofErr w:type="spellStart"/>
            <w:r w:rsidRPr="007A2109">
              <w:rPr>
                <w:b/>
                <w:bCs/>
                <w:color w:val="333333"/>
              </w:rPr>
              <w:t>astfel</w:t>
            </w:r>
            <w:proofErr w:type="spellEnd"/>
            <w:r w:rsidRPr="007A2109">
              <w:rPr>
                <w:b/>
                <w:bCs/>
                <w:color w:val="333333"/>
              </w:rPr>
              <w:t>:</w:t>
            </w:r>
          </w:p>
          <w:p w14:paraId="4688B4A6" w14:textId="66C4ADCA" w:rsidR="0077365B" w:rsidRPr="007A2109" w:rsidRDefault="0077365B" w:rsidP="00234FC8">
            <w:pPr>
              <w:pStyle w:val="al"/>
              <w:spacing w:before="0" w:after="0"/>
              <w:jc w:val="both"/>
              <w:rPr>
                <w:color w:val="333333"/>
              </w:rPr>
            </w:pPr>
            <w:r w:rsidRPr="007A2109">
              <w:rPr>
                <w:color w:val="333333"/>
              </w:rPr>
              <w:t xml:space="preserve">(1) </w:t>
            </w:r>
            <w:proofErr w:type="spellStart"/>
            <w:r w:rsidRPr="007A2109">
              <w:rPr>
                <w:color w:val="333333"/>
              </w:rPr>
              <w:t>Prezentul</w:t>
            </w:r>
            <w:proofErr w:type="spellEnd"/>
            <w:r w:rsidRPr="007A2109">
              <w:rPr>
                <w:color w:val="333333"/>
              </w:rPr>
              <w:t xml:space="preserve"> </w:t>
            </w:r>
            <w:proofErr w:type="spellStart"/>
            <w:r w:rsidRPr="007A2109">
              <w:rPr>
                <w:color w:val="333333"/>
              </w:rPr>
              <w:t>normativ</w:t>
            </w:r>
            <w:proofErr w:type="spellEnd"/>
            <w:r w:rsidRPr="007A2109">
              <w:rPr>
                <w:color w:val="333333"/>
              </w:rPr>
              <w:t xml:space="preserve"> se </w:t>
            </w:r>
            <w:proofErr w:type="spellStart"/>
            <w:r w:rsidRPr="007A2109">
              <w:rPr>
                <w:color w:val="333333"/>
              </w:rPr>
              <w:t>aplic</w:t>
            </w:r>
            <w:r w:rsidR="008C621B">
              <w:rPr>
                <w:color w:val="333333"/>
              </w:rPr>
              <w:t>ă</w:t>
            </w:r>
            <w:proofErr w:type="spellEnd"/>
            <w:r w:rsidRPr="007A2109">
              <w:rPr>
                <w:color w:val="333333"/>
              </w:rPr>
              <w:t xml:space="preserve"> </w:t>
            </w:r>
            <w:proofErr w:type="spellStart"/>
            <w:r w:rsidRPr="007A2109">
              <w:rPr>
                <w:color w:val="333333"/>
              </w:rPr>
              <w:t>pentru</w:t>
            </w:r>
            <w:proofErr w:type="spellEnd"/>
            <w:r w:rsidRPr="007A2109">
              <w:rPr>
                <w:color w:val="333333"/>
              </w:rPr>
              <w:t>:</w:t>
            </w:r>
          </w:p>
          <w:p w14:paraId="05871F59" w14:textId="0D800726" w:rsidR="0077365B" w:rsidRPr="007A2109" w:rsidRDefault="0077365B" w:rsidP="00234FC8">
            <w:pPr>
              <w:pStyle w:val="al"/>
              <w:numPr>
                <w:ilvl w:val="0"/>
                <w:numId w:val="3"/>
              </w:numPr>
              <w:autoSpaceDN/>
              <w:spacing w:before="0" w:after="0"/>
              <w:ind w:left="160" w:firstLine="0"/>
              <w:jc w:val="both"/>
              <w:rPr>
                <w:color w:val="333333"/>
              </w:rPr>
            </w:pPr>
            <w:proofErr w:type="spellStart"/>
            <w:r w:rsidRPr="007A2109">
              <w:rPr>
                <w:color w:val="333333"/>
              </w:rPr>
              <w:t>stabilirea</w:t>
            </w:r>
            <w:proofErr w:type="spellEnd"/>
            <w:r w:rsidRPr="007A2109">
              <w:rPr>
                <w:color w:val="333333"/>
              </w:rPr>
              <w:t xml:space="preserve"> </w:t>
            </w:r>
            <w:proofErr w:type="spellStart"/>
            <w:r w:rsidRPr="007A2109">
              <w:rPr>
                <w:color w:val="333333"/>
              </w:rPr>
              <w:t>necesitatii</w:t>
            </w:r>
            <w:proofErr w:type="spellEnd"/>
            <w:r w:rsidRPr="007A2109">
              <w:rPr>
                <w:color w:val="333333"/>
              </w:rPr>
              <w:t xml:space="preserve"> de pre-</w:t>
            </w:r>
            <w:proofErr w:type="spellStart"/>
            <w:r w:rsidRPr="007A2109">
              <w:rPr>
                <w:color w:val="333333"/>
              </w:rPr>
              <w:t>epurare</w:t>
            </w:r>
            <w:proofErr w:type="spellEnd"/>
            <w:r w:rsidRPr="007A2109">
              <w:rPr>
                <w:color w:val="333333"/>
              </w:rPr>
              <w:t xml:space="preserve"> a </w:t>
            </w:r>
            <w:proofErr w:type="spellStart"/>
            <w:r w:rsidRPr="007A2109">
              <w:rPr>
                <w:color w:val="333333"/>
              </w:rPr>
              <w:t>unora</w:t>
            </w:r>
            <w:proofErr w:type="spellEnd"/>
            <w:r w:rsidRPr="007A2109">
              <w:rPr>
                <w:color w:val="333333"/>
              </w:rPr>
              <w:t xml:space="preserve"> din </w:t>
            </w:r>
            <w:proofErr w:type="spellStart"/>
            <w:r w:rsidRPr="007A2109">
              <w:rPr>
                <w:color w:val="333333"/>
              </w:rPr>
              <w:t>apele</w:t>
            </w:r>
            <w:proofErr w:type="spellEnd"/>
            <w:r w:rsidRPr="007A2109">
              <w:rPr>
                <w:color w:val="333333"/>
              </w:rPr>
              <w:t xml:space="preserve"> care nu</w:t>
            </w:r>
            <w:r w:rsidR="00DF62E7">
              <w:rPr>
                <w:color w:val="333333"/>
              </w:rPr>
              <w:t xml:space="preserve"> </w:t>
            </w:r>
            <w:proofErr w:type="spellStart"/>
            <w:r w:rsidR="00DF62E7">
              <w:rPr>
                <w:color w:val="333333"/>
              </w:rPr>
              <w:t>în</w:t>
            </w:r>
            <w:proofErr w:type="spellEnd"/>
            <w:r w:rsidR="008C621B">
              <w:rPr>
                <w:color w:val="333333"/>
              </w:rPr>
              <w:t>-</w:t>
            </w:r>
            <w:r w:rsidR="00DF62E7">
              <w:rPr>
                <w:color w:val="333333"/>
              </w:rPr>
              <w:t xml:space="preserve"> </w:t>
            </w:r>
            <w:proofErr w:type="spellStart"/>
            <w:r w:rsidRPr="007A2109">
              <w:rPr>
                <w:color w:val="333333"/>
              </w:rPr>
              <w:t>deplinesc</w:t>
            </w:r>
            <w:proofErr w:type="spellEnd"/>
            <w:r w:rsidRPr="007A2109">
              <w:rPr>
                <w:color w:val="333333"/>
              </w:rPr>
              <w:t xml:space="preserve"> </w:t>
            </w:r>
            <w:proofErr w:type="spellStart"/>
            <w:r w:rsidRPr="007A2109">
              <w:rPr>
                <w:color w:val="333333"/>
              </w:rPr>
              <w:t>cerin</w:t>
            </w:r>
            <w:r w:rsidR="008C621B">
              <w:rPr>
                <w:color w:val="333333"/>
              </w:rPr>
              <w:t>ț</w:t>
            </w:r>
            <w:r w:rsidRPr="007A2109">
              <w:rPr>
                <w:color w:val="333333"/>
              </w:rPr>
              <w:t>ele</w:t>
            </w:r>
            <w:proofErr w:type="spellEnd"/>
            <w:r w:rsidRPr="007A2109">
              <w:rPr>
                <w:color w:val="333333"/>
              </w:rPr>
              <w:t xml:space="preserve"> de </w:t>
            </w:r>
            <w:proofErr w:type="spellStart"/>
            <w:r w:rsidRPr="007A2109">
              <w:rPr>
                <w:color w:val="333333"/>
              </w:rPr>
              <w:t>calitate</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a fi evacuate</w:t>
            </w:r>
            <w:r w:rsidR="00DF62E7">
              <w:rPr>
                <w:color w:val="333333"/>
              </w:rPr>
              <w:t xml:space="preserve"> </w:t>
            </w:r>
            <w:proofErr w:type="spellStart"/>
            <w:r w:rsidR="00DF62E7">
              <w:rPr>
                <w:color w:val="333333"/>
              </w:rPr>
              <w:t>în</w:t>
            </w:r>
            <w:proofErr w:type="spellEnd"/>
            <w:r w:rsidR="00DF62E7">
              <w:rPr>
                <w:color w:val="333333"/>
              </w:rPr>
              <w:t xml:space="preserve"> </w:t>
            </w:r>
            <w:proofErr w:type="spellStart"/>
            <w:r w:rsidRPr="007A2109">
              <w:rPr>
                <w:color w:val="333333"/>
              </w:rPr>
              <w:t>re</w:t>
            </w:r>
            <w:r w:rsidR="008C621B">
              <w:rPr>
                <w:color w:val="333333"/>
              </w:rPr>
              <w:t>ț</w:t>
            </w:r>
            <w:r w:rsidRPr="007A2109">
              <w:rPr>
                <w:color w:val="333333"/>
              </w:rPr>
              <w:t>eaua</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w:t>
            </w:r>
            <w:proofErr w:type="spellStart"/>
            <w:r w:rsidRPr="007A2109">
              <w:rPr>
                <w:color w:val="333333"/>
              </w:rPr>
              <w:t>sau</w:t>
            </w:r>
            <w:proofErr w:type="spellEnd"/>
            <w:r w:rsidR="00DF62E7">
              <w:rPr>
                <w:color w:val="333333"/>
              </w:rPr>
              <w:t xml:space="preserve"> </w:t>
            </w:r>
            <w:proofErr w:type="spellStart"/>
            <w:r w:rsidR="00DF62E7">
              <w:rPr>
                <w:color w:val="333333"/>
              </w:rPr>
              <w:t>în</w:t>
            </w:r>
            <w:proofErr w:type="spellEnd"/>
            <w:r w:rsidRPr="007A2109">
              <w:rPr>
                <w:color w:val="333333"/>
              </w:rPr>
              <w:t xml:space="preserve"> </w:t>
            </w:r>
            <w:proofErr w:type="spellStart"/>
            <w:r w:rsidRPr="007A2109">
              <w:rPr>
                <w:color w:val="333333"/>
              </w:rPr>
              <w:t>s</w:t>
            </w:r>
            <w:r w:rsidR="00F41666">
              <w:rPr>
                <w:color w:val="333333"/>
              </w:rPr>
              <w:t>t</w:t>
            </w:r>
            <w:r w:rsidRPr="007A2109">
              <w:rPr>
                <w:color w:val="333333"/>
              </w:rPr>
              <w:t>a</w:t>
            </w:r>
            <w:r w:rsidR="00F41666">
              <w:rPr>
                <w:color w:val="333333"/>
              </w:rPr>
              <w:t>ț</w:t>
            </w:r>
            <w:r w:rsidRPr="007A2109">
              <w:rPr>
                <w:color w:val="333333"/>
              </w:rPr>
              <w:t>ia</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municipal</w:t>
            </w:r>
            <w:r w:rsidR="00F41666">
              <w:rPr>
                <w:color w:val="333333"/>
              </w:rPr>
              <w:t>ă</w:t>
            </w:r>
            <w:proofErr w:type="spellEnd"/>
            <w:r w:rsidRPr="007A2109">
              <w:rPr>
                <w:color w:val="333333"/>
              </w:rPr>
              <w:t xml:space="preserve"> ca </w:t>
            </w:r>
            <w:proofErr w:type="spellStart"/>
            <w:r w:rsidRPr="007A2109">
              <w:rPr>
                <w:color w:val="333333"/>
              </w:rPr>
              <w:t>atare</w:t>
            </w:r>
            <w:proofErr w:type="spellEnd"/>
            <w:r w:rsidRPr="007A2109">
              <w:rPr>
                <w:color w:val="333333"/>
              </w:rPr>
              <w:t>;</w:t>
            </w:r>
          </w:p>
        </w:tc>
      </w:tr>
      <w:tr w:rsidR="0077365B" w:rsidRPr="007A2109" w14:paraId="39F243CF" w14:textId="77777777" w:rsidTr="007A2109">
        <w:tc>
          <w:tcPr>
            <w:tcW w:w="6205" w:type="dxa"/>
          </w:tcPr>
          <w:p w14:paraId="092E272E" w14:textId="77777777" w:rsidR="0077365B" w:rsidRPr="007A2109" w:rsidRDefault="0077365B" w:rsidP="00234FC8">
            <w:pPr>
              <w:pStyle w:val="al"/>
              <w:spacing w:before="0" w:after="0"/>
              <w:jc w:val="both"/>
              <w:rPr>
                <w:color w:val="333333"/>
              </w:rPr>
            </w:pPr>
            <w:r w:rsidRPr="007A2109">
              <w:rPr>
                <w:color w:val="333333"/>
              </w:rPr>
              <w:lastRenderedPageBreak/>
              <w:t xml:space="preserve">c) </w:t>
            </w:r>
            <w:proofErr w:type="spellStart"/>
            <w:r w:rsidRPr="007A2109">
              <w:rPr>
                <w:color w:val="333333"/>
              </w:rPr>
              <w:t>proiectarea</w:t>
            </w:r>
            <w:proofErr w:type="spellEnd"/>
            <w:r w:rsidRPr="007A2109">
              <w:rPr>
                <w:color w:val="333333"/>
              </w:rPr>
              <w:t xml:space="preserve">, </w:t>
            </w:r>
            <w:proofErr w:type="spellStart"/>
            <w:r w:rsidRPr="007A2109">
              <w:rPr>
                <w:color w:val="333333"/>
              </w:rPr>
              <w:t>avizarea</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după</w:t>
            </w:r>
            <w:proofErr w:type="spellEnd"/>
            <w:r w:rsidRPr="007A2109">
              <w:rPr>
                <w:color w:val="333333"/>
              </w:rPr>
              <w:t xml:space="preserve"> </w:t>
            </w:r>
            <w:proofErr w:type="spellStart"/>
            <w:r w:rsidRPr="007A2109">
              <w:rPr>
                <w:color w:val="333333"/>
              </w:rPr>
              <w:t>caz</w:t>
            </w:r>
            <w:proofErr w:type="spellEnd"/>
            <w:r w:rsidRPr="007A2109">
              <w:rPr>
                <w:color w:val="333333"/>
              </w:rPr>
              <w:t xml:space="preserve">, </w:t>
            </w:r>
            <w:proofErr w:type="spellStart"/>
            <w:r w:rsidRPr="007A2109">
              <w:rPr>
                <w:color w:val="333333"/>
              </w:rPr>
              <w:t>autorizarea</w:t>
            </w:r>
            <w:proofErr w:type="spellEnd"/>
            <w:r w:rsidRPr="007A2109">
              <w:rPr>
                <w:color w:val="333333"/>
              </w:rPr>
              <w:t xml:space="preserve"> din </w:t>
            </w:r>
            <w:proofErr w:type="spellStart"/>
            <w:r w:rsidRPr="007A2109">
              <w:rPr>
                <w:color w:val="333333"/>
              </w:rPr>
              <w:t>punctul</w:t>
            </w:r>
            <w:proofErr w:type="spellEnd"/>
            <w:r w:rsidRPr="007A2109">
              <w:rPr>
                <w:color w:val="333333"/>
              </w:rPr>
              <w:t xml:space="preserve"> de </w:t>
            </w:r>
            <w:proofErr w:type="spellStart"/>
            <w:r w:rsidRPr="007A2109">
              <w:rPr>
                <w:color w:val="333333"/>
              </w:rPr>
              <w:t>vedere</w:t>
            </w:r>
            <w:proofErr w:type="spellEnd"/>
            <w:r w:rsidRPr="007A2109">
              <w:rPr>
                <w:color w:val="333333"/>
              </w:rPr>
              <w:t xml:space="preserve"> al </w:t>
            </w:r>
            <w:proofErr w:type="spellStart"/>
            <w:r w:rsidRPr="007A2109">
              <w:rPr>
                <w:color w:val="333333"/>
              </w:rPr>
              <w:t>gospodăririi</w:t>
            </w:r>
            <w:proofErr w:type="spell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al </w:t>
            </w:r>
            <w:proofErr w:type="spellStart"/>
            <w:r w:rsidRPr="007A2109">
              <w:rPr>
                <w:color w:val="333333"/>
              </w:rPr>
              <w:t>protecţiei</w:t>
            </w:r>
            <w:proofErr w:type="spellEnd"/>
            <w:r w:rsidRPr="007A2109">
              <w:rPr>
                <w:color w:val="333333"/>
              </w:rPr>
              <w:t xml:space="preserve"> </w:t>
            </w:r>
            <w:proofErr w:type="spellStart"/>
            <w:r w:rsidRPr="007A2109">
              <w:rPr>
                <w:color w:val="333333"/>
              </w:rPr>
              <w:t>mediului</w:t>
            </w:r>
            <w:proofErr w:type="spellEnd"/>
            <w:r w:rsidRPr="007A2109">
              <w:rPr>
                <w:color w:val="333333"/>
              </w:rPr>
              <w:t xml:space="preserve"> a </w:t>
            </w:r>
            <w:proofErr w:type="spellStart"/>
            <w:r w:rsidRPr="007A2109">
              <w:rPr>
                <w:color w:val="333333"/>
              </w:rPr>
              <w:t>reţelelor</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respectiv</w:t>
            </w:r>
            <w:proofErr w:type="spellEnd"/>
            <w:r w:rsidRPr="007A2109">
              <w:rPr>
                <w:color w:val="333333"/>
              </w:rPr>
              <w:t xml:space="preserve">, a </w:t>
            </w:r>
            <w:proofErr w:type="spellStart"/>
            <w:r w:rsidRPr="007A2109">
              <w:rPr>
                <w:color w:val="333333"/>
              </w:rPr>
              <w:t>staţiilor</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noi</w:t>
            </w:r>
            <w:proofErr w:type="spellEnd"/>
            <w:r w:rsidRPr="007A2109">
              <w:rPr>
                <w:color w:val="333333"/>
              </w:rPr>
              <w:t xml:space="preserve">, a </w:t>
            </w:r>
            <w:proofErr w:type="spellStart"/>
            <w:r w:rsidRPr="007A2109">
              <w:rPr>
                <w:color w:val="333333"/>
              </w:rPr>
              <w:t>celor</w:t>
            </w:r>
            <w:proofErr w:type="spellEnd"/>
            <w:r w:rsidRPr="007A2109">
              <w:rPr>
                <w:color w:val="333333"/>
              </w:rPr>
              <w:t xml:space="preserve"> </w:t>
            </w:r>
            <w:proofErr w:type="spellStart"/>
            <w:r w:rsidRPr="007A2109">
              <w:rPr>
                <w:color w:val="333333"/>
              </w:rPr>
              <w:t>existente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a </w:t>
            </w:r>
            <w:proofErr w:type="spellStart"/>
            <w:r w:rsidRPr="007A2109">
              <w:rPr>
                <w:color w:val="333333"/>
              </w:rPr>
              <w:t>celor</w:t>
            </w:r>
            <w:proofErr w:type="spellEnd"/>
            <w:r w:rsidRPr="007A2109">
              <w:rPr>
                <w:color w:val="333333"/>
              </w:rPr>
              <w:t xml:space="preserve"> </w:t>
            </w:r>
            <w:proofErr w:type="spellStart"/>
            <w:r w:rsidRPr="007A2109">
              <w:rPr>
                <w:color w:val="333333"/>
              </w:rPr>
              <w:t>existente</w:t>
            </w:r>
            <w:proofErr w:type="spellEnd"/>
            <w:r w:rsidRPr="007A2109">
              <w:rPr>
                <w:color w:val="333333"/>
              </w:rPr>
              <w:t xml:space="preserve"> care </w:t>
            </w:r>
            <w:proofErr w:type="spellStart"/>
            <w:r w:rsidRPr="007A2109">
              <w:rPr>
                <w:color w:val="333333"/>
              </w:rPr>
              <w:t>fac</w:t>
            </w:r>
            <w:proofErr w:type="spellEnd"/>
            <w:r w:rsidRPr="007A2109">
              <w:rPr>
                <w:color w:val="333333"/>
              </w:rPr>
              <w:t xml:space="preserve"> </w:t>
            </w:r>
            <w:proofErr w:type="spellStart"/>
            <w:r w:rsidRPr="007A2109">
              <w:rPr>
                <w:color w:val="333333"/>
              </w:rPr>
              <w:t>obiectul</w:t>
            </w:r>
            <w:proofErr w:type="spellEnd"/>
            <w:r w:rsidRPr="007A2109">
              <w:rPr>
                <w:color w:val="333333"/>
              </w:rPr>
              <w:t xml:space="preserve"> </w:t>
            </w:r>
            <w:proofErr w:type="spellStart"/>
            <w:r w:rsidRPr="007A2109">
              <w:rPr>
                <w:color w:val="333333"/>
              </w:rPr>
              <w:t>unor</w:t>
            </w:r>
            <w:proofErr w:type="spellEnd"/>
            <w:r w:rsidRPr="007A2109">
              <w:rPr>
                <w:color w:val="333333"/>
              </w:rPr>
              <w:t xml:space="preserve"> </w:t>
            </w:r>
            <w:proofErr w:type="spellStart"/>
            <w:r w:rsidRPr="007A2109">
              <w:rPr>
                <w:color w:val="333333"/>
              </w:rPr>
              <w:t>completări</w:t>
            </w:r>
            <w:proofErr w:type="spellEnd"/>
            <w:r w:rsidRPr="007A2109">
              <w:rPr>
                <w:color w:val="333333"/>
              </w:rPr>
              <w:t xml:space="preserve"> </w:t>
            </w:r>
            <w:proofErr w:type="spellStart"/>
            <w:r w:rsidRPr="007A2109">
              <w:rPr>
                <w:color w:val="333333"/>
              </w:rPr>
              <w:t>ori</w:t>
            </w:r>
            <w:proofErr w:type="spellEnd"/>
            <w:r w:rsidRPr="007A2109">
              <w:rPr>
                <w:color w:val="333333"/>
              </w:rPr>
              <w:t xml:space="preserve"> </w:t>
            </w:r>
            <w:proofErr w:type="spellStart"/>
            <w:r w:rsidRPr="007A2109">
              <w:rPr>
                <w:color w:val="333333"/>
              </w:rPr>
              <w:t>extinderi</w:t>
            </w:r>
            <w:proofErr w:type="spellEnd"/>
            <w:r w:rsidRPr="007A2109">
              <w:rPr>
                <w:color w:val="333333"/>
              </w:rPr>
              <w:t>;</w:t>
            </w:r>
          </w:p>
        </w:tc>
        <w:tc>
          <w:tcPr>
            <w:tcW w:w="7560" w:type="dxa"/>
            <w:gridSpan w:val="2"/>
          </w:tcPr>
          <w:p w14:paraId="4AA1BD91" w14:textId="3797268D"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color w:val="333333"/>
                <w:sz w:val="24"/>
                <w:szCs w:val="24"/>
              </w:rPr>
              <w:t xml:space="preserve">c) </w:t>
            </w:r>
            <w:proofErr w:type="spellStart"/>
            <w:r w:rsidRPr="007A2109">
              <w:rPr>
                <w:rFonts w:ascii="Times New Roman" w:hAnsi="Times New Roman" w:cs="Times New Roman"/>
                <w:color w:val="333333"/>
                <w:sz w:val="24"/>
                <w:szCs w:val="24"/>
              </w:rPr>
              <w:t>impunerea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w:t>
            </w:r>
            <w:r w:rsidR="00081144">
              <w:rPr>
                <w:rFonts w:ascii="Times New Roman" w:hAnsi="Times New Roman" w:cs="Times New Roman"/>
                <w:color w:val="333333"/>
                <w:sz w:val="24"/>
                <w:szCs w:val="24"/>
              </w:rPr>
              <w:t>ă</w:t>
            </w:r>
            <w:r w:rsidRPr="007A2109">
              <w:rPr>
                <w:rFonts w:ascii="Times New Roman" w:hAnsi="Times New Roman" w:cs="Times New Roman"/>
                <w:color w:val="333333"/>
                <w:sz w:val="24"/>
                <w:szCs w:val="24"/>
              </w:rPr>
              <w:t>tre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operatorul</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retelei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sta</w:t>
            </w:r>
            <w:r w:rsidR="00081144">
              <w:rPr>
                <w:rFonts w:ascii="Times New Roman" w:hAnsi="Times New Roman" w:cs="Times New Roman"/>
                <w:color w:val="333333"/>
                <w:sz w:val="24"/>
                <w:szCs w:val="24"/>
              </w:rPr>
              <w:t>ț</w:t>
            </w:r>
            <w:r w:rsidRPr="007A2109">
              <w:rPr>
                <w:rFonts w:ascii="Times New Roman" w:hAnsi="Times New Roman" w:cs="Times New Roman"/>
                <w:color w:val="333333"/>
                <w:sz w:val="24"/>
                <w:szCs w:val="24"/>
              </w:rPr>
              <w:t>iei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unor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tehnologii</w:t>
            </w:r>
            <w:proofErr w:type="spellEnd"/>
            <w:r w:rsidRPr="007A2109">
              <w:rPr>
                <w:rFonts w:ascii="Times New Roman" w:hAnsi="Times New Roman" w:cs="Times New Roman"/>
                <w:color w:val="333333"/>
                <w:sz w:val="24"/>
                <w:szCs w:val="24"/>
              </w:rPr>
              <w:t xml:space="preserve"> de pre-</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la </w:t>
            </w:r>
            <w:proofErr w:type="spellStart"/>
            <w:r w:rsidRPr="007A2109">
              <w:rPr>
                <w:rFonts w:ascii="Times New Roman" w:hAnsi="Times New Roman" w:cs="Times New Roman"/>
                <w:color w:val="333333"/>
                <w:sz w:val="24"/>
                <w:szCs w:val="24"/>
              </w:rPr>
              <w:t>sursa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pentru</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substan</w:t>
            </w:r>
            <w:r w:rsidR="00081144">
              <w:rPr>
                <w:rFonts w:ascii="Times New Roman" w:hAnsi="Times New Roman" w:cs="Times New Roman"/>
                <w:color w:val="333333"/>
                <w:sz w:val="24"/>
                <w:szCs w:val="24"/>
              </w:rPr>
              <w:t>ț</w:t>
            </w:r>
            <w:r w:rsidR="00725B8C">
              <w:rPr>
                <w:rFonts w:ascii="Times New Roman" w:hAnsi="Times New Roman" w:cs="Times New Roman"/>
                <w:color w:val="333333"/>
                <w:sz w:val="24"/>
                <w:szCs w:val="24"/>
              </w:rPr>
              <w:t>e</w:t>
            </w:r>
            <w:r w:rsidRPr="007A2109">
              <w:rPr>
                <w:rFonts w:ascii="Times New Roman" w:hAnsi="Times New Roman" w:cs="Times New Roman"/>
                <w:color w:val="333333"/>
                <w:sz w:val="24"/>
                <w:szCs w:val="24"/>
              </w:rPr>
              <w:t>le</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afecteaz</w:t>
            </w:r>
            <w:r w:rsidR="00081144">
              <w:rPr>
                <w:rFonts w:ascii="Times New Roman" w:hAnsi="Times New Roman" w:cs="Times New Roman"/>
                <w:color w:val="333333"/>
                <w:sz w:val="24"/>
                <w:szCs w:val="24"/>
              </w:rPr>
              <w:t>ă</w:t>
            </w:r>
            <w:proofErr w:type="spellEnd"/>
            <w:r w:rsidRPr="007A2109">
              <w:rPr>
                <w:rFonts w:ascii="Times New Roman" w:hAnsi="Times New Roman" w:cs="Times New Roman"/>
                <w:color w:val="333333"/>
                <w:sz w:val="24"/>
                <w:szCs w:val="24"/>
              </w:rPr>
              <w:t xml:space="preserve"> buna </w:t>
            </w:r>
            <w:proofErr w:type="spellStart"/>
            <w:r w:rsidRPr="007A2109">
              <w:rPr>
                <w:rFonts w:ascii="Times New Roman" w:hAnsi="Times New Roman" w:cs="Times New Roman"/>
                <w:color w:val="333333"/>
                <w:sz w:val="24"/>
                <w:szCs w:val="24"/>
              </w:rPr>
              <w:t>func</w:t>
            </w:r>
            <w:r w:rsidR="00081144">
              <w:rPr>
                <w:rFonts w:ascii="Times New Roman" w:hAnsi="Times New Roman" w:cs="Times New Roman"/>
                <w:color w:val="333333"/>
                <w:sz w:val="24"/>
                <w:szCs w:val="24"/>
              </w:rPr>
              <w:t>ț</w:t>
            </w:r>
            <w:r w:rsidRPr="007A2109">
              <w:rPr>
                <w:rFonts w:ascii="Times New Roman" w:hAnsi="Times New Roman" w:cs="Times New Roman"/>
                <w:color w:val="333333"/>
                <w:sz w:val="24"/>
                <w:szCs w:val="24"/>
              </w:rPr>
              <w:t>ionare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treptelor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statiei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w:t>
            </w:r>
            <w:r w:rsidR="00DF62E7">
              <w:rPr>
                <w:rFonts w:ascii="Times New Roman" w:hAnsi="Times New Roman" w:cs="Times New Roman"/>
                <w:color w:val="333333"/>
                <w:sz w:val="24"/>
                <w:szCs w:val="24"/>
              </w:rPr>
              <w:t xml:space="preserve"> </w:t>
            </w:r>
            <w:proofErr w:type="spellStart"/>
            <w:proofErr w:type="gram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etapa</w:t>
            </w:r>
            <w:proofErr w:type="spellEnd"/>
            <w:proofErr w:type="gram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avizare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unei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noi</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activită</w:t>
            </w:r>
            <w:r w:rsidR="00081144">
              <w:rPr>
                <w:rFonts w:ascii="Times New Roman" w:hAnsi="Times New Roman" w:cs="Times New Roman"/>
                <w:color w:val="333333"/>
                <w:sz w:val="24"/>
                <w:szCs w:val="24"/>
              </w:rPr>
              <w:t>ț</w:t>
            </w:r>
            <w:r w:rsidR="00725B8C">
              <w:rPr>
                <w:rFonts w:ascii="Times New Roman" w:hAnsi="Times New Roman" w:cs="Times New Roman"/>
                <w:color w:val="333333"/>
                <w:sz w:val="24"/>
                <w:szCs w:val="24"/>
              </w:rPr>
              <w:t>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sau</w:t>
            </w:r>
            <w:proofErr w:type="spellEnd"/>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etapa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autorizare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unei</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activită</w:t>
            </w:r>
            <w:r w:rsidR="00081144">
              <w:rPr>
                <w:rFonts w:ascii="Times New Roman" w:hAnsi="Times New Roman" w:cs="Times New Roman"/>
                <w:color w:val="333333"/>
                <w:sz w:val="24"/>
                <w:szCs w:val="24"/>
              </w:rPr>
              <w:t>ț</w:t>
            </w:r>
            <w:r w:rsidR="00725B8C">
              <w:rPr>
                <w:rFonts w:ascii="Times New Roman" w:hAnsi="Times New Roman" w:cs="Times New Roman"/>
                <w:color w:val="333333"/>
                <w:sz w:val="24"/>
                <w:szCs w:val="24"/>
              </w:rPr>
              <w:t>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modificate</w:t>
            </w:r>
            <w:proofErr w:type="spellEnd"/>
            <w:r w:rsidRPr="007A2109">
              <w:rPr>
                <w:rFonts w:ascii="Times New Roman" w:hAnsi="Times New Roman" w:cs="Times New Roman"/>
                <w:color w:val="333333"/>
                <w:sz w:val="24"/>
                <w:szCs w:val="24"/>
              </w:rPr>
              <w:t>;</w:t>
            </w:r>
          </w:p>
        </w:tc>
      </w:tr>
      <w:tr w:rsidR="0077365B" w:rsidRPr="007A2109" w14:paraId="30CDE036" w14:textId="77777777" w:rsidTr="007A2109">
        <w:tc>
          <w:tcPr>
            <w:tcW w:w="6205" w:type="dxa"/>
          </w:tcPr>
          <w:p w14:paraId="1E2037C4" w14:textId="77777777" w:rsidR="0077365B" w:rsidRPr="007A2109" w:rsidRDefault="0077365B" w:rsidP="00234FC8">
            <w:pPr>
              <w:pStyle w:val="al"/>
              <w:spacing w:before="0" w:after="0"/>
              <w:jc w:val="both"/>
              <w:rPr>
                <w:color w:val="333333"/>
              </w:rPr>
            </w:pPr>
            <w:r w:rsidRPr="007A2109">
              <w:rPr>
                <w:color w:val="333333"/>
              </w:rPr>
              <w:t xml:space="preserve">d) </w:t>
            </w:r>
            <w:proofErr w:type="spellStart"/>
            <w:r w:rsidRPr="007A2109">
              <w:rPr>
                <w:color w:val="333333"/>
              </w:rPr>
              <w:t>elaborarea</w:t>
            </w:r>
            <w:proofErr w:type="spellEnd"/>
            <w:r w:rsidRPr="007A2109">
              <w:rPr>
                <w:color w:val="333333"/>
              </w:rPr>
              <w:t xml:space="preserve"> </w:t>
            </w:r>
            <w:proofErr w:type="spellStart"/>
            <w:r w:rsidRPr="007A2109">
              <w:rPr>
                <w:color w:val="333333"/>
              </w:rPr>
              <w:t>documentaţiilor</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obţinerea</w:t>
            </w:r>
            <w:proofErr w:type="spellEnd"/>
            <w:r w:rsidRPr="007A2109">
              <w:rPr>
                <w:color w:val="333333"/>
              </w:rPr>
              <w:t xml:space="preserve"> </w:t>
            </w:r>
            <w:proofErr w:type="spellStart"/>
            <w:r w:rsidRPr="007A2109">
              <w:rPr>
                <w:color w:val="333333"/>
              </w:rPr>
              <w:t>acordului</w:t>
            </w:r>
            <w:proofErr w:type="spellEnd"/>
            <w:r w:rsidRPr="007A2109">
              <w:rPr>
                <w:color w:val="333333"/>
              </w:rPr>
              <w:t xml:space="preserve"> de </w:t>
            </w:r>
            <w:proofErr w:type="spellStart"/>
            <w:r w:rsidRPr="007A2109">
              <w:rPr>
                <w:color w:val="333333"/>
              </w:rPr>
              <w:t>racordare</w:t>
            </w:r>
            <w:proofErr w:type="spellEnd"/>
            <w:r w:rsidRPr="007A2109">
              <w:rPr>
                <w:color w:val="333333"/>
              </w:rPr>
              <w:t xml:space="preserve"> la </w:t>
            </w:r>
            <w:proofErr w:type="spellStart"/>
            <w:r w:rsidRPr="007A2109">
              <w:rPr>
                <w:color w:val="333333"/>
              </w:rPr>
              <w:t>reţelele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localităţilor</w:t>
            </w:r>
            <w:proofErr w:type="spellEnd"/>
            <w:r w:rsidRPr="007A2109">
              <w:rPr>
                <w:color w:val="333333"/>
              </w:rPr>
              <w:t>;</w:t>
            </w:r>
          </w:p>
        </w:tc>
        <w:tc>
          <w:tcPr>
            <w:tcW w:w="7560" w:type="dxa"/>
            <w:gridSpan w:val="2"/>
          </w:tcPr>
          <w:p w14:paraId="55080C54" w14:textId="6E2884EE"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d) stabilirea listei de</w:t>
            </w:r>
            <w:r w:rsidR="00725B8C">
              <w:rPr>
                <w:rFonts w:ascii="Times New Roman" w:hAnsi="Times New Roman" w:cs="Times New Roman"/>
                <w:sz w:val="24"/>
                <w:szCs w:val="24"/>
                <w:lang w:val="ro-RO"/>
              </w:rPr>
              <w:t xml:space="preserve"> substanțe</w:t>
            </w:r>
            <w:r w:rsidRPr="007A2109">
              <w:rPr>
                <w:rFonts w:ascii="Times New Roman" w:hAnsi="Times New Roman" w:cs="Times New Roman"/>
                <w:sz w:val="24"/>
                <w:szCs w:val="24"/>
                <w:lang w:val="ro-RO"/>
              </w:rPr>
              <w:t xml:space="preserve"> care necesit</w:t>
            </w:r>
            <w:r w:rsidR="004B4BA5">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pre-epurare </w:t>
            </w:r>
            <w:r w:rsidR="004B4BA5">
              <w:rPr>
                <w:rFonts w:ascii="Times New Roman" w:hAnsi="Times New Roman" w:cs="Times New Roman"/>
                <w:sz w:val="24"/>
                <w:szCs w:val="24"/>
                <w:lang w:val="ro-RO"/>
              </w:rPr>
              <w:t>ș</w:t>
            </w:r>
            <w:r w:rsidRPr="007A2109">
              <w:rPr>
                <w:rFonts w:ascii="Times New Roman" w:hAnsi="Times New Roman" w:cs="Times New Roman"/>
                <w:sz w:val="24"/>
                <w:szCs w:val="24"/>
                <w:lang w:val="ro-RO"/>
              </w:rPr>
              <w:t>i care este inclus</w:t>
            </w:r>
            <w:r w:rsidR="004B4BA5">
              <w:rPr>
                <w:rFonts w:ascii="Times New Roman" w:hAnsi="Times New Roman" w:cs="Times New Roman"/>
                <w:sz w:val="24"/>
                <w:szCs w:val="24"/>
                <w:lang w:val="ro-RO"/>
              </w:rPr>
              <w:t>ă</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acordul de racordare la re</w:t>
            </w:r>
            <w:r w:rsidR="004B4BA5">
              <w:rPr>
                <w:rFonts w:ascii="Times New Roman" w:hAnsi="Times New Roman" w:cs="Times New Roman"/>
                <w:sz w:val="24"/>
                <w:szCs w:val="24"/>
                <w:lang w:val="ro-RO"/>
              </w:rPr>
              <w:t>ț</w:t>
            </w:r>
            <w:r w:rsidRPr="007A2109">
              <w:rPr>
                <w:rFonts w:ascii="Times New Roman" w:hAnsi="Times New Roman" w:cs="Times New Roman"/>
                <w:sz w:val="24"/>
                <w:szCs w:val="24"/>
                <w:lang w:val="ro-RO"/>
              </w:rPr>
              <w:t xml:space="preserve">eaua de canalizare </w:t>
            </w:r>
            <w:r w:rsidR="004B4BA5">
              <w:rPr>
                <w:rFonts w:ascii="Times New Roman" w:hAnsi="Times New Roman" w:cs="Times New Roman"/>
                <w:sz w:val="24"/>
                <w:szCs w:val="24"/>
                <w:lang w:val="ro-RO"/>
              </w:rPr>
              <w:t>ș</w:t>
            </w:r>
            <w:r w:rsidRPr="007A2109">
              <w:rPr>
                <w:rFonts w:ascii="Times New Roman" w:hAnsi="Times New Roman" w:cs="Times New Roman"/>
                <w:sz w:val="24"/>
                <w:szCs w:val="24"/>
                <w:lang w:val="ro-RO"/>
              </w:rPr>
              <w:t>i sta</w:t>
            </w:r>
            <w:r w:rsidR="004B4BA5">
              <w:rPr>
                <w:rFonts w:ascii="Times New Roman" w:hAnsi="Times New Roman" w:cs="Times New Roman"/>
                <w:sz w:val="24"/>
                <w:szCs w:val="24"/>
                <w:lang w:val="ro-RO"/>
              </w:rPr>
              <w:t>ț</w:t>
            </w:r>
            <w:r w:rsidRPr="007A2109">
              <w:rPr>
                <w:rFonts w:ascii="Times New Roman" w:hAnsi="Times New Roman" w:cs="Times New Roman"/>
                <w:sz w:val="24"/>
                <w:szCs w:val="24"/>
                <w:lang w:val="ro-RO"/>
              </w:rPr>
              <w:t>ia de epurare aferent</w:t>
            </w:r>
            <w:r w:rsidR="004B4BA5">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acesteia, </w:t>
            </w:r>
            <w:r w:rsidR="008310C8" w:rsidRPr="007A2109">
              <w:rPr>
                <w:rFonts w:ascii="Times New Roman" w:hAnsi="Times New Roman" w:cs="Times New Roman"/>
                <w:sz w:val="24"/>
                <w:szCs w:val="24"/>
                <w:lang w:val="ro-RO"/>
              </w:rPr>
              <w:t>prevăzută</w:t>
            </w:r>
            <w:r w:rsidRPr="007A2109">
              <w:rPr>
                <w:rFonts w:ascii="Times New Roman" w:hAnsi="Times New Roman" w:cs="Times New Roman"/>
                <w:sz w:val="24"/>
                <w:szCs w:val="24"/>
                <w:lang w:val="ro-RO"/>
              </w:rPr>
              <w:t xml:space="preserve"> la art. 5,</w:t>
            </w:r>
            <w:r w:rsidR="00725B8C">
              <w:rPr>
                <w:rFonts w:ascii="Times New Roman" w:hAnsi="Times New Roman" w:cs="Times New Roman"/>
                <w:sz w:val="24"/>
                <w:szCs w:val="24"/>
                <w:lang w:val="ro-RO"/>
              </w:rPr>
              <w:t xml:space="preserve"> substanțe</w:t>
            </w:r>
            <w:r w:rsidRPr="007A2109">
              <w:rPr>
                <w:rFonts w:ascii="Times New Roman" w:hAnsi="Times New Roman" w:cs="Times New Roman"/>
                <w:sz w:val="24"/>
                <w:szCs w:val="24"/>
                <w:lang w:val="ro-RO"/>
              </w:rPr>
              <w:t xml:space="preserve"> colorate sau alte</w:t>
            </w:r>
            <w:r w:rsidR="00725B8C">
              <w:rPr>
                <w:rFonts w:ascii="Times New Roman" w:hAnsi="Times New Roman" w:cs="Times New Roman"/>
                <w:sz w:val="24"/>
                <w:szCs w:val="24"/>
                <w:lang w:val="ro-RO"/>
              </w:rPr>
              <w:t xml:space="preserve"> substanțe</w:t>
            </w:r>
            <w:r w:rsidRPr="007A2109">
              <w:rPr>
                <w:rFonts w:ascii="Times New Roman" w:hAnsi="Times New Roman" w:cs="Times New Roman"/>
                <w:sz w:val="24"/>
                <w:szCs w:val="24"/>
                <w:lang w:val="ro-RO"/>
              </w:rPr>
              <w:t xml:space="preserve"> organice care conduc la un raport CBO5/CCO mai mic de 5</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apa uzata evacuat</w:t>
            </w:r>
            <w:r w:rsidR="004B4BA5">
              <w:rPr>
                <w:rFonts w:ascii="Times New Roman" w:hAnsi="Times New Roman" w:cs="Times New Roman"/>
                <w:sz w:val="24"/>
                <w:szCs w:val="24"/>
                <w:lang w:val="ro-RO"/>
              </w:rPr>
              <w:t>ă</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re</w:t>
            </w:r>
            <w:r w:rsidR="004B4BA5">
              <w:rPr>
                <w:rFonts w:ascii="Times New Roman" w:hAnsi="Times New Roman" w:cs="Times New Roman"/>
                <w:sz w:val="24"/>
                <w:szCs w:val="24"/>
                <w:lang w:val="ro-RO"/>
              </w:rPr>
              <w:t>ț</w:t>
            </w:r>
            <w:r w:rsidRPr="007A2109">
              <w:rPr>
                <w:rFonts w:ascii="Times New Roman" w:hAnsi="Times New Roman" w:cs="Times New Roman"/>
                <w:sz w:val="24"/>
                <w:szCs w:val="24"/>
                <w:lang w:val="ro-RO"/>
              </w:rPr>
              <w:t xml:space="preserve">ea de canalizare; </w:t>
            </w:r>
          </w:p>
        </w:tc>
      </w:tr>
      <w:tr w:rsidR="0077365B" w:rsidRPr="007A2109" w14:paraId="2ED9571D" w14:textId="77777777" w:rsidTr="007A2109">
        <w:tc>
          <w:tcPr>
            <w:tcW w:w="6205" w:type="dxa"/>
          </w:tcPr>
          <w:p w14:paraId="651F4E75" w14:textId="6E9D3FD6" w:rsidR="0077365B" w:rsidRPr="007A2109" w:rsidRDefault="0077365B" w:rsidP="00234FC8">
            <w:pPr>
              <w:pStyle w:val="al"/>
              <w:spacing w:before="0" w:after="0"/>
              <w:jc w:val="both"/>
              <w:rPr>
                <w:color w:val="333333"/>
              </w:rPr>
            </w:pPr>
            <w:r w:rsidRPr="007A2109">
              <w:rPr>
                <w:color w:val="333333"/>
              </w:rPr>
              <w:t xml:space="preserve">e) </w:t>
            </w:r>
            <w:proofErr w:type="spellStart"/>
            <w:r w:rsidRPr="007A2109">
              <w:rPr>
                <w:color w:val="333333"/>
              </w:rPr>
              <w:t>obţinerea</w:t>
            </w:r>
            <w:proofErr w:type="spellEnd"/>
            <w:r w:rsidRPr="007A2109">
              <w:rPr>
                <w:color w:val="333333"/>
              </w:rPr>
              <w:t xml:space="preserve"> </w:t>
            </w:r>
            <w:proofErr w:type="spellStart"/>
            <w:r w:rsidRPr="007A2109">
              <w:rPr>
                <w:color w:val="333333"/>
              </w:rPr>
              <w:t>avizului</w:t>
            </w:r>
            <w:proofErr w:type="spellEnd"/>
            <w:r w:rsidRPr="007A2109">
              <w:rPr>
                <w:color w:val="333333"/>
              </w:rPr>
              <w:t xml:space="preserve"> de </w:t>
            </w:r>
            <w:proofErr w:type="spellStart"/>
            <w:r w:rsidRPr="007A2109">
              <w:rPr>
                <w:color w:val="333333"/>
              </w:rPr>
              <w:t>racordare</w:t>
            </w:r>
            <w:proofErr w:type="spellEnd"/>
            <w:r w:rsidRPr="007A2109">
              <w:rPr>
                <w:color w:val="333333"/>
              </w:rPr>
              <w:t xml:space="preserve">, </w:t>
            </w:r>
            <w:proofErr w:type="spellStart"/>
            <w:r w:rsidRPr="007A2109">
              <w:rPr>
                <w:color w:val="333333"/>
              </w:rPr>
              <w:t>încheierea</w:t>
            </w:r>
            <w:proofErr w:type="spellEnd"/>
            <w:r w:rsidRPr="007A2109">
              <w:rPr>
                <w:color w:val="333333"/>
              </w:rPr>
              <w:t xml:space="preserve"> </w:t>
            </w:r>
            <w:proofErr w:type="spellStart"/>
            <w:r w:rsidRPr="007A2109">
              <w:rPr>
                <w:color w:val="333333"/>
              </w:rPr>
              <w:t>contractului</w:t>
            </w:r>
            <w:proofErr w:type="spellEnd"/>
            <w:r w:rsidRPr="007A2109">
              <w:rPr>
                <w:color w:val="333333"/>
              </w:rPr>
              <w:t xml:space="preserve"> de </w:t>
            </w:r>
            <w:proofErr w:type="spellStart"/>
            <w:r w:rsidRPr="007A2109">
              <w:rPr>
                <w:color w:val="333333"/>
              </w:rPr>
              <w:t>branşare</w:t>
            </w:r>
            <w:proofErr w:type="spellEnd"/>
            <w:r w:rsidRPr="007A2109">
              <w:rPr>
                <w:color w:val="333333"/>
              </w:rPr>
              <w:t>/</w:t>
            </w:r>
            <w:proofErr w:type="spellStart"/>
            <w:r w:rsidRPr="007A2109">
              <w:rPr>
                <w:color w:val="333333"/>
              </w:rPr>
              <w:t>racordare</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utilizare</w:t>
            </w:r>
            <w:proofErr w:type="spellEnd"/>
            <w:r w:rsidRPr="007A2109">
              <w:rPr>
                <w:color w:val="333333"/>
              </w:rPr>
              <w:t xml:space="preserve"> a </w:t>
            </w:r>
            <w:proofErr w:type="spellStart"/>
            <w:r w:rsidRPr="007A2109">
              <w:rPr>
                <w:color w:val="333333"/>
              </w:rPr>
              <w:t>serviciilor</w:t>
            </w:r>
            <w:proofErr w:type="spellEnd"/>
            <w:r w:rsidRPr="007A2109">
              <w:rPr>
                <w:color w:val="333333"/>
              </w:rPr>
              <w:t xml:space="preserve"> </w:t>
            </w:r>
            <w:proofErr w:type="spellStart"/>
            <w:r w:rsidRPr="007A2109">
              <w:rPr>
                <w:color w:val="333333"/>
              </w:rPr>
              <w:t>publice</w:t>
            </w:r>
            <w:proofErr w:type="spellEnd"/>
            <w:r w:rsidRPr="007A2109">
              <w:rPr>
                <w:color w:val="333333"/>
              </w:rPr>
              <w:t xml:space="preserve"> de </w:t>
            </w:r>
            <w:proofErr w:type="spellStart"/>
            <w:r w:rsidRPr="007A2109">
              <w:rPr>
                <w:color w:val="333333"/>
              </w:rPr>
              <w:t>alimentare</w:t>
            </w:r>
            <w:proofErr w:type="spellEnd"/>
            <w:r w:rsidRPr="007A2109">
              <w:rPr>
                <w:color w:val="333333"/>
              </w:rPr>
              <w:t xml:space="preserve"> cu </w:t>
            </w:r>
            <w:proofErr w:type="spellStart"/>
            <w:r w:rsidRPr="007A2109">
              <w:rPr>
                <w:color w:val="333333"/>
              </w:rPr>
              <w:t>apă</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obţinerea</w:t>
            </w:r>
            <w:proofErr w:type="spellEnd"/>
            <w:r w:rsidRPr="007A2109">
              <w:rPr>
                <w:color w:val="333333"/>
              </w:rPr>
              <w:t xml:space="preserve"> </w:t>
            </w:r>
            <w:proofErr w:type="spellStart"/>
            <w:r w:rsidRPr="007A2109">
              <w:rPr>
                <w:color w:val="333333"/>
              </w:rPr>
              <w:t>acceptului</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w:t>
            </w:r>
            <w:proofErr w:type="spellStart"/>
            <w:r w:rsidRPr="007A2109">
              <w:rPr>
                <w:color w:val="333333"/>
              </w:rPr>
              <w:t>între</w:t>
            </w:r>
            <w:proofErr w:type="spellEnd"/>
            <w:r w:rsidRPr="007A2109">
              <w:rPr>
                <w:color w:val="333333"/>
              </w:rPr>
              <w:t xml:space="preserve"> </w:t>
            </w:r>
            <w:proofErr w:type="spellStart"/>
            <w:r w:rsidRPr="007A2109">
              <w:rPr>
                <w:color w:val="333333"/>
              </w:rPr>
              <w:t>prestatorii</w:t>
            </w:r>
            <w:proofErr w:type="spellEnd"/>
            <w:r w:rsidRPr="007A2109">
              <w:rPr>
                <w:color w:val="333333"/>
              </w:rPr>
              <w:t xml:space="preserve">, </w:t>
            </w:r>
            <w:proofErr w:type="spellStart"/>
            <w:r w:rsidRPr="007A2109">
              <w:rPr>
                <w:color w:val="333333"/>
              </w:rPr>
              <w:t>furnizorii</w:t>
            </w:r>
            <w:proofErr w:type="spellEnd"/>
            <w:r w:rsidRPr="007A2109">
              <w:rPr>
                <w:color w:val="333333"/>
              </w:rPr>
              <w:t>/</w:t>
            </w:r>
            <w:proofErr w:type="spellStart"/>
            <w:r w:rsidRPr="007A2109">
              <w:rPr>
                <w:color w:val="333333"/>
              </w:rPr>
              <w:t>operatorii</w:t>
            </w:r>
            <w:proofErr w:type="spellEnd"/>
            <w:r w:rsidRPr="007A2109">
              <w:rPr>
                <w:color w:val="333333"/>
              </w:rPr>
              <w:t xml:space="preserve"> de </w:t>
            </w:r>
            <w:proofErr w:type="spellStart"/>
            <w:r w:rsidRPr="007A2109">
              <w:rPr>
                <w:color w:val="333333"/>
              </w:rPr>
              <w:t>servicii</w:t>
            </w:r>
            <w:proofErr w:type="spellEnd"/>
            <w:r w:rsidRPr="007A2109">
              <w:rPr>
                <w:color w:val="333333"/>
              </w:rPr>
              <w:t xml:space="preserve"> </w:t>
            </w:r>
            <w:proofErr w:type="spellStart"/>
            <w:r w:rsidRPr="007A2109">
              <w:rPr>
                <w:color w:val="333333"/>
              </w:rPr>
              <w:t>publice</w:t>
            </w:r>
            <w:proofErr w:type="spellEnd"/>
            <w:r w:rsidRPr="007A2109">
              <w:rPr>
                <w:color w:val="333333"/>
              </w:rPr>
              <w:t xml:space="preserve"> care au </w:t>
            </w:r>
            <w:proofErr w:type="spellStart"/>
            <w:r w:rsidRPr="007A2109">
              <w:rPr>
                <w:color w:val="333333"/>
              </w:rPr>
              <w:t>în</w:t>
            </w:r>
            <w:proofErr w:type="spellEnd"/>
            <w:r w:rsidRPr="007A2109">
              <w:rPr>
                <w:color w:val="333333"/>
              </w:rPr>
              <w:t xml:space="preserve"> </w:t>
            </w:r>
            <w:proofErr w:type="spellStart"/>
            <w:r w:rsidRPr="007A2109">
              <w:rPr>
                <w:color w:val="333333"/>
              </w:rPr>
              <w:t>administrare</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exploatare</w:t>
            </w:r>
            <w:proofErr w:type="spellEnd"/>
            <w:r w:rsidRPr="007A2109">
              <w:rPr>
                <w:color w:val="333333"/>
              </w:rPr>
              <w:t xml:space="preserve"> </w:t>
            </w:r>
            <w:proofErr w:type="spellStart"/>
            <w:r w:rsidRPr="007A2109">
              <w:rPr>
                <w:color w:val="333333"/>
              </w:rPr>
              <w:t>sistemul</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w:t>
            </w:r>
            <w:proofErr w:type="spellStart"/>
            <w:r w:rsidRPr="007A2109">
              <w:rPr>
                <w:color w:val="333333"/>
              </w:rPr>
              <w:t>denumiţi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continuare</w:t>
            </w:r>
            <w:proofErr w:type="spellEnd"/>
            <w:r w:rsidRPr="007A2109">
              <w:rPr>
                <w:color w:val="333333"/>
              </w:rPr>
              <w:t xml:space="preserve"> </w:t>
            </w:r>
            <w:proofErr w:type="spellStart"/>
            <w:r w:rsidRPr="007A2109">
              <w:rPr>
                <w:color w:val="333333"/>
              </w:rPr>
              <w:t>operatori</w:t>
            </w:r>
            <w:proofErr w:type="spellEnd"/>
            <w:r w:rsidRPr="007A2109">
              <w:rPr>
                <w:color w:val="333333"/>
              </w:rPr>
              <w:t xml:space="preserve"> de </w:t>
            </w:r>
            <w:proofErr w:type="spellStart"/>
            <w:r w:rsidRPr="007A2109">
              <w:rPr>
                <w:color w:val="333333"/>
              </w:rPr>
              <w:t>servicii</w:t>
            </w:r>
            <w:proofErr w:type="spellEnd"/>
            <w:r w:rsidRPr="007A2109">
              <w:rPr>
                <w:color w:val="333333"/>
              </w:rPr>
              <w:t xml:space="preserve"> </w:t>
            </w:r>
            <w:proofErr w:type="spellStart"/>
            <w:r w:rsidRPr="007A2109">
              <w:rPr>
                <w:color w:val="333333"/>
              </w:rPr>
              <w:t>publice</w:t>
            </w:r>
            <w:proofErr w:type="spellEnd"/>
            <w:r w:rsidRPr="007A2109">
              <w:rPr>
                <w:color w:val="333333"/>
              </w:rPr>
              <w:t>,</w:t>
            </w:r>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utilizatorii</w:t>
            </w:r>
            <w:proofErr w:type="spellEnd"/>
            <w:r w:rsidRPr="007A2109">
              <w:rPr>
                <w:color w:val="333333"/>
              </w:rPr>
              <w:t xml:space="preserve"> de </w:t>
            </w:r>
            <w:proofErr w:type="spellStart"/>
            <w:r w:rsidRPr="007A2109">
              <w:rPr>
                <w:color w:val="333333"/>
              </w:rPr>
              <w:t>apă</w:t>
            </w:r>
            <w:proofErr w:type="spellEnd"/>
            <w:r w:rsidRPr="007A2109">
              <w:rPr>
                <w:color w:val="333333"/>
              </w:rPr>
              <w:t xml:space="preserve">, </w:t>
            </w:r>
            <w:proofErr w:type="spellStart"/>
            <w:r w:rsidRPr="007A2109">
              <w:rPr>
                <w:color w:val="333333"/>
              </w:rPr>
              <w:t>denumiţi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continuare</w:t>
            </w:r>
            <w:proofErr w:type="spellEnd"/>
            <w:r w:rsidRPr="007A2109">
              <w:rPr>
                <w:color w:val="333333"/>
              </w:rPr>
              <w:t xml:space="preserve"> </w:t>
            </w:r>
            <w:proofErr w:type="spellStart"/>
            <w:r w:rsidRPr="007A2109">
              <w:rPr>
                <w:color w:val="333333"/>
              </w:rPr>
              <w:t>utilizatori</w:t>
            </w:r>
            <w:proofErr w:type="spellEnd"/>
            <w:r w:rsidRPr="007A2109">
              <w:rPr>
                <w:color w:val="333333"/>
              </w:rPr>
              <w:t>;</w:t>
            </w:r>
          </w:p>
        </w:tc>
        <w:tc>
          <w:tcPr>
            <w:tcW w:w="7560" w:type="dxa"/>
            <w:gridSpan w:val="2"/>
          </w:tcPr>
          <w:p w14:paraId="7D11CC58" w14:textId="5D3BF05B"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 xml:space="preserve">e) identificarea tehnologiilor de pre-epurare incluse </w:t>
            </w:r>
            <w:r w:rsidR="004B4BA5">
              <w:rPr>
                <w:rFonts w:ascii="Times New Roman" w:hAnsi="Times New Roman" w:cs="Times New Roman"/>
                <w:sz w:val="24"/>
                <w:szCs w:val="24"/>
                <w:lang w:val="ro-RO"/>
              </w:rPr>
              <w:t>î</w:t>
            </w:r>
            <w:r w:rsidRPr="007A2109">
              <w:rPr>
                <w:rFonts w:ascii="Times New Roman" w:hAnsi="Times New Roman" w:cs="Times New Roman"/>
                <w:sz w:val="24"/>
                <w:szCs w:val="24"/>
                <w:lang w:val="ro-RO"/>
              </w:rPr>
              <w:t>n BAT-uri pentru</w:t>
            </w:r>
            <w:r w:rsidR="00725B8C">
              <w:rPr>
                <w:rFonts w:ascii="Times New Roman" w:hAnsi="Times New Roman" w:cs="Times New Roman"/>
                <w:sz w:val="24"/>
                <w:szCs w:val="24"/>
                <w:lang w:val="ro-RO"/>
              </w:rPr>
              <w:t xml:space="preserve"> activități</w:t>
            </w:r>
            <w:r w:rsidRPr="007A2109">
              <w:rPr>
                <w:rFonts w:ascii="Times New Roman" w:hAnsi="Times New Roman" w:cs="Times New Roman"/>
                <w:sz w:val="24"/>
                <w:szCs w:val="24"/>
                <w:lang w:val="ro-RO"/>
              </w:rPr>
              <w:t xml:space="preserve"> din anexa nr. 1 la </w:t>
            </w:r>
            <w:r w:rsidR="004B4BA5">
              <w:rPr>
                <w:rFonts w:ascii="Times New Roman" w:hAnsi="Times New Roman" w:cs="Times New Roman"/>
                <w:sz w:val="24"/>
                <w:szCs w:val="24"/>
                <w:lang w:val="ro-RO"/>
              </w:rPr>
              <w:t>L</w:t>
            </w:r>
            <w:r w:rsidRPr="007A2109">
              <w:rPr>
                <w:rFonts w:ascii="Times New Roman" w:hAnsi="Times New Roman" w:cs="Times New Roman"/>
                <w:sz w:val="24"/>
                <w:szCs w:val="24"/>
                <w:lang w:val="ro-RO"/>
              </w:rPr>
              <w:t xml:space="preserve">egea nr. 278/2013 care </w:t>
            </w:r>
            <w:r w:rsidR="004B4BA5" w:rsidRPr="007A2109">
              <w:rPr>
                <w:rFonts w:ascii="Times New Roman" w:hAnsi="Times New Roman" w:cs="Times New Roman"/>
                <w:sz w:val="24"/>
                <w:szCs w:val="24"/>
                <w:lang w:val="ro-RO"/>
              </w:rPr>
              <w:t>evacuează</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4B4BA5" w:rsidRPr="007A2109">
              <w:rPr>
                <w:rFonts w:ascii="Times New Roman" w:hAnsi="Times New Roman" w:cs="Times New Roman"/>
                <w:sz w:val="24"/>
                <w:szCs w:val="24"/>
                <w:lang w:val="ro-RO"/>
              </w:rPr>
              <w:t>rețele</w:t>
            </w:r>
            <w:r w:rsidRPr="007A2109">
              <w:rPr>
                <w:rFonts w:ascii="Times New Roman" w:hAnsi="Times New Roman" w:cs="Times New Roman"/>
                <w:sz w:val="24"/>
                <w:szCs w:val="24"/>
                <w:lang w:val="ro-RO"/>
              </w:rPr>
              <w:t xml:space="preserve"> de canalizare, indiferent de </w:t>
            </w:r>
            <w:r w:rsidR="004B4BA5" w:rsidRPr="007A2109">
              <w:rPr>
                <w:rFonts w:ascii="Times New Roman" w:hAnsi="Times New Roman" w:cs="Times New Roman"/>
                <w:sz w:val="24"/>
                <w:szCs w:val="24"/>
                <w:lang w:val="ro-RO"/>
              </w:rPr>
              <w:t>dimensiunea</w:t>
            </w:r>
            <w:r w:rsidR="00725B8C">
              <w:rPr>
                <w:rFonts w:ascii="Times New Roman" w:hAnsi="Times New Roman" w:cs="Times New Roman"/>
                <w:sz w:val="24"/>
                <w:szCs w:val="24"/>
                <w:lang w:val="ro-RO"/>
              </w:rPr>
              <w:t xml:space="preserve"> activități</w:t>
            </w:r>
            <w:r w:rsidRPr="007A2109">
              <w:rPr>
                <w:rFonts w:ascii="Times New Roman" w:hAnsi="Times New Roman" w:cs="Times New Roman"/>
                <w:sz w:val="24"/>
                <w:szCs w:val="24"/>
                <w:lang w:val="ro-RO"/>
              </w:rPr>
              <w:t>i acestora</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includerea acestora</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contractul de racordare, cu drept de control</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monitorizare calitativ</w:t>
            </w:r>
            <w:r w:rsidR="004B4BA5">
              <w:rPr>
                <w:rFonts w:ascii="Times New Roman" w:hAnsi="Times New Roman" w:cs="Times New Roman"/>
                <w:sz w:val="24"/>
                <w:szCs w:val="24"/>
                <w:lang w:val="ro-RO"/>
              </w:rPr>
              <w:t>ă</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cantitativ</w:t>
            </w:r>
            <w:r w:rsidR="004B4BA5">
              <w:rPr>
                <w:rFonts w:ascii="Times New Roman" w:hAnsi="Times New Roman" w:cs="Times New Roman"/>
                <w:sz w:val="24"/>
                <w:szCs w:val="24"/>
                <w:lang w:val="ro-RO"/>
              </w:rPr>
              <w:t>ă</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punctele de control din re</w:t>
            </w:r>
            <w:r w:rsidR="004B4BA5">
              <w:rPr>
                <w:rFonts w:ascii="Times New Roman" w:hAnsi="Times New Roman" w:cs="Times New Roman"/>
                <w:sz w:val="24"/>
                <w:szCs w:val="24"/>
                <w:lang w:val="ro-RO"/>
              </w:rPr>
              <w:t>ț</w:t>
            </w:r>
            <w:r w:rsidRPr="007A2109">
              <w:rPr>
                <w:rFonts w:ascii="Times New Roman" w:hAnsi="Times New Roman" w:cs="Times New Roman"/>
                <w:sz w:val="24"/>
                <w:szCs w:val="24"/>
                <w:lang w:val="ro-RO"/>
              </w:rPr>
              <w:t>ea stabilite de operatorul de servicii publice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acordul de racordare.</w:t>
            </w:r>
          </w:p>
        </w:tc>
      </w:tr>
      <w:tr w:rsidR="0077365B" w:rsidRPr="007A2109" w14:paraId="2BFE3FF5" w14:textId="77777777" w:rsidTr="007A2109">
        <w:tc>
          <w:tcPr>
            <w:tcW w:w="6205" w:type="dxa"/>
          </w:tcPr>
          <w:p w14:paraId="62EFB2D9" w14:textId="576201E6" w:rsidR="0077365B" w:rsidRPr="007A2109" w:rsidRDefault="0077365B" w:rsidP="00234FC8">
            <w:pPr>
              <w:pStyle w:val="al"/>
              <w:spacing w:before="0" w:after="0"/>
              <w:jc w:val="both"/>
              <w:rPr>
                <w:color w:val="333333"/>
              </w:rPr>
            </w:pPr>
            <w:r w:rsidRPr="007A2109">
              <w:rPr>
                <w:color w:val="333333"/>
              </w:rPr>
              <w:t xml:space="preserve">g) </w:t>
            </w:r>
            <w:proofErr w:type="spellStart"/>
            <w:r w:rsidRPr="007A2109">
              <w:rPr>
                <w:color w:val="333333"/>
              </w:rPr>
              <w:t>verificarea</w:t>
            </w:r>
            <w:proofErr w:type="spellEnd"/>
            <w:r w:rsidRPr="007A2109">
              <w:rPr>
                <w:color w:val="333333"/>
              </w:rPr>
              <w:t xml:space="preserve"> </w:t>
            </w:r>
            <w:proofErr w:type="spellStart"/>
            <w:r w:rsidRPr="007A2109">
              <w:rPr>
                <w:color w:val="333333"/>
              </w:rPr>
              <w:t>respectării</w:t>
            </w:r>
            <w:proofErr w:type="spellEnd"/>
            <w:r w:rsidRPr="007A2109">
              <w:rPr>
                <w:color w:val="333333"/>
              </w:rPr>
              <w:t xml:space="preserve"> </w:t>
            </w:r>
            <w:proofErr w:type="spellStart"/>
            <w:r w:rsidRPr="007A2109">
              <w:rPr>
                <w:color w:val="333333"/>
              </w:rPr>
              <w:t>prevederilor</w:t>
            </w:r>
            <w:proofErr w:type="spellEnd"/>
            <w:r w:rsidRPr="007A2109">
              <w:rPr>
                <w:color w:val="333333"/>
              </w:rPr>
              <w:t xml:space="preserve"> </w:t>
            </w:r>
            <w:proofErr w:type="spellStart"/>
            <w:r w:rsidRPr="007A2109">
              <w:rPr>
                <w:color w:val="333333"/>
              </w:rPr>
              <w:t>autorizaţiei</w:t>
            </w:r>
            <w:proofErr w:type="spellEnd"/>
            <w:r w:rsidRPr="007A2109">
              <w:rPr>
                <w:color w:val="333333"/>
              </w:rPr>
              <w:t xml:space="preserve"> de </w:t>
            </w:r>
            <w:proofErr w:type="spellStart"/>
            <w:r w:rsidRPr="007A2109">
              <w:rPr>
                <w:color w:val="333333"/>
              </w:rPr>
              <w:t>gospodărire</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respectiv</w:t>
            </w:r>
            <w:proofErr w:type="spellEnd"/>
            <w:r w:rsidRPr="007A2109">
              <w:rPr>
                <w:color w:val="333333"/>
              </w:rPr>
              <w:t xml:space="preserve">, a </w:t>
            </w:r>
            <w:proofErr w:type="spellStart"/>
            <w:r w:rsidRPr="007A2109">
              <w:rPr>
                <w:color w:val="333333"/>
              </w:rPr>
              <w:t>prevederilor</w:t>
            </w:r>
            <w:proofErr w:type="spellEnd"/>
            <w:r w:rsidRPr="007A2109">
              <w:rPr>
                <w:color w:val="333333"/>
              </w:rPr>
              <w:t xml:space="preserve"> </w:t>
            </w:r>
            <w:proofErr w:type="spellStart"/>
            <w:r w:rsidRPr="007A2109">
              <w:rPr>
                <w:color w:val="333333"/>
              </w:rPr>
              <w:t>contractuale</w:t>
            </w:r>
            <w:proofErr w:type="spellEnd"/>
            <w:r w:rsidRPr="007A2109">
              <w:rPr>
                <w:color w:val="333333"/>
              </w:rPr>
              <w:t xml:space="preserve"> cu </w:t>
            </w:r>
            <w:proofErr w:type="spellStart"/>
            <w:r w:rsidRPr="007A2109">
              <w:rPr>
                <w:color w:val="333333"/>
              </w:rPr>
              <w:t>privire</w:t>
            </w:r>
            <w:proofErr w:type="spellEnd"/>
            <w:r w:rsidRPr="007A2109">
              <w:rPr>
                <w:color w:val="333333"/>
              </w:rPr>
              <w:t xml:space="preserve"> la </w:t>
            </w:r>
            <w:proofErr w:type="spellStart"/>
            <w:r w:rsidRPr="007A2109">
              <w:rPr>
                <w:color w:val="333333"/>
              </w:rPr>
              <w:t>condiţiile</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w:t>
            </w:r>
            <w:proofErr w:type="spellStart"/>
            <w:r w:rsidRPr="007A2109">
              <w:rPr>
                <w:color w:val="333333"/>
              </w:rPr>
              <w:t>cantitative</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verificarea</w:t>
            </w:r>
            <w:proofErr w:type="spellEnd"/>
            <w:r w:rsidRPr="007A2109">
              <w:rPr>
                <w:color w:val="333333"/>
              </w:rPr>
              <w:t xml:space="preserve"> </w:t>
            </w:r>
            <w:proofErr w:type="spellStart"/>
            <w:r w:rsidRPr="007A2109">
              <w:rPr>
                <w:color w:val="333333"/>
              </w:rPr>
              <w:t>respectării</w:t>
            </w:r>
            <w:proofErr w:type="spellEnd"/>
            <w:r w:rsidRPr="007A2109">
              <w:rPr>
                <w:color w:val="333333"/>
              </w:rPr>
              <w:t xml:space="preserve"> </w:t>
            </w:r>
            <w:proofErr w:type="spellStart"/>
            <w:r w:rsidRPr="007A2109">
              <w:rPr>
                <w:color w:val="333333"/>
              </w:rPr>
              <w:t>prevederilor</w:t>
            </w:r>
            <w:proofErr w:type="spellEnd"/>
            <w:r w:rsidRPr="007A2109">
              <w:rPr>
                <w:color w:val="333333"/>
              </w:rPr>
              <w:t xml:space="preserve"> </w:t>
            </w:r>
            <w:proofErr w:type="spellStart"/>
            <w:r w:rsidRPr="007A2109">
              <w:rPr>
                <w:color w:val="333333"/>
              </w:rPr>
              <w:t>acceptului</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cu </w:t>
            </w:r>
            <w:proofErr w:type="spellStart"/>
            <w:r w:rsidRPr="007A2109">
              <w:rPr>
                <w:color w:val="333333"/>
              </w:rPr>
              <w:t>privire</w:t>
            </w:r>
            <w:proofErr w:type="spellEnd"/>
            <w:r w:rsidRPr="007A2109">
              <w:rPr>
                <w:color w:val="333333"/>
              </w:rPr>
              <w:t xml:space="preserve"> la </w:t>
            </w:r>
            <w:proofErr w:type="spellStart"/>
            <w:r w:rsidRPr="007A2109">
              <w:rPr>
                <w:color w:val="333333"/>
              </w:rPr>
              <w:t>condiţiile</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w:t>
            </w:r>
            <w:proofErr w:type="spellStart"/>
            <w:r w:rsidRPr="007A2109">
              <w:rPr>
                <w:color w:val="333333"/>
              </w:rPr>
              <w:t>calitative</w:t>
            </w:r>
            <w:proofErr w:type="spellEnd"/>
            <w:r w:rsidRPr="007A2109">
              <w:rPr>
                <w:color w:val="333333"/>
              </w:rPr>
              <w:t xml:space="preserve"> de </w:t>
            </w:r>
            <w:proofErr w:type="spellStart"/>
            <w:r w:rsidRPr="007A2109">
              <w:rPr>
                <w:color w:val="333333"/>
              </w:rPr>
              <w:t>încărcare</w:t>
            </w:r>
            <w:proofErr w:type="spellEnd"/>
            <w:r w:rsidRPr="007A2109">
              <w:rPr>
                <w:color w:val="333333"/>
              </w:rPr>
              <w:t xml:space="preserve"> cu</w:t>
            </w:r>
            <w:r w:rsidR="00725B8C">
              <w:rPr>
                <w:color w:val="333333"/>
              </w:rPr>
              <w:t xml:space="preserve"> </w:t>
            </w:r>
            <w:proofErr w:type="spellStart"/>
            <w:r w:rsidR="00725B8C">
              <w:rPr>
                <w:color w:val="333333"/>
              </w:rPr>
              <w:t>substanțe</w:t>
            </w:r>
            <w:proofErr w:type="spellEnd"/>
            <w:r w:rsidRPr="007A2109">
              <w:rPr>
                <w:color w:val="333333"/>
              </w:rPr>
              <w:t xml:space="preserve"> </w:t>
            </w:r>
            <w:proofErr w:type="spellStart"/>
            <w:r w:rsidRPr="007A2109">
              <w:rPr>
                <w:color w:val="333333"/>
              </w:rPr>
              <w:t>poluante</w:t>
            </w:r>
            <w:proofErr w:type="spellEnd"/>
            <w:r w:rsidRPr="007A2109">
              <w:rPr>
                <w:color w:val="333333"/>
              </w:rPr>
              <w:t xml:space="preserve"> a </w:t>
            </w:r>
            <w:proofErr w:type="spellStart"/>
            <w:r w:rsidRPr="007A2109">
              <w:rPr>
                <w:color w:val="333333"/>
              </w:rPr>
              <w:t>apelor</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reţelele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localităţilor</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condiţiile</w:t>
            </w:r>
            <w:proofErr w:type="spellEnd"/>
            <w:r w:rsidRPr="007A2109">
              <w:rPr>
                <w:color w:val="333333"/>
              </w:rPr>
              <w:t xml:space="preserve"> art. 1 </w:t>
            </w:r>
            <w:proofErr w:type="spellStart"/>
            <w:r w:rsidRPr="007A2109">
              <w:rPr>
                <w:color w:val="333333"/>
              </w:rPr>
              <w:t>alin</w:t>
            </w:r>
            <w:proofErr w:type="spellEnd"/>
            <w:r w:rsidRPr="007A2109">
              <w:rPr>
                <w:color w:val="333333"/>
              </w:rPr>
              <w:t>. (1).</w:t>
            </w:r>
          </w:p>
        </w:tc>
        <w:tc>
          <w:tcPr>
            <w:tcW w:w="7560" w:type="dxa"/>
            <w:gridSpan w:val="2"/>
          </w:tcPr>
          <w:p w14:paraId="20AD1B55" w14:textId="6E6E26CD"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 xml:space="preserve">g) operatorul de servicii publice poate, </w:t>
            </w:r>
            <w:r w:rsidR="00F348E8" w:rsidRPr="007A2109">
              <w:rPr>
                <w:rFonts w:ascii="Times New Roman" w:hAnsi="Times New Roman" w:cs="Times New Roman"/>
                <w:sz w:val="24"/>
                <w:szCs w:val="24"/>
                <w:lang w:val="ro-RO"/>
              </w:rPr>
              <w:t>după</w:t>
            </w:r>
            <w:r w:rsidRPr="007A2109">
              <w:rPr>
                <w:rFonts w:ascii="Times New Roman" w:hAnsi="Times New Roman" w:cs="Times New Roman"/>
                <w:sz w:val="24"/>
                <w:szCs w:val="24"/>
                <w:lang w:val="ro-RO"/>
              </w:rPr>
              <w:t xml:space="preserve"> caz</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fa</w:t>
            </w:r>
            <w:r w:rsidR="00F348E8">
              <w:rPr>
                <w:rFonts w:ascii="Times New Roman" w:hAnsi="Times New Roman" w:cs="Times New Roman"/>
                <w:sz w:val="24"/>
                <w:szCs w:val="24"/>
                <w:lang w:val="ro-RO"/>
              </w:rPr>
              <w:t>ță</w:t>
            </w:r>
            <w:r w:rsidRPr="007A2109">
              <w:rPr>
                <w:rFonts w:ascii="Times New Roman" w:hAnsi="Times New Roman" w:cs="Times New Roman"/>
                <w:sz w:val="24"/>
                <w:szCs w:val="24"/>
                <w:lang w:val="ro-RO"/>
              </w:rPr>
              <w:t xml:space="preserve"> de </w:t>
            </w:r>
            <w:r w:rsidR="00F348E8" w:rsidRPr="007A2109">
              <w:rPr>
                <w:rFonts w:ascii="Times New Roman" w:hAnsi="Times New Roman" w:cs="Times New Roman"/>
                <w:sz w:val="24"/>
                <w:szCs w:val="24"/>
                <w:lang w:val="ro-RO"/>
              </w:rPr>
              <w:t>obligațiile</w:t>
            </w:r>
            <w:r w:rsidRPr="007A2109">
              <w:rPr>
                <w:rFonts w:ascii="Times New Roman" w:hAnsi="Times New Roman" w:cs="Times New Roman"/>
                <w:sz w:val="24"/>
                <w:szCs w:val="24"/>
                <w:lang w:val="ro-RO"/>
              </w:rPr>
              <w:t xml:space="preserve"> din propria sa </w:t>
            </w:r>
            <w:r w:rsidR="008310C8" w:rsidRPr="007A2109">
              <w:rPr>
                <w:rFonts w:ascii="Times New Roman" w:hAnsi="Times New Roman" w:cs="Times New Roman"/>
                <w:sz w:val="24"/>
                <w:szCs w:val="24"/>
                <w:lang w:val="ro-RO"/>
              </w:rPr>
              <w:t>autorizație</w:t>
            </w:r>
            <w:r w:rsidRPr="007A2109">
              <w:rPr>
                <w:rFonts w:ascii="Times New Roman" w:hAnsi="Times New Roman" w:cs="Times New Roman"/>
                <w:sz w:val="24"/>
                <w:szCs w:val="24"/>
                <w:lang w:val="ro-RO"/>
              </w:rPr>
              <w:t xml:space="preserve"> de evacuare ape uzate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receptor, s</w:t>
            </w:r>
            <w:r w:rsidR="00F348E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w:t>
            </w:r>
            <w:r w:rsidR="00F348E8" w:rsidRPr="007A2109">
              <w:rPr>
                <w:rFonts w:ascii="Times New Roman" w:hAnsi="Times New Roman" w:cs="Times New Roman"/>
                <w:sz w:val="24"/>
                <w:szCs w:val="24"/>
                <w:lang w:val="ro-RO"/>
              </w:rPr>
              <w:t>impună</w:t>
            </w:r>
            <w:r w:rsidRPr="007A2109">
              <w:rPr>
                <w:rFonts w:ascii="Times New Roman" w:hAnsi="Times New Roman" w:cs="Times New Roman"/>
                <w:sz w:val="24"/>
                <w:szCs w:val="24"/>
                <w:lang w:val="ro-RO"/>
              </w:rPr>
              <w:t xml:space="preserve"> utilizatorului </w:t>
            </w:r>
            <w:r w:rsidR="008310C8" w:rsidRPr="007A2109">
              <w:rPr>
                <w:rFonts w:ascii="Times New Roman" w:hAnsi="Times New Roman" w:cs="Times New Roman"/>
                <w:sz w:val="24"/>
                <w:szCs w:val="24"/>
                <w:lang w:val="ro-RO"/>
              </w:rPr>
              <w:t>rețelei</w:t>
            </w:r>
            <w:r w:rsidRPr="007A2109">
              <w:rPr>
                <w:rFonts w:ascii="Times New Roman" w:hAnsi="Times New Roman" w:cs="Times New Roman"/>
                <w:sz w:val="24"/>
                <w:szCs w:val="24"/>
                <w:lang w:val="ro-RO"/>
              </w:rPr>
              <w:t xml:space="preserve"> de canalizare s</w:t>
            </w:r>
            <w:r w:rsidR="00F348E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w:t>
            </w:r>
            <w:r w:rsidR="00F348E8" w:rsidRPr="007A2109">
              <w:rPr>
                <w:rFonts w:ascii="Times New Roman" w:hAnsi="Times New Roman" w:cs="Times New Roman"/>
                <w:sz w:val="24"/>
                <w:szCs w:val="24"/>
                <w:lang w:val="ro-RO"/>
              </w:rPr>
              <w:t>obțină</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w:t>
            </w:r>
            <w:r w:rsidR="00F348E8" w:rsidRPr="007A2109">
              <w:rPr>
                <w:rFonts w:ascii="Times New Roman" w:hAnsi="Times New Roman" w:cs="Times New Roman"/>
                <w:sz w:val="24"/>
                <w:szCs w:val="24"/>
                <w:lang w:val="ro-RO"/>
              </w:rPr>
              <w:t>autorizație</w:t>
            </w:r>
            <w:r w:rsidRPr="007A2109">
              <w:rPr>
                <w:rFonts w:ascii="Times New Roman" w:hAnsi="Times New Roman" w:cs="Times New Roman"/>
                <w:sz w:val="24"/>
                <w:szCs w:val="24"/>
                <w:lang w:val="ro-RO"/>
              </w:rPr>
              <w:t xml:space="preserve"> de </w:t>
            </w:r>
            <w:r w:rsidR="00F348E8" w:rsidRPr="007A2109">
              <w:rPr>
                <w:rFonts w:ascii="Times New Roman" w:hAnsi="Times New Roman" w:cs="Times New Roman"/>
                <w:sz w:val="24"/>
                <w:szCs w:val="24"/>
                <w:lang w:val="ro-RO"/>
              </w:rPr>
              <w:t>gospodărire</w:t>
            </w:r>
            <w:r w:rsidRPr="007A2109">
              <w:rPr>
                <w:rFonts w:ascii="Times New Roman" w:hAnsi="Times New Roman" w:cs="Times New Roman"/>
                <w:sz w:val="24"/>
                <w:szCs w:val="24"/>
                <w:lang w:val="ro-RO"/>
              </w:rPr>
              <w:t xml:space="preserve"> a apelor de la autoritatea de reglementare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domeniul apelor din Rom</w:t>
            </w:r>
            <w:r w:rsidR="00F348E8">
              <w:rPr>
                <w:rFonts w:ascii="Times New Roman" w:hAnsi="Times New Roman" w:cs="Times New Roman"/>
                <w:sz w:val="24"/>
                <w:szCs w:val="24"/>
                <w:lang w:val="ro-RO"/>
              </w:rPr>
              <w:t>â</w:t>
            </w:r>
            <w:r w:rsidRPr="007A2109">
              <w:rPr>
                <w:rFonts w:ascii="Times New Roman" w:hAnsi="Times New Roman" w:cs="Times New Roman"/>
                <w:sz w:val="24"/>
                <w:szCs w:val="24"/>
                <w:lang w:val="ro-RO"/>
              </w:rPr>
              <w:t>nia, mai ales</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cazul</w:t>
            </w:r>
            <w:r w:rsidR="00725B8C">
              <w:rPr>
                <w:rFonts w:ascii="Times New Roman" w:hAnsi="Times New Roman" w:cs="Times New Roman"/>
                <w:sz w:val="24"/>
                <w:szCs w:val="24"/>
                <w:lang w:val="ro-RO"/>
              </w:rPr>
              <w:t xml:space="preserve"> substanțe</w:t>
            </w:r>
            <w:r w:rsidRPr="007A2109">
              <w:rPr>
                <w:rFonts w:ascii="Times New Roman" w:hAnsi="Times New Roman" w:cs="Times New Roman"/>
                <w:sz w:val="24"/>
                <w:szCs w:val="24"/>
                <w:lang w:val="ro-RO"/>
              </w:rPr>
              <w:t>lor care pun</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pericol atingerea obiectivelor de mediu sau deteriorarea st</w:t>
            </w:r>
            <w:r w:rsidR="00F348E8">
              <w:rPr>
                <w:rFonts w:ascii="Times New Roman" w:hAnsi="Times New Roman" w:cs="Times New Roman"/>
                <w:sz w:val="24"/>
                <w:szCs w:val="24"/>
                <w:lang w:val="ro-RO"/>
              </w:rPr>
              <w:t>ă</w:t>
            </w:r>
            <w:r w:rsidRPr="007A2109">
              <w:rPr>
                <w:rFonts w:ascii="Times New Roman" w:hAnsi="Times New Roman" w:cs="Times New Roman"/>
                <w:sz w:val="24"/>
                <w:szCs w:val="24"/>
                <w:lang w:val="ro-RO"/>
              </w:rPr>
              <w:t>rii resursei de apa receptoare fa</w:t>
            </w:r>
            <w:r w:rsidR="00F348E8">
              <w:rPr>
                <w:rFonts w:ascii="Times New Roman" w:hAnsi="Times New Roman" w:cs="Times New Roman"/>
                <w:sz w:val="24"/>
                <w:szCs w:val="24"/>
                <w:lang w:val="ro-RO"/>
              </w:rPr>
              <w:t>ță</w:t>
            </w:r>
            <w:r w:rsidRPr="007A2109">
              <w:rPr>
                <w:rFonts w:ascii="Times New Roman" w:hAnsi="Times New Roman" w:cs="Times New Roman"/>
                <w:sz w:val="24"/>
                <w:szCs w:val="24"/>
                <w:lang w:val="ro-RO"/>
              </w:rPr>
              <w:t xml:space="preserve"> de starea deja declarat</w:t>
            </w:r>
            <w:r w:rsidR="00F348E8">
              <w:rPr>
                <w:rFonts w:ascii="Times New Roman" w:hAnsi="Times New Roman" w:cs="Times New Roman"/>
                <w:sz w:val="24"/>
                <w:szCs w:val="24"/>
                <w:lang w:val="ro-RO"/>
              </w:rPr>
              <w:t>ă</w:t>
            </w:r>
            <w:r w:rsidRPr="007A2109">
              <w:rPr>
                <w:rFonts w:ascii="Times New Roman" w:hAnsi="Times New Roman" w:cs="Times New Roman"/>
                <w:sz w:val="24"/>
                <w:szCs w:val="24"/>
                <w:lang w:val="ro-RO"/>
              </w:rPr>
              <w:t>, cu stabilirea unui termen de conformare adecvat.</w:t>
            </w:r>
          </w:p>
        </w:tc>
      </w:tr>
      <w:tr w:rsidR="0077365B" w:rsidRPr="007A2109" w14:paraId="2C4A5FF2" w14:textId="77777777" w:rsidTr="007A2109">
        <w:tc>
          <w:tcPr>
            <w:tcW w:w="6205" w:type="dxa"/>
          </w:tcPr>
          <w:p w14:paraId="53E856B2" w14:textId="6DD98ECF" w:rsidR="0077365B" w:rsidRPr="007A2109" w:rsidRDefault="0077365B" w:rsidP="00234FC8">
            <w:pPr>
              <w:pStyle w:val="al"/>
              <w:spacing w:before="0" w:after="0"/>
              <w:jc w:val="both"/>
              <w:rPr>
                <w:color w:val="333333"/>
              </w:rPr>
            </w:pPr>
            <w:r w:rsidRPr="007A2109">
              <w:rPr>
                <w:b/>
                <w:bCs/>
                <w:color w:val="333333"/>
              </w:rPr>
              <w:t>Art. 3. -</w:t>
            </w:r>
            <w:r w:rsidRPr="007A2109">
              <w:rPr>
                <w:color w:val="333333"/>
              </w:rPr>
              <w:t xml:space="preserve"> (1) </w:t>
            </w:r>
            <w:proofErr w:type="spellStart"/>
            <w:r w:rsidRPr="007A2109">
              <w:rPr>
                <w:color w:val="333333"/>
              </w:rPr>
              <w:t>Principalii</w:t>
            </w:r>
            <w:proofErr w:type="spellEnd"/>
            <w:r w:rsidRPr="007A2109">
              <w:rPr>
                <w:color w:val="333333"/>
              </w:rPr>
              <w:t xml:space="preserve"> </w:t>
            </w:r>
            <w:proofErr w:type="spellStart"/>
            <w:r w:rsidRPr="007A2109">
              <w:rPr>
                <w:color w:val="333333"/>
              </w:rPr>
              <w:t>parametri</w:t>
            </w:r>
            <w:proofErr w:type="spellEnd"/>
            <w:r w:rsidRPr="007A2109">
              <w:rPr>
                <w:color w:val="333333"/>
              </w:rPr>
              <w:t>/</w:t>
            </w:r>
            <w:proofErr w:type="spellStart"/>
            <w:r w:rsidRPr="007A2109">
              <w:rPr>
                <w:color w:val="333333"/>
              </w:rPr>
              <w:t>indicatori</w:t>
            </w:r>
            <w:proofErr w:type="spellEnd"/>
            <w:r w:rsidRPr="007A2109">
              <w:rPr>
                <w:color w:val="333333"/>
              </w:rPr>
              <w:t xml:space="preserve"> de </w:t>
            </w:r>
            <w:proofErr w:type="spellStart"/>
            <w:r w:rsidRPr="007A2109">
              <w:rPr>
                <w:color w:val="333333"/>
              </w:rPr>
              <w:t>calitate</w:t>
            </w:r>
            <w:proofErr w:type="spellEnd"/>
            <w:r w:rsidRPr="007A2109">
              <w:rPr>
                <w:color w:val="333333"/>
              </w:rPr>
              <w:t xml:space="preserve"> care </w:t>
            </w:r>
            <w:proofErr w:type="spellStart"/>
            <w:r w:rsidRPr="007A2109">
              <w:rPr>
                <w:color w:val="333333"/>
              </w:rPr>
              <w:t>trebuie</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w:t>
            </w:r>
            <w:proofErr w:type="spellStart"/>
            <w:r w:rsidRPr="007A2109">
              <w:rPr>
                <w:color w:val="333333"/>
              </w:rPr>
              <w:t>caracterizeze</w:t>
            </w:r>
            <w:proofErr w:type="spellEnd"/>
            <w:r w:rsidRPr="007A2109">
              <w:rPr>
                <w:color w:val="333333"/>
              </w:rPr>
              <w:t xml:space="preserve">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sunt </w:t>
            </w:r>
            <w:proofErr w:type="spellStart"/>
            <w:r w:rsidRPr="007A2109">
              <w:rPr>
                <w:color w:val="333333"/>
              </w:rPr>
              <w:t>prevăzuţi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tabelul</w:t>
            </w:r>
            <w:proofErr w:type="spellEnd"/>
            <w:r w:rsidRPr="007A2109">
              <w:rPr>
                <w:color w:val="333333"/>
              </w:rPr>
              <w:t xml:space="preserve"> nr. 1. </w:t>
            </w:r>
            <w:proofErr w:type="spellStart"/>
            <w:r w:rsidRPr="007A2109">
              <w:rPr>
                <w:color w:val="333333"/>
              </w:rPr>
              <w:t>Tabelul</w:t>
            </w:r>
            <w:proofErr w:type="spellEnd"/>
            <w:r w:rsidRPr="007A2109">
              <w:rPr>
                <w:color w:val="333333"/>
              </w:rPr>
              <w:t xml:space="preserve"> </w:t>
            </w:r>
            <w:proofErr w:type="spellStart"/>
            <w:r w:rsidRPr="007A2109">
              <w:rPr>
                <w:color w:val="333333"/>
              </w:rPr>
              <w:t>prezintă</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limitele</w:t>
            </w:r>
            <w:proofErr w:type="spellEnd"/>
            <w:r w:rsidRPr="007A2109">
              <w:rPr>
                <w:color w:val="333333"/>
              </w:rPr>
              <w:t xml:space="preserve"> </w:t>
            </w:r>
            <w:proofErr w:type="spellStart"/>
            <w:r w:rsidRPr="007A2109">
              <w:rPr>
                <w:color w:val="333333"/>
              </w:rPr>
              <w:t>maxime</w:t>
            </w:r>
            <w:proofErr w:type="spellEnd"/>
            <w:r w:rsidRPr="007A2109">
              <w:rPr>
                <w:color w:val="333333"/>
              </w:rPr>
              <w:t xml:space="preserve"> </w:t>
            </w:r>
            <w:proofErr w:type="spellStart"/>
            <w:r w:rsidRPr="007A2109">
              <w:rPr>
                <w:color w:val="333333"/>
              </w:rPr>
              <w:t>admisibile</w:t>
            </w:r>
            <w:proofErr w:type="spellEnd"/>
            <w:r w:rsidRPr="007A2109">
              <w:rPr>
                <w:color w:val="333333"/>
              </w:rPr>
              <w:t xml:space="preserve">, </w:t>
            </w:r>
            <w:proofErr w:type="spellStart"/>
            <w:r w:rsidRPr="007A2109">
              <w:rPr>
                <w:color w:val="333333"/>
              </w:rPr>
              <w:t>exprimate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mg/dm</w:t>
            </w:r>
            <w:r w:rsidRPr="007A2109">
              <w:rPr>
                <w:color w:val="333333"/>
                <w:vertAlign w:val="superscript"/>
              </w:rPr>
              <w:t>3</w:t>
            </w:r>
            <w:r w:rsidRPr="007A2109">
              <w:rPr>
                <w:color w:val="333333"/>
              </w:rPr>
              <w:t xml:space="preserve">, </w:t>
            </w:r>
            <w:proofErr w:type="spellStart"/>
            <w:r w:rsidRPr="007A2109">
              <w:rPr>
                <w:color w:val="333333"/>
              </w:rPr>
              <w:t>ce</w:t>
            </w:r>
            <w:proofErr w:type="spellEnd"/>
            <w:r w:rsidRPr="007A2109">
              <w:rPr>
                <w:color w:val="333333"/>
              </w:rPr>
              <w:t xml:space="preserve"> se </w:t>
            </w:r>
            <w:proofErr w:type="spellStart"/>
            <w:r w:rsidRPr="007A2109">
              <w:rPr>
                <w:color w:val="333333"/>
              </w:rPr>
              <w:t>măsoară</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punctele</w:t>
            </w:r>
            <w:proofErr w:type="spellEnd"/>
            <w:r w:rsidRPr="007A2109">
              <w:rPr>
                <w:color w:val="333333"/>
              </w:rPr>
              <w:t xml:space="preserve"> de control.</w:t>
            </w:r>
          </w:p>
        </w:tc>
        <w:tc>
          <w:tcPr>
            <w:tcW w:w="7560" w:type="dxa"/>
            <w:gridSpan w:val="2"/>
          </w:tcPr>
          <w:p w14:paraId="1352C974" w14:textId="266733B8"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Art. 3 se modific</w:t>
            </w:r>
            <w:r w:rsidR="00F348E8">
              <w:rPr>
                <w:rFonts w:ascii="Times New Roman" w:hAnsi="Times New Roman" w:cs="Times New Roman"/>
                <w:b/>
                <w:bCs/>
                <w:sz w:val="24"/>
                <w:szCs w:val="24"/>
                <w:lang w:val="ro-RO"/>
              </w:rPr>
              <w:t>ă</w:t>
            </w:r>
            <w:r w:rsidRPr="007A2109">
              <w:rPr>
                <w:rFonts w:ascii="Times New Roman" w:hAnsi="Times New Roman" w:cs="Times New Roman"/>
                <w:b/>
                <w:bCs/>
                <w:sz w:val="24"/>
                <w:szCs w:val="24"/>
                <w:lang w:val="ro-RO"/>
              </w:rPr>
              <w:t xml:space="preserve"> astfel:</w:t>
            </w:r>
          </w:p>
          <w:p w14:paraId="6A0711FF" w14:textId="6A324759" w:rsidR="0077365B" w:rsidRPr="007A2109" w:rsidRDefault="0077365B" w:rsidP="00234FC8">
            <w:pPr>
              <w:pStyle w:val="ListParagraph"/>
              <w:numPr>
                <w:ilvl w:val="0"/>
                <w:numId w:val="4"/>
              </w:numPr>
              <w:ind w:left="0" w:firstLine="70"/>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Indicatorii</w:t>
            </w:r>
            <w:r w:rsidR="00725B8C">
              <w:rPr>
                <w:rFonts w:ascii="Times New Roman" w:hAnsi="Times New Roman" w:cs="Times New Roman"/>
                <w:sz w:val="24"/>
                <w:szCs w:val="24"/>
                <w:lang w:val="ro-RO"/>
              </w:rPr>
              <w:t xml:space="preserve"> și substanțe</w:t>
            </w:r>
            <w:r w:rsidRPr="007A2109">
              <w:rPr>
                <w:rFonts w:ascii="Times New Roman" w:hAnsi="Times New Roman" w:cs="Times New Roman"/>
                <w:sz w:val="24"/>
                <w:szCs w:val="24"/>
                <w:lang w:val="ro-RO"/>
              </w:rPr>
              <w:t xml:space="preserve">le care </w:t>
            </w:r>
            <w:r w:rsidR="00F348E8" w:rsidRPr="007A2109">
              <w:rPr>
                <w:rFonts w:ascii="Times New Roman" w:hAnsi="Times New Roman" w:cs="Times New Roman"/>
                <w:sz w:val="24"/>
                <w:szCs w:val="24"/>
                <w:lang w:val="ro-RO"/>
              </w:rPr>
              <w:t>caracterizează</w:t>
            </w:r>
            <w:r w:rsidRPr="007A2109">
              <w:rPr>
                <w:rFonts w:ascii="Times New Roman" w:hAnsi="Times New Roman" w:cs="Times New Roman"/>
                <w:sz w:val="24"/>
                <w:szCs w:val="24"/>
                <w:lang w:val="ro-RO"/>
              </w:rPr>
              <w:t xml:space="preserve"> calitatea apei uzate evacuate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F348E8" w:rsidRPr="007A2109">
              <w:rPr>
                <w:rFonts w:ascii="Times New Roman" w:hAnsi="Times New Roman" w:cs="Times New Roman"/>
                <w:sz w:val="24"/>
                <w:szCs w:val="24"/>
                <w:lang w:val="ro-RO"/>
              </w:rPr>
              <w:t>rețea</w:t>
            </w:r>
            <w:r w:rsidRPr="007A2109">
              <w:rPr>
                <w:rFonts w:ascii="Times New Roman" w:hAnsi="Times New Roman" w:cs="Times New Roman"/>
                <w:sz w:val="24"/>
                <w:szCs w:val="24"/>
                <w:lang w:val="ro-RO"/>
              </w:rPr>
              <w:t xml:space="preserve"> de canalizare</w:t>
            </w:r>
            <w:r w:rsidR="00725B8C">
              <w:rPr>
                <w:rFonts w:ascii="Times New Roman" w:hAnsi="Times New Roman" w:cs="Times New Roman"/>
                <w:sz w:val="24"/>
                <w:szCs w:val="24"/>
                <w:lang w:val="ro-RO"/>
              </w:rPr>
              <w:t xml:space="preserve"> și</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F348E8" w:rsidRPr="007A2109">
              <w:rPr>
                <w:rFonts w:ascii="Times New Roman" w:hAnsi="Times New Roman" w:cs="Times New Roman"/>
                <w:sz w:val="24"/>
                <w:szCs w:val="24"/>
                <w:lang w:val="ro-RO"/>
              </w:rPr>
              <w:t>stația</w:t>
            </w:r>
            <w:r w:rsidRPr="007A2109">
              <w:rPr>
                <w:rFonts w:ascii="Times New Roman" w:hAnsi="Times New Roman" w:cs="Times New Roman"/>
                <w:sz w:val="24"/>
                <w:szCs w:val="24"/>
                <w:lang w:val="ro-RO"/>
              </w:rPr>
              <w:t xml:space="preserve"> de epurare aferent</w:t>
            </w:r>
            <w:r w:rsidR="00F348E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sunt </w:t>
            </w:r>
            <w:r w:rsidR="00F348E8" w:rsidRPr="007A2109">
              <w:rPr>
                <w:rFonts w:ascii="Times New Roman" w:hAnsi="Times New Roman" w:cs="Times New Roman"/>
                <w:sz w:val="24"/>
                <w:szCs w:val="24"/>
                <w:lang w:val="ro-RO"/>
              </w:rPr>
              <w:t>prevăzuți</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tabel nr. 1; calitatea apei uzate evacuate se stabile</w:t>
            </w:r>
            <w:r w:rsidR="00F348E8">
              <w:rPr>
                <w:rFonts w:ascii="Times New Roman" w:hAnsi="Times New Roman" w:cs="Times New Roman"/>
                <w:sz w:val="24"/>
                <w:szCs w:val="24"/>
                <w:lang w:val="ro-RO"/>
              </w:rPr>
              <w:t>ș</w:t>
            </w:r>
            <w:r w:rsidRPr="007A2109">
              <w:rPr>
                <w:rFonts w:ascii="Times New Roman" w:hAnsi="Times New Roman" w:cs="Times New Roman"/>
                <w:sz w:val="24"/>
                <w:szCs w:val="24"/>
                <w:lang w:val="ro-RO"/>
              </w:rPr>
              <w:t>te prin diferen</w:t>
            </w:r>
            <w:r w:rsidR="00F348E8">
              <w:rPr>
                <w:rFonts w:ascii="Times New Roman" w:hAnsi="Times New Roman" w:cs="Times New Roman"/>
                <w:sz w:val="24"/>
                <w:szCs w:val="24"/>
                <w:lang w:val="ro-RO"/>
              </w:rPr>
              <w:t>ță</w:t>
            </w:r>
            <w:r w:rsidRPr="007A2109">
              <w:rPr>
                <w:rFonts w:ascii="Times New Roman" w:hAnsi="Times New Roman" w:cs="Times New Roman"/>
                <w:sz w:val="24"/>
                <w:szCs w:val="24"/>
                <w:lang w:val="ro-RO"/>
              </w:rPr>
              <w:t xml:space="preserve"> fa</w:t>
            </w:r>
            <w:r w:rsidR="00F348E8">
              <w:rPr>
                <w:rFonts w:ascii="Times New Roman" w:hAnsi="Times New Roman" w:cs="Times New Roman"/>
                <w:sz w:val="24"/>
                <w:szCs w:val="24"/>
                <w:lang w:val="ro-RO"/>
              </w:rPr>
              <w:t>ță</w:t>
            </w:r>
            <w:r w:rsidRPr="007A2109">
              <w:rPr>
                <w:rFonts w:ascii="Times New Roman" w:hAnsi="Times New Roman" w:cs="Times New Roman"/>
                <w:sz w:val="24"/>
                <w:szCs w:val="24"/>
                <w:lang w:val="ro-RO"/>
              </w:rPr>
              <w:t xml:space="preserve"> de calitatea apei preluate de utilizator de la operatorul de servicii publice de furnizare de ap</w:t>
            </w:r>
            <w:r w:rsidR="00F348E8">
              <w:rPr>
                <w:rFonts w:ascii="Times New Roman" w:hAnsi="Times New Roman" w:cs="Times New Roman"/>
                <w:sz w:val="24"/>
                <w:szCs w:val="24"/>
                <w:lang w:val="ro-RO"/>
              </w:rPr>
              <w:t>ă</w:t>
            </w:r>
            <w:r w:rsidRPr="007A2109">
              <w:rPr>
                <w:rFonts w:ascii="Times New Roman" w:hAnsi="Times New Roman" w:cs="Times New Roman"/>
                <w:sz w:val="24"/>
                <w:szCs w:val="24"/>
                <w:lang w:val="ro-RO"/>
              </w:rPr>
              <w:t>;</w:t>
            </w:r>
          </w:p>
        </w:tc>
      </w:tr>
      <w:tr w:rsidR="0077365B" w:rsidRPr="007A2109" w14:paraId="6CEF9309" w14:textId="77777777" w:rsidTr="007A2109">
        <w:tc>
          <w:tcPr>
            <w:tcW w:w="6205" w:type="dxa"/>
          </w:tcPr>
          <w:p w14:paraId="3C4F8781" w14:textId="3497E1DB" w:rsidR="0077365B" w:rsidRPr="007A2109" w:rsidRDefault="0077365B" w:rsidP="00234FC8">
            <w:pPr>
              <w:pStyle w:val="al"/>
              <w:spacing w:before="0" w:after="0"/>
              <w:jc w:val="both"/>
              <w:rPr>
                <w:color w:val="333333"/>
              </w:rPr>
            </w:pPr>
            <w:r w:rsidRPr="007A2109">
              <w:rPr>
                <w:color w:val="333333"/>
              </w:rPr>
              <w:t xml:space="preserve">(2) </w:t>
            </w:r>
            <w:proofErr w:type="spellStart"/>
            <w:r w:rsidRPr="007A2109">
              <w:rPr>
                <w:color w:val="333333"/>
              </w:rPr>
              <w:t>În</w:t>
            </w:r>
            <w:proofErr w:type="spellEnd"/>
            <w:r w:rsidRPr="007A2109">
              <w:rPr>
                <w:color w:val="333333"/>
              </w:rPr>
              <w:t xml:space="preserve"> </w:t>
            </w:r>
            <w:proofErr w:type="spellStart"/>
            <w:r w:rsidRPr="007A2109">
              <w:rPr>
                <w:color w:val="333333"/>
              </w:rPr>
              <w:t>funcţie</w:t>
            </w:r>
            <w:proofErr w:type="spellEnd"/>
            <w:r w:rsidRPr="007A2109">
              <w:rPr>
                <w:color w:val="333333"/>
              </w:rPr>
              <w:t xml:space="preserve"> de </w:t>
            </w:r>
            <w:proofErr w:type="spellStart"/>
            <w:r w:rsidRPr="007A2109">
              <w:rPr>
                <w:color w:val="333333"/>
              </w:rPr>
              <w:t>activitatea</w:t>
            </w:r>
            <w:proofErr w:type="spellEnd"/>
            <w:r w:rsidRPr="007A2109">
              <w:rPr>
                <w:color w:val="333333"/>
              </w:rPr>
              <w:t xml:space="preserve"> </w:t>
            </w:r>
            <w:proofErr w:type="spellStart"/>
            <w:r w:rsidRPr="007A2109">
              <w:rPr>
                <w:color w:val="333333"/>
              </w:rPr>
              <w:t>specifică</w:t>
            </w:r>
            <w:proofErr w:type="spellEnd"/>
            <w:r w:rsidRPr="007A2109">
              <w:rPr>
                <w:color w:val="333333"/>
              </w:rPr>
              <w:t xml:space="preserve"> </w:t>
            </w:r>
            <w:proofErr w:type="spellStart"/>
            <w:r w:rsidRPr="007A2109">
              <w:rPr>
                <w:color w:val="333333"/>
              </w:rPr>
              <w:t>desfăşurată</w:t>
            </w:r>
            <w:proofErr w:type="spellEnd"/>
            <w:r w:rsidRPr="007A2109">
              <w:rPr>
                <w:color w:val="333333"/>
              </w:rPr>
              <w:t xml:space="preserve">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pot fi </w:t>
            </w:r>
            <w:proofErr w:type="spellStart"/>
            <w:r w:rsidRPr="007A2109">
              <w:rPr>
                <w:color w:val="333333"/>
              </w:rPr>
              <w:t>caracterizate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prin</w:t>
            </w:r>
            <w:proofErr w:type="spellEnd"/>
            <w:r w:rsidRPr="007A2109">
              <w:rPr>
                <w:color w:val="333333"/>
              </w:rPr>
              <w:t xml:space="preserve"> </w:t>
            </w:r>
            <w:proofErr w:type="spellStart"/>
            <w:r w:rsidRPr="007A2109">
              <w:rPr>
                <w:color w:val="333333"/>
              </w:rPr>
              <w:t>alţi</w:t>
            </w:r>
            <w:proofErr w:type="spellEnd"/>
            <w:r w:rsidRPr="007A2109">
              <w:rPr>
                <w:color w:val="333333"/>
              </w:rPr>
              <w:t xml:space="preserve"> </w:t>
            </w:r>
            <w:proofErr w:type="spellStart"/>
            <w:r w:rsidRPr="007A2109">
              <w:rPr>
                <w:color w:val="333333"/>
              </w:rPr>
              <w:t>indicatori</w:t>
            </w:r>
            <w:proofErr w:type="spellEnd"/>
            <w:r w:rsidRPr="007A2109">
              <w:rPr>
                <w:color w:val="333333"/>
              </w:rPr>
              <w:t xml:space="preserve"> de </w:t>
            </w:r>
            <w:proofErr w:type="spellStart"/>
            <w:r w:rsidRPr="007A2109">
              <w:rPr>
                <w:color w:val="333333"/>
              </w:rPr>
              <w:t>calitate</w:t>
            </w:r>
            <w:proofErr w:type="spellEnd"/>
            <w:r w:rsidRPr="007A2109">
              <w:rPr>
                <w:color w:val="333333"/>
              </w:rPr>
              <w:t xml:space="preserve"> </w:t>
            </w:r>
            <w:proofErr w:type="spellStart"/>
            <w:r w:rsidRPr="007A2109">
              <w:rPr>
                <w:color w:val="333333"/>
              </w:rPr>
              <w:t>decât</w:t>
            </w:r>
            <w:proofErr w:type="spellEnd"/>
            <w:r w:rsidRPr="007A2109">
              <w:rPr>
                <w:color w:val="333333"/>
              </w:rPr>
              <w:t xml:space="preserve"> </w:t>
            </w:r>
            <w:proofErr w:type="spellStart"/>
            <w:r w:rsidRPr="007A2109">
              <w:rPr>
                <w:color w:val="333333"/>
              </w:rPr>
              <w:t>cei</w:t>
            </w:r>
            <w:proofErr w:type="spellEnd"/>
            <w:r w:rsidRPr="007A2109">
              <w:rPr>
                <w:color w:val="333333"/>
              </w:rPr>
              <w:t xml:space="preserve"> din </w:t>
            </w:r>
            <w:proofErr w:type="spellStart"/>
            <w:r w:rsidRPr="007A2109">
              <w:rPr>
                <w:color w:val="333333"/>
              </w:rPr>
              <w:lastRenderedPageBreak/>
              <w:t>tabelul</w:t>
            </w:r>
            <w:proofErr w:type="spellEnd"/>
            <w:r w:rsidRPr="007A2109">
              <w:rPr>
                <w:color w:val="333333"/>
              </w:rPr>
              <w:t xml:space="preserve"> nr. 1. </w:t>
            </w:r>
            <w:proofErr w:type="spellStart"/>
            <w:r w:rsidRPr="007A2109">
              <w:rPr>
                <w:color w:val="333333"/>
              </w:rPr>
              <w:t>Limitele</w:t>
            </w:r>
            <w:proofErr w:type="spellEnd"/>
            <w:r w:rsidRPr="007A2109">
              <w:rPr>
                <w:color w:val="333333"/>
              </w:rPr>
              <w:t xml:space="preserve"> maxim </w:t>
            </w:r>
            <w:proofErr w:type="spellStart"/>
            <w:r w:rsidRPr="007A2109">
              <w:rPr>
                <w:color w:val="333333"/>
              </w:rPr>
              <w:t>admisibile</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aceştia</w:t>
            </w:r>
            <w:proofErr w:type="spellEnd"/>
            <w:r w:rsidRPr="007A2109">
              <w:rPr>
                <w:color w:val="333333"/>
              </w:rPr>
              <w:t xml:space="preserve"> se </w:t>
            </w:r>
            <w:proofErr w:type="spellStart"/>
            <w:r w:rsidRPr="007A2109">
              <w:rPr>
                <w:color w:val="333333"/>
              </w:rPr>
              <w:t>vor</w:t>
            </w:r>
            <w:proofErr w:type="spellEnd"/>
            <w:r w:rsidRPr="007A2109">
              <w:rPr>
                <w:color w:val="333333"/>
              </w:rPr>
              <w:t xml:space="preserve"> </w:t>
            </w:r>
            <w:proofErr w:type="spellStart"/>
            <w:r w:rsidRPr="007A2109">
              <w:rPr>
                <w:color w:val="333333"/>
              </w:rPr>
              <w:t>stabili</w:t>
            </w:r>
            <w:proofErr w:type="spellEnd"/>
            <w:r w:rsidRPr="007A2109">
              <w:rPr>
                <w:color w:val="333333"/>
              </w:rPr>
              <w:t xml:space="preserve"> pe </w:t>
            </w:r>
            <w:proofErr w:type="spellStart"/>
            <w:r w:rsidRPr="007A2109">
              <w:rPr>
                <w:color w:val="333333"/>
              </w:rPr>
              <w:t>bază</w:t>
            </w:r>
            <w:proofErr w:type="spellEnd"/>
            <w:r w:rsidRPr="007A2109">
              <w:rPr>
                <w:color w:val="333333"/>
              </w:rPr>
              <w:t xml:space="preserve"> de </w:t>
            </w:r>
            <w:proofErr w:type="spellStart"/>
            <w:r w:rsidRPr="007A2109">
              <w:rPr>
                <w:color w:val="333333"/>
              </w:rPr>
              <w:t>studii</w:t>
            </w:r>
            <w:proofErr w:type="spellEnd"/>
            <w:r w:rsidRPr="007A2109">
              <w:rPr>
                <w:color w:val="333333"/>
              </w:rPr>
              <w:t xml:space="preserve"> de </w:t>
            </w:r>
            <w:proofErr w:type="spellStart"/>
            <w:r w:rsidRPr="007A2109">
              <w:rPr>
                <w:color w:val="333333"/>
              </w:rPr>
              <w:t>specialitate</w:t>
            </w:r>
            <w:proofErr w:type="spellEnd"/>
            <w:r w:rsidRPr="007A2109">
              <w:rPr>
                <w:color w:val="333333"/>
              </w:rPr>
              <w:t xml:space="preserve">, la </w:t>
            </w:r>
            <w:proofErr w:type="spellStart"/>
            <w:r w:rsidRPr="007A2109">
              <w:rPr>
                <w:color w:val="333333"/>
              </w:rPr>
              <w:t>comanda</w:t>
            </w:r>
            <w:proofErr w:type="spellEnd"/>
            <w:r w:rsidRPr="007A2109">
              <w:rPr>
                <w:color w:val="333333"/>
              </w:rPr>
              <w:t xml:space="preserve"> </w:t>
            </w:r>
            <w:proofErr w:type="spellStart"/>
            <w:r w:rsidRPr="007A2109">
              <w:rPr>
                <w:color w:val="333333"/>
              </w:rPr>
              <w:t>utilizatorului</w:t>
            </w:r>
            <w:proofErr w:type="spellEnd"/>
            <w:r w:rsidRPr="007A2109">
              <w:rPr>
                <w:color w:val="333333"/>
              </w:rPr>
              <w:t xml:space="preserve"> de </w:t>
            </w:r>
            <w:proofErr w:type="spellStart"/>
            <w:r w:rsidRPr="007A2109">
              <w:rPr>
                <w:color w:val="333333"/>
              </w:rPr>
              <w:t>apă</w:t>
            </w:r>
            <w:proofErr w:type="spellEnd"/>
            <w:r w:rsidRPr="007A2109">
              <w:rPr>
                <w:color w:val="333333"/>
              </w:rPr>
              <w:t xml:space="preserve">. </w:t>
            </w:r>
            <w:proofErr w:type="spellStart"/>
            <w:r w:rsidRPr="007A2109">
              <w:rPr>
                <w:color w:val="333333"/>
              </w:rPr>
              <w:t>Studiile</w:t>
            </w:r>
            <w:proofErr w:type="spellEnd"/>
            <w:r w:rsidRPr="007A2109">
              <w:rPr>
                <w:color w:val="333333"/>
              </w:rPr>
              <w:t xml:space="preserve"> </w:t>
            </w:r>
            <w:proofErr w:type="spellStart"/>
            <w:r w:rsidRPr="007A2109">
              <w:rPr>
                <w:color w:val="333333"/>
              </w:rPr>
              <w:t>trebuie</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w:t>
            </w:r>
            <w:proofErr w:type="spellStart"/>
            <w:r w:rsidRPr="007A2109">
              <w:rPr>
                <w:color w:val="333333"/>
              </w:rPr>
              <w:t>cuprindă</w:t>
            </w:r>
            <w:proofErr w:type="spellEnd"/>
            <w:r w:rsidRPr="007A2109">
              <w:rPr>
                <w:color w:val="333333"/>
              </w:rPr>
              <w:t xml:space="preserve">, de </w:t>
            </w:r>
            <w:proofErr w:type="spellStart"/>
            <w:r w:rsidRPr="007A2109">
              <w:rPr>
                <w:color w:val="333333"/>
              </w:rPr>
              <w:t>asemenea</w:t>
            </w:r>
            <w:proofErr w:type="spellEnd"/>
            <w:r w:rsidRPr="007A2109">
              <w:rPr>
                <w:color w:val="333333"/>
              </w:rPr>
              <w:t xml:space="preserve">, </w:t>
            </w:r>
            <w:proofErr w:type="spellStart"/>
            <w:r w:rsidRPr="007A2109">
              <w:rPr>
                <w:color w:val="333333"/>
              </w:rPr>
              <w:t>metodele</w:t>
            </w:r>
            <w:proofErr w:type="spellEnd"/>
            <w:r w:rsidRPr="007A2109">
              <w:rPr>
                <w:color w:val="333333"/>
              </w:rPr>
              <w:t xml:space="preserve"> de </w:t>
            </w:r>
            <w:proofErr w:type="spellStart"/>
            <w:r w:rsidRPr="007A2109">
              <w:rPr>
                <w:color w:val="333333"/>
              </w:rPr>
              <w:t>analiză</w:t>
            </w:r>
            <w:proofErr w:type="spellEnd"/>
            <w:r w:rsidRPr="007A2109">
              <w:rPr>
                <w:color w:val="333333"/>
              </w:rPr>
              <w:t xml:space="preserve"> </w:t>
            </w:r>
            <w:proofErr w:type="spellStart"/>
            <w:r w:rsidRPr="007A2109">
              <w:rPr>
                <w:color w:val="333333"/>
              </w:rPr>
              <w:t>cantitativă</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calitativă</w:t>
            </w:r>
            <w:proofErr w:type="spellEnd"/>
            <w:r w:rsidRPr="007A2109">
              <w:rPr>
                <w:color w:val="333333"/>
              </w:rPr>
              <w:t xml:space="preserve"> a</w:t>
            </w:r>
            <w:r w:rsidR="00725B8C">
              <w:rPr>
                <w:color w:val="333333"/>
              </w:rPr>
              <w:t xml:space="preserve"> </w:t>
            </w:r>
            <w:proofErr w:type="spellStart"/>
            <w:r w:rsidR="00725B8C">
              <w:rPr>
                <w:color w:val="333333"/>
              </w:rPr>
              <w:t>substanțe</w:t>
            </w:r>
            <w:r w:rsidRPr="007A2109">
              <w:rPr>
                <w:color w:val="333333"/>
              </w:rPr>
              <w:t>lor</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cauză</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tehnologiile</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adecvate</w:t>
            </w:r>
            <w:proofErr w:type="spellEnd"/>
            <w:r w:rsidR="00725B8C">
              <w:rPr>
                <w:color w:val="333333"/>
              </w:rPr>
              <w:t xml:space="preserve"> </w:t>
            </w:r>
            <w:proofErr w:type="spellStart"/>
            <w:r w:rsidR="00725B8C">
              <w:rPr>
                <w:color w:val="333333"/>
              </w:rPr>
              <w:t>și</w:t>
            </w:r>
            <w:proofErr w:type="spellEnd"/>
            <w:r w:rsidRPr="007A2109">
              <w:rPr>
                <w:color w:val="333333"/>
              </w:rPr>
              <w:t xml:space="preserve"> se </w:t>
            </w:r>
            <w:proofErr w:type="spellStart"/>
            <w:r w:rsidRPr="007A2109">
              <w:rPr>
                <w:color w:val="333333"/>
              </w:rPr>
              <w:t>aprobă</w:t>
            </w:r>
            <w:proofErr w:type="spellEnd"/>
            <w:r w:rsidRPr="007A2109">
              <w:rPr>
                <w:color w:val="333333"/>
              </w:rPr>
              <w:t xml:space="preserve"> de </w:t>
            </w:r>
            <w:proofErr w:type="spellStart"/>
            <w:r w:rsidRPr="007A2109">
              <w:rPr>
                <w:color w:val="333333"/>
              </w:rPr>
              <w:t>către</w:t>
            </w:r>
            <w:proofErr w:type="spellEnd"/>
            <w:r w:rsidRPr="007A2109">
              <w:rPr>
                <w:color w:val="333333"/>
              </w:rPr>
              <w:t xml:space="preserve"> </w:t>
            </w:r>
            <w:proofErr w:type="spellStart"/>
            <w:r w:rsidRPr="007A2109">
              <w:rPr>
                <w:color w:val="333333"/>
              </w:rPr>
              <w:t>autoritatea</w:t>
            </w:r>
            <w:proofErr w:type="spellEnd"/>
            <w:r w:rsidRPr="007A2109">
              <w:rPr>
                <w:color w:val="333333"/>
              </w:rPr>
              <w:t xml:space="preserve"> </w:t>
            </w:r>
            <w:proofErr w:type="spellStart"/>
            <w:r w:rsidRPr="007A2109">
              <w:rPr>
                <w:color w:val="333333"/>
              </w:rPr>
              <w:t>publică</w:t>
            </w:r>
            <w:proofErr w:type="spellEnd"/>
            <w:r w:rsidRPr="007A2109">
              <w:rPr>
                <w:color w:val="333333"/>
              </w:rPr>
              <w:t xml:space="preserve"> </w:t>
            </w:r>
            <w:proofErr w:type="spellStart"/>
            <w:r w:rsidRPr="007A2109">
              <w:rPr>
                <w:color w:val="333333"/>
              </w:rPr>
              <w:t>centrală</w:t>
            </w:r>
            <w:proofErr w:type="spellEnd"/>
            <w:r w:rsidRPr="007A2109">
              <w:rPr>
                <w:color w:val="333333"/>
              </w:rPr>
              <w:t xml:space="preserve"> din </w:t>
            </w:r>
            <w:proofErr w:type="spellStart"/>
            <w:r w:rsidRPr="007A2109">
              <w:rPr>
                <w:color w:val="333333"/>
              </w:rPr>
              <w:t>domeniul</w:t>
            </w:r>
            <w:proofErr w:type="spell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protecţiei</w:t>
            </w:r>
            <w:proofErr w:type="spellEnd"/>
            <w:r w:rsidRPr="007A2109">
              <w:rPr>
                <w:color w:val="333333"/>
              </w:rPr>
              <w:t xml:space="preserve"> </w:t>
            </w:r>
            <w:proofErr w:type="spellStart"/>
            <w:r w:rsidRPr="007A2109">
              <w:rPr>
                <w:color w:val="333333"/>
              </w:rPr>
              <w:t>mediului</w:t>
            </w:r>
            <w:proofErr w:type="spellEnd"/>
            <w:r w:rsidRPr="007A2109">
              <w:rPr>
                <w:color w:val="333333"/>
              </w:rPr>
              <w:t>.</w:t>
            </w:r>
          </w:p>
        </w:tc>
        <w:tc>
          <w:tcPr>
            <w:tcW w:w="7560" w:type="dxa"/>
            <w:gridSpan w:val="2"/>
          </w:tcPr>
          <w:p w14:paraId="520E295E" w14:textId="77777777"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lastRenderedPageBreak/>
              <w:t>Alin. (2) se modifica astfel:</w:t>
            </w:r>
          </w:p>
          <w:p w14:paraId="0455DC42" w14:textId="0BED61BE"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lastRenderedPageBreak/>
              <w:t>(2)</w:t>
            </w:r>
            <w:r w:rsidR="00725B8C">
              <w:rPr>
                <w:rFonts w:ascii="Times New Roman" w:hAnsi="Times New Roman" w:cs="Times New Roman"/>
                <w:sz w:val="24"/>
                <w:szCs w:val="24"/>
                <w:lang w:val="ro-RO"/>
              </w:rPr>
              <w:t xml:space="preserve"> substanțe</w:t>
            </w:r>
            <w:r w:rsidRPr="007A2109">
              <w:rPr>
                <w:rFonts w:ascii="Times New Roman" w:hAnsi="Times New Roman" w:cs="Times New Roman"/>
                <w:sz w:val="24"/>
                <w:szCs w:val="24"/>
                <w:lang w:val="ro-RO"/>
              </w:rPr>
              <w:t xml:space="preserve">le </w:t>
            </w:r>
            <w:r w:rsidR="008310C8" w:rsidRPr="007A2109">
              <w:rPr>
                <w:rFonts w:ascii="Times New Roman" w:hAnsi="Times New Roman" w:cs="Times New Roman"/>
                <w:sz w:val="24"/>
                <w:szCs w:val="24"/>
                <w:lang w:val="ro-RO"/>
              </w:rPr>
              <w:t>prevăzute</w:t>
            </w:r>
            <w:r w:rsidRPr="007A2109">
              <w:rPr>
                <w:rFonts w:ascii="Times New Roman" w:hAnsi="Times New Roman" w:cs="Times New Roman"/>
                <w:sz w:val="24"/>
                <w:szCs w:val="24"/>
                <w:lang w:val="ro-RO"/>
              </w:rPr>
              <w:t xml:space="preserve"> la art. 2 lit. d) pot fi evacuate </w:t>
            </w:r>
            <w:r w:rsidR="008310C8" w:rsidRPr="007A2109">
              <w:rPr>
                <w:rFonts w:ascii="Times New Roman" w:hAnsi="Times New Roman" w:cs="Times New Roman"/>
                <w:sz w:val="24"/>
                <w:szCs w:val="24"/>
                <w:lang w:val="ro-RO"/>
              </w:rPr>
              <w:t>odată</w:t>
            </w:r>
            <w:r w:rsidRPr="007A2109">
              <w:rPr>
                <w:rFonts w:ascii="Times New Roman" w:hAnsi="Times New Roman" w:cs="Times New Roman"/>
                <w:sz w:val="24"/>
                <w:szCs w:val="24"/>
                <w:lang w:val="ro-RO"/>
              </w:rPr>
              <w:t xml:space="preserve"> cu apele uzate evacuate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8310C8" w:rsidRPr="007A2109">
              <w:rPr>
                <w:rFonts w:ascii="Times New Roman" w:hAnsi="Times New Roman" w:cs="Times New Roman"/>
                <w:sz w:val="24"/>
                <w:szCs w:val="24"/>
                <w:lang w:val="ro-RO"/>
              </w:rPr>
              <w:t>rețeaua</w:t>
            </w:r>
            <w:r w:rsidRPr="007A2109">
              <w:rPr>
                <w:rFonts w:ascii="Times New Roman" w:hAnsi="Times New Roman" w:cs="Times New Roman"/>
                <w:sz w:val="24"/>
                <w:szCs w:val="24"/>
                <w:lang w:val="ro-RO"/>
              </w:rPr>
              <w:t xml:space="preserve"> de canalizare numai dac</w:t>
            </w:r>
            <w:r w:rsidR="008310C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operatorul </w:t>
            </w:r>
            <w:r w:rsidR="008310C8" w:rsidRPr="007A2109">
              <w:rPr>
                <w:rFonts w:ascii="Times New Roman" w:hAnsi="Times New Roman" w:cs="Times New Roman"/>
                <w:sz w:val="24"/>
                <w:szCs w:val="24"/>
                <w:lang w:val="ro-RO"/>
              </w:rPr>
              <w:t>stației</w:t>
            </w:r>
            <w:r w:rsidRPr="007A2109">
              <w:rPr>
                <w:rFonts w:ascii="Times New Roman" w:hAnsi="Times New Roman" w:cs="Times New Roman"/>
                <w:sz w:val="24"/>
                <w:szCs w:val="24"/>
                <w:lang w:val="ro-RO"/>
              </w:rPr>
              <w:t xml:space="preserve"> de epurare finale poate asigura</w:t>
            </w:r>
            <w:r w:rsidR="00DF62E7">
              <w:rPr>
                <w:rFonts w:ascii="Times New Roman" w:hAnsi="Times New Roman" w:cs="Times New Roman"/>
                <w:sz w:val="24"/>
                <w:szCs w:val="24"/>
                <w:lang w:val="ro-RO"/>
              </w:rPr>
              <w:t xml:space="preserve"> în</w:t>
            </w:r>
            <w:r w:rsidRPr="007A2109">
              <w:rPr>
                <w:rFonts w:ascii="Times New Roman" w:hAnsi="Times New Roman" w:cs="Times New Roman"/>
                <w:sz w:val="24"/>
                <w:szCs w:val="24"/>
                <w:lang w:val="ro-RO"/>
              </w:rPr>
              <w:t>dep</w:t>
            </w:r>
            <w:r w:rsidR="008310C8">
              <w:rPr>
                <w:rFonts w:ascii="Times New Roman" w:hAnsi="Times New Roman" w:cs="Times New Roman"/>
                <w:sz w:val="24"/>
                <w:szCs w:val="24"/>
                <w:lang w:val="ro-RO"/>
              </w:rPr>
              <w:t>ă</w:t>
            </w:r>
            <w:r w:rsidRPr="007A2109">
              <w:rPr>
                <w:rFonts w:ascii="Times New Roman" w:hAnsi="Times New Roman" w:cs="Times New Roman"/>
                <w:sz w:val="24"/>
                <w:szCs w:val="24"/>
                <w:lang w:val="ro-RO"/>
              </w:rPr>
              <w:t>rtarea acestora</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oricare din treptele </w:t>
            </w:r>
            <w:r w:rsidR="008310C8" w:rsidRPr="007A2109">
              <w:rPr>
                <w:rFonts w:ascii="Times New Roman" w:hAnsi="Times New Roman" w:cs="Times New Roman"/>
                <w:sz w:val="24"/>
                <w:szCs w:val="24"/>
                <w:lang w:val="ro-RO"/>
              </w:rPr>
              <w:t>stației</w:t>
            </w:r>
            <w:r w:rsidRPr="007A2109">
              <w:rPr>
                <w:rFonts w:ascii="Times New Roman" w:hAnsi="Times New Roman" w:cs="Times New Roman"/>
                <w:sz w:val="24"/>
                <w:szCs w:val="24"/>
                <w:lang w:val="ro-RO"/>
              </w:rPr>
              <w:t xml:space="preserve"> de epurare pe care o </w:t>
            </w:r>
            <w:r w:rsidR="008310C8" w:rsidRPr="007A2109">
              <w:rPr>
                <w:rFonts w:ascii="Times New Roman" w:hAnsi="Times New Roman" w:cs="Times New Roman"/>
                <w:sz w:val="24"/>
                <w:szCs w:val="24"/>
                <w:lang w:val="ro-RO"/>
              </w:rPr>
              <w:t>administrează</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dac</w:t>
            </w:r>
            <w:r w:rsidR="008310C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nu </w:t>
            </w:r>
            <w:r w:rsidR="008310C8" w:rsidRPr="007A2109">
              <w:rPr>
                <w:rFonts w:ascii="Times New Roman" w:hAnsi="Times New Roman" w:cs="Times New Roman"/>
                <w:sz w:val="24"/>
                <w:szCs w:val="24"/>
                <w:lang w:val="ro-RO"/>
              </w:rPr>
              <w:t>afectează</w:t>
            </w:r>
            <w:r w:rsidRPr="007A2109">
              <w:rPr>
                <w:rFonts w:ascii="Times New Roman" w:hAnsi="Times New Roman" w:cs="Times New Roman"/>
                <w:sz w:val="24"/>
                <w:szCs w:val="24"/>
                <w:lang w:val="ro-RO"/>
              </w:rPr>
              <w:t xml:space="preserve"> managementul </w:t>
            </w:r>
            <w:r w:rsidR="008310C8" w:rsidRPr="007A2109">
              <w:rPr>
                <w:rFonts w:ascii="Times New Roman" w:hAnsi="Times New Roman" w:cs="Times New Roman"/>
                <w:sz w:val="24"/>
                <w:szCs w:val="24"/>
                <w:lang w:val="ro-RO"/>
              </w:rPr>
              <w:t>nămolului</w:t>
            </w:r>
            <w:r w:rsidRPr="007A2109">
              <w:rPr>
                <w:rFonts w:ascii="Times New Roman" w:hAnsi="Times New Roman" w:cs="Times New Roman"/>
                <w:sz w:val="24"/>
                <w:szCs w:val="24"/>
                <w:lang w:val="ro-RO"/>
              </w:rPr>
              <w:t xml:space="preserve"> rezultat din </w:t>
            </w:r>
            <w:r w:rsidR="008310C8" w:rsidRPr="007A2109">
              <w:rPr>
                <w:rFonts w:ascii="Times New Roman" w:hAnsi="Times New Roman" w:cs="Times New Roman"/>
                <w:sz w:val="24"/>
                <w:szCs w:val="24"/>
                <w:lang w:val="ro-RO"/>
              </w:rPr>
              <w:t>stația</w:t>
            </w:r>
            <w:r w:rsidRPr="007A2109">
              <w:rPr>
                <w:rFonts w:ascii="Times New Roman" w:hAnsi="Times New Roman" w:cs="Times New Roman"/>
                <w:sz w:val="24"/>
                <w:szCs w:val="24"/>
                <w:lang w:val="ro-RO"/>
              </w:rPr>
              <w:t xml:space="preserve"> de epurare stabilit de </w:t>
            </w:r>
            <w:r w:rsidR="008310C8" w:rsidRPr="007A2109">
              <w:rPr>
                <w:rFonts w:ascii="Times New Roman" w:hAnsi="Times New Roman" w:cs="Times New Roman"/>
                <w:sz w:val="24"/>
                <w:szCs w:val="24"/>
                <w:lang w:val="ro-RO"/>
              </w:rPr>
              <w:t>către</w:t>
            </w:r>
            <w:r w:rsidRPr="007A2109">
              <w:rPr>
                <w:rFonts w:ascii="Times New Roman" w:hAnsi="Times New Roman" w:cs="Times New Roman"/>
                <w:sz w:val="24"/>
                <w:szCs w:val="24"/>
                <w:lang w:val="ro-RO"/>
              </w:rPr>
              <w:t xml:space="preserve"> operatorul acestei </w:t>
            </w:r>
            <w:r w:rsidR="008310C8" w:rsidRPr="007A2109">
              <w:rPr>
                <w:rFonts w:ascii="Times New Roman" w:hAnsi="Times New Roman" w:cs="Times New Roman"/>
                <w:sz w:val="24"/>
                <w:szCs w:val="24"/>
                <w:lang w:val="ro-RO"/>
              </w:rPr>
              <w:t>stații</w:t>
            </w:r>
            <w:r w:rsidRPr="007A2109">
              <w:rPr>
                <w:rFonts w:ascii="Times New Roman" w:hAnsi="Times New Roman" w:cs="Times New Roman"/>
                <w:sz w:val="24"/>
                <w:szCs w:val="24"/>
                <w:lang w:val="ro-RO"/>
              </w:rPr>
              <w:t xml:space="preserve">; </w:t>
            </w:r>
            <w:r w:rsidR="008310C8" w:rsidRPr="007A2109">
              <w:rPr>
                <w:rFonts w:ascii="Times New Roman" w:hAnsi="Times New Roman" w:cs="Times New Roman"/>
                <w:sz w:val="24"/>
                <w:szCs w:val="24"/>
                <w:lang w:val="ro-RO"/>
              </w:rPr>
              <w:t>stația</w:t>
            </w:r>
            <w:r w:rsidRPr="007A2109">
              <w:rPr>
                <w:rFonts w:ascii="Times New Roman" w:hAnsi="Times New Roman" w:cs="Times New Roman"/>
                <w:sz w:val="24"/>
                <w:szCs w:val="24"/>
                <w:lang w:val="ro-RO"/>
              </w:rPr>
              <w:t xml:space="preserve"> de epurare final</w:t>
            </w:r>
            <w:r w:rsidR="008310C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este ori </w:t>
            </w:r>
            <w:r w:rsidR="008310C8" w:rsidRPr="007A2109">
              <w:rPr>
                <w:rFonts w:ascii="Times New Roman" w:hAnsi="Times New Roman" w:cs="Times New Roman"/>
                <w:sz w:val="24"/>
                <w:szCs w:val="24"/>
                <w:lang w:val="ro-RO"/>
              </w:rPr>
              <w:t>stație</w:t>
            </w:r>
            <w:r w:rsidRPr="007A2109">
              <w:rPr>
                <w:rFonts w:ascii="Times New Roman" w:hAnsi="Times New Roman" w:cs="Times New Roman"/>
                <w:sz w:val="24"/>
                <w:szCs w:val="24"/>
                <w:lang w:val="ro-RO"/>
              </w:rPr>
              <w:t xml:space="preserve"> de epurare municipal</w:t>
            </w:r>
            <w:r w:rsidR="008310C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unde ajung ape uzate mixte ori </w:t>
            </w:r>
            <w:r w:rsidR="008310C8" w:rsidRPr="007A2109">
              <w:rPr>
                <w:rFonts w:ascii="Times New Roman" w:hAnsi="Times New Roman" w:cs="Times New Roman"/>
                <w:sz w:val="24"/>
                <w:szCs w:val="24"/>
                <w:lang w:val="ro-RO"/>
              </w:rPr>
              <w:t>stație</w:t>
            </w:r>
            <w:r w:rsidRPr="007A2109">
              <w:rPr>
                <w:rFonts w:ascii="Times New Roman" w:hAnsi="Times New Roman" w:cs="Times New Roman"/>
                <w:sz w:val="24"/>
                <w:szCs w:val="24"/>
                <w:lang w:val="ro-RO"/>
              </w:rPr>
              <w:t xml:space="preserve"> de epurare industriala care </w:t>
            </w:r>
            <w:r w:rsidR="008310C8" w:rsidRPr="007A2109">
              <w:rPr>
                <w:rFonts w:ascii="Times New Roman" w:hAnsi="Times New Roman" w:cs="Times New Roman"/>
                <w:sz w:val="24"/>
                <w:szCs w:val="24"/>
                <w:lang w:val="ro-RO"/>
              </w:rPr>
              <w:t>primește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ape uzate domestice;</w:t>
            </w:r>
          </w:p>
        </w:tc>
      </w:tr>
      <w:tr w:rsidR="0077365B" w:rsidRPr="007A2109" w14:paraId="0C3056C9" w14:textId="77777777" w:rsidTr="007A2109">
        <w:tc>
          <w:tcPr>
            <w:tcW w:w="6205" w:type="dxa"/>
          </w:tcPr>
          <w:p w14:paraId="3DE8AFEA" w14:textId="39D68149" w:rsidR="0077365B" w:rsidRPr="007A2109" w:rsidRDefault="0077365B" w:rsidP="00234FC8">
            <w:pPr>
              <w:pStyle w:val="al"/>
              <w:spacing w:before="0" w:after="0"/>
              <w:jc w:val="both"/>
              <w:rPr>
                <w:color w:val="333333"/>
              </w:rPr>
            </w:pPr>
            <w:r w:rsidRPr="007A2109">
              <w:rPr>
                <w:color w:val="333333"/>
              </w:rPr>
              <w:lastRenderedPageBreak/>
              <w:t xml:space="preserve">(4) </w:t>
            </w:r>
            <w:proofErr w:type="spellStart"/>
            <w:r w:rsidRPr="007A2109">
              <w:rPr>
                <w:color w:val="333333"/>
              </w:rPr>
              <w:t>În</w:t>
            </w:r>
            <w:proofErr w:type="spellEnd"/>
            <w:r w:rsidRPr="007A2109">
              <w:rPr>
                <w:color w:val="333333"/>
              </w:rPr>
              <w:t xml:space="preserve"> </w:t>
            </w:r>
            <w:proofErr w:type="spellStart"/>
            <w:r w:rsidRPr="007A2109">
              <w:rPr>
                <w:color w:val="333333"/>
              </w:rPr>
              <w:t>situaţia</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care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industriale</w:t>
            </w:r>
            <w:proofErr w:type="spellEnd"/>
            <w:r w:rsidRPr="007A2109">
              <w:rPr>
                <w:color w:val="333333"/>
              </w:rPr>
              <w:t xml:space="preserve"> sunt evacuate direct </w:t>
            </w:r>
            <w:proofErr w:type="spellStart"/>
            <w:r w:rsidRPr="007A2109">
              <w:rPr>
                <w:color w:val="333333"/>
              </w:rPr>
              <w:t>în</w:t>
            </w:r>
            <w:proofErr w:type="spellEnd"/>
            <w:r w:rsidRPr="007A2109">
              <w:rPr>
                <w:color w:val="333333"/>
              </w:rPr>
              <w:t xml:space="preserve">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se </w:t>
            </w:r>
            <w:proofErr w:type="spellStart"/>
            <w:r w:rsidRPr="007A2109">
              <w:rPr>
                <w:color w:val="333333"/>
              </w:rPr>
              <w:t>interzice</w:t>
            </w:r>
            <w:proofErr w:type="spellEnd"/>
            <w:r w:rsidRPr="007A2109">
              <w:rPr>
                <w:color w:val="333333"/>
              </w:rPr>
              <w:t xml:space="preserve"> </w:t>
            </w:r>
            <w:proofErr w:type="spellStart"/>
            <w:r w:rsidRPr="007A2109">
              <w:rPr>
                <w:color w:val="333333"/>
              </w:rPr>
              <w:t>descărcarea</w:t>
            </w:r>
            <w:proofErr w:type="spellEnd"/>
            <w:r w:rsidRPr="007A2109">
              <w:rPr>
                <w:color w:val="333333"/>
              </w:rPr>
              <w:t xml:space="preserve"> de</w:t>
            </w:r>
            <w:r w:rsidR="00725B8C">
              <w:rPr>
                <w:color w:val="333333"/>
              </w:rPr>
              <w:t xml:space="preserve"> </w:t>
            </w:r>
            <w:proofErr w:type="spellStart"/>
            <w:r w:rsidR="00725B8C">
              <w:rPr>
                <w:color w:val="333333"/>
              </w:rPr>
              <w:t>substanțe</w:t>
            </w:r>
            <w:proofErr w:type="spellEnd"/>
            <w:r w:rsidRPr="007A2109">
              <w:rPr>
                <w:color w:val="333333"/>
              </w:rPr>
              <w:t xml:space="preserve"> </w:t>
            </w:r>
            <w:proofErr w:type="spellStart"/>
            <w:r w:rsidRPr="007A2109">
              <w:rPr>
                <w:color w:val="333333"/>
              </w:rPr>
              <w:t>prioritare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prioritar</w:t>
            </w:r>
            <w:proofErr w:type="spellEnd"/>
            <w:r w:rsidRPr="007A2109">
              <w:rPr>
                <w:color w:val="333333"/>
              </w:rPr>
              <w:t xml:space="preserve"> </w:t>
            </w:r>
            <w:proofErr w:type="spellStart"/>
            <w:r w:rsidRPr="007A2109">
              <w:rPr>
                <w:color w:val="333333"/>
              </w:rPr>
              <w:t>periculoase</w:t>
            </w:r>
            <w:proofErr w:type="spellEnd"/>
            <w:r w:rsidRPr="007A2109">
              <w:rPr>
                <w:color w:val="333333"/>
              </w:rPr>
              <w:t xml:space="preserve">, </w:t>
            </w:r>
            <w:proofErr w:type="spellStart"/>
            <w:r w:rsidRPr="007A2109">
              <w:rPr>
                <w:color w:val="333333"/>
              </w:rPr>
              <w:t>prevăzute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tabelul</w:t>
            </w:r>
            <w:proofErr w:type="spellEnd"/>
            <w:r w:rsidRPr="007A2109">
              <w:rPr>
                <w:color w:val="333333"/>
              </w:rPr>
              <w:t xml:space="preserve"> nr. 2 din </w:t>
            </w:r>
            <w:proofErr w:type="spellStart"/>
            <w:r w:rsidRPr="007A2109">
              <w:rPr>
                <w:color w:val="333333"/>
              </w:rPr>
              <w:t>anexa</w:t>
            </w:r>
            <w:proofErr w:type="spellEnd"/>
            <w:r w:rsidRPr="007A2109">
              <w:rPr>
                <w:color w:val="333333"/>
              </w:rPr>
              <w:t xml:space="preserve"> nr. 3.</w:t>
            </w:r>
          </w:p>
        </w:tc>
        <w:tc>
          <w:tcPr>
            <w:tcW w:w="7560" w:type="dxa"/>
            <w:gridSpan w:val="2"/>
          </w:tcPr>
          <w:p w14:paraId="22B1705D" w14:textId="26858ADA"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 xml:space="preserve">Acest alineat (4) </w:t>
            </w:r>
            <w:r w:rsidR="008310C8">
              <w:rPr>
                <w:rFonts w:ascii="Times New Roman" w:hAnsi="Times New Roman" w:cs="Times New Roman"/>
                <w:b/>
                <w:bCs/>
                <w:sz w:val="24"/>
                <w:szCs w:val="24"/>
                <w:lang w:val="ro-RO"/>
              </w:rPr>
              <w:t>se abrogă.</w:t>
            </w:r>
            <w:r w:rsidRPr="007A2109">
              <w:rPr>
                <w:rFonts w:ascii="Times New Roman" w:hAnsi="Times New Roman" w:cs="Times New Roman"/>
                <w:b/>
                <w:bCs/>
                <w:sz w:val="24"/>
                <w:szCs w:val="24"/>
                <w:lang w:val="ro-RO"/>
              </w:rPr>
              <w:t>.</w:t>
            </w:r>
          </w:p>
        </w:tc>
      </w:tr>
      <w:tr w:rsidR="0077365B" w:rsidRPr="007A2109" w14:paraId="42B3619B" w14:textId="77777777" w:rsidTr="007A2109">
        <w:tc>
          <w:tcPr>
            <w:tcW w:w="6205" w:type="dxa"/>
          </w:tcPr>
          <w:p w14:paraId="357E1CEF" w14:textId="77777777" w:rsidR="0077365B" w:rsidRPr="007A2109" w:rsidRDefault="0077365B" w:rsidP="00234FC8">
            <w:pPr>
              <w:pStyle w:val="al"/>
              <w:spacing w:before="0" w:after="0"/>
              <w:jc w:val="both"/>
              <w:rPr>
                <w:color w:val="333333"/>
              </w:rPr>
            </w:pPr>
            <w:r w:rsidRPr="007A2109">
              <w:rPr>
                <w:b/>
                <w:bCs/>
                <w:color w:val="333333"/>
              </w:rPr>
              <w:t>Art. 4. -</w:t>
            </w:r>
            <w:r w:rsidRPr="007A2109">
              <w:rPr>
                <w:color w:val="333333"/>
              </w:rPr>
              <w:t xml:space="preserve"> </w:t>
            </w:r>
            <w:proofErr w:type="spellStart"/>
            <w:r w:rsidRPr="007A2109">
              <w:rPr>
                <w:color w:val="333333"/>
              </w:rPr>
              <w:t>Evacuarea</w:t>
            </w:r>
            <w:proofErr w:type="spell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reţelele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localităţilor</w:t>
            </w:r>
            <w:proofErr w:type="spellEnd"/>
            <w:r w:rsidRPr="007A2109">
              <w:rPr>
                <w:color w:val="333333"/>
              </w:rPr>
              <w:t xml:space="preserve"> </w:t>
            </w:r>
            <w:proofErr w:type="spellStart"/>
            <w:r w:rsidRPr="007A2109">
              <w:rPr>
                <w:color w:val="333333"/>
              </w:rPr>
              <w:t>este</w:t>
            </w:r>
            <w:proofErr w:type="spellEnd"/>
            <w:r w:rsidRPr="007A2109">
              <w:rPr>
                <w:color w:val="333333"/>
              </w:rPr>
              <w:t xml:space="preserve"> </w:t>
            </w:r>
            <w:proofErr w:type="spellStart"/>
            <w:r w:rsidRPr="007A2109">
              <w:rPr>
                <w:color w:val="333333"/>
              </w:rPr>
              <w:t>permisă</w:t>
            </w:r>
            <w:proofErr w:type="spellEnd"/>
            <w:r w:rsidRPr="007A2109">
              <w:rPr>
                <w:color w:val="333333"/>
              </w:rPr>
              <w:t xml:space="preserve"> </w:t>
            </w:r>
            <w:proofErr w:type="spellStart"/>
            <w:r w:rsidRPr="007A2109">
              <w:rPr>
                <w:color w:val="333333"/>
              </w:rPr>
              <w:t>numai</w:t>
            </w:r>
            <w:proofErr w:type="spellEnd"/>
            <w:r w:rsidRPr="007A2109">
              <w:rPr>
                <w:color w:val="333333"/>
              </w:rPr>
              <w:t xml:space="preserve"> </w:t>
            </w:r>
            <w:proofErr w:type="spellStart"/>
            <w:r w:rsidRPr="007A2109">
              <w:rPr>
                <w:color w:val="333333"/>
              </w:rPr>
              <w:t>dacă</w:t>
            </w:r>
            <w:proofErr w:type="spellEnd"/>
            <w:r w:rsidRPr="007A2109">
              <w:rPr>
                <w:color w:val="333333"/>
              </w:rPr>
              <w:t xml:space="preserve"> </w:t>
            </w:r>
            <w:proofErr w:type="spellStart"/>
            <w:r w:rsidRPr="007A2109">
              <w:rPr>
                <w:color w:val="333333"/>
              </w:rPr>
              <w:t>prin</w:t>
            </w:r>
            <w:proofErr w:type="spellEnd"/>
            <w:r w:rsidRPr="007A2109">
              <w:rPr>
                <w:color w:val="333333"/>
              </w:rPr>
              <w:t xml:space="preserve"> </w:t>
            </w:r>
            <w:proofErr w:type="spellStart"/>
            <w:r w:rsidRPr="007A2109">
              <w:rPr>
                <w:color w:val="333333"/>
              </w:rPr>
              <w:t>aceasta</w:t>
            </w:r>
            <w:proofErr w:type="spellEnd"/>
            <w:r w:rsidRPr="007A2109">
              <w:rPr>
                <w:color w:val="333333"/>
              </w:rPr>
              <w:t>:</w:t>
            </w:r>
          </w:p>
          <w:p w14:paraId="4228D457" w14:textId="015D5AD9" w:rsidR="0077365B" w:rsidRPr="007A2109" w:rsidRDefault="0077365B" w:rsidP="00234FC8">
            <w:pPr>
              <w:pStyle w:val="al"/>
              <w:spacing w:before="0" w:after="0"/>
              <w:jc w:val="both"/>
              <w:rPr>
                <w:color w:val="333333"/>
              </w:rPr>
            </w:pPr>
            <w:r w:rsidRPr="007A2109">
              <w:rPr>
                <w:color w:val="333333"/>
              </w:rPr>
              <w:t xml:space="preserve">a) nu se </w:t>
            </w:r>
            <w:proofErr w:type="spellStart"/>
            <w:r w:rsidRPr="007A2109">
              <w:rPr>
                <w:color w:val="333333"/>
              </w:rPr>
              <w:t>aduc</w:t>
            </w:r>
            <w:proofErr w:type="spellEnd"/>
            <w:r w:rsidRPr="007A2109">
              <w:rPr>
                <w:color w:val="333333"/>
              </w:rPr>
              <w:t xml:space="preserve"> </w:t>
            </w:r>
            <w:proofErr w:type="spellStart"/>
            <w:r w:rsidRPr="007A2109">
              <w:rPr>
                <w:color w:val="333333"/>
              </w:rPr>
              <w:t>prejudicii</w:t>
            </w:r>
            <w:proofErr w:type="spellEnd"/>
            <w:r w:rsidRPr="007A2109">
              <w:rPr>
                <w:color w:val="333333"/>
              </w:rPr>
              <w:t xml:space="preserve"> </w:t>
            </w:r>
            <w:proofErr w:type="spellStart"/>
            <w:r w:rsidRPr="007A2109">
              <w:rPr>
                <w:color w:val="333333"/>
              </w:rPr>
              <w:t>igienei</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sănătăţii</w:t>
            </w:r>
            <w:proofErr w:type="spellEnd"/>
            <w:r w:rsidRPr="007A2109">
              <w:rPr>
                <w:color w:val="333333"/>
              </w:rPr>
              <w:t xml:space="preserve"> </w:t>
            </w:r>
            <w:proofErr w:type="spellStart"/>
            <w:r w:rsidRPr="007A2109">
              <w:rPr>
                <w:color w:val="333333"/>
              </w:rPr>
              <w:t>publice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personalului</w:t>
            </w:r>
            <w:proofErr w:type="spellEnd"/>
            <w:r w:rsidRPr="007A2109">
              <w:rPr>
                <w:color w:val="333333"/>
              </w:rPr>
              <w:t xml:space="preserve"> de </w:t>
            </w:r>
            <w:proofErr w:type="spellStart"/>
            <w:r w:rsidRPr="007A2109">
              <w:rPr>
                <w:color w:val="333333"/>
              </w:rPr>
              <w:t>exploatare</w:t>
            </w:r>
            <w:proofErr w:type="spellEnd"/>
            <w:r w:rsidRPr="007A2109">
              <w:rPr>
                <w:color w:val="333333"/>
              </w:rPr>
              <w:t>;</w:t>
            </w:r>
          </w:p>
        </w:tc>
        <w:tc>
          <w:tcPr>
            <w:tcW w:w="7560" w:type="dxa"/>
            <w:gridSpan w:val="2"/>
          </w:tcPr>
          <w:p w14:paraId="3366ED71" w14:textId="77777777"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Art. 4 se modifica astfel:</w:t>
            </w:r>
          </w:p>
          <w:p w14:paraId="0EAFC7BE" w14:textId="28BE6C97" w:rsidR="0077365B" w:rsidRPr="007A2109" w:rsidRDefault="0077365B" w:rsidP="00234FC8">
            <w:pPr>
              <w:pStyle w:val="al"/>
              <w:numPr>
                <w:ilvl w:val="0"/>
                <w:numId w:val="7"/>
              </w:numPr>
              <w:autoSpaceDN/>
              <w:spacing w:before="0" w:after="0"/>
              <w:ind w:left="0" w:firstLine="0"/>
              <w:jc w:val="both"/>
              <w:rPr>
                <w:color w:val="333333"/>
              </w:rPr>
            </w:pPr>
            <w:proofErr w:type="spellStart"/>
            <w:r w:rsidRPr="007A2109">
              <w:rPr>
                <w:color w:val="333333"/>
              </w:rPr>
              <w:t>Evacuarea</w:t>
            </w:r>
            <w:proofErr w:type="spell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din</w:t>
            </w:r>
            <w:r w:rsidR="00725B8C">
              <w:rPr>
                <w:color w:val="333333"/>
              </w:rPr>
              <w:t xml:space="preserve"> </w:t>
            </w:r>
            <w:proofErr w:type="spellStart"/>
            <w:r w:rsidR="00725B8C">
              <w:rPr>
                <w:color w:val="333333"/>
              </w:rPr>
              <w:t>activități</w:t>
            </w:r>
            <w:proofErr w:type="spellEnd"/>
            <w:r w:rsidRPr="007A2109">
              <w:rPr>
                <w:color w:val="333333"/>
              </w:rPr>
              <w:t xml:space="preserve"> </w:t>
            </w:r>
            <w:proofErr w:type="spellStart"/>
            <w:r w:rsidRPr="007A2109">
              <w:rPr>
                <w:color w:val="333333"/>
              </w:rPr>
              <w:t>industriale</w:t>
            </w:r>
            <w:proofErr w:type="spellEnd"/>
            <w:r w:rsidRPr="007A2109">
              <w:rPr>
                <w:color w:val="333333"/>
              </w:rPr>
              <w:t xml:space="preserve">, </w:t>
            </w:r>
            <w:proofErr w:type="spellStart"/>
            <w:r w:rsidRPr="007A2109">
              <w:rPr>
                <w:color w:val="333333"/>
              </w:rPr>
              <w:t>agro-zootehnice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economice</w:t>
            </w:r>
            <w:proofErr w:type="spellEnd"/>
            <w:r w:rsidRPr="007A2109">
              <w:rPr>
                <w:color w:val="333333"/>
              </w:rPr>
              <w:t xml:space="preserve">, </w:t>
            </w:r>
            <w:proofErr w:type="spellStart"/>
            <w:r w:rsidRPr="007A2109">
              <w:rPr>
                <w:color w:val="333333"/>
              </w:rPr>
              <w:t>unităţi</w:t>
            </w:r>
            <w:proofErr w:type="spellEnd"/>
            <w:r w:rsidRPr="007A2109">
              <w:rPr>
                <w:color w:val="333333"/>
              </w:rPr>
              <w:t xml:space="preserve"> </w:t>
            </w:r>
            <w:proofErr w:type="spellStart"/>
            <w:r w:rsidRPr="007A2109">
              <w:rPr>
                <w:color w:val="333333"/>
              </w:rPr>
              <w:t>medicale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veterinare</w:t>
            </w:r>
            <w:proofErr w:type="spellEnd"/>
            <w:r w:rsidRPr="007A2109">
              <w:rPr>
                <w:color w:val="333333"/>
              </w:rPr>
              <w:t xml:space="preserve"> curative </w:t>
            </w:r>
            <w:proofErr w:type="spellStart"/>
            <w:r w:rsidRPr="007A2109">
              <w:rPr>
                <w:color w:val="333333"/>
              </w:rPr>
              <w:t>sau</w:t>
            </w:r>
            <w:proofErr w:type="spellEnd"/>
            <w:r w:rsidRPr="007A2109">
              <w:rPr>
                <w:color w:val="333333"/>
              </w:rPr>
              <w:t xml:space="preserve"> </w:t>
            </w:r>
            <w:proofErr w:type="spellStart"/>
            <w:r w:rsidRPr="007A2109">
              <w:rPr>
                <w:color w:val="333333"/>
              </w:rPr>
              <w:t>profilactice</w:t>
            </w:r>
            <w:proofErr w:type="spellEnd"/>
            <w:r w:rsidRPr="007A2109">
              <w:rPr>
                <w:color w:val="333333"/>
              </w:rPr>
              <w:t>,</w:t>
            </w:r>
            <w:r w:rsidR="00725B8C">
              <w:rPr>
                <w:color w:val="333333"/>
              </w:rPr>
              <w:t xml:space="preserve"> </w:t>
            </w:r>
            <w:proofErr w:type="spellStart"/>
            <w:r w:rsidR="00725B8C">
              <w:rPr>
                <w:color w:val="333333"/>
              </w:rPr>
              <w:t>activități</w:t>
            </w:r>
            <w:proofErr w:type="spellEnd"/>
            <w:r w:rsidRPr="007A2109">
              <w:rPr>
                <w:color w:val="333333"/>
              </w:rPr>
              <w:t xml:space="preserve"> de la </w:t>
            </w:r>
            <w:proofErr w:type="spellStart"/>
            <w:r w:rsidRPr="007A2109">
              <w:rPr>
                <w:color w:val="333333"/>
              </w:rPr>
              <w:t>laboratoare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institute de </w:t>
            </w:r>
            <w:proofErr w:type="spellStart"/>
            <w:r w:rsidRPr="007A2109">
              <w:rPr>
                <w:color w:val="333333"/>
              </w:rPr>
              <w:t>cercetare</w:t>
            </w:r>
            <w:proofErr w:type="spellEnd"/>
            <w:r w:rsidRPr="007A2109">
              <w:rPr>
                <w:color w:val="333333"/>
              </w:rPr>
              <w:t xml:space="preserve"> </w:t>
            </w:r>
            <w:proofErr w:type="spellStart"/>
            <w:r w:rsidRPr="007A2109">
              <w:rPr>
                <w:color w:val="333333"/>
              </w:rPr>
              <w:t>medicală</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veterinară</w:t>
            </w:r>
            <w:proofErr w:type="spellEnd"/>
            <w:r w:rsidRPr="007A2109">
              <w:rPr>
                <w:color w:val="333333"/>
              </w:rPr>
              <w:t>,</w:t>
            </w:r>
            <w:r w:rsidR="00725B8C">
              <w:rPr>
                <w:color w:val="333333"/>
              </w:rPr>
              <w:t xml:space="preserve"> </w:t>
            </w:r>
            <w:proofErr w:type="spellStart"/>
            <w:r w:rsidR="00725B8C">
              <w:rPr>
                <w:color w:val="333333"/>
              </w:rPr>
              <w:t>activități</w:t>
            </w:r>
            <w:proofErr w:type="spellEnd"/>
            <w:r w:rsidRPr="007A2109">
              <w:rPr>
                <w:color w:val="333333"/>
              </w:rPr>
              <w:t xml:space="preserve"> de </w:t>
            </w:r>
            <w:proofErr w:type="spellStart"/>
            <w:r w:rsidRPr="007A2109">
              <w:rPr>
                <w:color w:val="333333"/>
              </w:rPr>
              <w:t>ecarisaj</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de </w:t>
            </w:r>
            <w:proofErr w:type="spellStart"/>
            <w:r w:rsidRPr="007A2109">
              <w:rPr>
                <w:color w:val="333333"/>
              </w:rPr>
              <w:t>orice</w:t>
            </w:r>
            <w:proofErr w:type="spellEnd"/>
            <w:r w:rsidRPr="007A2109">
              <w:rPr>
                <w:color w:val="333333"/>
              </w:rPr>
              <w:t xml:space="preserve"> </w:t>
            </w:r>
            <w:proofErr w:type="spellStart"/>
            <w:r w:rsidRPr="007A2109">
              <w:rPr>
                <w:color w:val="333333"/>
              </w:rPr>
              <w:t>alt</w:t>
            </w:r>
            <w:r w:rsidR="00234FC8">
              <w:rPr>
                <w:color w:val="333333"/>
              </w:rPr>
              <w:t>ă</w:t>
            </w:r>
            <w:proofErr w:type="spellEnd"/>
            <w:r w:rsidRPr="007A2109">
              <w:rPr>
                <w:color w:val="333333"/>
              </w:rPr>
              <w:t xml:space="preserve"> natura care, </w:t>
            </w:r>
            <w:proofErr w:type="spellStart"/>
            <w:r w:rsidRPr="007A2109">
              <w:rPr>
                <w:color w:val="333333"/>
              </w:rPr>
              <w:t>prin</w:t>
            </w:r>
            <w:proofErr w:type="spellEnd"/>
            <w:r w:rsidRPr="007A2109">
              <w:rPr>
                <w:color w:val="333333"/>
              </w:rPr>
              <w:t xml:space="preserve"> </w:t>
            </w:r>
            <w:proofErr w:type="spellStart"/>
            <w:r w:rsidRPr="007A2109">
              <w:rPr>
                <w:color w:val="333333"/>
              </w:rPr>
              <w:t>specificul</w:t>
            </w:r>
            <w:proofErr w:type="spellEnd"/>
            <w:r w:rsidRPr="007A2109">
              <w:rPr>
                <w:color w:val="333333"/>
              </w:rPr>
              <w:t xml:space="preserve"> </w:t>
            </w:r>
            <w:proofErr w:type="spellStart"/>
            <w:r w:rsidRPr="007A2109">
              <w:rPr>
                <w:color w:val="333333"/>
              </w:rPr>
              <w:t>activităţii</w:t>
            </w:r>
            <w:proofErr w:type="spellEnd"/>
            <w:r w:rsidRPr="007A2109">
              <w:rPr>
                <w:color w:val="333333"/>
              </w:rPr>
              <w:t xml:space="preserve"> lor, pot produce </w:t>
            </w:r>
            <w:proofErr w:type="spellStart"/>
            <w:r w:rsidRPr="007A2109">
              <w:rPr>
                <w:color w:val="333333"/>
              </w:rPr>
              <w:t>contaminare</w:t>
            </w:r>
            <w:proofErr w:type="spellEnd"/>
            <w:r w:rsidRPr="007A2109">
              <w:rPr>
                <w:color w:val="333333"/>
              </w:rPr>
              <w:t xml:space="preserve"> cu </w:t>
            </w:r>
            <w:proofErr w:type="spellStart"/>
            <w:r w:rsidRPr="007A2109">
              <w:rPr>
                <w:color w:val="333333"/>
              </w:rPr>
              <w:t>oricare</w:t>
            </w:r>
            <w:proofErr w:type="spellEnd"/>
            <w:r w:rsidRPr="007A2109">
              <w:rPr>
                <w:color w:val="333333"/>
              </w:rPr>
              <w:t xml:space="preserve"> din </w:t>
            </w:r>
            <w:proofErr w:type="spellStart"/>
            <w:r w:rsidRPr="007A2109">
              <w:rPr>
                <w:color w:val="333333"/>
              </w:rPr>
              <w:t>indicatorii</w:t>
            </w:r>
            <w:proofErr w:type="spellEnd"/>
            <w:r w:rsidRPr="007A2109">
              <w:rPr>
                <w:color w:val="333333"/>
              </w:rPr>
              <w:t xml:space="preserve"> </w:t>
            </w:r>
            <w:proofErr w:type="spellStart"/>
            <w:r w:rsidRPr="007A2109">
              <w:rPr>
                <w:color w:val="333333"/>
              </w:rPr>
              <w:t>microbiologici</w:t>
            </w:r>
            <w:proofErr w:type="spellEnd"/>
            <w:r w:rsidRPr="007A2109">
              <w:rPr>
                <w:color w:val="333333"/>
              </w:rPr>
              <w:t xml:space="preserve"> din </w:t>
            </w:r>
            <w:proofErr w:type="spellStart"/>
            <w:r w:rsidRPr="007A2109">
              <w:rPr>
                <w:color w:val="333333"/>
              </w:rPr>
              <w:t>tabel</w:t>
            </w:r>
            <w:proofErr w:type="spellEnd"/>
            <w:r w:rsidRPr="007A2109">
              <w:rPr>
                <w:color w:val="333333"/>
              </w:rPr>
              <w:t xml:space="preserve"> nr. 1, se </w:t>
            </w:r>
            <w:proofErr w:type="spellStart"/>
            <w:r w:rsidRPr="007A2109">
              <w:rPr>
                <w:color w:val="333333"/>
              </w:rPr>
              <w:t>evacueaz</w:t>
            </w:r>
            <w:r w:rsidR="008310C8">
              <w:rPr>
                <w:color w:val="333333"/>
              </w:rPr>
              <w:t>ă</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w:t>
            </w:r>
            <w:r w:rsidR="008310C8">
              <w:rPr>
                <w:color w:val="333333"/>
              </w:rPr>
              <w:t>ț</w:t>
            </w:r>
            <w:r w:rsidRPr="007A2109">
              <w:rPr>
                <w:color w:val="333333"/>
              </w:rPr>
              <w:t>ele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w:t>
            </w:r>
            <w:r w:rsidR="008310C8">
              <w:rPr>
                <w:color w:val="333333"/>
              </w:rPr>
              <w:t>ăț</w:t>
            </w:r>
            <w:r w:rsidRPr="007A2109">
              <w:rPr>
                <w:color w:val="333333"/>
              </w:rPr>
              <w:t>ilor</w:t>
            </w:r>
            <w:proofErr w:type="spellEnd"/>
            <w:r w:rsidRPr="007A2109">
              <w:rPr>
                <w:color w:val="333333"/>
              </w:rPr>
              <w:t xml:space="preserve"> </w:t>
            </w:r>
            <w:proofErr w:type="spellStart"/>
            <w:r w:rsidRPr="007A2109">
              <w:rPr>
                <w:color w:val="333333"/>
              </w:rPr>
              <w:t>numai</w:t>
            </w:r>
            <w:proofErr w:type="spellEnd"/>
            <w:r w:rsidRPr="007A2109">
              <w:rPr>
                <w:color w:val="333333"/>
              </w:rPr>
              <w:t xml:space="preserve"> </w:t>
            </w:r>
            <w:proofErr w:type="spellStart"/>
            <w:r w:rsidRPr="007A2109">
              <w:rPr>
                <w:color w:val="333333"/>
              </w:rPr>
              <w:t>dacă</w:t>
            </w:r>
            <w:proofErr w:type="spellEnd"/>
            <w:r w:rsidRPr="007A2109">
              <w:rPr>
                <w:color w:val="333333"/>
              </w:rPr>
              <w:t xml:space="preserve"> </w:t>
            </w:r>
            <w:proofErr w:type="spellStart"/>
            <w:r w:rsidRPr="007A2109">
              <w:rPr>
                <w:color w:val="333333"/>
              </w:rPr>
              <w:t>evacu</w:t>
            </w:r>
            <w:r w:rsidR="008310C8">
              <w:rPr>
                <w:color w:val="333333"/>
              </w:rPr>
              <w:t>ă</w:t>
            </w:r>
            <w:r w:rsidRPr="007A2109">
              <w:rPr>
                <w:color w:val="333333"/>
              </w:rPr>
              <w:t>rile</w:t>
            </w:r>
            <w:proofErr w:type="spellEnd"/>
            <w:r w:rsidRPr="007A2109">
              <w:rPr>
                <w:color w:val="333333"/>
              </w:rPr>
              <w:t xml:space="preserve"> </w:t>
            </w:r>
            <w:proofErr w:type="spellStart"/>
            <w:r w:rsidRPr="007A2109">
              <w:rPr>
                <w:color w:val="333333"/>
              </w:rPr>
              <w:t>acestor</w:t>
            </w:r>
            <w:proofErr w:type="spellEnd"/>
            <w:r w:rsidRPr="007A2109">
              <w:rPr>
                <w:color w:val="333333"/>
              </w:rPr>
              <w:t xml:space="preserve"> ape </w:t>
            </w:r>
            <w:proofErr w:type="spellStart"/>
            <w:r w:rsidRPr="007A2109">
              <w:rPr>
                <w:color w:val="333333"/>
              </w:rPr>
              <w:t>uzate</w:t>
            </w:r>
            <w:proofErr w:type="spellEnd"/>
            <w:r w:rsidRPr="007A2109">
              <w:rPr>
                <w:color w:val="333333"/>
              </w:rPr>
              <w:t xml:space="preserve"> nu </w:t>
            </w:r>
            <w:proofErr w:type="spellStart"/>
            <w:r w:rsidRPr="007A2109">
              <w:rPr>
                <w:color w:val="333333"/>
              </w:rPr>
              <w:t>con</w:t>
            </w:r>
            <w:r w:rsidR="008310C8">
              <w:rPr>
                <w:color w:val="333333"/>
              </w:rPr>
              <w:t>ț</w:t>
            </w:r>
            <w:r w:rsidRPr="007A2109">
              <w:rPr>
                <w:color w:val="333333"/>
              </w:rPr>
              <w:t>in</w:t>
            </w:r>
            <w:proofErr w:type="spellEnd"/>
            <w:r w:rsidRPr="007A2109">
              <w:rPr>
                <w:color w:val="333333"/>
              </w:rPr>
              <w:t xml:space="preserve"> </w:t>
            </w:r>
            <w:proofErr w:type="spellStart"/>
            <w:r w:rsidRPr="007A2109">
              <w:rPr>
                <w:color w:val="333333"/>
              </w:rPr>
              <w:t>contaminare</w:t>
            </w:r>
            <w:proofErr w:type="spellEnd"/>
            <w:r w:rsidRPr="007A2109">
              <w:rPr>
                <w:color w:val="333333"/>
              </w:rPr>
              <w:t xml:space="preserve"> </w:t>
            </w:r>
            <w:proofErr w:type="spellStart"/>
            <w:r w:rsidRPr="007A2109">
              <w:rPr>
                <w:color w:val="333333"/>
              </w:rPr>
              <w:t>microbiana</w:t>
            </w:r>
            <w:proofErr w:type="spellEnd"/>
            <w:r w:rsidRPr="007A2109">
              <w:rPr>
                <w:color w:val="333333"/>
              </w:rPr>
              <w:t xml:space="preserve">, </w:t>
            </w:r>
            <w:proofErr w:type="spellStart"/>
            <w:r w:rsidRPr="007A2109">
              <w:rPr>
                <w:color w:val="333333"/>
              </w:rPr>
              <w:t>bacteriologica</w:t>
            </w:r>
            <w:proofErr w:type="spellEnd"/>
            <w:r w:rsidRPr="007A2109">
              <w:rPr>
                <w:color w:val="333333"/>
              </w:rPr>
              <w:t xml:space="preserve">, </w:t>
            </w:r>
            <w:proofErr w:type="spellStart"/>
            <w:r w:rsidRPr="007A2109">
              <w:rPr>
                <w:color w:val="333333"/>
              </w:rPr>
              <w:t>virala</w:t>
            </w:r>
            <w:proofErr w:type="spellEnd"/>
            <w:r w:rsidRPr="007A2109">
              <w:rPr>
                <w:color w:val="333333"/>
              </w:rPr>
              <w:t xml:space="preserve">, </w:t>
            </w:r>
            <w:proofErr w:type="spellStart"/>
            <w:r w:rsidRPr="007A2109">
              <w:rPr>
                <w:color w:val="333333"/>
              </w:rPr>
              <w:t>parazitologica</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cu </w:t>
            </w:r>
            <w:proofErr w:type="spellStart"/>
            <w:r w:rsidRPr="007A2109">
              <w:rPr>
                <w:color w:val="333333"/>
              </w:rPr>
              <w:t>orice</w:t>
            </w:r>
            <w:proofErr w:type="spellEnd"/>
            <w:r w:rsidRPr="007A2109">
              <w:rPr>
                <w:color w:val="333333"/>
              </w:rPr>
              <w:t xml:space="preserve"> alt agent </w:t>
            </w:r>
            <w:proofErr w:type="spellStart"/>
            <w:r w:rsidRPr="007A2109">
              <w:rPr>
                <w:color w:val="333333"/>
              </w:rPr>
              <w:t>patogen</w:t>
            </w:r>
            <w:proofErr w:type="spellEnd"/>
            <w:r w:rsidRPr="007A2109">
              <w:rPr>
                <w:color w:val="333333"/>
              </w:rPr>
              <w:t xml:space="preserve"> care </w:t>
            </w:r>
            <w:proofErr w:type="spellStart"/>
            <w:r w:rsidRPr="007A2109">
              <w:rPr>
                <w:color w:val="333333"/>
              </w:rPr>
              <w:t>pune</w:t>
            </w:r>
            <w:proofErr w:type="spellEnd"/>
            <w:r w:rsidR="00DF62E7">
              <w:rPr>
                <w:color w:val="333333"/>
              </w:rPr>
              <w:t xml:space="preserve"> </w:t>
            </w:r>
            <w:proofErr w:type="spellStart"/>
            <w:r w:rsidR="00DF62E7">
              <w:rPr>
                <w:color w:val="333333"/>
              </w:rPr>
              <w:t>în</w:t>
            </w:r>
            <w:proofErr w:type="spellEnd"/>
            <w:r w:rsidR="00DF62E7">
              <w:rPr>
                <w:color w:val="333333"/>
              </w:rPr>
              <w:t xml:space="preserve"> </w:t>
            </w:r>
            <w:r w:rsidRPr="007A2109">
              <w:rPr>
                <w:color w:val="333333"/>
              </w:rPr>
              <w:t xml:space="preserve"> </w:t>
            </w:r>
            <w:proofErr w:type="spellStart"/>
            <w:r w:rsidRPr="007A2109">
              <w:rPr>
                <w:color w:val="333333"/>
              </w:rPr>
              <w:t>pericol</w:t>
            </w:r>
            <w:proofErr w:type="spellEnd"/>
            <w:r w:rsidRPr="007A2109">
              <w:rPr>
                <w:color w:val="333333"/>
              </w:rPr>
              <w:t xml:space="preserve"> </w:t>
            </w:r>
            <w:proofErr w:type="spellStart"/>
            <w:r w:rsidRPr="007A2109">
              <w:rPr>
                <w:color w:val="333333"/>
              </w:rPr>
              <w:t>sanatatea</w:t>
            </w:r>
            <w:proofErr w:type="spellEnd"/>
            <w:r w:rsidRPr="007A2109">
              <w:rPr>
                <w:color w:val="333333"/>
              </w:rPr>
              <w:t xml:space="preserve"> publica</w:t>
            </w:r>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starea</w:t>
            </w:r>
            <w:proofErr w:type="spellEnd"/>
            <w:r w:rsidRPr="007A2109">
              <w:rPr>
                <w:color w:val="333333"/>
              </w:rPr>
              <w:t xml:space="preserve"> </w:t>
            </w:r>
            <w:proofErr w:type="spellStart"/>
            <w:r w:rsidRPr="007A2109">
              <w:rPr>
                <w:color w:val="333333"/>
              </w:rPr>
              <w:t>microbiologica</w:t>
            </w:r>
            <w:proofErr w:type="spellEnd"/>
            <w:r w:rsidRPr="007A2109">
              <w:rPr>
                <w:color w:val="333333"/>
              </w:rPr>
              <w:t xml:space="preserve"> a </w:t>
            </w:r>
            <w:proofErr w:type="spellStart"/>
            <w:r w:rsidRPr="007A2109">
              <w:rPr>
                <w:color w:val="333333"/>
              </w:rPr>
              <w:t>statiei</w:t>
            </w:r>
            <w:proofErr w:type="spellEnd"/>
            <w:r w:rsidRPr="007A2109">
              <w:rPr>
                <w:color w:val="333333"/>
              </w:rPr>
              <w:t xml:space="preserve"> de </w:t>
            </w:r>
            <w:proofErr w:type="spellStart"/>
            <w:r w:rsidRPr="007A2109">
              <w:rPr>
                <w:color w:val="333333"/>
              </w:rPr>
              <w:t>epurare</w:t>
            </w:r>
            <w:proofErr w:type="spellEnd"/>
            <w:r w:rsidR="00DF62E7">
              <w:rPr>
                <w:color w:val="333333"/>
              </w:rPr>
              <w:t xml:space="preserve"> </w:t>
            </w:r>
            <w:proofErr w:type="spellStart"/>
            <w:r w:rsidR="00DF62E7">
              <w:rPr>
                <w:color w:val="333333"/>
              </w:rPr>
              <w:t>în</w:t>
            </w:r>
            <w:proofErr w:type="spellEnd"/>
            <w:r w:rsidR="00DF62E7">
              <w:rPr>
                <w:color w:val="333333"/>
              </w:rPr>
              <w:t xml:space="preserve"> </w:t>
            </w:r>
            <w:r w:rsidRPr="007A2109">
              <w:rPr>
                <w:color w:val="333333"/>
              </w:rPr>
              <w:t xml:space="preserve"> </w:t>
            </w:r>
            <w:proofErr w:type="spellStart"/>
            <w:r w:rsidRPr="007A2109">
              <w:rPr>
                <w:color w:val="333333"/>
              </w:rPr>
              <w:t>ansamblul</w:t>
            </w:r>
            <w:proofErr w:type="spellEnd"/>
            <w:r w:rsidRPr="007A2109">
              <w:rPr>
                <w:color w:val="333333"/>
              </w:rPr>
              <w:t xml:space="preserve"> </w:t>
            </w:r>
            <w:proofErr w:type="spellStart"/>
            <w:r w:rsidRPr="007A2109">
              <w:rPr>
                <w:color w:val="333333"/>
              </w:rPr>
              <w:t>ei</w:t>
            </w:r>
            <w:proofErr w:type="spellEnd"/>
            <w:r w:rsidRPr="007A2109">
              <w:rPr>
                <w:color w:val="333333"/>
              </w:rPr>
              <w:t xml:space="preserve"> precum</w:t>
            </w:r>
            <w:r w:rsidR="00725B8C">
              <w:rPr>
                <w:color w:val="333333"/>
              </w:rPr>
              <w:t xml:space="preserve"> </w:t>
            </w:r>
            <w:proofErr w:type="spellStart"/>
            <w:r w:rsidR="00725B8C">
              <w:rPr>
                <w:color w:val="333333"/>
              </w:rPr>
              <w:t>și</w:t>
            </w:r>
            <w:proofErr w:type="spellEnd"/>
            <w:r w:rsidRPr="007A2109">
              <w:rPr>
                <w:color w:val="333333"/>
              </w:rPr>
              <w:t xml:space="preserve"> a </w:t>
            </w:r>
            <w:proofErr w:type="spellStart"/>
            <w:r w:rsidRPr="007A2109">
              <w:rPr>
                <w:color w:val="333333"/>
              </w:rPr>
              <w:t>receptorului</w:t>
            </w:r>
            <w:proofErr w:type="spellEnd"/>
            <w:r w:rsidRPr="007A2109">
              <w:rPr>
                <w:color w:val="333333"/>
              </w:rPr>
              <w:t xml:space="preserve">;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provenite</w:t>
            </w:r>
            <w:proofErr w:type="spellEnd"/>
            <w:r w:rsidRPr="007A2109">
              <w:rPr>
                <w:color w:val="333333"/>
              </w:rPr>
              <w:t xml:space="preserve"> de la </w:t>
            </w:r>
            <w:proofErr w:type="spellStart"/>
            <w:r w:rsidRPr="007A2109">
              <w:rPr>
                <w:color w:val="333333"/>
              </w:rPr>
              <w:t>aceste</w:t>
            </w:r>
            <w:proofErr w:type="spellEnd"/>
            <w:r w:rsidRPr="007A2109">
              <w:rPr>
                <w:color w:val="333333"/>
              </w:rPr>
              <w:t xml:space="preserve"> </w:t>
            </w:r>
            <w:proofErr w:type="spellStart"/>
            <w:r w:rsidRPr="007A2109">
              <w:rPr>
                <w:color w:val="333333"/>
              </w:rPr>
              <w:t>categorii</w:t>
            </w:r>
            <w:proofErr w:type="spellEnd"/>
            <w:r w:rsidRPr="007A2109">
              <w:rPr>
                <w:color w:val="333333"/>
              </w:rPr>
              <w:t xml:space="preserve"> de </w:t>
            </w:r>
            <w:proofErr w:type="spellStart"/>
            <w:r w:rsidRPr="007A2109">
              <w:rPr>
                <w:color w:val="333333"/>
              </w:rPr>
              <w:t>unitati</w:t>
            </w:r>
            <w:proofErr w:type="spellEnd"/>
            <w:r w:rsidRPr="007A2109">
              <w:rPr>
                <w:color w:val="333333"/>
              </w:rPr>
              <w:t xml:space="preserve"> </w:t>
            </w:r>
            <w:proofErr w:type="spellStart"/>
            <w:r w:rsidRPr="007A2109">
              <w:rPr>
                <w:color w:val="333333"/>
              </w:rPr>
              <w:t>trebuie</w:t>
            </w:r>
            <w:proofErr w:type="spellEnd"/>
            <w:r w:rsidRPr="007A2109">
              <w:rPr>
                <w:color w:val="333333"/>
              </w:rPr>
              <w:t xml:space="preserve"> </w:t>
            </w:r>
            <w:proofErr w:type="spellStart"/>
            <w:r w:rsidRPr="007A2109">
              <w:rPr>
                <w:color w:val="333333"/>
              </w:rPr>
              <w:t>sa</w:t>
            </w:r>
            <w:proofErr w:type="spellEnd"/>
            <w:r w:rsidR="00DF62E7">
              <w:rPr>
                <w:color w:val="333333"/>
              </w:rPr>
              <w:t xml:space="preserve"> </w:t>
            </w:r>
            <w:proofErr w:type="spellStart"/>
            <w:r w:rsidR="00DF62E7">
              <w:rPr>
                <w:color w:val="333333"/>
              </w:rPr>
              <w:t>în</w:t>
            </w:r>
            <w:proofErr w:type="spellEnd"/>
            <w:r w:rsidR="00DF62E7">
              <w:rPr>
                <w:color w:val="333333"/>
              </w:rPr>
              <w:t xml:space="preserve"> </w:t>
            </w:r>
            <w:proofErr w:type="spellStart"/>
            <w:r w:rsidRPr="007A2109">
              <w:rPr>
                <w:color w:val="333333"/>
              </w:rPr>
              <w:t>deplineasca</w:t>
            </w:r>
            <w:proofErr w:type="spellEnd"/>
            <w:r w:rsidRPr="007A2109">
              <w:rPr>
                <w:color w:val="333333"/>
              </w:rPr>
              <w:t xml:space="preserve"> </w:t>
            </w:r>
            <w:proofErr w:type="spellStart"/>
            <w:r w:rsidRPr="007A2109">
              <w:rPr>
                <w:color w:val="333333"/>
              </w:rPr>
              <w:t>criteriile</w:t>
            </w:r>
            <w:proofErr w:type="spellEnd"/>
            <w:r w:rsidRPr="007A2109">
              <w:rPr>
                <w:color w:val="333333"/>
              </w:rPr>
              <w:t xml:space="preserve"> de </w:t>
            </w:r>
            <w:proofErr w:type="spellStart"/>
            <w:r w:rsidRPr="007A2109">
              <w:rPr>
                <w:color w:val="333333"/>
              </w:rPr>
              <w:t>calitate</w:t>
            </w:r>
            <w:proofErr w:type="spellEnd"/>
            <w:r w:rsidRPr="007A2109">
              <w:rPr>
                <w:color w:val="333333"/>
              </w:rPr>
              <w:t xml:space="preserve"> </w:t>
            </w:r>
            <w:proofErr w:type="spellStart"/>
            <w:r w:rsidRPr="007A2109">
              <w:rPr>
                <w:color w:val="333333"/>
              </w:rPr>
              <w:t>microbiologic</w:t>
            </w:r>
            <w:r w:rsidR="00D915FC">
              <w:rPr>
                <w:color w:val="333333"/>
              </w:rPr>
              <w:t>ă</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to</w:t>
            </w:r>
            <w:r w:rsidR="00D915FC">
              <w:rPr>
                <w:color w:val="333333"/>
              </w:rPr>
              <w:t>ț</w:t>
            </w:r>
            <w:r w:rsidRPr="007A2109">
              <w:rPr>
                <w:color w:val="333333"/>
              </w:rPr>
              <w:t>i</w:t>
            </w:r>
            <w:proofErr w:type="spellEnd"/>
            <w:r w:rsidRPr="007A2109">
              <w:rPr>
                <w:color w:val="333333"/>
              </w:rPr>
              <w:t xml:space="preserve"> </w:t>
            </w:r>
            <w:proofErr w:type="spellStart"/>
            <w:r w:rsidRPr="007A2109">
              <w:rPr>
                <w:color w:val="333333"/>
              </w:rPr>
              <w:t>indicatorii</w:t>
            </w:r>
            <w:proofErr w:type="spellEnd"/>
            <w:r w:rsidRPr="007A2109">
              <w:rPr>
                <w:color w:val="333333"/>
              </w:rPr>
              <w:t xml:space="preserve"> </w:t>
            </w:r>
            <w:proofErr w:type="spellStart"/>
            <w:r w:rsidRPr="007A2109">
              <w:rPr>
                <w:color w:val="333333"/>
              </w:rPr>
              <w:t>microbiologici</w:t>
            </w:r>
            <w:proofErr w:type="spellEnd"/>
            <w:r w:rsidRPr="007A2109">
              <w:rPr>
                <w:color w:val="333333"/>
              </w:rPr>
              <w:t xml:space="preserve"> din </w:t>
            </w:r>
            <w:proofErr w:type="spellStart"/>
            <w:r w:rsidRPr="007A2109">
              <w:rPr>
                <w:color w:val="333333"/>
              </w:rPr>
              <w:t>tabelul</w:t>
            </w:r>
            <w:proofErr w:type="spellEnd"/>
            <w:r w:rsidRPr="007A2109">
              <w:rPr>
                <w:color w:val="333333"/>
              </w:rPr>
              <w:t xml:space="preserve"> nr. 1</w:t>
            </w:r>
          </w:p>
          <w:p w14:paraId="088E86A3" w14:textId="091C26CB" w:rsidR="0077365B" w:rsidRPr="007A2109" w:rsidRDefault="0077365B" w:rsidP="00234FC8">
            <w:pPr>
              <w:pStyle w:val="al"/>
              <w:numPr>
                <w:ilvl w:val="0"/>
                <w:numId w:val="7"/>
              </w:numPr>
              <w:autoSpaceDN/>
              <w:spacing w:before="0" w:after="0"/>
              <w:ind w:left="0" w:firstLine="0"/>
              <w:jc w:val="both"/>
              <w:rPr>
                <w:color w:val="333333"/>
              </w:rPr>
            </w:pP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prev</w:t>
            </w:r>
            <w:r w:rsidR="00234FC8">
              <w:rPr>
                <w:color w:val="333333"/>
              </w:rPr>
              <w:t>ă</w:t>
            </w:r>
            <w:r w:rsidRPr="007A2109">
              <w:rPr>
                <w:color w:val="333333"/>
              </w:rPr>
              <w:t>zute</w:t>
            </w:r>
            <w:proofErr w:type="spellEnd"/>
            <w:r w:rsidRPr="007A2109">
              <w:rPr>
                <w:color w:val="333333"/>
              </w:rPr>
              <w:t xml:space="preserve"> la </w:t>
            </w:r>
            <w:proofErr w:type="spellStart"/>
            <w:r w:rsidRPr="007A2109">
              <w:rPr>
                <w:color w:val="333333"/>
              </w:rPr>
              <w:t>alin</w:t>
            </w:r>
            <w:proofErr w:type="spellEnd"/>
            <w:r w:rsidRPr="007A2109">
              <w:rPr>
                <w:color w:val="333333"/>
              </w:rPr>
              <w:t xml:space="preserve">. (1) </w:t>
            </w:r>
            <w:proofErr w:type="spellStart"/>
            <w:r w:rsidRPr="007A2109">
              <w:rPr>
                <w:color w:val="333333"/>
              </w:rPr>
              <w:t>trebuie</w:t>
            </w:r>
            <w:proofErr w:type="spellEnd"/>
            <w:r w:rsidRPr="007A2109">
              <w:rPr>
                <w:color w:val="333333"/>
              </w:rPr>
              <w:t xml:space="preserve"> </w:t>
            </w:r>
            <w:proofErr w:type="spellStart"/>
            <w:r w:rsidRPr="007A2109">
              <w:rPr>
                <w:color w:val="333333"/>
              </w:rPr>
              <w:t>s</w:t>
            </w:r>
            <w:r w:rsidR="00D915FC">
              <w:rPr>
                <w:color w:val="333333"/>
              </w:rPr>
              <w:t>ă</w:t>
            </w:r>
            <w:proofErr w:type="spellEnd"/>
            <w:r w:rsidRPr="007A2109">
              <w:rPr>
                <w:color w:val="333333"/>
              </w:rPr>
              <w:t xml:space="preserve"> fie </w:t>
            </w:r>
            <w:proofErr w:type="spellStart"/>
            <w:r w:rsidRPr="007A2109">
              <w:rPr>
                <w:color w:val="333333"/>
              </w:rPr>
              <w:t>supuse</w:t>
            </w:r>
            <w:proofErr w:type="spellEnd"/>
            <w:r w:rsidRPr="007A2109">
              <w:rPr>
                <w:color w:val="333333"/>
              </w:rPr>
              <w:t xml:space="preserve"> </w:t>
            </w:r>
            <w:proofErr w:type="spellStart"/>
            <w:r w:rsidRPr="007A2109">
              <w:rPr>
                <w:color w:val="333333"/>
              </w:rPr>
              <w:t>etapelor</w:t>
            </w:r>
            <w:proofErr w:type="spellEnd"/>
            <w:r w:rsidRPr="007A2109">
              <w:rPr>
                <w:color w:val="333333"/>
              </w:rPr>
              <w:t xml:space="preserve"> de </w:t>
            </w:r>
            <w:proofErr w:type="spellStart"/>
            <w:r w:rsidRPr="007A2109">
              <w:rPr>
                <w:color w:val="333333"/>
              </w:rPr>
              <w:t>dezinfectie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sterilizare</w:t>
            </w:r>
            <w:proofErr w:type="spellEnd"/>
            <w:r w:rsidRPr="007A2109">
              <w:rPr>
                <w:color w:val="333333"/>
              </w:rPr>
              <w:t xml:space="preserve"> </w:t>
            </w:r>
            <w:proofErr w:type="spellStart"/>
            <w:r w:rsidRPr="007A2109">
              <w:rPr>
                <w:color w:val="333333"/>
              </w:rPr>
              <w:t>necesare</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a se </w:t>
            </w:r>
            <w:proofErr w:type="spellStart"/>
            <w:r w:rsidRPr="007A2109">
              <w:rPr>
                <w:color w:val="333333"/>
              </w:rPr>
              <w:t>asigura</w:t>
            </w:r>
            <w:proofErr w:type="spellEnd"/>
            <w:r w:rsidRPr="007A2109">
              <w:rPr>
                <w:color w:val="333333"/>
              </w:rPr>
              <w:t xml:space="preserve"> </w:t>
            </w:r>
            <w:proofErr w:type="spellStart"/>
            <w:r w:rsidRPr="007A2109">
              <w:rPr>
                <w:color w:val="333333"/>
              </w:rPr>
              <w:t>conformarea</w:t>
            </w:r>
            <w:proofErr w:type="spellEnd"/>
            <w:r w:rsidRPr="007A2109">
              <w:rPr>
                <w:color w:val="333333"/>
              </w:rPr>
              <w:t xml:space="preserve"> cu </w:t>
            </w:r>
            <w:proofErr w:type="spellStart"/>
            <w:r w:rsidRPr="007A2109">
              <w:rPr>
                <w:color w:val="333333"/>
              </w:rPr>
              <w:t>indicatorii</w:t>
            </w:r>
            <w:proofErr w:type="spellEnd"/>
            <w:r w:rsidRPr="007A2109">
              <w:rPr>
                <w:color w:val="333333"/>
              </w:rPr>
              <w:t xml:space="preserve"> de </w:t>
            </w:r>
            <w:proofErr w:type="spellStart"/>
            <w:r w:rsidRPr="007A2109">
              <w:rPr>
                <w:color w:val="333333"/>
              </w:rPr>
              <w:t>microbiologie</w:t>
            </w:r>
            <w:proofErr w:type="spellEnd"/>
            <w:r w:rsidRPr="007A2109">
              <w:rPr>
                <w:color w:val="333333"/>
              </w:rPr>
              <w:t xml:space="preserve"> din </w:t>
            </w:r>
            <w:proofErr w:type="spellStart"/>
            <w:r w:rsidRPr="007A2109">
              <w:rPr>
                <w:color w:val="333333"/>
              </w:rPr>
              <w:t>tabelul</w:t>
            </w:r>
            <w:proofErr w:type="spellEnd"/>
            <w:r w:rsidRPr="007A2109">
              <w:rPr>
                <w:color w:val="333333"/>
              </w:rPr>
              <w:t xml:space="preserve"> nr.1; </w:t>
            </w:r>
            <w:proofErr w:type="spellStart"/>
            <w:r w:rsidRPr="007A2109">
              <w:rPr>
                <w:color w:val="333333"/>
              </w:rPr>
              <w:t>monitorizarea</w:t>
            </w:r>
            <w:proofErr w:type="spellEnd"/>
            <w:r w:rsidRPr="007A2109">
              <w:rPr>
                <w:color w:val="333333"/>
              </w:rPr>
              <w:t xml:space="preserve"> </w:t>
            </w:r>
            <w:proofErr w:type="spellStart"/>
            <w:r w:rsidRPr="007A2109">
              <w:rPr>
                <w:color w:val="333333"/>
              </w:rPr>
              <w:t>acestor</w:t>
            </w:r>
            <w:proofErr w:type="spellEnd"/>
            <w:r w:rsidRPr="007A2109">
              <w:rPr>
                <w:color w:val="333333"/>
              </w:rPr>
              <w:t xml:space="preserve"> ape </w:t>
            </w:r>
            <w:proofErr w:type="spellStart"/>
            <w:r w:rsidRPr="007A2109">
              <w:rPr>
                <w:color w:val="333333"/>
              </w:rPr>
              <w:t>trebuie</w:t>
            </w:r>
            <w:proofErr w:type="spellEnd"/>
            <w:r w:rsidRPr="007A2109">
              <w:rPr>
                <w:color w:val="333333"/>
              </w:rPr>
              <w:t xml:space="preserve"> </w:t>
            </w:r>
            <w:proofErr w:type="spellStart"/>
            <w:r w:rsidRPr="007A2109">
              <w:rPr>
                <w:color w:val="333333"/>
              </w:rPr>
              <w:t>s</w:t>
            </w:r>
            <w:r w:rsidR="00D915FC">
              <w:rPr>
                <w:color w:val="333333"/>
              </w:rPr>
              <w:t>ă</w:t>
            </w:r>
            <w:proofErr w:type="spellEnd"/>
            <w:r w:rsidRPr="007A2109">
              <w:rPr>
                <w:color w:val="333333"/>
              </w:rPr>
              <w:t xml:space="preserve"> </w:t>
            </w:r>
            <w:proofErr w:type="spellStart"/>
            <w:r w:rsidRPr="007A2109">
              <w:rPr>
                <w:color w:val="333333"/>
              </w:rPr>
              <w:t>verifice</w:t>
            </w:r>
            <w:proofErr w:type="spellEnd"/>
            <w:r w:rsidRPr="007A2109">
              <w:rPr>
                <w:color w:val="333333"/>
              </w:rPr>
              <w:t xml:space="preserve"> </w:t>
            </w:r>
            <w:proofErr w:type="spellStart"/>
            <w:r w:rsidRPr="007A2109">
              <w:rPr>
                <w:color w:val="333333"/>
              </w:rPr>
              <w:t>conformarea</w:t>
            </w:r>
            <w:proofErr w:type="spellEnd"/>
            <w:r w:rsidR="00DF62E7">
              <w:rPr>
                <w:color w:val="333333"/>
              </w:rPr>
              <w:t xml:space="preserve"> </w:t>
            </w:r>
            <w:proofErr w:type="spellStart"/>
            <w:r w:rsidR="00DF62E7">
              <w:rPr>
                <w:color w:val="333333"/>
              </w:rPr>
              <w:t>în</w:t>
            </w:r>
            <w:proofErr w:type="spellEnd"/>
            <w:r w:rsidR="00DF62E7">
              <w:rPr>
                <w:color w:val="333333"/>
              </w:rPr>
              <w:t xml:space="preserve"> </w:t>
            </w:r>
            <w:r w:rsidRPr="007A2109">
              <w:rPr>
                <w:color w:val="333333"/>
              </w:rPr>
              <w:t xml:space="preserve">100% din </w:t>
            </w:r>
            <w:proofErr w:type="spellStart"/>
            <w:r w:rsidRPr="007A2109">
              <w:rPr>
                <w:color w:val="333333"/>
              </w:rPr>
              <w:t>probele</w:t>
            </w:r>
            <w:proofErr w:type="spellEnd"/>
            <w:r w:rsidRPr="007A2109">
              <w:rPr>
                <w:color w:val="333333"/>
              </w:rPr>
              <w:t xml:space="preserve"> </w:t>
            </w:r>
            <w:proofErr w:type="spellStart"/>
            <w:r w:rsidRPr="007A2109">
              <w:rPr>
                <w:color w:val="333333"/>
              </w:rPr>
              <w:t>analizate</w:t>
            </w:r>
            <w:proofErr w:type="spellEnd"/>
            <w:r w:rsidR="00DF62E7">
              <w:rPr>
                <w:color w:val="333333"/>
              </w:rPr>
              <w:t xml:space="preserve"> </w:t>
            </w:r>
            <w:proofErr w:type="spellStart"/>
            <w:r w:rsidR="00DF62E7">
              <w:rPr>
                <w:color w:val="333333"/>
              </w:rPr>
              <w:t>în</w:t>
            </w:r>
            <w:proofErr w:type="spellEnd"/>
            <w:r w:rsidR="00DF62E7">
              <w:rPr>
                <w:color w:val="333333"/>
              </w:rPr>
              <w:t xml:space="preserve"> </w:t>
            </w:r>
            <w:proofErr w:type="spellStart"/>
            <w:r w:rsidRPr="007A2109">
              <w:rPr>
                <w:color w:val="333333"/>
              </w:rPr>
              <w:t>laboratorul</w:t>
            </w:r>
            <w:proofErr w:type="spellEnd"/>
            <w:r w:rsidRPr="007A2109">
              <w:rPr>
                <w:color w:val="333333"/>
              </w:rPr>
              <w:t xml:space="preserve"> </w:t>
            </w:r>
            <w:proofErr w:type="spellStart"/>
            <w:r w:rsidRPr="007A2109">
              <w:rPr>
                <w:color w:val="333333"/>
              </w:rPr>
              <w:t>specializat</w:t>
            </w:r>
            <w:proofErr w:type="spellEnd"/>
            <w:r w:rsidRPr="007A2109">
              <w:rPr>
                <w:color w:val="333333"/>
              </w:rPr>
              <w:t>;</w:t>
            </w:r>
          </w:p>
          <w:p w14:paraId="5ECFE10C" w14:textId="77777777" w:rsidR="0077365B" w:rsidRPr="007A2109" w:rsidRDefault="0077365B" w:rsidP="00234FC8">
            <w:pPr>
              <w:pStyle w:val="al"/>
              <w:spacing w:before="0" w:after="0"/>
              <w:jc w:val="both"/>
              <w:rPr>
                <w:color w:val="333333"/>
              </w:rPr>
            </w:pPr>
          </w:p>
          <w:p w14:paraId="67F96E49" w14:textId="7D23AF14" w:rsidR="0077365B" w:rsidRPr="007A2109" w:rsidRDefault="0077365B" w:rsidP="00234FC8">
            <w:pPr>
              <w:pStyle w:val="al"/>
              <w:spacing w:before="0" w:after="0"/>
              <w:jc w:val="both"/>
              <w:rPr>
                <w:i/>
                <w:iCs/>
                <w:color w:val="333333"/>
              </w:rPr>
            </w:pPr>
          </w:p>
          <w:p w14:paraId="6708DA0F" w14:textId="77777777" w:rsidR="0077365B" w:rsidRPr="007A2109" w:rsidRDefault="0077365B" w:rsidP="00234FC8">
            <w:pPr>
              <w:jc w:val="both"/>
              <w:rPr>
                <w:rFonts w:ascii="Times New Roman" w:hAnsi="Times New Roman" w:cs="Times New Roman"/>
                <w:sz w:val="24"/>
                <w:szCs w:val="24"/>
                <w:lang w:val="ro-RO"/>
              </w:rPr>
            </w:pPr>
          </w:p>
          <w:p w14:paraId="59A24EBC" w14:textId="77777777" w:rsidR="0077365B" w:rsidRPr="007A2109" w:rsidRDefault="0077365B" w:rsidP="00234FC8">
            <w:pPr>
              <w:jc w:val="both"/>
              <w:rPr>
                <w:rFonts w:ascii="Times New Roman" w:hAnsi="Times New Roman" w:cs="Times New Roman"/>
                <w:sz w:val="24"/>
                <w:szCs w:val="24"/>
                <w:lang w:val="ro-RO"/>
              </w:rPr>
            </w:pPr>
          </w:p>
        </w:tc>
      </w:tr>
      <w:tr w:rsidR="0077365B" w:rsidRPr="007A2109" w14:paraId="0097C607" w14:textId="77777777" w:rsidTr="007A2109">
        <w:tc>
          <w:tcPr>
            <w:tcW w:w="6205" w:type="dxa"/>
          </w:tcPr>
          <w:p w14:paraId="76B452F1" w14:textId="77777777" w:rsidR="0077365B" w:rsidRPr="007A2109" w:rsidRDefault="0077365B" w:rsidP="00234FC8">
            <w:pPr>
              <w:pStyle w:val="al"/>
              <w:spacing w:before="0" w:after="0"/>
              <w:jc w:val="both"/>
              <w:rPr>
                <w:color w:val="333333"/>
              </w:rPr>
            </w:pPr>
            <w:r w:rsidRPr="007A2109">
              <w:rPr>
                <w:color w:val="333333"/>
              </w:rPr>
              <w:lastRenderedPageBreak/>
              <w:t xml:space="preserve">d) nu sunt perturbate </w:t>
            </w:r>
            <w:proofErr w:type="spellStart"/>
            <w:r w:rsidRPr="007A2109">
              <w:rPr>
                <w:color w:val="333333"/>
              </w:rPr>
              <w:t>procesele</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din </w:t>
            </w:r>
            <w:proofErr w:type="spellStart"/>
            <w:r w:rsidRPr="007A2109">
              <w:rPr>
                <w:color w:val="333333"/>
              </w:rPr>
              <w:t>staţiile</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nu se </w:t>
            </w:r>
            <w:proofErr w:type="spellStart"/>
            <w:r w:rsidRPr="007A2109">
              <w:rPr>
                <w:color w:val="333333"/>
              </w:rPr>
              <w:t>diminuează</w:t>
            </w:r>
            <w:proofErr w:type="spellEnd"/>
            <w:r w:rsidRPr="007A2109">
              <w:rPr>
                <w:color w:val="333333"/>
              </w:rPr>
              <w:t xml:space="preserve"> </w:t>
            </w:r>
            <w:proofErr w:type="spellStart"/>
            <w:r w:rsidRPr="007A2109">
              <w:rPr>
                <w:color w:val="333333"/>
              </w:rPr>
              <w:t>capacitatea</w:t>
            </w:r>
            <w:proofErr w:type="spellEnd"/>
            <w:r w:rsidRPr="007A2109">
              <w:rPr>
                <w:color w:val="333333"/>
              </w:rPr>
              <w:t xml:space="preserve"> de </w:t>
            </w:r>
            <w:proofErr w:type="spellStart"/>
            <w:r w:rsidRPr="007A2109">
              <w:rPr>
                <w:color w:val="333333"/>
              </w:rPr>
              <w:t>preluare</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acestora</w:t>
            </w:r>
            <w:proofErr w:type="spellEnd"/>
            <w:r w:rsidRPr="007A2109">
              <w:rPr>
                <w:color w:val="333333"/>
              </w:rPr>
              <w:t>;</w:t>
            </w:r>
          </w:p>
        </w:tc>
        <w:tc>
          <w:tcPr>
            <w:tcW w:w="7560" w:type="dxa"/>
            <w:gridSpan w:val="2"/>
          </w:tcPr>
          <w:p w14:paraId="7EDEED5F" w14:textId="77777777"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alin. d) se modifica astfel:</w:t>
            </w:r>
          </w:p>
          <w:p w14:paraId="49453F3C" w14:textId="51C392DB"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 xml:space="preserve">Nu este </w:t>
            </w:r>
            <w:r w:rsidR="00BE373F" w:rsidRPr="007A2109">
              <w:rPr>
                <w:rFonts w:ascii="Times New Roman" w:hAnsi="Times New Roman" w:cs="Times New Roman"/>
                <w:sz w:val="24"/>
                <w:szCs w:val="24"/>
                <w:lang w:val="ro-RO"/>
              </w:rPr>
              <w:t>depășită</w:t>
            </w:r>
            <w:r w:rsidRPr="007A2109">
              <w:rPr>
                <w:rFonts w:ascii="Times New Roman" w:hAnsi="Times New Roman" w:cs="Times New Roman"/>
                <w:sz w:val="24"/>
                <w:szCs w:val="24"/>
                <w:lang w:val="ro-RO"/>
              </w:rPr>
              <w:t xml:space="preserve"> capacitatea sau randamentul de epurare din sta</w:t>
            </w:r>
            <w:r w:rsidR="00234FC8">
              <w:rPr>
                <w:rFonts w:ascii="Times New Roman" w:hAnsi="Times New Roman" w:cs="Times New Roman"/>
                <w:sz w:val="24"/>
                <w:szCs w:val="24"/>
                <w:lang w:val="ro-RO"/>
              </w:rPr>
              <w:t>ț</w:t>
            </w:r>
            <w:r w:rsidRPr="007A2109">
              <w:rPr>
                <w:rFonts w:ascii="Times New Roman" w:hAnsi="Times New Roman" w:cs="Times New Roman"/>
                <w:sz w:val="24"/>
                <w:szCs w:val="24"/>
                <w:lang w:val="ro-RO"/>
              </w:rPr>
              <w:t>ia final</w:t>
            </w:r>
            <w:r w:rsidR="00234FC8">
              <w:rPr>
                <w:rFonts w:ascii="Times New Roman" w:hAnsi="Times New Roman" w:cs="Times New Roman"/>
                <w:sz w:val="24"/>
                <w:szCs w:val="24"/>
                <w:lang w:val="ro-RO"/>
              </w:rPr>
              <w:t>ă</w:t>
            </w:r>
            <w:r w:rsidRPr="007A2109">
              <w:rPr>
                <w:rFonts w:ascii="Times New Roman" w:hAnsi="Times New Roman" w:cs="Times New Roman"/>
                <w:sz w:val="24"/>
                <w:szCs w:val="24"/>
                <w:lang w:val="ro-RO"/>
              </w:rPr>
              <w:t>, pentru indicatori sau</w:t>
            </w:r>
            <w:r w:rsidR="00725B8C">
              <w:rPr>
                <w:rFonts w:ascii="Times New Roman" w:hAnsi="Times New Roman" w:cs="Times New Roman"/>
                <w:sz w:val="24"/>
                <w:szCs w:val="24"/>
                <w:lang w:val="ro-RO"/>
              </w:rPr>
              <w:t xml:space="preserve"> substanțe</w:t>
            </w:r>
            <w:r w:rsidRPr="007A2109">
              <w:rPr>
                <w:rFonts w:ascii="Times New Roman" w:hAnsi="Times New Roman" w:cs="Times New Roman"/>
                <w:sz w:val="24"/>
                <w:szCs w:val="24"/>
                <w:lang w:val="ro-RO"/>
              </w:rPr>
              <w:t xml:space="preserve"> care provin de la un num</w:t>
            </w:r>
            <w:r w:rsidR="00234FC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r mare de utilizatori; operatorul </w:t>
            </w:r>
            <w:r w:rsidR="00234FC8" w:rsidRPr="007A2109">
              <w:rPr>
                <w:rFonts w:ascii="Times New Roman" w:hAnsi="Times New Roman" w:cs="Times New Roman"/>
                <w:sz w:val="24"/>
                <w:szCs w:val="24"/>
                <w:lang w:val="ro-RO"/>
              </w:rPr>
              <w:t>stației</w:t>
            </w:r>
            <w:r w:rsidRPr="007A2109">
              <w:rPr>
                <w:rFonts w:ascii="Times New Roman" w:hAnsi="Times New Roman" w:cs="Times New Roman"/>
                <w:sz w:val="24"/>
                <w:szCs w:val="24"/>
                <w:lang w:val="ro-RO"/>
              </w:rPr>
              <w:t xml:space="preserve"> de epurare ia masuri pentru a </w:t>
            </w:r>
            <w:r w:rsidR="00234FC8" w:rsidRPr="007A2109">
              <w:rPr>
                <w:rFonts w:ascii="Times New Roman" w:hAnsi="Times New Roman" w:cs="Times New Roman"/>
                <w:sz w:val="24"/>
                <w:szCs w:val="24"/>
                <w:lang w:val="ro-RO"/>
              </w:rPr>
              <w:t>cunoaște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a controla aceasta capacitate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poate impune masuri adecvate la utilizatori; </w:t>
            </w:r>
          </w:p>
        </w:tc>
      </w:tr>
      <w:tr w:rsidR="0077365B" w:rsidRPr="007A2109" w14:paraId="559A689B" w14:textId="77777777" w:rsidTr="007A2109">
        <w:tc>
          <w:tcPr>
            <w:tcW w:w="6205" w:type="dxa"/>
          </w:tcPr>
          <w:p w14:paraId="5994BD3A" w14:textId="67A9188F" w:rsidR="0077365B" w:rsidRPr="007A2109" w:rsidRDefault="0077365B" w:rsidP="00234FC8">
            <w:pPr>
              <w:pStyle w:val="al"/>
              <w:spacing w:before="0" w:after="0"/>
              <w:jc w:val="both"/>
              <w:rPr>
                <w:color w:val="333333"/>
              </w:rPr>
            </w:pPr>
            <w:r w:rsidRPr="007A2109">
              <w:rPr>
                <w:b/>
                <w:bCs/>
                <w:color w:val="333333"/>
              </w:rPr>
              <w:t>Art. 5. -</w:t>
            </w:r>
            <w:r w:rsidRPr="007A2109">
              <w:rPr>
                <w:color w:val="333333"/>
              </w:rPr>
              <w:t xml:space="preserve">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care se </w:t>
            </w:r>
            <w:proofErr w:type="spellStart"/>
            <w:r w:rsidRPr="007A2109">
              <w:rPr>
                <w:color w:val="333333"/>
              </w:rPr>
              <w:t>evacuează</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reţelele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localităţilor</w:t>
            </w:r>
            <w:proofErr w:type="spellEnd"/>
            <w:r w:rsidR="00725B8C">
              <w:rPr>
                <w:color w:val="333333"/>
              </w:rPr>
              <w:t xml:space="preserve"> </w:t>
            </w:r>
            <w:proofErr w:type="spellStart"/>
            <w:r w:rsidR="00725B8C">
              <w:rPr>
                <w:color w:val="333333"/>
              </w:rPr>
              <w:t>și</w:t>
            </w:r>
            <w:proofErr w:type="spellEnd"/>
            <w:r w:rsidRPr="007A2109">
              <w:rPr>
                <w:color w:val="333333"/>
              </w:rPr>
              <w:t xml:space="preserve"> direct </w:t>
            </w:r>
            <w:proofErr w:type="spellStart"/>
            <w:r w:rsidRPr="007A2109">
              <w:rPr>
                <w:color w:val="333333"/>
              </w:rPr>
              <w:t>în</w:t>
            </w:r>
            <w:proofErr w:type="spellEnd"/>
            <w:r w:rsidRPr="007A2109">
              <w:rPr>
                <w:color w:val="333333"/>
              </w:rPr>
              <w:t xml:space="preserve"> </w:t>
            </w:r>
            <w:proofErr w:type="spellStart"/>
            <w:r w:rsidRPr="007A2109">
              <w:rPr>
                <w:color w:val="333333"/>
              </w:rPr>
              <w:t>staţiile</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nu </w:t>
            </w:r>
            <w:proofErr w:type="spellStart"/>
            <w:r w:rsidRPr="007A2109">
              <w:rPr>
                <w:color w:val="333333"/>
              </w:rPr>
              <w:t>trebuie</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w:t>
            </w:r>
            <w:proofErr w:type="spellStart"/>
            <w:r w:rsidRPr="007A2109">
              <w:rPr>
                <w:color w:val="333333"/>
              </w:rPr>
              <w:t>conţină</w:t>
            </w:r>
            <w:proofErr w:type="spellEnd"/>
            <w:r w:rsidRPr="007A2109">
              <w:rPr>
                <w:color w:val="333333"/>
              </w:rPr>
              <w:t>:</w:t>
            </w:r>
          </w:p>
          <w:p w14:paraId="3A2C4D3D" w14:textId="3153E6A8" w:rsidR="0077365B" w:rsidRPr="007A2109" w:rsidRDefault="0077365B" w:rsidP="00234FC8">
            <w:pPr>
              <w:pStyle w:val="al"/>
              <w:spacing w:before="0" w:after="0"/>
              <w:jc w:val="both"/>
              <w:rPr>
                <w:color w:val="333333"/>
              </w:rPr>
            </w:pPr>
            <w:proofErr w:type="gramStart"/>
            <w:r w:rsidRPr="007A2109">
              <w:rPr>
                <w:color w:val="333333"/>
              </w:rPr>
              <w:t>.-</w:t>
            </w:r>
            <w:proofErr w:type="gramEnd"/>
            <w:r w:rsidRPr="007A2109">
              <w:rPr>
                <w:color w:val="333333"/>
              </w:rPr>
              <w:t xml:space="preserve"> </w:t>
            </w:r>
            <w:proofErr w:type="spellStart"/>
            <w:r w:rsidRPr="007A2109">
              <w:rPr>
                <w:color w:val="333333"/>
              </w:rPr>
              <w:t>substanţe</w:t>
            </w:r>
            <w:proofErr w:type="spellEnd"/>
            <w:r w:rsidRPr="007A2109">
              <w:rPr>
                <w:color w:val="333333"/>
              </w:rPr>
              <w:t xml:space="preserve"> </w:t>
            </w:r>
            <w:proofErr w:type="spellStart"/>
            <w:r w:rsidRPr="007A2109">
              <w:rPr>
                <w:color w:val="333333"/>
              </w:rPr>
              <w:t>toxice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nocive</w:t>
            </w:r>
            <w:proofErr w:type="spellEnd"/>
            <w:r w:rsidRPr="007A2109">
              <w:rPr>
                <w:color w:val="333333"/>
              </w:rPr>
              <w:t xml:space="preserve"> care, </w:t>
            </w:r>
            <w:proofErr w:type="spellStart"/>
            <w:r w:rsidRPr="007A2109">
              <w:rPr>
                <w:color w:val="333333"/>
              </w:rPr>
              <w:t>singure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amestec</w:t>
            </w:r>
            <w:proofErr w:type="spellEnd"/>
            <w:r w:rsidRPr="007A2109">
              <w:rPr>
                <w:color w:val="333333"/>
              </w:rPr>
              <w:t xml:space="preserve"> cu </w:t>
            </w:r>
            <w:proofErr w:type="spellStart"/>
            <w:r w:rsidRPr="007A2109">
              <w:rPr>
                <w:color w:val="333333"/>
              </w:rPr>
              <w:t>apa</w:t>
            </w:r>
            <w:proofErr w:type="spellEnd"/>
            <w:r w:rsidRPr="007A2109">
              <w:rPr>
                <w:color w:val="333333"/>
              </w:rPr>
              <w:t xml:space="preserve"> din </w:t>
            </w:r>
            <w:proofErr w:type="spellStart"/>
            <w:r w:rsidRPr="007A2109">
              <w:rPr>
                <w:color w:val="333333"/>
              </w:rPr>
              <w:t>canalizare</w:t>
            </w:r>
            <w:proofErr w:type="spellEnd"/>
            <w:r w:rsidRPr="007A2109">
              <w:rPr>
                <w:color w:val="333333"/>
              </w:rPr>
              <w:t xml:space="preserve">, pot </w:t>
            </w:r>
            <w:proofErr w:type="spellStart"/>
            <w:r w:rsidRPr="007A2109">
              <w:rPr>
                <w:color w:val="333333"/>
              </w:rPr>
              <w:t>pune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pericol</w:t>
            </w:r>
            <w:proofErr w:type="spellEnd"/>
            <w:r w:rsidRPr="007A2109">
              <w:rPr>
                <w:color w:val="333333"/>
              </w:rPr>
              <w:t xml:space="preserve"> </w:t>
            </w:r>
            <w:proofErr w:type="spellStart"/>
            <w:r w:rsidRPr="007A2109">
              <w:rPr>
                <w:color w:val="333333"/>
              </w:rPr>
              <w:t>personalul</w:t>
            </w:r>
            <w:proofErr w:type="spellEnd"/>
            <w:r w:rsidRPr="007A2109">
              <w:rPr>
                <w:color w:val="333333"/>
              </w:rPr>
              <w:t xml:space="preserve"> de </w:t>
            </w:r>
            <w:proofErr w:type="spellStart"/>
            <w:r w:rsidRPr="007A2109">
              <w:rPr>
                <w:color w:val="333333"/>
              </w:rPr>
              <w:t>exploatare</w:t>
            </w:r>
            <w:proofErr w:type="spellEnd"/>
            <w:r w:rsidRPr="007A2109">
              <w:rPr>
                <w:color w:val="333333"/>
              </w:rPr>
              <w:t xml:space="preserve"> a </w:t>
            </w:r>
            <w:proofErr w:type="spellStart"/>
            <w:r w:rsidRPr="007A2109">
              <w:rPr>
                <w:color w:val="333333"/>
              </w:rPr>
              <w:t>reţelei</w:t>
            </w:r>
            <w:proofErr w:type="spellEnd"/>
            <w:r w:rsidRPr="007A2109">
              <w:rPr>
                <w:color w:val="333333"/>
              </w:rPr>
              <w:t xml:space="preserve"> de </w:t>
            </w:r>
            <w:proofErr w:type="spellStart"/>
            <w:r w:rsidRPr="007A2109">
              <w:rPr>
                <w:color w:val="333333"/>
              </w:rPr>
              <w:t>canalizare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a </w:t>
            </w:r>
            <w:proofErr w:type="spellStart"/>
            <w:r w:rsidRPr="007A2109">
              <w:rPr>
                <w:color w:val="333333"/>
              </w:rPr>
              <w:t>staţiei</w:t>
            </w:r>
            <w:proofErr w:type="spellEnd"/>
            <w:r w:rsidRPr="007A2109">
              <w:rPr>
                <w:color w:val="333333"/>
              </w:rPr>
              <w:t xml:space="preserve"> de </w:t>
            </w:r>
            <w:proofErr w:type="spellStart"/>
            <w:r w:rsidRPr="007A2109">
              <w:rPr>
                <w:color w:val="333333"/>
              </w:rPr>
              <w:t>epurare</w:t>
            </w:r>
            <w:proofErr w:type="spellEnd"/>
            <w:r w:rsidRPr="007A2109">
              <w:rPr>
                <w:color w:val="333333"/>
              </w:rPr>
              <w:t>;</w:t>
            </w:r>
          </w:p>
          <w:p w14:paraId="509BE311" w14:textId="5D360F23" w:rsidR="0077365B" w:rsidRPr="007A2109" w:rsidRDefault="0077365B" w:rsidP="00234FC8">
            <w:pPr>
              <w:pStyle w:val="al"/>
              <w:spacing w:before="0" w:after="0"/>
              <w:jc w:val="both"/>
              <w:rPr>
                <w:color w:val="333333"/>
              </w:rPr>
            </w:pPr>
            <w:r w:rsidRPr="007A2109">
              <w:rPr>
                <w:color w:val="333333"/>
              </w:rPr>
              <w:t>5.</w:t>
            </w:r>
            <w:r w:rsidR="00725B8C">
              <w:rPr>
                <w:color w:val="333333"/>
              </w:rPr>
              <w:t xml:space="preserve"> </w:t>
            </w:r>
            <w:proofErr w:type="spellStart"/>
            <w:r w:rsidR="00725B8C">
              <w:rPr>
                <w:color w:val="333333"/>
              </w:rPr>
              <w:t>substanțe</w:t>
            </w:r>
            <w:proofErr w:type="spellEnd"/>
            <w:r w:rsidRPr="007A2109">
              <w:rPr>
                <w:color w:val="333333"/>
              </w:rPr>
              <w:t xml:space="preserve"> cu grad </w:t>
            </w:r>
            <w:proofErr w:type="spellStart"/>
            <w:r w:rsidRPr="007A2109">
              <w:rPr>
                <w:color w:val="333333"/>
              </w:rPr>
              <w:t>ridicat</w:t>
            </w:r>
            <w:proofErr w:type="spellEnd"/>
            <w:r w:rsidRPr="007A2109">
              <w:rPr>
                <w:color w:val="333333"/>
              </w:rPr>
              <w:t xml:space="preserve"> de </w:t>
            </w:r>
            <w:proofErr w:type="spellStart"/>
            <w:r w:rsidRPr="007A2109">
              <w:rPr>
                <w:color w:val="333333"/>
              </w:rPr>
              <w:t>periculozitate</w:t>
            </w:r>
            <w:proofErr w:type="spellEnd"/>
            <w:r w:rsidRPr="007A2109">
              <w:rPr>
                <w:color w:val="333333"/>
              </w:rPr>
              <w:t>, cum sunt:</w:t>
            </w:r>
          </w:p>
          <w:p w14:paraId="0762EF14" w14:textId="61D808F5" w:rsidR="0077365B" w:rsidRPr="007A2109" w:rsidRDefault="0077365B" w:rsidP="00234FC8">
            <w:pPr>
              <w:pStyle w:val="al"/>
              <w:spacing w:before="0" w:after="0"/>
              <w:jc w:val="both"/>
              <w:rPr>
                <w:color w:val="333333"/>
              </w:rPr>
            </w:pPr>
            <w:r w:rsidRPr="007A2109">
              <w:rPr>
                <w:color w:val="333333"/>
              </w:rPr>
              <w:t xml:space="preserve">a) </w:t>
            </w:r>
            <w:proofErr w:type="spellStart"/>
            <w:r w:rsidRPr="007A2109">
              <w:rPr>
                <w:color w:val="333333"/>
              </w:rPr>
              <w:t>metalele</w:t>
            </w:r>
            <w:proofErr w:type="spellEnd"/>
            <w:r w:rsidRPr="007A2109">
              <w:rPr>
                <w:color w:val="333333"/>
              </w:rPr>
              <w:t xml:space="preserve"> </w:t>
            </w:r>
            <w:proofErr w:type="spellStart"/>
            <w:r w:rsidRPr="007A2109">
              <w:rPr>
                <w:color w:val="333333"/>
              </w:rPr>
              <w:t>grele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compuşii</w:t>
            </w:r>
            <w:proofErr w:type="spellEnd"/>
            <w:r w:rsidRPr="007A2109">
              <w:rPr>
                <w:color w:val="333333"/>
              </w:rPr>
              <w:t xml:space="preserve"> lor;</w:t>
            </w:r>
          </w:p>
          <w:p w14:paraId="797A74F4" w14:textId="77777777" w:rsidR="0077365B" w:rsidRPr="007A2109" w:rsidRDefault="0077365B" w:rsidP="00234FC8">
            <w:pPr>
              <w:pStyle w:val="al"/>
              <w:spacing w:before="0" w:after="0"/>
              <w:jc w:val="both"/>
              <w:rPr>
                <w:color w:val="333333"/>
              </w:rPr>
            </w:pPr>
            <w:r w:rsidRPr="007A2109">
              <w:rPr>
                <w:color w:val="333333"/>
              </w:rPr>
              <w:t xml:space="preserve">b) </w:t>
            </w:r>
            <w:proofErr w:type="spellStart"/>
            <w:r w:rsidRPr="007A2109">
              <w:rPr>
                <w:color w:val="333333"/>
              </w:rPr>
              <w:t>compuşii</w:t>
            </w:r>
            <w:proofErr w:type="spellEnd"/>
            <w:r w:rsidRPr="007A2109">
              <w:rPr>
                <w:color w:val="333333"/>
              </w:rPr>
              <w:t xml:space="preserve"> </w:t>
            </w:r>
            <w:proofErr w:type="spellStart"/>
            <w:r w:rsidRPr="007A2109">
              <w:rPr>
                <w:color w:val="333333"/>
              </w:rPr>
              <w:t>organici</w:t>
            </w:r>
            <w:proofErr w:type="spellEnd"/>
            <w:r w:rsidRPr="007A2109">
              <w:rPr>
                <w:color w:val="333333"/>
              </w:rPr>
              <w:t xml:space="preserve"> </w:t>
            </w:r>
            <w:proofErr w:type="spellStart"/>
            <w:r w:rsidRPr="007A2109">
              <w:rPr>
                <w:color w:val="333333"/>
              </w:rPr>
              <w:t>halogenaţi</w:t>
            </w:r>
            <w:proofErr w:type="spellEnd"/>
            <w:r w:rsidRPr="007A2109">
              <w:rPr>
                <w:color w:val="333333"/>
              </w:rPr>
              <w:t>;</w:t>
            </w:r>
          </w:p>
          <w:p w14:paraId="69E5B8A9" w14:textId="77777777" w:rsidR="0077365B" w:rsidRPr="007A2109" w:rsidRDefault="0077365B" w:rsidP="00234FC8">
            <w:pPr>
              <w:pStyle w:val="al"/>
              <w:spacing w:before="0" w:after="0"/>
              <w:jc w:val="both"/>
              <w:rPr>
                <w:color w:val="333333"/>
              </w:rPr>
            </w:pPr>
            <w:r w:rsidRPr="007A2109">
              <w:rPr>
                <w:color w:val="333333"/>
              </w:rPr>
              <w:t xml:space="preserve">c) </w:t>
            </w:r>
            <w:proofErr w:type="spellStart"/>
            <w:r w:rsidRPr="007A2109">
              <w:rPr>
                <w:color w:val="333333"/>
              </w:rPr>
              <w:t>compuşii</w:t>
            </w:r>
            <w:proofErr w:type="spellEnd"/>
            <w:r w:rsidRPr="007A2109">
              <w:rPr>
                <w:color w:val="333333"/>
              </w:rPr>
              <w:t xml:space="preserve"> </w:t>
            </w:r>
            <w:proofErr w:type="spellStart"/>
            <w:r w:rsidRPr="007A2109">
              <w:rPr>
                <w:color w:val="333333"/>
              </w:rPr>
              <w:t>organici</w:t>
            </w:r>
            <w:proofErr w:type="spellEnd"/>
            <w:r w:rsidRPr="007A2109">
              <w:rPr>
                <w:color w:val="333333"/>
              </w:rPr>
              <w:t xml:space="preserve"> cu </w:t>
            </w:r>
            <w:proofErr w:type="spellStart"/>
            <w:r w:rsidRPr="007A2109">
              <w:rPr>
                <w:color w:val="333333"/>
              </w:rPr>
              <w:t>fosfor</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cu </w:t>
            </w:r>
            <w:proofErr w:type="spellStart"/>
            <w:r w:rsidRPr="007A2109">
              <w:rPr>
                <w:color w:val="333333"/>
              </w:rPr>
              <w:t>staniu</w:t>
            </w:r>
            <w:proofErr w:type="spellEnd"/>
            <w:r w:rsidRPr="007A2109">
              <w:rPr>
                <w:color w:val="333333"/>
              </w:rPr>
              <w:t>;</w:t>
            </w:r>
          </w:p>
          <w:p w14:paraId="2CEA2DB2" w14:textId="25110EB9" w:rsidR="0077365B" w:rsidRPr="007A2109" w:rsidRDefault="0077365B" w:rsidP="00234FC8">
            <w:pPr>
              <w:pStyle w:val="al"/>
              <w:spacing w:before="0" w:after="0"/>
              <w:jc w:val="both"/>
              <w:rPr>
                <w:color w:val="333333"/>
              </w:rPr>
            </w:pPr>
            <w:r w:rsidRPr="007A2109">
              <w:rPr>
                <w:color w:val="333333"/>
              </w:rPr>
              <w:t xml:space="preserve">d) </w:t>
            </w:r>
            <w:proofErr w:type="spellStart"/>
            <w:r w:rsidRPr="007A2109">
              <w:rPr>
                <w:color w:val="333333"/>
              </w:rPr>
              <w:t>agenţii</w:t>
            </w:r>
            <w:proofErr w:type="spellEnd"/>
            <w:r w:rsidRPr="007A2109">
              <w:rPr>
                <w:color w:val="333333"/>
              </w:rPr>
              <w:t xml:space="preserve"> de </w:t>
            </w:r>
            <w:proofErr w:type="spellStart"/>
            <w:r w:rsidRPr="007A2109">
              <w:rPr>
                <w:color w:val="333333"/>
              </w:rPr>
              <w:t>protecţie</w:t>
            </w:r>
            <w:proofErr w:type="spellEnd"/>
            <w:r w:rsidRPr="007A2109">
              <w:rPr>
                <w:color w:val="333333"/>
              </w:rPr>
              <w:t xml:space="preserve"> a </w:t>
            </w:r>
            <w:proofErr w:type="spellStart"/>
            <w:r w:rsidRPr="007A2109">
              <w:rPr>
                <w:color w:val="333333"/>
              </w:rPr>
              <w:t>plantelor</w:t>
            </w:r>
            <w:proofErr w:type="spellEnd"/>
            <w:r w:rsidRPr="007A2109">
              <w:rPr>
                <w:color w:val="333333"/>
              </w:rPr>
              <w:t xml:space="preserve">, </w:t>
            </w:r>
            <w:proofErr w:type="spellStart"/>
            <w:r w:rsidRPr="007A2109">
              <w:rPr>
                <w:color w:val="333333"/>
              </w:rPr>
              <w:t>pesticidele</w:t>
            </w:r>
            <w:proofErr w:type="spellEnd"/>
            <w:r w:rsidRPr="007A2109">
              <w:rPr>
                <w:color w:val="333333"/>
              </w:rPr>
              <w:t xml:space="preserve"> - fungicide, </w:t>
            </w:r>
            <w:proofErr w:type="spellStart"/>
            <w:r w:rsidRPr="007A2109">
              <w:rPr>
                <w:color w:val="333333"/>
              </w:rPr>
              <w:t>erbicide</w:t>
            </w:r>
            <w:proofErr w:type="spellEnd"/>
            <w:r w:rsidRPr="007A2109">
              <w:rPr>
                <w:color w:val="333333"/>
              </w:rPr>
              <w:t>, insecticide, algicide -</w:t>
            </w:r>
            <w:r w:rsidR="00725B8C">
              <w:rPr>
                <w:color w:val="333333"/>
              </w:rPr>
              <w:t xml:space="preserve"> </w:t>
            </w:r>
            <w:proofErr w:type="spellStart"/>
            <w:r w:rsidR="00725B8C">
              <w:rPr>
                <w:color w:val="333333"/>
              </w:rPr>
              <w:t>și</w:t>
            </w:r>
            <w:proofErr w:type="spellEnd"/>
            <w:r w:rsidR="00725B8C">
              <w:rPr>
                <w:color w:val="333333"/>
              </w:rPr>
              <w:t xml:space="preserve"> </w:t>
            </w:r>
            <w:proofErr w:type="spellStart"/>
            <w:r w:rsidR="00725B8C">
              <w:rPr>
                <w:color w:val="333333"/>
              </w:rPr>
              <w:t>substanțe</w:t>
            </w:r>
            <w:r w:rsidRPr="007A2109">
              <w:rPr>
                <w:color w:val="333333"/>
              </w:rPr>
              <w:t>le</w:t>
            </w:r>
            <w:proofErr w:type="spellEnd"/>
            <w:r w:rsidRPr="007A2109">
              <w:rPr>
                <w:color w:val="333333"/>
              </w:rPr>
              <w:t xml:space="preserve"> </w:t>
            </w:r>
            <w:proofErr w:type="spellStart"/>
            <w:r w:rsidRPr="007A2109">
              <w:rPr>
                <w:color w:val="333333"/>
              </w:rPr>
              <w:t>chimice</w:t>
            </w:r>
            <w:proofErr w:type="spellEnd"/>
            <w:r w:rsidRPr="007A2109">
              <w:rPr>
                <w:color w:val="333333"/>
              </w:rPr>
              <w:t xml:space="preserve"> </w:t>
            </w:r>
            <w:proofErr w:type="spellStart"/>
            <w:r w:rsidRPr="007A2109">
              <w:rPr>
                <w:color w:val="333333"/>
              </w:rPr>
              <w:t>folosite</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conservarea</w:t>
            </w:r>
            <w:proofErr w:type="spellEnd"/>
            <w:r w:rsidRPr="007A2109">
              <w:rPr>
                <w:color w:val="333333"/>
              </w:rPr>
              <w:t xml:space="preserve"> </w:t>
            </w:r>
            <w:proofErr w:type="spellStart"/>
            <w:r w:rsidRPr="007A2109">
              <w:rPr>
                <w:color w:val="333333"/>
              </w:rPr>
              <w:t>materialului</w:t>
            </w:r>
            <w:proofErr w:type="spellEnd"/>
            <w:r w:rsidRPr="007A2109">
              <w:rPr>
                <w:color w:val="333333"/>
              </w:rPr>
              <w:t xml:space="preserve"> </w:t>
            </w:r>
            <w:proofErr w:type="spellStart"/>
            <w:r w:rsidRPr="007A2109">
              <w:rPr>
                <w:color w:val="333333"/>
              </w:rPr>
              <w:t>lemnos</w:t>
            </w:r>
            <w:proofErr w:type="spellEnd"/>
            <w:r w:rsidRPr="007A2109">
              <w:rPr>
                <w:color w:val="333333"/>
              </w:rPr>
              <w:t xml:space="preserve">, a </w:t>
            </w:r>
            <w:proofErr w:type="spellStart"/>
            <w:r w:rsidRPr="007A2109">
              <w:rPr>
                <w:color w:val="333333"/>
              </w:rPr>
              <w:t>pieilor</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a </w:t>
            </w:r>
            <w:proofErr w:type="spellStart"/>
            <w:r w:rsidRPr="007A2109">
              <w:rPr>
                <w:color w:val="333333"/>
              </w:rPr>
              <w:t>materialelor</w:t>
            </w:r>
            <w:proofErr w:type="spellEnd"/>
            <w:r w:rsidRPr="007A2109">
              <w:rPr>
                <w:color w:val="333333"/>
              </w:rPr>
              <w:t xml:space="preserve"> textile;</w:t>
            </w:r>
          </w:p>
          <w:p w14:paraId="2EE7DAA2" w14:textId="405EE697" w:rsidR="0077365B" w:rsidRPr="007A2109" w:rsidRDefault="0077365B" w:rsidP="00234FC8">
            <w:pPr>
              <w:pStyle w:val="al"/>
              <w:spacing w:before="0" w:after="0"/>
              <w:jc w:val="both"/>
              <w:rPr>
                <w:color w:val="333333"/>
              </w:rPr>
            </w:pPr>
            <w:r w:rsidRPr="007A2109">
              <w:rPr>
                <w:color w:val="333333"/>
              </w:rPr>
              <w:t>e)</w:t>
            </w:r>
            <w:r w:rsidR="00725B8C">
              <w:rPr>
                <w:color w:val="333333"/>
              </w:rPr>
              <w:t xml:space="preserve"> </w:t>
            </w:r>
            <w:proofErr w:type="spellStart"/>
            <w:r w:rsidR="00725B8C">
              <w:rPr>
                <w:color w:val="333333"/>
              </w:rPr>
              <w:t>substanțe</w:t>
            </w:r>
            <w:r w:rsidRPr="007A2109">
              <w:rPr>
                <w:color w:val="333333"/>
              </w:rPr>
              <w:t>le</w:t>
            </w:r>
            <w:proofErr w:type="spellEnd"/>
            <w:r w:rsidRPr="007A2109">
              <w:rPr>
                <w:color w:val="333333"/>
              </w:rPr>
              <w:t xml:space="preserve"> </w:t>
            </w:r>
            <w:proofErr w:type="spellStart"/>
            <w:r w:rsidRPr="007A2109">
              <w:rPr>
                <w:color w:val="333333"/>
              </w:rPr>
              <w:t>chimice</w:t>
            </w:r>
            <w:proofErr w:type="spellEnd"/>
            <w:r w:rsidRPr="007A2109">
              <w:rPr>
                <w:color w:val="333333"/>
              </w:rPr>
              <w:t xml:space="preserve"> </w:t>
            </w:r>
            <w:proofErr w:type="spellStart"/>
            <w:r w:rsidRPr="007A2109">
              <w:rPr>
                <w:color w:val="333333"/>
              </w:rPr>
              <w:t>toxice</w:t>
            </w:r>
            <w:proofErr w:type="spellEnd"/>
            <w:r w:rsidRPr="007A2109">
              <w:rPr>
                <w:color w:val="333333"/>
              </w:rPr>
              <w:t xml:space="preserve">, </w:t>
            </w:r>
            <w:proofErr w:type="spellStart"/>
            <w:r w:rsidRPr="007A2109">
              <w:rPr>
                <w:color w:val="333333"/>
              </w:rPr>
              <w:t>carcinogene</w:t>
            </w:r>
            <w:proofErr w:type="spellEnd"/>
            <w:r w:rsidRPr="007A2109">
              <w:rPr>
                <w:color w:val="333333"/>
              </w:rPr>
              <w:t xml:space="preserve">, </w:t>
            </w:r>
            <w:proofErr w:type="spellStart"/>
            <w:r w:rsidRPr="007A2109">
              <w:rPr>
                <w:color w:val="333333"/>
              </w:rPr>
              <w:t>mutagene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teratogene</w:t>
            </w:r>
            <w:proofErr w:type="spellEnd"/>
            <w:r w:rsidRPr="007A2109">
              <w:rPr>
                <w:color w:val="333333"/>
              </w:rPr>
              <w:t xml:space="preserve">, ca: </w:t>
            </w:r>
            <w:proofErr w:type="spellStart"/>
            <w:r w:rsidRPr="007A2109">
              <w:rPr>
                <w:color w:val="333333"/>
              </w:rPr>
              <w:t>acrilonitril</w:t>
            </w:r>
            <w:proofErr w:type="spellEnd"/>
            <w:r w:rsidRPr="007A2109">
              <w:rPr>
                <w:color w:val="333333"/>
              </w:rPr>
              <w:t xml:space="preserve">, </w:t>
            </w:r>
            <w:proofErr w:type="spellStart"/>
            <w:r w:rsidRPr="007A2109">
              <w:rPr>
                <w:color w:val="333333"/>
              </w:rPr>
              <w:t>hidrocarburi</w:t>
            </w:r>
            <w:proofErr w:type="spellEnd"/>
            <w:r w:rsidRPr="007A2109">
              <w:rPr>
                <w:color w:val="333333"/>
              </w:rPr>
              <w:t xml:space="preserve"> </w:t>
            </w:r>
            <w:proofErr w:type="spellStart"/>
            <w:r w:rsidRPr="007A2109">
              <w:rPr>
                <w:color w:val="333333"/>
              </w:rPr>
              <w:t>policiclice</w:t>
            </w:r>
            <w:proofErr w:type="spellEnd"/>
            <w:r w:rsidRPr="007A2109">
              <w:rPr>
                <w:color w:val="333333"/>
              </w:rPr>
              <w:t xml:space="preserve"> </w:t>
            </w:r>
            <w:proofErr w:type="spellStart"/>
            <w:r w:rsidRPr="007A2109">
              <w:rPr>
                <w:color w:val="333333"/>
              </w:rPr>
              <w:t>aromatice</w:t>
            </w:r>
            <w:proofErr w:type="spellEnd"/>
            <w:r w:rsidRPr="007A2109">
              <w:rPr>
                <w:color w:val="333333"/>
              </w:rPr>
              <w:t xml:space="preserve">, ca </w:t>
            </w:r>
            <w:proofErr w:type="spellStart"/>
            <w:r w:rsidRPr="007A2109">
              <w:rPr>
                <w:color w:val="333333"/>
              </w:rPr>
              <w:t>benzpiren</w:t>
            </w:r>
            <w:proofErr w:type="spellEnd"/>
            <w:r w:rsidRPr="007A2109">
              <w:rPr>
                <w:color w:val="333333"/>
              </w:rPr>
              <w:t xml:space="preserve">, </w:t>
            </w:r>
            <w:proofErr w:type="spellStart"/>
            <w:r w:rsidRPr="007A2109">
              <w:rPr>
                <w:color w:val="333333"/>
              </w:rPr>
              <w:t>benzantracen</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altele</w:t>
            </w:r>
            <w:proofErr w:type="spellEnd"/>
            <w:r w:rsidRPr="007A2109">
              <w:rPr>
                <w:color w:val="333333"/>
              </w:rPr>
              <w:t xml:space="preserve"> </w:t>
            </w:r>
            <w:proofErr w:type="spellStart"/>
            <w:r w:rsidRPr="007A2109">
              <w:rPr>
                <w:color w:val="333333"/>
              </w:rPr>
              <w:t>asemenea</w:t>
            </w:r>
            <w:proofErr w:type="spellEnd"/>
            <w:r w:rsidRPr="007A2109">
              <w:rPr>
                <w:color w:val="333333"/>
              </w:rPr>
              <w:t>;</w:t>
            </w:r>
          </w:p>
          <w:p w14:paraId="0FBB51F2" w14:textId="71C4ABD2" w:rsidR="0077365B" w:rsidRPr="007A2109" w:rsidRDefault="0077365B" w:rsidP="00234FC8">
            <w:pPr>
              <w:pStyle w:val="al"/>
              <w:spacing w:before="0" w:after="0"/>
              <w:jc w:val="both"/>
              <w:rPr>
                <w:color w:val="333333"/>
              </w:rPr>
            </w:pPr>
            <w:r w:rsidRPr="007A2109">
              <w:rPr>
                <w:color w:val="333333"/>
              </w:rPr>
              <w:t>f)</w:t>
            </w:r>
            <w:r w:rsidR="00725B8C">
              <w:rPr>
                <w:color w:val="333333"/>
              </w:rPr>
              <w:t xml:space="preserve"> </w:t>
            </w:r>
            <w:proofErr w:type="spellStart"/>
            <w:r w:rsidR="00725B8C">
              <w:rPr>
                <w:color w:val="333333"/>
              </w:rPr>
              <w:t>substanțe</w:t>
            </w:r>
            <w:r w:rsidRPr="007A2109">
              <w:rPr>
                <w:color w:val="333333"/>
              </w:rPr>
              <w:t>le</w:t>
            </w:r>
            <w:proofErr w:type="spellEnd"/>
            <w:r w:rsidRPr="007A2109">
              <w:rPr>
                <w:color w:val="333333"/>
              </w:rPr>
              <w:t xml:space="preserve"> radioactive, </w:t>
            </w:r>
            <w:proofErr w:type="spellStart"/>
            <w:r w:rsidRPr="007A2109">
              <w:rPr>
                <w:color w:val="333333"/>
              </w:rPr>
              <w:t>inclusiv</w:t>
            </w:r>
            <w:proofErr w:type="spellEnd"/>
            <w:r w:rsidRPr="007A2109">
              <w:rPr>
                <w:color w:val="333333"/>
              </w:rPr>
              <w:t xml:space="preserve"> </w:t>
            </w:r>
            <w:proofErr w:type="spellStart"/>
            <w:r w:rsidRPr="007A2109">
              <w:rPr>
                <w:color w:val="333333"/>
              </w:rPr>
              <w:t>reziduurile</w:t>
            </w:r>
            <w:proofErr w:type="spellEnd"/>
            <w:r w:rsidRPr="007A2109">
              <w:rPr>
                <w:color w:val="333333"/>
              </w:rPr>
              <w:t>;</w:t>
            </w:r>
          </w:p>
          <w:p w14:paraId="20436345" w14:textId="09627F70" w:rsidR="0077365B" w:rsidRPr="007A2109" w:rsidRDefault="0077365B" w:rsidP="00234FC8">
            <w:pPr>
              <w:pStyle w:val="al"/>
              <w:spacing w:before="0" w:after="0"/>
              <w:jc w:val="both"/>
              <w:rPr>
                <w:color w:val="333333"/>
              </w:rPr>
            </w:pPr>
            <w:r w:rsidRPr="007A2109">
              <w:rPr>
                <w:color w:val="333333"/>
              </w:rPr>
              <w:t>6.</w:t>
            </w:r>
            <w:r w:rsidR="00725B8C">
              <w:rPr>
                <w:color w:val="333333"/>
              </w:rPr>
              <w:t xml:space="preserve"> </w:t>
            </w:r>
            <w:proofErr w:type="spellStart"/>
            <w:r w:rsidR="00725B8C">
              <w:rPr>
                <w:color w:val="333333"/>
              </w:rPr>
              <w:t>substanțe</w:t>
            </w:r>
            <w:proofErr w:type="spellEnd"/>
            <w:r w:rsidRPr="007A2109">
              <w:rPr>
                <w:color w:val="333333"/>
              </w:rPr>
              <w:t xml:space="preserve"> </w:t>
            </w:r>
            <w:proofErr w:type="spellStart"/>
            <w:r w:rsidRPr="007A2109">
              <w:rPr>
                <w:color w:val="333333"/>
              </w:rPr>
              <w:t>colorante</w:t>
            </w:r>
            <w:proofErr w:type="spellEnd"/>
            <w:r w:rsidRPr="007A2109">
              <w:rPr>
                <w:color w:val="333333"/>
              </w:rPr>
              <w:t xml:space="preserve"> ale </w:t>
            </w:r>
            <w:proofErr w:type="spellStart"/>
            <w:r w:rsidRPr="007A2109">
              <w:rPr>
                <w:color w:val="333333"/>
              </w:rPr>
              <w:t>căror</w:t>
            </w:r>
            <w:proofErr w:type="spellEnd"/>
            <w:r w:rsidRPr="007A2109">
              <w:rPr>
                <w:color w:val="333333"/>
              </w:rPr>
              <w:t xml:space="preserve"> </w:t>
            </w:r>
            <w:proofErr w:type="spellStart"/>
            <w:r w:rsidRPr="007A2109">
              <w:rPr>
                <w:color w:val="333333"/>
              </w:rPr>
              <w:t>cantitate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natură</w:t>
            </w:r>
            <w:proofErr w:type="spellEnd"/>
            <w:r w:rsidRPr="007A2109">
              <w:rPr>
                <w:color w:val="333333"/>
              </w:rPr>
              <w:t xml:space="preserve">, </w:t>
            </w:r>
            <w:proofErr w:type="spellStart"/>
            <w:r w:rsidRPr="007A2109">
              <w:rPr>
                <w:color w:val="333333"/>
              </w:rPr>
              <w:t>chiar</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condiţiile</w:t>
            </w:r>
            <w:proofErr w:type="spellEnd"/>
            <w:r w:rsidRPr="007A2109">
              <w:rPr>
                <w:color w:val="333333"/>
              </w:rPr>
              <w:t xml:space="preserve"> </w:t>
            </w:r>
            <w:proofErr w:type="spellStart"/>
            <w:r w:rsidRPr="007A2109">
              <w:rPr>
                <w:color w:val="333333"/>
              </w:rPr>
              <w:t>diluării</w:t>
            </w:r>
            <w:proofErr w:type="spellEnd"/>
            <w:r w:rsidRPr="007A2109">
              <w:rPr>
                <w:color w:val="333333"/>
              </w:rPr>
              <w:t xml:space="preserve"> </w:t>
            </w:r>
            <w:proofErr w:type="spellStart"/>
            <w:r w:rsidRPr="007A2109">
              <w:rPr>
                <w:color w:val="333333"/>
              </w:rPr>
              <w:t>realizate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staţia</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determină</w:t>
            </w:r>
            <w:proofErr w:type="spellEnd"/>
            <w:r w:rsidRPr="007A2109">
              <w:rPr>
                <w:color w:val="333333"/>
              </w:rPr>
              <w:t xml:space="preserve"> </w:t>
            </w:r>
            <w:proofErr w:type="spellStart"/>
            <w:r w:rsidRPr="007A2109">
              <w:rPr>
                <w:color w:val="333333"/>
              </w:rPr>
              <w:t>prin</w:t>
            </w:r>
            <w:proofErr w:type="spellEnd"/>
            <w:r w:rsidRPr="007A2109">
              <w:rPr>
                <w:color w:val="333333"/>
              </w:rPr>
              <w:t xml:space="preserve"> </w:t>
            </w:r>
            <w:proofErr w:type="spellStart"/>
            <w:r w:rsidRPr="007A2109">
              <w:rPr>
                <w:color w:val="333333"/>
              </w:rPr>
              <w:t>descărcarea</w:t>
            </w:r>
            <w:proofErr w:type="spellEnd"/>
            <w:r w:rsidRPr="007A2109">
              <w:rPr>
                <w:color w:val="333333"/>
              </w:rPr>
              <w:t xml:space="preserve"> lor o </w:t>
            </w:r>
            <w:proofErr w:type="spellStart"/>
            <w:r w:rsidRPr="007A2109">
              <w:rPr>
                <w:color w:val="333333"/>
              </w:rPr>
              <w:t>dată</w:t>
            </w:r>
            <w:proofErr w:type="spellEnd"/>
            <w:r w:rsidRPr="007A2109">
              <w:rPr>
                <w:color w:val="333333"/>
              </w:rPr>
              <w:t xml:space="preserve"> cu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modificarea</w:t>
            </w:r>
            <w:proofErr w:type="spellEnd"/>
            <w:r w:rsidRPr="007A2109">
              <w:rPr>
                <w:color w:val="333333"/>
              </w:rPr>
              <w:t xml:space="preserve"> </w:t>
            </w:r>
            <w:proofErr w:type="spellStart"/>
            <w:r w:rsidRPr="007A2109">
              <w:rPr>
                <w:color w:val="333333"/>
              </w:rPr>
              <w:t>culorii</w:t>
            </w:r>
            <w:proofErr w:type="spellEnd"/>
            <w:r w:rsidRPr="007A2109">
              <w:rPr>
                <w:color w:val="333333"/>
              </w:rPr>
              <w:t xml:space="preserve"> </w:t>
            </w:r>
            <w:proofErr w:type="spellStart"/>
            <w:r w:rsidRPr="007A2109">
              <w:rPr>
                <w:color w:val="333333"/>
              </w:rPr>
              <w:t>apei</w:t>
            </w:r>
            <w:proofErr w:type="spellEnd"/>
            <w:r w:rsidRPr="007A2109">
              <w:rPr>
                <w:color w:val="333333"/>
              </w:rPr>
              <w:t xml:space="preserve"> </w:t>
            </w:r>
            <w:proofErr w:type="spellStart"/>
            <w:r w:rsidRPr="007A2109">
              <w:rPr>
                <w:color w:val="333333"/>
              </w:rPr>
              <w:t>receptorului</w:t>
            </w:r>
            <w:proofErr w:type="spellEnd"/>
            <w:r w:rsidRPr="007A2109">
              <w:rPr>
                <w:color w:val="333333"/>
              </w:rPr>
              <w:t xml:space="preserve"> natural;</w:t>
            </w:r>
          </w:p>
          <w:p w14:paraId="544403F0" w14:textId="5AE02165" w:rsidR="0077365B" w:rsidRPr="007A2109" w:rsidRDefault="0077365B" w:rsidP="00234FC8">
            <w:pPr>
              <w:pStyle w:val="al"/>
              <w:spacing w:before="0" w:after="0"/>
              <w:jc w:val="both"/>
              <w:rPr>
                <w:color w:val="333333"/>
              </w:rPr>
            </w:pPr>
            <w:r w:rsidRPr="007A2109">
              <w:rPr>
                <w:color w:val="333333"/>
              </w:rPr>
              <w:t>7.</w:t>
            </w:r>
            <w:r w:rsidR="00725B8C">
              <w:rPr>
                <w:color w:val="333333"/>
              </w:rPr>
              <w:t xml:space="preserve"> </w:t>
            </w:r>
            <w:proofErr w:type="spellStart"/>
            <w:r w:rsidR="00725B8C">
              <w:rPr>
                <w:color w:val="333333"/>
              </w:rPr>
              <w:t>substanțe</w:t>
            </w:r>
            <w:proofErr w:type="spellEnd"/>
            <w:r w:rsidRPr="007A2109">
              <w:rPr>
                <w:color w:val="333333"/>
              </w:rPr>
              <w:t xml:space="preserve"> </w:t>
            </w:r>
            <w:proofErr w:type="spellStart"/>
            <w:r w:rsidRPr="007A2109">
              <w:rPr>
                <w:color w:val="333333"/>
              </w:rPr>
              <w:t>inhibitoare</w:t>
            </w:r>
            <w:proofErr w:type="spellEnd"/>
            <w:r w:rsidRPr="007A2109">
              <w:rPr>
                <w:color w:val="333333"/>
              </w:rPr>
              <w:t xml:space="preserve"> ale </w:t>
            </w:r>
            <w:proofErr w:type="spellStart"/>
            <w:r w:rsidRPr="007A2109">
              <w:rPr>
                <w:color w:val="333333"/>
              </w:rPr>
              <w:t>procesului</w:t>
            </w:r>
            <w:proofErr w:type="spellEnd"/>
            <w:r w:rsidRPr="007A2109">
              <w:rPr>
                <w:color w:val="333333"/>
              </w:rPr>
              <w:t xml:space="preserve"> biologic de </w:t>
            </w:r>
            <w:proofErr w:type="spellStart"/>
            <w:r w:rsidRPr="007A2109">
              <w:rPr>
                <w:color w:val="333333"/>
              </w:rPr>
              <w:t>epurare</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de </w:t>
            </w:r>
            <w:proofErr w:type="spellStart"/>
            <w:r w:rsidRPr="007A2109">
              <w:rPr>
                <w:color w:val="333333"/>
              </w:rPr>
              <w:t>tratare</w:t>
            </w:r>
            <w:proofErr w:type="spellEnd"/>
            <w:r w:rsidRPr="007A2109">
              <w:rPr>
                <w:color w:val="333333"/>
              </w:rPr>
              <w:t xml:space="preserve"> a </w:t>
            </w:r>
            <w:proofErr w:type="spellStart"/>
            <w:r w:rsidRPr="007A2109">
              <w:rPr>
                <w:color w:val="333333"/>
              </w:rPr>
              <w:t>nămolului</w:t>
            </w:r>
            <w:proofErr w:type="spellEnd"/>
            <w:r w:rsidRPr="007A2109">
              <w:rPr>
                <w:color w:val="333333"/>
              </w:rPr>
              <w:t>;</w:t>
            </w:r>
          </w:p>
          <w:p w14:paraId="5057FF07" w14:textId="0E43F9FC" w:rsidR="0077365B" w:rsidRPr="007A2109" w:rsidRDefault="0077365B" w:rsidP="00234FC8">
            <w:pPr>
              <w:pStyle w:val="al"/>
              <w:spacing w:before="0" w:after="0"/>
              <w:jc w:val="both"/>
              <w:rPr>
                <w:color w:val="333333"/>
              </w:rPr>
            </w:pPr>
            <w:r w:rsidRPr="007A2109">
              <w:rPr>
                <w:color w:val="333333"/>
              </w:rPr>
              <w:t>8.</w:t>
            </w:r>
            <w:r w:rsidR="00725B8C">
              <w:rPr>
                <w:color w:val="333333"/>
              </w:rPr>
              <w:t xml:space="preserve"> </w:t>
            </w:r>
            <w:proofErr w:type="spellStart"/>
            <w:r w:rsidR="00725B8C">
              <w:rPr>
                <w:color w:val="333333"/>
              </w:rPr>
              <w:t>substanțe</w:t>
            </w:r>
            <w:proofErr w:type="spellEnd"/>
            <w:r w:rsidRPr="007A2109">
              <w:rPr>
                <w:color w:val="333333"/>
              </w:rPr>
              <w:t xml:space="preserve"> </w:t>
            </w:r>
            <w:proofErr w:type="spellStart"/>
            <w:r w:rsidRPr="007A2109">
              <w:rPr>
                <w:color w:val="333333"/>
              </w:rPr>
              <w:t>organice</w:t>
            </w:r>
            <w:proofErr w:type="spellEnd"/>
            <w:r w:rsidRPr="007A2109">
              <w:rPr>
                <w:color w:val="333333"/>
              </w:rPr>
              <w:t xml:space="preserve"> </w:t>
            </w:r>
            <w:proofErr w:type="spellStart"/>
            <w:r w:rsidRPr="007A2109">
              <w:rPr>
                <w:color w:val="333333"/>
              </w:rPr>
              <w:t>greu</w:t>
            </w:r>
            <w:proofErr w:type="spellEnd"/>
            <w:r w:rsidRPr="007A2109">
              <w:rPr>
                <w:color w:val="333333"/>
              </w:rPr>
              <w:t xml:space="preserve"> </w:t>
            </w:r>
            <w:proofErr w:type="spellStart"/>
            <w:r w:rsidRPr="007A2109">
              <w:rPr>
                <w:color w:val="333333"/>
              </w:rPr>
              <w:t>biodegradabile</w:t>
            </w:r>
            <w:proofErr w:type="spellEnd"/>
            <w:r w:rsidRPr="007A2109">
              <w:rPr>
                <w:color w:val="333333"/>
              </w:rPr>
              <w:t>.</w:t>
            </w:r>
          </w:p>
        </w:tc>
        <w:tc>
          <w:tcPr>
            <w:tcW w:w="7560" w:type="dxa"/>
            <w:gridSpan w:val="2"/>
          </w:tcPr>
          <w:p w14:paraId="5ADF9E83" w14:textId="32B8D1B5"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Art. 5 se</w:t>
            </w:r>
            <w:r w:rsidR="00BE373F">
              <w:rPr>
                <w:rFonts w:ascii="Times New Roman" w:hAnsi="Times New Roman" w:cs="Times New Roman"/>
                <w:b/>
                <w:bCs/>
                <w:sz w:val="24"/>
                <w:szCs w:val="24"/>
                <w:lang w:val="ro-RO"/>
              </w:rPr>
              <w:t xml:space="preserve"> modifică</w:t>
            </w:r>
            <w:r w:rsidRPr="007A2109">
              <w:rPr>
                <w:rFonts w:ascii="Times New Roman" w:hAnsi="Times New Roman" w:cs="Times New Roman"/>
                <w:b/>
                <w:bCs/>
                <w:sz w:val="24"/>
                <w:szCs w:val="24"/>
                <w:lang w:val="ro-RO"/>
              </w:rPr>
              <w:t xml:space="preserve"> astfel:</w:t>
            </w:r>
          </w:p>
          <w:p w14:paraId="4FD0E1CE" w14:textId="62663A17" w:rsidR="0077365B" w:rsidRPr="007A2109" w:rsidRDefault="0077365B" w:rsidP="00234FC8">
            <w:pPr>
              <w:pStyle w:val="ListParagraph"/>
              <w:numPr>
                <w:ilvl w:val="0"/>
                <w:numId w:val="5"/>
              </w:numPr>
              <w:ind w:left="70" w:firstLine="0"/>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Lista de</w:t>
            </w:r>
            <w:r w:rsidR="00725B8C">
              <w:rPr>
                <w:rFonts w:ascii="Times New Roman" w:hAnsi="Times New Roman" w:cs="Times New Roman"/>
                <w:sz w:val="24"/>
                <w:szCs w:val="24"/>
                <w:lang w:val="ro-RO"/>
              </w:rPr>
              <w:t xml:space="preserve"> substanțe</w:t>
            </w:r>
            <w:r w:rsidRPr="007A2109">
              <w:rPr>
                <w:rFonts w:ascii="Times New Roman" w:hAnsi="Times New Roman" w:cs="Times New Roman"/>
                <w:sz w:val="24"/>
                <w:szCs w:val="24"/>
                <w:lang w:val="ro-RO"/>
              </w:rPr>
              <w:t xml:space="preserve"> care nu trebuie s</w:t>
            </w:r>
            <w:r w:rsidR="00234FC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w:t>
            </w:r>
            <w:r w:rsidR="00234FC8" w:rsidRPr="007A2109">
              <w:rPr>
                <w:rFonts w:ascii="Times New Roman" w:hAnsi="Times New Roman" w:cs="Times New Roman"/>
                <w:sz w:val="24"/>
                <w:szCs w:val="24"/>
                <w:lang w:val="ro-RO"/>
              </w:rPr>
              <w:t>ajungă</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proofErr w:type="spellStart"/>
            <w:r w:rsidRPr="007A2109">
              <w:rPr>
                <w:rFonts w:ascii="Times New Roman" w:hAnsi="Times New Roman" w:cs="Times New Roman"/>
                <w:sz w:val="24"/>
                <w:szCs w:val="24"/>
                <w:lang w:val="ro-RO"/>
              </w:rPr>
              <w:t>statia</w:t>
            </w:r>
            <w:proofErr w:type="spellEnd"/>
            <w:r w:rsidRPr="007A2109">
              <w:rPr>
                <w:rFonts w:ascii="Times New Roman" w:hAnsi="Times New Roman" w:cs="Times New Roman"/>
                <w:sz w:val="24"/>
                <w:szCs w:val="24"/>
                <w:lang w:val="ro-RO"/>
              </w:rPr>
              <w:t xml:space="preserve"> finala de epurare a </w:t>
            </w:r>
            <w:r w:rsidR="00234FC8" w:rsidRPr="007A2109">
              <w:rPr>
                <w:rFonts w:ascii="Times New Roman" w:hAnsi="Times New Roman" w:cs="Times New Roman"/>
                <w:sz w:val="24"/>
                <w:szCs w:val="24"/>
                <w:lang w:val="ro-RO"/>
              </w:rPr>
              <w:t>localității</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impun</w:t>
            </w:r>
            <w:r w:rsidR="00DF62E7">
              <w:rPr>
                <w:rFonts w:ascii="Times New Roman" w:hAnsi="Times New Roman" w:cs="Times New Roman"/>
                <w:sz w:val="24"/>
                <w:szCs w:val="24"/>
                <w:lang w:val="ro-RO"/>
              </w:rPr>
              <w:t xml:space="preserve"> </w:t>
            </w:r>
            <w:r w:rsidR="00234FC8">
              <w:rPr>
                <w:rFonts w:ascii="Times New Roman" w:hAnsi="Times New Roman" w:cs="Times New Roman"/>
                <w:sz w:val="24"/>
                <w:szCs w:val="24"/>
                <w:lang w:val="ro-RO"/>
              </w:rPr>
              <w:t>în</w:t>
            </w:r>
            <w:r w:rsidR="00234FC8" w:rsidRPr="007A2109">
              <w:rPr>
                <w:rFonts w:ascii="Times New Roman" w:hAnsi="Times New Roman" w:cs="Times New Roman"/>
                <w:sz w:val="24"/>
                <w:szCs w:val="24"/>
                <w:lang w:val="ro-RO"/>
              </w:rPr>
              <w:t>depărtarea</w:t>
            </w:r>
            <w:r w:rsidRPr="007A2109">
              <w:rPr>
                <w:rFonts w:ascii="Times New Roman" w:hAnsi="Times New Roman" w:cs="Times New Roman"/>
                <w:sz w:val="24"/>
                <w:szCs w:val="24"/>
                <w:lang w:val="ro-RO"/>
              </w:rPr>
              <w:t xml:space="preserve"> prin pre-epurare la sursa este:</w:t>
            </w:r>
          </w:p>
          <w:p w14:paraId="1B7369FD" w14:textId="24FBEFB8" w:rsidR="0077365B" w:rsidRPr="007A2109" w:rsidRDefault="0077365B" w:rsidP="00234FC8">
            <w:pPr>
              <w:pStyle w:val="al"/>
              <w:numPr>
                <w:ilvl w:val="0"/>
                <w:numId w:val="6"/>
              </w:numPr>
              <w:autoSpaceDN/>
              <w:spacing w:before="0" w:after="0"/>
              <w:jc w:val="both"/>
              <w:rPr>
                <w:color w:val="333333"/>
              </w:rPr>
            </w:pPr>
            <w:proofErr w:type="spellStart"/>
            <w:r w:rsidRPr="007A2109">
              <w:rPr>
                <w:color w:val="333333"/>
              </w:rPr>
              <w:t>substanţe</w:t>
            </w:r>
            <w:proofErr w:type="spellEnd"/>
            <w:r w:rsidRPr="007A2109">
              <w:rPr>
                <w:color w:val="333333"/>
              </w:rPr>
              <w:t xml:space="preserve"> </w:t>
            </w:r>
            <w:proofErr w:type="spellStart"/>
            <w:r w:rsidRPr="007A2109">
              <w:rPr>
                <w:color w:val="333333"/>
              </w:rPr>
              <w:t>toxice</w:t>
            </w:r>
            <w:proofErr w:type="spellEnd"/>
            <w:r w:rsidRPr="007A2109">
              <w:rPr>
                <w:color w:val="333333"/>
              </w:rPr>
              <w:t xml:space="preserve">, </w:t>
            </w:r>
            <w:proofErr w:type="spellStart"/>
            <w:r w:rsidRPr="007A2109">
              <w:rPr>
                <w:color w:val="333333"/>
              </w:rPr>
              <w:t>nocive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d</w:t>
            </w:r>
            <w:r w:rsidR="00234FC8">
              <w:rPr>
                <w:color w:val="333333"/>
              </w:rPr>
              <w:t>ă</w:t>
            </w:r>
            <w:r w:rsidRPr="007A2109">
              <w:rPr>
                <w:color w:val="333333"/>
              </w:rPr>
              <w:t>unatoare</w:t>
            </w:r>
            <w:proofErr w:type="spellEnd"/>
            <w:r w:rsidRPr="007A2109">
              <w:rPr>
                <w:color w:val="333333"/>
              </w:rPr>
              <w:t xml:space="preserve"> care, </w:t>
            </w:r>
            <w:proofErr w:type="spellStart"/>
            <w:r w:rsidRPr="007A2109">
              <w:rPr>
                <w:color w:val="333333"/>
              </w:rPr>
              <w:t>singure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amestec</w:t>
            </w:r>
            <w:proofErr w:type="spellEnd"/>
            <w:r w:rsidRPr="007A2109">
              <w:rPr>
                <w:color w:val="333333"/>
              </w:rPr>
              <w:t xml:space="preserve"> cu </w:t>
            </w:r>
            <w:proofErr w:type="spellStart"/>
            <w:r w:rsidRPr="007A2109">
              <w:rPr>
                <w:color w:val="333333"/>
              </w:rPr>
              <w:t>apa</w:t>
            </w:r>
            <w:proofErr w:type="spellEnd"/>
            <w:r w:rsidRPr="007A2109">
              <w:rPr>
                <w:color w:val="333333"/>
              </w:rPr>
              <w:t xml:space="preserve"> din </w:t>
            </w:r>
            <w:proofErr w:type="spellStart"/>
            <w:r w:rsidRPr="007A2109">
              <w:rPr>
                <w:color w:val="333333"/>
              </w:rPr>
              <w:t>canalizare</w:t>
            </w:r>
            <w:proofErr w:type="spellEnd"/>
            <w:r w:rsidRPr="007A2109">
              <w:rPr>
                <w:color w:val="333333"/>
              </w:rPr>
              <w:t xml:space="preserve">, pot </w:t>
            </w:r>
            <w:proofErr w:type="spellStart"/>
            <w:r w:rsidRPr="007A2109">
              <w:rPr>
                <w:color w:val="333333"/>
              </w:rPr>
              <w:t>pune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pericol</w:t>
            </w:r>
            <w:proofErr w:type="spellEnd"/>
            <w:r w:rsidRPr="007A2109">
              <w:rPr>
                <w:color w:val="333333"/>
              </w:rPr>
              <w:t xml:space="preserve"> </w:t>
            </w:r>
            <w:proofErr w:type="spellStart"/>
            <w:r w:rsidRPr="007A2109">
              <w:rPr>
                <w:color w:val="333333"/>
              </w:rPr>
              <w:t>s</w:t>
            </w:r>
            <w:r w:rsidR="00234FC8">
              <w:rPr>
                <w:color w:val="333333"/>
              </w:rPr>
              <w:t>ă</w:t>
            </w:r>
            <w:r w:rsidRPr="007A2109">
              <w:rPr>
                <w:color w:val="333333"/>
              </w:rPr>
              <w:t>n</w:t>
            </w:r>
            <w:r w:rsidR="00234FC8">
              <w:rPr>
                <w:color w:val="333333"/>
              </w:rPr>
              <w:t>ă</w:t>
            </w:r>
            <w:r w:rsidRPr="007A2109">
              <w:rPr>
                <w:color w:val="333333"/>
              </w:rPr>
              <w:t>tatea</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vi</w:t>
            </w:r>
            <w:r w:rsidR="00234FC8">
              <w:rPr>
                <w:color w:val="333333"/>
              </w:rPr>
              <w:t>ț</w:t>
            </w:r>
            <w:r w:rsidRPr="007A2109">
              <w:rPr>
                <w:color w:val="333333"/>
              </w:rPr>
              <w:t>a</w:t>
            </w:r>
            <w:proofErr w:type="spellEnd"/>
            <w:r w:rsidRPr="007A2109">
              <w:rPr>
                <w:color w:val="333333"/>
              </w:rPr>
              <w:t xml:space="preserve"> </w:t>
            </w:r>
            <w:proofErr w:type="spellStart"/>
            <w:r w:rsidRPr="007A2109">
              <w:rPr>
                <w:color w:val="333333"/>
              </w:rPr>
              <w:t>personalul</w:t>
            </w:r>
            <w:r w:rsidR="00234FC8">
              <w:rPr>
                <w:color w:val="333333"/>
              </w:rPr>
              <w:t>ui</w:t>
            </w:r>
            <w:proofErr w:type="spellEnd"/>
            <w:r w:rsidRPr="007A2109">
              <w:rPr>
                <w:color w:val="333333"/>
              </w:rPr>
              <w:t xml:space="preserve"> de </w:t>
            </w:r>
            <w:proofErr w:type="spellStart"/>
            <w:r w:rsidRPr="007A2109">
              <w:rPr>
                <w:color w:val="333333"/>
              </w:rPr>
              <w:t>exploatare</w:t>
            </w:r>
            <w:proofErr w:type="spellEnd"/>
            <w:r w:rsidRPr="007A2109">
              <w:rPr>
                <w:color w:val="333333"/>
              </w:rPr>
              <w:t xml:space="preserve"> a </w:t>
            </w:r>
            <w:proofErr w:type="spellStart"/>
            <w:r w:rsidRPr="007A2109">
              <w:rPr>
                <w:color w:val="333333"/>
              </w:rPr>
              <w:t>reţelei</w:t>
            </w:r>
            <w:proofErr w:type="spellEnd"/>
            <w:r w:rsidRPr="007A2109">
              <w:rPr>
                <w:color w:val="333333"/>
              </w:rPr>
              <w:t xml:space="preserve"> de </w:t>
            </w:r>
            <w:proofErr w:type="spellStart"/>
            <w:r w:rsidRPr="007A2109">
              <w:rPr>
                <w:color w:val="333333"/>
              </w:rPr>
              <w:t>canalizare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a </w:t>
            </w:r>
            <w:proofErr w:type="spellStart"/>
            <w:r w:rsidRPr="007A2109">
              <w:rPr>
                <w:color w:val="333333"/>
              </w:rPr>
              <w:t>staţiei</w:t>
            </w:r>
            <w:proofErr w:type="spellEnd"/>
            <w:r w:rsidRPr="007A2109">
              <w:rPr>
                <w:color w:val="333333"/>
              </w:rPr>
              <w:t xml:space="preserve"> de </w:t>
            </w:r>
            <w:proofErr w:type="spellStart"/>
            <w:r w:rsidRPr="007A2109">
              <w:rPr>
                <w:color w:val="333333"/>
              </w:rPr>
              <w:t>epurare</w:t>
            </w:r>
            <w:proofErr w:type="spellEnd"/>
            <w:r w:rsidRPr="007A2109">
              <w:rPr>
                <w:color w:val="333333"/>
              </w:rPr>
              <w:t>;</w:t>
            </w:r>
          </w:p>
          <w:p w14:paraId="35B5D3B2" w14:textId="75FD7F36" w:rsidR="0077365B" w:rsidRPr="007A2109" w:rsidRDefault="0077365B" w:rsidP="00234FC8">
            <w:pPr>
              <w:pStyle w:val="al"/>
              <w:spacing w:before="0" w:after="0"/>
              <w:jc w:val="both"/>
              <w:rPr>
                <w:color w:val="333333"/>
              </w:rPr>
            </w:pPr>
            <w:r w:rsidRPr="007A2109">
              <w:rPr>
                <w:color w:val="333333"/>
              </w:rPr>
              <w:t>2.</w:t>
            </w:r>
            <w:r w:rsidR="00725B8C">
              <w:rPr>
                <w:color w:val="333333"/>
              </w:rPr>
              <w:t xml:space="preserve"> </w:t>
            </w:r>
            <w:proofErr w:type="spellStart"/>
            <w:r w:rsidR="00725B8C">
              <w:rPr>
                <w:color w:val="333333"/>
              </w:rPr>
              <w:t>substanțe</w:t>
            </w:r>
            <w:proofErr w:type="spellEnd"/>
            <w:r w:rsidRPr="007A2109">
              <w:rPr>
                <w:color w:val="333333"/>
              </w:rPr>
              <w:t xml:space="preserve"> cu grad </w:t>
            </w:r>
            <w:proofErr w:type="spellStart"/>
            <w:r w:rsidRPr="007A2109">
              <w:rPr>
                <w:color w:val="333333"/>
              </w:rPr>
              <w:t>ridicat</w:t>
            </w:r>
            <w:proofErr w:type="spellEnd"/>
            <w:r w:rsidRPr="007A2109">
              <w:rPr>
                <w:color w:val="333333"/>
              </w:rPr>
              <w:t xml:space="preserve"> de </w:t>
            </w:r>
            <w:proofErr w:type="spellStart"/>
            <w:r w:rsidRPr="007A2109">
              <w:rPr>
                <w:color w:val="333333"/>
              </w:rPr>
              <w:t>persisten</w:t>
            </w:r>
            <w:r w:rsidR="00234FC8">
              <w:rPr>
                <w:color w:val="333333"/>
              </w:rPr>
              <w:t>ță</w:t>
            </w:r>
            <w:proofErr w:type="spellEnd"/>
            <w:r w:rsidRPr="007A2109">
              <w:rPr>
                <w:color w:val="333333"/>
              </w:rPr>
              <w:t xml:space="preserve">, </w:t>
            </w:r>
            <w:proofErr w:type="spellStart"/>
            <w:r w:rsidRPr="007A2109">
              <w:rPr>
                <w:color w:val="333333"/>
              </w:rPr>
              <w:t>bioacumulare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toxicitate</w:t>
            </w:r>
            <w:proofErr w:type="spellEnd"/>
            <w:r w:rsidRPr="007A2109">
              <w:rPr>
                <w:color w:val="333333"/>
              </w:rPr>
              <w:t xml:space="preserve">, ca de </w:t>
            </w:r>
            <w:proofErr w:type="spellStart"/>
            <w:r w:rsidRPr="007A2109">
              <w:rPr>
                <w:color w:val="333333"/>
              </w:rPr>
              <w:t>exemplu</w:t>
            </w:r>
            <w:proofErr w:type="spellEnd"/>
            <w:r w:rsidRPr="007A2109">
              <w:rPr>
                <w:color w:val="333333"/>
              </w:rPr>
              <w:t>:</w:t>
            </w:r>
          </w:p>
          <w:p w14:paraId="1B8723C4" w14:textId="21465930" w:rsidR="0077365B" w:rsidRPr="007A2109" w:rsidRDefault="0077365B" w:rsidP="00234FC8">
            <w:pPr>
              <w:pStyle w:val="al"/>
              <w:spacing w:before="0" w:after="0"/>
              <w:jc w:val="both"/>
              <w:rPr>
                <w:color w:val="333333"/>
              </w:rPr>
            </w:pPr>
            <w:r w:rsidRPr="007A2109">
              <w:rPr>
                <w:color w:val="333333"/>
              </w:rPr>
              <w:t xml:space="preserve">a) </w:t>
            </w:r>
            <w:proofErr w:type="spellStart"/>
            <w:r w:rsidRPr="007A2109">
              <w:rPr>
                <w:color w:val="333333"/>
              </w:rPr>
              <w:t>metalele</w:t>
            </w:r>
            <w:proofErr w:type="spellEnd"/>
            <w:r w:rsidRPr="007A2109">
              <w:rPr>
                <w:color w:val="333333"/>
              </w:rPr>
              <w:t xml:space="preserve"> </w:t>
            </w:r>
            <w:proofErr w:type="spellStart"/>
            <w:r w:rsidRPr="007A2109">
              <w:rPr>
                <w:color w:val="333333"/>
              </w:rPr>
              <w:t>grele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compuşii</w:t>
            </w:r>
            <w:proofErr w:type="spellEnd"/>
            <w:r w:rsidRPr="007A2109">
              <w:rPr>
                <w:color w:val="333333"/>
              </w:rPr>
              <w:t xml:space="preserve"> </w:t>
            </w:r>
            <w:proofErr w:type="spellStart"/>
            <w:r w:rsidRPr="007A2109">
              <w:rPr>
                <w:color w:val="333333"/>
              </w:rPr>
              <w:t>acestora</w:t>
            </w:r>
            <w:proofErr w:type="spellEnd"/>
            <w:r w:rsidRPr="007A2109">
              <w:rPr>
                <w:color w:val="333333"/>
              </w:rPr>
              <w:t>;</w:t>
            </w:r>
          </w:p>
          <w:p w14:paraId="2A73D059" w14:textId="77777777" w:rsidR="0077365B" w:rsidRPr="007A2109" w:rsidRDefault="0077365B" w:rsidP="00234FC8">
            <w:pPr>
              <w:pStyle w:val="al"/>
              <w:spacing w:before="0" w:after="0"/>
              <w:jc w:val="both"/>
              <w:rPr>
                <w:color w:val="333333"/>
              </w:rPr>
            </w:pPr>
            <w:r w:rsidRPr="007A2109">
              <w:rPr>
                <w:color w:val="333333"/>
              </w:rPr>
              <w:t xml:space="preserve">b) </w:t>
            </w:r>
            <w:proofErr w:type="spellStart"/>
            <w:r w:rsidRPr="007A2109">
              <w:rPr>
                <w:color w:val="333333"/>
              </w:rPr>
              <w:t>compuşii</w:t>
            </w:r>
            <w:proofErr w:type="spellEnd"/>
            <w:r w:rsidRPr="007A2109">
              <w:rPr>
                <w:color w:val="333333"/>
              </w:rPr>
              <w:t xml:space="preserve"> </w:t>
            </w:r>
            <w:proofErr w:type="spellStart"/>
            <w:r w:rsidRPr="007A2109">
              <w:rPr>
                <w:color w:val="333333"/>
              </w:rPr>
              <w:t>organici</w:t>
            </w:r>
            <w:proofErr w:type="spellEnd"/>
            <w:r w:rsidRPr="007A2109">
              <w:rPr>
                <w:color w:val="333333"/>
              </w:rPr>
              <w:t xml:space="preserve"> </w:t>
            </w:r>
            <w:proofErr w:type="spellStart"/>
            <w:r w:rsidRPr="007A2109">
              <w:rPr>
                <w:color w:val="333333"/>
              </w:rPr>
              <w:t>alifatici</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aromatici</w:t>
            </w:r>
            <w:proofErr w:type="spellEnd"/>
            <w:r w:rsidRPr="007A2109">
              <w:rPr>
                <w:color w:val="333333"/>
              </w:rPr>
              <w:t xml:space="preserve"> </w:t>
            </w:r>
            <w:proofErr w:type="spellStart"/>
            <w:r w:rsidRPr="007A2109">
              <w:rPr>
                <w:color w:val="333333"/>
              </w:rPr>
              <w:t>simpli</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halogenaţi</w:t>
            </w:r>
            <w:proofErr w:type="spellEnd"/>
            <w:r w:rsidRPr="007A2109">
              <w:rPr>
                <w:color w:val="333333"/>
              </w:rPr>
              <w:t>;</w:t>
            </w:r>
          </w:p>
          <w:p w14:paraId="380CBE60" w14:textId="77777777" w:rsidR="0077365B" w:rsidRPr="007A2109" w:rsidRDefault="0077365B" w:rsidP="00234FC8">
            <w:pPr>
              <w:pStyle w:val="al"/>
              <w:spacing w:before="0" w:after="0"/>
              <w:jc w:val="both"/>
              <w:rPr>
                <w:color w:val="333333"/>
              </w:rPr>
            </w:pPr>
            <w:r w:rsidRPr="007A2109">
              <w:rPr>
                <w:color w:val="333333"/>
              </w:rPr>
              <w:t xml:space="preserve">c) </w:t>
            </w:r>
            <w:proofErr w:type="spellStart"/>
            <w:r w:rsidRPr="007A2109">
              <w:rPr>
                <w:color w:val="333333"/>
              </w:rPr>
              <w:t>alte</w:t>
            </w:r>
            <w:proofErr w:type="spellEnd"/>
            <w:r w:rsidRPr="007A2109">
              <w:rPr>
                <w:color w:val="333333"/>
              </w:rPr>
              <w:t xml:space="preserve"> </w:t>
            </w:r>
            <w:proofErr w:type="spellStart"/>
            <w:r w:rsidRPr="007A2109">
              <w:rPr>
                <w:color w:val="333333"/>
              </w:rPr>
              <w:t>fractii</w:t>
            </w:r>
            <w:proofErr w:type="spellEnd"/>
            <w:r w:rsidRPr="007A2109">
              <w:rPr>
                <w:color w:val="333333"/>
              </w:rPr>
              <w:t xml:space="preserve"> </w:t>
            </w:r>
            <w:proofErr w:type="spellStart"/>
            <w:r w:rsidRPr="007A2109">
              <w:rPr>
                <w:color w:val="333333"/>
              </w:rPr>
              <w:t>petroliere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produse</w:t>
            </w:r>
            <w:proofErr w:type="spellEnd"/>
            <w:r w:rsidRPr="007A2109">
              <w:rPr>
                <w:color w:val="333333"/>
              </w:rPr>
              <w:t xml:space="preserve"> </w:t>
            </w:r>
            <w:proofErr w:type="spellStart"/>
            <w:r w:rsidRPr="007A2109">
              <w:rPr>
                <w:color w:val="333333"/>
              </w:rPr>
              <w:t>uleioase</w:t>
            </w:r>
            <w:proofErr w:type="spellEnd"/>
            <w:r w:rsidRPr="007A2109">
              <w:rPr>
                <w:color w:val="333333"/>
              </w:rPr>
              <w:t xml:space="preserve"> care </w:t>
            </w:r>
            <w:proofErr w:type="spellStart"/>
            <w:r w:rsidRPr="007A2109">
              <w:rPr>
                <w:color w:val="333333"/>
              </w:rPr>
              <w:t>plutesc</w:t>
            </w:r>
            <w:proofErr w:type="spellEnd"/>
            <w:r w:rsidRPr="007A2109">
              <w:rPr>
                <w:color w:val="333333"/>
              </w:rPr>
              <w:t>;</w:t>
            </w:r>
          </w:p>
          <w:p w14:paraId="5BF02CC2" w14:textId="6C661C8E" w:rsidR="0077365B" w:rsidRPr="007A2109" w:rsidRDefault="0077365B" w:rsidP="00234FC8">
            <w:pPr>
              <w:pStyle w:val="al"/>
              <w:spacing w:before="0" w:after="0"/>
              <w:jc w:val="both"/>
              <w:rPr>
                <w:color w:val="333333"/>
              </w:rPr>
            </w:pPr>
            <w:r w:rsidRPr="007A2109">
              <w:rPr>
                <w:color w:val="333333"/>
              </w:rPr>
              <w:t xml:space="preserve">d) </w:t>
            </w:r>
            <w:proofErr w:type="spellStart"/>
            <w:r w:rsidRPr="007A2109">
              <w:rPr>
                <w:color w:val="333333"/>
              </w:rPr>
              <w:t>fractii</w:t>
            </w:r>
            <w:proofErr w:type="spellEnd"/>
            <w:r w:rsidRPr="007A2109">
              <w:rPr>
                <w:color w:val="333333"/>
              </w:rPr>
              <w:t xml:space="preserve"> </w:t>
            </w:r>
            <w:proofErr w:type="spellStart"/>
            <w:r w:rsidRPr="007A2109">
              <w:rPr>
                <w:color w:val="333333"/>
              </w:rPr>
              <w:t>petroliere</w:t>
            </w:r>
            <w:proofErr w:type="spellEnd"/>
            <w:r w:rsidRPr="007A2109">
              <w:rPr>
                <w:color w:val="333333"/>
              </w:rPr>
              <w:t xml:space="preserve"> care se </w:t>
            </w:r>
            <w:proofErr w:type="spellStart"/>
            <w:r w:rsidRPr="007A2109">
              <w:rPr>
                <w:color w:val="333333"/>
              </w:rPr>
              <w:t>extrag</w:t>
            </w:r>
            <w:proofErr w:type="spellEnd"/>
            <w:r w:rsidR="00DF62E7">
              <w:rPr>
                <w:color w:val="333333"/>
              </w:rPr>
              <w:t xml:space="preserve"> </w:t>
            </w:r>
            <w:proofErr w:type="spellStart"/>
            <w:proofErr w:type="gramStart"/>
            <w:r w:rsidR="00DF62E7">
              <w:rPr>
                <w:color w:val="333333"/>
              </w:rPr>
              <w:t>în</w:t>
            </w:r>
            <w:proofErr w:type="spellEnd"/>
            <w:r w:rsidR="00DF62E7">
              <w:rPr>
                <w:color w:val="333333"/>
              </w:rPr>
              <w:t xml:space="preserve"> </w:t>
            </w:r>
            <w:r w:rsidRPr="007A2109">
              <w:rPr>
                <w:color w:val="333333"/>
              </w:rPr>
              <w:t xml:space="preserve"> </w:t>
            </w:r>
            <w:proofErr w:type="spellStart"/>
            <w:r w:rsidRPr="007A2109">
              <w:rPr>
                <w:color w:val="333333"/>
              </w:rPr>
              <w:t>hexan</w:t>
            </w:r>
            <w:proofErr w:type="spellEnd"/>
            <w:proofErr w:type="gramEnd"/>
            <w:r w:rsidRPr="007A2109">
              <w:rPr>
                <w:color w:val="333333"/>
              </w:rPr>
              <w:t xml:space="preserve"> (</w:t>
            </w:r>
            <w:proofErr w:type="spellStart"/>
            <w:r w:rsidRPr="007A2109">
              <w:rPr>
                <w:color w:val="333333"/>
              </w:rPr>
              <w:t>Hexan</w:t>
            </w:r>
            <w:proofErr w:type="spellEnd"/>
            <w:r w:rsidRPr="007A2109">
              <w:rPr>
                <w:color w:val="333333"/>
              </w:rPr>
              <w:t xml:space="preserve"> oil index- HOI)</w:t>
            </w:r>
          </w:p>
          <w:p w14:paraId="27F1FE0C" w14:textId="77777777" w:rsidR="0077365B" w:rsidRPr="007A2109" w:rsidRDefault="0077365B" w:rsidP="00234FC8">
            <w:pPr>
              <w:pStyle w:val="al"/>
              <w:spacing w:before="0" w:after="0"/>
              <w:jc w:val="both"/>
              <w:rPr>
                <w:color w:val="333333"/>
              </w:rPr>
            </w:pPr>
            <w:r w:rsidRPr="007A2109">
              <w:rPr>
                <w:color w:val="333333"/>
              </w:rPr>
              <w:t xml:space="preserve">c) </w:t>
            </w:r>
            <w:proofErr w:type="spellStart"/>
            <w:r w:rsidRPr="007A2109">
              <w:rPr>
                <w:color w:val="333333"/>
              </w:rPr>
              <w:t>compuşii</w:t>
            </w:r>
            <w:proofErr w:type="spellEnd"/>
            <w:r w:rsidRPr="007A2109">
              <w:rPr>
                <w:color w:val="333333"/>
              </w:rPr>
              <w:t xml:space="preserve"> </w:t>
            </w:r>
            <w:proofErr w:type="spellStart"/>
            <w:r w:rsidRPr="007A2109">
              <w:rPr>
                <w:color w:val="333333"/>
              </w:rPr>
              <w:t>organici</w:t>
            </w:r>
            <w:proofErr w:type="spellEnd"/>
            <w:r w:rsidRPr="007A2109">
              <w:rPr>
                <w:color w:val="333333"/>
              </w:rPr>
              <w:t xml:space="preserve"> cu </w:t>
            </w:r>
            <w:proofErr w:type="spellStart"/>
            <w:r w:rsidRPr="007A2109">
              <w:rPr>
                <w:color w:val="333333"/>
              </w:rPr>
              <w:t>fosfor</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cu </w:t>
            </w:r>
            <w:proofErr w:type="spellStart"/>
            <w:r w:rsidRPr="007A2109">
              <w:rPr>
                <w:color w:val="333333"/>
              </w:rPr>
              <w:t>staniu</w:t>
            </w:r>
            <w:proofErr w:type="spellEnd"/>
            <w:r w:rsidRPr="007A2109">
              <w:rPr>
                <w:color w:val="333333"/>
              </w:rPr>
              <w:t>;</w:t>
            </w:r>
          </w:p>
          <w:p w14:paraId="09ABD799" w14:textId="77777777" w:rsidR="0077365B" w:rsidRPr="007A2109" w:rsidRDefault="0077365B" w:rsidP="00234FC8">
            <w:pPr>
              <w:pStyle w:val="al"/>
              <w:spacing w:before="0" w:after="0"/>
              <w:jc w:val="both"/>
              <w:rPr>
                <w:color w:val="333333"/>
              </w:rPr>
            </w:pPr>
            <w:r w:rsidRPr="007A2109">
              <w:rPr>
                <w:color w:val="333333"/>
              </w:rPr>
              <w:t xml:space="preserve">d) </w:t>
            </w:r>
            <w:proofErr w:type="spellStart"/>
            <w:r w:rsidRPr="007A2109">
              <w:rPr>
                <w:color w:val="333333"/>
              </w:rPr>
              <w:t>produse</w:t>
            </w:r>
            <w:proofErr w:type="spellEnd"/>
            <w:r w:rsidRPr="007A2109">
              <w:rPr>
                <w:color w:val="333333"/>
              </w:rPr>
              <w:t xml:space="preserve"> </w:t>
            </w:r>
            <w:proofErr w:type="spellStart"/>
            <w:r w:rsidRPr="007A2109">
              <w:rPr>
                <w:color w:val="333333"/>
              </w:rPr>
              <w:t>fitosanitare</w:t>
            </w:r>
            <w:proofErr w:type="spellEnd"/>
            <w:r w:rsidRPr="007A2109">
              <w:rPr>
                <w:color w:val="333333"/>
              </w:rPr>
              <w:t xml:space="preserve">, pesticide de </w:t>
            </w:r>
            <w:proofErr w:type="spellStart"/>
            <w:r w:rsidRPr="007A2109">
              <w:rPr>
                <w:color w:val="333333"/>
              </w:rPr>
              <w:t>orice</w:t>
            </w:r>
            <w:proofErr w:type="spellEnd"/>
            <w:r w:rsidRPr="007A2109">
              <w:rPr>
                <w:color w:val="333333"/>
              </w:rPr>
              <w:t xml:space="preserve"> </w:t>
            </w:r>
            <w:proofErr w:type="spellStart"/>
            <w:r w:rsidRPr="007A2109">
              <w:rPr>
                <w:color w:val="333333"/>
              </w:rPr>
              <w:t>fel</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regulatori</w:t>
            </w:r>
            <w:proofErr w:type="spellEnd"/>
            <w:r w:rsidRPr="007A2109">
              <w:rPr>
                <w:color w:val="333333"/>
              </w:rPr>
              <w:t xml:space="preserve"> de </w:t>
            </w:r>
            <w:proofErr w:type="spellStart"/>
            <w:r w:rsidRPr="007A2109">
              <w:rPr>
                <w:color w:val="333333"/>
              </w:rPr>
              <w:t>crestere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stimulatori</w:t>
            </w:r>
            <w:proofErr w:type="spellEnd"/>
            <w:r w:rsidRPr="007A2109">
              <w:rPr>
                <w:color w:val="333333"/>
              </w:rPr>
              <w:t>/</w:t>
            </w:r>
            <w:proofErr w:type="spellStart"/>
            <w:r w:rsidRPr="007A2109">
              <w:rPr>
                <w:color w:val="333333"/>
              </w:rPr>
              <w:t>inhibitori</w:t>
            </w:r>
            <w:proofErr w:type="spellEnd"/>
            <w:r w:rsidRPr="007A2109">
              <w:rPr>
                <w:color w:val="333333"/>
              </w:rPr>
              <w:t xml:space="preserve"> de </w:t>
            </w:r>
            <w:proofErr w:type="spellStart"/>
            <w:r w:rsidRPr="007A2109">
              <w:rPr>
                <w:color w:val="333333"/>
              </w:rPr>
              <w:t>crestere</w:t>
            </w:r>
            <w:proofErr w:type="spellEnd"/>
            <w:r w:rsidRPr="007A2109">
              <w:rPr>
                <w:color w:val="333333"/>
              </w:rPr>
              <w:t>);</w:t>
            </w:r>
          </w:p>
          <w:p w14:paraId="207AB5C4" w14:textId="20530D4C" w:rsidR="0077365B" w:rsidRPr="007A2109" w:rsidRDefault="0077365B" w:rsidP="00234FC8">
            <w:pPr>
              <w:pStyle w:val="al"/>
              <w:spacing w:before="0" w:after="0"/>
              <w:jc w:val="both"/>
              <w:rPr>
                <w:color w:val="333333"/>
              </w:rPr>
            </w:pPr>
            <w:r w:rsidRPr="007A2109">
              <w:rPr>
                <w:color w:val="333333"/>
              </w:rPr>
              <w:t>e)</w:t>
            </w:r>
            <w:r w:rsidR="00725B8C">
              <w:rPr>
                <w:color w:val="333333"/>
              </w:rPr>
              <w:t xml:space="preserve"> </w:t>
            </w:r>
            <w:proofErr w:type="spellStart"/>
            <w:r w:rsidR="00725B8C">
              <w:rPr>
                <w:color w:val="333333"/>
              </w:rPr>
              <w:t>substan</w:t>
            </w:r>
            <w:r w:rsidR="00234FC8">
              <w:rPr>
                <w:color w:val="333333"/>
              </w:rPr>
              <w:t>ț</w:t>
            </w:r>
            <w:r w:rsidR="00725B8C">
              <w:rPr>
                <w:color w:val="333333"/>
              </w:rPr>
              <w:t>e</w:t>
            </w:r>
            <w:proofErr w:type="spellEnd"/>
            <w:r w:rsidRPr="007A2109">
              <w:rPr>
                <w:color w:val="333333"/>
              </w:rPr>
              <w:t xml:space="preserve"> </w:t>
            </w:r>
            <w:proofErr w:type="spellStart"/>
            <w:r w:rsidRPr="007A2109">
              <w:rPr>
                <w:color w:val="333333"/>
              </w:rPr>
              <w:t>folosite</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ignifugare</w:t>
            </w:r>
            <w:proofErr w:type="spellEnd"/>
            <w:r w:rsidRPr="007A2109">
              <w:rPr>
                <w:color w:val="333333"/>
              </w:rPr>
              <w:t xml:space="preserve"> </w:t>
            </w:r>
            <w:proofErr w:type="spellStart"/>
            <w:r w:rsidRPr="007A2109">
              <w:rPr>
                <w:color w:val="333333"/>
              </w:rPr>
              <w:t>lemn</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stingere</w:t>
            </w:r>
            <w:proofErr w:type="spellEnd"/>
            <w:r w:rsidRPr="007A2109">
              <w:rPr>
                <w:color w:val="333333"/>
              </w:rPr>
              <w:t xml:space="preserve"> </w:t>
            </w:r>
            <w:proofErr w:type="spellStart"/>
            <w:r w:rsidRPr="007A2109">
              <w:rPr>
                <w:color w:val="333333"/>
              </w:rPr>
              <w:t>incendii</w:t>
            </w:r>
            <w:proofErr w:type="spellEnd"/>
            <w:r w:rsidRPr="007A2109">
              <w:rPr>
                <w:color w:val="333333"/>
              </w:rPr>
              <w:t>;</w:t>
            </w:r>
          </w:p>
          <w:p w14:paraId="1E9BE7FD" w14:textId="7267FBE6" w:rsidR="0077365B" w:rsidRPr="007A2109" w:rsidRDefault="0077365B" w:rsidP="00234FC8">
            <w:pPr>
              <w:pStyle w:val="al"/>
              <w:spacing w:before="0" w:after="0"/>
              <w:jc w:val="both"/>
              <w:rPr>
                <w:color w:val="333333"/>
              </w:rPr>
            </w:pPr>
            <w:r w:rsidRPr="007A2109">
              <w:rPr>
                <w:color w:val="333333"/>
              </w:rPr>
              <w:t>e)</w:t>
            </w:r>
            <w:r w:rsidR="00725B8C">
              <w:rPr>
                <w:color w:val="333333"/>
              </w:rPr>
              <w:t xml:space="preserve"> </w:t>
            </w:r>
            <w:proofErr w:type="spellStart"/>
            <w:r w:rsidR="00725B8C">
              <w:rPr>
                <w:color w:val="333333"/>
              </w:rPr>
              <w:t>substanțe</w:t>
            </w:r>
            <w:r w:rsidRPr="007A2109">
              <w:rPr>
                <w:color w:val="333333"/>
              </w:rPr>
              <w:t>le</w:t>
            </w:r>
            <w:proofErr w:type="spellEnd"/>
            <w:r w:rsidRPr="007A2109">
              <w:rPr>
                <w:color w:val="333333"/>
              </w:rPr>
              <w:t xml:space="preserve"> </w:t>
            </w:r>
            <w:proofErr w:type="spellStart"/>
            <w:r w:rsidRPr="007A2109">
              <w:rPr>
                <w:color w:val="333333"/>
              </w:rPr>
              <w:t>chimice</w:t>
            </w:r>
            <w:proofErr w:type="spellEnd"/>
            <w:r w:rsidRPr="007A2109">
              <w:rPr>
                <w:color w:val="333333"/>
              </w:rPr>
              <w:t xml:space="preserve"> </w:t>
            </w:r>
            <w:proofErr w:type="spellStart"/>
            <w:r w:rsidRPr="007A2109">
              <w:rPr>
                <w:color w:val="333333"/>
              </w:rPr>
              <w:t>carcinogene</w:t>
            </w:r>
            <w:proofErr w:type="spellEnd"/>
            <w:r w:rsidRPr="007A2109">
              <w:rPr>
                <w:color w:val="333333"/>
              </w:rPr>
              <w:t xml:space="preserve">, </w:t>
            </w:r>
            <w:proofErr w:type="spellStart"/>
            <w:r w:rsidRPr="007A2109">
              <w:rPr>
                <w:color w:val="333333"/>
              </w:rPr>
              <w:t>mutagene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teratogene</w:t>
            </w:r>
            <w:proofErr w:type="spellEnd"/>
            <w:r w:rsidRPr="007A2109">
              <w:rPr>
                <w:color w:val="333333"/>
              </w:rPr>
              <w:t xml:space="preserve">, </w:t>
            </w:r>
            <w:proofErr w:type="spellStart"/>
            <w:r w:rsidRPr="007A2109">
              <w:rPr>
                <w:color w:val="333333"/>
              </w:rPr>
              <w:t>bifenili</w:t>
            </w:r>
            <w:proofErr w:type="spellEnd"/>
            <w:r w:rsidRPr="007A2109">
              <w:rPr>
                <w:color w:val="333333"/>
              </w:rPr>
              <w:t xml:space="preserve"> </w:t>
            </w:r>
            <w:proofErr w:type="spellStart"/>
            <w:r w:rsidRPr="007A2109">
              <w:rPr>
                <w:color w:val="333333"/>
              </w:rPr>
              <w:t>policlorurati</w:t>
            </w:r>
            <w:proofErr w:type="spellEnd"/>
            <w:r w:rsidRPr="007A2109">
              <w:rPr>
                <w:color w:val="333333"/>
              </w:rPr>
              <w:t xml:space="preserve"> (PCB), </w:t>
            </w:r>
            <w:proofErr w:type="spellStart"/>
            <w:r w:rsidRPr="007A2109">
              <w:rPr>
                <w:color w:val="333333"/>
              </w:rPr>
              <w:t>policlor</w:t>
            </w:r>
            <w:proofErr w:type="spellEnd"/>
            <w:r w:rsidRPr="007A2109">
              <w:rPr>
                <w:color w:val="333333"/>
              </w:rPr>
              <w:t xml:space="preserve"> dibenzo-</w:t>
            </w:r>
            <w:proofErr w:type="spellStart"/>
            <w:r w:rsidRPr="007A2109">
              <w:rPr>
                <w:color w:val="333333"/>
              </w:rPr>
              <w:t>dioxine</w:t>
            </w:r>
            <w:proofErr w:type="spellEnd"/>
            <w:r w:rsidRPr="007A2109">
              <w:rPr>
                <w:color w:val="333333"/>
              </w:rPr>
              <w:t xml:space="preserve"> (PCDD), </w:t>
            </w:r>
            <w:proofErr w:type="spellStart"/>
            <w:r w:rsidRPr="007A2109">
              <w:rPr>
                <w:color w:val="333333"/>
              </w:rPr>
              <w:t>policlor</w:t>
            </w:r>
            <w:proofErr w:type="spellEnd"/>
            <w:r w:rsidRPr="007A2109">
              <w:rPr>
                <w:color w:val="333333"/>
              </w:rPr>
              <w:t xml:space="preserve"> -dibenzo-</w:t>
            </w:r>
            <w:proofErr w:type="spellStart"/>
            <w:r w:rsidRPr="007A2109">
              <w:rPr>
                <w:color w:val="333333"/>
              </w:rPr>
              <w:t>furani</w:t>
            </w:r>
            <w:proofErr w:type="spellEnd"/>
            <w:r w:rsidRPr="007A2109">
              <w:rPr>
                <w:color w:val="333333"/>
              </w:rPr>
              <w:t xml:space="preserve"> (PCDF);</w:t>
            </w:r>
          </w:p>
          <w:p w14:paraId="5E1F88D5" w14:textId="608B05A1" w:rsidR="0077365B" w:rsidRPr="007A2109" w:rsidRDefault="0077365B" w:rsidP="00234FC8">
            <w:pPr>
              <w:pStyle w:val="al"/>
              <w:spacing w:before="0" w:after="0"/>
              <w:jc w:val="both"/>
              <w:rPr>
                <w:color w:val="333333"/>
              </w:rPr>
            </w:pPr>
            <w:r w:rsidRPr="007A2109">
              <w:rPr>
                <w:color w:val="333333"/>
              </w:rPr>
              <w:t>f)</w:t>
            </w:r>
            <w:r w:rsidR="00725B8C">
              <w:rPr>
                <w:color w:val="333333"/>
              </w:rPr>
              <w:t xml:space="preserve"> </w:t>
            </w:r>
            <w:proofErr w:type="spellStart"/>
            <w:r w:rsidR="00725B8C">
              <w:rPr>
                <w:color w:val="333333"/>
              </w:rPr>
              <w:t>substanțe</w:t>
            </w:r>
            <w:proofErr w:type="spellEnd"/>
            <w:r w:rsidRPr="007A2109">
              <w:rPr>
                <w:color w:val="333333"/>
              </w:rPr>
              <w:t xml:space="preserve"> radioactive, </w:t>
            </w:r>
            <w:proofErr w:type="spellStart"/>
            <w:r w:rsidRPr="007A2109">
              <w:rPr>
                <w:color w:val="333333"/>
              </w:rPr>
              <w:t>inclusiv</w:t>
            </w:r>
            <w:proofErr w:type="spellEnd"/>
            <w:r w:rsidRPr="007A2109">
              <w:rPr>
                <w:color w:val="333333"/>
              </w:rPr>
              <w:t xml:space="preserve"> </w:t>
            </w:r>
            <w:proofErr w:type="spellStart"/>
            <w:r w:rsidRPr="007A2109">
              <w:rPr>
                <w:color w:val="333333"/>
              </w:rPr>
              <w:t>reziduurile</w:t>
            </w:r>
            <w:proofErr w:type="spellEnd"/>
            <w:r w:rsidRPr="007A2109">
              <w:rPr>
                <w:color w:val="333333"/>
              </w:rPr>
              <w:t xml:space="preserve"> de mica</w:t>
            </w:r>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medie</w:t>
            </w:r>
            <w:proofErr w:type="spellEnd"/>
            <w:r w:rsidRPr="007A2109">
              <w:rPr>
                <w:color w:val="333333"/>
              </w:rPr>
              <w:t xml:space="preserve"> </w:t>
            </w:r>
            <w:proofErr w:type="spellStart"/>
            <w:r w:rsidRPr="007A2109">
              <w:rPr>
                <w:color w:val="333333"/>
              </w:rPr>
              <w:t>radioactivitate</w:t>
            </w:r>
            <w:proofErr w:type="spellEnd"/>
            <w:r w:rsidRPr="007A2109">
              <w:rPr>
                <w:color w:val="333333"/>
              </w:rPr>
              <w:t>;</w:t>
            </w:r>
          </w:p>
          <w:p w14:paraId="7AD14EDC" w14:textId="493B025E" w:rsidR="0077365B" w:rsidRPr="007A2109" w:rsidRDefault="0077365B" w:rsidP="00234FC8">
            <w:pPr>
              <w:pStyle w:val="al"/>
              <w:spacing w:before="0" w:after="0"/>
              <w:jc w:val="both"/>
              <w:rPr>
                <w:color w:val="333333"/>
              </w:rPr>
            </w:pPr>
            <w:r w:rsidRPr="007A2109">
              <w:rPr>
                <w:color w:val="333333"/>
              </w:rPr>
              <w:t xml:space="preserve">g) </w:t>
            </w:r>
            <w:proofErr w:type="spellStart"/>
            <w:r w:rsidRPr="007A2109">
              <w:rPr>
                <w:color w:val="333333"/>
              </w:rPr>
              <w:t>orice</w:t>
            </w:r>
            <w:proofErr w:type="spellEnd"/>
            <w:r w:rsidRPr="007A2109">
              <w:rPr>
                <w:color w:val="333333"/>
              </w:rPr>
              <w:t xml:space="preserve"> </w:t>
            </w:r>
            <w:proofErr w:type="spellStart"/>
            <w:r w:rsidRPr="007A2109">
              <w:rPr>
                <w:color w:val="333333"/>
              </w:rPr>
              <w:t>alte</w:t>
            </w:r>
            <w:proofErr w:type="spellEnd"/>
            <w:r w:rsidR="00725B8C">
              <w:rPr>
                <w:color w:val="333333"/>
              </w:rPr>
              <w:t xml:space="preserve"> </w:t>
            </w:r>
            <w:proofErr w:type="spellStart"/>
            <w:r w:rsidR="00725B8C">
              <w:rPr>
                <w:color w:val="333333"/>
              </w:rPr>
              <w:t>substanțe</w:t>
            </w:r>
            <w:proofErr w:type="spellEnd"/>
            <w:r w:rsidRPr="007A2109">
              <w:rPr>
                <w:color w:val="333333"/>
              </w:rPr>
              <w:t xml:space="preserve"> cu </w:t>
            </w:r>
            <w:proofErr w:type="spellStart"/>
            <w:r w:rsidRPr="007A2109">
              <w:rPr>
                <w:color w:val="333333"/>
              </w:rPr>
              <w:t>fraza</w:t>
            </w:r>
            <w:proofErr w:type="spellEnd"/>
            <w:r w:rsidRPr="007A2109">
              <w:rPr>
                <w:color w:val="333333"/>
              </w:rPr>
              <w:t xml:space="preserve"> de </w:t>
            </w:r>
            <w:proofErr w:type="spellStart"/>
            <w:r w:rsidRPr="007A2109">
              <w:rPr>
                <w:color w:val="333333"/>
              </w:rPr>
              <w:t>risc</w:t>
            </w:r>
            <w:proofErr w:type="spellEnd"/>
            <w:r w:rsidRPr="007A2109">
              <w:rPr>
                <w:color w:val="333333"/>
              </w:rPr>
              <w:t xml:space="preserve"> </w:t>
            </w:r>
            <w:proofErr w:type="spellStart"/>
            <w:r w:rsidRPr="007A2109">
              <w:rPr>
                <w:color w:val="333333"/>
              </w:rPr>
              <w:t>ridicata</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mediul</w:t>
            </w:r>
            <w:proofErr w:type="spellEnd"/>
            <w:r w:rsidRPr="007A2109">
              <w:rPr>
                <w:color w:val="333333"/>
              </w:rPr>
              <w:t xml:space="preserve"> </w:t>
            </w:r>
            <w:proofErr w:type="spellStart"/>
            <w:r w:rsidRPr="007A2109">
              <w:rPr>
                <w:color w:val="333333"/>
              </w:rPr>
              <w:t>acvatic</w:t>
            </w:r>
            <w:proofErr w:type="spellEnd"/>
            <w:r w:rsidRPr="007A2109">
              <w:rPr>
                <w:color w:val="333333"/>
              </w:rPr>
              <w:t>;</w:t>
            </w:r>
          </w:p>
          <w:p w14:paraId="4ACB34F3" w14:textId="0BC91D03" w:rsidR="0077365B" w:rsidRPr="007A2109" w:rsidRDefault="0077365B" w:rsidP="00234FC8">
            <w:pPr>
              <w:pStyle w:val="al"/>
              <w:spacing w:before="0" w:after="0"/>
              <w:jc w:val="both"/>
              <w:rPr>
                <w:color w:val="333333"/>
              </w:rPr>
            </w:pPr>
            <w:r w:rsidRPr="007A2109">
              <w:rPr>
                <w:color w:val="333333"/>
              </w:rPr>
              <w:t>h)</w:t>
            </w:r>
            <w:r w:rsidR="00725B8C">
              <w:rPr>
                <w:color w:val="333333"/>
              </w:rPr>
              <w:t xml:space="preserve"> </w:t>
            </w:r>
            <w:proofErr w:type="spellStart"/>
            <w:r w:rsidR="00725B8C">
              <w:rPr>
                <w:color w:val="333333"/>
              </w:rPr>
              <w:t>substanțe</w:t>
            </w:r>
            <w:proofErr w:type="spellEnd"/>
            <w:r w:rsidRPr="007A2109">
              <w:rPr>
                <w:color w:val="333333"/>
              </w:rPr>
              <w:t xml:space="preserve"> </w:t>
            </w:r>
            <w:proofErr w:type="spellStart"/>
            <w:r w:rsidRPr="007A2109">
              <w:rPr>
                <w:color w:val="333333"/>
              </w:rPr>
              <w:t>greu</w:t>
            </w:r>
            <w:proofErr w:type="spellEnd"/>
            <w:r w:rsidRPr="007A2109">
              <w:rPr>
                <w:color w:val="333333"/>
              </w:rPr>
              <w:t xml:space="preserve"> </w:t>
            </w:r>
            <w:proofErr w:type="spellStart"/>
            <w:r w:rsidRPr="007A2109">
              <w:rPr>
                <w:color w:val="333333"/>
              </w:rPr>
              <w:t>degradabile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nedegradabile</w:t>
            </w:r>
            <w:proofErr w:type="spellEnd"/>
            <w:r w:rsidRPr="007A2109">
              <w:rPr>
                <w:color w:val="333333"/>
              </w:rPr>
              <w:t xml:space="preserve"> care </w:t>
            </w:r>
            <w:proofErr w:type="spellStart"/>
            <w:r w:rsidRPr="007A2109">
              <w:rPr>
                <w:color w:val="333333"/>
              </w:rPr>
              <w:t>inhiba</w:t>
            </w:r>
            <w:proofErr w:type="spellEnd"/>
            <w:r w:rsidRPr="007A2109">
              <w:rPr>
                <w:color w:val="333333"/>
              </w:rPr>
              <w:t xml:space="preserve"> </w:t>
            </w:r>
            <w:proofErr w:type="spellStart"/>
            <w:r w:rsidRPr="007A2109">
              <w:rPr>
                <w:color w:val="333333"/>
              </w:rPr>
              <w:t>procesul</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randamentul</w:t>
            </w:r>
            <w:proofErr w:type="spellEnd"/>
            <w:r w:rsidRPr="007A2109">
              <w:rPr>
                <w:color w:val="333333"/>
              </w:rPr>
              <w:t xml:space="preserve"> de </w:t>
            </w:r>
            <w:proofErr w:type="spellStart"/>
            <w:r w:rsidRPr="007A2109">
              <w:rPr>
                <w:color w:val="333333"/>
              </w:rPr>
              <w:t>epurare</w:t>
            </w:r>
            <w:proofErr w:type="spellEnd"/>
            <w:r w:rsidR="00DF62E7">
              <w:rPr>
                <w:color w:val="333333"/>
              </w:rPr>
              <w:t xml:space="preserve"> </w:t>
            </w:r>
            <w:proofErr w:type="spellStart"/>
            <w:proofErr w:type="gramStart"/>
            <w:r w:rsidR="00DF62E7">
              <w:rPr>
                <w:color w:val="333333"/>
              </w:rPr>
              <w:t>în</w:t>
            </w:r>
            <w:proofErr w:type="spellEnd"/>
            <w:r w:rsidR="00DF62E7">
              <w:rPr>
                <w:color w:val="333333"/>
              </w:rPr>
              <w:t xml:space="preserve"> </w:t>
            </w:r>
            <w:r w:rsidRPr="007A2109">
              <w:rPr>
                <w:color w:val="333333"/>
              </w:rPr>
              <w:t xml:space="preserve"> </w:t>
            </w:r>
            <w:proofErr w:type="spellStart"/>
            <w:r w:rsidRPr="007A2109">
              <w:rPr>
                <w:color w:val="333333"/>
              </w:rPr>
              <w:t>treapta</w:t>
            </w:r>
            <w:proofErr w:type="spellEnd"/>
            <w:proofErr w:type="gramEnd"/>
            <w:r w:rsidRPr="007A2109">
              <w:rPr>
                <w:color w:val="333333"/>
              </w:rPr>
              <w:t xml:space="preserve"> </w:t>
            </w:r>
            <w:proofErr w:type="spellStart"/>
            <w:r w:rsidRPr="007A2109">
              <w:rPr>
                <w:color w:val="333333"/>
              </w:rPr>
              <w:t>biologica</w:t>
            </w:r>
            <w:proofErr w:type="spellEnd"/>
            <w:r w:rsidRPr="007A2109">
              <w:rPr>
                <w:color w:val="333333"/>
              </w:rPr>
              <w:t xml:space="preserve"> </w:t>
            </w:r>
            <w:proofErr w:type="spellStart"/>
            <w:r w:rsidRPr="007A2109">
              <w:rPr>
                <w:color w:val="333333"/>
              </w:rPr>
              <w:t>sau</w:t>
            </w:r>
            <w:proofErr w:type="spellEnd"/>
            <w:r w:rsidR="00DF62E7">
              <w:rPr>
                <w:color w:val="333333"/>
              </w:rPr>
              <w:t xml:space="preserve"> </w:t>
            </w:r>
            <w:proofErr w:type="spellStart"/>
            <w:r w:rsidR="00DF62E7">
              <w:rPr>
                <w:color w:val="333333"/>
              </w:rPr>
              <w:t>în</w:t>
            </w:r>
            <w:proofErr w:type="spellEnd"/>
            <w:r w:rsidR="00DF62E7">
              <w:rPr>
                <w:color w:val="333333"/>
              </w:rPr>
              <w:t xml:space="preserve"> </w:t>
            </w:r>
            <w:r w:rsidRPr="007A2109">
              <w:rPr>
                <w:color w:val="333333"/>
              </w:rPr>
              <w:t xml:space="preserve"> </w:t>
            </w:r>
            <w:proofErr w:type="spellStart"/>
            <w:r w:rsidRPr="007A2109">
              <w:rPr>
                <w:color w:val="333333"/>
              </w:rPr>
              <w:t>etape</w:t>
            </w:r>
            <w:proofErr w:type="spellEnd"/>
            <w:r w:rsidRPr="007A2109">
              <w:rPr>
                <w:color w:val="333333"/>
              </w:rPr>
              <w:t xml:space="preserve"> de </w:t>
            </w:r>
            <w:proofErr w:type="spellStart"/>
            <w:r w:rsidRPr="007A2109">
              <w:rPr>
                <w:color w:val="333333"/>
              </w:rPr>
              <w:t>tratare</w:t>
            </w:r>
            <w:proofErr w:type="spellEnd"/>
            <w:r w:rsidRPr="007A2109">
              <w:rPr>
                <w:color w:val="333333"/>
              </w:rPr>
              <w:t xml:space="preserve"> </w:t>
            </w:r>
            <w:proofErr w:type="spellStart"/>
            <w:r w:rsidRPr="007A2109">
              <w:rPr>
                <w:color w:val="333333"/>
              </w:rPr>
              <w:t>biologica</w:t>
            </w:r>
            <w:proofErr w:type="spellEnd"/>
            <w:r w:rsidRPr="007A2109">
              <w:rPr>
                <w:color w:val="333333"/>
              </w:rPr>
              <w:t xml:space="preserve"> a </w:t>
            </w:r>
            <w:proofErr w:type="spellStart"/>
            <w:r w:rsidRPr="007A2109">
              <w:rPr>
                <w:color w:val="333333"/>
              </w:rPr>
              <w:t>namolului</w:t>
            </w:r>
            <w:proofErr w:type="spellEnd"/>
            <w:r w:rsidRPr="007A2109">
              <w:rPr>
                <w:color w:val="333333"/>
              </w:rPr>
              <w:t xml:space="preserve">; </w:t>
            </w:r>
          </w:p>
          <w:p w14:paraId="70BB1ED3" w14:textId="2C41B5B2" w:rsidR="0077365B" w:rsidRPr="007A2109" w:rsidRDefault="0077365B" w:rsidP="00234FC8">
            <w:pPr>
              <w:pStyle w:val="al"/>
              <w:spacing w:before="0" w:after="0"/>
              <w:jc w:val="both"/>
              <w:rPr>
                <w:color w:val="333333"/>
              </w:rPr>
            </w:pPr>
            <w:r w:rsidRPr="007A2109">
              <w:rPr>
                <w:color w:val="333333"/>
              </w:rPr>
              <w:lastRenderedPageBreak/>
              <w:t xml:space="preserve">3. Orice </w:t>
            </w:r>
            <w:proofErr w:type="spellStart"/>
            <w:r w:rsidRPr="007A2109">
              <w:rPr>
                <w:color w:val="333333"/>
              </w:rPr>
              <w:t>alte</w:t>
            </w:r>
            <w:proofErr w:type="spellEnd"/>
            <w:r w:rsidR="00725B8C">
              <w:rPr>
                <w:color w:val="333333"/>
              </w:rPr>
              <w:t xml:space="preserve"> </w:t>
            </w:r>
            <w:proofErr w:type="spellStart"/>
            <w:r w:rsidR="00725B8C">
              <w:rPr>
                <w:color w:val="333333"/>
              </w:rPr>
              <w:t>substan</w:t>
            </w:r>
            <w:r w:rsidR="00D915FC">
              <w:rPr>
                <w:color w:val="333333"/>
              </w:rPr>
              <w:t>ț</w:t>
            </w:r>
            <w:r w:rsidR="00725B8C">
              <w:rPr>
                <w:color w:val="333333"/>
              </w:rPr>
              <w:t>e</w:t>
            </w:r>
            <w:proofErr w:type="spellEnd"/>
            <w:r w:rsidRPr="007A2109">
              <w:rPr>
                <w:color w:val="333333"/>
              </w:rPr>
              <w:t xml:space="preserve"> </w:t>
            </w:r>
            <w:proofErr w:type="spellStart"/>
            <w:r w:rsidRPr="007A2109">
              <w:rPr>
                <w:color w:val="333333"/>
              </w:rPr>
              <w:t>propritar</w:t>
            </w:r>
            <w:proofErr w:type="spellEnd"/>
            <w:r w:rsidRPr="007A2109">
              <w:rPr>
                <w:color w:val="333333"/>
              </w:rPr>
              <w:t xml:space="preserve"> </w:t>
            </w:r>
            <w:proofErr w:type="spellStart"/>
            <w:r w:rsidRPr="007A2109">
              <w:rPr>
                <w:color w:val="333333"/>
              </w:rPr>
              <w:t>periculoase</w:t>
            </w:r>
            <w:proofErr w:type="spellEnd"/>
            <w:r w:rsidRPr="007A2109">
              <w:rPr>
                <w:color w:val="333333"/>
              </w:rPr>
              <w:t xml:space="preserve"> </w:t>
            </w:r>
            <w:proofErr w:type="spellStart"/>
            <w:r w:rsidRPr="007A2109">
              <w:rPr>
                <w:color w:val="333333"/>
              </w:rPr>
              <w:t>prevazute</w:t>
            </w:r>
            <w:proofErr w:type="spellEnd"/>
            <w:r w:rsidR="00DF62E7">
              <w:rPr>
                <w:color w:val="333333"/>
              </w:rPr>
              <w:t xml:space="preserve"> </w:t>
            </w:r>
            <w:proofErr w:type="spellStart"/>
            <w:proofErr w:type="gramStart"/>
            <w:r w:rsidR="00DF62E7">
              <w:rPr>
                <w:color w:val="333333"/>
              </w:rPr>
              <w:t>în</w:t>
            </w:r>
            <w:proofErr w:type="spellEnd"/>
            <w:r w:rsidR="00DF62E7">
              <w:rPr>
                <w:color w:val="333333"/>
              </w:rPr>
              <w:t xml:space="preserve"> </w:t>
            </w:r>
            <w:r w:rsidRPr="007A2109">
              <w:rPr>
                <w:color w:val="333333"/>
              </w:rPr>
              <w:t xml:space="preserve"> </w:t>
            </w:r>
            <w:proofErr w:type="spellStart"/>
            <w:r w:rsidRPr="007A2109">
              <w:rPr>
                <w:color w:val="333333"/>
              </w:rPr>
              <w:t>anexa</w:t>
            </w:r>
            <w:proofErr w:type="spellEnd"/>
            <w:proofErr w:type="gramEnd"/>
            <w:r w:rsidRPr="007A2109">
              <w:rPr>
                <w:color w:val="333333"/>
              </w:rPr>
              <w:t xml:space="preserve"> nr. 1 la HG nr. 570/2016</w:t>
            </w:r>
            <w:r w:rsidR="00725B8C">
              <w:rPr>
                <w:color w:val="333333"/>
              </w:rPr>
              <w:t xml:space="preserve"> </w:t>
            </w:r>
            <w:proofErr w:type="spellStart"/>
            <w:r w:rsidR="00725B8C">
              <w:rPr>
                <w:color w:val="333333"/>
              </w:rPr>
              <w:t>și</w:t>
            </w:r>
            <w:proofErr w:type="spellEnd"/>
            <w:r w:rsidR="00DF62E7">
              <w:rPr>
                <w:color w:val="333333"/>
              </w:rPr>
              <w:t xml:space="preserve"> </w:t>
            </w:r>
            <w:proofErr w:type="spellStart"/>
            <w:proofErr w:type="gramStart"/>
            <w:r w:rsidR="00DF62E7">
              <w:rPr>
                <w:color w:val="333333"/>
              </w:rPr>
              <w:t>în</w:t>
            </w:r>
            <w:proofErr w:type="spellEnd"/>
            <w:r w:rsidR="00DF62E7">
              <w:rPr>
                <w:color w:val="333333"/>
              </w:rPr>
              <w:t xml:space="preserve"> </w:t>
            </w:r>
            <w:r w:rsidRPr="007A2109">
              <w:rPr>
                <w:color w:val="333333"/>
              </w:rPr>
              <w:t xml:space="preserve"> </w:t>
            </w:r>
            <w:proofErr w:type="spellStart"/>
            <w:r w:rsidRPr="007A2109">
              <w:rPr>
                <w:color w:val="333333"/>
              </w:rPr>
              <w:t>Decizia</w:t>
            </w:r>
            <w:proofErr w:type="spellEnd"/>
            <w:proofErr w:type="gramEnd"/>
            <w:r w:rsidRPr="007A2109">
              <w:rPr>
                <w:color w:val="333333"/>
              </w:rPr>
              <w:t xml:space="preserve"> de </w:t>
            </w:r>
            <w:proofErr w:type="spellStart"/>
            <w:r w:rsidRPr="007A2109">
              <w:rPr>
                <w:color w:val="333333"/>
              </w:rPr>
              <w:t>punere</w:t>
            </w:r>
            <w:proofErr w:type="spellEnd"/>
            <w:r w:rsidR="00DF62E7">
              <w:rPr>
                <w:color w:val="333333"/>
              </w:rPr>
              <w:t xml:space="preserve"> </w:t>
            </w:r>
            <w:proofErr w:type="spellStart"/>
            <w:r w:rsidR="00DF62E7">
              <w:rPr>
                <w:color w:val="333333"/>
              </w:rPr>
              <w:t>în</w:t>
            </w:r>
            <w:proofErr w:type="spellEnd"/>
            <w:r w:rsidR="00DF62E7">
              <w:rPr>
                <w:color w:val="333333"/>
              </w:rPr>
              <w:t xml:space="preserve"> </w:t>
            </w:r>
            <w:r w:rsidRPr="007A2109">
              <w:rPr>
                <w:color w:val="333333"/>
              </w:rPr>
              <w:t xml:space="preserve"> </w:t>
            </w:r>
            <w:proofErr w:type="spellStart"/>
            <w:r w:rsidRPr="007A2109">
              <w:rPr>
                <w:color w:val="333333"/>
              </w:rPr>
              <w:t>aplicare</w:t>
            </w:r>
            <w:proofErr w:type="spellEnd"/>
            <w:r w:rsidRPr="007A2109">
              <w:rPr>
                <w:color w:val="333333"/>
              </w:rPr>
              <w:t xml:space="preserve"> (UE) 2020/1161 a </w:t>
            </w:r>
            <w:proofErr w:type="spellStart"/>
            <w:r w:rsidRPr="007A2109">
              <w:rPr>
                <w:color w:val="333333"/>
              </w:rPr>
              <w:t>Comisiei</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Consiliului</w:t>
            </w:r>
            <w:proofErr w:type="spellEnd"/>
            <w:r w:rsidRPr="007A2109">
              <w:rPr>
                <w:color w:val="333333"/>
              </w:rPr>
              <w:t xml:space="preserve"> din 4 august 2020 de </w:t>
            </w:r>
            <w:proofErr w:type="spellStart"/>
            <w:r w:rsidRPr="007A2109">
              <w:rPr>
                <w:color w:val="333333"/>
              </w:rPr>
              <w:t>stabilire</w:t>
            </w:r>
            <w:proofErr w:type="spellEnd"/>
            <w:r w:rsidRPr="007A2109">
              <w:rPr>
                <w:color w:val="333333"/>
              </w:rPr>
              <w:t xml:space="preserve"> a </w:t>
            </w:r>
            <w:proofErr w:type="spellStart"/>
            <w:r w:rsidRPr="007A2109">
              <w:rPr>
                <w:color w:val="333333"/>
              </w:rPr>
              <w:t>unei</w:t>
            </w:r>
            <w:proofErr w:type="spellEnd"/>
            <w:r w:rsidRPr="007A2109">
              <w:rPr>
                <w:color w:val="333333"/>
              </w:rPr>
              <w:t xml:space="preserve"> </w:t>
            </w:r>
            <w:proofErr w:type="spellStart"/>
            <w:r w:rsidRPr="007A2109">
              <w:rPr>
                <w:color w:val="333333"/>
              </w:rPr>
              <w:t>liste</w:t>
            </w:r>
            <w:proofErr w:type="spellEnd"/>
            <w:r w:rsidRPr="007A2109">
              <w:rPr>
                <w:color w:val="333333"/>
              </w:rPr>
              <w:t xml:space="preserve"> de </w:t>
            </w:r>
            <w:proofErr w:type="spellStart"/>
            <w:r w:rsidRPr="007A2109">
              <w:rPr>
                <w:color w:val="333333"/>
              </w:rPr>
              <w:t>supraveghere</w:t>
            </w:r>
            <w:proofErr w:type="spellEnd"/>
            <w:r w:rsidRPr="007A2109">
              <w:rPr>
                <w:color w:val="333333"/>
              </w:rPr>
              <w:t xml:space="preserve"> a</w:t>
            </w:r>
            <w:r w:rsidR="00725B8C">
              <w:rPr>
                <w:color w:val="333333"/>
              </w:rPr>
              <w:t xml:space="preserve"> </w:t>
            </w:r>
            <w:proofErr w:type="spellStart"/>
            <w:r w:rsidR="00725B8C">
              <w:rPr>
                <w:color w:val="333333"/>
              </w:rPr>
              <w:t>substanțe</w:t>
            </w:r>
            <w:r w:rsidRPr="007A2109">
              <w:rPr>
                <w:color w:val="333333"/>
              </w:rPr>
              <w:t>lor</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monitorizare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întreaga</w:t>
            </w:r>
            <w:proofErr w:type="spellEnd"/>
            <w:r w:rsidRPr="007A2109">
              <w:rPr>
                <w:color w:val="333333"/>
              </w:rPr>
              <w:t xml:space="preserve"> </w:t>
            </w:r>
            <w:proofErr w:type="spellStart"/>
            <w:r w:rsidRPr="007A2109">
              <w:rPr>
                <w:color w:val="333333"/>
              </w:rPr>
              <w:t>Uniune</w:t>
            </w:r>
            <w:proofErr w:type="spellEnd"/>
            <w:r w:rsidRPr="007A2109">
              <w:rPr>
                <w:color w:val="333333"/>
              </w:rPr>
              <w:t>.</w:t>
            </w:r>
          </w:p>
        </w:tc>
      </w:tr>
      <w:tr w:rsidR="0077365B" w:rsidRPr="007A2109" w14:paraId="7FA8A336" w14:textId="77777777" w:rsidTr="007A2109">
        <w:tc>
          <w:tcPr>
            <w:tcW w:w="6205" w:type="dxa"/>
          </w:tcPr>
          <w:p w14:paraId="1FABE823" w14:textId="4FE9A7EB" w:rsidR="0077365B" w:rsidRPr="007A2109" w:rsidRDefault="0077365B" w:rsidP="00234FC8">
            <w:pPr>
              <w:pStyle w:val="al"/>
              <w:spacing w:before="0" w:after="0"/>
              <w:jc w:val="both"/>
              <w:rPr>
                <w:color w:val="333333"/>
              </w:rPr>
            </w:pPr>
            <w:r w:rsidRPr="007A2109">
              <w:rPr>
                <w:color w:val="333333"/>
              </w:rPr>
              <w:lastRenderedPageBreak/>
              <w:t>7.</w:t>
            </w:r>
            <w:r w:rsidR="00725B8C">
              <w:rPr>
                <w:color w:val="333333"/>
              </w:rPr>
              <w:t xml:space="preserve"> </w:t>
            </w:r>
            <w:proofErr w:type="spellStart"/>
            <w:r w:rsidR="00725B8C">
              <w:rPr>
                <w:color w:val="333333"/>
              </w:rPr>
              <w:t>substanțe</w:t>
            </w:r>
            <w:proofErr w:type="spellEnd"/>
            <w:r w:rsidRPr="007A2109">
              <w:rPr>
                <w:color w:val="333333"/>
              </w:rPr>
              <w:t xml:space="preserve"> </w:t>
            </w:r>
            <w:proofErr w:type="spellStart"/>
            <w:r w:rsidRPr="007A2109">
              <w:rPr>
                <w:color w:val="333333"/>
              </w:rPr>
              <w:t>colorante</w:t>
            </w:r>
            <w:proofErr w:type="spellEnd"/>
            <w:r w:rsidRPr="007A2109">
              <w:rPr>
                <w:color w:val="333333"/>
              </w:rPr>
              <w:t xml:space="preserve"> ale </w:t>
            </w:r>
            <w:proofErr w:type="spellStart"/>
            <w:r w:rsidRPr="007A2109">
              <w:rPr>
                <w:color w:val="333333"/>
              </w:rPr>
              <w:t>căror</w:t>
            </w:r>
            <w:proofErr w:type="spellEnd"/>
            <w:r w:rsidRPr="007A2109">
              <w:rPr>
                <w:color w:val="333333"/>
              </w:rPr>
              <w:t xml:space="preserve"> </w:t>
            </w:r>
            <w:proofErr w:type="spellStart"/>
            <w:r w:rsidRPr="007A2109">
              <w:rPr>
                <w:color w:val="333333"/>
              </w:rPr>
              <w:t>cantitate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natură</w:t>
            </w:r>
            <w:proofErr w:type="spellEnd"/>
            <w:r w:rsidRPr="007A2109">
              <w:rPr>
                <w:color w:val="333333"/>
              </w:rPr>
              <w:t xml:space="preserve">, </w:t>
            </w:r>
            <w:proofErr w:type="spellStart"/>
            <w:r w:rsidRPr="007A2109">
              <w:rPr>
                <w:color w:val="333333"/>
              </w:rPr>
              <w:t>chiar</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condiţiile</w:t>
            </w:r>
            <w:proofErr w:type="spellEnd"/>
            <w:r w:rsidRPr="007A2109">
              <w:rPr>
                <w:color w:val="333333"/>
              </w:rPr>
              <w:t xml:space="preserve"> </w:t>
            </w:r>
            <w:proofErr w:type="spellStart"/>
            <w:r w:rsidRPr="007A2109">
              <w:rPr>
                <w:color w:val="333333"/>
              </w:rPr>
              <w:t>diluării</w:t>
            </w:r>
            <w:proofErr w:type="spellEnd"/>
            <w:r w:rsidRPr="007A2109">
              <w:rPr>
                <w:color w:val="333333"/>
              </w:rPr>
              <w:t xml:space="preserve"> </w:t>
            </w:r>
            <w:proofErr w:type="spellStart"/>
            <w:r w:rsidRPr="007A2109">
              <w:rPr>
                <w:color w:val="333333"/>
              </w:rPr>
              <w:t>realizate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staţia</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determină</w:t>
            </w:r>
            <w:proofErr w:type="spellEnd"/>
            <w:r w:rsidRPr="007A2109">
              <w:rPr>
                <w:color w:val="333333"/>
              </w:rPr>
              <w:t xml:space="preserve"> </w:t>
            </w:r>
            <w:proofErr w:type="spellStart"/>
            <w:r w:rsidRPr="007A2109">
              <w:rPr>
                <w:color w:val="333333"/>
              </w:rPr>
              <w:t>prin</w:t>
            </w:r>
            <w:proofErr w:type="spellEnd"/>
            <w:r w:rsidRPr="007A2109">
              <w:rPr>
                <w:color w:val="333333"/>
              </w:rPr>
              <w:t xml:space="preserve"> </w:t>
            </w:r>
            <w:proofErr w:type="spellStart"/>
            <w:r w:rsidRPr="007A2109">
              <w:rPr>
                <w:color w:val="333333"/>
              </w:rPr>
              <w:t>descărcarea</w:t>
            </w:r>
            <w:proofErr w:type="spellEnd"/>
            <w:r w:rsidRPr="007A2109">
              <w:rPr>
                <w:color w:val="333333"/>
              </w:rPr>
              <w:t xml:space="preserve"> lor o </w:t>
            </w:r>
            <w:proofErr w:type="spellStart"/>
            <w:r w:rsidRPr="007A2109">
              <w:rPr>
                <w:color w:val="333333"/>
              </w:rPr>
              <w:t>dată</w:t>
            </w:r>
            <w:proofErr w:type="spellEnd"/>
            <w:r w:rsidRPr="007A2109">
              <w:rPr>
                <w:color w:val="333333"/>
              </w:rPr>
              <w:t xml:space="preserve"> cu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modificarea</w:t>
            </w:r>
            <w:proofErr w:type="spellEnd"/>
            <w:r w:rsidRPr="007A2109">
              <w:rPr>
                <w:color w:val="333333"/>
              </w:rPr>
              <w:t xml:space="preserve"> </w:t>
            </w:r>
            <w:proofErr w:type="spellStart"/>
            <w:r w:rsidRPr="007A2109">
              <w:rPr>
                <w:color w:val="333333"/>
              </w:rPr>
              <w:t>culorii</w:t>
            </w:r>
            <w:proofErr w:type="spellEnd"/>
            <w:r w:rsidRPr="007A2109">
              <w:rPr>
                <w:color w:val="333333"/>
              </w:rPr>
              <w:t xml:space="preserve"> </w:t>
            </w:r>
            <w:proofErr w:type="spellStart"/>
            <w:r w:rsidRPr="007A2109">
              <w:rPr>
                <w:color w:val="333333"/>
              </w:rPr>
              <w:t>apei</w:t>
            </w:r>
            <w:proofErr w:type="spellEnd"/>
            <w:r w:rsidRPr="007A2109">
              <w:rPr>
                <w:color w:val="333333"/>
              </w:rPr>
              <w:t xml:space="preserve"> </w:t>
            </w:r>
            <w:proofErr w:type="spellStart"/>
            <w:r w:rsidRPr="007A2109">
              <w:rPr>
                <w:color w:val="333333"/>
              </w:rPr>
              <w:t>receptorului</w:t>
            </w:r>
            <w:proofErr w:type="spellEnd"/>
            <w:r w:rsidRPr="007A2109">
              <w:rPr>
                <w:color w:val="333333"/>
              </w:rPr>
              <w:t xml:space="preserve"> natural;</w:t>
            </w:r>
          </w:p>
        </w:tc>
        <w:tc>
          <w:tcPr>
            <w:tcW w:w="7560" w:type="dxa"/>
            <w:gridSpan w:val="2"/>
          </w:tcPr>
          <w:p w14:paraId="20F55AC9" w14:textId="71C1F32A"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 xml:space="preserve">Pct. acesta se abroga, s-a mai </w:t>
            </w:r>
            <w:r w:rsidR="00234FC8" w:rsidRPr="007A2109">
              <w:rPr>
                <w:rFonts w:ascii="Times New Roman" w:hAnsi="Times New Roman" w:cs="Times New Roman"/>
                <w:sz w:val="24"/>
                <w:szCs w:val="24"/>
                <w:lang w:val="ro-RO"/>
              </w:rPr>
              <w:t>menționat</w:t>
            </w:r>
            <w:r w:rsidRPr="007A2109">
              <w:rPr>
                <w:rFonts w:ascii="Times New Roman" w:hAnsi="Times New Roman" w:cs="Times New Roman"/>
                <w:sz w:val="24"/>
                <w:szCs w:val="24"/>
                <w:lang w:val="ro-RO"/>
              </w:rPr>
              <w:t xml:space="preserve"> un text </w:t>
            </w:r>
            <w:r w:rsidR="00234FC8" w:rsidRPr="007A2109">
              <w:rPr>
                <w:rFonts w:ascii="Times New Roman" w:hAnsi="Times New Roman" w:cs="Times New Roman"/>
                <w:sz w:val="24"/>
                <w:szCs w:val="24"/>
                <w:lang w:val="ro-RO"/>
              </w:rPr>
              <w:t>asemănător</w:t>
            </w:r>
          </w:p>
        </w:tc>
      </w:tr>
      <w:tr w:rsidR="0077365B" w:rsidRPr="007A2109" w14:paraId="6CE07D36" w14:textId="77777777" w:rsidTr="007A2109">
        <w:tc>
          <w:tcPr>
            <w:tcW w:w="6205" w:type="dxa"/>
          </w:tcPr>
          <w:p w14:paraId="038A58CA" w14:textId="1C22E7B5" w:rsidR="0077365B" w:rsidRPr="007A2109" w:rsidRDefault="0077365B" w:rsidP="00234FC8">
            <w:pPr>
              <w:pStyle w:val="al"/>
              <w:spacing w:before="0" w:after="0"/>
              <w:jc w:val="both"/>
              <w:rPr>
                <w:color w:val="333333"/>
              </w:rPr>
            </w:pPr>
            <w:r w:rsidRPr="007A2109">
              <w:rPr>
                <w:color w:val="333333"/>
              </w:rPr>
              <w:t>8.</w:t>
            </w:r>
            <w:r w:rsidR="00725B8C">
              <w:rPr>
                <w:color w:val="333333"/>
              </w:rPr>
              <w:t xml:space="preserve"> </w:t>
            </w:r>
            <w:proofErr w:type="spellStart"/>
            <w:r w:rsidR="00725B8C">
              <w:rPr>
                <w:color w:val="333333"/>
              </w:rPr>
              <w:t>substanțe</w:t>
            </w:r>
            <w:proofErr w:type="spellEnd"/>
            <w:r w:rsidRPr="007A2109">
              <w:rPr>
                <w:color w:val="333333"/>
              </w:rPr>
              <w:t xml:space="preserve"> </w:t>
            </w:r>
            <w:proofErr w:type="spellStart"/>
            <w:r w:rsidRPr="007A2109">
              <w:rPr>
                <w:color w:val="333333"/>
              </w:rPr>
              <w:t>inhibitoare</w:t>
            </w:r>
            <w:proofErr w:type="spellEnd"/>
            <w:r w:rsidRPr="007A2109">
              <w:rPr>
                <w:color w:val="333333"/>
              </w:rPr>
              <w:t xml:space="preserve"> ale </w:t>
            </w:r>
            <w:proofErr w:type="spellStart"/>
            <w:r w:rsidRPr="007A2109">
              <w:rPr>
                <w:color w:val="333333"/>
              </w:rPr>
              <w:t>procesului</w:t>
            </w:r>
            <w:proofErr w:type="spellEnd"/>
            <w:r w:rsidRPr="007A2109">
              <w:rPr>
                <w:color w:val="333333"/>
              </w:rPr>
              <w:t xml:space="preserve"> biologic de </w:t>
            </w:r>
            <w:proofErr w:type="spellStart"/>
            <w:r w:rsidRPr="007A2109">
              <w:rPr>
                <w:color w:val="333333"/>
              </w:rPr>
              <w:t>epurare</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de </w:t>
            </w:r>
            <w:proofErr w:type="spellStart"/>
            <w:r w:rsidRPr="007A2109">
              <w:rPr>
                <w:color w:val="333333"/>
              </w:rPr>
              <w:t>tratare</w:t>
            </w:r>
            <w:proofErr w:type="spellEnd"/>
            <w:r w:rsidRPr="007A2109">
              <w:rPr>
                <w:color w:val="333333"/>
              </w:rPr>
              <w:t xml:space="preserve"> a </w:t>
            </w:r>
            <w:proofErr w:type="spellStart"/>
            <w:r w:rsidRPr="007A2109">
              <w:rPr>
                <w:color w:val="333333"/>
              </w:rPr>
              <w:t>nămolului</w:t>
            </w:r>
            <w:proofErr w:type="spellEnd"/>
            <w:r w:rsidRPr="007A2109">
              <w:rPr>
                <w:color w:val="333333"/>
              </w:rPr>
              <w:t>;</w:t>
            </w:r>
          </w:p>
        </w:tc>
        <w:tc>
          <w:tcPr>
            <w:tcW w:w="7560" w:type="dxa"/>
            <w:gridSpan w:val="2"/>
          </w:tcPr>
          <w:p w14:paraId="6D7CEEC2" w14:textId="18769E25"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 xml:space="preserve">Pct.  acesta se abroga, s-a mai </w:t>
            </w:r>
            <w:r w:rsidR="00234FC8" w:rsidRPr="007A2109">
              <w:rPr>
                <w:rFonts w:ascii="Times New Roman" w:hAnsi="Times New Roman" w:cs="Times New Roman"/>
                <w:sz w:val="24"/>
                <w:szCs w:val="24"/>
                <w:lang w:val="ro-RO"/>
              </w:rPr>
              <w:t>menționat</w:t>
            </w:r>
            <w:r w:rsidRPr="007A2109">
              <w:rPr>
                <w:rFonts w:ascii="Times New Roman" w:hAnsi="Times New Roman" w:cs="Times New Roman"/>
                <w:sz w:val="24"/>
                <w:szCs w:val="24"/>
                <w:lang w:val="ro-RO"/>
              </w:rPr>
              <w:t xml:space="preserve"> un text </w:t>
            </w:r>
            <w:r w:rsidR="00234FC8" w:rsidRPr="007A2109">
              <w:rPr>
                <w:rFonts w:ascii="Times New Roman" w:hAnsi="Times New Roman" w:cs="Times New Roman"/>
                <w:sz w:val="24"/>
                <w:szCs w:val="24"/>
                <w:lang w:val="ro-RO"/>
              </w:rPr>
              <w:t>asemănător</w:t>
            </w:r>
          </w:p>
        </w:tc>
      </w:tr>
      <w:tr w:rsidR="0077365B" w:rsidRPr="007A2109" w14:paraId="16231977" w14:textId="77777777" w:rsidTr="007A2109">
        <w:tc>
          <w:tcPr>
            <w:tcW w:w="6205" w:type="dxa"/>
          </w:tcPr>
          <w:p w14:paraId="7B3080D1" w14:textId="0C7F04EF" w:rsidR="0077365B" w:rsidRPr="007A2109" w:rsidRDefault="0077365B" w:rsidP="00234FC8">
            <w:pPr>
              <w:pStyle w:val="al"/>
              <w:spacing w:before="0" w:after="0"/>
              <w:jc w:val="both"/>
              <w:rPr>
                <w:color w:val="333333"/>
              </w:rPr>
            </w:pPr>
            <w:r w:rsidRPr="007A2109">
              <w:rPr>
                <w:b/>
                <w:bCs/>
                <w:color w:val="333333"/>
              </w:rPr>
              <w:t>Art. 6. -</w:t>
            </w:r>
            <w:r w:rsidRPr="007A2109">
              <w:rPr>
                <w:color w:val="333333"/>
              </w:rPr>
              <w:t xml:space="preserve"> (1)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provenite</w:t>
            </w:r>
            <w:proofErr w:type="spellEnd"/>
            <w:r w:rsidRPr="007A2109">
              <w:rPr>
                <w:color w:val="333333"/>
              </w:rPr>
              <w:t xml:space="preserve"> de la </w:t>
            </w:r>
            <w:proofErr w:type="spellStart"/>
            <w:r w:rsidRPr="007A2109">
              <w:rPr>
                <w:color w:val="333333"/>
              </w:rPr>
              <w:t>unităţile</w:t>
            </w:r>
            <w:proofErr w:type="spellEnd"/>
            <w:r w:rsidRPr="007A2109">
              <w:rPr>
                <w:color w:val="333333"/>
              </w:rPr>
              <w:t xml:space="preserve"> </w:t>
            </w:r>
            <w:proofErr w:type="spellStart"/>
            <w:r w:rsidRPr="007A2109">
              <w:rPr>
                <w:color w:val="333333"/>
              </w:rPr>
              <w:t>medicale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veterinare</w:t>
            </w:r>
            <w:proofErr w:type="spellEnd"/>
            <w:r w:rsidRPr="007A2109">
              <w:rPr>
                <w:color w:val="333333"/>
              </w:rPr>
              <w:t xml:space="preserve">, curative </w:t>
            </w:r>
            <w:proofErr w:type="spellStart"/>
            <w:r w:rsidRPr="007A2109">
              <w:rPr>
                <w:color w:val="333333"/>
              </w:rPr>
              <w:t>sau</w:t>
            </w:r>
            <w:proofErr w:type="spellEnd"/>
            <w:r w:rsidRPr="007A2109">
              <w:rPr>
                <w:color w:val="333333"/>
              </w:rPr>
              <w:t xml:space="preserve"> </w:t>
            </w:r>
            <w:proofErr w:type="spellStart"/>
            <w:r w:rsidRPr="007A2109">
              <w:rPr>
                <w:color w:val="333333"/>
              </w:rPr>
              <w:t>profilactice</w:t>
            </w:r>
            <w:proofErr w:type="spellEnd"/>
            <w:r w:rsidRPr="007A2109">
              <w:rPr>
                <w:color w:val="333333"/>
              </w:rPr>
              <w:t xml:space="preserve">, de la </w:t>
            </w:r>
            <w:proofErr w:type="spellStart"/>
            <w:r w:rsidRPr="007A2109">
              <w:rPr>
                <w:color w:val="333333"/>
              </w:rPr>
              <w:t>laboratoarele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institutele</w:t>
            </w:r>
            <w:proofErr w:type="spellEnd"/>
            <w:r w:rsidRPr="007A2109">
              <w:rPr>
                <w:color w:val="333333"/>
              </w:rPr>
              <w:t xml:space="preserve"> de </w:t>
            </w:r>
            <w:proofErr w:type="spellStart"/>
            <w:r w:rsidRPr="007A2109">
              <w:rPr>
                <w:color w:val="333333"/>
              </w:rPr>
              <w:t>cercetare</w:t>
            </w:r>
            <w:proofErr w:type="spellEnd"/>
            <w:r w:rsidRPr="007A2109">
              <w:rPr>
                <w:color w:val="333333"/>
              </w:rPr>
              <w:t xml:space="preserve"> </w:t>
            </w:r>
            <w:proofErr w:type="spellStart"/>
            <w:r w:rsidRPr="007A2109">
              <w:rPr>
                <w:color w:val="333333"/>
              </w:rPr>
              <w:t>medicală</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veterinară</w:t>
            </w:r>
            <w:proofErr w:type="spellEnd"/>
            <w:r w:rsidRPr="007A2109">
              <w:rPr>
                <w:color w:val="333333"/>
              </w:rPr>
              <w:t xml:space="preserve">, </w:t>
            </w:r>
            <w:proofErr w:type="spellStart"/>
            <w:r w:rsidRPr="007A2109">
              <w:rPr>
                <w:color w:val="333333"/>
              </w:rPr>
              <w:t>întreprinderile</w:t>
            </w:r>
            <w:proofErr w:type="spellEnd"/>
            <w:r w:rsidRPr="007A2109">
              <w:rPr>
                <w:color w:val="333333"/>
              </w:rPr>
              <w:t xml:space="preserve"> de </w:t>
            </w:r>
            <w:proofErr w:type="spellStart"/>
            <w:r w:rsidRPr="007A2109">
              <w:rPr>
                <w:color w:val="333333"/>
              </w:rPr>
              <w:t>ecarisaj</w:t>
            </w:r>
            <w:proofErr w:type="spellEnd"/>
            <w:r w:rsidRPr="007A2109">
              <w:rPr>
                <w:color w:val="333333"/>
              </w:rPr>
              <w:t xml:space="preserve">, precum </w:t>
            </w:r>
            <w:proofErr w:type="spellStart"/>
            <w:r w:rsidRPr="007A2109">
              <w:rPr>
                <w:color w:val="333333"/>
              </w:rPr>
              <w:t>şi</w:t>
            </w:r>
            <w:proofErr w:type="spellEnd"/>
            <w:r w:rsidRPr="007A2109">
              <w:rPr>
                <w:color w:val="333333"/>
              </w:rPr>
              <w:t xml:space="preserve"> de la </w:t>
            </w:r>
            <w:proofErr w:type="spellStart"/>
            <w:r w:rsidRPr="007A2109">
              <w:rPr>
                <w:color w:val="333333"/>
              </w:rPr>
              <w:t>orice</w:t>
            </w:r>
            <w:proofErr w:type="spellEnd"/>
            <w:r w:rsidRPr="007A2109">
              <w:rPr>
                <w:color w:val="333333"/>
              </w:rPr>
              <w:t xml:space="preserve"> </w:t>
            </w:r>
            <w:proofErr w:type="spellStart"/>
            <w:r w:rsidRPr="007A2109">
              <w:rPr>
                <w:color w:val="333333"/>
              </w:rPr>
              <w:t>fel</w:t>
            </w:r>
            <w:proofErr w:type="spellEnd"/>
            <w:r w:rsidRPr="007A2109">
              <w:rPr>
                <w:color w:val="333333"/>
              </w:rPr>
              <w:t xml:space="preserve"> de </w:t>
            </w:r>
            <w:proofErr w:type="spellStart"/>
            <w:r w:rsidRPr="007A2109">
              <w:rPr>
                <w:color w:val="333333"/>
              </w:rPr>
              <w:t>întreprinderi</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instituţii</w:t>
            </w:r>
            <w:proofErr w:type="spellEnd"/>
            <w:r w:rsidRPr="007A2109">
              <w:rPr>
                <w:color w:val="333333"/>
              </w:rPr>
              <w:t xml:space="preserve"> care </w:t>
            </w:r>
            <w:proofErr w:type="spellStart"/>
            <w:r w:rsidRPr="007A2109">
              <w:rPr>
                <w:color w:val="333333"/>
              </w:rPr>
              <w:t>prin</w:t>
            </w:r>
            <w:proofErr w:type="spellEnd"/>
            <w:r w:rsidRPr="007A2109">
              <w:rPr>
                <w:color w:val="333333"/>
              </w:rPr>
              <w:t xml:space="preserve"> </w:t>
            </w:r>
            <w:proofErr w:type="spellStart"/>
            <w:r w:rsidRPr="007A2109">
              <w:rPr>
                <w:color w:val="333333"/>
              </w:rPr>
              <w:t>specificul</w:t>
            </w:r>
            <w:proofErr w:type="spellEnd"/>
            <w:r w:rsidRPr="007A2109">
              <w:rPr>
                <w:color w:val="333333"/>
              </w:rPr>
              <w:t xml:space="preserve"> </w:t>
            </w:r>
            <w:proofErr w:type="spellStart"/>
            <w:r w:rsidRPr="007A2109">
              <w:rPr>
                <w:color w:val="333333"/>
              </w:rPr>
              <w:t>activităţii</w:t>
            </w:r>
            <w:proofErr w:type="spellEnd"/>
            <w:r w:rsidRPr="007A2109">
              <w:rPr>
                <w:color w:val="333333"/>
              </w:rPr>
              <w:t xml:space="preserve"> lor pot produce </w:t>
            </w:r>
            <w:proofErr w:type="spellStart"/>
            <w:r w:rsidRPr="007A2109">
              <w:rPr>
                <w:color w:val="333333"/>
              </w:rPr>
              <w:t>contaminarea</w:t>
            </w:r>
            <w:proofErr w:type="spellEnd"/>
            <w:r w:rsidRPr="007A2109">
              <w:rPr>
                <w:color w:val="333333"/>
              </w:rPr>
              <w:t xml:space="preserve"> cu </w:t>
            </w:r>
            <w:proofErr w:type="spellStart"/>
            <w:r w:rsidRPr="007A2109">
              <w:rPr>
                <w:color w:val="333333"/>
              </w:rPr>
              <w:t>agenţi</w:t>
            </w:r>
            <w:proofErr w:type="spellEnd"/>
            <w:r w:rsidRPr="007A2109">
              <w:rPr>
                <w:color w:val="333333"/>
              </w:rPr>
              <w:t xml:space="preserve"> </w:t>
            </w:r>
            <w:proofErr w:type="spellStart"/>
            <w:r w:rsidRPr="007A2109">
              <w:rPr>
                <w:color w:val="333333"/>
              </w:rPr>
              <w:t>patogeni</w:t>
            </w:r>
            <w:proofErr w:type="spellEnd"/>
            <w:r w:rsidRPr="007A2109">
              <w:rPr>
                <w:color w:val="333333"/>
              </w:rPr>
              <w:t xml:space="preserve"> - </w:t>
            </w:r>
            <w:proofErr w:type="spellStart"/>
            <w:r w:rsidRPr="007A2109">
              <w:rPr>
                <w:color w:val="333333"/>
              </w:rPr>
              <w:t>microbi</w:t>
            </w:r>
            <w:proofErr w:type="spellEnd"/>
            <w:r w:rsidRPr="007A2109">
              <w:rPr>
                <w:color w:val="333333"/>
              </w:rPr>
              <w:t xml:space="preserve">, </w:t>
            </w:r>
            <w:proofErr w:type="spellStart"/>
            <w:r w:rsidRPr="007A2109">
              <w:rPr>
                <w:color w:val="333333"/>
              </w:rPr>
              <w:t>virusuri</w:t>
            </w:r>
            <w:proofErr w:type="spellEnd"/>
            <w:r w:rsidRPr="007A2109">
              <w:rPr>
                <w:color w:val="333333"/>
              </w:rPr>
              <w:t xml:space="preserve">, </w:t>
            </w:r>
            <w:proofErr w:type="spellStart"/>
            <w:r w:rsidRPr="007A2109">
              <w:rPr>
                <w:color w:val="333333"/>
              </w:rPr>
              <w:t>ouă</w:t>
            </w:r>
            <w:proofErr w:type="spellEnd"/>
            <w:r w:rsidRPr="007A2109">
              <w:rPr>
                <w:color w:val="333333"/>
              </w:rPr>
              <w:t xml:space="preserve"> de </w:t>
            </w:r>
            <w:proofErr w:type="spellStart"/>
            <w:r w:rsidRPr="007A2109">
              <w:rPr>
                <w:color w:val="333333"/>
              </w:rPr>
              <w:t>paraziţi</w:t>
            </w:r>
            <w:proofErr w:type="spellEnd"/>
            <w:r w:rsidRPr="007A2109">
              <w:rPr>
                <w:color w:val="333333"/>
              </w:rPr>
              <w:t xml:space="preserve"> - se </w:t>
            </w:r>
            <w:proofErr w:type="spellStart"/>
            <w:r w:rsidRPr="007A2109">
              <w:rPr>
                <w:color w:val="333333"/>
              </w:rPr>
              <w:t>descarcă</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reţelele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localităţilor</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staţiile</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numai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condiţiile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care s-au </w:t>
            </w:r>
            <w:proofErr w:type="spellStart"/>
            <w:r w:rsidRPr="007A2109">
              <w:rPr>
                <w:color w:val="333333"/>
              </w:rPr>
              <w:t>luat</w:t>
            </w:r>
            <w:proofErr w:type="spellEnd"/>
            <w:r w:rsidRPr="007A2109">
              <w:rPr>
                <w:color w:val="333333"/>
              </w:rPr>
              <w:t xml:space="preserve"> </w:t>
            </w:r>
            <w:proofErr w:type="spellStart"/>
            <w:r w:rsidRPr="007A2109">
              <w:rPr>
                <w:color w:val="333333"/>
              </w:rPr>
              <w:t>toate</w:t>
            </w:r>
            <w:proofErr w:type="spellEnd"/>
            <w:r w:rsidRPr="007A2109">
              <w:rPr>
                <w:color w:val="333333"/>
              </w:rPr>
              <w:t xml:space="preserve"> </w:t>
            </w:r>
            <w:proofErr w:type="spellStart"/>
            <w:r w:rsidRPr="007A2109">
              <w:rPr>
                <w:color w:val="333333"/>
              </w:rPr>
              <w:t>măsurile</w:t>
            </w:r>
            <w:proofErr w:type="spellEnd"/>
            <w:r w:rsidRPr="007A2109">
              <w:rPr>
                <w:color w:val="333333"/>
              </w:rPr>
              <w:t xml:space="preserve"> de </w:t>
            </w:r>
            <w:proofErr w:type="spellStart"/>
            <w:r w:rsidRPr="007A2109">
              <w:rPr>
                <w:color w:val="333333"/>
              </w:rPr>
              <w:t>dezinfecţie</w:t>
            </w:r>
            <w:proofErr w:type="spellEnd"/>
            <w:r w:rsidRPr="007A2109">
              <w:rPr>
                <w:color w:val="333333"/>
              </w:rPr>
              <w:t>/</w:t>
            </w:r>
            <w:proofErr w:type="spellStart"/>
            <w:r w:rsidRPr="007A2109">
              <w:rPr>
                <w:color w:val="333333"/>
              </w:rPr>
              <w:t>sterilizare</w:t>
            </w:r>
            <w:proofErr w:type="spellEnd"/>
            <w:r w:rsidRPr="007A2109">
              <w:rPr>
                <w:color w:val="333333"/>
              </w:rPr>
              <w:t xml:space="preserve"> </w:t>
            </w:r>
            <w:proofErr w:type="spellStart"/>
            <w:r w:rsidRPr="007A2109">
              <w:rPr>
                <w:color w:val="333333"/>
              </w:rPr>
              <w:t>prevăzute</w:t>
            </w:r>
            <w:proofErr w:type="spellEnd"/>
            <w:r w:rsidRPr="007A2109">
              <w:rPr>
                <w:color w:val="333333"/>
              </w:rPr>
              <w:t xml:space="preserve"> de </w:t>
            </w:r>
            <w:proofErr w:type="spellStart"/>
            <w:r w:rsidRPr="007A2109">
              <w:rPr>
                <w:color w:val="333333"/>
              </w:rPr>
              <w:t>legislaţia</w:t>
            </w:r>
            <w:proofErr w:type="spellEnd"/>
            <w:r w:rsidRPr="007A2109">
              <w:rPr>
                <w:color w:val="333333"/>
              </w:rPr>
              <w:t xml:space="preserve"> </w:t>
            </w:r>
            <w:proofErr w:type="spellStart"/>
            <w:r w:rsidRPr="007A2109">
              <w:rPr>
                <w:color w:val="333333"/>
              </w:rPr>
              <w:t>sanitară</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vigoare</w:t>
            </w:r>
            <w:proofErr w:type="spellEnd"/>
            <w:r w:rsidRPr="007A2109">
              <w:rPr>
                <w:color w:val="333333"/>
              </w:rPr>
              <w:t>.</w:t>
            </w:r>
          </w:p>
        </w:tc>
        <w:tc>
          <w:tcPr>
            <w:tcW w:w="7560" w:type="dxa"/>
            <w:gridSpan w:val="2"/>
          </w:tcPr>
          <w:p w14:paraId="0ECACA0A" w14:textId="1B758D7D"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Art. 6 (1) se</w:t>
            </w:r>
            <w:r w:rsidR="00BE373F">
              <w:rPr>
                <w:rFonts w:ascii="Times New Roman" w:hAnsi="Times New Roman" w:cs="Times New Roman"/>
                <w:b/>
                <w:bCs/>
                <w:sz w:val="24"/>
                <w:szCs w:val="24"/>
                <w:lang w:val="ro-RO"/>
              </w:rPr>
              <w:t xml:space="preserve"> modifică</w:t>
            </w:r>
            <w:r w:rsidRPr="007A2109">
              <w:rPr>
                <w:rFonts w:ascii="Times New Roman" w:hAnsi="Times New Roman" w:cs="Times New Roman"/>
                <w:b/>
                <w:bCs/>
                <w:sz w:val="24"/>
                <w:szCs w:val="24"/>
                <w:lang w:val="ro-RO"/>
              </w:rPr>
              <w:t xml:space="preserve"> astfel:</w:t>
            </w:r>
          </w:p>
          <w:p w14:paraId="14B59BB5" w14:textId="1627C23A"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 xml:space="preserve">In cazul apelor uzate </w:t>
            </w:r>
            <w:r w:rsidR="00234FC8" w:rsidRPr="007A2109">
              <w:rPr>
                <w:rFonts w:ascii="Times New Roman" w:hAnsi="Times New Roman" w:cs="Times New Roman"/>
                <w:sz w:val="24"/>
                <w:szCs w:val="24"/>
                <w:lang w:val="ro-RO"/>
              </w:rPr>
              <w:t>prevăzute</w:t>
            </w:r>
            <w:r w:rsidRPr="007A2109">
              <w:rPr>
                <w:rFonts w:ascii="Times New Roman" w:hAnsi="Times New Roman" w:cs="Times New Roman"/>
                <w:sz w:val="24"/>
                <w:szCs w:val="24"/>
                <w:lang w:val="ro-RO"/>
              </w:rPr>
              <w:t xml:space="preserve"> la art. 4 (1) e</w:t>
            </w:r>
            <w:r w:rsidR="00990B6C">
              <w:rPr>
                <w:rFonts w:ascii="Times New Roman" w:hAnsi="Times New Roman" w:cs="Times New Roman"/>
                <w:sz w:val="24"/>
                <w:szCs w:val="24"/>
                <w:lang w:val="ro-RO"/>
              </w:rPr>
              <w:t>va</w:t>
            </w:r>
            <w:r w:rsidRPr="007A2109">
              <w:rPr>
                <w:rFonts w:ascii="Times New Roman" w:hAnsi="Times New Roman" w:cs="Times New Roman"/>
                <w:sz w:val="24"/>
                <w:szCs w:val="24"/>
                <w:lang w:val="ro-RO"/>
              </w:rPr>
              <w:t>cuate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re</w:t>
            </w:r>
            <w:r w:rsidR="00234FC8">
              <w:rPr>
                <w:rFonts w:ascii="Times New Roman" w:hAnsi="Times New Roman" w:cs="Times New Roman"/>
                <w:sz w:val="24"/>
                <w:szCs w:val="24"/>
                <w:lang w:val="ro-RO"/>
              </w:rPr>
              <w:t>ț</w:t>
            </w:r>
            <w:r w:rsidRPr="007A2109">
              <w:rPr>
                <w:rFonts w:ascii="Times New Roman" w:hAnsi="Times New Roman" w:cs="Times New Roman"/>
                <w:sz w:val="24"/>
                <w:szCs w:val="24"/>
                <w:lang w:val="ro-RO"/>
              </w:rPr>
              <w:t xml:space="preserve">ele de canalizare a </w:t>
            </w:r>
            <w:proofErr w:type="spellStart"/>
            <w:r w:rsidRPr="007A2109">
              <w:rPr>
                <w:rFonts w:ascii="Times New Roman" w:hAnsi="Times New Roman" w:cs="Times New Roman"/>
                <w:sz w:val="24"/>
                <w:szCs w:val="24"/>
                <w:lang w:val="ro-RO"/>
              </w:rPr>
              <w:t>localit</w:t>
            </w:r>
            <w:r w:rsidR="00234FC8">
              <w:rPr>
                <w:rFonts w:ascii="Times New Roman" w:hAnsi="Times New Roman" w:cs="Times New Roman"/>
                <w:sz w:val="24"/>
                <w:szCs w:val="24"/>
                <w:lang w:val="ro-RO"/>
              </w:rPr>
              <w:t>ă</w:t>
            </w:r>
            <w:r w:rsidRPr="007A2109">
              <w:rPr>
                <w:rFonts w:ascii="Times New Roman" w:hAnsi="Times New Roman" w:cs="Times New Roman"/>
                <w:sz w:val="24"/>
                <w:szCs w:val="24"/>
                <w:lang w:val="ro-RO"/>
              </w:rPr>
              <w:t>tilor</w:t>
            </w:r>
            <w:proofErr w:type="spellEnd"/>
            <w:r w:rsidRPr="007A2109">
              <w:rPr>
                <w:rFonts w:ascii="Times New Roman" w:hAnsi="Times New Roman" w:cs="Times New Roman"/>
                <w:sz w:val="24"/>
                <w:szCs w:val="24"/>
                <w:lang w:val="ro-RO"/>
              </w:rPr>
              <w:t>, este obligatoriu</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avizul </w:t>
            </w:r>
            <w:r w:rsidR="00234FC8" w:rsidRPr="007A2109">
              <w:rPr>
                <w:rFonts w:ascii="Times New Roman" w:hAnsi="Times New Roman" w:cs="Times New Roman"/>
                <w:sz w:val="24"/>
                <w:szCs w:val="24"/>
                <w:lang w:val="ro-RO"/>
              </w:rPr>
              <w:t>autorit</w:t>
            </w:r>
            <w:r w:rsidR="00234FC8">
              <w:rPr>
                <w:rFonts w:ascii="Times New Roman" w:hAnsi="Times New Roman" w:cs="Times New Roman"/>
                <w:sz w:val="24"/>
                <w:szCs w:val="24"/>
                <w:lang w:val="ro-RO"/>
              </w:rPr>
              <w:t>ă</w:t>
            </w:r>
            <w:r w:rsidR="00234FC8" w:rsidRPr="007A2109">
              <w:rPr>
                <w:rFonts w:ascii="Times New Roman" w:hAnsi="Times New Roman" w:cs="Times New Roman"/>
                <w:sz w:val="24"/>
                <w:szCs w:val="24"/>
                <w:lang w:val="ro-RO"/>
              </w:rPr>
              <w:t>ților</w:t>
            </w:r>
            <w:r w:rsidRPr="007A2109">
              <w:rPr>
                <w:rFonts w:ascii="Times New Roman" w:hAnsi="Times New Roman" w:cs="Times New Roman"/>
                <w:sz w:val="24"/>
                <w:szCs w:val="24"/>
                <w:lang w:val="ro-RO"/>
              </w:rPr>
              <w:t xml:space="preserve"> de </w:t>
            </w:r>
            <w:r w:rsidR="00234FC8" w:rsidRPr="007A2109">
              <w:rPr>
                <w:rFonts w:ascii="Times New Roman" w:hAnsi="Times New Roman" w:cs="Times New Roman"/>
                <w:sz w:val="24"/>
                <w:szCs w:val="24"/>
                <w:lang w:val="ro-RO"/>
              </w:rPr>
              <w:t>sănătate</w:t>
            </w:r>
            <w:r w:rsidRPr="007A2109">
              <w:rPr>
                <w:rFonts w:ascii="Times New Roman" w:hAnsi="Times New Roman" w:cs="Times New Roman"/>
                <w:sz w:val="24"/>
                <w:szCs w:val="24"/>
                <w:lang w:val="ro-RO"/>
              </w:rPr>
              <w:t xml:space="preserve"> publi</w:t>
            </w:r>
            <w:r w:rsidR="00234FC8">
              <w:rPr>
                <w:rFonts w:ascii="Times New Roman" w:hAnsi="Times New Roman" w:cs="Times New Roman"/>
                <w:sz w:val="24"/>
                <w:szCs w:val="24"/>
                <w:lang w:val="ro-RO"/>
              </w:rPr>
              <w:t>că</w:t>
            </w:r>
            <w:r w:rsidRPr="007A2109">
              <w:rPr>
                <w:rFonts w:ascii="Times New Roman" w:hAnsi="Times New Roman" w:cs="Times New Roman"/>
                <w:sz w:val="24"/>
                <w:szCs w:val="24"/>
                <w:lang w:val="ro-RO"/>
              </w:rPr>
              <w:t xml:space="preserve"> privind metodele de </w:t>
            </w:r>
            <w:r w:rsidR="00234FC8" w:rsidRPr="007A2109">
              <w:rPr>
                <w:rFonts w:ascii="Times New Roman" w:hAnsi="Times New Roman" w:cs="Times New Roman"/>
                <w:sz w:val="24"/>
                <w:szCs w:val="24"/>
                <w:lang w:val="ro-RO"/>
              </w:rPr>
              <w:t>dezinfecție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sterilizare aplicate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etapa de pre-epurare microbiologica. </w:t>
            </w:r>
          </w:p>
        </w:tc>
      </w:tr>
      <w:tr w:rsidR="0077365B" w:rsidRPr="007A2109" w14:paraId="51664571" w14:textId="77777777" w:rsidTr="007A2109">
        <w:tc>
          <w:tcPr>
            <w:tcW w:w="6205" w:type="dxa"/>
          </w:tcPr>
          <w:p w14:paraId="5B94B23C" w14:textId="77777777" w:rsidR="0077365B" w:rsidRPr="007A2109" w:rsidRDefault="0077365B" w:rsidP="00234FC8">
            <w:pPr>
              <w:pStyle w:val="al"/>
              <w:spacing w:before="0" w:after="0"/>
              <w:jc w:val="both"/>
              <w:rPr>
                <w:color w:val="333333"/>
              </w:rPr>
            </w:pPr>
            <w:r w:rsidRPr="007A2109">
              <w:rPr>
                <w:b/>
                <w:bCs/>
                <w:color w:val="333333"/>
              </w:rPr>
              <w:t>Art. 7</w:t>
            </w:r>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utilizatorii</w:t>
            </w:r>
            <w:proofErr w:type="spellEnd"/>
            <w:r w:rsidRPr="007A2109">
              <w:rPr>
                <w:color w:val="333333"/>
              </w:rPr>
              <w:t xml:space="preserve"> de </w:t>
            </w:r>
            <w:proofErr w:type="spellStart"/>
            <w:r w:rsidRPr="007A2109">
              <w:rPr>
                <w:color w:val="333333"/>
              </w:rPr>
              <w:t>apă</w:t>
            </w:r>
            <w:proofErr w:type="spellEnd"/>
            <w:r w:rsidRPr="007A2109">
              <w:rPr>
                <w:color w:val="333333"/>
              </w:rPr>
              <w:t xml:space="preserve"> cu </w:t>
            </w:r>
            <w:proofErr w:type="spellStart"/>
            <w:r w:rsidRPr="007A2109">
              <w:rPr>
                <w:color w:val="333333"/>
              </w:rPr>
              <w:t>potenţial</w:t>
            </w:r>
            <w:proofErr w:type="spellEnd"/>
            <w:r w:rsidRPr="007A2109">
              <w:rPr>
                <w:color w:val="333333"/>
              </w:rPr>
              <w:t xml:space="preserve"> major de </w:t>
            </w:r>
            <w:proofErr w:type="spellStart"/>
            <w:r w:rsidRPr="007A2109">
              <w:rPr>
                <w:color w:val="333333"/>
              </w:rPr>
              <w:t>poluare</w:t>
            </w:r>
            <w:proofErr w:type="spellEnd"/>
            <w:r w:rsidRPr="007A2109">
              <w:rPr>
                <w:color w:val="333333"/>
              </w:rPr>
              <w:t xml:space="preserve">, </w:t>
            </w:r>
            <w:proofErr w:type="spellStart"/>
            <w:r w:rsidRPr="007A2109">
              <w:rPr>
                <w:color w:val="333333"/>
              </w:rPr>
              <w:t>după</w:t>
            </w:r>
            <w:proofErr w:type="spellEnd"/>
            <w:r w:rsidRPr="007A2109">
              <w:rPr>
                <w:color w:val="333333"/>
              </w:rPr>
              <w:t xml:space="preserve"> </w:t>
            </w:r>
            <w:proofErr w:type="spellStart"/>
            <w:r w:rsidRPr="007A2109">
              <w:rPr>
                <w:color w:val="333333"/>
              </w:rPr>
              <w:t>obţinerea</w:t>
            </w:r>
            <w:proofErr w:type="spellEnd"/>
            <w:r w:rsidRPr="007A2109">
              <w:rPr>
                <w:color w:val="333333"/>
              </w:rPr>
              <w:t xml:space="preserve"> </w:t>
            </w:r>
            <w:proofErr w:type="spellStart"/>
            <w:r w:rsidRPr="007A2109">
              <w:rPr>
                <w:color w:val="333333"/>
              </w:rPr>
              <w:t>acceptului</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w:t>
            </w:r>
            <w:proofErr w:type="spellStart"/>
            <w:r w:rsidRPr="007A2109">
              <w:rPr>
                <w:color w:val="333333"/>
              </w:rPr>
              <w:t>este</w:t>
            </w:r>
            <w:proofErr w:type="spellEnd"/>
            <w:r w:rsidRPr="007A2109">
              <w:rPr>
                <w:color w:val="333333"/>
              </w:rPr>
              <w:t xml:space="preserve"> </w:t>
            </w:r>
            <w:proofErr w:type="spellStart"/>
            <w:r w:rsidRPr="007A2109">
              <w:rPr>
                <w:color w:val="333333"/>
              </w:rPr>
              <w:t>necesară</w:t>
            </w:r>
            <w:proofErr w:type="spellEnd"/>
            <w:r w:rsidRPr="007A2109">
              <w:rPr>
                <w:color w:val="333333"/>
              </w:rPr>
              <w:t xml:space="preserve"> </w:t>
            </w:r>
            <w:proofErr w:type="spellStart"/>
            <w:r w:rsidRPr="007A2109">
              <w:rPr>
                <w:color w:val="333333"/>
              </w:rPr>
              <w:t>obţinerea</w:t>
            </w:r>
            <w:proofErr w:type="spellEnd"/>
            <w:r w:rsidRPr="007A2109">
              <w:rPr>
                <w:color w:val="333333"/>
              </w:rPr>
              <w:t xml:space="preserve"> </w:t>
            </w:r>
            <w:proofErr w:type="spellStart"/>
            <w:r w:rsidRPr="007A2109">
              <w:rPr>
                <w:color w:val="333333"/>
              </w:rPr>
              <w:t>avizului</w:t>
            </w:r>
            <w:proofErr w:type="spellEnd"/>
            <w:r w:rsidRPr="007A2109">
              <w:rPr>
                <w:color w:val="333333"/>
              </w:rPr>
              <w:t>/</w:t>
            </w:r>
            <w:proofErr w:type="spellStart"/>
            <w:r w:rsidRPr="007A2109">
              <w:rPr>
                <w:color w:val="333333"/>
              </w:rPr>
              <w:t>autorizaţiei</w:t>
            </w:r>
            <w:proofErr w:type="spellEnd"/>
            <w:r w:rsidRPr="007A2109">
              <w:rPr>
                <w:color w:val="333333"/>
              </w:rPr>
              <w:t xml:space="preserve"> de </w:t>
            </w:r>
            <w:proofErr w:type="spellStart"/>
            <w:r w:rsidRPr="007A2109">
              <w:rPr>
                <w:color w:val="333333"/>
              </w:rPr>
              <w:t>gospodărire</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evacuările</w:t>
            </w:r>
            <w:proofErr w:type="spellEnd"/>
            <w:r w:rsidRPr="007A2109">
              <w:rPr>
                <w:color w:val="333333"/>
              </w:rPr>
              <w:t xml:space="preserve"> din </w:t>
            </w:r>
            <w:proofErr w:type="spellStart"/>
            <w:r w:rsidRPr="007A2109">
              <w:rPr>
                <w:color w:val="333333"/>
              </w:rPr>
              <w:t>unităţile</w:t>
            </w:r>
            <w:proofErr w:type="spellEnd"/>
            <w:r w:rsidRPr="007A2109">
              <w:rPr>
                <w:color w:val="333333"/>
              </w:rPr>
              <w:t xml:space="preserve"> </w:t>
            </w:r>
            <w:proofErr w:type="spellStart"/>
            <w:r w:rsidRPr="007A2109">
              <w:rPr>
                <w:color w:val="333333"/>
              </w:rPr>
              <w:t>prevăzute</w:t>
            </w:r>
            <w:proofErr w:type="spellEnd"/>
            <w:r w:rsidRPr="007A2109">
              <w:rPr>
                <w:color w:val="333333"/>
              </w:rPr>
              <w:t xml:space="preserve"> la art. 6 </w:t>
            </w:r>
            <w:proofErr w:type="spellStart"/>
            <w:r w:rsidRPr="007A2109">
              <w:rPr>
                <w:color w:val="333333"/>
              </w:rPr>
              <w:t>este</w:t>
            </w:r>
            <w:proofErr w:type="spellEnd"/>
            <w:r w:rsidRPr="007A2109">
              <w:rPr>
                <w:color w:val="333333"/>
              </w:rPr>
              <w:t xml:space="preserve"> </w:t>
            </w:r>
            <w:proofErr w:type="spellStart"/>
            <w:r w:rsidRPr="007A2109">
              <w:rPr>
                <w:color w:val="333333"/>
              </w:rPr>
              <w:t>necesară</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obţinerea</w:t>
            </w:r>
            <w:proofErr w:type="spellEnd"/>
            <w:r w:rsidRPr="007A2109">
              <w:rPr>
                <w:color w:val="333333"/>
              </w:rPr>
              <w:t xml:space="preserve"> </w:t>
            </w:r>
            <w:proofErr w:type="spellStart"/>
            <w:r w:rsidRPr="007A2109">
              <w:rPr>
                <w:color w:val="333333"/>
              </w:rPr>
              <w:t>avizului</w:t>
            </w:r>
            <w:proofErr w:type="spellEnd"/>
            <w:r w:rsidRPr="007A2109">
              <w:rPr>
                <w:color w:val="333333"/>
              </w:rPr>
              <w:t xml:space="preserve"> </w:t>
            </w:r>
            <w:proofErr w:type="spellStart"/>
            <w:r w:rsidRPr="007A2109">
              <w:rPr>
                <w:color w:val="333333"/>
              </w:rPr>
              <w:t>inspectoratelor</w:t>
            </w:r>
            <w:proofErr w:type="spellEnd"/>
            <w:r w:rsidRPr="007A2109">
              <w:rPr>
                <w:color w:val="333333"/>
              </w:rPr>
              <w:t xml:space="preserve"> </w:t>
            </w:r>
            <w:proofErr w:type="spellStart"/>
            <w:r w:rsidRPr="007A2109">
              <w:rPr>
                <w:color w:val="333333"/>
              </w:rPr>
              <w:t>teritoriale</w:t>
            </w:r>
            <w:proofErr w:type="spellEnd"/>
            <w:r w:rsidRPr="007A2109">
              <w:rPr>
                <w:color w:val="333333"/>
              </w:rPr>
              <w:t xml:space="preserve"> de </w:t>
            </w:r>
            <w:proofErr w:type="spellStart"/>
            <w:r w:rsidRPr="007A2109">
              <w:rPr>
                <w:color w:val="333333"/>
              </w:rPr>
              <w:t>sănătate</w:t>
            </w:r>
            <w:proofErr w:type="spellEnd"/>
            <w:r w:rsidRPr="007A2109">
              <w:rPr>
                <w:color w:val="333333"/>
              </w:rPr>
              <w:t xml:space="preserve"> </w:t>
            </w:r>
            <w:proofErr w:type="spellStart"/>
            <w:r w:rsidRPr="007A2109">
              <w:rPr>
                <w:color w:val="333333"/>
              </w:rPr>
              <w:t>publică</w:t>
            </w:r>
            <w:proofErr w:type="spellEnd"/>
            <w:r w:rsidRPr="007A2109">
              <w:rPr>
                <w:color w:val="333333"/>
              </w:rPr>
              <w:t>.</w:t>
            </w:r>
          </w:p>
          <w:p w14:paraId="728696FD" w14:textId="77777777" w:rsidR="0077365B" w:rsidRPr="007A2109" w:rsidRDefault="0077365B" w:rsidP="00234FC8">
            <w:pPr>
              <w:pStyle w:val="al"/>
              <w:spacing w:before="0" w:after="0"/>
              <w:jc w:val="both"/>
              <w:rPr>
                <w:b/>
                <w:bCs/>
                <w:color w:val="333333"/>
              </w:rPr>
            </w:pPr>
          </w:p>
        </w:tc>
        <w:tc>
          <w:tcPr>
            <w:tcW w:w="7560" w:type="dxa"/>
            <w:gridSpan w:val="2"/>
          </w:tcPr>
          <w:p w14:paraId="305B5708" w14:textId="2E04621A"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Art. 7 se</w:t>
            </w:r>
            <w:r w:rsidR="00BE373F">
              <w:rPr>
                <w:rFonts w:ascii="Times New Roman" w:hAnsi="Times New Roman" w:cs="Times New Roman"/>
                <w:b/>
                <w:bCs/>
                <w:sz w:val="24"/>
                <w:szCs w:val="24"/>
                <w:lang w:val="ro-RO"/>
              </w:rPr>
              <w:t xml:space="preserve"> modifică</w:t>
            </w:r>
            <w:r w:rsidRPr="007A2109">
              <w:rPr>
                <w:rFonts w:ascii="Times New Roman" w:hAnsi="Times New Roman" w:cs="Times New Roman"/>
                <w:b/>
                <w:bCs/>
                <w:sz w:val="24"/>
                <w:szCs w:val="24"/>
                <w:lang w:val="ro-RO"/>
              </w:rPr>
              <w:t xml:space="preserve"> astfel:</w:t>
            </w:r>
          </w:p>
          <w:p w14:paraId="3B268FC5" w14:textId="21B22765"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Pentru toate</w:t>
            </w:r>
            <w:r w:rsidR="00725B8C">
              <w:rPr>
                <w:rFonts w:ascii="Times New Roman" w:hAnsi="Times New Roman" w:cs="Times New Roman"/>
                <w:sz w:val="24"/>
                <w:szCs w:val="24"/>
                <w:lang w:val="ro-RO"/>
              </w:rPr>
              <w:t xml:space="preserve"> activități</w:t>
            </w:r>
            <w:r w:rsidRPr="007A2109">
              <w:rPr>
                <w:rFonts w:ascii="Times New Roman" w:hAnsi="Times New Roman" w:cs="Times New Roman"/>
                <w:sz w:val="24"/>
                <w:szCs w:val="24"/>
                <w:lang w:val="ro-RO"/>
              </w:rPr>
              <w:t>le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care </w:t>
            </w:r>
            <w:r w:rsidR="00234FC8" w:rsidRPr="007A2109">
              <w:rPr>
                <w:rFonts w:ascii="Times New Roman" w:hAnsi="Times New Roman" w:cs="Times New Roman"/>
                <w:sz w:val="24"/>
                <w:szCs w:val="24"/>
                <w:lang w:val="ro-RO"/>
              </w:rPr>
              <w:t>depășesc</w:t>
            </w:r>
            <w:r w:rsidRPr="007A2109">
              <w:rPr>
                <w:rFonts w:ascii="Times New Roman" w:hAnsi="Times New Roman" w:cs="Times New Roman"/>
                <w:sz w:val="24"/>
                <w:szCs w:val="24"/>
                <w:lang w:val="ro-RO"/>
              </w:rPr>
              <w:t xml:space="preserve"> pragurile de </w:t>
            </w:r>
            <w:r w:rsidR="00234FC8" w:rsidRPr="007A2109">
              <w:rPr>
                <w:rFonts w:ascii="Times New Roman" w:hAnsi="Times New Roman" w:cs="Times New Roman"/>
                <w:sz w:val="24"/>
                <w:szCs w:val="24"/>
                <w:lang w:val="ro-RO"/>
              </w:rPr>
              <w:t>producție</w:t>
            </w:r>
            <w:r w:rsidRPr="007A2109">
              <w:rPr>
                <w:rFonts w:ascii="Times New Roman" w:hAnsi="Times New Roman" w:cs="Times New Roman"/>
                <w:sz w:val="24"/>
                <w:szCs w:val="24"/>
                <w:lang w:val="ro-RO"/>
              </w:rPr>
              <w:t xml:space="preserve"> </w:t>
            </w:r>
            <w:r w:rsidR="00234FC8" w:rsidRPr="007A2109">
              <w:rPr>
                <w:rFonts w:ascii="Times New Roman" w:hAnsi="Times New Roman" w:cs="Times New Roman"/>
                <w:sz w:val="24"/>
                <w:szCs w:val="24"/>
                <w:lang w:val="ro-RO"/>
              </w:rPr>
              <w:t>prevăzute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anexa nr. 1 la Legea nr. 278/2013, este necesara</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w:t>
            </w:r>
            <w:r w:rsidR="00234FC8" w:rsidRPr="007A2109">
              <w:rPr>
                <w:rFonts w:ascii="Times New Roman" w:hAnsi="Times New Roman" w:cs="Times New Roman"/>
                <w:sz w:val="24"/>
                <w:szCs w:val="24"/>
                <w:lang w:val="ro-RO"/>
              </w:rPr>
              <w:t>autorizație</w:t>
            </w:r>
            <w:r w:rsidRPr="007A2109">
              <w:rPr>
                <w:rFonts w:ascii="Times New Roman" w:hAnsi="Times New Roman" w:cs="Times New Roman"/>
                <w:sz w:val="24"/>
                <w:szCs w:val="24"/>
                <w:lang w:val="ro-RO"/>
              </w:rPr>
              <w:t xml:space="preserve"> de </w:t>
            </w:r>
            <w:r w:rsidR="00234FC8" w:rsidRPr="007A2109">
              <w:rPr>
                <w:rFonts w:ascii="Times New Roman" w:hAnsi="Times New Roman" w:cs="Times New Roman"/>
                <w:sz w:val="24"/>
                <w:szCs w:val="24"/>
                <w:lang w:val="ro-RO"/>
              </w:rPr>
              <w:t>gospodărire</w:t>
            </w:r>
            <w:r w:rsidRPr="007A2109">
              <w:rPr>
                <w:rFonts w:ascii="Times New Roman" w:hAnsi="Times New Roman" w:cs="Times New Roman"/>
                <w:sz w:val="24"/>
                <w:szCs w:val="24"/>
                <w:lang w:val="ro-RO"/>
              </w:rPr>
              <w:t xml:space="preserve"> a apelor chiar dac</w:t>
            </w:r>
            <w:r w:rsidR="00234FC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respectivele ape uzate sunt evacuate</w:t>
            </w:r>
            <w:r w:rsidR="00DF62E7">
              <w:rPr>
                <w:rFonts w:ascii="Times New Roman" w:hAnsi="Times New Roman" w:cs="Times New Roman"/>
                <w:sz w:val="24"/>
                <w:szCs w:val="24"/>
                <w:lang w:val="ro-RO"/>
              </w:rPr>
              <w:t xml:space="preserve"> în </w:t>
            </w:r>
            <w:r w:rsidR="00234FC8">
              <w:rPr>
                <w:rFonts w:ascii="Times New Roman" w:hAnsi="Times New Roman" w:cs="Times New Roman"/>
                <w:sz w:val="24"/>
                <w:szCs w:val="24"/>
                <w:lang w:val="ro-RO"/>
              </w:rPr>
              <w:t xml:space="preserve"> rețele</w:t>
            </w:r>
            <w:r w:rsidRPr="007A2109">
              <w:rPr>
                <w:rFonts w:ascii="Times New Roman" w:hAnsi="Times New Roman" w:cs="Times New Roman"/>
                <w:sz w:val="24"/>
                <w:szCs w:val="24"/>
                <w:lang w:val="ro-RO"/>
              </w:rPr>
              <w:t xml:space="preserve"> de canalizare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reglementarea acestor </w:t>
            </w:r>
            <w:r w:rsidR="00234FC8" w:rsidRPr="007A2109">
              <w:rPr>
                <w:rFonts w:ascii="Times New Roman" w:hAnsi="Times New Roman" w:cs="Times New Roman"/>
                <w:sz w:val="24"/>
                <w:szCs w:val="24"/>
                <w:lang w:val="ro-RO"/>
              </w:rPr>
              <w:t>evacuări</w:t>
            </w:r>
            <w:r w:rsidRPr="007A2109">
              <w:rPr>
                <w:rFonts w:ascii="Times New Roman" w:hAnsi="Times New Roman" w:cs="Times New Roman"/>
                <w:sz w:val="24"/>
                <w:szCs w:val="24"/>
                <w:lang w:val="ro-RO"/>
              </w:rPr>
              <w:t xml:space="preserve"> este asigurat</w:t>
            </w:r>
            <w:r w:rsidR="00234FC8">
              <w:rPr>
                <w:rFonts w:ascii="Times New Roman" w:hAnsi="Times New Roman" w:cs="Times New Roman"/>
                <w:sz w:val="24"/>
                <w:szCs w:val="24"/>
                <w:lang w:val="ro-RO"/>
              </w:rPr>
              <w:t>ă</w:t>
            </w:r>
            <w:r w:rsidRPr="007A2109">
              <w:rPr>
                <w:rFonts w:ascii="Times New Roman" w:hAnsi="Times New Roman" w:cs="Times New Roman"/>
                <w:sz w:val="24"/>
                <w:szCs w:val="24"/>
                <w:lang w:val="ro-RO"/>
              </w:rPr>
              <w:t xml:space="preserve"> de operatorul</w:t>
            </w:r>
            <w:r w:rsidR="00234FC8">
              <w:rPr>
                <w:rFonts w:ascii="Times New Roman" w:hAnsi="Times New Roman" w:cs="Times New Roman"/>
                <w:sz w:val="24"/>
                <w:szCs w:val="24"/>
                <w:lang w:val="ro-RO"/>
              </w:rPr>
              <w:t xml:space="preserve"> rețele</w:t>
            </w:r>
            <w:r w:rsidRPr="007A2109">
              <w:rPr>
                <w:rFonts w:ascii="Times New Roman" w:hAnsi="Times New Roman" w:cs="Times New Roman"/>
                <w:sz w:val="24"/>
                <w:szCs w:val="24"/>
                <w:lang w:val="ro-RO"/>
              </w:rPr>
              <w:t>i de canalizare</w:t>
            </w:r>
            <w:r w:rsidR="00725B8C">
              <w:rPr>
                <w:rFonts w:ascii="Times New Roman" w:hAnsi="Times New Roman" w:cs="Times New Roman"/>
                <w:sz w:val="24"/>
                <w:szCs w:val="24"/>
                <w:lang w:val="ro-RO"/>
              </w:rPr>
              <w:t xml:space="preserve"> și</w:t>
            </w:r>
            <w:r w:rsidRPr="007A2109">
              <w:rPr>
                <w:rFonts w:ascii="Times New Roman" w:hAnsi="Times New Roman" w:cs="Times New Roman"/>
                <w:sz w:val="24"/>
                <w:szCs w:val="24"/>
                <w:lang w:val="ro-RO"/>
              </w:rPr>
              <w:t xml:space="preserve"> a </w:t>
            </w:r>
            <w:r w:rsidR="00234FC8" w:rsidRPr="007A2109">
              <w:rPr>
                <w:rFonts w:ascii="Times New Roman" w:hAnsi="Times New Roman" w:cs="Times New Roman"/>
                <w:sz w:val="24"/>
                <w:szCs w:val="24"/>
                <w:lang w:val="ro-RO"/>
              </w:rPr>
              <w:t>stației</w:t>
            </w:r>
            <w:r w:rsidRPr="007A2109">
              <w:rPr>
                <w:rFonts w:ascii="Times New Roman" w:hAnsi="Times New Roman" w:cs="Times New Roman"/>
                <w:sz w:val="24"/>
                <w:szCs w:val="24"/>
                <w:lang w:val="ro-RO"/>
              </w:rPr>
              <w:t xml:space="preserve"> de epurare finale prin contractul de racordare; </w:t>
            </w:r>
            <w:r w:rsidR="00234FC8" w:rsidRPr="007A2109">
              <w:rPr>
                <w:rFonts w:ascii="Times New Roman" w:hAnsi="Times New Roman" w:cs="Times New Roman"/>
                <w:sz w:val="24"/>
                <w:szCs w:val="24"/>
                <w:lang w:val="ro-RO"/>
              </w:rPr>
              <w:t>autorizația</w:t>
            </w:r>
            <w:r w:rsidRPr="007A2109">
              <w:rPr>
                <w:rFonts w:ascii="Times New Roman" w:hAnsi="Times New Roman" w:cs="Times New Roman"/>
                <w:sz w:val="24"/>
                <w:szCs w:val="24"/>
                <w:lang w:val="ro-RO"/>
              </w:rPr>
              <w:t xml:space="preserve"> de </w:t>
            </w:r>
            <w:r w:rsidR="00234FC8" w:rsidRPr="007A2109">
              <w:rPr>
                <w:rFonts w:ascii="Times New Roman" w:hAnsi="Times New Roman" w:cs="Times New Roman"/>
                <w:sz w:val="24"/>
                <w:szCs w:val="24"/>
                <w:lang w:val="ro-RO"/>
              </w:rPr>
              <w:t>gospodărire</w:t>
            </w:r>
            <w:r w:rsidRPr="007A2109">
              <w:rPr>
                <w:rFonts w:ascii="Times New Roman" w:hAnsi="Times New Roman" w:cs="Times New Roman"/>
                <w:sz w:val="24"/>
                <w:szCs w:val="24"/>
                <w:lang w:val="ro-RO"/>
              </w:rPr>
              <w:t xml:space="preserve"> a apelor este anexa obligatorie la contractul de racordare la </w:t>
            </w:r>
            <w:proofErr w:type="spellStart"/>
            <w:r w:rsidRPr="007A2109">
              <w:rPr>
                <w:rFonts w:ascii="Times New Roman" w:hAnsi="Times New Roman" w:cs="Times New Roman"/>
                <w:sz w:val="24"/>
                <w:szCs w:val="24"/>
                <w:lang w:val="ro-RO"/>
              </w:rPr>
              <w:t>re</w:t>
            </w:r>
            <w:r w:rsidR="00D915FC">
              <w:rPr>
                <w:rFonts w:ascii="Times New Roman" w:hAnsi="Times New Roman" w:cs="Times New Roman"/>
                <w:sz w:val="24"/>
                <w:szCs w:val="24"/>
                <w:lang w:val="ro-RO"/>
              </w:rPr>
              <w:t>ț</w:t>
            </w:r>
            <w:r w:rsidRPr="007A2109">
              <w:rPr>
                <w:rFonts w:ascii="Times New Roman" w:hAnsi="Times New Roman" w:cs="Times New Roman"/>
                <w:sz w:val="24"/>
                <w:szCs w:val="24"/>
                <w:lang w:val="ro-RO"/>
              </w:rPr>
              <w:t>eua</w:t>
            </w:r>
            <w:proofErr w:type="spellEnd"/>
            <w:r w:rsidRPr="007A2109">
              <w:rPr>
                <w:rFonts w:ascii="Times New Roman" w:hAnsi="Times New Roman" w:cs="Times New Roman"/>
                <w:sz w:val="24"/>
                <w:szCs w:val="24"/>
                <w:lang w:val="ro-RO"/>
              </w:rPr>
              <w:t xml:space="preserve"> de canalizare</w:t>
            </w:r>
          </w:p>
        </w:tc>
      </w:tr>
      <w:tr w:rsidR="0077365B" w:rsidRPr="007A2109" w14:paraId="0653E2C6" w14:textId="77777777" w:rsidTr="007A2109">
        <w:tc>
          <w:tcPr>
            <w:tcW w:w="6205" w:type="dxa"/>
          </w:tcPr>
          <w:p w14:paraId="5B82E7D3" w14:textId="0C5A1BC9" w:rsidR="0077365B" w:rsidRPr="007A2109" w:rsidRDefault="0077365B" w:rsidP="00234FC8">
            <w:pPr>
              <w:pStyle w:val="al"/>
              <w:spacing w:before="0" w:after="0"/>
              <w:jc w:val="both"/>
              <w:rPr>
                <w:color w:val="333333"/>
              </w:rPr>
            </w:pPr>
            <w:r w:rsidRPr="007A2109">
              <w:rPr>
                <w:b/>
                <w:bCs/>
                <w:color w:val="333333"/>
              </w:rPr>
              <w:t>Art. 9. -</w:t>
            </w:r>
            <w:r w:rsidRPr="007A2109">
              <w:rPr>
                <w:color w:val="333333"/>
              </w:rPr>
              <w:t xml:space="preserve"> (1) </w:t>
            </w:r>
            <w:proofErr w:type="spellStart"/>
            <w:r w:rsidRPr="007A2109">
              <w:rPr>
                <w:color w:val="333333"/>
              </w:rPr>
              <w:t>Stabilirea</w:t>
            </w:r>
            <w:proofErr w:type="spellEnd"/>
            <w:r w:rsidRPr="007A2109">
              <w:rPr>
                <w:color w:val="333333"/>
              </w:rPr>
              <w:t xml:space="preserve"> </w:t>
            </w:r>
            <w:proofErr w:type="spellStart"/>
            <w:r w:rsidRPr="007A2109">
              <w:rPr>
                <w:color w:val="333333"/>
              </w:rPr>
              <w:t>condiţiilor</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reţelele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localităţilor</w:t>
            </w:r>
            <w:proofErr w:type="spellEnd"/>
            <w:r w:rsidRPr="007A2109">
              <w:rPr>
                <w:color w:val="333333"/>
              </w:rPr>
              <w:t xml:space="preserve"> care nu au </w:t>
            </w:r>
            <w:proofErr w:type="spellStart"/>
            <w:r w:rsidRPr="007A2109">
              <w:rPr>
                <w:color w:val="333333"/>
              </w:rPr>
              <w:t>staţie</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se face de </w:t>
            </w:r>
            <w:proofErr w:type="spellStart"/>
            <w:r w:rsidRPr="007A2109">
              <w:rPr>
                <w:color w:val="333333"/>
              </w:rPr>
              <w:t>către</w:t>
            </w:r>
            <w:proofErr w:type="spellEnd"/>
            <w:r w:rsidRPr="007A2109">
              <w:rPr>
                <w:color w:val="333333"/>
              </w:rPr>
              <w:t xml:space="preserve"> </w:t>
            </w:r>
            <w:proofErr w:type="spellStart"/>
            <w:r w:rsidRPr="007A2109">
              <w:rPr>
                <w:color w:val="333333"/>
              </w:rPr>
              <w:t>operatorii</w:t>
            </w:r>
            <w:proofErr w:type="spellEnd"/>
            <w:r w:rsidRPr="007A2109">
              <w:rPr>
                <w:color w:val="333333"/>
              </w:rPr>
              <w:t xml:space="preserve"> de </w:t>
            </w:r>
            <w:proofErr w:type="spellStart"/>
            <w:r w:rsidRPr="007A2109">
              <w:rPr>
                <w:color w:val="333333"/>
              </w:rPr>
              <w:t>servicii</w:t>
            </w:r>
            <w:proofErr w:type="spellEnd"/>
            <w:r w:rsidRPr="007A2109">
              <w:rPr>
                <w:color w:val="333333"/>
              </w:rPr>
              <w:t xml:space="preserve"> </w:t>
            </w:r>
            <w:proofErr w:type="spellStart"/>
            <w:r w:rsidRPr="007A2109">
              <w:rPr>
                <w:color w:val="333333"/>
              </w:rPr>
              <w:t>publice</w:t>
            </w:r>
            <w:proofErr w:type="spellEnd"/>
            <w:r w:rsidRPr="007A2109">
              <w:rPr>
                <w:color w:val="333333"/>
              </w:rPr>
              <w:t xml:space="preserve"> care </w:t>
            </w:r>
            <w:proofErr w:type="spellStart"/>
            <w:r w:rsidRPr="007A2109">
              <w:rPr>
                <w:color w:val="333333"/>
              </w:rPr>
              <w:t>administrează</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exploatează</w:t>
            </w:r>
            <w:proofErr w:type="spellEnd"/>
            <w:r w:rsidRPr="007A2109">
              <w:rPr>
                <w:color w:val="333333"/>
              </w:rPr>
              <w:t xml:space="preserve"> </w:t>
            </w:r>
            <w:proofErr w:type="spellStart"/>
            <w:r w:rsidRPr="007A2109">
              <w:rPr>
                <w:color w:val="333333"/>
              </w:rPr>
              <w:t>sistemul</w:t>
            </w:r>
            <w:proofErr w:type="spellEnd"/>
            <w:r w:rsidRPr="007A2109">
              <w:rPr>
                <w:color w:val="333333"/>
              </w:rPr>
              <w:t xml:space="preserve"> de</w:t>
            </w:r>
            <w:r w:rsidR="00234FC8">
              <w:rPr>
                <w:color w:val="333333"/>
              </w:rPr>
              <w:t xml:space="preserve"> </w:t>
            </w:r>
            <w:proofErr w:type="spellStart"/>
            <w:r w:rsidR="00234FC8">
              <w:rPr>
                <w:color w:val="333333"/>
              </w:rPr>
              <w:t>rețele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w:t>
            </w:r>
            <w:r w:rsidRPr="007A2109">
              <w:rPr>
                <w:color w:val="333333"/>
              </w:rPr>
              <w:lastRenderedPageBreak/>
              <w:t xml:space="preserve">pe </w:t>
            </w:r>
            <w:proofErr w:type="spellStart"/>
            <w:r w:rsidRPr="007A2109">
              <w:rPr>
                <w:color w:val="333333"/>
              </w:rPr>
              <w:t>baza</w:t>
            </w:r>
            <w:proofErr w:type="spellEnd"/>
            <w:r w:rsidRPr="007A2109">
              <w:rPr>
                <w:color w:val="333333"/>
              </w:rPr>
              <w:t xml:space="preserve"> </w:t>
            </w:r>
            <w:proofErr w:type="spellStart"/>
            <w:r w:rsidRPr="007A2109">
              <w:rPr>
                <w:color w:val="333333"/>
              </w:rPr>
              <w:t>prevederilor</w:t>
            </w:r>
            <w:proofErr w:type="spellEnd"/>
            <w:r w:rsidRPr="007A2109">
              <w:rPr>
                <w:color w:val="333333"/>
              </w:rPr>
              <w:t xml:space="preserve"> </w:t>
            </w:r>
            <w:proofErr w:type="spellStart"/>
            <w:r w:rsidRPr="007A2109">
              <w:rPr>
                <w:color w:val="333333"/>
              </w:rPr>
              <w:t>prezentei</w:t>
            </w:r>
            <w:proofErr w:type="spellEnd"/>
            <w:r w:rsidRPr="007A2109">
              <w:rPr>
                <w:color w:val="333333"/>
              </w:rPr>
              <w:t xml:space="preserve"> </w:t>
            </w:r>
            <w:proofErr w:type="spellStart"/>
            <w:r w:rsidRPr="007A2109">
              <w:rPr>
                <w:color w:val="333333"/>
              </w:rPr>
              <w:t>hotărâri</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funcţie</w:t>
            </w:r>
            <w:proofErr w:type="spellEnd"/>
            <w:r w:rsidRPr="007A2109">
              <w:rPr>
                <w:color w:val="333333"/>
              </w:rPr>
              <w:t xml:space="preserve"> de </w:t>
            </w:r>
            <w:proofErr w:type="spellStart"/>
            <w:r w:rsidRPr="007A2109">
              <w:rPr>
                <w:color w:val="333333"/>
              </w:rPr>
              <w:t>punctul</w:t>
            </w:r>
            <w:proofErr w:type="spellEnd"/>
            <w:r w:rsidRPr="007A2109">
              <w:rPr>
                <w:color w:val="333333"/>
              </w:rPr>
              <w:t xml:space="preserve"> final de </w:t>
            </w:r>
            <w:proofErr w:type="spellStart"/>
            <w:r w:rsidRPr="007A2109">
              <w:rPr>
                <w:color w:val="333333"/>
              </w:rPr>
              <w:t>descărcare</w:t>
            </w:r>
            <w:proofErr w:type="spellEnd"/>
            <w:r w:rsidRPr="007A2109">
              <w:rPr>
                <w:color w:val="333333"/>
              </w:rPr>
              <w:t xml:space="preserve">. </w:t>
            </w:r>
            <w:proofErr w:type="spellStart"/>
            <w:r w:rsidRPr="007A2109">
              <w:rPr>
                <w:color w:val="333333"/>
              </w:rPr>
              <w:t>Dacă</w:t>
            </w:r>
            <w:proofErr w:type="spellEnd"/>
            <w:r w:rsidRPr="007A2109">
              <w:rPr>
                <w:color w:val="333333"/>
              </w:rPr>
              <w:t xml:space="preserve">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nu conduce </w:t>
            </w:r>
            <w:proofErr w:type="spellStart"/>
            <w:r w:rsidRPr="007A2109">
              <w:rPr>
                <w:color w:val="333333"/>
              </w:rPr>
              <w:t>apele</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într</w:t>
            </w:r>
            <w:proofErr w:type="spellEnd"/>
            <w:r w:rsidRPr="007A2109">
              <w:rPr>
                <w:color w:val="333333"/>
              </w:rPr>
              <w:t xml:space="preserve">-o </w:t>
            </w:r>
            <w:proofErr w:type="spellStart"/>
            <w:r w:rsidRPr="007A2109">
              <w:rPr>
                <w:color w:val="333333"/>
              </w:rPr>
              <w:t>staţie</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dintr</w:t>
            </w:r>
            <w:proofErr w:type="spellEnd"/>
            <w:r w:rsidRPr="007A2109">
              <w:rPr>
                <w:color w:val="333333"/>
              </w:rPr>
              <w:t xml:space="preserve">-o </w:t>
            </w:r>
            <w:proofErr w:type="spellStart"/>
            <w:r w:rsidRPr="007A2109">
              <w:rPr>
                <w:color w:val="333333"/>
              </w:rPr>
              <w:t>localitate</w:t>
            </w:r>
            <w:proofErr w:type="spellEnd"/>
            <w:r w:rsidRPr="007A2109">
              <w:rPr>
                <w:color w:val="333333"/>
              </w:rPr>
              <w:t xml:space="preserve"> </w:t>
            </w:r>
            <w:proofErr w:type="spellStart"/>
            <w:r w:rsidRPr="007A2109">
              <w:rPr>
                <w:color w:val="333333"/>
              </w:rPr>
              <w:t>apropiată</w:t>
            </w:r>
            <w:proofErr w:type="spellEnd"/>
            <w:r w:rsidRPr="007A2109">
              <w:rPr>
                <w:color w:val="333333"/>
              </w:rPr>
              <w:t xml:space="preserve">, ci </w:t>
            </w:r>
            <w:proofErr w:type="spellStart"/>
            <w:r w:rsidRPr="007A2109">
              <w:rPr>
                <w:color w:val="333333"/>
              </w:rPr>
              <w:t>într</w:t>
            </w:r>
            <w:proofErr w:type="spellEnd"/>
            <w:r w:rsidRPr="007A2109">
              <w:rPr>
                <w:color w:val="333333"/>
              </w:rPr>
              <w:t xml:space="preserve">-un receptor natural, </w:t>
            </w:r>
            <w:proofErr w:type="spellStart"/>
            <w:r w:rsidRPr="007A2109">
              <w:rPr>
                <w:color w:val="333333"/>
              </w:rPr>
              <w:t>atunci</w:t>
            </w:r>
            <w:proofErr w:type="spellEnd"/>
            <w:r w:rsidRPr="007A2109">
              <w:rPr>
                <w:color w:val="333333"/>
              </w:rPr>
              <w:t xml:space="preserve"> </w:t>
            </w:r>
            <w:proofErr w:type="spellStart"/>
            <w:r w:rsidRPr="007A2109">
              <w:rPr>
                <w:color w:val="333333"/>
              </w:rPr>
              <w:t>condiţiile</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sunt </w:t>
            </w:r>
            <w:proofErr w:type="spellStart"/>
            <w:r w:rsidRPr="007A2109">
              <w:rPr>
                <w:color w:val="333333"/>
              </w:rPr>
              <w:t>cele</w:t>
            </w:r>
            <w:proofErr w:type="spellEnd"/>
            <w:r w:rsidRPr="007A2109">
              <w:rPr>
                <w:color w:val="333333"/>
              </w:rPr>
              <w:t xml:space="preserve"> </w:t>
            </w:r>
            <w:proofErr w:type="spellStart"/>
            <w:r w:rsidRPr="007A2109">
              <w:rPr>
                <w:color w:val="333333"/>
              </w:rPr>
              <w:t>prevăzute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anexa</w:t>
            </w:r>
            <w:proofErr w:type="spellEnd"/>
            <w:r w:rsidRPr="007A2109">
              <w:rPr>
                <w:color w:val="333333"/>
              </w:rPr>
              <w:t xml:space="preserve"> nr. 3 la </w:t>
            </w:r>
            <w:proofErr w:type="spellStart"/>
            <w:r w:rsidRPr="007A2109">
              <w:rPr>
                <w:color w:val="333333"/>
              </w:rPr>
              <w:t>hotărâre</w:t>
            </w:r>
            <w:proofErr w:type="spellEnd"/>
            <w:r w:rsidRPr="007A2109">
              <w:rPr>
                <w:color w:val="333333"/>
              </w:rPr>
              <w:t xml:space="preserve"> - NTPA-001.</w:t>
            </w:r>
          </w:p>
        </w:tc>
        <w:tc>
          <w:tcPr>
            <w:tcW w:w="7560" w:type="dxa"/>
            <w:gridSpan w:val="2"/>
          </w:tcPr>
          <w:p w14:paraId="48047972" w14:textId="63C30BB2"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lastRenderedPageBreak/>
              <w:t>Art. 9 alin. (1) se</w:t>
            </w:r>
            <w:r w:rsidR="00BE373F">
              <w:rPr>
                <w:rFonts w:ascii="Times New Roman" w:hAnsi="Times New Roman" w:cs="Times New Roman"/>
                <w:b/>
                <w:bCs/>
                <w:sz w:val="24"/>
                <w:szCs w:val="24"/>
                <w:lang w:val="ro-RO"/>
              </w:rPr>
              <w:t xml:space="preserve"> modifică</w:t>
            </w:r>
            <w:r w:rsidRPr="007A2109">
              <w:rPr>
                <w:rFonts w:ascii="Times New Roman" w:hAnsi="Times New Roman" w:cs="Times New Roman"/>
                <w:b/>
                <w:bCs/>
                <w:sz w:val="24"/>
                <w:szCs w:val="24"/>
                <w:lang w:val="ro-RO"/>
              </w:rPr>
              <w:t xml:space="preserve"> astfel:</w:t>
            </w:r>
          </w:p>
          <w:p w14:paraId="6EB3E48D" w14:textId="243F5469" w:rsidR="0077365B" w:rsidRPr="007A2109" w:rsidRDefault="0077365B" w:rsidP="00234FC8">
            <w:pPr>
              <w:pStyle w:val="ListParagraph"/>
              <w:numPr>
                <w:ilvl w:val="0"/>
                <w:numId w:val="8"/>
              </w:numPr>
              <w:ind w:left="0" w:hanging="20"/>
              <w:jc w:val="both"/>
              <w:rPr>
                <w:rFonts w:ascii="Times New Roman" w:hAnsi="Times New Roman" w:cs="Times New Roman"/>
                <w:sz w:val="24"/>
                <w:szCs w:val="24"/>
                <w:lang w:val="ro-RO"/>
              </w:rPr>
            </w:pPr>
            <w:proofErr w:type="spellStart"/>
            <w:r w:rsidRPr="007A2109">
              <w:rPr>
                <w:rFonts w:ascii="Times New Roman" w:hAnsi="Times New Roman" w:cs="Times New Roman"/>
                <w:color w:val="333333"/>
                <w:sz w:val="24"/>
                <w:szCs w:val="24"/>
              </w:rPr>
              <w:t>Stabilirea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condiţiilor</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evacuare</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calitate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apelor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în</w:t>
            </w:r>
            <w:proofErr w:type="spellEnd"/>
            <w:r w:rsidR="00234FC8">
              <w:rPr>
                <w:rFonts w:ascii="Times New Roman" w:hAnsi="Times New Roman" w:cs="Times New Roman"/>
                <w:color w:val="333333"/>
                <w:sz w:val="24"/>
                <w:szCs w:val="24"/>
              </w:rPr>
              <w:t xml:space="preserve"> </w:t>
            </w:r>
            <w:proofErr w:type="spellStart"/>
            <w:r w:rsidR="00234FC8">
              <w:rPr>
                <w:rFonts w:ascii="Times New Roman" w:hAnsi="Times New Roman" w:cs="Times New Roman"/>
                <w:color w:val="333333"/>
                <w:sz w:val="24"/>
                <w:szCs w:val="24"/>
              </w:rPr>
              <w:t>rețele</w:t>
            </w:r>
            <w:r w:rsidRPr="007A2109">
              <w:rPr>
                <w:rFonts w:ascii="Times New Roman" w:hAnsi="Times New Roman" w:cs="Times New Roman"/>
                <w:color w:val="333333"/>
                <w:sz w:val="24"/>
                <w:szCs w:val="24"/>
              </w:rPr>
              <w:t>le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ale </w:t>
            </w:r>
            <w:proofErr w:type="spellStart"/>
            <w:r w:rsidRPr="007A2109">
              <w:rPr>
                <w:rFonts w:ascii="Times New Roman" w:hAnsi="Times New Roman" w:cs="Times New Roman"/>
                <w:color w:val="333333"/>
                <w:sz w:val="24"/>
                <w:szCs w:val="24"/>
              </w:rPr>
              <w:t>localităţilor</w:t>
            </w:r>
            <w:proofErr w:type="spellEnd"/>
            <w:r w:rsidRPr="007A2109">
              <w:rPr>
                <w:rFonts w:ascii="Times New Roman" w:hAnsi="Times New Roman" w:cs="Times New Roman"/>
                <w:color w:val="333333"/>
                <w:sz w:val="24"/>
                <w:szCs w:val="24"/>
              </w:rPr>
              <w:t xml:space="preserve"> care nu au </w:t>
            </w:r>
            <w:proofErr w:type="spellStart"/>
            <w:r w:rsidRPr="007A2109">
              <w:rPr>
                <w:rFonts w:ascii="Times New Roman" w:hAnsi="Times New Roman" w:cs="Times New Roman"/>
                <w:color w:val="333333"/>
                <w:sz w:val="24"/>
                <w:szCs w:val="24"/>
              </w:rPr>
              <w:t>staţie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se face de </w:t>
            </w:r>
            <w:proofErr w:type="spellStart"/>
            <w:r w:rsidRPr="007A2109">
              <w:rPr>
                <w:rFonts w:ascii="Times New Roman" w:hAnsi="Times New Roman" w:cs="Times New Roman"/>
                <w:color w:val="333333"/>
                <w:sz w:val="24"/>
                <w:szCs w:val="24"/>
              </w:rPr>
              <w:t>către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operatorii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servicii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publice</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administrează</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exploatează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lastRenderedPageBreak/>
              <w:t>respectivele</w:t>
            </w:r>
            <w:proofErr w:type="spellEnd"/>
            <w:r w:rsidR="00234FC8">
              <w:rPr>
                <w:rFonts w:ascii="Times New Roman" w:hAnsi="Times New Roman" w:cs="Times New Roman"/>
                <w:color w:val="333333"/>
                <w:sz w:val="24"/>
                <w:szCs w:val="24"/>
              </w:rPr>
              <w:t xml:space="preserve"> </w:t>
            </w:r>
            <w:proofErr w:type="spellStart"/>
            <w:r w:rsidR="00234FC8">
              <w:rPr>
                <w:rFonts w:ascii="Times New Roman" w:hAnsi="Times New Roman" w:cs="Times New Roman"/>
                <w:color w:val="333333"/>
                <w:sz w:val="24"/>
                <w:szCs w:val="24"/>
              </w:rPr>
              <w:t>rețele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în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funcţie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punctul</w:t>
            </w:r>
            <w:proofErr w:type="spellEnd"/>
            <w:r w:rsidRPr="007A2109">
              <w:rPr>
                <w:rFonts w:ascii="Times New Roman" w:hAnsi="Times New Roman" w:cs="Times New Roman"/>
                <w:color w:val="333333"/>
                <w:sz w:val="24"/>
                <w:szCs w:val="24"/>
              </w:rPr>
              <w:t xml:space="preserve"> final de </w:t>
            </w:r>
            <w:proofErr w:type="spellStart"/>
            <w:r w:rsidRPr="007A2109">
              <w:rPr>
                <w:rFonts w:ascii="Times New Roman" w:hAnsi="Times New Roman" w:cs="Times New Roman"/>
                <w:color w:val="333333"/>
                <w:sz w:val="24"/>
                <w:szCs w:val="24"/>
              </w:rPr>
              <w:t>descărcare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dacă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reţeaua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nu conduce </w:t>
            </w:r>
            <w:proofErr w:type="spellStart"/>
            <w:r w:rsidRPr="007A2109">
              <w:rPr>
                <w:rFonts w:ascii="Times New Roman" w:hAnsi="Times New Roman" w:cs="Times New Roman"/>
                <w:color w:val="333333"/>
                <w:sz w:val="24"/>
                <w:szCs w:val="24"/>
              </w:rPr>
              <w:t>apele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într</w:t>
            </w:r>
            <w:proofErr w:type="spellEnd"/>
            <w:r w:rsidRPr="007A2109">
              <w:rPr>
                <w:rFonts w:ascii="Times New Roman" w:hAnsi="Times New Roman" w:cs="Times New Roman"/>
                <w:color w:val="333333"/>
                <w:sz w:val="24"/>
                <w:szCs w:val="24"/>
              </w:rPr>
              <w:t xml:space="preserve">-o </w:t>
            </w:r>
            <w:proofErr w:type="spellStart"/>
            <w:r w:rsidRPr="007A2109">
              <w:rPr>
                <w:rFonts w:ascii="Times New Roman" w:hAnsi="Times New Roman" w:cs="Times New Roman"/>
                <w:color w:val="333333"/>
                <w:sz w:val="24"/>
                <w:szCs w:val="24"/>
              </w:rPr>
              <w:t>staţie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finala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dintr</w:t>
            </w:r>
            <w:proofErr w:type="spellEnd"/>
            <w:r w:rsidRPr="007A2109">
              <w:rPr>
                <w:rFonts w:ascii="Times New Roman" w:hAnsi="Times New Roman" w:cs="Times New Roman"/>
                <w:color w:val="333333"/>
                <w:sz w:val="24"/>
                <w:szCs w:val="24"/>
              </w:rPr>
              <w:t xml:space="preserve">-o </w:t>
            </w:r>
            <w:proofErr w:type="spellStart"/>
            <w:r w:rsidRPr="007A2109">
              <w:rPr>
                <w:rFonts w:ascii="Times New Roman" w:hAnsi="Times New Roman" w:cs="Times New Roman"/>
                <w:color w:val="333333"/>
                <w:sz w:val="24"/>
                <w:szCs w:val="24"/>
              </w:rPr>
              <w:t>localitate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unui</w:t>
            </w:r>
            <w:proofErr w:type="spellEnd"/>
            <w:r w:rsidRPr="007A2109">
              <w:rPr>
                <w:rFonts w:ascii="Times New Roman" w:hAnsi="Times New Roman" w:cs="Times New Roman"/>
                <w:color w:val="333333"/>
                <w:sz w:val="24"/>
                <w:szCs w:val="24"/>
              </w:rPr>
              <w:t xml:space="preserve"> alt operator industrial </w:t>
            </w:r>
            <w:proofErr w:type="spellStart"/>
            <w:r w:rsidRPr="007A2109">
              <w:rPr>
                <w:rFonts w:ascii="Times New Roman" w:hAnsi="Times New Roman" w:cs="Times New Roman"/>
                <w:color w:val="333333"/>
                <w:sz w:val="24"/>
                <w:szCs w:val="24"/>
              </w:rPr>
              <w:t>apropiat</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sunt evacuate direct </w:t>
            </w:r>
            <w:proofErr w:type="spellStart"/>
            <w:r w:rsidRPr="007A2109">
              <w:rPr>
                <w:rFonts w:ascii="Times New Roman" w:hAnsi="Times New Roman" w:cs="Times New Roman"/>
                <w:color w:val="333333"/>
                <w:sz w:val="24"/>
                <w:szCs w:val="24"/>
              </w:rPr>
              <w:t>într</w:t>
            </w:r>
            <w:proofErr w:type="spellEnd"/>
            <w:r w:rsidRPr="007A2109">
              <w:rPr>
                <w:rFonts w:ascii="Times New Roman" w:hAnsi="Times New Roman" w:cs="Times New Roman"/>
                <w:color w:val="333333"/>
                <w:sz w:val="24"/>
                <w:szCs w:val="24"/>
              </w:rPr>
              <w:t xml:space="preserve">-un receptor natural, </w:t>
            </w:r>
            <w:proofErr w:type="spellStart"/>
            <w:r w:rsidRPr="007A2109">
              <w:rPr>
                <w:rFonts w:ascii="Times New Roman" w:hAnsi="Times New Roman" w:cs="Times New Roman"/>
                <w:color w:val="333333"/>
                <w:sz w:val="24"/>
                <w:szCs w:val="24"/>
              </w:rPr>
              <w:t>atunci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condiţiile</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valorile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limita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evacuare</w:t>
            </w:r>
            <w:proofErr w:type="spellEnd"/>
            <w:r w:rsidRPr="007A2109">
              <w:rPr>
                <w:rFonts w:ascii="Times New Roman" w:hAnsi="Times New Roman" w:cs="Times New Roman"/>
                <w:color w:val="333333"/>
                <w:sz w:val="24"/>
                <w:szCs w:val="24"/>
              </w:rPr>
              <w:t xml:space="preserve"> sunt </w:t>
            </w:r>
            <w:proofErr w:type="spellStart"/>
            <w:r w:rsidRPr="007A2109">
              <w:rPr>
                <w:rFonts w:ascii="Times New Roman" w:hAnsi="Times New Roman" w:cs="Times New Roman"/>
                <w:color w:val="333333"/>
                <w:sz w:val="24"/>
                <w:szCs w:val="24"/>
              </w:rPr>
              <w:t>cele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prevăzute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în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hotararea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guvern</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stabileste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valori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limita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emisie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pentru</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instalatii</w:t>
            </w:r>
            <w:proofErr w:type="spellEnd"/>
            <w:r w:rsidRPr="007A2109">
              <w:rPr>
                <w:rFonts w:ascii="Times New Roman" w:hAnsi="Times New Roman" w:cs="Times New Roman"/>
                <w:color w:val="333333"/>
                <w:sz w:val="24"/>
                <w:szCs w:val="24"/>
              </w:rPr>
              <w:t xml:space="preserve"> cu </w:t>
            </w:r>
            <w:proofErr w:type="spellStart"/>
            <w:r w:rsidRPr="007A2109">
              <w:rPr>
                <w:rFonts w:ascii="Times New Roman" w:hAnsi="Times New Roman" w:cs="Times New Roman"/>
                <w:color w:val="333333"/>
                <w:sz w:val="24"/>
                <w:szCs w:val="24"/>
              </w:rPr>
              <w:t>emisii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industriale</w:t>
            </w:r>
            <w:proofErr w:type="spellEnd"/>
            <w:r w:rsidRPr="007A2109">
              <w:rPr>
                <w:rFonts w:ascii="Times New Roman" w:hAnsi="Times New Roman" w:cs="Times New Roman"/>
                <w:color w:val="333333"/>
                <w:sz w:val="24"/>
                <w:szCs w:val="24"/>
              </w:rPr>
              <w:t xml:space="preserve">.  </w:t>
            </w:r>
          </w:p>
        </w:tc>
      </w:tr>
      <w:tr w:rsidR="0077365B" w:rsidRPr="007A2109" w14:paraId="42E5AD36" w14:textId="77777777" w:rsidTr="007A2109">
        <w:tc>
          <w:tcPr>
            <w:tcW w:w="6205" w:type="dxa"/>
          </w:tcPr>
          <w:p w14:paraId="5B2F689F" w14:textId="55B9311E" w:rsidR="0077365B" w:rsidRPr="007A2109" w:rsidRDefault="0077365B" w:rsidP="00234FC8">
            <w:pPr>
              <w:pStyle w:val="al"/>
              <w:spacing w:before="0" w:after="0"/>
              <w:jc w:val="both"/>
              <w:rPr>
                <w:color w:val="333333"/>
              </w:rPr>
            </w:pPr>
            <w:r w:rsidRPr="007A2109">
              <w:rPr>
                <w:color w:val="333333"/>
              </w:rPr>
              <w:lastRenderedPageBreak/>
              <w:t xml:space="preserve">(3) </w:t>
            </w:r>
            <w:proofErr w:type="spellStart"/>
            <w:r w:rsidRPr="007A2109">
              <w:rPr>
                <w:color w:val="333333"/>
              </w:rPr>
              <w:t>Condiţiile</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provenind</w:t>
            </w:r>
            <w:proofErr w:type="spellEnd"/>
            <w:r w:rsidRPr="007A2109">
              <w:rPr>
                <w:color w:val="333333"/>
              </w:rPr>
              <w:t xml:space="preserve"> de la o </w:t>
            </w:r>
            <w:proofErr w:type="spellStart"/>
            <w:r w:rsidRPr="007A2109">
              <w:rPr>
                <w:color w:val="333333"/>
              </w:rPr>
              <w:t>platformă</w:t>
            </w:r>
            <w:proofErr w:type="spellEnd"/>
            <w:r w:rsidRPr="007A2109">
              <w:rPr>
                <w:color w:val="333333"/>
              </w:rPr>
              <w:t xml:space="preserve"> </w:t>
            </w:r>
            <w:proofErr w:type="spellStart"/>
            <w:r w:rsidRPr="007A2109">
              <w:rPr>
                <w:color w:val="333333"/>
              </w:rPr>
              <w:t>industrială</w:t>
            </w:r>
            <w:proofErr w:type="spellEnd"/>
            <w:r w:rsidRPr="007A2109">
              <w:rPr>
                <w:color w:val="333333"/>
              </w:rPr>
              <w:t xml:space="preserve"> se </w:t>
            </w:r>
            <w:proofErr w:type="spellStart"/>
            <w:r w:rsidRPr="007A2109">
              <w:rPr>
                <w:color w:val="333333"/>
              </w:rPr>
              <w:t>stabilesc</w:t>
            </w:r>
            <w:proofErr w:type="spellEnd"/>
            <w:r w:rsidRPr="007A2109">
              <w:rPr>
                <w:color w:val="333333"/>
              </w:rPr>
              <w:t xml:space="preserve"> de </w:t>
            </w:r>
            <w:proofErr w:type="spellStart"/>
            <w:r w:rsidRPr="007A2109">
              <w:rPr>
                <w:color w:val="333333"/>
              </w:rPr>
              <w:t>către</w:t>
            </w:r>
            <w:proofErr w:type="spellEnd"/>
            <w:r w:rsidRPr="007A2109">
              <w:rPr>
                <w:color w:val="333333"/>
              </w:rPr>
              <w:t xml:space="preserve"> </w:t>
            </w:r>
            <w:proofErr w:type="spellStart"/>
            <w:r w:rsidRPr="007A2109">
              <w:rPr>
                <w:color w:val="333333"/>
              </w:rPr>
              <w:t>operatorul</w:t>
            </w:r>
            <w:proofErr w:type="spellEnd"/>
            <w:r w:rsidRPr="007A2109">
              <w:rPr>
                <w:color w:val="333333"/>
              </w:rPr>
              <w:t xml:space="preserve"> </w:t>
            </w:r>
            <w:proofErr w:type="spellStart"/>
            <w:r w:rsidRPr="007A2109">
              <w:rPr>
                <w:color w:val="333333"/>
              </w:rPr>
              <w:t>instalaţiei</w:t>
            </w:r>
            <w:proofErr w:type="spellEnd"/>
            <w:r w:rsidRPr="007A2109">
              <w:rPr>
                <w:color w:val="333333"/>
              </w:rPr>
              <w:t xml:space="preserve"> finale de </w:t>
            </w:r>
            <w:proofErr w:type="spellStart"/>
            <w:r w:rsidRPr="007A2109">
              <w:rPr>
                <w:color w:val="333333"/>
              </w:rPr>
              <w:t>epurare</w:t>
            </w:r>
            <w:proofErr w:type="spellEnd"/>
            <w:r w:rsidRPr="007A2109">
              <w:rPr>
                <w:color w:val="333333"/>
              </w:rPr>
              <w:t xml:space="preserve"> a </w:t>
            </w:r>
            <w:proofErr w:type="spellStart"/>
            <w:r w:rsidRPr="007A2109">
              <w:rPr>
                <w:color w:val="333333"/>
              </w:rPr>
              <w:t>platformei</w:t>
            </w:r>
            <w:proofErr w:type="spellEnd"/>
            <w:r w:rsidRPr="007A2109">
              <w:rPr>
                <w:color w:val="333333"/>
              </w:rPr>
              <w:t xml:space="preserve"> </w:t>
            </w:r>
            <w:proofErr w:type="spellStart"/>
            <w:r w:rsidRPr="007A2109">
              <w:rPr>
                <w:color w:val="333333"/>
              </w:rPr>
              <w:t>industriale</w:t>
            </w:r>
            <w:proofErr w:type="spellEnd"/>
            <w:r w:rsidRPr="007A2109">
              <w:rPr>
                <w:color w:val="333333"/>
              </w:rPr>
              <w:t xml:space="preserve">, </w:t>
            </w:r>
            <w:proofErr w:type="spellStart"/>
            <w:r w:rsidRPr="007A2109">
              <w:rPr>
                <w:color w:val="333333"/>
              </w:rPr>
              <w:t>ţinându</w:t>
            </w:r>
            <w:proofErr w:type="spellEnd"/>
            <w:r w:rsidRPr="007A2109">
              <w:rPr>
                <w:color w:val="333333"/>
              </w:rPr>
              <w:t xml:space="preserve">-se </w:t>
            </w:r>
            <w:proofErr w:type="spellStart"/>
            <w:r w:rsidRPr="007A2109">
              <w:rPr>
                <w:color w:val="333333"/>
              </w:rPr>
              <w:t>seama</w:t>
            </w:r>
            <w:proofErr w:type="spellEnd"/>
            <w:r w:rsidRPr="007A2109">
              <w:rPr>
                <w:color w:val="333333"/>
              </w:rPr>
              <w:t xml:space="preserve"> de </w:t>
            </w:r>
            <w:proofErr w:type="spellStart"/>
            <w:r w:rsidRPr="007A2109">
              <w:rPr>
                <w:color w:val="333333"/>
              </w:rPr>
              <w:t>încărcările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debitele</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care a </w:t>
            </w:r>
            <w:proofErr w:type="spellStart"/>
            <w:r w:rsidRPr="007A2109">
              <w:rPr>
                <w:color w:val="333333"/>
              </w:rPr>
              <w:t>fost</w:t>
            </w:r>
            <w:proofErr w:type="spellEnd"/>
            <w:r w:rsidRPr="007A2109">
              <w:rPr>
                <w:color w:val="333333"/>
              </w:rPr>
              <w:t xml:space="preserve"> </w:t>
            </w:r>
            <w:proofErr w:type="spellStart"/>
            <w:r w:rsidRPr="007A2109">
              <w:rPr>
                <w:color w:val="333333"/>
              </w:rPr>
              <w:t>proiectată</w:t>
            </w:r>
            <w:proofErr w:type="spellEnd"/>
            <w:r w:rsidRPr="007A2109">
              <w:rPr>
                <w:color w:val="333333"/>
              </w:rPr>
              <w:t xml:space="preserve"> </w:t>
            </w:r>
            <w:proofErr w:type="spellStart"/>
            <w:r w:rsidRPr="007A2109">
              <w:rPr>
                <w:color w:val="333333"/>
              </w:rPr>
              <w:t>staţia</w:t>
            </w:r>
            <w:proofErr w:type="spellEnd"/>
            <w:r w:rsidRPr="007A2109">
              <w:rPr>
                <w:color w:val="333333"/>
              </w:rPr>
              <w:t xml:space="preserve"> </w:t>
            </w:r>
            <w:proofErr w:type="spellStart"/>
            <w:r w:rsidRPr="007A2109">
              <w:rPr>
                <w:color w:val="333333"/>
              </w:rPr>
              <w:t>finală</w:t>
            </w:r>
            <w:proofErr w:type="spellEnd"/>
            <w:r w:rsidRPr="007A2109">
              <w:rPr>
                <w:color w:val="333333"/>
              </w:rPr>
              <w:t xml:space="preserve"> de </w:t>
            </w:r>
            <w:proofErr w:type="spellStart"/>
            <w:r w:rsidRPr="007A2109">
              <w:rPr>
                <w:color w:val="333333"/>
              </w:rPr>
              <w:t>epurare</w:t>
            </w:r>
            <w:proofErr w:type="spellEnd"/>
            <w:r w:rsidRPr="007A2109">
              <w:rPr>
                <w:color w:val="333333"/>
              </w:rPr>
              <w:t>.</w:t>
            </w:r>
          </w:p>
        </w:tc>
        <w:tc>
          <w:tcPr>
            <w:tcW w:w="7560" w:type="dxa"/>
            <w:gridSpan w:val="2"/>
          </w:tcPr>
          <w:p w14:paraId="44CD796C" w14:textId="6217CFB3"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Art. 9 alin. (3) se</w:t>
            </w:r>
            <w:r w:rsidR="00BE373F">
              <w:rPr>
                <w:rFonts w:ascii="Times New Roman" w:hAnsi="Times New Roman" w:cs="Times New Roman"/>
                <w:b/>
                <w:bCs/>
                <w:sz w:val="24"/>
                <w:szCs w:val="24"/>
                <w:lang w:val="ro-RO"/>
              </w:rPr>
              <w:t xml:space="preserve"> modifică</w:t>
            </w:r>
            <w:r w:rsidRPr="007A2109">
              <w:rPr>
                <w:rFonts w:ascii="Times New Roman" w:hAnsi="Times New Roman" w:cs="Times New Roman"/>
                <w:b/>
                <w:bCs/>
                <w:sz w:val="24"/>
                <w:szCs w:val="24"/>
                <w:lang w:val="ro-RO"/>
              </w:rPr>
              <w:t xml:space="preserve"> astfel:</w:t>
            </w:r>
          </w:p>
          <w:p w14:paraId="19B80006" w14:textId="11AF956B"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color w:val="333333"/>
                <w:sz w:val="24"/>
                <w:szCs w:val="24"/>
              </w:rPr>
              <w:t xml:space="preserve">(3) </w:t>
            </w:r>
            <w:proofErr w:type="spellStart"/>
            <w:r w:rsidRPr="007A2109">
              <w:rPr>
                <w:rFonts w:ascii="Times New Roman" w:hAnsi="Times New Roman" w:cs="Times New Roman"/>
                <w:color w:val="333333"/>
                <w:sz w:val="24"/>
                <w:szCs w:val="24"/>
              </w:rPr>
              <w:t>Condiţiile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evacuare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în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reţeaua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apelor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provin</w:t>
            </w:r>
            <w:proofErr w:type="spellEnd"/>
            <w:r w:rsidRPr="007A2109">
              <w:rPr>
                <w:rFonts w:ascii="Times New Roman" w:hAnsi="Times New Roman" w:cs="Times New Roman"/>
                <w:color w:val="333333"/>
                <w:sz w:val="24"/>
                <w:szCs w:val="24"/>
              </w:rPr>
              <w:t xml:space="preserve"> de la o </w:t>
            </w:r>
            <w:proofErr w:type="spellStart"/>
            <w:r w:rsidRPr="007A2109">
              <w:rPr>
                <w:rFonts w:ascii="Times New Roman" w:hAnsi="Times New Roman" w:cs="Times New Roman"/>
                <w:color w:val="333333"/>
                <w:sz w:val="24"/>
                <w:szCs w:val="24"/>
              </w:rPr>
              <w:t>platformă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industriala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inclusiv</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etapele</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randamentele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proprii</w:t>
            </w:r>
            <w:proofErr w:type="spellEnd"/>
            <w:r w:rsidRPr="007A2109">
              <w:rPr>
                <w:rFonts w:ascii="Times New Roman" w:hAnsi="Times New Roman" w:cs="Times New Roman"/>
                <w:color w:val="333333"/>
                <w:sz w:val="24"/>
                <w:szCs w:val="24"/>
              </w:rPr>
              <w:t xml:space="preserve"> de pre-</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indiferent</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dimensiunea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platformei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industriale</w:t>
            </w:r>
            <w:proofErr w:type="spellEnd"/>
            <w:r w:rsidRPr="007A2109">
              <w:rPr>
                <w:rFonts w:ascii="Times New Roman" w:hAnsi="Times New Roman" w:cs="Times New Roman"/>
                <w:color w:val="333333"/>
                <w:sz w:val="24"/>
                <w:szCs w:val="24"/>
              </w:rPr>
              <w:t xml:space="preserve">, se </w:t>
            </w:r>
            <w:proofErr w:type="spellStart"/>
            <w:r w:rsidRPr="007A2109">
              <w:rPr>
                <w:rFonts w:ascii="Times New Roman" w:hAnsi="Times New Roman" w:cs="Times New Roman"/>
                <w:color w:val="333333"/>
                <w:sz w:val="24"/>
                <w:szCs w:val="24"/>
              </w:rPr>
              <w:t>propun</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către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operatorul</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acesteia</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sunt </w:t>
            </w:r>
            <w:proofErr w:type="spellStart"/>
            <w:r w:rsidRPr="007A2109">
              <w:rPr>
                <w:rFonts w:ascii="Times New Roman" w:hAnsi="Times New Roman" w:cs="Times New Roman"/>
                <w:color w:val="333333"/>
                <w:sz w:val="24"/>
                <w:szCs w:val="24"/>
              </w:rPr>
              <w:t>aprobate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catre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operatorul</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statiei</w:t>
            </w:r>
            <w:proofErr w:type="spellEnd"/>
            <w:r w:rsidRPr="007A2109">
              <w:rPr>
                <w:rFonts w:ascii="Times New Roman" w:hAnsi="Times New Roman" w:cs="Times New Roman"/>
                <w:color w:val="333333"/>
                <w:sz w:val="24"/>
                <w:szCs w:val="24"/>
              </w:rPr>
              <w:t xml:space="preserve"> finale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ţinându</w:t>
            </w:r>
            <w:proofErr w:type="spellEnd"/>
            <w:r w:rsidRPr="007A2109">
              <w:rPr>
                <w:rFonts w:ascii="Times New Roman" w:hAnsi="Times New Roman" w:cs="Times New Roman"/>
                <w:color w:val="333333"/>
                <w:sz w:val="24"/>
                <w:szCs w:val="24"/>
              </w:rPr>
              <w:t xml:space="preserve">-se </w:t>
            </w:r>
            <w:proofErr w:type="spellStart"/>
            <w:r w:rsidRPr="007A2109">
              <w:rPr>
                <w:rFonts w:ascii="Times New Roman" w:hAnsi="Times New Roman" w:cs="Times New Roman"/>
                <w:color w:val="333333"/>
                <w:sz w:val="24"/>
                <w:szCs w:val="24"/>
              </w:rPr>
              <w:t>seama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încărcările</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debitele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pentru</w:t>
            </w:r>
            <w:proofErr w:type="spellEnd"/>
            <w:r w:rsidRPr="007A2109">
              <w:rPr>
                <w:rFonts w:ascii="Times New Roman" w:hAnsi="Times New Roman" w:cs="Times New Roman"/>
                <w:color w:val="333333"/>
                <w:sz w:val="24"/>
                <w:szCs w:val="24"/>
              </w:rPr>
              <w:t xml:space="preserve"> care a </w:t>
            </w:r>
            <w:proofErr w:type="spellStart"/>
            <w:r w:rsidRPr="007A2109">
              <w:rPr>
                <w:rFonts w:ascii="Times New Roman" w:hAnsi="Times New Roman" w:cs="Times New Roman"/>
                <w:color w:val="333333"/>
                <w:sz w:val="24"/>
                <w:szCs w:val="24"/>
              </w:rPr>
              <w:t>fost</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proiectată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staţia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finală</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precum</w:t>
            </w:r>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protectia</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starea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receptorului</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primeste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apele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mixte</w:t>
            </w:r>
            <w:proofErr w:type="spellEnd"/>
            <w:r w:rsidRPr="007A2109">
              <w:rPr>
                <w:rFonts w:ascii="Times New Roman" w:hAnsi="Times New Roman" w:cs="Times New Roman"/>
                <w:color w:val="333333"/>
                <w:sz w:val="24"/>
                <w:szCs w:val="24"/>
              </w:rPr>
              <w:t xml:space="preserve"> din </w:t>
            </w:r>
            <w:proofErr w:type="spellStart"/>
            <w:r w:rsidRPr="007A2109">
              <w:rPr>
                <w:rFonts w:ascii="Times New Roman" w:hAnsi="Times New Roman" w:cs="Times New Roman"/>
                <w:color w:val="333333"/>
                <w:sz w:val="24"/>
                <w:szCs w:val="24"/>
              </w:rPr>
              <w:t>statia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finala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incluse</w:t>
            </w:r>
            <w:proofErr w:type="spellEnd"/>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autorizatia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gospodarire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apelor</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operatorului</w:t>
            </w:r>
            <w:proofErr w:type="spellEnd"/>
            <w:r w:rsidR="00234FC8">
              <w:rPr>
                <w:rFonts w:ascii="Times New Roman" w:hAnsi="Times New Roman" w:cs="Times New Roman"/>
                <w:color w:val="333333"/>
                <w:sz w:val="24"/>
                <w:szCs w:val="24"/>
              </w:rPr>
              <w:t xml:space="preserve"> </w:t>
            </w:r>
            <w:proofErr w:type="spellStart"/>
            <w:r w:rsidR="00234FC8">
              <w:rPr>
                <w:rFonts w:ascii="Times New Roman" w:hAnsi="Times New Roman" w:cs="Times New Roman"/>
                <w:color w:val="333333"/>
                <w:sz w:val="24"/>
                <w:szCs w:val="24"/>
              </w:rPr>
              <w:t>rețele</w:t>
            </w:r>
            <w:r w:rsidRPr="007A2109">
              <w:rPr>
                <w:rFonts w:ascii="Times New Roman" w:hAnsi="Times New Roman" w:cs="Times New Roman"/>
                <w:color w:val="333333"/>
                <w:sz w:val="24"/>
                <w:szCs w:val="24"/>
              </w:rPr>
              <w:t>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w:t>
            </w:r>
          </w:p>
        </w:tc>
      </w:tr>
      <w:tr w:rsidR="0077365B" w:rsidRPr="007A2109" w14:paraId="2656DCF9" w14:textId="77777777" w:rsidTr="007A2109">
        <w:tc>
          <w:tcPr>
            <w:tcW w:w="6205" w:type="dxa"/>
          </w:tcPr>
          <w:p w14:paraId="0032D1F4" w14:textId="668BF9CC" w:rsidR="0077365B" w:rsidRPr="007A2109" w:rsidRDefault="0077365B" w:rsidP="00234FC8">
            <w:pPr>
              <w:pStyle w:val="al"/>
              <w:spacing w:before="0" w:after="0"/>
              <w:jc w:val="both"/>
              <w:rPr>
                <w:color w:val="333333"/>
              </w:rPr>
            </w:pPr>
            <w:r w:rsidRPr="007A2109">
              <w:rPr>
                <w:b/>
                <w:bCs/>
                <w:color w:val="333333"/>
              </w:rPr>
              <w:t>Art. 13. -</w:t>
            </w:r>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orice</w:t>
            </w:r>
            <w:proofErr w:type="spellEnd"/>
            <w:r w:rsidRPr="007A2109">
              <w:rPr>
                <w:color w:val="333333"/>
              </w:rPr>
              <w:t xml:space="preserve"> </w:t>
            </w:r>
            <w:proofErr w:type="spellStart"/>
            <w:r w:rsidRPr="007A2109">
              <w:rPr>
                <w:color w:val="333333"/>
              </w:rPr>
              <w:t>schimbare</w:t>
            </w:r>
            <w:proofErr w:type="spellEnd"/>
            <w:r w:rsidRPr="007A2109">
              <w:rPr>
                <w:color w:val="333333"/>
              </w:rPr>
              <w:t xml:space="preserve"> </w:t>
            </w:r>
            <w:proofErr w:type="spellStart"/>
            <w:r w:rsidRPr="007A2109">
              <w:rPr>
                <w:color w:val="333333"/>
              </w:rPr>
              <w:t>privind</w:t>
            </w:r>
            <w:proofErr w:type="spellEnd"/>
            <w:r w:rsidRPr="007A2109">
              <w:rPr>
                <w:color w:val="333333"/>
              </w:rPr>
              <w:t xml:space="preserve"> </w:t>
            </w:r>
            <w:proofErr w:type="spellStart"/>
            <w:r w:rsidRPr="007A2109">
              <w:rPr>
                <w:color w:val="333333"/>
              </w:rPr>
              <w:t>debitul</w:t>
            </w:r>
            <w:proofErr w:type="spellEnd"/>
            <w:r w:rsidR="00725B8C">
              <w:rPr>
                <w:color w:val="333333"/>
              </w:rPr>
              <w:t xml:space="preserve"> </w:t>
            </w:r>
            <w:proofErr w:type="spellStart"/>
            <w:r w:rsidR="00725B8C">
              <w:rPr>
                <w:color w:val="333333"/>
              </w:rPr>
              <w:t>și</w:t>
            </w:r>
            <w:proofErr w:type="spellEnd"/>
            <w:r w:rsidRPr="007A2109">
              <w:rPr>
                <w:color w:val="333333"/>
              </w:rPr>
              <w:t>/</w:t>
            </w:r>
            <w:proofErr w:type="spellStart"/>
            <w:r w:rsidRPr="007A2109">
              <w:rPr>
                <w:color w:val="333333"/>
              </w:rPr>
              <w:t>sau</w:t>
            </w:r>
            <w:proofErr w:type="spellEnd"/>
            <w:r w:rsidRPr="007A2109">
              <w:rPr>
                <w:color w:val="333333"/>
              </w:rPr>
              <w:t xml:space="preserve"> </w:t>
            </w:r>
            <w:proofErr w:type="spellStart"/>
            <w:r w:rsidRPr="007A2109">
              <w:rPr>
                <w:color w:val="333333"/>
              </w:rPr>
              <w:t>calitatea</w:t>
            </w:r>
            <w:proofErr w:type="spellEnd"/>
            <w:r w:rsidRPr="007A2109">
              <w:rPr>
                <w:color w:val="333333"/>
              </w:rPr>
              <w:t xml:space="preserve"> </w:t>
            </w:r>
            <w:proofErr w:type="spellStart"/>
            <w:r w:rsidRPr="007A2109">
              <w:rPr>
                <w:color w:val="333333"/>
              </w:rPr>
              <w:t>apelor</w:t>
            </w:r>
            <w:proofErr w:type="spellEnd"/>
            <w:r w:rsidRPr="007A2109">
              <w:rPr>
                <w:color w:val="333333"/>
              </w:rPr>
              <w:t xml:space="preserve"> </w:t>
            </w:r>
            <w:proofErr w:type="spellStart"/>
            <w:r w:rsidRPr="007A2109">
              <w:rPr>
                <w:color w:val="333333"/>
              </w:rPr>
              <w:t>uzate</w:t>
            </w:r>
            <w:proofErr w:type="spellEnd"/>
            <w:r w:rsidRPr="007A2109">
              <w:rPr>
                <w:color w:val="333333"/>
              </w:rPr>
              <w:t xml:space="preserve"> </w:t>
            </w:r>
            <w:proofErr w:type="spellStart"/>
            <w:r w:rsidRPr="007A2109">
              <w:rPr>
                <w:color w:val="333333"/>
              </w:rPr>
              <w:t>descărcate</w:t>
            </w:r>
            <w:proofErr w:type="spellEnd"/>
            <w:r w:rsidRPr="007A2109">
              <w:rPr>
                <w:color w:val="333333"/>
              </w:rPr>
              <w:t xml:space="preserve"> </w:t>
            </w:r>
            <w:proofErr w:type="spellStart"/>
            <w:r w:rsidRPr="007A2109">
              <w:rPr>
                <w:color w:val="333333"/>
              </w:rPr>
              <w:t>în</w:t>
            </w:r>
            <w:proofErr w:type="spellEnd"/>
            <w:r w:rsidR="00234FC8">
              <w:rPr>
                <w:color w:val="333333"/>
              </w:rPr>
              <w:t xml:space="preserve"> </w:t>
            </w:r>
            <w:proofErr w:type="spellStart"/>
            <w:r w:rsidR="00234FC8">
              <w:rPr>
                <w:color w:val="333333"/>
              </w:rPr>
              <w:t>rețele</w:t>
            </w:r>
            <w:r w:rsidRPr="007A2109">
              <w:rPr>
                <w:color w:val="333333"/>
              </w:rPr>
              <w:t>le</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ale </w:t>
            </w:r>
            <w:proofErr w:type="spellStart"/>
            <w:r w:rsidRPr="007A2109">
              <w:rPr>
                <w:color w:val="333333"/>
              </w:rPr>
              <w:t>localităţilor</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staţiile</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ca </w:t>
            </w:r>
            <w:proofErr w:type="spellStart"/>
            <w:r w:rsidRPr="007A2109">
              <w:rPr>
                <w:color w:val="333333"/>
              </w:rPr>
              <w:t>urmare</w:t>
            </w:r>
            <w:proofErr w:type="spellEnd"/>
            <w:r w:rsidRPr="007A2109">
              <w:rPr>
                <w:color w:val="333333"/>
              </w:rPr>
              <w:t xml:space="preserve"> a </w:t>
            </w:r>
            <w:proofErr w:type="spellStart"/>
            <w:r w:rsidRPr="007A2109">
              <w:rPr>
                <w:color w:val="333333"/>
              </w:rPr>
              <w:t>modificării</w:t>
            </w:r>
            <w:proofErr w:type="spellEnd"/>
            <w:r w:rsidRPr="007A2109">
              <w:rPr>
                <w:color w:val="333333"/>
              </w:rPr>
              <w:t xml:space="preserve"> </w:t>
            </w:r>
            <w:proofErr w:type="spellStart"/>
            <w:r w:rsidRPr="007A2109">
              <w:rPr>
                <w:color w:val="333333"/>
              </w:rPr>
              <w:t>capacităţilor</w:t>
            </w:r>
            <w:proofErr w:type="spellEnd"/>
            <w:r w:rsidRPr="007A2109">
              <w:rPr>
                <w:color w:val="333333"/>
              </w:rPr>
              <w:t xml:space="preserve"> de </w:t>
            </w:r>
            <w:proofErr w:type="spellStart"/>
            <w:r w:rsidRPr="007A2109">
              <w:rPr>
                <w:color w:val="333333"/>
              </w:rPr>
              <w:t>producţie</w:t>
            </w:r>
            <w:proofErr w:type="spellEnd"/>
            <w:r w:rsidRPr="007A2109">
              <w:rPr>
                <w:color w:val="333333"/>
              </w:rPr>
              <w:t xml:space="preserve">, a </w:t>
            </w:r>
            <w:proofErr w:type="spellStart"/>
            <w:r w:rsidRPr="007A2109">
              <w:rPr>
                <w:color w:val="333333"/>
              </w:rPr>
              <w:t>tehnologiilor</w:t>
            </w:r>
            <w:proofErr w:type="spellEnd"/>
            <w:r w:rsidRPr="007A2109">
              <w:rPr>
                <w:color w:val="333333"/>
              </w:rPr>
              <w:t xml:space="preserve"> de </w:t>
            </w:r>
            <w:proofErr w:type="spellStart"/>
            <w:r w:rsidRPr="007A2109">
              <w:rPr>
                <w:color w:val="333333"/>
              </w:rPr>
              <w:t>fabricaţie</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a </w:t>
            </w:r>
            <w:proofErr w:type="spellStart"/>
            <w:r w:rsidRPr="007A2109">
              <w:rPr>
                <w:color w:val="333333"/>
              </w:rPr>
              <w:t>altor</w:t>
            </w:r>
            <w:proofErr w:type="spellEnd"/>
            <w:r w:rsidRPr="007A2109">
              <w:rPr>
                <w:color w:val="333333"/>
              </w:rPr>
              <w:t xml:space="preserve"> </w:t>
            </w:r>
            <w:proofErr w:type="spellStart"/>
            <w:r w:rsidRPr="007A2109">
              <w:rPr>
                <w:color w:val="333333"/>
              </w:rPr>
              <w:t>cauze</w:t>
            </w:r>
            <w:proofErr w:type="spellEnd"/>
            <w:r w:rsidRPr="007A2109">
              <w:rPr>
                <w:color w:val="333333"/>
              </w:rPr>
              <w:t xml:space="preserve">, </w:t>
            </w:r>
            <w:proofErr w:type="spellStart"/>
            <w:r w:rsidRPr="007A2109">
              <w:rPr>
                <w:color w:val="333333"/>
              </w:rPr>
              <w:t>utilizatorul</w:t>
            </w:r>
            <w:proofErr w:type="spellEnd"/>
            <w:r w:rsidRPr="007A2109">
              <w:rPr>
                <w:color w:val="333333"/>
              </w:rPr>
              <w:t xml:space="preserve"> de </w:t>
            </w:r>
            <w:proofErr w:type="spellStart"/>
            <w:r w:rsidRPr="007A2109">
              <w:rPr>
                <w:color w:val="333333"/>
              </w:rPr>
              <w:t>apă</w:t>
            </w:r>
            <w:proofErr w:type="spellEnd"/>
            <w:r w:rsidRPr="007A2109">
              <w:rPr>
                <w:color w:val="333333"/>
              </w:rPr>
              <w:t xml:space="preserve"> are </w:t>
            </w:r>
            <w:proofErr w:type="spellStart"/>
            <w:r w:rsidRPr="007A2109">
              <w:rPr>
                <w:color w:val="333333"/>
              </w:rPr>
              <w:t>obligaţia</w:t>
            </w:r>
            <w:proofErr w:type="spellEnd"/>
            <w:r w:rsidRPr="007A2109">
              <w:rPr>
                <w:color w:val="333333"/>
              </w:rPr>
              <w:t xml:space="preserve"> de a </w:t>
            </w:r>
            <w:proofErr w:type="spellStart"/>
            <w:r w:rsidRPr="007A2109">
              <w:rPr>
                <w:color w:val="333333"/>
              </w:rPr>
              <w:t>solicita</w:t>
            </w:r>
            <w:proofErr w:type="spellEnd"/>
            <w:r w:rsidRPr="007A2109">
              <w:rPr>
                <w:color w:val="333333"/>
              </w:rPr>
              <w:t xml:space="preserve"> un </w:t>
            </w:r>
            <w:proofErr w:type="spellStart"/>
            <w:r w:rsidRPr="007A2109">
              <w:rPr>
                <w:color w:val="333333"/>
              </w:rPr>
              <w:t>nou</w:t>
            </w:r>
            <w:proofErr w:type="spellEnd"/>
            <w:r w:rsidRPr="007A2109">
              <w:rPr>
                <w:color w:val="333333"/>
              </w:rPr>
              <w:t xml:space="preserve"> accept de </w:t>
            </w:r>
            <w:proofErr w:type="spellStart"/>
            <w:r w:rsidRPr="007A2109">
              <w:rPr>
                <w:color w:val="333333"/>
              </w:rPr>
              <w:t>evacuare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un </w:t>
            </w:r>
            <w:proofErr w:type="spellStart"/>
            <w:r w:rsidRPr="007A2109">
              <w:rPr>
                <w:color w:val="333333"/>
              </w:rPr>
              <w:t>nou</w:t>
            </w:r>
            <w:proofErr w:type="spellEnd"/>
            <w:r w:rsidRPr="007A2109">
              <w:rPr>
                <w:color w:val="333333"/>
              </w:rPr>
              <w:t xml:space="preserve"> </w:t>
            </w:r>
            <w:proofErr w:type="spellStart"/>
            <w:r w:rsidRPr="007A2109">
              <w:rPr>
                <w:color w:val="333333"/>
              </w:rPr>
              <w:t>aviz</w:t>
            </w:r>
            <w:proofErr w:type="spellEnd"/>
            <w:r w:rsidRPr="007A2109">
              <w:rPr>
                <w:color w:val="333333"/>
              </w:rPr>
              <w:t>/</w:t>
            </w:r>
            <w:proofErr w:type="spellStart"/>
            <w:r w:rsidRPr="007A2109">
              <w:rPr>
                <w:color w:val="333333"/>
              </w:rPr>
              <w:t>autorizaţie</w:t>
            </w:r>
            <w:proofErr w:type="spellEnd"/>
            <w:r w:rsidRPr="007A2109">
              <w:rPr>
                <w:color w:val="333333"/>
              </w:rPr>
              <w:t xml:space="preserve"> de </w:t>
            </w:r>
            <w:proofErr w:type="spellStart"/>
            <w:r w:rsidRPr="007A2109">
              <w:rPr>
                <w:color w:val="333333"/>
              </w:rPr>
              <w:t>gospodărire</w:t>
            </w:r>
            <w:proofErr w:type="spellEnd"/>
            <w:r w:rsidRPr="007A2109">
              <w:rPr>
                <w:color w:val="333333"/>
              </w:rPr>
              <w:t xml:space="preserve"> a </w:t>
            </w:r>
            <w:proofErr w:type="spellStart"/>
            <w:r w:rsidRPr="007A2109">
              <w:rPr>
                <w:color w:val="333333"/>
              </w:rPr>
              <w:t>apelor</w:t>
            </w:r>
            <w:proofErr w:type="spellEnd"/>
            <w:r w:rsidRPr="007A2109">
              <w:rPr>
                <w:color w:val="333333"/>
              </w:rPr>
              <w:t xml:space="preserve">, precum </w:t>
            </w:r>
            <w:proofErr w:type="spellStart"/>
            <w:r w:rsidRPr="007A2109">
              <w:rPr>
                <w:color w:val="333333"/>
              </w:rPr>
              <w:t>şi</w:t>
            </w:r>
            <w:proofErr w:type="spellEnd"/>
            <w:r w:rsidRPr="007A2109">
              <w:rPr>
                <w:color w:val="333333"/>
              </w:rPr>
              <w:t xml:space="preserve"> de a </w:t>
            </w:r>
            <w:proofErr w:type="spellStart"/>
            <w:r w:rsidRPr="007A2109">
              <w:rPr>
                <w:color w:val="333333"/>
              </w:rPr>
              <w:t>încheia</w:t>
            </w:r>
            <w:proofErr w:type="spellEnd"/>
            <w:r w:rsidRPr="007A2109">
              <w:rPr>
                <w:color w:val="333333"/>
              </w:rPr>
              <w:t xml:space="preserve"> un </w:t>
            </w:r>
            <w:proofErr w:type="spellStart"/>
            <w:r w:rsidRPr="007A2109">
              <w:rPr>
                <w:color w:val="333333"/>
              </w:rPr>
              <w:t>nou</w:t>
            </w:r>
            <w:proofErr w:type="spellEnd"/>
            <w:r w:rsidRPr="007A2109">
              <w:rPr>
                <w:color w:val="333333"/>
              </w:rPr>
              <w:t xml:space="preserve"> contract de </w:t>
            </w:r>
            <w:proofErr w:type="spellStart"/>
            <w:r w:rsidRPr="007A2109">
              <w:rPr>
                <w:color w:val="333333"/>
              </w:rPr>
              <w:t>branşare</w:t>
            </w:r>
            <w:proofErr w:type="spellEnd"/>
            <w:r w:rsidRPr="007A2109">
              <w:rPr>
                <w:color w:val="333333"/>
              </w:rPr>
              <w:t>/</w:t>
            </w:r>
            <w:proofErr w:type="spellStart"/>
            <w:r w:rsidRPr="007A2109">
              <w:rPr>
                <w:color w:val="333333"/>
              </w:rPr>
              <w:t>racordare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utilizare</w:t>
            </w:r>
            <w:proofErr w:type="spellEnd"/>
            <w:r w:rsidRPr="007A2109">
              <w:rPr>
                <w:color w:val="333333"/>
              </w:rPr>
              <w:t xml:space="preserve"> a </w:t>
            </w:r>
            <w:proofErr w:type="spellStart"/>
            <w:r w:rsidRPr="007A2109">
              <w:rPr>
                <w:color w:val="333333"/>
              </w:rPr>
              <w:t>serviciilor</w:t>
            </w:r>
            <w:proofErr w:type="spellEnd"/>
            <w:r w:rsidRPr="007A2109">
              <w:rPr>
                <w:color w:val="333333"/>
              </w:rPr>
              <w:t xml:space="preserve"> </w:t>
            </w:r>
            <w:proofErr w:type="spellStart"/>
            <w:r w:rsidRPr="007A2109">
              <w:rPr>
                <w:color w:val="333333"/>
              </w:rPr>
              <w:t>publice</w:t>
            </w:r>
            <w:proofErr w:type="spellEnd"/>
            <w:r w:rsidRPr="007A2109">
              <w:rPr>
                <w:color w:val="333333"/>
              </w:rPr>
              <w:t xml:space="preserve"> de </w:t>
            </w:r>
            <w:proofErr w:type="spellStart"/>
            <w:r w:rsidRPr="007A2109">
              <w:rPr>
                <w:color w:val="333333"/>
              </w:rPr>
              <w:t>alimentare</w:t>
            </w:r>
            <w:proofErr w:type="spellEnd"/>
            <w:r w:rsidRPr="007A2109">
              <w:rPr>
                <w:color w:val="333333"/>
              </w:rPr>
              <w:t xml:space="preserve"> cu </w:t>
            </w:r>
            <w:proofErr w:type="spellStart"/>
            <w:r w:rsidRPr="007A2109">
              <w:rPr>
                <w:color w:val="333333"/>
              </w:rPr>
              <w:t>apă</w:t>
            </w:r>
            <w:proofErr w:type="spellEnd"/>
            <w:r w:rsidRPr="007A2109">
              <w:rPr>
                <w:color w:val="333333"/>
              </w:rPr>
              <w:t xml:space="preserve"> şi de </w:t>
            </w:r>
            <w:proofErr w:type="spellStart"/>
            <w:r w:rsidRPr="007A2109">
              <w:rPr>
                <w:color w:val="333333"/>
              </w:rPr>
              <w:t>canalizare</w:t>
            </w:r>
            <w:proofErr w:type="spellEnd"/>
            <w:r w:rsidRPr="007A2109">
              <w:rPr>
                <w:color w:val="333333"/>
              </w:rPr>
              <w:t>.</w:t>
            </w:r>
          </w:p>
        </w:tc>
        <w:tc>
          <w:tcPr>
            <w:tcW w:w="7560" w:type="dxa"/>
            <w:gridSpan w:val="2"/>
          </w:tcPr>
          <w:p w14:paraId="38AD2F3E" w14:textId="6AD41D92" w:rsidR="0077365B" w:rsidRPr="007A2109" w:rsidRDefault="0077365B" w:rsidP="00234FC8">
            <w:pPr>
              <w:jc w:val="both"/>
              <w:rPr>
                <w:rFonts w:ascii="Times New Roman" w:hAnsi="Times New Roman" w:cs="Times New Roman"/>
                <w:b/>
                <w:bCs/>
                <w:sz w:val="24"/>
                <w:szCs w:val="24"/>
                <w:lang w:val="ro-RO"/>
              </w:rPr>
            </w:pPr>
            <w:r w:rsidRPr="007A2109">
              <w:rPr>
                <w:rFonts w:ascii="Times New Roman" w:hAnsi="Times New Roman" w:cs="Times New Roman"/>
                <w:b/>
                <w:bCs/>
                <w:sz w:val="24"/>
                <w:szCs w:val="24"/>
                <w:lang w:val="ro-RO"/>
              </w:rPr>
              <w:t>Art. 13 se</w:t>
            </w:r>
            <w:r w:rsidR="00BE373F">
              <w:rPr>
                <w:rFonts w:ascii="Times New Roman" w:hAnsi="Times New Roman" w:cs="Times New Roman"/>
                <w:b/>
                <w:bCs/>
                <w:sz w:val="24"/>
                <w:szCs w:val="24"/>
                <w:lang w:val="ro-RO"/>
              </w:rPr>
              <w:t xml:space="preserve"> modifică</w:t>
            </w:r>
            <w:r w:rsidRPr="007A2109">
              <w:rPr>
                <w:rFonts w:ascii="Times New Roman" w:hAnsi="Times New Roman" w:cs="Times New Roman"/>
                <w:b/>
                <w:bCs/>
                <w:sz w:val="24"/>
                <w:szCs w:val="24"/>
                <w:lang w:val="ro-RO"/>
              </w:rPr>
              <w:t xml:space="preserve"> astfel:</w:t>
            </w:r>
          </w:p>
          <w:p w14:paraId="66FA40CE" w14:textId="2BD0E526" w:rsidR="0077365B" w:rsidRPr="007A2109" w:rsidRDefault="0077365B" w:rsidP="00234FC8">
            <w:pPr>
              <w:pStyle w:val="ListParagraph"/>
              <w:numPr>
                <w:ilvl w:val="0"/>
                <w:numId w:val="9"/>
              </w:numPr>
              <w:ind w:left="0" w:hanging="20"/>
              <w:jc w:val="both"/>
              <w:rPr>
                <w:rFonts w:ascii="Times New Roman" w:hAnsi="Times New Roman" w:cs="Times New Roman"/>
                <w:color w:val="333333"/>
                <w:sz w:val="24"/>
                <w:szCs w:val="24"/>
              </w:rPr>
            </w:pPr>
            <w:proofErr w:type="spellStart"/>
            <w:r w:rsidRPr="007A2109">
              <w:rPr>
                <w:rFonts w:ascii="Times New Roman" w:hAnsi="Times New Roman" w:cs="Times New Roman"/>
                <w:color w:val="333333"/>
                <w:sz w:val="24"/>
                <w:szCs w:val="24"/>
              </w:rPr>
              <w:t>Pentru</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orice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schimbare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privind</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debitul</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calitatea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apelor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evacuate </w:t>
            </w:r>
            <w:proofErr w:type="spellStart"/>
            <w:r w:rsidRPr="007A2109">
              <w:rPr>
                <w:rFonts w:ascii="Times New Roman" w:hAnsi="Times New Roman" w:cs="Times New Roman"/>
                <w:color w:val="333333"/>
                <w:sz w:val="24"/>
                <w:szCs w:val="24"/>
              </w:rPr>
              <w:t>în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reţelele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ale </w:t>
            </w:r>
            <w:proofErr w:type="spellStart"/>
            <w:r w:rsidRPr="007A2109">
              <w:rPr>
                <w:rFonts w:ascii="Times New Roman" w:hAnsi="Times New Roman" w:cs="Times New Roman"/>
                <w:color w:val="333333"/>
                <w:sz w:val="24"/>
                <w:szCs w:val="24"/>
              </w:rPr>
              <w:t>localităţilor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în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staţiile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finale, ca </w:t>
            </w:r>
            <w:proofErr w:type="spellStart"/>
            <w:r w:rsidRPr="007A2109">
              <w:rPr>
                <w:rFonts w:ascii="Times New Roman" w:hAnsi="Times New Roman" w:cs="Times New Roman"/>
                <w:color w:val="333333"/>
                <w:sz w:val="24"/>
                <w:szCs w:val="24"/>
              </w:rPr>
              <w:t>urmare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modificării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capacităţilor</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producţie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tehnologiilor</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fabricaţie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sau</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altor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cauze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utilizatorul</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apă</w:t>
            </w:r>
            <w:proofErr w:type="spellEnd"/>
            <w:r w:rsidRPr="007A2109">
              <w:rPr>
                <w:rFonts w:ascii="Times New Roman" w:hAnsi="Times New Roman" w:cs="Times New Roman"/>
                <w:color w:val="333333"/>
                <w:sz w:val="24"/>
                <w:szCs w:val="24"/>
              </w:rPr>
              <w:t xml:space="preserve"> are </w:t>
            </w:r>
            <w:proofErr w:type="spellStart"/>
            <w:r w:rsidRPr="007A2109">
              <w:rPr>
                <w:rFonts w:ascii="Times New Roman" w:hAnsi="Times New Roman" w:cs="Times New Roman"/>
                <w:color w:val="333333"/>
                <w:sz w:val="24"/>
                <w:szCs w:val="24"/>
              </w:rPr>
              <w:t>obligaţia</w:t>
            </w:r>
            <w:proofErr w:type="spellEnd"/>
            <w:r w:rsidRPr="007A2109">
              <w:rPr>
                <w:rFonts w:ascii="Times New Roman" w:hAnsi="Times New Roman" w:cs="Times New Roman"/>
                <w:color w:val="333333"/>
                <w:sz w:val="24"/>
                <w:szCs w:val="24"/>
              </w:rPr>
              <w:t xml:space="preserve"> de a </w:t>
            </w:r>
            <w:proofErr w:type="spellStart"/>
            <w:r w:rsidRPr="007A2109">
              <w:rPr>
                <w:rFonts w:ascii="Times New Roman" w:hAnsi="Times New Roman" w:cs="Times New Roman"/>
                <w:color w:val="333333"/>
                <w:sz w:val="24"/>
                <w:szCs w:val="24"/>
              </w:rPr>
              <w:t>solicita</w:t>
            </w:r>
            <w:proofErr w:type="spellEnd"/>
            <w:r w:rsidRPr="007A2109">
              <w:rPr>
                <w:rFonts w:ascii="Times New Roman" w:hAnsi="Times New Roman" w:cs="Times New Roman"/>
                <w:color w:val="333333"/>
                <w:sz w:val="24"/>
                <w:szCs w:val="24"/>
              </w:rPr>
              <w:t xml:space="preserve"> un </w:t>
            </w:r>
            <w:proofErr w:type="spellStart"/>
            <w:r w:rsidRPr="007A2109">
              <w:rPr>
                <w:rFonts w:ascii="Times New Roman" w:hAnsi="Times New Roman" w:cs="Times New Roman"/>
                <w:color w:val="333333"/>
                <w:sz w:val="24"/>
                <w:szCs w:val="24"/>
              </w:rPr>
              <w:t>nou</w:t>
            </w:r>
            <w:proofErr w:type="spellEnd"/>
            <w:r w:rsidRPr="007A2109">
              <w:rPr>
                <w:rFonts w:ascii="Times New Roman" w:hAnsi="Times New Roman" w:cs="Times New Roman"/>
                <w:color w:val="333333"/>
                <w:sz w:val="24"/>
                <w:szCs w:val="24"/>
              </w:rPr>
              <w:t xml:space="preserve"> accept de </w:t>
            </w:r>
            <w:proofErr w:type="spellStart"/>
            <w:r w:rsidRPr="007A2109">
              <w:rPr>
                <w:rFonts w:ascii="Times New Roman" w:hAnsi="Times New Roman" w:cs="Times New Roman"/>
                <w:color w:val="333333"/>
                <w:sz w:val="24"/>
                <w:szCs w:val="24"/>
              </w:rPr>
              <w:t>evacuare</w:t>
            </w:r>
            <w:proofErr w:type="spellEnd"/>
            <w:r w:rsidRPr="007A2109">
              <w:rPr>
                <w:rFonts w:ascii="Times New Roman" w:hAnsi="Times New Roman" w:cs="Times New Roman"/>
                <w:color w:val="333333"/>
                <w:sz w:val="24"/>
                <w:szCs w:val="24"/>
              </w:rPr>
              <w:t xml:space="preserve"> precum </w:t>
            </w:r>
            <w:proofErr w:type="spellStart"/>
            <w:r w:rsidRPr="007A2109">
              <w:rPr>
                <w:rFonts w:ascii="Times New Roman" w:hAnsi="Times New Roman" w:cs="Times New Roman"/>
                <w:color w:val="333333"/>
                <w:sz w:val="24"/>
                <w:szCs w:val="24"/>
              </w:rPr>
              <w:t>şi</w:t>
            </w:r>
            <w:proofErr w:type="spellEnd"/>
            <w:r w:rsidRPr="007A2109">
              <w:rPr>
                <w:rFonts w:ascii="Times New Roman" w:hAnsi="Times New Roman" w:cs="Times New Roman"/>
                <w:color w:val="333333"/>
                <w:sz w:val="24"/>
                <w:szCs w:val="24"/>
              </w:rPr>
              <w:t xml:space="preserve"> de a </w:t>
            </w:r>
            <w:proofErr w:type="spellStart"/>
            <w:r w:rsidRPr="007A2109">
              <w:rPr>
                <w:rFonts w:ascii="Times New Roman" w:hAnsi="Times New Roman" w:cs="Times New Roman"/>
                <w:color w:val="333333"/>
                <w:sz w:val="24"/>
                <w:szCs w:val="24"/>
              </w:rPr>
              <w:t>încheia</w:t>
            </w:r>
            <w:proofErr w:type="spellEnd"/>
            <w:r w:rsidRPr="007A2109">
              <w:rPr>
                <w:rFonts w:ascii="Times New Roman" w:hAnsi="Times New Roman" w:cs="Times New Roman"/>
                <w:color w:val="333333"/>
                <w:sz w:val="24"/>
                <w:szCs w:val="24"/>
              </w:rPr>
              <w:t xml:space="preserve"> un </w:t>
            </w:r>
            <w:proofErr w:type="spellStart"/>
            <w:r w:rsidRPr="007A2109">
              <w:rPr>
                <w:rFonts w:ascii="Times New Roman" w:hAnsi="Times New Roman" w:cs="Times New Roman"/>
                <w:color w:val="333333"/>
                <w:sz w:val="24"/>
                <w:szCs w:val="24"/>
              </w:rPr>
              <w:t>nou</w:t>
            </w:r>
            <w:proofErr w:type="spellEnd"/>
            <w:r w:rsidRPr="007A2109">
              <w:rPr>
                <w:rFonts w:ascii="Times New Roman" w:hAnsi="Times New Roman" w:cs="Times New Roman"/>
                <w:color w:val="333333"/>
                <w:sz w:val="24"/>
                <w:szCs w:val="24"/>
              </w:rPr>
              <w:t xml:space="preserve"> contract de </w:t>
            </w:r>
            <w:proofErr w:type="spellStart"/>
            <w:r w:rsidRPr="007A2109">
              <w:rPr>
                <w:rFonts w:ascii="Times New Roman" w:hAnsi="Times New Roman" w:cs="Times New Roman"/>
                <w:color w:val="333333"/>
                <w:sz w:val="24"/>
                <w:szCs w:val="24"/>
              </w:rPr>
              <w:t>branşare</w:t>
            </w:r>
            <w:proofErr w:type="spellEnd"/>
            <w:r w:rsidRPr="007A2109">
              <w:rPr>
                <w:rFonts w:ascii="Times New Roman" w:hAnsi="Times New Roman" w:cs="Times New Roman"/>
                <w:color w:val="333333"/>
                <w:sz w:val="24"/>
                <w:szCs w:val="24"/>
              </w:rPr>
              <w:t>/</w:t>
            </w:r>
            <w:proofErr w:type="spellStart"/>
            <w:r w:rsidRPr="007A2109">
              <w:rPr>
                <w:rFonts w:ascii="Times New Roman" w:hAnsi="Times New Roman" w:cs="Times New Roman"/>
                <w:color w:val="333333"/>
                <w:sz w:val="24"/>
                <w:szCs w:val="24"/>
              </w:rPr>
              <w:t>racordare</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și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utilizare</w:t>
            </w:r>
            <w:proofErr w:type="spellEnd"/>
            <w:r w:rsidRPr="007A2109">
              <w:rPr>
                <w:rFonts w:ascii="Times New Roman" w:hAnsi="Times New Roman" w:cs="Times New Roman"/>
                <w:color w:val="333333"/>
                <w:sz w:val="24"/>
                <w:szCs w:val="24"/>
              </w:rPr>
              <w:t xml:space="preserve"> cu </w:t>
            </w:r>
            <w:proofErr w:type="spellStart"/>
            <w:r w:rsidRPr="007A2109">
              <w:rPr>
                <w:rFonts w:ascii="Times New Roman" w:hAnsi="Times New Roman" w:cs="Times New Roman"/>
                <w:color w:val="333333"/>
                <w:sz w:val="24"/>
                <w:szCs w:val="24"/>
              </w:rPr>
              <w:t>operatorii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servicii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publice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alimentare</w:t>
            </w:r>
            <w:proofErr w:type="spellEnd"/>
            <w:r w:rsidRPr="007A2109">
              <w:rPr>
                <w:rFonts w:ascii="Times New Roman" w:hAnsi="Times New Roman" w:cs="Times New Roman"/>
                <w:color w:val="333333"/>
                <w:sz w:val="24"/>
                <w:szCs w:val="24"/>
              </w:rPr>
              <w:t xml:space="preserve"> cu </w:t>
            </w:r>
            <w:proofErr w:type="spellStart"/>
            <w:r w:rsidRPr="007A2109">
              <w:rPr>
                <w:rFonts w:ascii="Times New Roman" w:hAnsi="Times New Roman" w:cs="Times New Roman"/>
                <w:color w:val="333333"/>
                <w:sz w:val="24"/>
                <w:szCs w:val="24"/>
              </w:rPr>
              <w:t>apă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şi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precum </w:t>
            </w:r>
            <w:proofErr w:type="spellStart"/>
            <w:r w:rsidRPr="007A2109">
              <w:rPr>
                <w:rFonts w:ascii="Times New Roman" w:hAnsi="Times New Roman" w:cs="Times New Roman"/>
                <w:color w:val="333333"/>
                <w:sz w:val="24"/>
                <w:szCs w:val="24"/>
              </w:rPr>
              <w:t>şi</w:t>
            </w:r>
            <w:proofErr w:type="spellEnd"/>
            <w:r w:rsidRPr="007A2109">
              <w:rPr>
                <w:rFonts w:ascii="Times New Roman" w:hAnsi="Times New Roman" w:cs="Times New Roman"/>
                <w:color w:val="333333"/>
                <w:sz w:val="24"/>
                <w:szCs w:val="24"/>
              </w:rPr>
              <w:t xml:space="preserve"> o </w:t>
            </w:r>
            <w:proofErr w:type="spellStart"/>
            <w:r w:rsidRPr="007A2109">
              <w:rPr>
                <w:rFonts w:ascii="Times New Roman" w:hAnsi="Times New Roman" w:cs="Times New Roman"/>
                <w:color w:val="333333"/>
                <w:sz w:val="24"/>
                <w:szCs w:val="24"/>
              </w:rPr>
              <w:t>noua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autorizaţie</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gospodărire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apelor</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este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anexa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obliagorie</w:t>
            </w:r>
            <w:proofErr w:type="spellEnd"/>
            <w:r w:rsidRPr="007A2109">
              <w:rPr>
                <w:rFonts w:ascii="Times New Roman" w:hAnsi="Times New Roman" w:cs="Times New Roman"/>
                <w:color w:val="333333"/>
                <w:sz w:val="24"/>
                <w:szCs w:val="24"/>
              </w:rPr>
              <w:t xml:space="preserve"> la contractual de </w:t>
            </w:r>
            <w:proofErr w:type="spellStart"/>
            <w:r w:rsidRPr="007A2109">
              <w:rPr>
                <w:rFonts w:ascii="Times New Roman" w:hAnsi="Times New Roman" w:cs="Times New Roman"/>
                <w:color w:val="333333"/>
                <w:sz w:val="24"/>
                <w:szCs w:val="24"/>
              </w:rPr>
              <w:t>racordare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pentru</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activități</w:t>
            </w:r>
            <w:r w:rsidRPr="007A2109">
              <w:rPr>
                <w:rFonts w:ascii="Times New Roman" w:hAnsi="Times New Roman" w:cs="Times New Roman"/>
                <w:color w:val="333333"/>
                <w:sz w:val="24"/>
                <w:szCs w:val="24"/>
              </w:rPr>
              <w:t>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prevazute</w:t>
            </w:r>
            <w:proofErr w:type="spellEnd"/>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anexa</w:t>
            </w:r>
            <w:proofErr w:type="spellEnd"/>
            <w:r w:rsidRPr="007A2109">
              <w:rPr>
                <w:rFonts w:ascii="Times New Roman" w:hAnsi="Times New Roman" w:cs="Times New Roman"/>
                <w:color w:val="333333"/>
                <w:sz w:val="24"/>
                <w:szCs w:val="24"/>
              </w:rPr>
              <w:t xml:space="preserve"> nr. 1 la </w:t>
            </w:r>
            <w:proofErr w:type="spellStart"/>
            <w:r w:rsidRPr="007A2109">
              <w:rPr>
                <w:rFonts w:ascii="Times New Roman" w:hAnsi="Times New Roman" w:cs="Times New Roman"/>
                <w:color w:val="333333"/>
                <w:sz w:val="24"/>
                <w:szCs w:val="24"/>
              </w:rPr>
              <w:t>legea</w:t>
            </w:r>
            <w:proofErr w:type="spellEnd"/>
            <w:r w:rsidRPr="007A2109">
              <w:rPr>
                <w:rFonts w:ascii="Times New Roman" w:hAnsi="Times New Roman" w:cs="Times New Roman"/>
                <w:color w:val="333333"/>
                <w:sz w:val="24"/>
                <w:szCs w:val="24"/>
              </w:rPr>
              <w:t xml:space="preserve"> nr. 278/2013;</w:t>
            </w:r>
          </w:p>
          <w:p w14:paraId="2994FA8D" w14:textId="48ED9C85" w:rsidR="0077365B" w:rsidRPr="007A2109" w:rsidRDefault="0077365B" w:rsidP="00234FC8">
            <w:pPr>
              <w:pStyle w:val="ListParagraph"/>
              <w:numPr>
                <w:ilvl w:val="0"/>
                <w:numId w:val="8"/>
              </w:numPr>
              <w:ind w:left="70" w:firstLine="0"/>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 xml:space="preserve"> Daca operatorul </w:t>
            </w:r>
            <w:r w:rsidR="00234FC8" w:rsidRPr="007A2109">
              <w:rPr>
                <w:rFonts w:ascii="Times New Roman" w:hAnsi="Times New Roman" w:cs="Times New Roman"/>
                <w:sz w:val="24"/>
                <w:szCs w:val="24"/>
                <w:lang w:val="ro-RO"/>
              </w:rPr>
              <w:t>stației</w:t>
            </w:r>
            <w:r w:rsidRPr="007A2109">
              <w:rPr>
                <w:rFonts w:ascii="Times New Roman" w:hAnsi="Times New Roman" w:cs="Times New Roman"/>
                <w:sz w:val="24"/>
                <w:szCs w:val="24"/>
                <w:lang w:val="ro-RO"/>
              </w:rPr>
              <w:t xml:space="preserve"> de epurare finale </w:t>
            </w:r>
            <w:proofErr w:type="spellStart"/>
            <w:r w:rsidRPr="007A2109">
              <w:rPr>
                <w:rFonts w:ascii="Times New Roman" w:hAnsi="Times New Roman" w:cs="Times New Roman"/>
                <w:sz w:val="24"/>
                <w:szCs w:val="24"/>
                <w:lang w:val="ro-RO"/>
              </w:rPr>
              <w:t>obtine</w:t>
            </w:r>
            <w:proofErr w:type="spellEnd"/>
            <w:r w:rsidRPr="007A2109">
              <w:rPr>
                <w:rFonts w:ascii="Times New Roman" w:hAnsi="Times New Roman" w:cs="Times New Roman"/>
                <w:sz w:val="24"/>
                <w:szCs w:val="24"/>
                <w:lang w:val="ro-RO"/>
              </w:rPr>
              <w:t xml:space="preserve"> o </w:t>
            </w:r>
            <w:proofErr w:type="spellStart"/>
            <w:r w:rsidRPr="007A2109">
              <w:rPr>
                <w:rFonts w:ascii="Times New Roman" w:hAnsi="Times New Roman" w:cs="Times New Roman"/>
                <w:sz w:val="24"/>
                <w:szCs w:val="24"/>
                <w:lang w:val="ro-RO"/>
              </w:rPr>
              <w:t>autorizatie</w:t>
            </w:r>
            <w:proofErr w:type="spellEnd"/>
            <w:r w:rsidRPr="007A2109">
              <w:rPr>
                <w:rFonts w:ascii="Times New Roman" w:hAnsi="Times New Roman" w:cs="Times New Roman"/>
                <w:sz w:val="24"/>
                <w:szCs w:val="24"/>
                <w:lang w:val="ro-RO"/>
              </w:rPr>
              <w:t xml:space="preserve"> de </w:t>
            </w:r>
            <w:r w:rsidR="00234FC8" w:rsidRPr="007A2109">
              <w:rPr>
                <w:rFonts w:ascii="Times New Roman" w:hAnsi="Times New Roman" w:cs="Times New Roman"/>
                <w:sz w:val="24"/>
                <w:szCs w:val="24"/>
                <w:lang w:val="ro-RO"/>
              </w:rPr>
              <w:t>gospodărire</w:t>
            </w:r>
            <w:r w:rsidRPr="007A2109">
              <w:rPr>
                <w:rFonts w:ascii="Times New Roman" w:hAnsi="Times New Roman" w:cs="Times New Roman"/>
                <w:sz w:val="24"/>
                <w:szCs w:val="24"/>
                <w:lang w:val="ro-RO"/>
              </w:rPr>
              <w:t xml:space="preserve"> a apelor evacuate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receptor,</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234FC8" w:rsidRPr="007A2109">
              <w:rPr>
                <w:rFonts w:ascii="Times New Roman" w:hAnsi="Times New Roman" w:cs="Times New Roman"/>
                <w:sz w:val="24"/>
                <w:szCs w:val="24"/>
                <w:lang w:val="ro-RO"/>
              </w:rPr>
              <w:t>condițiile</w:t>
            </w:r>
            <w:r w:rsidRPr="007A2109">
              <w:rPr>
                <w:rFonts w:ascii="Times New Roman" w:hAnsi="Times New Roman" w:cs="Times New Roman"/>
                <w:sz w:val="24"/>
                <w:szCs w:val="24"/>
                <w:lang w:val="ro-RO"/>
              </w:rPr>
              <w:t xml:space="preserve"> legii, el poate solicita modificarea contractelor de racordare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w:t>
            </w:r>
            <w:r w:rsidR="00234FC8" w:rsidRPr="007A2109">
              <w:rPr>
                <w:rFonts w:ascii="Times New Roman" w:hAnsi="Times New Roman" w:cs="Times New Roman"/>
                <w:sz w:val="24"/>
                <w:szCs w:val="24"/>
                <w:lang w:val="ro-RO"/>
              </w:rPr>
              <w:t>funcție</w:t>
            </w:r>
            <w:r w:rsidRPr="007A2109">
              <w:rPr>
                <w:rFonts w:ascii="Times New Roman" w:hAnsi="Times New Roman" w:cs="Times New Roman"/>
                <w:sz w:val="24"/>
                <w:szCs w:val="24"/>
                <w:lang w:val="ro-RO"/>
              </w:rPr>
              <w:t xml:space="preserve"> de noile obliga</w:t>
            </w:r>
            <w:r w:rsidR="00234FC8">
              <w:rPr>
                <w:rFonts w:ascii="Times New Roman" w:hAnsi="Times New Roman" w:cs="Times New Roman"/>
                <w:sz w:val="24"/>
                <w:szCs w:val="24"/>
                <w:lang w:val="ro-RO"/>
              </w:rPr>
              <w:t>ții</w:t>
            </w:r>
            <w:r w:rsidRPr="007A2109">
              <w:rPr>
                <w:rFonts w:ascii="Times New Roman" w:hAnsi="Times New Roman" w:cs="Times New Roman"/>
                <w:sz w:val="24"/>
                <w:szCs w:val="24"/>
                <w:lang w:val="ro-RO"/>
              </w:rPr>
              <w:t xml:space="preserve"> de </w:t>
            </w:r>
            <w:r w:rsidR="00234FC8" w:rsidRPr="007A2109">
              <w:rPr>
                <w:rFonts w:ascii="Times New Roman" w:hAnsi="Times New Roman" w:cs="Times New Roman"/>
                <w:sz w:val="24"/>
                <w:szCs w:val="24"/>
                <w:lang w:val="ro-RO"/>
              </w:rPr>
              <w:t>protecție</w:t>
            </w:r>
            <w:r w:rsidRPr="007A2109">
              <w:rPr>
                <w:rFonts w:ascii="Times New Roman" w:hAnsi="Times New Roman" w:cs="Times New Roman"/>
                <w:sz w:val="24"/>
                <w:szCs w:val="24"/>
                <w:lang w:val="ro-RO"/>
              </w:rPr>
              <w:t xml:space="preserve"> a st</w:t>
            </w:r>
            <w:r w:rsidR="00234FC8">
              <w:rPr>
                <w:rFonts w:ascii="Times New Roman" w:hAnsi="Times New Roman" w:cs="Times New Roman"/>
                <w:sz w:val="24"/>
                <w:szCs w:val="24"/>
                <w:lang w:val="ro-RO"/>
              </w:rPr>
              <w:t>ă</w:t>
            </w:r>
            <w:r w:rsidRPr="007A2109">
              <w:rPr>
                <w:rFonts w:ascii="Times New Roman" w:hAnsi="Times New Roman" w:cs="Times New Roman"/>
                <w:sz w:val="24"/>
                <w:szCs w:val="24"/>
                <w:lang w:val="ro-RO"/>
              </w:rPr>
              <w:t>rii receptorului din propria sa autoriza</w:t>
            </w:r>
            <w:r w:rsidR="00234FC8">
              <w:rPr>
                <w:rFonts w:ascii="Times New Roman" w:hAnsi="Times New Roman" w:cs="Times New Roman"/>
                <w:sz w:val="24"/>
                <w:szCs w:val="24"/>
                <w:lang w:val="ro-RO"/>
              </w:rPr>
              <w:t>ț</w:t>
            </w:r>
            <w:r w:rsidRPr="007A2109">
              <w:rPr>
                <w:rFonts w:ascii="Times New Roman" w:hAnsi="Times New Roman" w:cs="Times New Roman"/>
                <w:sz w:val="24"/>
                <w:szCs w:val="24"/>
                <w:lang w:val="ro-RO"/>
              </w:rPr>
              <w:t>ie;</w:t>
            </w:r>
          </w:p>
          <w:p w14:paraId="535CB349" w14:textId="36EF2CBD" w:rsidR="0077365B" w:rsidRPr="007A2109" w:rsidRDefault="0077365B" w:rsidP="00234FC8">
            <w:pPr>
              <w:pStyle w:val="ListParagraph"/>
              <w:numPr>
                <w:ilvl w:val="0"/>
                <w:numId w:val="8"/>
              </w:numPr>
              <w:ind w:left="70" w:firstLine="0"/>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Toate aspectele de calitatea apei uzate evacuate de c</w:t>
            </w:r>
            <w:r w:rsidR="00234FC8">
              <w:rPr>
                <w:rFonts w:ascii="Times New Roman" w:hAnsi="Times New Roman" w:cs="Times New Roman"/>
                <w:sz w:val="24"/>
                <w:szCs w:val="24"/>
                <w:lang w:val="ro-RO"/>
              </w:rPr>
              <w:t>ă</w:t>
            </w:r>
            <w:r w:rsidRPr="007A2109">
              <w:rPr>
                <w:rFonts w:ascii="Times New Roman" w:hAnsi="Times New Roman" w:cs="Times New Roman"/>
                <w:sz w:val="24"/>
                <w:szCs w:val="24"/>
                <w:lang w:val="ro-RO"/>
              </w:rPr>
              <w:t>tre oricare din evacuatorii</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re</w:t>
            </w:r>
            <w:r w:rsidR="00234FC8">
              <w:rPr>
                <w:rFonts w:ascii="Times New Roman" w:hAnsi="Times New Roman" w:cs="Times New Roman"/>
                <w:sz w:val="24"/>
                <w:szCs w:val="24"/>
                <w:lang w:val="ro-RO"/>
              </w:rPr>
              <w:t>ț</w:t>
            </w:r>
            <w:r w:rsidRPr="007A2109">
              <w:rPr>
                <w:rFonts w:ascii="Times New Roman" w:hAnsi="Times New Roman" w:cs="Times New Roman"/>
                <w:sz w:val="24"/>
                <w:szCs w:val="24"/>
                <w:lang w:val="ro-RO"/>
              </w:rPr>
              <w:t>ea sau</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receptor se refera doar la aportul propriu de poluare, lu</w:t>
            </w:r>
            <w:r w:rsidR="00234FC8">
              <w:rPr>
                <w:rFonts w:ascii="Times New Roman" w:hAnsi="Times New Roman" w:cs="Times New Roman"/>
                <w:sz w:val="24"/>
                <w:szCs w:val="24"/>
                <w:lang w:val="ro-RO"/>
              </w:rPr>
              <w:t>â</w:t>
            </w:r>
            <w:r w:rsidRPr="007A2109">
              <w:rPr>
                <w:rFonts w:ascii="Times New Roman" w:hAnsi="Times New Roman" w:cs="Times New Roman"/>
                <w:sz w:val="24"/>
                <w:szCs w:val="24"/>
                <w:lang w:val="ro-RO"/>
              </w:rPr>
              <w:t>ndu-se</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considerare calitatea apelor din punctul de prelevare a </w:t>
            </w:r>
            <w:r w:rsidRPr="007A2109">
              <w:rPr>
                <w:rFonts w:ascii="Times New Roman" w:hAnsi="Times New Roman" w:cs="Times New Roman"/>
                <w:sz w:val="24"/>
                <w:szCs w:val="24"/>
                <w:lang w:val="ro-RO"/>
              </w:rPr>
              <w:lastRenderedPageBreak/>
              <w:t>acestor ape de la furnizor, fie furnizorul de apa potabila sau de apa bruta prelevata</w:t>
            </w:r>
            <w:r w:rsidR="00DF62E7">
              <w:rPr>
                <w:rFonts w:ascii="Times New Roman" w:hAnsi="Times New Roman" w:cs="Times New Roman"/>
                <w:sz w:val="24"/>
                <w:szCs w:val="24"/>
                <w:lang w:val="ro-RO"/>
              </w:rPr>
              <w:t xml:space="preserve"> în </w:t>
            </w:r>
            <w:r w:rsidRPr="007A2109">
              <w:rPr>
                <w:rFonts w:ascii="Times New Roman" w:hAnsi="Times New Roman" w:cs="Times New Roman"/>
                <w:sz w:val="24"/>
                <w:szCs w:val="24"/>
                <w:lang w:val="ro-RO"/>
              </w:rPr>
              <w:t xml:space="preserve"> scop de potabilizare, potrivit prevederilor din </w:t>
            </w:r>
            <w:r w:rsidR="00234FC8" w:rsidRPr="007A2109">
              <w:rPr>
                <w:rFonts w:ascii="Times New Roman" w:hAnsi="Times New Roman" w:cs="Times New Roman"/>
                <w:sz w:val="24"/>
                <w:szCs w:val="24"/>
                <w:lang w:val="ro-RO"/>
              </w:rPr>
              <w:t>Ordonanța</w:t>
            </w:r>
            <w:r w:rsidRPr="007A2109">
              <w:rPr>
                <w:rFonts w:ascii="Times New Roman" w:hAnsi="Times New Roman" w:cs="Times New Roman"/>
                <w:sz w:val="24"/>
                <w:szCs w:val="24"/>
                <w:lang w:val="ro-RO"/>
              </w:rPr>
              <w:t xml:space="preserve"> de Guvern nr. 7/2023.   </w:t>
            </w:r>
          </w:p>
        </w:tc>
      </w:tr>
      <w:tr w:rsidR="0077365B" w:rsidRPr="007A2109" w14:paraId="029D05B3" w14:textId="77777777" w:rsidTr="00F41117">
        <w:trPr>
          <w:gridAfter w:val="1"/>
          <w:wAfter w:w="360" w:type="dxa"/>
        </w:trPr>
        <w:tc>
          <w:tcPr>
            <w:tcW w:w="6205" w:type="dxa"/>
          </w:tcPr>
          <w:p w14:paraId="6D68140C" w14:textId="77777777" w:rsidR="0077365B" w:rsidRPr="007A2109" w:rsidRDefault="0077365B" w:rsidP="00234FC8">
            <w:pPr>
              <w:pStyle w:val="al"/>
              <w:spacing w:before="0" w:after="0"/>
              <w:jc w:val="both"/>
              <w:rPr>
                <w:color w:val="333333"/>
              </w:rPr>
            </w:pPr>
            <w:r w:rsidRPr="007A2109">
              <w:rPr>
                <w:color w:val="333333"/>
              </w:rPr>
              <w:lastRenderedPageBreak/>
              <w:t xml:space="preserve">NOTĂ: </w:t>
            </w:r>
          </w:p>
          <w:p w14:paraId="4CD5F729" w14:textId="0F43C88E" w:rsidR="0077365B" w:rsidRPr="007A2109" w:rsidRDefault="0077365B" w:rsidP="00234FC8">
            <w:pPr>
              <w:pStyle w:val="al"/>
              <w:spacing w:before="0" w:after="0"/>
              <w:jc w:val="both"/>
              <w:rPr>
                <w:color w:val="333333"/>
              </w:rPr>
            </w:pPr>
            <w:proofErr w:type="spellStart"/>
            <w:r w:rsidRPr="007A2109">
              <w:rPr>
                <w:color w:val="333333"/>
              </w:rPr>
              <w:t>Dacă</w:t>
            </w:r>
            <w:proofErr w:type="spellEnd"/>
            <w:r w:rsidRPr="007A2109">
              <w:rPr>
                <w:color w:val="333333"/>
              </w:rPr>
              <w:t xml:space="preserve"> pe </w:t>
            </w:r>
            <w:proofErr w:type="spellStart"/>
            <w:r w:rsidRPr="007A2109">
              <w:rPr>
                <w:color w:val="333333"/>
              </w:rPr>
              <w:t>colectorul</w:t>
            </w:r>
            <w:proofErr w:type="spellEnd"/>
            <w:r w:rsidR="00234FC8">
              <w:rPr>
                <w:color w:val="333333"/>
              </w:rPr>
              <w:t xml:space="preserve"> </w:t>
            </w:r>
            <w:proofErr w:type="spellStart"/>
            <w:r w:rsidR="00234FC8">
              <w:rPr>
                <w:color w:val="333333"/>
              </w:rPr>
              <w:t>rețele</w:t>
            </w:r>
            <w:r w:rsidRPr="007A2109">
              <w:rPr>
                <w:color w:val="333333"/>
              </w:rPr>
              <w:t>i</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a </w:t>
            </w:r>
            <w:proofErr w:type="spellStart"/>
            <w:r w:rsidRPr="007A2109">
              <w:rPr>
                <w:color w:val="333333"/>
              </w:rPr>
              <w:t>localităţii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punctul</w:t>
            </w:r>
            <w:proofErr w:type="spellEnd"/>
            <w:r w:rsidRPr="007A2109">
              <w:rPr>
                <w:color w:val="333333"/>
              </w:rPr>
              <w:t xml:space="preserve"> de </w:t>
            </w:r>
            <w:proofErr w:type="spellStart"/>
            <w:r w:rsidRPr="007A2109">
              <w:rPr>
                <w:color w:val="333333"/>
              </w:rPr>
              <w:t>racord</w:t>
            </w:r>
            <w:proofErr w:type="spellEnd"/>
            <w:r w:rsidRPr="007A2109">
              <w:rPr>
                <w:color w:val="333333"/>
              </w:rPr>
              <w:t xml:space="preserve"> al </w:t>
            </w:r>
            <w:proofErr w:type="spellStart"/>
            <w:r w:rsidRPr="007A2109">
              <w:rPr>
                <w:color w:val="333333"/>
              </w:rPr>
              <w:t>sursei</w:t>
            </w:r>
            <w:proofErr w:type="spellEnd"/>
            <w:r w:rsidRPr="007A2109">
              <w:rPr>
                <w:color w:val="333333"/>
              </w:rPr>
              <w:t xml:space="preserve"> de ape </w:t>
            </w:r>
            <w:proofErr w:type="spellStart"/>
            <w:r w:rsidRPr="007A2109">
              <w:rPr>
                <w:color w:val="333333"/>
              </w:rPr>
              <w:t>uzate</w:t>
            </w:r>
            <w:proofErr w:type="spellEnd"/>
            <w:r w:rsidRPr="007A2109">
              <w:rPr>
                <w:color w:val="333333"/>
              </w:rPr>
              <w:t xml:space="preserve">, </w:t>
            </w:r>
            <w:proofErr w:type="spellStart"/>
            <w:r w:rsidRPr="007A2109">
              <w:rPr>
                <w:color w:val="333333"/>
              </w:rPr>
              <w:t>curge</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permanenţă</w:t>
            </w:r>
            <w:proofErr w:type="spellEnd"/>
            <w:r w:rsidRPr="007A2109">
              <w:rPr>
                <w:color w:val="333333"/>
              </w:rPr>
              <w:t xml:space="preserve"> un debit care </w:t>
            </w:r>
            <w:proofErr w:type="spellStart"/>
            <w:r w:rsidRPr="007A2109">
              <w:rPr>
                <w:color w:val="333333"/>
              </w:rPr>
              <w:t>asigură</w:t>
            </w:r>
            <w:proofErr w:type="spellEnd"/>
            <w:r w:rsidRPr="007A2109">
              <w:rPr>
                <w:color w:val="333333"/>
              </w:rPr>
              <w:t xml:space="preserve"> </w:t>
            </w:r>
            <w:proofErr w:type="spellStart"/>
            <w:r w:rsidRPr="007A2109">
              <w:rPr>
                <w:color w:val="333333"/>
              </w:rPr>
              <w:t>diluarea</w:t>
            </w:r>
            <w:proofErr w:type="spellEnd"/>
            <w:r w:rsidRPr="007A2109">
              <w:rPr>
                <w:color w:val="333333"/>
              </w:rPr>
              <w:t xml:space="preserve"> </w:t>
            </w:r>
            <w:proofErr w:type="spellStart"/>
            <w:r w:rsidRPr="007A2109">
              <w:rPr>
                <w:color w:val="333333"/>
              </w:rPr>
              <w:t>corespunzătoare</w:t>
            </w:r>
            <w:proofErr w:type="spellEnd"/>
            <w:r w:rsidRPr="007A2109">
              <w:rPr>
                <w:color w:val="333333"/>
              </w:rPr>
              <w:t xml:space="preserve"> </w:t>
            </w:r>
            <w:proofErr w:type="gramStart"/>
            <w:r w:rsidRPr="007A2109">
              <w:rPr>
                <w:color w:val="333333"/>
              </w:rPr>
              <w:t>a</w:t>
            </w:r>
            <w:proofErr w:type="gramEnd"/>
            <w:r w:rsidRPr="007A2109">
              <w:rPr>
                <w:color w:val="333333"/>
              </w:rPr>
              <w:t xml:space="preserve"> </w:t>
            </w:r>
            <w:proofErr w:type="spellStart"/>
            <w:r w:rsidRPr="007A2109">
              <w:rPr>
                <w:color w:val="333333"/>
              </w:rPr>
              <w:t>acestora</w:t>
            </w:r>
            <w:proofErr w:type="spellEnd"/>
            <w:r w:rsidRPr="007A2109">
              <w:rPr>
                <w:color w:val="333333"/>
              </w:rPr>
              <w:t xml:space="preserve">, </w:t>
            </w:r>
            <w:proofErr w:type="spellStart"/>
            <w:r w:rsidRPr="007A2109">
              <w:rPr>
                <w:color w:val="333333"/>
              </w:rPr>
              <w:t>operatorul</w:t>
            </w:r>
            <w:proofErr w:type="spellEnd"/>
            <w:r w:rsidRPr="007A2109">
              <w:rPr>
                <w:color w:val="333333"/>
              </w:rPr>
              <w:t xml:space="preserve"> de </w:t>
            </w:r>
            <w:proofErr w:type="spellStart"/>
            <w:r w:rsidRPr="007A2109">
              <w:rPr>
                <w:color w:val="333333"/>
              </w:rPr>
              <w:t>servicii</w:t>
            </w:r>
            <w:proofErr w:type="spellEnd"/>
            <w:r w:rsidRPr="007A2109">
              <w:rPr>
                <w:color w:val="333333"/>
              </w:rPr>
              <w:t xml:space="preserve"> </w:t>
            </w:r>
            <w:proofErr w:type="spellStart"/>
            <w:r w:rsidRPr="007A2109">
              <w:rPr>
                <w:color w:val="333333"/>
              </w:rPr>
              <w:t>publice</w:t>
            </w:r>
            <w:proofErr w:type="spellEnd"/>
            <w:r w:rsidRPr="007A2109">
              <w:rPr>
                <w:color w:val="333333"/>
              </w:rPr>
              <w:t xml:space="preserve"> care </w:t>
            </w:r>
            <w:proofErr w:type="spellStart"/>
            <w:r w:rsidRPr="007A2109">
              <w:rPr>
                <w:color w:val="333333"/>
              </w:rPr>
              <w:t>exploatează</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administrează</w:t>
            </w:r>
            <w:proofErr w:type="spellEnd"/>
            <w:r w:rsidRPr="007A2109">
              <w:rPr>
                <w:color w:val="333333"/>
              </w:rPr>
              <w:t xml:space="preserve">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w:t>
            </w:r>
            <w:proofErr w:type="spellStart"/>
            <w:r w:rsidRPr="007A2109">
              <w:rPr>
                <w:color w:val="333333"/>
              </w:rPr>
              <w:t>poate</w:t>
            </w:r>
            <w:proofErr w:type="spellEnd"/>
            <w:r w:rsidRPr="007A2109">
              <w:rPr>
                <w:color w:val="333333"/>
              </w:rPr>
              <w:t xml:space="preserve"> </w:t>
            </w:r>
            <w:proofErr w:type="spellStart"/>
            <w:r w:rsidRPr="007A2109">
              <w:rPr>
                <w:color w:val="333333"/>
              </w:rPr>
              <w:t>stabili</w:t>
            </w:r>
            <w:proofErr w:type="spellEnd"/>
            <w:r w:rsidRPr="007A2109">
              <w:rPr>
                <w:color w:val="333333"/>
              </w:rPr>
              <w:t xml:space="preserve"> </w:t>
            </w:r>
            <w:proofErr w:type="spellStart"/>
            <w:r w:rsidRPr="007A2109">
              <w:rPr>
                <w:color w:val="333333"/>
              </w:rPr>
              <w:t>condiţiile</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w:t>
            </w:r>
            <w:proofErr w:type="spellStart"/>
            <w:r w:rsidRPr="007A2109">
              <w:rPr>
                <w:color w:val="333333"/>
              </w:rPr>
              <w:t>ţinând</w:t>
            </w:r>
            <w:proofErr w:type="spellEnd"/>
            <w:r w:rsidRPr="007A2109">
              <w:rPr>
                <w:color w:val="333333"/>
              </w:rPr>
              <w:t xml:space="preserve"> </w:t>
            </w:r>
            <w:proofErr w:type="spellStart"/>
            <w:r w:rsidRPr="007A2109">
              <w:rPr>
                <w:color w:val="333333"/>
              </w:rPr>
              <w:t>seama</w:t>
            </w:r>
            <w:proofErr w:type="spellEnd"/>
            <w:r w:rsidRPr="007A2109">
              <w:rPr>
                <w:color w:val="333333"/>
              </w:rPr>
              <w:t xml:space="preserve"> de </w:t>
            </w:r>
            <w:proofErr w:type="spellStart"/>
            <w:r w:rsidRPr="007A2109">
              <w:rPr>
                <w:color w:val="333333"/>
              </w:rPr>
              <w:t>diluţia</w:t>
            </w:r>
            <w:proofErr w:type="spellEnd"/>
            <w:r w:rsidRPr="007A2109">
              <w:rPr>
                <w:color w:val="333333"/>
              </w:rPr>
              <w:t xml:space="preserve"> </w:t>
            </w:r>
            <w:proofErr w:type="spellStart"/>
            <w:r w:rsidRPr="007A2109">
              <w:rPr>
                <w:color w:val="333333"/>
              </w:rPr>
              <w:t>realizată</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aceste</w:t>
            </w:r>
            <w:proofErr w:type="spellEnd"/>
            <w:r w:rsidR="00725B8C">
              <w:rPr>
                <w:color w:val="333333"/>
              </w:rPr>
              <w:t xml:space="preserve"> </w:t>
            </w:r>
            <w:proofErr w:type="spellStart"/>
            <w:r w:rsidR="00725B8C">
              <w:rPr>
                <w:color w:val="333333"/>
              </w:rPr>
              <w:t>și</w:t>
            </w:r>
            <w:r w:rsidRPr="007A2109">
              <w:rPr>
                <w:color w:val="333333"/>
              </w:rPr>
              <w:t>tuaţii</w:t>
            </w:r>
            <w:proofErr w:type="spellEnd"/>
            <w:r w:rsidRPr="007A2109">
              <w:rPr>
                <w:color w:val="333333"/>
              </w:rPr>
              <w:t xml:space="preserve"> </w:t>
            </w:r>
            <w:proofErr w:type="spellStart"/>
            <w:r w:rsidRPr="007A2109">
              <w:rPr>
                <w:color w:val="333333"/>
              </w:rPr>
              <w:t>utilizatorii</w:t>
            </w:r>
            <w:proofErr w:type="spellEnd"/>
            <w:r w:rsidRPr="007A2109">
              <w:rPr>
                <w:color w:val="333333"/>
              </w:rPr>
              <w:t xml:space="preserve"> de </w:t>
            </w:r>
            <w:proofErr w:type="spellStart"/>
            <w:r w:rsidRPr="007A2109">
              <w:rPr>
                <w:color w:val="333333"/>
              </w:rPr>
              <w:t>apă</w:t>
            </w:r>
            <w:proofErr w:type="spellEnd"/>
            <w:r w:rsidRPr="007A2109">
              <w:rPr>
                <w:color w:val="333333"/>
              </w:rPr>
              <w:t xml:space="preserve"> care se </w:t>
            </w:r>
            <w:proofErr w:type="spellStart"/>
            <w:r w:rsidRPr="007A2109">
              <w:rPr>
                <w:color w:val="333333"/>
              </w:rPr>
              <w:t>racordează</w:t>
            </w:r>
            <w:proofErr w:type="spellEnd"/>
            <w:r w:rsidRPr="007A2109">
              <w:rPr>
                <w:color w:val="333333"/>
              </w:rPr>
              <w:t xml:space="preserve"> la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din </w:t>
            </w:r>
            <w:proofErr w:type="spellStart"/>
            <w:r w:rsidRPr="007A2109">
              <w:rPr>
                <w:color w:val="333333"/>
              </w:rPr>
              <w:t>localitate</w:t>
            </w:r>
            <w:proofErr w:type="spellEnd"/>
            <w:r w:rsidRPr="007A2109">
              <w:rPr>
                <w:color w:val="333333"/>
              </w:rPr>
              <w:t xml:space="preserve"> sunt </w:t>
            </w:r>
            <w:proofErr w:type="spellStart"/>
            <w:r w:rsidRPr="007A2109">
              <w:rPr>
                <w:color w:val="333333"/>
              </w:rPr>
              <w:t>obligaţi</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w:t>
            </w:r>
            <w:proofErr w:type="spellStart"/>
            <w:r w:rsidRPr="007A2109">
              <w:rPr>
                <w:color w:val="333333"/>
              </w:rPr>
              <w:t>amenajeze</w:t>
            </w:r>
            <w:proofErr w:type="spellEnd"/>
            <w:r w:rsidRPr="007A2109">
              <w:rPr>
                <w:color w:val="333333"/>
              </w:rPr>
              <w:t xml:space="preserve"> </w:t>
            </w:r>
            <w:proofErr w:type="spellStart"/>
            <w:r w:rsidRPr="007A2109">
              <w:rPr>
                <w:color w:val="333333"/>
              </w:rPr>
              <w:t>căminul</w:t>
            </w:r>
            <w:proofErr w:type="spellEnd"/>
            <w:r w:rsidRPr="007A2109">
              <w:rPr>
                <w:color w:val="333333"/>
              </w:rPr>
              <w:t xml:space="preserve"> de </w:t>
            </w:r>
            <w:proofErr w:type="spellStart"/>
            <w:r w:rsidRPr="007A2109">
              <w:rPr>
                <w:color w:val="333333"/>
              </w:rPr>
              <w:t>racord</w:t>
            </w:r>
            <w:proofErr w:type="spellEnd"/>
            <w:r w:rsidRPr="007A2109">
              <w:rPr>
                <w:color w:val="333333"/>
              </w:rPr>
              <w:t xml:space="preserve"> </w:t>
            </w:r>
            <w:proofErr w:type="spellStart"/>
            <w:r w:rsidRPr="007A2109">
              <w:rPr>
                <w:color w:val="333333"/>
              </w:rPr>
              <w:t>corespunzător</w:t>
            </w:r>
            <w:proofErr w:type="spellEnd"/>
            <w:r w:rsidRPr="007A2109">
              <w:rPr>
                <w:color w:val="333333"/>
              </w:rPr>
              <w:t xml:space="preserve"> </w:t>
            </w:r>
            <w:proofErr w:type="spellStart"/>
            <w:r w:rsidRPr="007A2109">
              <w:rPr>
                <w:color w:val="333333"/>
              </w:rPr>
              <w:t>necesităţilor</w:t>
            </w:r>
            <w:proofErr w:type="spellEnd"/>
            <w:r w:rsidRPr="007A2109">
              <w:rPr>
                <w:color w:val="333333"/>
              </w:rPr>
              <w:t xml:space="preserve"> de </w:t>
            </w:r>
            <w:proofErr w:type="spellStart"/>
            <w:r w:rsidRPr="007A2109">
              <w:rPr>
                <w:color w:val="333333"/>
              </w:rPr>
              <w:t>protejare</w:t>
            </w:r>
            <w:proofErr w:type="spellEnd"/>
            <w:r w:rsidRPr="007A2109">
              <w:rPr>
                <w:color w:val="333333"/>
              </w:rPr>
              <w:t xml:space="preserve"> a </w:t>
            </w:r>
            <w:proofErr w:type="spellStart"/>
            <w:r w:rsidRPr="007A2109">
              <w:rPr>
                <w:color w:val="333333"/>
              </w:rPr>
              <w:t>construcţiei</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cu </w:t>
            </w:r>
            <w:proofErr w:type="spellStart"/>
            <w:r w:rsidRPr="007A2109">
              <w:rPr>
                <w:color w:val="333333"/>
              </w:rPr>
              <w:t>respectarea</w:t>
            </w:r>
            <w:proofErr w:type="spellEnd"/>
            <w:r w:rsidRPr="007A2109">
              <w:rPr>
                <w:color w:val="333333"/>
              </w:rPr>
              <w:t xml:space="preserve"> </w:t>
            </w:r>
            <w:proofErr w:type="spellStart"/>
            <w:r w:rsidRPr="007A2109">
              <w:rPr>
                <w:color w:val="333333"/>
              </w:rPr>
              <w:t>condiţiilor</w:t>
            </w:r>
            <w:proofErr w:type="spellEnd"/>
            <w:r w:rsidRPr="007A2109">
              <w:rPr>
                <w:color w:val="333333"/>
              </w:rPr>
              <w:t xml:space="preserve"> de </w:t>
            </w:r>
            <w:proofErr w:type="spellStart"/>
            <w:r w:rsidRPr="007A2109">
              <w:rPr>
                <w:color w:val="333333"/>
              </w:rPr>
              <w:t>salubritate</w:t>
            </w:r>
            <w:proofErr w:type="spellEnd"/>
            <w:r w:rsidR="00725B8C">
              <w:rPr>
                <w:color w:val="333333"/>
              </w:rPr>
              <w:t xml:space="preserve"> </w:t>
            </w:r>
            <w:proofErr w:type="spellStart"/>
            <w:r w:rsidR="00725B8C">
              <w:rPr>
                <w:color w:val="333333"/>
              </w:rPr>
              <w:t>și</w:t>
            </w:r>
            <w:proofErr w:type="spellEnd"/>
            <w:r w:rsidRPr="007A2109">
              <w:rPr>
                <w:color w:val="333333"/>
              </w:rPr>
              <w:t xml:space="preserve"> de </w:t>
            </w:r>
            <w:proofErr w:type="spellStart"/>
            <w:r w:rsidRPr="007A2109">
              <w:rPr>
                <w:color w:val="333333"/>
              </w:rPr>
              <w:t>igienă</w:t>
            </w:r>
            <w:proofErr w:type="spellEnd"/>
            <w:r w:rsidRPr="007A2109">
              <w:rPr>
                <w:color w:val="333333"/>
              </w:rPr>
              <w:t xml:space="preserve"> a </w:t>
            </w:r>
            <w:proofErr w:type="spellStart"/>
            <w:r w:rsidRPr="007A2109">
              <w:rPr>
                <w:color w:val="333333"/>
              </w:rPr>
              <w:t>mediului</w:t>
            </w:r>
            <w:proofErr w:type="spellEnd"/>
            <w:r w:rsidRPr="007A2109">
              <w:rPr>
                <w:color w:val="333333"/>
              </w:rPr>
              <w:t>.</w:t>
            </w:r>
          </w:p>
          <w:p w14:paraId="4777C1D3" w14:textId="77777777" w:rsidR="0077365B" w:rsidRPr="007A2109" w:rsidRDefault="0077365B" w:rsidP="00234FC8">
            <w:pPr>
              <w:pStyle w:val="al"/>
              <w:spacing w:before="0" w:after="0"/>
              <w:jc w:val="both"/>
              <w:rPr>
                <w:color w:val="333333"/>
              </w:rPr>
            </w:pPr>
            <w:proofErr w:type="spellStart"/>
            <w:r w:rsidRPr="007A2109">
              <w:rPr>
                <w:color w:val="333333"/>
              </w:rPr>
              <w:t>În</w:t>
            </w:r>
            <w:proofErr w:type="spellEnd"/>
            <w:r w:rsidRPr="007A2109">
              <w:rPr>
                <w:color w:val="333333"/>
              </w:rPr>
              <w:t xml:space="preserve"> </w:t>
            </w:r>
            <w:proofErr w:type="spellStart"/>
            <w:r w:rsidRPr="007A2109">
              <w:rPr>
                <w:color w:val="333333"/>
              </w:rPr>
              <w:t>cazul</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care </w:t>
            </w:r>
            <w:proofErr w:type="spellStart"/>
            <w:r w:rsidRPr="007A2109">
              <w:rPr>
                <w:color w:val="333333"/>
              </w:rPr>
              <w:t>în</w:t>
            </w:r>
            <w:proofErr w:type="spellEnd"/>
            <w:r w:rsidRPr="007A2109">
              <w:rPr>
                <w:color w:val="333333"/>
              </w:rPr>
              <w:t xml:space="preserve"> </w:t>
            </w:r>
            <w:proofErr w:type="spellStart"/>
            <w:r w:rsidRPr="007A2109">
              <w:rPr>
                <w:color w:val="333333"/>
              </w:rPr>
              <w:t>apa</w:t>
            </w:r>
            <w:proofErr w:type="spellEnd"/>
            <w:r w:rsidRPr="007A2109">
              <w:rPr>
                <w:color w:val="333333"/>
              </w:rPr>
              <w:t xml:space="preserve"> </w:t>
            </w:r>
            <w:proofErr w:type="spellStart"/>
            <w:r w:rsidRPr="007A2109">
              <w:rPr>
                <w:color w:val="333333"/>
              </w:rPr>
              <w:t>uzată</w:t>
            </w:r>
            <w:proofErr w:type="spellEnd"/>
            <w:r w:rsidRPr="007A2109">
              <w:rPr>
                <w:color w:val="333333"/>
              </w:rPr>
              <w:t xml:space="preserve"> se </w:t>
            </w:r>
            <w:proofErr w:type="spellStart"/>
            <w:r w:rsidRPr="007A2109">
              <w:rPr>
                <w:color w:val="333333"/>
              </w:rPr>
              <w:t>găsesc</w:t>
            </w:r>
            <w:proofErr w:type="spellEnd"/>
            <w:r w:rsidRPr="007A2109">
              <w:rPr>
                <w:color w:val="333333"/>
              </w:rPr>
              <w:t xml:space="preserve"> </w:t>
            </w:r>
            <w:proofErr w:type="spellStart"/>
            <w:r w:rsidRPr="007A2109">
              <w:rPr>
                <w:color w:val="333333"/>
              </w:rPr>
              <w:t>mai</w:t>
            </w:r>
            <w:proofErr w:type="spellEnd"/>
            <w:r w:rsidRPr="007A2109">
              <w:rPr>
                <w:color w:val="333333"/>
              </w:rPr>
              <w:t xml:space="preserve"> </w:t>
            </w:r>
            <w:proofErr w:type="spellStart"/>
            <w:r w:rsidRPr="007A2109">
              <w:rPr>
                <w:color w:val="333333"/>
              </w:rPr>
              <w:t>multe</w:t>
            </w:r>
            <w:proofErr w:type="spellEnd"/>
            <w:r w:rsidRPr="007A2109">
              <w:rPr>
                <w:color w:val="333333"/>
              </w:rPr>
              <w:t xml:space="preserve"> </w:t>
            </w:r>
            <w:proofErr w:type="spellStart"/>
            <w:r w:rsidRPr="007A2109">
              <w:rPr>
                <w:color w:val="333333"/>
              </w:rPr>
              <w:t>metale</w:t>
            </w:r>
            <w:proofErr w:type="spellEnd"/>
            <w:r w:rsidRPr="007A2109">
              <w:rPr>
                <w:color w:val="333333"/>
              </w:rPr>
              <w:t xml:space="preserve"> </w:t>
            </w:r>
            <w:proofErr w:type="spellStart"/>
            <w:r w:rsidRPr="007A2109">
              <w:rPr>
                <w:color w:val="333333"/>
              </w:rPr>
              <w:t>grele</w:t>
            </w:r>
            <w:proofErr w:type="spellEnd"/>
            <w:r w:rsidRPr="007A2109">
              <w:rPr>
                <w:color w:val="333333"/>
              </w:rPr>
              <w:t xml:space="preserve"> din </w:t>
            </w:r>
            <w:proofErr w:type="spellStart"/>
            <w:r w:rsidRPr="007A2109">
              <w:rPr>
                <w:color w:val="333333"/>
              </w:rPr>
              <w:t>categoria</w:t>
            </w:r>
            <w:proofErr w:type="spellEnd"/>
            <w:r w:rsidRPr="007A2109">
              <w:rPr>
                <w:color w:val="333333"/>
              </w:rPr>
              <w:t xml:space="preserve"> Cu, Cr, Ni, Mn, </w:t>
            </w:r>
            <w:proofErr w:type="spellStart"/>
            <w:r w:rsidRPr="007A2109">
              <w:rPr>
                <w:color w:val="333333"/>
              </w:rPr>
              <w:t>suma</w:t>
            </w:r>
            <w:proofErr w:type="spellEnd"/>
            <w:r w:rsidRPr="007A2109">
              <w:rPr>
                <w:color w:val="333333"/>
              </w:rPr>
              <w:t xml:space="preserve"> </w:t>
            </w:r>
            <w:proofErr w:type="spellStart"/>
            <w:r w:rsidRPr="007A2109">
              <w:rPr>
                <w:color w:val="333333"/>
              </w:rPr>
              <w:t>concentraţiilor</w:t>
            </w:r>
            <w:proofErr w:type="spellEnd"/>
            <w:r w:rsidRPr="007A2109">
              <w:rPr>
                <w:color w:val="333333"/>
              </w:rPr>
              <w:t xml:space="preserve"> lor nu </w:t>
            </w:r>
            <w:proofErr w:type="spellStart"/>
            <w:r w:rsidRPr="007A2109">
              <w:rPr>
                <w:color w:val="333333"/>
              </w:rPr>
              <w:t>trebuie</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w:t>
            </w:r>
            <w:proofErr w:type="spellStart"/>
            <w:r w:rsidRPr="007A2109">
              <w:rPr>
                <w:color w:val="333333"/>
              </w:rPr>
              <w:t>depăşească</w:t>
            </w:r>
            <w:proofErr w:type="spellEnd"/>
            <w:r w:rsidRPr="007A2109">
              <w:rPr>
                <w:color w:val="333333"/>
              </w:rPr>
              <w:t xml:space="preserve"> </w:t>
            </w:r>
            <w:proofErr w:type="spellStart"/>
            <w:r w:rsidRPr="007A2109">
              <w:rPr>
                <w:color w:val="333333"/>
              </w:rPr>
              <w:t>valoarea</w:t>
            </w:r>
            <w:proofErr w:type="spellEnd"/>
            <w:r w:rsidRPr="007A2109">
              <w:rPr>
                <w:color w:val="333333"/>
              </w:rPr>
              <w:t xml:space="preserve"> de 5,0 mg/dm</w:t>
            </w:r>
            <w:r w:rsidRPr="007A2109">
              <w:rPr>
                <w:color w:val="333333"/>
                <w:vertAlign w:val="superscript"/>
              </w:rPr>
              <w:t>3</w:t>
            </w:r>
            <w:r w:rsidRPr="007A2109">
              <w:rPr>
                <w:color w:val="333333"/>
              </w:rPr>
              <w:t xml:space="preserve">; </w:t>
            </w:r>
            <w:proofErr w:type="spellStart"/>
            <w:r w:rsidRPr="007A2109">
              <w:rPr>
                <w:color w:val="333333"/>
              </w:rPr>
              <w:t>dacă</w:t>
            </w:r>
            <w:proofErr w:type="spellEnd"/>
            <w:r w:rsidRPr="007A2109">
              <w:rPr>
                <w:color w:val="333333"/>
              </w:rPr>
              <w:t xml:space="preserve"> se </w:t>
            </w:r>
            <w:proofErr w:type="spellStart"/>
            <w:r w:rsidRPr="007A2109">
              <w:rPr>
                <w:color w:val="333333"/>
              </w:rPr>
              <w:t>găsesc</w:t>
            </w:r>
            <w:proofErr w:type="spellEnd"/>
            <w:r w:rsidRPr="007A2109">
              <w:rPr>
                <w:color w:val="333333"/>
              </w:rPr>
              <w:t xml:space="preserve"> </w:t>
            </w:r>
            <w:proofErr w:type="spellStart"/>
            <w:r w:rsidRPr="007A2109">
              <w:rPr>
                <w:color w:val="333333"/>
              </w:rPr>
              <w:t>doar</w:t>
            </w:r>
            <w:proofErr w:type="spellEnd"/>
            <w:r w:rsidRPr="007A2109">
              <w:rPr>
                <w:color w:val="333333"/>
              </w:rPr>
              <w:t xml:space="preserve"> </w:t>
            </w:r>
            <w:proofErr w:type="spellStart"/>
            <w:r w:rsidRPr="007A2109">
              <w:rPr>
                <w:color w:val="333333"/>
              </w:rPr>
              <w:t>metale</w:t>
            </w:r>
            <w:proofErr w:type="spellEnd"/>
            <w:r w:rsidRPr="007A2109">
              <w:rPr>
                <w:color w:val="333333"/>
              </w:rPr>
              <w:t xml:space="preserve"> </w:t>
            </w:r>
            <w:proofErr w:type="spellStart"/>
            <w:r w:rsidRPr="007A2109">
              <w:rPr>
                <w:color w:val="333333"/>
              </w:rPr>
              <w:t>grele</w:t>
            </w:r>
            <w:proofErr w:type="spellEnd"/>
            <w:r w:rsidRPr="007A2109">
              <w:rPr>
                <w:color w:val="333333"/>
              </w:rPr>
              <w:t xml:space="preserve">, precum Zn </w:t>
            </w:r>
            <w:proofErr w:type="spellStart"/>
            <w:r w:rsidRPr="007A2109">
              <w:rPr>
                <w:color w:val="333333"/>
              </w:rPr>
              <w:t>şi</w:t>
            </w:r>
            <w:proofErr w:type="spellEnd"/>
            <w:r w:rsidRPr="007A2109">
              <w:rPr>
                <w:color w:val="333333"/>
              </w:rPr>
              <w:t>/</w:t>
            </w:r>
            <w:proofErr w:type="spellStart"/>
            <w:r w:rsidRPr="007A2109">
              <w:rPr>
                <w:color w:val="333333"/>
              </w:rPr>
              <w:t>sau</w:t>
            </w:r>
            <w:proofErr w:type="spellEnd"/>
            <w:r w:rsidRPr="007A2109">
              <w:rPr>
                <w:color w:val="333333"/>
              </w:rPr>
              <w:t xml:space="preserve"> Mn, </w:t>
            </w:r>
            <w:proofErr w:type="spellStart"/>
            <w:r w:rsidRPr="007A2109">
              <w:rPr>
                <w:color w:val="333333"/>
              </w:rPr>
              <w:t>suma</w:t>
            </w:r>
            <w:proofErr w:type="spellEnd"/>
            <w:r w:rsidRPr="007A2109">
              <w:rPr>
                <w:color w:val="333333"/>
              </w:rPr>
              <w:t xml:space="preserve"> </w:t>
            </w:r>
            <w:proofErr w:type="spellStart"/>
            <w:r w:rsidRPr="007A2109">
              <w:rPr>
                <w:color w:val="333333"/>
              </w:rPr>
              <w:t>concentraţiilor</w:t>
            </w:r>
            <w:proofErr w:type="spellEnd"/>
            <w:r w:rsidRPr="007A2109">
              <w:rPr>
                <w:color w:val="333333"/>
              </w:rPr>
              <w:t xml:space="preserve"> </w:t>
            </w:r>
            <w:proofErr w:type="spellStart"/>
            <w:r w:rsidRPr="007A2109">
              <w:rPr>
                <w:color w:val="333333"/>
              </w:rPr>
              <w:t>acestora</w:t>
            </w:r>
            <w:proofErr w:type="spellEnd"/>
            <w:r w:rsidRPr="007A2109">
              <w:rPr>
                <w:color w:val="333333"/>
              </w:rPr>
              <w:t xml:space="preserve"> nu </w:t>
            </w:r>
            <w:proofErr w:type="spellStart"/>
            <w:r w:rsidRPr="007A2109">
              <w:rPr>
                <w:color w:val="333333"/>
              </w:rPr>
              <w:t>poate</w:t>
            </w:r>
            <w:proofErr w:type="spellEnd"/>
            <w:r w:rsidRPr="007A2109">
              <w:rPr>
                <w:color w:val="333333"/>
              </w:rPr>
              <w:t xml:space="preserve"> </w:t>
            </w:r>
            <w:proofErr w:type="spellStart"/>
            <w:r w:rsidRPr="007A2109">
              <w:rPr>
                <w:color w:val="333333"/>
              </w:rPr>
              <w:t>depăşi</w:t>
            </w:r>
            <w:proofErr w:type="spellEnd"/>
            <w:r w:rsidRPr="007A2109">
              <w:rPr>
                <w:color w:val="333333"/>
              </w:rPr>
              <w:t xml:space="preserve"> </w:t>
            </w:r>
            <w:proofErr w:type="spellStart"/>
            <w:r w:rsidRPr="007A2109">
              <w:rPr>
                <w:color w:val="333333"/>
              </w:rPr>
              <w:t>valoarea</w:t>
            </w:r>
            <w:proofErr w:type="spellEnd"/>
            <w:r w:rsidRPr="007A2109">
              <w:rPr>
                <w:color w:val="333333"/>
              </w:rPr>
              <w:t xml:space="preserve"> de 6,0 mg/dm</w:t>
            </w:r>
            <w:r w:rsidRPr="007A2109">
              <w:rPr>
                <w:color w:val="333333"/>
                <w:vertAlign w:val="superscript"/>
              </w:rPr>
              <w:t>3</w:t>
            </w:r>
            <w:r w:rsidRPr="007A2109">
              <w:rPr>
                <w:color w:val="333333"/>
              </w:rPr>
              <w:t>.</w:t>
            </w:r>
          </w:p>
          <w:p w14:paraId="5853A500" w14:textId="17F0A64A" w:rsidR="0077365B" w:rsidRPr="007A2109" w:rsidRDefault="0077365B" w:rsidP="00234FC8">
            <w:pPr>
              <w:pStyle w:val="al"/>
              <w:spacing w:before="0" w:after="0"/>
              <w:jc w:val="both"/>
              <w:rPr>
                <w:color w:val="333333"/>
              </w:rPr>
            </w:pPr>
            <w:proofErr w:type="spellStart"/>
            <w:r w:rsidRPr="007A2109">
              <w:rPr>
                <w:color w:val="333333"/>
              </w:rPr>
              <w:t>Enumerarea</w:t>
            </w:r>
            <w:proofErr w:type="spellEnd"/>
            <w:r w:rsidRPr="007A2109">
              <w:rPr>
                <w:color w:val="333333"/>
              </w:rPr>
              <w:t xml:space="preserve"> din </w:t>
            </w:r>
            <w:proofErr w:type="spellStart"/>
            <w:r w:rsidRPr="007A2109">
              <w:rPr>
                <w:color w:val="333333"/>
              </w:rPr>
              <w:t>tabel</w:t>
            </w:r>
            <w:proofErr w:type="spellEnd"/>
            <w:r w:rsidRPr="007A2109">
              <w:rPr>
                <w:color w:val="333333"/>
              </w:rPr>
              <w:t xml:space="preserve"> nu </w:t>
            </w:r>
            <w:proofErr w:type="spellStart"/>
            <w:r w:rsidRPr="007A2109">
              <w:rPr>
                <w:color w:val="333333"/>
              </w:rPr>
              <w:t>este</w:t>
            </w:r>
            <w:proofErr w:type="spellEnd"/>
            <w:r w:rsidRPr="007A2109">
              <w:rPr>
                <w:color w:val="333333"/>
              </w:rPr>
              <w:t xml:space="preserve"> </w:t>
            </w:r>
            <w:proofErr w:type="spellStart"/>
            <w:r w:rsidRPr="007A2109">
              <w:rPr>
                <w:color w:val="333333"/>
              </w:rPr>
              <w:t>limitativă</w:t>
            </w:r>
            <w:proofErr w:type="spellEnd"/>
            <w:r w:rsidRPr="007A2109">
              <w:rPr>
                <w:color w:val="333333"/>
              </w:rPr>
              <w:t xml:space="preserve">; </w:t>
            </w:r>
            <w:proofErr w:type="spellStart"/>
            <w:r w:rsidRPr="007A2109">
              <w:rPr>
                <w:color w:val="333333"/>
              </w:rPr>
              <w:t>operatorul</w:t>
            </w:r>
            <w:proofErr w:type="spellEnd"/>
            <w:r w:rsidRPr="007A2109">
              <w:rPr>
                <w:color w:val="333333"/>
              </w:rPr>
              <w:t xml:space="preserve"> de </w:t>
            </w:r>
            <w:proofErr w:type="spellStart"/>
            <w:r w:rsidRPr="007A2109">
              <w:rPr>
                <w:color w:val="333333"/>
              </w:rPr>
              <w:t>servicii</w:t>
            </w:r>
            <w:proofErr w:type="spellEnd"/>
            <w:r w:rsidRPr="007A2109">
              <w:rPr>
                <w:color w:val="333333"/>
              </w:rPr>
              <w:t xml:space="preserve"> </w:t>
            </w:r>
            <w:proofErr w:type="spellStart"/>
            <w:r w:rsidRPr="007A2109">
              <w:rPr>
                <w:color w:val="333333"/>
              </w:rPr>
              <w:t>publice</w:t>
            </w:r>
            <w:proofErr w:type="spellEnd"/>
            <w:r w:rsidRPr="007A2109">
              <w:rPr>
                <w:color w:val="333333"/>
              </w:rPr>
              <w:t xml:space="preserve"> care </w:t>
            </w:r>
            <w:proofErr w:type="spellStart"/>
            <w:r w:rsidRPr="007A2109">
              <w:rPr>
                <w:color w:val="333333"/>
              </w:rPr>
              <w:t>exploatează</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administrează</w:t>
            </w:r>
            <w:proofErr w:type="spellEnd"/>
            <w:r w:rsidRPr="007A2109">
              <w:rPr>
                <w:color w:val="333333"/>
              </w:rPr>
              <w:t xml:space="preserve">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staţia</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w:t>
            </w:r>
            <w:proofErr w:type="spellStart"/>
            <w:r w:rsidRPr="007A2109">
              <w:rPr>
                <w:color w:val="333333"/>
              </w:rPr>
              <w:t>împreună</w:t>
            </w:r>
            <w:proofErr w:type="spellEnd"/>
            <w:r w:rsidRPr="007A2109">
              <w:rPr>
                <w:color w:val="333333"/>
              </w:rPr>
              <w:t xml:space="preserve"> cu </w:t>
            </w:r>
            <w:proofErr w:type="spellStart"/>
            <w:r w:rsidRPr="007A2109">
              <w:rPr>
                <w:color w:val="333333"/>
              </w:rPr>
              <w:t>proiectantul</w:t>
            </w:r>
            <w:proofErr w:type="spellEnd"/>
            <w:r w:rsidRPr="007A2109">
              <w:rPr>
                <w:color w:val="333333"/>
              </w:rPr>
              <w:t xml:space="preserve"> care </w:t>
            </w:r>
            <w:proofErr w:type="spellStart"/>
            <w:r w:rsidRPr="007A2109">
              <w:rPr>
                <w:color w:val="333333"/>
              </w:rPr>
              <w:t>deţine</w:t>
            </w:r>
            <w:proofErr w:type="spellEnd"/>
            <w:r w:rsidRPr="007A2109">
              <w:rPr>
                <w:color w:val="333333"/>
              </w:rPr>
              <w:t xml:space="preserve"> </w:t>
            </w:r>
            <w:proofErr w:type="spellStart"/>
            <w:r w:rsidRPr="007A2109">
              <w:rPr>
                <w:color w:val="333333"/>
              </w:rPr>
              <w:t>răspunderea</w:t>
            </w:r>
            <w:proofErr w:type="spellEnd"/>
            <w:r w:rsidRPr="007A2109">
              <w:rPr>
                <w:color w:val="333333"/>
              </w:rPr>
              <w:t xml:space="preserve"> </w:t>
            </w:r>
            <w:proofErr w:type="spellStart"/>
            <w:r w:rsidRPr="007A2109">
              <w:rPr>
                <w:color w:val="333333"/>
              </w:rPr>
              <w:t>realizării</w:t>
            </w:r>
            <w:proofErr w:type="spellEnd"/>
            <w:r w:rsidRPr="007A2109">
              <w:rPr>
                <w:color w:val="333333"/>
              </w:rPr>
              <w:t xml:space="preserve"> </w:t>
            </w:r>
            <w:proofErr w:type="spellStart"/>
            <w:r w:rsidRPr="007A2109">
              <w:rPr>
                <w:color w:val="333333"/>
              </w:rPr>
              <w:t>parametrilor</w:t>
            </w:r>
            <w:proofErr w:type="spellEnd"/>
            <w:r w:rsidRPr="007A2109">
              <w:rPr>
                <w:color w:val="333333"/>
              </w:rPr>
              <w:t xml:space="preserve"> </w:t>
            </w:r>
            <w:proofErr w:type="spellStart"/>
            <w:r w:rsidRPr="007A2109">
              <w:rPr>
                <w:color w:val="333333"/>
              </w:rPr>
              <w:t>proiectaţi</w:t>
            </w:r>
            <w:proofErr w:type="spellEnd"/>
            <w:r w:rsidRPr="007A2109">
              <w:rPr>
                <w:color w:val="333333"/>
              </w:rPr>
              <w:t>,</w:t>
            </w:r>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după</w:t>
            </w:r>
            <w:proofErr w:type="spellEnd"/>
            <w:r w:rsidRPr="007A2109">
              <w:rPr>
                <w:color w:val="333333"/>
              </w:rPr>
              <w:t xml:space="preserve"> </w:t>
            </w:r>
            <w:proofErr w:type="spellStart"/>
            <w:r w:rsidRPr="007A2109">
              <w:rPr>
                <w:color w:val="333333"/>
              </w:rPr>
              <w:t>caz</w:t>
            </w:r>
            <w:proofErr w:type="spellEnd"/>
            <w:r w:rsidRPr="007A2109">
              <w:rPr>
                <w:color w:val="333333"/>
              </w:rPr>
              <w:t xml:space="preserve">, </w:t>
            </w:r>
            <w:proofErr w:type="spellStart"/>
            <w:r w:rsidRPr="007A2109">
              <w:rPr>
                <w:color w:val="333333"/>
              </w:rPr>
              <w:t>prin</w:t>
            </w:r>
            <w:proofErr w:type="spellEnd"/>
            <w:r w:rsidRPr="007A2109">
              <w:rPr>
                <w:color w:val="333333"/>
              </w:rPr>
              <w:t xml:space="preserve"> </w:t>
            </w:r>
            <w:proofErr w:type="spellStart"/>
            <w:r w:rsidRPr="007A2109">
              <w:rPr>
                <w:color w:val="333333"/>
              </w:rPr>
              <w:t>implicarea</w:t>
            </w:r>
            <w:proofErr w:type="spellEnd"/>
            <w:r w:rsidRPr="007A2109">
              <w:rPr>
                <w:color w:val="333333"/>
              </w:rPr>
              <w:t xml:space="preserve"> </w:t>
            </w:r>
            <w:proofErr w:type="spellStart"/>
            <w:r w:rsidRPr="007A2109">
              <w:rPr>
                <w:color w:val="333333"/>
              </w:rPr>
              <w:t>unităţii</w:t>
            </w:r>
            <w:proofErr w:type="spellEnd"/>
            <w:r w:rsidRPr="007A2109">
              <w:rPr>
                <w:color w:val="333333"/>
              </w:rPr>
              <w:t xml:space="preserve"> de </w:t>
            </w:r>
            <w:proofErr w:type="spellStart"/>
            <w:r w:rsidRPr="007A2109">
              <w:rPr>
                <w:color w:val="333333"/>
              </w:rPr>
              <w:t>cercetare</w:t>
            </w:r>
            <w:proofErr w:type="spellEnd"/>
            <w:r w:rsidRPr="007A2109">
              <w:rPr>
                <w:color w:val="333333"/>
              </w:rPr>
              <w:t xml:space="preserve"> </w:t>
            </w:r>
            <w:proofErr w:type="spellStart"/>
            <w:r w:rsidRPr="007A2109">
              <w:rPr>
                <w:color w:val="333333"/>
              </w:rPr>
              <w:t>tehnologică</w:t>
            </w:r>
            <w:proofErr w:type="spellEnd"/>
            <w:r w:rsidRPr="007A2109">
              <w:rPr>
                <w:color w:val="333333"/>
              </w:rPr>
              <w:t xml:space="preserve"> care a </w:t>
            </w:r>
            <w:proofErr w:type="spellStart"/>
            <w:r w:rsidRPr="007A2109">
              <w:rPr>
                <w:color w:val="333333"/>
              </w:rPr>
              <w:t>fundamentat</w:t>
            </w:r>
            <w:proofErr w:type="spellEnd"/>
            <w:r w:rsidRPr="007A2109">
              <w:rPr>
                <w:color w:val="333333"/>
              </w:rPr>
              <w:t xml:space="preserve"> </w:t>
            </w:r>
            <w:proofErr w:type="spellStart"/>
            <w:r w:rsidRPr="007A2109">
              <w:rPr>
                <w:color w:val="333333"/>
              </w:rPr>
              <w:t>soluţia</w:t>
            </w:r>
            <w:proofErr w:type="spellEnd"/>
            <w:r w:rsidRPr="007A2109">
              <w:rPr>
                <w:color w:val="333333"/>
              </w:rPr>
              <w:t xml:space="preserve"> de </w:t>
            </w:r>
            <w:proofErr w:type="spellStart"/>
            <w:r w:rsidRPr="007A2109">
              <w:rPr>
                <w:color w:val="333333"/>
              </w:rPr>
              <w:t>proiectare</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00725B8C">
              <w:rPr>
                <w:color w:val="333333"/>
              </w:rPr>
              <w:t xml:space="preserve"> </w:t>
            </w:r>
            <w:proofErr w:type="spellStart"/>
            <w:r w:rsidR="00725B8C">
              <w:rPr>
                <w:color w:val="333333"/>
              </w:rPr>
              <w:t>și</w:t>
            </w:r>
            <w:proofErr w:type="spellEnd"/>
            <w:r w:rsidRPr="007A2109">
              <w:rPr>
                <w:color w:val="333333"/>
              </w:rPr>
              <w:t>/</w:t>
            </w:r>
            <w:proofErr w:type="spellStart"/>
            <w:r w:rsidRPr="007A2109">
              <w:rPr>
                <w:color w:val="333333"/>
              </w:rPr>
              <w:t>sau</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staţia</w:t>
            </w:r>
            <w:proofErr w:type="spellEnd"/>
            <w:r w:rsidRPr="007A2109">
              <w:rPr>
                <w:color w:val="333333"/>
              </w:rPr>
              <w:t xml:space="preserve"> de </w:t>
            </w:r>
            <w:proofErr w:type="spellStart"/>
            <w:r w:rsidRPr="007A2109">
              <w:rPr>
                <w:color w:val="333333"/>
              </w:rPr>
              <w:t>epurare</w:t>
            </w:r>
            <w:proofErr w:type="spellEnd"/>
            <w:r w:rsidRPr="007A2109">
              <w:rPr>
                <w:color w:val="333333"/>
              </w:rPr>
              <w:t xml:space="preserve">, pot </w:t>
            </w:r>
            <w:proofErr w:type="spellStart"/>
            <w:r w:rsidRPr="007A2109">
              <w:rPr>
                <w:color w:val="333333"/>
              </w:rPr>
              <w:t>stabili</w:t>
            </w:r>
            <w:proofErr w:type="spellEnd"/>
            <w:r w:rsidRPr="007A2109">
              <w:rPr>
                <w:color w:val="333333"/>
              </w:rPr>
              <w:t xml:space="preserve">, </w:t>
            </w:r>
            <w:proofErr w:type="spellStart"/>
            <w:r w:rsidRPr="007A2109">
              <w:rPr>
                <w:color w:val="333333"/>
              </w:rPr>
              <w:t>în</w:t>
            </w:r>
            <w:proofErr w:type="spellEnd"/>
            <w:r w:rsidRPr="007A2109">
              <w:rPr>
                <w:color w:val="333333"/>
              </w:rPr>
              <w:t xml:space="preserve"> </w:t>
            </w:r>
            <w:proofErr w:type="spellStart"/>
            <w:r w:rsidRPr="007A2109">
              <w:rPr>
                <w:color w:val="333333"/>
              </w:rPr>
              <w:t>funcţie</w:t>
            </w:r>
            <w:proofErr w:type="spellEnd"/>
            <w:r w:rsidRPr="007A2109">
              <w:rPr>
                <w:color w:val="333333"/>
              </w:rPr>
              <w:t xml:space="preserve"> de </w:t>
            </w:r>
            <w:proofErr w:type="spellStart"/>
            <w:r w:rsidRPr="007A2109">
              <w:rPr>
                <w:color w:val="333333"/>
              </w:rPr>
              <w:t>profilul</w:t>
            </w:r>
            <w:proofErr w:type="spellEnd"/>
            <w:r w:rsidRPr="007A2109">
              <w:rPr>
                <w:color w:val="333333"/>
              </w:rPr>
              <w:t xml:space="preserve"> </w:t>
            </w:r>
            <w:proofErr w:type="spellStart"/>
            <w:r w:rsidRPr="007A2109">
              <w:rPr>
                <w:color w:val="333333"/>
              </w:rPr>
              <w:t>activităţii</w:t>
            </w:r>
            <w:proofErr w:type="spellEnd"/>
            <w:r w:rsidRPr="007A2109">
              <w:rPr>
                <w:color w:val="333333"/>
              </w:rPr>
              <w:t xml:space="preserve"> </w:t>
            </w:r>
            <w:proofErr w:type="spellStart"/>
            <w:r w:rsidRPr="007A2109">
              <w:rPr>
                <w:color w:val="333333"/>
              </w:rPr>
              <w:t>desfăşurate</w:t>
            </w:r>
            <w:proofErr w:type="spellEnd"/>
            <w:r w:rsidRPr="007A2109">
              <w:rPr>
                <w:color w:val="333333"/>
              </w:rPr>
              <w:t xml:space="preserve"> de </w:t>
            </w:r>
            <w:proofErr w:type="spellStart"/>
            <w:r w:rsidRPr="007A2109">
              <w:rPr>
                <w:color w:val="333333"/>
              </w:rPr>
              <w:t>abonat</w:t>
            </w:r>
            <w:proofErr w:type="spellEnd"/>
            <w:r w:rsidRPr="007A2109">
              <w:rPr>
                <w:color w:val="333333"/>
              </w:rPr>
              <w:t xml:space="preserve">, </w:t>
            </w:r>
            <w:proofErr w:type="spellStart"/>
            <w:r w:rsidRPr="007A2109">
              <w:rPr>
                <w:color w:val="333333"/>
              </w:rPr>
              <w:t>limite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pentru</w:t>
            </w:r>
            <w:proofErr w:type="spellEnd"/>
            <w:r w:rsidRPr="007A2109">
              <w:rPr>
                <w:color w:val="333333"/>
              </w:rPr>
              <w:t xml:space="preserve"> </w:t>
            </w:r>
            <w:proofErr w:type="spellStart"/>
            <w:r w:rsidRPr="007A2109">
              <w:rPr>
                <w:color w:val="333333"/>
              </w:rPr>
              <w:t>alţi</w:t>
            </w:r>
            <w:proofErr w:type="spellEnd"/>
            <w:r w:rsidRPr="007A2109">
              <w:rPr>
                <w:color w:val="333333"/>
              </w:rPr>
              <w:t xml:space="preserve"> </w:t>
            </w:r>
            <w:proofErr w:type="spellStart"/>
            <w:r w:rsidRPr="007A2109">
              <w:rPr>
                <w:color w:val="333333"/>
              </w:rPr>
              <w:t>indicatori</w:t>
            </w:r>
            <w:proofErr w:type="spellEnd"/>
            <w:r w:rsidRPr="007A2109">
              <w:rPr>
                <w:color w:val="333333"/>
              </w:rPr>
              <w:t xml:space="preserve">, </w:t>
            </w:r>
            <w:proofErr w:type="spellStart"/>
            <w:r w:rsidRPr="007A2109">
              <w:rPr>
                <w:color w:val="333333"/>
              </w:rPr>
              <w:t>ţinând</w:t>
            </w:r>
            <w:proofErr w:type="spellEnd"/>
            <w:r w:rsidRPr="007A2109">
              <w:rPr>
                <w:color w:val="333333"/>
              </w:rPr>
              <w:t xml:space="preserve"> </w:t>
            </w:r>
            <w:proofErr w:type="spellStart"/>
            <w:r w:rsidRPr="007A2109">
              <w:rPr>
                <w:color w:val="333333"/>
              </w:rPr>
              <w:t>seama</w:t>
            </w:r>
            <w:proofErr w:type="spellEnd"/>
            <w:r w:rsidRPr="007A2109">
              <w:rPr>
                <w:color w:val="333333"/>
              </w:rPr>
              <w:t xml:space="preserve"> de </w:t>
            </w:r>
            <w:proofErr w:type="spellStart"/>
            <w:r w:rsidRPr="007A2109">
              <w:rPr>
                <w:color w:val="333333"/>
              </w:rPr>
              <w:t>prescripţiile</w:t>
            </w:r>
            <w:proofErr w:type="spellEnd"/>
            <w:r w:rsidRPr="007A2109">
              <w:rPr>
                <w:color w:val="333333"/>
              </w:rPr>
              <w:t xml:space="preserve"> </w:t>
            </w:r>
            <w:proofErr w:type="spellStart"/>
            <w:r w:rsidRPr="007A2109">
              <w:rPr>
                <w:color w:val="333333"/>
              </w:rPr>
              <w:t>generale</w:t>
            </w:r>
            <w:proofErr w:type="spellEnd"/>
            <w:r w:rsidRPr="007A2109">
              <w:rPr>
                <w:color w:val="333333"/>
              </w:rPr>
              <w:t xml:space="preserve"> de </w:t>
            </w:r>
            <w:proofErr w:type="spellStart"/>
            <w:r w:rsidRPr="007A2109">
              <w:rPr>
                <w:color w:val="333333"/>
              </w:rPr>
              <w:t>evacuare</w:t>
            </w:r>
            <w:proofErr w:type="spellEnd"/>
            <w:r w:rsidRPr="007A2109">
              <w:rPr>
                <w:color w:val="333333"/>
              </w:rPr>
              <w:t xml:space="preserve"> </w:t>
            </w:r>
            <w:proofErr w:type="spellStart"/>
            <w:r w:rsidRPr="007A2109">
              <w:rPr>
                <w:color w:val="333333"/>
              </w:rPr>
              <w:t>şi</w:t>
            </w:r>
            <w:proofErr w:type="spellEnd"/>
            <w:r w:rsidRPr="007A2109">
              <w:rPr>
                <w:color w:val="333333"/>
              </w:rPr>
              <w:t xml:space="preserve">, </w:t>
            </w:r>
            <w:proofErr w:type="spellStart"/>
            <w:r w:rsidRPr="007A2109">
              <w:rPr>
                <w:color w:val="333333"/>
              </w:rPr>
              <w:t>atunci</w:t>
            </w:r>
            <w:proofErr w:type="spellEnd"/>
            <w:r w:rsidRPr="007A2109">
              <w:rPr>
                <w:color w:val="333333"/>
              </w:rPr>
              <w:t xml:space="preserve"> </w:t>
            </w:r>
            <w:proofErr w:type="spellStart"/>
            <w:r w:rsidRPr="007A2109">
              <w:rPr>
                <w:color w:val="333333"/>
              </w:rPr>
              <w:t>când</w:t>
            </w:r>
            <w:proofErr w:type="spellEnd"/>
            <w:r w:rsidRPr="007A2109">
              <w:rPr>
                <w:color w:val="333333"/>
              </w:rPr>
              <w:t xml:space="preserve"> </w:t>
            </w:r>
            <w:proofErr w:type="spellStart"/>
            <w:r w:rsidRPr="007A2109">
              <w:rPr>
                <w:color w:val="333333"/>
              </w:rPr>
              <w:t>este</w:t>
            </w:r>
            <w:proofErr w:type="spellEnd"/>
            <w:r w:rsidRPr="007A2109">
              <w:rPr>
                <w:color w:val="333333"/>
              </w:rPr>
              <w:t xml:space="preserve"> </w:t>
            </w:r>
            <w:proofErr w:type="spellStart"/>
            <w:r w:rsidRPr="007A2109">
              <w:rPr>
                <w:color w:val="333333"/>
              </w:rPr>
              <w:t>cazul</w:t>
            </w:r>
            <w:proofErr w:type="spellEnd"/>
            <w:r w:rsidRPr="007A2109">
              <w:rPr>
                <w:color w:val="333333"/>
              </w:rPr>
              <w:t>,</w:t>
            </w:r>
            <w:r w:rsidR="00725B8C">
              <w:rPr>
                <w:color w:val="333333"/>
              </w:rPr>
              <w:t xml:space="preserve"> </w:t>
            </w:r>
            <w:proofErr w:type="spellStart"/>
            <w:r w:rsidR="00725B8C">
              <w:rPr>
                <w:color w:val="333333"/>
              </w:rPr>
              <w:t>și</w:t>
            </w:r>
            <w:proofErr w:type="spellEnd"/>
            <w:r w:rsidRPr="007A2109">
              <w:rPr>
                <w:color w:val="333333"/>
              </w:rPr>
              <w:t xml:space="preserve"> de </w:t>
            </w:r>
            <w:proofErr w:type="spellStart"/>
            <w:r w:rsidRPr="007A2109">
              <w:rPr>
                <w:color w:val="333333"/>
              </w:rPr>
              <w:t>efectul</w:t>
            </w:r>
            <w:proofErr w:type="spellEnd"/>
            <w:r w:rsidRPr="007A2109">
              <w:rPr>
                <w:color w:val="333333"/>
              </w:rPr>
              <w:t xml:space="preserve"> </w:t>
            </w:r>
            <w:proofErr w:type="spellStart"/>
            <w:r w:rsidRPr="007A2109">
              <w:rPr>
                <w:color w:val="333333"/>
              </w:rPr>
              <w:t>cumulat</w:t>
            </w:r>
            <w:proofErr w:type="spellEnd"/>
            <w:r w:rsidRPr="007A2109">
              <w:rPr>
                <w:color w:val="333333"/>
              </w:rPr>
              <w:t xml:space="preserve"> al </w:t>
            </w:r>
            <w:proofErr w:type="spellStart"/>
            <w:r w:rsidRPr="007A2109">
              <w:rPr>
                <w:color w:val="333333"/>
              </w:rPr>
              <w:t>unor</w:t>
            </w:r>
            <w:proofErr w:type="spellEnd"/>
            <w:r w:rsidRPr="007A2109">
              <w:rPr>
                <w:color w:val="333333"/>
              </w:rPr>
              <w:t xml:space="preserve"> </w:t>
            </w:r>
            <w:proofErr w:type="spellStart"/>
            <w:r w:rsidRPr="007A2109">
              <w:rPr>
                <w:color w:val="333333"/>
              </w:rPr>
              <w:t>agenţi</w:t>
            </w:r>
            <w:proofErr w:type="spellEnd"/>
            <w:r w:rsidRPr="007A2109">
              <w:rPr>
                <w:color w:val="333333"/>
              </w:rPr>
              <w:t xml:space="preserve"> </w:t>
            </w:r>
            <w:proofErr w:type="spellStart"/>
            <w:r w:rsidRPr="007A2109">
              <w:rPr>
                <w:color w:val="333333"/>
              </w:rPr>
              <w:t>corosivi</w:t>
            </w:r>
            <w:proofErr w:type="spellEnd"/>
            <w:r w:rsidRPr="007A2109">
              <w:rPr>
                <w:color w:val="333333"/>
              </w:rPr>
              <w:t xml:space="preserve"> </w:t>
            </w:r>
            <w:proofErr w:type="spellStart"/>
            <w:r w:rsidRPr="007A2109">
              <w:rPr>
                <w:color w:val="333333"/>
              </w:rPr>
              <w:t>şi</w:t>
            </w:r>
            <w:proofErr w:type="spellEnd"/>
            <w:r w:rsidRPr="007A2109">
              <w:rPr>
                <w:color w:val="333333"/>
              </w:rPr>
              <w:t>/</w:t>
            </w:r>
            <w:proofErr w:type="spellStart"/>
            <w:r w:rsidRPr="007A2109">
              <w:rPr>
                <w:color w:val="333333"/>
              </w:rPr>
              <w:t>sau</w:t>
            </w:r>
            <w:proofErr w:type="spellEnd"/>
            <w:r w:rsidRPr="007A2109">
              <w:rPr>
                <w:color w:val="333333"/>
              </w:rPr>
              <w:t xml:space="preserve"> </w:t>
            </w:r>
            <w:proofErr w:type="spellStart"/>
            <w:r w:rsidRPr="007A2109">
              <w:rPr>
                <w:color w:val="333333"/>
              </w:rPr>
              <w:t>toxici</w:t>
            </w:r>
            <w:proofErr w:type="spellEnd"/>
            <w:r w:rsidRPr="007A2109">
              <w:rPr>
                <w:color w:val="333333"/>
              </w:rPr>
              <w:t xml:space="preserve"> </w:t>
            </w:r>
            <w:proofErr w:type="spellStart"/>
            <w:r w:rsidRPr="007A2109">
              <w:rPr>
                <w:color w:val="333333"/>
              </w:rPr>
              <w:t>asupra</w:t>
            </w:r>
            <w:proofErr w:type="spellEnd"/>
            <w:r w:rsidRPr="007A2109">
              <w:rPr>
                <w:color w:val="333333"/>
              </w:rPr>
              <w:t xml:space="preserve"> </w:t>
            </w:r>
            <w:proofErr w:type="spellStart"/>
            <w:r w:rsidRPr="007A2109">
              <w:rPr>
                <w:color w:val="333333"/>
              </w:rPr>
              <w:t>reţelei</w:t>
            </w:r>
            <w:proofErr w:type="spellEnd"/>
            <w:r w:rsidRPr="007A2109">
              <w:rPr>
                <w:color w:val="333333"/>
              </w:rPr>
              <w:t xml:space="preserve"> de </w:t>
            </w:r>
            <w:proofErr w:type="spellStart"/>
            <w:r w:rsidRPr="007A2109">
              <w:rPr>
                <w:color w:val="333333"/>
              </w:rPr>
              <w:t>canalizare</w:t>
            </w:r>
            <w:proofErr w:type="spellEnd"/>
            <w:r w:rsidR="00725B8C">
              <w:rPr>
                <w:color w:val="333333"/>
              </w:rPr>
              <w:t xml:space="preserve"> </w:t>
            </w:r>
            <w:proofErr w:type="spellStart"/>
            <w:r w:rsidR="00725B8C">
              <w:rPr>
                <w:color w:val="333333"/>
              </w:rPr>
              <w:t>și</w:t>
            </w:r>
            <w:proofErr w:type="spellEnd"/>
            <w:r w:rsidRPr="007A2109">
              <w:rPr>
                <w:color w:val="333333"/>
              </w:rPr>
              <w:t xml:space="preserve"> </w:t>
            </w:r>
            <w:proofErr w:type="spellStart"/>
            <w:r w:rsidRPr="007A2109">
              <w:rPr>
                <w:color w:val="333333"/>
              </w:rPr>
              <w:t>instalaţiilor</w:t>
            </w:r>
            <w:proofErr w:type="spellEnd"/>
            <w:r w:rsidRPr="007A2109">
              <w:rPr>
                <w:color w:val="333333"/>
              </w:rPr>
              <w:t xml:space="preserve"> de </w:t>
            </w:r>
            <w:proofErr w:type="spellStart"/>
            <w:r w:rsidRPr="007A2109">
              <w:rPr>
                <w:color w:val="333333"/>
              </w:rPr>
              <w:t>epurare</w:t>
            </w:r>
            <w:proofErr w:type="spellEnd"/>
            <w:r w:rsidRPr="007A2109">
              <w:rPr>
                <w:color w:val="333333"/>
              </w:rPr>
              <w:t>.</w:t>
            </w:r>
          </w:p>
        </w:tc>
        <w:tc>
          <w:tcPr>
            <w:tcW w:w="7200" w:type="dxa"/>
          </w:tcPr>
          <w:p w14:paraId="1BEDD9AD" w14:textId="70EF2CBF" w:rsidR="0077365B" w:rsidRPr="007A2109" w:rsidRDefault="0077365B" w:rsidP="00234FC8">
            <w:pPr>
              <w:jc w:val="both"/>
              <w:rPr>
                <w:rFonts w:ascii="Times New Roman" w:hAnsi="Times New Roman" w:cs="Times New Roman"/>
                <w:sz w:val="24"/>
                <w:szCs w:val="24"/>
                <w:lang w:val="ro-RO"/>
              </w:rPr>
            </w:pPr>
            <w:r w:rsidRPr="007A2109">
              <w:rPr>
                <w:rFonts w:ascii="Times New Roman" w:hAnsi="Times New Roman" w:cs="Times New Roman"/>
                <w:sz w:val="24"/>
                <w:szCs w:val="24"/>
                <w:lang w:val="ro-RO"/>
              </w:rPr>
              <w:t>In loc de NOTA, se introduce un nou articol, art. 14, astfel:</w:t>
            </w:r>
          </w:p>
          <w:p w14:paraId="377E3FEB" w14:textId="582EB8E2" w:rsidR="0077365B" w:rsidRPr="007A2109" w:rsidRDefault="0077365B" w:rsidP="00234FC8">
            <w:pPr>
              <w:jc w:val="both"/>
              <w:rPr>
                <w:rFonts w:ascii="Times New Roman" w:hAnsi="Times New Roman" w:cs="Times New Roman"/>
                <w:b/>
                <w:bCs/>
                <w:color w:val="333333"/>
                <w:sz w:val="24"/>
                <w:szCs w:val="24"/>
              </w:rPr>
            </w:pPr>
            <w:r w:rsidRPr="007A2109">
              <w:rPr>
                <w:rFonts w:ascii="Times New Roman" w:hAnsi="Times New Roman" w:cs="Times New Roman"/>
                <w:b/>
                <w:bCs/>
                <w:color w:val="333333"/>
                <w:sz w:val="24"/>
                <w:szCs w:val="24"/>
              </w:rPr>
              <w:t xml:space="preserve">Art. 14 </w:t>
            </w:r>
          </w:p>
          <w:p w14:paraId="0EC4922D" w14:textId="3FD176C3" w:rsidR="0077365B" w:rsidRPr="007A2109" w:rsidRDefault="0077365B" w:rsidP="00234FC8">
            <w:pPr>
              <w:jc w:val="both"/>
              <w:rPr>
                <w:rFonts w:ascii="Times New Roman" w:hAnsi="Times New Roman" w:cs="Times New Roman"/>
                <w:color w:val="333333"/>
                <w:sz w:val="24"/>
                <w:szCs w:val="24"/>
              </w:rPr>
            </w:pPr>
            <w:r w:rsidRPr="007A2109">
              <w:rPr>
                <w:rFonts w:ascii="Times New Roman" w:hAnsi="Times New Roman" w:cs="Times New Roman"/>
                <w:color w:val="333333"/>
                <w:sz w:val="24"/>
                <w:szCs w:val="24"/>
              </w:rPr>
              <w:t xml:space="preserve">(1) </w:t>
            </w:r>
            <w:proofErr w:type="spellStart"/>
            <w:r w:rsidRPr="007A2109">
              <w:rPr>
                <w:rFonts w:ascii="Times New Roman" w:hAnsi="Times New Roman" w:cs="Times New Roman"/>
                <w:color w:val="333333"/>
                <w:sz w:val="24"/>
                <w:szCs w:val="24"/>
              </w:rPr>
              <w:t>Dacă</w:t>
            </w:r>
            <w:proofErr w:type="spellEnd"/>
            <w:r w:rsidRPr="007A2109">
              <w:rPr>
                <w:rFonts w:ascii="Times New Roman" w:hAnsi="Times New Roman" w:cs="Times New Roman"/>
                <w:color w:val="333333"/>
                <w:sz w:val="24"/>
                <w:szCs w:val="24"/>
              </w:rPr>
              <w:t xml:space="preserve"> pe </w:t>
            </w:r>
            <w:proofErr w:type="spellStart"/>
            <w:r w:rsidRPr="007A2109">
              <w:rPr>
                <w:rFonts w:ascii="Times New Roman" w:hAnsi="Times New Roman" w:cs="Times New Roman"/>
                <w:color w:val="333333"/>
                <w:sz w:val="24"/>
                <w:szCs w:val="24"/>
              </w:rPr>
              <w:t>colectorul</w:t>
            </w:r>
            <w:proofErr w:type="spellEnd"/>
            <w:r w:rsidR="00234FC8">
              <w:rPr>
                <w:rFonts w:ascii="Times New Roman" w:hAnsi="Times New Roman" w:cs="Times New Roman"/>
                <w:color w:val="333333"/>
                <w:sz w:val="24"/>
                <w:szCs w:val="24"/>
              </w:rPr>
              <w:t xml:space="preserve"> </w:t>
            </w:r>
            <w:proofErr w:type="spellStart"/>
            <w:r w:rsidR="00234FC8">
              <w:rPr>
                <w:rFonts w:ascii="Times New Roman" w:hAnsi="Times New Roman" w:cs="Times New Roman"/>
                <w:color w:val="333333"/>
                <w:sz w:val="24"/>
                <w:szCs w:val="24"/>
              </w:rPr>
              <w:t>rețele</w:t>
            </w:r>
            <w:r w:rsidRPr="007A2109">
              <w:rPr>
                <w:rFonts w:ascii="Times New Roman" w:hAnsi="Times New Roman" w:cs="Times New Roman"/>
                <w:color w:val="333333"/>
                <w:sz w:val="24"/>
                <w:szCs w:val="24"/>
              </w:rPr>
              <w:t>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localităţii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în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punctul</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racord</w:t>
            </w:r>
            <w:proofErr w:type="spellEnd"/>
            <w:r w:rsidRPr="007A2109">
              <w:rPr>
                <w:rFonts w:ascii="Times New Roman" w:hAnsi="Times New Roman" w:cs="Times New Roman"/>
                <w:color w:val="333333"/>
                <w:sz w:val="24"/>
                <w:szCs w:val="24"/>
              </w:rPr>
              <w:t xml:space="preserve"> al </w:t>
            </w:r>
            <w:proofErr w:type="spellStart"/>
            <w:r w:rsidRPr="007A2109">
              <w:rPr>
                <w:rFonts w:ascii="Times New Roman" w:hAnsi="Times New Roman" w:cs="Times New Roman"/>
                <w:color w:val="333333"/>
                <w:sz w:val="24"/>
                <w:szCs w:val="24"/>
              </w:rPr>
              <w:t>sursei</w:t>
            </w:r>
            <w:proofErr w:type="spellEnd"/>
            <w:r w:rsidRPr="007A2109">
              <w:rPr>
                <w:rFonts w:ascii="Times New Roman" w:hAnsi="Times New Roman" w:cs="Times New Roman"/>
                <w:color w:val="333333"/>
                <w:sz w:val="24"/>
                <w:szCs w:val="24"/>
              </w:rPr>
              <w:t xml:space="preserve"> de ape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industriale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curge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în</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permanenţă</w:t>
            </w:r>
            <w:proofErr w:type="spellEnd"/>
            <w:r w:rsidRPr="007A2109">
              <w:rPr>
                <w:rFonts w:ascii="Times New Roman" w:hAnsi="Times New Roman" w:cs="Times New Roman"/>
                <w:color w:val="333333"/>
                <w:sz w:val="24"/>
                <w:szCs w:val="24"/>
              </w:rPr>
              <w:t xml:space="preserve"> un debit care </w:t>
            </w:r>
            <w:proofErr w:type="spellStart"/>
            <w:r w:rsidRPr="007A2109">
              <w:rPr>
                <w:rFonts w:ascii="Times New Roman" w:hAnsi="Times New Roman" w:cs="Times New Roman"/>
                <w:color w:val="333333"/>
                <w:sz w:val="24"/>
                <w:szCs w:val="24"/>
              </w:rPr>
              <w:t>asigură</w:t>
            </w:r>
            <w:proofErr w:type="spellEnd"/>
            <w:r w:rsidRPr="007A2109">
              <w:rPr>
                <w:rFonts w:ascii="Times New Roman" w:hAnsi="Times New Roman" w:cs="Times New Roman"/>
                <w:color w:val="333333"/>
                <w:sz w:val="24"/>
                <w:szCs w:val="24"/>
              </w:rPr>
              <w:t xml:space="preserve"> o </w:t>
            </w:r>
            <w:proofErr w:type="spellStart"/>
            <w:r w:rsidRPr="007A2109">
              <w:rPr>
                <w:rFonts w:ascii="Times New Roman" w:hAnsi="Times New Roman" w:cs="Times New Roman"/>
                <w:color w:val="333333"/>
                <w:sz w:val="24"/>
                <w:szCs w:val="24"/>
              </w:rPr>
              <w:t>dilutie</w:t>
            </w:r>
            <w:proofErr w:type="spellEnd"/>
            <w:r w:rsidRPr="007A2109">
              <w:rPr>
                <w:rFonts w:ascii="Times New Roman" w:hAnsi="Times New Roman" w:cs="Times New Roman"/>
                <w:color w:val="333333"/>
                <w:sz w:val="24"/>
                <w:szCs w:val="24"/>
              </w:rPr>
              <w:t xml:space="preserve"> a </w:t>
            </w:r>
            <w:proofErr w:type="spellStart"/>
            <w:r w:rsidRPr="007A2109">
              <w:rPr>
                <w:rFonts w:ascii="Times New Roman" w:hAnsi="Times New Roman" w:cs="Times New Roman"/>
                <w:color w:val="333333"/>
                <w:sz w:val="24"/>
                <w:szCs w:val="24"/>
              </w:rPr>
              <w:t>apelor</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uzate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industriale</w:t>
            </w:r>
            <w:proofErr w:type="spellEnd"/>
            <w:r w:rsidR="00DF62E7">
              <w:rPr>
                <w:rFonts w:ascii="Times New Roman" w:hAnsi="Times New Roman" w:cs="Times New Roman"/>
                <w:color w:val="333333"/>
                <w:sz w:val="24"/>
                <w:szCs w:val="24"/>
              </w:rPr>
              <w:t xml:space="preserve"> </w:t>
            </w:r>
            <w:proofErr w:type="spellStart"/>
            <w:proofErr w:type="gram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cauza</w:t>
            </w:r>
            <w:proofErr w:type="spellEnd"/>
            <w:proofErr w:type="gram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operatorul</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servicii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publice</w:t>
            </w:r>
            <w:proofErr w:type="spellEnd"/>
            <w:r w:rsidRPr="007A2109">
              <w:rPr>
                <w:rFonts w:ascii="Times New Roman" w:hAnsi="Times New Roman" w:cs="Times New Roman"/>
                <w:color w:val="333333"/>
                <w:sz w:val="24"/>
                <w:szCs w:val="24"/>
              </w:rPr>
              <w:t xml:space="preserve"> care </w:t>
            </w:r>
            <w:proofErr w:type="spellStart"/>
            <w:r w:rsidRPr="007A2109">
              <w:rPr>
                <w:rFonts w:ascii="Times New Roman" w:hAnsi="Times New Roman" w:cs="Times New Roman"/>
                <w:color w:val="333333"/>
                <w:sz w:val="24"/>
                <w:szCs w:val="24"/>
              </w:rPr>
              <w:t>administrează</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reţeaua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canalizare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poate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stabili</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condiţii</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evacuare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ţinând</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seama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diluţia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rezultanta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altele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decat</w:t>
            </w:r>
            <w:proofErr w:type="spellEnd"/>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prezentul</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normativ</w:t>
            </w:r>
            <w:proofErr w:type="spellEnd"/>
            <w:r w:rsidRPr="007A2109">
              <w:rPr>
                <w:rFonts w:ascii="Times New Roman" w:hAnsi="Times New Roman" w:cs="Times New Roman"/>
                <w:color w:val="333333"/>
                <w:sz w:val="24"/>
                <w:szCs w:val="24"/>
              </w:rPr>
              <w:t xml:space="preserve">, cu </w:t>
            </w:r>
            <w:proofErr w:type="spellStart"/>
            <w:r w:rsidRPr="007A2109">
              <w:rPr>
                <w:rFonts w:ascii="Times New Roman" w:hAnsi="Times New Roman" w:cs="Times New Roman"/>
                <w:color w:val="333333"/>
                <w:sz w:val="24"/>
                <w:szCs w:val="24"/>
              </w:rPr>
              <w:t>exceptia</w:t>
            </w:r>
            <w:proofErr w:type="spellEnd"/>
            <w:r w:rsidR="00725B8C">
              <w:rPr>
                <w:rFonts w:ascii="Times New Roman" w:hAnsi="Times New Roman" w:cs="Times New Roman"/>
                <w:color w:val="333333"/>
                <w:sz w:val="24"/>
                <w:szCs w:val="24"/>
              </w:rPr>
              <w:t xml:space="preserve"> </w:t>
            </w:r>
            <w:proofErr w:type="spellStart"/>
            <w:r w:rsidR="00725B8C">
              <w:rPr>
                <w:rFonts w:ascii="Times New Roman" w:hAnsi="Times New Roman" w:cs="Times New Roman"/>
                <w:color w:val="333333"/>
                <w:sz w:val="24"/>
                <w:szCs w:val="24"/>
              </w:rPr>
              <w:t>substanțe</w:t>
            </w:r>
            <w:r w:rsidRPr="007A2109">
              <w:rPr>
                <w:rFonts w:ascii="Times New Roman" w:hAnsi="Times New Roman" w:cs="Times New Roman"/>
                <w:color w:val="333333"/>
                <w:sz w:val="24"/>
                <w:szCs w:val="24"/>
              </w:rPr>
              <w:t>lor</w:t>
            </w:r>
            <w:proofErr w:type="spellEnd"/>
            <w:r w:rsidRPr="007A2109">
              <w:rPr>
                <w:rFonts w:ascii="Times New Roman" w:hAnsi="Times New Roman" w:cs="Times New Roman"/>
                <w:color w:val="333333"/>
                <w:sz w:val="24"/>
                <w:szCs w:val="24"/>
              </w:rPr>
              <w:t xml:space="preserve"> care nu </w:t>
            </w:r>
            <w:proofErr w:type="spellStart"/>
            <w:r w:rsidRPr="007A2109">
              <w:rPr>
                <w:rFonts w:ascii="Times New Roman" w:hAnsi="Times New Roman" w:cs="Times New Roman"/>
                <w:color w:val="333333"/>
                <w:sz w:val="24"/>
                <w:szCs w:val="24"/>
              </w:rPr>
              <w:t>trebuie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sa</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ajunga</w:t>
            </w:r>
            <w:proofErr w:type="spellEnd"/>
            <w:r w:rsidR="00DF62E7">
              <w:rPr>
                <w:rFonts w:ascii="Times New Roman" w:hAnsi="Times New Roman" w:cs="Times New Roman"/>
                <w:color w:val="333333"/>
                <w:sz w:val="24"/>
                <w:szCs w:val="24"/>
              </w:rPr>
              <w:t xml:space="preserve"> </w:t>
            </w:r>
            <w:proofErr w:type="spellStart"/>
            <w:r w:rsidR="00DF62E7">
              <w:rPr>
                <w:rFonts w:ascii="Times New Roman" w:hAnsi="Times New Roman" w:cs="Times New Roman"/>
                <w:color w:val="333333"/>
                <w:sz w:val="24"/>
                <w:szCs w:val="24"/>
              </w:rPr>
              <w:t>în</w:t>
            </w:r>
            <w:proofErr w:type="spellEnd"/>
            <w:r w:rsidR="00DF62E7">
              <w:rPr>
                <w:rFonts w:ascii="Times New Roman" w:hAnsi="Times New Roman" w:cs="Times New Roman"/>
                <w:color w:val="333333"/>
                <w:sz w:val="24"/>
                <w:szCs w:val="24"/>
              </w:rPr>
              <w:t xml:space="preserve"> </w:t>
            </w:r>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statia</w:t>
            </w:r>
            <w:proofErr w:type="spellEnd"/>
            <w:r w:rsidRPr="007A2109">
              <w:rPr>
                <w:rFonts w:ascii="Times New Roman" w:hAnsi="Times New Roman" w:cs="Times New Roman"/>
                <w:color w:val="333333"/>
                <w:sz w:val="24"/>
                <w:szCs w:val="24"/>
              </w:rPr>
              <w:t xml:space="preserve"> de </w:t>
            </w:r>
            <w:proofErr w:type="spellStart"/>
            <w:r w:rsidRPr="007A2109">
              <w:rPr>
                <w:rFonts w:ascii="Times New Roman" w:hAnsi="Times New Roman" w:cs="Times New Roman"/>
                <w:color w:val="333333"/>
                <w:sz w:val="24"/>
                <w:szCs w:val="24"/>
              </w:rPr>
              <w:t>epurare</w:t>
            </w:r>
            <w:proofErr w:type="spellEnd"/>
            <w:r w:rsidRPr="007A2109">
              <w:rPr>
                <w:rFonts w:ascii="Times New Roman" w:hAnsi="Times New Roman" w:cs="Times New Roman"/>
                <w:color w:val="333333"/>
                <w:sz w:val="24"/>
                <w:szCs w:val="24"/>
              </w:rPr>
              <w:t xml:space="preserve"> </w:t>
            </w:r>
            <w:proofErr w:type="spellStart"/>
            <w:r w:rsidRPr="007A2109">
              <w:rPr>
                <w:rFonts w:ascii="Times New Roman" w:hAnsi="Times New Roman" w:cs="Times New Roman"/>
                <w:color w:val="333333"/>
                <w:sz w:val="24"/>
                <w:szCs w:val="24"/>
              </w:rPr>
              <w:t>finala</w:t>
            </w:r>
            <w:proofErr w:type="spellEnd"/>
            <w:r w:rsidRPr="007A2109">
              <w:rPr>
                <w:rFonts w:ascii="Times New Roman" w:hAnsi="Times New Roman" w:cs="Times New Roman"/>
                <w:color w:val="333333"/>
                <w:sz w:val="24"/>
                <w:szCs w:val="24"/>
              </w:rPr>
              <w:t>.</w:t>
            </w:r>
          </w:p>
          <w:p w14:paraId="26287109" w14:textId="31C9FDE5" w:rsidR="0077365B" w:rsidRPr="007A2109" w:rsidRDefault="0077365B" w:rsidP="00234FC8">
            <w:pPr>
              <w:pStyle w:val="al"/>
              <w:numPr>
                <w:ilvl w:val="0"/>
                <w:numId w:val="9"/>
              </w:numPr>
              <w:autoSpaceDN/>
              <w:spacing w:before="0" w:after="0"/>
              <w:ind w:left="70" w:firstLine="0"/>
              <w:jc w:val="both"/>
              <w:rPr>
                <w:color w:val="333333"/>
              </w:rPr>
            </w:pPr>
            <w:proofErr w:type="spellStart"/>
            <w:r w:rsidRPr="007A2109">
              <w:rPr>
                <w:color w:val="333333"/>
              </w:rPr>
              <w:t>În</w:t>
            </w:r>
            <w:proofErr w:type="spellEnd"/>
            <w:r w:rsidR="00725B8C">
              <w:rPr>
                <w:color w:val="333333"/>
              </w:rPr>
              <w:t xml:space="preserve"> </w:t>
            </w:r>
            <w:proofErr w:type="spellStart"/>
            <w:r w:rsidR="00725B8C">
              <w:rPr>
                <w:color w:val="333333"/>
              </w:rPr>
              <w:t>și</w:t>
            </w:r>
            <w:r w:rsidRPr="007A2109">
              <w:rPr>
                <w:color w:val="333333"/>
              </w:rPr>
              <w:t>tuaţiile</w:t>
            </w:r>
            <w:proofErr w:type="spellEnd"/>
            <w:r w:rsidRPr="007A2109">
              <w:rPr>
                <w:color w:val="333333"/>
              </w:rPr>
              <w:t xml:space="preserve"> </w:t>
            </w:r>
            <w:proofErr w:type="spellStart"/>
            <w:r w:rsidRPr="007A2109">
              <w:rPr>
                <w:color w:val="333333"/>
              </w:rPr>
              <w:t>prevazute</w:t>
            </w:r>
            <w:proofErr w:type="spellEnd"/>
            <w:r w:rsidRPr="007A2109">
              <w:rPr>
                <w:color w:val="333333"/>
              </w:rPr>
              <w:t xml:space="preserve"> la </w:t>
            </w:r>
            <w:proofErr w:type="spellStart"/>
            <w:r w:rsidRPr="007A2109">
              <w:rPr>
                <w:color w:val="333333"/>
              </w:rPr>
              <w:t>alin</w:t>
            </w:r>
            <w:proofErr w:type="spellEnd"/>
            <w:r w:rsidRPr="007A2109">
              <w:rPr>
                <w:color w:val="333333"/>
              </w:rPr>
              <w:t xml:space="preserve">. (1) </w:t>
            </w:r>
            <w:proofErr w:type="spellStart"/>
            <w:r w:rsidRPr="007A2109">
              <w:rPr>
                <w:color w:val="333333"/>
              </w:rPr>
              <w:t>utilizatorii</w:t>
            </w:r>
            <w:proofErr w:type="spellEnd"/>
            <w:r w:rsidRPr="007A2109">
              <w:rPr>
                <w:color w:val="333333"/>
              </w:rPr>
              <w:t xml:space="preserve"> de </w:t>
            </w:r>
            <w:proofErr w:type="spellStart"/>
            <w:r w:rsidRPr="007A2109">
              <w:rPr>
                <w:color w:val="333333"/>
              </w:rPr>
              <w:t>apă</w:t>
            </w:r>
            <w:proofErr w:type="spellEnd"/>
            <w:r w:rsidRPr="007A2109">
              <w:rPr>
                <w:color w:val="333333"/>
              </w:rPr>
              <w:t xml:space="preserve"> care se </w:t>
            </w:r>
            <w:proofErr w:type="spellStart"/>
            <w:r w:rsidRPr="007A2109">
              <w:rPr>
                <w:color w:val="333333"/>
              </w:rPr>
              <w:t>racordează</w:t>
            </w:r>
            <w:proofErr w:type="spellEnd"/>
            <w:r w:rsidRPr="007A2109">
              <w:rPr>
                <w:color w:val="333333"/>
              </w:rPr>
              <w:t xml:space="preserve"> la </w:t>
            </w:r>
            <w:proofErr w:type="spellStart"/>
            <w:r w:rsidRPr="007A2109">
              <w:rPr>
                <w:color w:val="333333"/>
              </w:rPr>
              <w:t>reţeaua</w:t>
            </w:r>
            <w:proofErr w:type="spellEnd"/>
            <w:r w:rsidRPr="007A2109">
              <w:rPr>
                <w:color w:val="333333"/>
              </w:rPr>
              <w:t xml:space="preserve"> de </w:t>
            </w:r>
            <w:proofErr w:type="spellStart"/>
            <w:r w:rsidRPr="007A2109">
              <w:rPr>
                <w:color w:val="333333"/>
              </w:rPr>
              <w:t>canalizare</w:t>
            </w:r>
            <w:proofErr w:type="spellEnd"/>
            <w:r w:rsidRPr="007A2109">
              <w:rPr>
                <w:color w:val="333333"/>
              </w:rPr>
              <w:t xml:space="preserve"> sunt </w:t>
            </w:r>
            <w:proofErr w:type="spellStart"/>
            <w:r w:rsidRPr="007A2109">
              <w:rPr>
                <w:color w:val="333333"/>
              </w:rPr>
              <w:t>obligaţi</w:t>
            </w:r>
            <w:proofErr w:type="spellEnd"/>
            <w:r w:rsidRPr="007A2109">
              <w:rPr>
                <w:color w:val="333333"/>
              </w:rPr>
              <w:t xml:space="preserve"> </w:t>
            </w:r>
            <w:proofErr w:type="spellStart"/>
            <w:r w:rsidRPr="007A2109">
              <w:rPr>
                <w:color w:val="333333"/>
              </w:rPr>
              <w:t>să</w:t>
            </w:r>
            <w:proofErr w:type="spellEnd"/>
            <w:r w:rsidRPr="007A2109">
              <w:rPr>
                <w:color w:val="333333"/>
              </w:rPr>
              <w:t xml:space="preserve"> </w:t>
            </w:r>
            <w:proofErr w:type="spellStart"/>
            <w:r w:rsidRPr="007A2109">
              <w:rPr>
                <w:color w:val="333333"/>
              </w:rPr>
              <w:t>amenajeze</w:t>
            </w:r>
            <w:proofErr w:type="spellEnd"/>
            <w:r w:rsidRPr="007A2109">
              <w:rPr>
                <w:color w:val="333333"/>
              </w:rPr>
              <w:t xml:space="preserve"> </w:t>
            </w:r>
            <w:proofErr w:type="spellStart"/>
            <w:r w:rsidRPr="007A2109">
              <w:rPr>
                <w:color w:val="333333"/>
              </w:rPr>
              <w:t>căminul</w:t>
            </w:r>
            <w:proofErr w:type="spellEnd"/>
            <w:r w:rsidRPr="007A2109">
              <w:rPr>
                <w:color w:val="333333"/>
              </w:rPr>
              <w:t xml:space="preserve"> de </w:t>
            </w:r>
            <w:proofErr w:type="spellStart"/>
            <w:r w:rsidRPr="007A2109">
              <w:rPr>
                <w:color w:val="333333"/>
              </w:rPr>
              <w:t>racord</w:t>
            </w:r>
            <w:proofErr w:type="spellEnd"/>
            <w:r w:rsidRPr="007A2109">
              <w:rPr>
                <w:color w:val="333333"/>
              </w:rPr>
              <w:t xml:space="preserve"> </w:t>
            </w:r>
            <w:proofErr w:type="spellStart"/>
            <w:r w:rsidRPr="007A2109">
              <w:rPr>
                <w:color w:val="333333"/>
              </w:rPr>
              <w:t>corespunzător</w:t>
            </w:r>
            <w:proofErr w:type="spellEnd"/>
            <w:r w:rsidRPr="007A2109">
              <w:rPr>
                <w:color w:val="333333"/>
              </w:rPr>
              <w:t xml:space="preserve"> </w:t>
            </w:r>
            <w:proofErr w:type="spellStart"/>
            <w:r w:rsidRPr="007A2109">
              <w:rPr>
                <w:color w:val="333333"/>
              </w:rPr>
              <w:t>necesităţilor</w:t>
            </w:r>
            <w:proofErr w:type="spellEnd"/>
            <w:r w:rsidRPr="007A2109">
              <w:rPr>
                <w:color w:val="333333"/>
              </w:rPr>
              <w:t xml:space="preserve"> de </w:t>
            </w:r>
            <w:proofErr w:type="spellStart"/>
            <w:r w:rsidRPr="007A2109">
              <w:rPr>
                <w:color w:val="333333"/>
              </w:rPr>
              <w:t>protejare</w:t>
            </w:r>
            <w:proofErr w:type="spellEnd"/>
            <w:r w:rsidRPr="007A2109">
              <w:rPr>
                <w:color w:val="333333"/>
              </w:rPr>
              <w:t xml:space="preserve"> a </w:t>
            </w:r>
            <w:proofErr w:type="spellStart"/>
            <w:r w:rsidRPr="007A2109">
              <w:rPr>
                <w:color w:val="333333"/>
              </w:rPr>
              <w:t>construcţiei</w:t>
            </w:r>
            <w:proofErr w:type="spellEnd"/>
            <w:r w:rsidRPr="007A2109">
              <w:rPr>
                <w:color w:val="333333"/>
              </w:rPr>
              <w:t xml:space="preserve">, de </w:t>
            </w:r>
            <w:proofErr w:type="spellStart"/>
            <w:r w:rsidRPr="007A2109">
              <w:rPr>
                <w:color w:val="333333"/>
              </w:rPr>
              <w:t>prelevare</w:t>
            </w:r>
            <w:proofErr w:type="spellEnd"/>
            <w:r w:rsidRPr="007A2109">
              <w:rPr>
                <w:color w:val="333333"/>
              </w:rPr>
              <w:t xml:space="preserve"> de probe de </w:t>
            </w:r>
            <w:proofErr w:type="spellStart"/>
            <w:r w:rsidRPr="007A2109">
              <w:rPr>
                <w:color w:val="333333"/>
              </w:rPr>
              <w:t>apa</w:t>
            </w:r>
            <w:proofErr w:type="spellEnd"/>
            <w:r w:rsidRPr="007A2109">
              <w:rPr>
                <w:color w:val="333333"/>
              </w:rPr>
              <w:t xml:space="preserve"> </w:t>
            </w:r>
            <w:proofErr w:type="spellStart"/>
            <w:r w:rsidRPr="007A2109">
              <w:rPr>
                <w:color w:val="333333"/>
              </w:rPr>
              <w:t>uzata</w:t>
            </w:r>
            <w:proofErr w:type="spellEnd"/>
            <w:r w:rsidRPr="007A2109">
              <w:rPr>
                <w:color w:val="333333"/>
              </w:rPr>
              <w:t xml:space="preserve"> de control</w:t>
            </w:r>
            <w:r w:rsidR="00725B8C">
              <w:rPr>
                <w:color w:val="333333"/>
              </w:rPr>
              <w:t xml:space="preserve"> </w:t>
            </w:r>
            <w:proofErr w:type="spellStart"/>
            <w:r w:rsidR="00725B8C">
              <w:rPr>
                <w:color w:val="333333"/>
              </w:rPr>
              <w:t>și</w:t>
            </w:r>
            <w:proofErr w:type="spellEnd"/>
            <w:r w:rsidRPr="007A2109">
              <w:rPr>
                <w:color w:val="333333"/>
              </w:rPr>
              <w:t xml:space="preserve"> cu </w:t>
            </w:r>
            <w:proofErr w:type="spellStart"/>
            <w:r w:rsidRPr="007A2109">
              <w:rPr>
                <w:color w:val="333333"/>
              </w:rPr>
              <w:t>respectarea</w:t>
            </w:r>
            <w:proofErr w:type="spellEnd"/>
            <w:r w:rsidRPr="007A2109">
              <w:rPr>
                <w:color w:val="333333"/>
              </w:rPr>
              <w:t xml:space="preserve"> </w:t>
            </w:r>
            <w:proofErr w:type="spellStart"/>
            <w:r w:rsidRPr="007A2109">
              <w:rPr>
                <w:color w:val="333333"/>
              </w:rPr>
              <w:t>condiţiilor</w:t>
            </w:r>
            <w:proofErr w:type="spellEnd"/>
            <w:r w:rsidRPr="007A2109">
              <w:rPr>
                <w:color w:val="333333"/>
              </w:rPr>
              <w:t xml:space="preserve"> de </w:t>
            </w:r>
            <w:proofErr w:type="spellStart"/>
            <w:r w:rsidRPr="007A2109">
              <w:rPr>
                <w:color w:val="333333"/>
              </w:rPr>
              <w:t>mediu</w:t>
            </w:r>
            <w:proofErr w:type="spellEnd"/>
            <w:r w:rsidRPr="007A2109">
              <w:rPr>
                <w:color w:val="333333"/>
              </w:rPr>
              <w:t xml:space="preserve"> </w:t>
            </w:r>
            <w:proofErr w:type="spellStart"/>
            <w:r w:rsidRPr="007A2109">
              <w:rPr>
                <w:color w:val="333333"/>
              </w:rPr>
              <w:t>sau</w:t>
            </w:r>
            <w:proofErr w:type="spellEnd"/>
            <w:r w:rsidRPr="007A2109">
              <w:rPr>
                <w:color w:val="333333"/>
              </w:rPr>
              <w:t xml:space="preserve"> de </w:t>
            </w:r>
            <w:proofErr w:type="spellStart"/>
            <w:r w:rsidRPr="007A2109">
              <w:rPr>
                <w:color w:val="333333"/>
              </w:rPr>
              <w:t>sanatate</w:t>
            </w:r>
            <w:proofErr w:type="spellEnd"/>
            <w:r w:rsidRPr="007A2109">
              <w:rPr>
                <w:color w:val="333333"/>
              </w:rPr>
              <w:t>.</w:t>
            </w:r>
          </w:p>
          <w:p w14:paraId="788531F2" w14:textId="77777777" w:rsidR="0077365B" w:rsidRPr="007A2109" w:rsidRDefault="0077365B" w:rsidP="00234FC8">
            <w:pPr>
              <w:pStyle w:val="al"/>
              <w:spacing w:before="0" w:after="0"/>
              <w:jc w:val="both"/>
              <w:rPr>
                <w:color w:val="333333"/>
              </w:rPr>
            </w:pPr>
          </w:p>
          <w:p w14:paraId="28D9FC4A" w14:textId="7523FCC5" w:rsidR="0077365B" w:rsidRPr="007A2109" w:rsidRDefault="0077365B" w:rsidP="00234FC8">
            <w:pPr>
              <w:pStyle w:val="al"/>
              <w:spacing w:before="0" w:after="0"/>
              <w:jc w:val="both"/>
              <w:rPr>
                <w:i/>
                <w:iCs/>
                <w:color w:val="333333"/>
              </w:rPr>
            </w:pPr>
            <w:proofErr w:type="spellStart"/>
            <w:r w:rsidRPr="007A2109">
              <w:rPr>
                <w:b/>
                <w:bCs/>
                <w:i/>
                <w:iCs/>
                <w:color w:val="333333"/>
              </w:rPr>
              <w:t>Precizare</w:t>
            </w:r>
            <w:proofErr w:type="spellEnd"/>
            <w:r w:rsidRPr="007A2109">
              <w:rPr>
                <w:b/>
                <w:bCs/>
                <w:i/>
                <w:iCs/>
                <w:color w:val="333333"/>
              </w:rPr>
              <w:t>:</w:t>
            </w:r>
            <w:r w:rsidRPr="007A2109">
              <w:rPr>
                <w:color w:val="333333"/>
              </w:rPr>
              <w:t xml:space="preserve"> </w:t>
            </w:r>
            <w:proofErr w:type="spellStart"/>
            <w:r w:rsidRPr="007A2109">
              <w:rPr>
                <w:i/>
                <w:iCs/>
                <w:color w:val="333333"/>
              </w:rPr>
              <w:t>restul</w:t>
            </w:r>
            <w:proofErr w:type="spellEnd"/>
            <w:r w:rsidRPr="007A2109">
              <w:rPr>
                <w:i/>
                <w:iCs/>
                <w:color w:val="333333"/>
              </w:rPr>
              <w:t xml:space="preserve"> din NOTA se </w:t>
            </w:r>
            <w:proofErr w:type="spellStart"/>
            <w:r w:rsidRPr="007A2109">
              <w:rPr>
                <w:i/>
                <w:iCs/>
                <w:color w:val="333333"/>
              </w:rPr>
              <w:t>abroga</w:t>
            </w:r>
            <w:proofErr w:type="spellEnd"/>
            <w:r w:rsidRPr="007A2109">
              <w:rPr>
                <w:i/>
                <w:iCs/>
                <w:color w:val="333333"/>
              </w:rPr>
              <w:t xml:space="preserve">, nu </w:t>
            </w:r>
            <w:proofErr w:type="spellStart"/>
            <w:r w:rsidRPr="007A2109">
              <w:rPr>
                <w:i/>
                <w:iCs/>
                <w:color w:val="333333"/>
              </w:rPr>
              <w:t>mai</w:t>
            </w:r>
            <w:proofErr w:type="spellEnd"/>
            <w:r w:rsidRPr="007A2109">
              <w:rPr>
                <w:i/>
                <w:iCs/>
                <w:color w:val="333333"/>
              </w:rPr>
              <w:t xml:space="preserve"> </w:t>
            </w:r>
            <w:proofErr w:type="spellStart"/>
            <w:r w:rsidRPr="007A2109">
              <w:rPr>
                <w:i/>
                <w:iCs/>
                <w:color w:val="333333"/>
              </w:rPr>
              <w:t>corespunde</w:t>
            </w:r>
            <w:proofErr w:type="spellEnd"/>
            <w:r w:rsidRPr="007A2109">
              <w:rPr>
                <w:i/>
                <w:iCs/>
                <w:color w:val="333333"/>
              </w:rPr>
              <w:t xml:space="preserve"> </w:t>
            </w:r>
            <w:proofErr w:type="spellStart"/>
            <w:r w:rsidRPr="007A2109">
              <w:rPr>
                <w:i/>
                <w:iCs/>
                <w:color w:val="333333"/>
              </w:rPr>
              <w:t>situatiei</w:t>
            </w:r>
            <w:proofErr w:type="spellEnd"/>
            <w:r w:rsidRPr="007A2109">
              <w:rPr>
                <w:i/>
                <w:iCs/>
                <w:color w:val="333333"/>
              </w:rPr>
              <w:t xml:space="preserve"> </w:t>
            </w:r>
            <w:proofErr w:type="spellStart"/>
            <w:r w:rsidRPr="007A2109">
              <w:rPr>
                <w:i/>
                <w:iCs/>
                <w:color w:val="333333"/>
              </w:rPr>
              <w:t>actuale</w:t>
            </w:r>
            <w:proofErr w:type="spellEnd"/>
            <w:r w:rsidRPr="007A2109">
              <w:rPr>
                <w:i/>
                <w:iCs/>
                <w:color w:val="333333"/>
              </w:rPr>
              <w:t xml:space="preserve"> </w:t>
            </w:r>
            <w:proofErr w:type="spellStart"/>
            <w:r w:rsidRPr="007A2109">
              <w:rPr>
                <w:i/>
                <w:iCs/>
                <w:color w:val="333333"/>
              </w:rPr>
              <w:t>promovate</w:t>
            </w:r>
            <w:proofErr w:type="spellEnd"/>
            <w:r w:rsidRPr="007A2109">
              <w:rPr>
                <w:i/>
                <w:iCs/>
                <w:color w:val="333333"/>
              </w:rPr>
              <w:t xml:space="preserve"> de </w:t>
            </w:r>
            <w:proofErr w:type="spellStart"/>
            <w:r w:rsidRPr="007A2109">
              <w:rPr>
                <w:i/>
                <w:iCs/>
                <w:color w:val="333333"/>
              </w:rPr>
              <w:t>alte</w:t>
            </w:r>
            <w:proofErr w:type="spellEnd"/>
            <w:r w:rsidRPr="007A2109">
              <w:rPr>
                <w:i/>
                <w:iCs/>
                <w:color w:val="333333"/>
              </w:rPr>
              <w:t xml:space="preserve"> </w:t>
            </w:r>
            <w:proofErr w:type="spellStart"/>
            <w:r w:rsidRPr="007A2109">
              <w:rPr>
                <w:i/>
                <w:iCs/>
                <w:color w:val="333333"/>
              </w:rPr>
              <w:t>acte</w:t>
            </w:r>
            <w:proofErr w:type="spellEnd"/>
            <w:r w:rsidRPr="007A2109">
              <w:rPr>
                <w:i/>
                <w:iCs/>
                <w:color w:val="333333"/>
              </w:rPr>
              <w:t xml:space="preserve"> normative.</w:t>
            </w:r>
          </w:p>
          <w:p w14:paraId="4DB06199" w14:textId="77777777" w:rsidR="0077365B" w:rsidRPr="007A2109" w:rsidRDefault="0077365B" w:rsidP="00234FC8">
            <w:pPr>
              <w:jc w:val="both"/>
              <w:rPr>
                <w:rFonts w:ascii="Times New Roman" w:hAnsi="Times New Roman" w:cs="Times New Roman"/>
                <w:sz w:val="24"/>
                <w:szCs w:val="24"/>
                <w:lang w:val="ro-RO"/>
              </w:rPr>
            </w:pPr>
          </w:p>
        </w:tc>
      </w:tr>
      <w:bookmarkEnd w:id="0"/>
    </w:tbl>
    <w:p w14:paraId="28794A4F" w14:textId="77777777" w:rsidR="0077365B" w:rsidRPr="007A2109" w:rsidRDefault="0077365B" w:rsidP="00234FC8">
      <w:pPr>
        <w:spacing w:after="0" w:line="240" w:lineRule="auto"/>
        <w:jc w:val="both"/>
        <w:rPr>
          <w:rFonts w:ascii="Times New Roman" w:hAnsi="Times New Roman" w:cs="Times New Roman"/>
          <w:sz w:val="24"/>
          <w:szCs w:val="24"/>
          <w:lang w:val="en-US"/>
        </w:rPr>
      </w:pPr>
    </w:p>
    <w:p w14:paraId="7ABDB801" w14:textId="1ED7646A" w:rsidR="00F41117" w:rsidRDefault="00F41117" w:rsidP="00234FC8">
      <w:pPr>
        <w:spacing w:after="0" w:line="240" w:lineRule="auto"/>
        <w:jc w:val="both"/>
        <w:rPr>
          <w:rFonts w:ascii="Times New Roman" w:hAnsi="Times New Roman" w:cs="Times New Roman"/>
          <w:b/>
          <w:bCs/>
          <w:sz w:val="24"/>
          <w:szCs w:val="24"/>
          <w:lang w:val="en-US"/>
        </w:rPr>
      </w:pPr>
    </w:p>
    <w:p w14:paraId="43FC69E2" w14:textId="703A3288" w:rsidR="0077365B" w:rsidRPr="007A2109" w:rsidRDefault="00743820" w:rsidP="00234FC8">
      <w:pPr>
        <w:pStyle w:val="ListParagraph"/>
        <w:numPr>
          <w:ilvl w:val="0"/>
          <w:numId w:val="1"/>
        </w:numPr>
        <w:spacing w:after="0" w:line="240" w:lineRule="auto"/>
        <w:jc w:val="both"/>
        <w:rPr>
          <w:rFonts w:ascii="Times New Roman" w:hAnsi="Times New Roman" w:cs="Times New Roman"/>
          <w:b/>
          <w:bCs/>
          <w:sz w:val="24"/>
          <w:szCs w:val="24"/>
          <w:lang w:val="en-US"/>
        </w:rPr>
      </w:pPr>
      <w:r w:rsidRPr="007A2109">
        <w:rPr>
          <w:rFonts w:ascii="Times New Roman" w:hAnsi="Times New Roman" w:cs="Times New Roman"/>
          <w:b/>
          <w:bCs/>
          <w:sz w:val="24"/>
          <w:szCs w:val="24"/>
          <w:lang w:val="en-US"/>
        </w:rPr>
        <w:lastRenderedPageBreak/>
        <w:t>L</w:t>
      </w:r>
      <w:r w:rsidR="0077365B" w:rsidRPr="007A2109">
        <w:rPr>
          <w:rFonts w:ascii="Times New Roman" w:hAnsi="Times New Roman" w:cs="Times New Roman"/>
          <w:b/>
          <w:bCs/>
          <w:sz w:val="24"/>
          <w:szCs w:val="24"/>
          <w:lang w:val="en-US"/>
        </w:rPr>
        <w:t xml:space="preserve">ista de </w:t>
      </w:r>
      <w:proofErr w:type="spellStart"/>
      <w:r w:rsidR="0077365B" w:rsidRPr="007A2109">
        <w:rPr>
          <w:rFonts w:ascii="Times New Roman" w:hAnsi="Times New Roman" w:cs="Times New Roman"/>
          <w:b/>
          <w:bCs/>
          <w:sz w:val="24"/>
          <w:szCs w:val="24"/>
          <w:lang w:val="en-US"/>
        </w:rPr>
        <w:t>indicatori</w:t>
      </w:r>
      <w:proofErr w:type="spellEnd"/>
      <w:r w:rsidR="0077365B" w:rsidRPr="007A2109">
        <w:rPr>
          <w:rFonts w:ascii="Times New Roman" w:hAnsi="Times New Roman" w:cs="Times New Roman"/>
          <w:b/>
          <w:bCs/>
          <w:sz w:val="24"/>
          <w:szCs w:val="24"/>
          <w:lang w:val="en-US"/>
        </w:rPr>
        <w:t xml:space="preserve"> </w:t>
      </w:r>
      <w:proofErr w:type="spellStart"/>
      <w:r w:rsidR="0077365B" w:rsidRPr="007A2109">
        <w:rPr>
          <w:rFonts w:ascii="Times New Roman" w:hAnsi="Times New Roman" w:cs="Times New Roman"/>
          <w:b/>
          <w:bCs/>
          <w:sz w:val="24"/>
          <w:szCs w:val="24"/>
          <w:lang w:val="en-US"/>
        </w:rPr>
        <w:t>microbiologici</w:t>
      </w:r>
      <w:proofErr w:type="spellEnd"/>
      <w:r w:rsidR="0077365B" w:rsidRPr="007A2109">
        <w:rPr>
          <w:rFonts w:ascii="Times New Roman" w:hAnsi="Times New Roman" w:cs="Times New Roman"/>
          <w:b/>
          <w:bCs/>
          <w:sz w:val="24"/>
          <w:szCs w:val="24"/>
          <w:lang w:val="en-US"/>
        </w:rPr>
        <w:t xml:space="preserve"> </w:t>
      </w:r>
      <w:proofErr w:type="spellStart"/>
      <w:r w:rsidR="0077365B" w:rsidRPr="007A2109">
        <w:rPr>
          <w:rFonts w:ascii="Times New Roman" w:hAnsi="Times New Roman" w:cs="Times New Roman"/>
          <w:b/>
          <w:bCs/>
          <w:sz w:val="24"/>
          <w:szCs w:val="24"/>
          <w:lang w:val="en-US"/>
        </w:rPr>
        <w:t>si</w:t>
      </w:r>
      <w:proofErr w:type="spellEnd"/>
      <w:r w:rsidR="0077365B" w:rsidRPr="007A2109">
        <w:rPr>
          <w:rFonts w:ascii="Times New Roman" w:hAnsi="Times New Roman" w:cs="Times New Roman"/>
          <w:b/>
          <w:bCs/>
          <w:sz w:val="24"/>
          <w:szCs w:val="24"/>
          <w:lang w:val="en-US"/>
        </w:rPr>
        <w:t xml:space="preserve"> Valori </w:t>
      </w:r>
      <w:proofErr w:type="spellStart"/>
      <w:r w:rsidR="0077365B" w:rsidRPr="007A2109">
        <w:rPr>
          <w:rFonts w:ascii="Times New Roman" w:hAnsi="Times New Roman" w:cs="Times New Roman"/>
          <w:b/>
          <w:bCs/>
          <w:sz w:val="24"/>
          <w:szCs w:val="24"/>
          <w:lang w:val="en-US"/>
        </w:rPr>
        <w:t>Limita</w:t>
      </w:r>
      <w:proofErr w:type="spellEnd"/>
      <w:r w:rsidR="0077365B" w:rsidRPr="007A2109">
        <w:rPr>
          <w:rFonts w:ascii="Times New Roman" w:hAnsi="Times New Roman" w:cs="Times New Roman"/>
          <w:b/>
          <w:bCs/>
          <w:sz w:val="24"/>
          <w:szCs w:val="24"/>
          <w:lang w:val="en-US"/>
        </w:rPr>
        <w:t xml:space="preserve"> de </w:t>
      </w:r>
      <w:proofErr w:type="spellStart"/>
      <w:r w:rsidRPr="007A2109">
        <w:rPr>
          <w:rFonts w:ascii="Times New Roman" w:hAnsi="Times New Roman" w:cs="Times New Roman"/>
          <w:b/>
          <w:bCs/>
          <w:sz w:val="24"/>
          <w:szCs w:val="24"/>
          <w:lang w:val="en-US"/>
        </w:rPr>
        <w:t>e</w:t>
      </w:r>
      <w:r w:rsidR="0077365B" w:rsidRPr="007A2109">
        <w:rPr>
          <w:rFonts w:ascii="Times New Roman" w:hAnsi="Times New Roman" w:cs="Times New Roman"/>
          <w:b/>
          <w:bCs/>
          <w:sz w:val="24"/>
          <w:szCs w:val="24"/>
          <w:lang w:val="en-US"/>
        </w:rPr>
        <w:t>misie</w:t>
      </w:r>
      <w:proofErr w:type="spellEnd"/>
      <w:r w:rsidR="0077365B" w:rsidRPr="007A2109">
        <w:rPr>
          <w:rFonts w:ascii="Times New Roman" w:hAnsi="Times New Roman" w:cs="Times New Roman"/>
          <w:b/>
          <w:bCs/>
          <w:sz w:val="24"/>
          <w:szCs w:val="24"/>
          <w:lang w:val="en-US"/>
        </w:rPr>
        <w:t xml:space="preserve"> (VLE) </w:t>
      </w:r>
      <w:proofErr w:type="spellStart"/>
      <w:r w:rsidR="0077365B" w:rsidRPr="007A2109">
        <w:rPr>
          <w:rFonts w:ascii="Times New Roman" w:hAnsi="Times New Roman" w:cs="Times New Roman"/>
          <w:b/>
          <w:bCs/>
          <w:sz w:val="24"/>
          <w:szCs w:val="24"/>
          <w:lang w:val="en-US"/>
        </w:rPr>
        <w:t>pentru</w:t>
      </w:r>
      <w:proofErr w:type="spellEnd"/>
      <w:r w:rsidR="0077365B" w:rsidRPr="007A2109">
        <w:rPr>
          <w:rFonts w:ascii="Times New Roman" w:hAnsi="Times New Roman" w:cs="Times New Roman"/>
          <w:b/>
          <w:bCs/>
          <w:sz w:val="24"/>
          <w:szCs w:val="24"/>
          <w:lang w:val="en-US"/>
        </w:rPr>
        <w:t xml:space="preserve"> </w:t>
      </w:r>
      <w:proofErr w:type="spellStart"/>
      <w:r w:rsidR="0077365B" w:rsidRPr="007A2109">
        <w:rPr>
          <w:rFonts w:ascii="Times New Roman" w:hAnsi="Times New Roman" w:cs="Times New Roman"/>
          <w:b/>
          <w:bCs/>
          <w:sz w:val="24"/>
          <w:szCs w:val="24"/>
          <w:lang w:val="en-US"/>
        </w:rPr>
        <w:t>evacuarea</w:t>
      </w:r>
      <w:proofErr w:type="spellEnd"/>
      <w:r w:rsidR="00DF62E7">
        <w:rPr>
          <w:rFonts w:ascii="Times New Roman" w:hAnsi="Times New Roman" w:cs="Times New Roman"/>
          <w:b/>
          <w:bCs/>
          <w:sz w:val="24"/>
          <w:szCs w:val="24"/>
          <w:lang w:val="en-US"/>
        </w:rPr>
        <w:t xml:space="preserve"> </w:t>
      </w:r>
      <w:proofErr w:type="spellStart"/>
      <w:proofErr w:type="gramStart"/>
      <w:r w:rsidR="00DF62E7">
        <w:rPr>
          <w:rFonts w:ascii="Times New Roman" w:hAnsi="Times New Roman" w:cs="Times New Roman"/>
          <w:b/>
          <w:bCs/>
          <w:sz w:val="24"/>
          <w:szCs w:val="24"/>
          <w:lang w:val="en-US"/>
        </w:rPr>
        <w:t>în</w:t>
      </w:r>
      <w:proofErr w:type="spellEnd"/>
      <w:r w:rsidR="00DF62E7">
        <w:rPr>
          <w:rFonts w:ascii="Times New Roman" w:hAnsi="Times New Roman" w:cs="Times New Roman"/>
          <w:b/>
          <w:bCs/>
          <w:sz w:val="24"/>
          <w:szCs w:val="24"/>
          <w:lang w:val="en-US"/>
        </w:rPr>
        <w:t xml:space="preserve"> </w:t>
      </w:r>
      <w:r w:rsidR="0077365B" w:rsidRPr="007A2109">
        <w:rPr>
          <w:rFonts w:ascii="Times New Roman" w:hAnsi="Times New Roman" w:cs="Times New Roman"/>
          <w:b/>
          <w:bCs/>
          <w:sz w:val="24"/>
          <w:szCs w:val="24"/>
          <w:lang w:val="en-US"/>
        </w:rPr>
        <w:t xml:space="preserve"> </w:t>
      </w:r>
      <w:proofErr w:type="spellStart"/>
      <w:r w:rsidR="0077365B" w:rsidRPr="007A2109">
        <w:rPr>
          <w:rFonts w:ascii="Times New Roman" w:hAnsi="Times New Roman" w:cs="Times New Roman"/>
          <w:b/>
          <w:bCs/>
          <w:sz w:val="24"/>
          <w:szCs w:val="24"/>
          <w:lang w:val="en-US"/>
        </w:rPr>
        <w:t>resursa</w:t>
      </w:r>
      <w:proofErr w:type="spellEnd"/>
      <w:proofErr w:type="gramEnd"/>
      <w:r w:rsidR="0077365B" w:rsidRPr="007A2109">
        <w:rPr>
          <w:rFonts w:ascii="Times New Roman" w:hAnsi="Times New Roman" w:cs="Times New Roman"/>
          <w:b/>
          <w:bCs/>
          <w:sz w:val="24"/>
          <w:szCs w:val="24"/>
          <w:lang w:val="en-US"/>
        </w:rPr>
        <w:t xml:space="preserve"> de </w:t>
      </w:r>
      <w:proofErr w:type="spellStart"/>
      <w:r w:rsidR="0077365B" w:rsidRPr="007A2109">
        <w:rPr>
          <w:rFonts w:ascii="Times New Roman" w:hAnsi="Times New Roman" w:cs="Times New Roman"/>
          <w:b/>
          <w:bCs/>
          <w:sz w:val="24"/>
          <w:szCs w:val="24"/>
          <w:lang w:val="en-US"/>
        </w:rPr>
        <w:t>apa</w:t>
      </w:r>
      <w:proofErr w:type="spellEnd"/>
      <w:r w:rsidR="0077365B" w:rsidRPr="007A2109">
        <w:rPr>
          <w:rFonts w:ascii="Times New Roman" w:hAnsi="Times New Roman" w:cs="Times New Roman"/>
          <w:b/>
          <w:bCs/>
          <w:sz w:val="24"/>
          <w:szCs w:val="24"/>
          <w:lang w:val="en-US"/>
        </w:rPr>
        <w:t xml:space="preserve"> </w:t>
      </w:r>
      <w:proofErr w:type="spellStart"/>
      <w:r w:rsidR="0077365B" w:rsidRPr="007A2109">
        <w:rPr>
          <w:rFonts w:ascii="Times New Roman" w:hAnsi="Times New Roman" w:cs="Times New Roman"/>
          <w:b/>
          <w:bCs/>
          <w:sz w:val="24"/>
          <w:szCs w:val="24"/>
          <w:lang w:val="en-US"/>
        </w:rPr>
        <w:t>receptoare</w:t>
      </w:r>
      <w:proofErr w:type="spellEnd"/>
      <w:r w:rsidR="0077365B" w:rsidRPr="007A2109">
        <w:rPr>
          <w:rFonts w:ascii="Times New Roman" w:hAnsi="Times New Roman" w:cs="Times New Roman"/>
          <w:b/>
          <w:bCs/>
          <w:sz w:val="24"/>
          <w:szCs w:val="24"/>
          <w:lang w:val="en-US"/>
        </w:rPr>
        <w:t xml:space="preserve"> </w:t>
      </w:r>
      <w:proofErr w:type="spellStart"/>
      <w:r w:rsidR="0077365B" w:rsidRPr="007A2109">
        <w:rPr>
          <w:rFonts w:ascii="Times New Roman" w:hAnsi="Times New Roman" w:cs="Times New Roman"/>
          <w:b/>
          <w:bCs/>
          <w:sz w:val="24"/>
          <w:szCs w:val="24"/>
          <w:lang w:val="en-US"/>
        </w:rPr>
        <w:t>si</w:t>
      </w:r>
      <w:proofErr w:type="spellEnd"/>
      <w:r w:rsidR="00DF62E7">
        <w:rPr>
          <w:rFonts w:ascii="Times New Roman" w:hAnsi="Times New Roman" w:cs="Times New Roman"/>
          <w:b/>
          <w:bCs/>
          <w:sz w:val="24"/>
          <w:szCs w:val="24"/>
          <w:lang w:val="en-US"/>
        </w:rPr>
        <w:t xml:space="preserve"> </w:t>
      </w:r>
      <w:proofErr w:type="spellStart"/>
      <w:r w:rsidR="00DF62E7">
        <w:rPr>
          <w:rFonts w:ascii="Times New Roman" w:hAnsi="Times New Roman" w:cs="Times New Roman"/>
          <w:b/>
          <w:bCs/>
          <w:sz w:val="24"/>
          <w:szCs w:val="24"/>
          <w:lang w:val="en-US"/>
        </w:rPr>
        <w:t>în</w:t>
      </w:r>
      <w:proofErr w:type="spellEnd"/>
      <w:r w:rsidR="00DF62E7">
        <w:rPr>
          <w:rFonts w:ascii="Times New Roman" w:hAnsi="Times New Roman" w:cs="Times New Roman"/>
          <w:b/>
          <w:bCs/>
          <w:sz w:val="24"/>
          <w:szCs w:val="24"/>
          <w:lang w:val="en-US"/>
        </w:rPr>
        <w:t xml:space="preserve"> </w:t>
      </w:r>
      <w:r w:rsidR="0077365B" w:rsidRPr="007A2109">
        <w:rPr>
          <w:rFonts w:ascii="Times New Roman" w:hAnsi="Times New Roman" w:cs="Times New Roman"/>
          <w:b/>
          <w:bCs/>
          <w:sz w:val="24"/>
          <w:szCs w:val="24"/>
          <w:lang w:val="en-US"/>
        </w:rPr>
        <w:t xml:space="preserve"> </w:t>
      </w:r>
      <w:proofErr w:type="spellStart"/>
      <w:r w:rsidRPr="007A2109">
        <w:rPr>
          <w:rFonts w:ascii="Times New Roman" w:hAnsi="Times New Roman" w:cs="Times New Roman"/>
          <w:b/>
          <w:bCs/>
          <w:sz w:val="24"/>
          <w:szCs w:val="24"/>
          <w:lang w:val="en-US"/>
        </w:rPr>
        <w:t>retea</w:t>
      </w:r>
      <w:proofErr w:type="spellEnd"/>
      <w:r w:rsidRPr="007A2109">
        <w:rPr>
          <w:rFonts w:ascii="Times New Roman" w:hAnsi="Times New Roman" w:cs="Times New Roman"/>
          <w:b/>
          <w:bCs/>
          <w:sz w:val="24"/>
          <w:szCs w:val="24"/>
          <w:lang w:val="en-US"/>
        </w:rPr>
        <w:t xml:space="preserve"> de </w:t>
      </w:r>
      <w:proofErr w:type="spellStart"/>
      <w:r w:rsidRPr="007A2109">
        <w:rPr>
          <w:rFonts w:ascii="Times New Roman" w:hAnsi="Times New Roman" w:cs="Times New Roman"/>
          <w:b/>
          <w:bCs/>
          <w:sz w:val="24"/>
          <w:szCs w:val="24"/>
          <w:lang w:val="en-US"/>
        </w:rPr>
        <w:t>c</w:t>
      </w:r>
      <w:r w:rsidR="0077365B" w:rsidRPr="007A2109">
        <w:rPr>
          <w:rFonts w:ascii="Times New Roman" w:hAnsi="Times New Roman" w:cs="Times New Roman"/>
          <w:b/>
          <w:bCs/>
          <w:sz w:val="24"/>
          <w:szCs w:val="24"/>
          <w:lang w:val="en-US"/>
        </w:rPr>
        <w:t>analizare</w:t>
      </w:r>
      <w:proofErr w:type="spellEnd"/>
      <w:r w:rsidRPr="007A2109">
        <w:rPr>
          <w:rFonts w:ascii="Times New Roman" w:hAnsi="Times New Roman" w:cs="Times New Roman"/>
          <w:b/>
          <w:bCs/>
          <w:sz w:val="24"/>
          <w:szCs w:val="24"/>
          <w:lang w:val="en-US"/>
        </w:rPr>
        <w:t xml:space="preserve"> </w:t>
      </w:r>
      <w:proofErr w:type="spellStart"/>
      <w:r w:rsidRPr="007A2109">
        <w:rPr>
          <w:rFonts w:ascii="Times New Roman" w:hAnsi="Times New Roman" w:cs="Times New Roman"/>
          <w:b/>
          <w:bCs/>
          <w:sz w:val="24"/>
          <w:szCs w:val="24"/>
          <w:lang w:val="en-US"/>
        </w:rPr>
        <w:t>sau</w:t>
      </w:r>
      <w:proofErr w:type="spellEnd"/>
      <w:r w:rsidRPr="007A2109">
        <w:rPr>
          <w:rFonts w:ascii="Times New Roman" w:hAnsi="Times New Roman" w:cs="Times New Roman"/>
          <w:b/>
          <w:bCs/>
          <w:sz w:val="24"/>
          <w:szCs w:val="24"/>
          <w:lang w:val="en-US"/>
        </w:rPr>
        <w:t xml:space="preserve"> statie de </w:t>
      </w:r>
      <w:proofErr w:type="spellStart"/>
      <w:r w:rsidRPr="007A2109">
        <w:rPr>
          <w:rFonts w:ascii="Times New Roman" w:hAnsi="Times New Roman" w:cs="Times New Roman"/>
          <w:b/>
          <w:bCs/>
          <w:sz w:val="24"/>
          <w:szCs w:val="24"/>
          <w:lang w:val="en-US"/>
        </w:rPr>
        <w:t>epurare</w:t>
      </w:r>
      <w:proofErr w:type="spellEnd"/>
      <w:r w:rsidRPr="007A2109">
        <w:rPr>
          <w:rFonts w:ascii="Times New Roman" w:hAnsi="Times New Roman" w:cs="Times New Roman"/>
          <w:b/>
          <w:bCs/>
          <w:sz w:val="24"/>
          <w:szCs w:val="24"/>
          <w:lang w:val="en-US"/>
        </w:rPr>
        <w:t xml:space="preserve"> </w:t>
      </w:r>
      <w:proofErr w:type="spellStart"/>
      <w:r w:rsidRPr="007A2109">
        <w:rPr>
          <w:rFonts w:ascii="Times New Roman" w:hAnsi="Times New Roman" w:cs="Times New Roman"/>
          <w:b/>
          <w:bCs/>
          <w:sz w:val="24"/>
          <w:szCs w:val="24"/>
          <w:lang w:val="en-US"/>
        </w:rPr>
        <w:t>pentru</w:t>
      </w:r>
      <w:proofErr w:type="spellEnd"/>
      <w:r w:rsidRPr="007A2109">
        <w:rPr>
          <w:rFonts w:ascii="Times New Roman" w:hAnsi="Times New Roman" w:cs="Times New Roman"/>
          <w:b/>
          <w:bCs/>
          <w:sz w:val="24"/>
          <w:szCs w:val="24"/>
          <w:lang w:val="en-US"/>
        </w:rPr>
        <w:t xml:space="preserve"> ape </w:t>
      </w:r>
      <w:proofErr w:type="spellStart"/>
      <w:r w:rsidRPr="007A2109">
        <w:rPr>
          <w:rFonts w:ascii="Times New Roman" w:hAnsi="Times New Roman" w:cs="Times New Roman"/>
          <w:b/>
          <w:bCs/>
          <w:sz w:val="24"/>
          <w:szCs w:val="24"/>
          <w:lang w:val="en-US"/>
        </w:rPr>
        <w:t>mixte</w:t>
      </w:r>
      <w:proofErr w:type="spellEnd"/>
      <w:r w:rsidR="0077365B" w:rsidRPr="007A2109">
        <w:rPr>
          <w:rFonts w:ascii="Times New Roman" w:hAnsi="Times New Roman" w:cs="Times New Roman"/>
          <w:b/>
          <w:bCs/>
          <w:sz w:val="24"/>
          <w:szCs w:val="24"/>
          <w:lang w:val="en-US"/>
        </w:rPr>
        <w:t xml:space="preserve">: </w:t>
      </w:r>
    </w:p>
    <w:p w14:paraId="5F92B8E3" w14:textId="115BF14A" w:rsidR="00991B49" w:rsidRPr="007A2109" w:rsidRDefault="00991B49" w:rsidP="00234FC8">
      <w:pPr>
        <w:spacing w:after="0" w:line="240" w:lineRule="auto"/>
        <w:jc w:val="both"/>
        <w:rPr>
          <w:rFonts w:ascii="Times New Roman" w:hAnsi="Times New Roman" w:cs="Times New Roman"/>
          <w:b/>
          <w:bCs/>
          <w:sz w:val="24"/>
          <w:szCs w:val="24"/>
          <w:lang w:val="en-US"/>
        </w:rPr>
      </w:pPr>
      <w:r w:rsidRPr="007A2109">
        <w:rPr>
          <w:rFonts w:ascii="Times New Roman" w:hAnsi="Times New Roman" w:cs="Times New Roman"/>
          <w:b/>
          <w:bCs/>
          <w:sz w:val="24"/>
          <w:szCs w:val="24"/>
          <w:lang w:val="en-US"/>
        </w:rPr>
        <w:t xml:space="preserve">Text de </w:t>
      </w:r>
      <w:proofErr w:type="spellStart"/>
      <w:r w:rsidRPr="007A2109">
        <w:rPr>
          <w:rFonts w:ascii="Times New Roman" w:hAnsi="Times New Roman" w:cs="Times New Roman"/>
          <w:b/>
          <w:bCs/>
          <w:sz w:val="24"/>
          <w:szCs w:val="24"/>
          <w:lang w:val="en-US"/>
        </w:rPr>
        <w:t>articol</w:t>
      </w:r>
      <w:proofErr w:type="spellEnd"/>
      <w:r w:rsidRPr="007A2109">
        <w:rPr>
          <w:rFonts w:ascii="Times New Roman" w:hAnsi="Times New Roman" w:cs="Times New Roman"/>
          <w:b/>
          <w:bCs/>
          <w:sz w:val="24"/>
          <w:szCs w:val="24"/>
          <w:lang w:val="en-US"/>
        </w:rPr>
        <w:t xml:space="preserve"> </w:t>
      </w:r>
      <w:proofErr w:type="spellStart"/>
      <w:r w:rsidR="00743820" w:rsidRPr="007A2109">
        <w:rPr>
          <w:rFonts w:ascii="Times New Roman" w:hAnsi="Times New Roman" w:cs="Times New Roman"/>
          <w:b/>
          <w:bCs/>
          <w:sz w:val="24"/>
          <w:szCs w:val="24"/>
          <w:lang w:val="en-US"/>
        </w:rPr>
        <w:t>nou</w:t>
      </w:r>
      <w:proofErr w:type="spellEnd"/>
      <w:r w:rsidR="00743820" w:rsidRPr="007A2109">
        <w:rPr>
          <w:rFonts w:ascii="Times New Roman" w:hAnsi="Times New Roman" w:cs="Times New Roman"/>
          <w:b/>
          <w:bCs/>
          <w:sz w:val="24"/>
          <w:szCs w:val="24"/>
          <w:lang w:val="en-US"/>
        </w:rPr>
        <w:t xml:space="preserve"> </w:t>
      </w:r>
      <w:r w:rsidRPr="007A2109">
        <w:rPr>
          <w:rFonts w:ascii="Times New Roman" w:hAnsi="Times New Roman" w:cs="Times New Roman"/>
          <w:b/>
          <w:bCs/>
          <w:sz w:val="24"/>
          <w:szCs w:val="24"/>
          <w:lang w:val="en-US"/>
        </w:rPr>
        <w:t>care</w:t>
      </w:r>
      <w:r w:rsidR="00DF62E7">
        <w:rPr>
          <w:rFonts w:ascii="Times New Roman" w:hAnsi="Times New Roman" w:cs="Times New Roman"/>
          <w:b/>
          <w:bCs/>
          <w:sz w:val="24"/>
          <w:szCs w:val="24"/>
          <w:lang w:val="en-US"/>
        </w:rPr>
        <w:t xml:space="preserve"> </w:t>
      </w:r>
      <w:proofErr w:type="spellStart"/>
      <w:r w:rsidR="00DF62E7">
        <w:rPr>
          <w:rFonts w:ascii="Times New Roman" w:hAnsi="Times New Roman" w:cs="Times New Roman"/>
          <w:b/>
          <w:bCs/>
          <w:sz w:val="24"/>
          <w:szCs w:val="24"/>
          <w:lang w:val="en-US"/>
        </w:rPr>
        <w:t>în</w:t>
      </w:r>
      <w:r w:rsidR="00743820" w:rsidRPr="007A2109">
        <w:rPr>
          <w:rFonts w:ascii="Times New Roman" w:hAnsi="Times New Roman" w:cs="Times New Roman"/>
          <w:b/>
          <w:bCs/>
          <w:sz w:val="24"/>
          <w:szCs w:val="24"/>
          <w:lang w:val="en-US"/>
        </w:rPr>
        <w:t>locuieste</w:t>
      </w:r>
      <w:proofErr w:type="spellEnd"/>
      <w:r w:rsidR="00743820" w:rsidRPr="007A2109">
        <w:rPr>
          <w:rFonts w:ascii="Times New Roman" w:hAnsi="Times New Roman" w:cs="Times New Roman"/>
          <w:b/>
          <w:bCs/>
          <w:sz w:val="24"/>
          <w:szCs w:val="24"/>
          <w:lang w:val="en-US"/>
        </w:rPr>
        <w:t xml:space="preserve">, </w:t>
      </w:r>
      <w:proofErr w:type="spellStart"/>
      <w:r w:rsidRPr="007A2109">
        <w:rPr>
          <w:rFonts w:ascii="Times New Roman" w:hAnsi="Times New Roman" w:cs="Times New Roman"/>
          <w:b/>
          <w:bCs/>
          <w:sz w:val="24"/>
          <w:szCs w:val="24"/>
          <w:lang w:val="en-US"/>
        </w:rPr>
        <w:t>completeaza</w:t>
      </w:r>
      <w:proofErr w:type="spellEnd"/>
      <w:r w:rsidRPr="007A2109">
        <w:rPr>
          <w:rFonts w:ascii="Times New Roman" w:hAnsi="Times New Roman" w:cs="Times New Roman"/>
          <w:b/>
          <w:bCs/>
          <w:sz w:val="24"/>
          <w:szCs w:val="24"/>
          <w:lang w:val="en-US"/>
        </w:rPr>
        <w:t xml:space="preserve"> </w:t>
      </w:r>
      <w:proofErr w:type="spellStart"/>
      <w:r w:rsidRPr="007A2109">
        <w:rPr>
          <w:rFonts w:ascii="Times New Roman" w:hAnsi="Times New Roman" w:cs="Times New Roman"/>
          <w:b/>
          <w:bCs/>
          <w:sz w:val="24"/>
          <w:szCs w:val="24"/>
          <w:lang w:val="en-US"/>
        </w:rPr>
        <w:t>s</w:t>
      </w:r>
      <w:r w:rsidR="00743820" w:rsidRPr="007A2109">
        <w:rPr>
          <w:rFonts w:ascii="Times New Roman" w:hAnsi="Times New Roman" w:cs="Times New Roman"/>
          <w:b/>
          <w:bCs/>
          <w:sz w:val="24"/>
          <w:szCs w:val="24"/>
          <w:lang w:val="en-US"/>
        </w:rPr>
        <w:t>au</w:t>
      </w:r>
      <w:proofErr w:type="spellEnd"/>
      <w:r w:rsidR="00BE373F">
        <w:rPr>
          <w:rFonts w:ascii="Times New Roman" w:hAnsi="Times New Roman" w:cs="Times New Roman"/>
          <w:b/>
          <w:bCs/>
          <w:sz w:val="24"/>
          <w:szCs w:val="24"/>
          <w:lang w:val="en-US"/>
        </w:rPr>
        <w:t xml:space="preserve"> </w:t>
      </w:r>
      <w:proofErr w:type="spellStart"/>
      <w:r w:rsidR="00BE373F">
        <w:rPr>
          <w:rFonts w:ascii="Times New Roman" w:hAnsi="Times New Roman" w:cs="Times New Roman"/>
          <w:b/>
          <w:bCs/>
          <w:sz w:val="24"/>
          <w:szCs w:val="24"/>
          <w:lang w:val="en-US"/>
        </w:rPr>
        <w:t>modifică</w:t>
      </w:r>
      <w:proofErr w:type="spellEnd"/>
      <w:r w:rsidRPr="007A2109">
        <w:rPr>
          <w:rFonts w:ascii="Times New Roman" w:hAnsi="Times New Roman" w:cs="Times New Roman"/>
          <w:b/>
          <w:bCs/>
          <w:sz w:val="24"/>
          <w:szCs w:val="24"/>
          <w:lang w:val="en-US"/>
        </w:rPr>
        <w:t xml:space="preserve"> art.</w:t>
      </w:r>
      <w:r w:rsidR="007E316D">
        <w:rPr>
          <w:rFonts w:ascii="Times New Roman" w:hAnsi="Times New Roman" w:cs="Times New Roman"/>
          <w:b/>
          <w:bCs/>
          <w:sz w:val="24"/>
          <w:szCs w:val="24"/>
          <w:lang w:val="en-US"/>
        </w:rPr>
        <w:t xml:space="preserve">.6 </w:t>
      </w:r>
      <w:r w:rsidRPr="007A2109">
        <w:rPr>
          <w:rFonts w:ascii="Times New Roman" w:hAnsi="Times New Roman" w:cs="Times New Roman"/>
          <w:b/>
          <w:bCs/>
          <w:sz w:val="24"/>
          <w:szCs w:val="24"/>
          <w:lang w:val="en-US"/>
        </w:rPr>
        <w:t xml:space="preserve">din </w:t>
      </w:r>
      <w:proofErr w:type="spellStart"/>
      <w:r w:rsidRPr="007A2109">
        <w:rPr>
          <w:rFonts w:ascii="Times New Roman" w:hAnsi="Times New Roman" w:cs="Times New Roman"/>
          <w:b/>
          <w:bCs/>
          <w:sz w:val="24"/>
          <w:szCs w:val="24"/>
          <w:lang w:val="en-US"/>
        </w:rPr>
        <w:t>anexa</w:t>
      </w:r>
      <w:proofErr w:type="spellEnd"/>
      <w:r w:rsidRPr="007A2109">
        <w:rPr>
          <w:rFonts w:ascii="Times New Roman" w:hAnsi="Times New Roman" w:cs="Times New Roman"/>
          <w:b/>
          <w:bCs/>
          <w:sz w:val="24"/>
          <w:szCs w:val="24"/>
          <w:lang w:val="en-US"/>
        </w:rPr>
        <w:t xml:space="preserve"> nr. 2 la H</w:t>
      </w:r>
      <w:r w:rsidR="00743820" w:rsidRPr="007A2109">
        <w:rPr>
          <w:rFonts w:ascii="Times New Roman" w:hAnsi="Times New Roman" w:cs="Times New Roman"/>
          <w:b/>
          <w:bCs/>
          <w:sz w:val="24"/>
          <w:szCs w:val="24"/>
          <w:lang w:val="en-US"/>
        </w:rPr>
        <w:t>G</w:t>
      </w:r>
      <w:r w:rsidRPr="007A2109">
        <w:rPr>
          <w:rFonts w:ascii="Times New Roman" w:hAnsi="Times New Roman" w:cs="Times New Roman"/>
          <w:b/>
          <w:bCs/>
          <w:sz w:val="24"/>
          <w:szCs w:val="24"/>
          <w:lang w:val="en-US"/>
        </w:rPr>
        <w:t xml:space="preserve"> nr. 188/2002 </w:t>
      </w:r>
      <w:proofErr w:type="spellStart"/>
      <w:r w:rsidRPr="007A2109">
        <w:rPr>
          <w:rFonts w:ascii="Times New Roman" w:hAnsi="Times New Roman" w:cs="Times New Roman"/>
          <w:b/>
          <w:bCs/>
          <w:sz w:val="24"/>
          <w:szCs w:val="24"/>
          <w:lang w:val="en-US"/>
        </w:rPr>
        <w:t>si</w:t>
      </w:r>
      <w:proofErr w:type="spellEnd"/>
      <w:r w:rsidRPr="007A2109">
        <w:rPr>
          <w:rFonts w:ascii="Times New Roman" w:hAnsi="Times New Roman" w:cs="Times New Roman"/>
          <w:b/>
          <w:bCs/>
          <w:sz w:val="24"/>
          <w:szCs w:val="24"/>
          <w:lang w:val="en-US"/>
        </w:rPr>
        <w:t xml:space="preserve"> art. </w:t>
      </w:r>
      <w:r w:rsidR="007E316D">
        <w:rPr>
          <w:rFonts w:ascii="Times New Roman" w:hAnsi="Times New Roman" w:cs="Times New Roman"/>
          <w:b/>
          <w:bCs/>
          <w:sz w:val="24"/>
          <w:szCs w:val="24"/>
          <w:lang w:val="en-US"/>
        </w:rPr>
        <w:t xml:space="preserve">5 </w:t>
      </w:r>
      <w:proofErr w:type="spellStart"/>
      <w:r w:rsidR="007E316D">
        <w:rPr>
          <w:rFonts w:ascii="Times New Roman" w:hAnsi="Times New Roman" w:cs="Times New Roman"/>
          <w:b/>
          <w:bCs/>
          <w:sz w:val="24"/>
          <w:szCs w:val="24"/>
          <w:lang w:val="en-US"/>
        </w:rPr>
        <w:t>alin</w:t>
      </w:r>
      <w:proofErr w:type="spellEnd"/>
      <w:r w:rsidR="007E316D">
        <w:rPr>
          <w:rFonts w:ascii="Times New Roman" w:hAnsi="Times New Roman" w:cs="Times New Roman"/>
          <w:b/>
          <w:bCs/>
          <w:sz w:val="24"/>
          <w:szCs w:val="24"/>
          <w:lang w:val="en-US"/>
        </w:rPr>
        <w:t>. (2)</w:t>
      </w:r>
      <w:r w:rsidRPr="007A2109">
        <w:rPr>
          <w:rFonts w:ascii="Times New Roman" w:hAnsi="Times New Roman" w:cs="Times New Roman"/>
          <w:b/>
          <w:bCs/>
          <w:sz w:val="24"/>
          <w:szCs w:val="24"/>
          <w:lang w:val="en-US"/>
        </w:rPr>
        <w:t xml:space="preserve"> </w:t>
      </w:r>
      <w:r w:rsidR="00743820" w:rsidRPr="007A2109">
        <w:rPr>
          <w:rFonts w:ascii="Times New Roman" w:hAnsi="Times New Roman" w:cs="Times New Roman"/>
          <w:b/>
          <w:bCs/>
          <w:sz w:val="24"/>
          <w:szCs w:val="24"/>
          <w:lang w:val="en-US"/>
        </w:rPr>
        <w:t>d</w:t>
      </w:r>
      <w:r w:rsidRPr="007A2109">
        <w:rPr>
          <w:rFonts w:ascii="Times New Roman" w:hAnsi="Times New Roman" w:cs="Times New Roman"/>
          <w:b/>
          <w:bCs/>
          <w:sz w:val="24"/>
          <w:szCs w:val="24"/>
          <w:lang w:val="en-US"/>
        </w:rPr>
        <w:t xml:space="preserve">in </w:t>
      </w:r>
      <w:proofErr w:type="spellStart"/>
      <w:r w:rsidRPr="007A2109">
        <w:rPr>
          <w:rFonts w:ascii="Times New Roman" w:hAnsi="Times New Roman" w:cs="Times New Roman"/>
          <w:b/>
          <w:bCs/>
          <w:sz w:val="24"/>
          <w:szCs w:val="24"/>
          <w:lang w:val="en-US"/>
        </w:rPr>
        <w:t>anexa</w:t>
      </w:r>
      <w:proofErr w:type="spellEnd"/>
      <w:r w:rsidRPr="007A2109">
        <w:rPr>
          <w:rFonts w:ascii="Times New Roman" w:hAnsi="Times New Roman" w:cs="Times New Roman"/>
          <w:b/>
          <w:bCs/>
          <w:sz w:val="24"/>
          <w:szCs w:val="24"/>
          <w:lang w:val="en-US"/>
        </w:rPr>
        <w:t xml:space="preserve"> nr. 3 la HG nr. 188/2002:</w:t>
      </w:r>
    </w:p>
    <w:p w14:paraId="45AAF207" w14:textId="65B2B3A1" w:rsidR="00991B49" w:rsidRPr="007E316D" w:rsidRDefault="00991B49" w:rsidP="00234FC8">
      <w:pPr>
        <w:pStyle w:val="Heading2"/>
        <w:numPr>
          <w:ilvl w:val="0"/>
          <w:numId w:val="12"/>
        </w:numPr>
        <w:spacing w:line="240" w:lineRule="auto"/>
        <w:jc w:val="both"/>
        <w:rPr>
          <w:rFonts w:ascii="Times New Roman" w:hAnsi="Times New Roman" w:cs="Times New Roman"/>
          <w:b w:val="0"/>
          <w:bCs w:val="0"/>
          <w:sz w:val="24"/>
          <w:szCs w:val="24"/>
        </w:rPr>
      </w:pPr>
      <w:bookmarkStart w:id="1" w:name="_Toc150426500"/>
      <w:r w:rsidRPr="007E316D">
        <w:rPr>
          <w:rFonts w:ascii="Times New Roman" w:hAnsi="Times New Roman" w:cs="Times New Roman"/>
          <w:b w:val="0"/>
          <w:bCs w:val="0"/>
          <w:sz w:val="24"/>
          <w:szCs w:val="24"/>
        </w:rPr>
        <w:t xml:space="preserve">Activitățile generatoare de poluare microbiologică </w:t>
      </w:r>
      <w:bookmarkEnd w:id="1"/>
      <w:r w:rsidRPr="007E316D">
        <w:rPr>
          <w:rFonts w:ascii="Times New Roman" w:hAnsi="Times New Roman" w:cs="Times New Roman"/>
          <w:b w:val="0"/>
          <w:bCs w:val="0"/>
          <w:sz w:val="24"/>
          <w:szCs w:val="24"/>
        </w:rPr>
        <w:t>sunt:</w:t>
      </w:r>
    </w:p>
    <w:p w14:paraId="7564AED0" w14:textId="77777777" w:rsidR="00991B49" w:rsidRPr="007A2109" w:rsidRDefault="00991B49" w:rsidP="00234FC8">
      <w:pPr>
        <w:pStyle w:val="ListParagraph"/>
        <w:spacing w:after="0" w:line="240" w:lineRule="auto"/>
        <w:ind w:left="0"/>
        <w:jc w:val="both"/>
        <w:rPr>
          <w:rFonts w:ascii="Times New Roman" w:hAnsi="Times New Roman" w:cs="Times New Roman"/>
          <w:sz w:val="24"/>
          <w:szCs w:val="24"/>
        </w:rPr>
      </w:pPr>
      <w:proofErr w:type="spellStart"/>
      <w:r w:rsidRPr="007A2109">
        <w:rPr>
          <w:rFonts w:ascii="Times New Roman" w:hAnsi="Times New Roman" w:cs="Times New Roman"/>
          <w:sz w:val="24"/>
          <w:szCs w:val="24"/>
        </w:rPr>
        <w:t>Activități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generatoare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poluare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microbiologică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identificate</w:t>
      </w:r>
      <w:proofErr w:type="spellEnd"/>
      <w:r w:rsidRPr="007A2109">
        <w:rPr>
          <w:rFonts w:ascii="Times New Roman" w:hAnsi="Times New Roman" w:cs="Times New Roman"/>
          <w:sz w:val="24"/>
          <w:szCs w:val="24"/>
        </w:rPr>
        <w:t xml:space="preserve"> sunt:</w:t>
      </w:r>
    </w:p>
    <w:p w14:paraId="32935FBE" w14:textId="77777777" w:rsidR="00991B49" w:rsidRPr="007A2109" w:rsidRDefault="00991B49" w:rsidP="00234FC8">
      <w:pPr>
        <w:pStyle w:val="ListParagraph"/>
        <w:numPr>
          <w:ilvl w:val="0"/>
          <w:numId w:val="11"/>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activitățile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sănătate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publică</w:t>
      </w:r>
      <w:proofErr w:type="spellEnd"/>
      <w:r w:rsidRPr="007A2109">
        <w:rPr>
          <w:rFonts w:ascii="Times New Roman" w:hAnsi="Times New Roman" w:cs="Times New Roman"/>
          <w:sz w:val="24"/>
          <w:szCs w:val="24"/>
        </w:rPr>
        <w:t xml:space="preserve"> – </w:t>
      </w:r>
      <w:proofErr w:type="spellStart"/>
      <w:r w:rsidRPr="007A2109">
        <w:rPr>
          <w:rFonts w:ascii="Times New Roman" w:hAnsi="Times New Roman" w:cs="Times New Roman"/>
          <w:sz w:val="24"/>
          <w:szCs w:val="24"/>
        </w:rPr>
        <w:t>spitale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sanatorii</w:t>
      </w:r>
      <w:proofErr w:type="spellEnd"/>
      <w:r w:rsidRPr="007A2109">
        <w:rPr>
          <w:rFonts w:ascii="Times New Roman" w:hAnsi="Times New Roman" w:cs="Times New Roman"/>
          <w:sz w:val="24"/>
          <w:szCs w:val="24"/>
        </w:rPr>
        <w:t xml:space="preserve">, centre de </w:t>
      </w:r>
      <w:proofErr w:type="spellStart"/>
      <w:r w:rsidRPr="007A2109">
        <w:rPr>
          <w:rFonts w:ascii="Times New Roman" w:hAnsi="Times New Roman" w:cs="Times New Roman"/>
          <w:sz w:val="24"/>
          <w:szCs w:val="24"/>
        </w:rPr>
        <w:t>tratament</w:t>
      </w:r>
      <w:proofErr w:type="spellEnd"/>
      <w:r w:rsidRPr="007A2109">
        <w:rPr>
          <w:rFonts w:ascii="Times New Roman" w:hAnsi="Times New Roman" w:cs="Times New Roman"/>
          <w:sz w:val="24"/>
          <w:szCs w:val="24"/>
        </w:rPr>
        <w:t xml:space="preserve">, cabinet </w:t>
      </w:r>
      <w:proofErr w:type="spellStart"/>
      <w:r w:rsidRPr="007A2109">
        <w:rPr>
          <w:rFonts w:ascii="Times New Roman" w:hAnsi="Times New Roman" w:cs="Times New Roman"/>
          <w:sz w:val="24"/>
          <w:szCs w:val="24"/>
        </w:rPr>
        <w:t>medicale</w:t>
      </w:r>
      <w:proofErr w:type="spellEnd"/>
      <w:r w:rsidRPr="007A2109">
        <w:rPr>
          <w:rFonts w:ascii="Times New Roman" w:hAnsi="Times New Roman" w:cs="Times New Roman"/>
          <w:sz w:val="24"/>
          <w:szCs w:val="24"/>
        </w:rPr>
        <w:t xml:space="preserve"> diverse, </w:t>
      </w:r>
      <w:proofErr w:type="spellStart"/>
      <w:r w:rsidRPr="007A2109">
        <w:rPr>
          <w:rFonts w:ascii="Times New Roman" w:hAnsi="Times New Roman" w:cs="Times New Roman"/>
          <w:sz w:val="24"/>
          <w:szCs w:val="24"/>
        </w:rPr>
        <w:t>hoteluri</w:t>
      </w:r>
      <w:proofErr w:type="spellEnd"/>
      <w:r w:rsidRPr="007A2109">
        <w:rPr>
          <w:rFonts w:ascii="Times New Roman" w:hAnsi="Times New Roman" w:cs="Times New Roman"/>
          <w:sz w:val="24"/>
          <w:szCs w:val="24"/>
        </w:rPr>
        <w:t xml:space="preserve"> cu </w:t>
      </w:r>
      <w:proofErr w:type="spellStart"/>
      <w:r w:rsidRPr="007A2109">
        <w:rPr>
          <w:rFonts w:ascii="Times New Roman" w:hAnsi="Times New Roman" w:cs="Times New Roman"/>
          <w:sz w:val="24"/>
          <w:szCs w:val="24"/>
        </w:rPr>
        <w:t>baze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tratament</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orice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alte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forme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sau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organizare</w:t>
      </w:r>
      <w:proofErr w:type="spellEnd"/>
      <w:r w:rsidRPr="007A2109">
        <w:rPr>
          <w:rFonts w:ascii="Times New Roman" w:hAnsi="Times New Roman" w:cs="Times New Roman"/>
          <w:sz w:val="24"/>
          <w:szCs w:val="24"/>
        </w:rPr>
        <w:t xml:space="preserve"> de centre de </w:t>
      </w:r>
      <w:proofErr w:type="spellStart"/>
      <w:r w:rsidRPr="007A2109">
        <w:rPr>
          <w:rFonts w:ascii="Times New Roman" w:hAnsi="Times New Roman" w:cs="Times New Roman"/>
          <w:sz w:val="24"/>
          <w:szCs w:val="24"/>
        </w:rPr>
        <w:t>sanatate</w:t>
      </w:r>
      <w:proofErr w:type="spellEnd"/>
      <w:r w:rsidRPr="007A2109">
        <w:rPr>
          <w:rFonts w:ascii="Times New Roman" w:hAnsi="Times New Roman" w:cs="Times New Roman"/>
          <w:sz w:val="24"/>
          <w:szCs w:val="24"/>
        </w:rPr>
        <w:t xml:space="preserve"> care detin </w:t>
      </w:r>
      <w:proofErr w:type="spellStart"/>
      <w:r w:rsidRPr="007A2109">
        <w:rPr>
          <w:rFonts w:ascii="Times New Roman" w:hAnsi="Times New Roman" w:cs="Times New Roman"/>
          <w:sz w:val="24"/>
          <w:szCs w:val="24"/>
        </w:rPr>
        <w:t>si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predau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deseuri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biologice</w:t>
      </w:r>
      <w:proofErr w:type="spellEnd"/>
      <w:r w:rsidRPr="007A2109">
        <w:rPr>
          <w:rFonts w:ascii="Times New Roman" w:hAnsi="Times New Roman" w:cs="Times New Roman"/>
          <w:sz w:val="24"/>
          <w:szCs w:val="24"/>
        </w:rPr>
        <w:t>;</w:t>
      </w:r>
    </w:p>
    <w:p w14:paraId="5ACCD15E" w14:textId="77777777" w:rsidR="00991B49" w:rsidRPr="007A2109" w:rsidRDefault="00991B49" w:rsidP="00234FC8">
      <w:pPr>
        <w:pStyle w:val="ListParagraph"/>
        <w:numPr>
          <w:ilvl w:val="0"/>
          <w:numId w:val="11"/>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activitățile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producere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alimente</w:t>
      </w:r>
      <w:proofErr w:type="spellEnd"/>
      <w:r w:rsidRPr="007A2109">
        <w:rPr>
          <w:rFonts w:ascii="Times New Roman" w:hAnsi="Times New Roman" w:cs="Times New Roman"/>
          <w:sz w:val="24"/>
          <w:szCs w:val="24"/>
        </w:rPr>
        <w:t xml:space="preserve"> din </w:t>
      </w:r>
      <w:proofErr w:type="spellStart"/>
      <w:r w:rsidRPr="007A2109">
        <w:rPr>
          <w:rFonts w:ascii="Times New Roman" w:hAnsi="Times New Roman" w:cs="Times New Roman"/>
          <w:sz w:val="24"/>
          <w:szCs w:val="24"/>
        </w:rPr>
        <w:t>materie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primă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animală</w:t>
      </w:r>
      <w:proofErr w:type="spellEnd"/>
      <w:r w:rsidRPr="007A2109">
        <w:rPr>
          <w:rFonts w:ascii="Times New Roman" w:hAnsi="Times New Roman" w:cs="Times New Roman"/>
          <w:sz w:val="24"/>
          <w:szCs w:val="24"/>
        </w:rPr>
        <w:t>;</w:t>
      </w:r>
    </w:p>
    <w:p w14:paraId="7E88D8B7" w14:textId="77777777" w:rsidR="00991B49" w:rsidRPr="007A2109" w:rsidRDefault="00991B49" w:rsidP="00234FC8">
      <w:pPr>
        <w:pStyle w:val="ListParagraph"/>
        <w:numPr>
          <w:ilvl w:val="0"/>
          <w:numId w:val="11"/>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activitățile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tăiere</w:t>
      </w:r>
      <w:proofErr w:type="spellEnd"/>
      <w:r w:rsidRPr="007A2109">
        <w:rPr>
          <w:rFonts w:ascii="Times New Roman" w:hAnsi="Times New Roman" w:cs="Times New Roman"/>
          <w:sz w:val="24"/>
          <w:szCs w:val="24"/>
        </w:rPr>
        <w:t xml:space="preserve"> </w:t>
      </w:r>
      <w:proofErr w:type="gramStart"/>
      <w:r w:rsidRPr="007A2109">
        <w:rPr>
          <w:rFonts w:ascii="Times New Roman" w:hAnsi="Times New Roman" w:cs="Times New Roman"/>
          <w:sz w:val="24"/>
          <w:szCs w:val="24"/>
        </w:rPr>
        <w:t>a</w:t>
      </w:r>
      <w:proofErr w:type="gram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animalelor</w:t>
      </w:r>
      <w:proofErr w:type="spellEnd"/>
      <w:r w:rsidRPr="007A2109">
        <w:rPr>
          <w:rFonts w:ascii="Times New Roman" w:hAnsi="Times New Roman" w:cs="Times New Roman"/>
          <w:sz w:val="24"/>
          <w:szCs w:val="24"/>
        </w:rPr>
        <w:t xml:space="preserve"> – </w:t>
      </w:r>
      <w:proofErr w:type="spellStart"/>
      <w:r w:rsidRPr="007A2109">
        <w:rPr>
          <w:rFonts w:ascii="Times New Roman" w:hAnsi="Times New Roman" w:cs="Times New Roman"/>
          <w:sz w:val="24"/>
          <w:szCs w:val="24"/>
        </w:rPr>
        <w:t>abatoare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și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alte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facilități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sacrificare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animale</w:t>
      </w:r>
      <w:proofErr w:type="spellEnd"/>
      <w:r w:rsidRPr="007A2109">
        <w:rPr>
          <w:rFonts w:ascii="Times New Roman" w:hAnsi="Times New Roman" w:cs="Times New Roman"/>
          <w:sz w:val="24"/>
          <w:szCs w:val="24"/>
        </w:rPr>
        <w:t>;</w:t>
      </w:r>
    </w:p>
    <w:p w14:paraId="62EECEF4" w14:textId="77777777" w:rsidR="00991B49" w:rsidRPr="007A2109" w:rsidRDefault="00991B49" w:rsidP="00234FC8">
      <w:pPr>
        <w:pStyle w:val="ListParagraph"/>
        <w:numPr>
          <w:ilvl w:val="0"/>
          <w:numId w:val="11"/>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activități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tăbăcire</w:t>
      </w:r>
      <w:proofErr w:type="spellEnd"/>
      <w:r w:rsidRPr="007A2109">
        <w:rPr>
          <w:rFonts w:ascii="Times New Roman" w:hAnsi="Times New Roman" w:cs="Times New Roman"/>
          <w:sz w:val="24"/>
          <w:szCs w:val="24"/>
        </w:rPr>
        <w:t xml:space="preserve"> a </w:t>
      </w:r>
      <w:proofErr w:type="spellStart"/>
      <w:r w:rsidRPr="007A2109">
        <w:rPr>
          <w:rFonts w:ascii="Times New Roman" w:hAnsi="Times New Roman" w:cs="Times New Roman"/>
          <w:sz w:val="24"/>
          <w:szCs w:val="24"/>
        </w:rPr>
        <w:t>pieilor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și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blănurilor</w:t>
      </w:r>
      <w:proofErr w:type="spellEnd"/>
      <w:r w:rsidRPr="007A2109">
        <w:rPr>
          <w:rFonts w:ascii="Times New Roman" w:hAnsi="Times New Roman" w:cs="Times New Roman"/>
          <w:sz w:val="24"/>
          <w:szCs w:val="24"/>
        </w:rPr>
        <w:t>;</w:t>
      </w:r>
    </w:p>
    <w:p w14:paraId="7E8644D2" w14:textId="77777777" w:rsidR="00991B49" w:rsidRPr="007A2109" w:rsidRDefault="00991B49" w:rsidP="00234FC8">
      <w:pPr>
        <w:pStyle w:val="ListParagraph"/>
        <w:numPr>
          <w:ilvl w:val="0"/>
          <w:numId w:val="11"/>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activitățile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distrugere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deșeuri</w:t>
      </w:r>
      <w:proofErr w:type="spellEnd"/>
      <w:r w:rsidRPr="007A2109">
        <w:rPr>
          <w:rFonts w:ascii="Times New Roman" w:hAnsi="Times New Roman" w:cs="Times New Roman"/>
          <w:sz w:val="24"/>
          <w:szCs w:val="24"/>
        </w:rPr>
        <w:t xml:space="preserve"> de origine </w:t>
      </w:r>
      <w:proofErr w:type="spellStart"/>
      <w:r w:rsidRPr="007A2109">
        <w:rPr>
          <w:rFonts w:ascii="Times New Roman" w:hAnsi="Times New Roman" w:cs="Times New Roman"/>
          <w:sz w:val="24"/>
          <w:szCs w:val="24"/>
        </w:rPr>
        <w:t>animală</w:t>
      </w:r>
      <w:proofErr w:type="spellEnd"/>
      <w:r w:rsidRPr="007A2109">
        <w:rPr>
          <w:rFonts w:ascii="Times New Roman" w:hAnsi="Times New Roman" w:cs="Times New Roman"/>
          <w:sz w:val="24"/>
          <w:szCs w:val="24"/>
        </w:rPr>
        <w:t xml:space="preserve"> (de tip </w:t>
      </w:r>
      <w:proofErr w:type="spellStart"/>
      <w:r w:rsidRPr="007A2109">
        <w:rPr>
          <w:rFonts w:ascii="Times New Roman" w:hAnsi="Times New Roman" w:cs="Times New Roman"/>
          <w:sz w:val="24"/>
          <w:szCs w:val="24"/>
        </w:rPr>
        <w:t>Protan</w:t>
      </w:r>
      <w:proofErr w:type="spellEnd"/>
      <w:r w:rsidRPr="007A2109">
        <w:rPr>
          <w:rFonts w:ascii="Times New Roman" w:hAnsi="Times New Roman" w:cs="Times New Roman"/>
          <w:sz w:val="24"/>
          <w:szCs w:val="24"/>
        </w:rPr>
        <w:t>);</w:t>
      </w:r>
    </w:p>
    <w:p w14:paraId="000B38DC" w14:textId="77777777" w:rsidR="00991B49" w:rsidRPr="007A2109" w:rsidRDefault="00991B49" w:rsidP="00234FC8">
      <w:pPr>
        <w:pStyle w:val="ListParagraph"/>
        <w:numPr>
          <w:ilvl w:val="0"/>
          <w:numId w:val="11"/>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activitatile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creștere</w:t>
      </w:r>
      <w:proofErr w:type="spellEnd"/>
      <w:r w:rsidRPr="007A2109">
        <w:rPr>
          <w:rFonts w:ascii="Times New Roman" w:hAnsi="Times New Roman" w:cs="Times New Roman"/>
          <w:sz w:val="24"/>
          <w:szCs w:val="24"/>
        </w:rPr>
        <w:t xml:space="preserve"> </w:t>
      </w:r>
      <w:proofErr w:type="gramStart"/>
      <w:r w:rsidRPr="007A2109">
        <w:rPr>
          <w:rFonts w:ascii="Times New Roman" w:hAnsi="Times New Roman" w:cs="Times New Roman"/>
          <w:sz w:val="24"/>
          <w:szCs w:val="24"/>
        </w:rPr>
        <w:t>a</w:t>
      </w:r>
      <w:proofErr w:type="gram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animalelor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indiferent</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dimensiunea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unității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creștere</w:t>
      </w:r>
      <w:proofErr w:type="spellEnd"/>
      <w:r w:rsidRPr="007A2109">
        <w:rPr>
          <w:rFonts w:ascii="Times New Roman" w:hAnsi="Times New Roman" w:cs="Times New Roman"/>
          <w:sz w:val="24"/>
          <w:szCs w:val="24"/>
        </w:rPr>
        <w:t>;</w:t>
      </w:r>
    </w:p>
    <w:p w14:paraId="4990FA1B" w14:textId="77777777" w:rsidR="00991B49" w:rsidRPr="007A2109" w:rsidRDefault="00991B49" w:rsidP="00234FC8">
      <w:pPr>
        <w:pStyle w:val="ListParagraph"/>
        <w:numPr>
          <w:ilvl w:val="0"/>
          <w:numId w:val="11"/>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activitățile</w:t>
      </w:r>
      <w:proofErr w:type="spellEnd"/>
      <w:r w:rsidRPr="007A2109">
        <w:rPr>
          <w:rFonts w:ascii="Times New Roman" w:hAnsi="Times New Roman" w:cs="Times New Roman"/>
          <w:sz w:val="24"/>
          <w:szCs w:val="24"/>
        </w:rPr>
        <w:t xml:space="preserve"> de transport ape </w:t>
      </w:r>
      <w:proofErr w:type="spellStart"/>
      <w:r w:rsidRPr="007A2109">
        <w:rPr>
          <w:rFonts w:ascii="Times New Roman" w:hAnsi="Times New Roman" w:cs="Times New Roman"/>
          <w:sz w:val="24"/>
          <w:szCs w:val="24"/>
        </w:rPr>
        <w:t>uzate</w:t>
      </w:r>
      <w:proofErr w:type="spellEnd"/>
      <w:r w:rsidRPr="007A2109">
        <w:rPr>
          <w:rFonts w:ascii="Times New Roman" w:hAnsi="Times New Roman" w:cs="Times New Roman"/>
          <w:sz w:val="24"/>
          <w:szCs w:val="24"/>
        </w:rPr>
        <w:t xml:space="preserve"> de la </w:t>
      </w:r>
      <w:proofErr w:type="spellStart"/>
      <w:r w:rsidRPr="007A2109">
        <w:rPr>
          <w:rFonts w:ascii="Times New Roman" w:hAnsi="Times New Roman" w:cs="Times New Roman"/>
          <w:sz w:val="24"/>
          <w:szCs w:val="24"/>
        </w:rPr>
        <w:t>ferme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alte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organizări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creștere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animale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organizări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producere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alimente</w:t>
      </w:r>
      <w:proofErr w:type="spellEnd"/>
      <w:r w:rsidRPr="007A2109">
        <w:rPr>
          <w:rFonts w:ascii="Times New Roman" w:hAnsi="Times New Roman" w:cs="Times New Roman"/>
          <w:sz w:val="24"/>
          <w:szCs w:val="24"/>
        </w:rPr>
        <w:t xml:space="preserve"> de origine </w:t>
      </w:r>
      <w:proofErr w:type="spellStart"/>
      <w:r w:rsidRPr="007A2109">
        <w:rPr>
          <w:rFonts w:ascii="Times New Roman" w:hAnsi="Times New Roman" w:cs="Times New Roman"/>
          <w:sz w:val="24"/>
          <w:szCs w:val="24"/>
        </w:rPr>
        <w:t>animală</w:t>
      </w:r>
      <w:proofErr w:type="spellEnd"/>
      <w:r w:rsidRPr="007A2109">
        <w:rPr>
          <w:rFonts w:ascii="Times New Roman" w:hAnsi="Times New Roman" w:cs="Times New Roman"/>
          <w:sz w:val="24"/>
          <w:szCs w:val="24"/>
        </w:rPr>
        <w:t xml:space="preserve">; </w:t>
      </w:r>
    </w:p>
    <w:p w14:paraId="59D7C1C3" w14:textId="08713726" w:rsidR="00991B49" w:rsidRPr="007A2109" w:rsidRDefault="00991B49" w:rsidP="00234FC8">
      <w:pPr>
        <w:pStyle w:val="ListParagraph"/>
        <w:numPr>
          <w:ilvl w:val="0"/>
          <w:numId w:val="11"/>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platforme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deșeuri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menajere</w:t>
      </w:r>
      <w:proofErr w:type="spellEnd"/>
      <w:r w:rsidRPr="007A2109">
        <w:rPr>
          <w:rFonts w:ascii="Times New Roman" w:hAnsi="Times New Roman" w:cs="Times New Roman"/>
          <w:sz w:val="24"/>
          <w:szCs w:val="24"/>
        </w:rPr>
        <w:t xml:space="preserve"> cu </w:t>
      </w:r>
      <w:proofErr w:type="spellStart"/>
      <w:r w:rsidRPr="007A2109">
        <w:rPr>
          <w:rFonts w:ascii="Times New Roman" w:hAnsi="Times New Roman" w:cs="Times New Roman"/>
          <w:sz w:val="24"/>
          <w:szCs w:val="24"/>
        </w:rPr>
        <w:t>bașă</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colectare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pentru</w:t>
      </w:r>
      <w:proofErr w:type="spellEnd"/>
      <w:r w:rsidRPr="007A2109">
        <w:rPr>
          <w:rFonts w:ascii="Times New Roman" w:hAnsi="Times New Roman" w:cs="Times New Roman"/>
          <w:sz w:val="24"/>
          <w:szCs w:val="24"/>
        </w:rPr>
        <w:t xml:space="preserve"> levigate.</w:t>
      </w:r>
    </w:p>
    <w:p w14:paraId="32607F6C" w14:textId="2DDF869F" w:rsidR="00991B49" w:rsidRPr="007A2109" w:rsidRDefault="00991B49" w:rsidP="00234FC8">
      <w:pPr>
        <w:pStyle w:val="ListParagraph"/>
        <w:numPr>
          <w:ilvl w:val="0"/>
          <w:numId w:val="12"/>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Criterii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diferentiate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epurare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sau</w:t>
      </w:r>
      <w:proofErr w:type="spellEnd"/>
      <w:r w:rsidRPr="007A2109">
        <w:rPr>
          <w:rFonts w:ascii="Times New Roman" w:hAnsi="Times New Roman" w:cs="Times New Roman"/>
          <w:sz w:val="24"/>
          <w:szCs w:val="24"/>
        </w:rPr>
        <w:t xml:space="preserve"> pre-</w:t>
      </w:r>
      <w:proofErr w:type="spellStart"/>
      <w:r w:rsidRPr="007A2109">
        <w:rPr>
          <w:rFonts w:ascii="Times New Roman" w:hAnsi="Times New Roman" w:cs="Times New Roman"/>
          <w:sz w:val="24"/>
          <w:szCs w:val="24"/>
        </w:rPr>
        <w:t>epurare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pentru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apele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uzate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generatoare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poluare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microbiologica</w:t>
      </w:r>
      <w:proofErr w:type="spellEnd"/>
      <w:r w:rsidRPr="007A2109">
        <w:rPr>
          <w:rFonts w:ascii="Times New Roman" w:hAnsi="Times New Roman" w:cs="Times New Roman"/>
          <w:sz w:val="24"/>
          <w:szCs w:val="24"/>
        </w:rPr>
        <w:t xml:space="preserve"> sunt:</w:t>
      </w:r>
    </w:p>
    <w:p w14:paraId="3B051D03" w14:textId="20EE2517" w:rsidR="00991B49" w:rsidRPr="007A2109" w:rsidRDefault="00991B49"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xml:space="preserve">Daca VLE </w:t>
      </w:r>
      <w:proofErr w:type="spellStart"/>
      <w:r w:rsidR="00743820" w:rsidRPr="007A2109">
        <w:rPr>
          <w:rFonts w:ascii="Times New Roman" w:hAnsi="Times New Roman" w:cs="Times New Roman"/>
          <w:sz w:val="24"/>
          <w:szCs w:val="24"/>
        </w:rPr>
        <w:t>pentru</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indicatorii</w:t>
      </w:r>
      <w:proofErr w:type="spellEnd"/>
      <w:r w:rsidR="00743820" w:rsidRPr="007A2109">
        <w:rPr>
          <w:rFonts w:ascii="Times New Roman" w:hAnsi="Times New Roman" w:cs="Times New Roman"/>
          <w:sz w:val="24"/>
          <w:szCs w:val="24"/>
        </w:rPr>
        <w:t xml:space="preserve"> de </w:t>
      </w:r>
      <w:proofErr w:type="spellStart"/>
      <w:r w:rsidR="00743820" w:rsidRPr="007A2109">
        <w:rPr>
          <w:rFonts w:ascii="Times New Roman" w:hAnsi="Times New Roman" w:cs="Times New Roman"/>
          <w:sz w:val="24"/>
          <w:szCs w:val="24"/>
        </w:rPr>
        <w:t>poluare</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microbiologica</w:t>
      </w:r>
      <w:proofErr w:type="spellEnd"/>
      <w:r w:rsidR="00743820"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constatate</w:t>
      </w:r>
      <w:proofErr w:type="spellEnd"/>
      <w:r w:rsidRPr="007A2109">
        <w:rPr>
          <w:rFonts w:ascii="Times New Roman" w:hAnsi="Times New Roman" w:cs="Times New Roman"/>
          <w:sz w:val="24"/>
          <w:szCs w:val="24"/>
        </w:rPr>
        <w:t xml:space="preserve"> la </w:t>
      </w:r>
      <w:proofErr w:type="spellStart"/>
      <w:r w:rsidRPr="007A2109">
        <w:rPr>
          <w:rFonts w:ascii="Times New Roman" w:hAnsi="Times New Roman" w:cs="Times New Roman"/>
          <w:sz w:val="24"/>
          <w:szCs w:val="24"/>
        </w:rPr>
        <w:t>analizele</w:t>
      </w:r>
      <w:proofErr w:type="spellEnd"/>
      <w:r w:rsidRPr="007A2109">
        <w:rPr>
          <w:rFonts w:ascii="Times New Roman" w:hAnsi="Times New Roman" w:cs="Times New Roman"/>
          <w:sz w:val="24"/>
          <w:szCs w:val="24"/>
        </w:rPr>
        <w:t xml:space="preserve"> de screening </w:t>
      </w:r>
      <w:proofErr w:type="spellStart"/>
      <w:r w:rsidRPr="007A2109">
        <w:rPr>
          <w:rFonts w:ascii="Times New Roman" w:hAnsi="Times New Roman" w:cs="Times New Roman"/>
          <w:sz w:val="24"/>
          <w:szCs w:val="24"/>
        </w:rPr>
        <w:t>calitativ</w:t>
      </w:r>
      <w:proofErr w:type="spellEnd"/>
      <w:r w:rsidRPr="007A2109">
        <w:rPr>
          <w:rFonts w:ascii="Times New Roman" w:hAnsi="Times New Roman" w:cs="Times New Roman"/>
          <w:sz w:val="24"/>
          <w:szCs w:val="24"/>
        </w:rPr>
        <w:t xml:space="preserve"> au </w:t>
      </w:r>
      <w:proofErr w:type="spellStart"/>
      <w:r w:rsidRPr="007A2109">
        <w:rPr>
          <w:rFonts w:ascii="Times New Roman" w:hAnsi="Times New Roman" w:cs="Times New Roman"/>
          <w:sz w:val="24"/>
          <w:szCs w:val="24"/>
        </w:rPr>
        <w:t>încarcare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microbiologică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mai</w:t>
      </w:r>
      <w:proofErr w:type="spellEnd"/>
      <w:r w:rsidRPr="007A2109">
        <w:rPr>
          <w:rFonts w:ascii="Times New Roman" w:hAnsi="Times New Roman" w:cs="Times New Roman"/>
          <w:sz w:val="24"/>
          <w:szCs w:val="24"/>
        </w:rPr>
        <w:t xml:space="preserve"> mare </w:t>
      </w:r>
      <w:proofErr w:type="spellStart"/>
      <w:r w:rsidRPr="007A2109">
        <w:rPr>
          <w:rFonts w:ascii="Times New Roman" w:hAnsi="Times New Roman" w:cs="Times New Roman"/>
          <w:sz w:val="24"/>
          <w:szCs w:val="24"/>
        </w:rPr>
        <w:t>decât</w:t>
      </w:r>
      <w:proofErr w:type="spellEnd"/>
      <w:r w:rsidRPr="007A2109">
        <w:rPr>
          <w:rFonts w:ascii="Times New Roman" w:hAnsi="Times New Roman" w:cs="Times New Roman"/>
          <w:sz w:val="24"/>
          <w:szCs w:val="24"/>
        </w:rPr>
        <w:t xml:space="preserve"> VLE </w:t>
      </w:r>
      <w:proofErr w:type="spellStart"/>
      <w:r w:rsidRPr="007A2109">
        <w:rPr>
          <w:rFonts w:ascii="Times New Roman" w:hAnsi="Times New Roman" w:cs="Times New Roman"/>
          <w:sz w:val="24"/>
          <w:szCs w:val="24"/>
        </w:rPr>
        <w:t>prezentate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007A2109" w:rsidRPr="007A2109">
        <w:rPr>
          <w:rFonts w:ascii="Times New Roman" w:hAnsi="Times New Roman" w:cs="Times New Roman"/>
          <w:sz w:val="24"/>
          <w:szCs w:val="24"/>
        </w:rPr>
        <w:t>tabelul</w:t>
      </w:r>
      <w:proofErr w:type="spellEnd"/>
      <w:r w:rsidR="007A2109" w:rsidRPr="007A2109">
        <w:rPr>
          <w:rFonts w:ascii="Times New Roman" w:hAnsi="Times New Roman" w:cs="Times New Roman"/>
          <w:sz w:val="24"/>
          <w:szCs w:val="24"/>
        </w:rPr>
        <w:t xml:space="preserve"> nr. … de </w:t>
      </w:r>
      <w:proofErr w:type="spellStart"/>
      <w:r w:rsidR="007A2109" w:rsidRPr="007A2109">
        <w:rPr>
          <w:rFonts w:ascii="Times New Roman" w:hAnsi="Times New Roman" w:cs="Times New Roman"/>
          <w:sz w:val="24"/>
          <w:szCs w:val="24"/>
        </w:rPr>
        <w:t>mai</w:t>
      </w:r>
      <w:proofErr w:type="spellEnd"/>
      <w:r w:rsidR="007A2109" w:rsidRPr="007A2109">
        <w:rPr>
          <w:rFonts w:ascii="Times New Roman" w:hAnsi="Times New Roman" w:cs="Times New Roman"/>
          <w:sz w:val="24"/>
          <w:szCs w:val="24"/>
        </w:rPr>
        <w:t xml:space="preserve"> </w:t>
      </w:r>
      <w:proofErr w:type="spellStart"/>
      <w:r w:rsidR="007A2109" w:rsidRPr="007A2109">
        <w:rPr>
          <w:rFonts w:ascii="Times New Roman" w:hAnsi="Times New Roman" w:cs="Times New Roman"/>
          <w:sz w:val="24"/>
          <w:szCs w:val="24"/>
        </w:rPr>
        <w:t>jos</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este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necesară</w:t>
      </w:r>
      <w:proofErr w:type="spellEnd"/>
      <w:r w:rsidRPr="007A2109">
        <w:rPr>
          <w:rFonts w:ascii="Times New Roman" w:hAnsi="Times New Roman" w:cs="Times New Roman"/>
          <w:sz w:val="24"/>
          <w:szCs w:val="24"/>
        </w:rPr>
        <w:t xml:space="preserve"> </w:t>
      </w:r>
      <w:proofErr w:type="spellStart"/>
      <w:r w:rsidR="007A2109" w:rsidRPr="007A2109">
        <w:rPr>
          <w:rFonts w:ascii="Times New Roman" w:hAnsi="Times New Roman" w:cs="Times New Roman"/>
          <w:sz w:val="24"/>
          <w:szCs w:val="24"/>
        </w:rPr>
        <w:t>epurare</w:t>
      </w:r>
      <w:proofErr w:type="spellEnd"/>
      <w:r w:rsidR="007A2109" w:rsidRPr="007A2109">
        <w:rPr>
          <w:rFonts w:ascii="Times New Roman" w:hAnsi="Times New Roman" w:cs="Times New Roman"/>
          <w:sz w:val="24"/>
          <w:szCs w:val="24"/>
        </w:rPr>
        <w:t xml:space="preserve"> </w:t>
      </w:r>
      <w:proofErr w:type="spellStart"/>
      <w:r w:rsidR="007A2109" w:rsidRPr="007A2109">
        <w:rPr>
          <w:rFonts w:ascii="Times New Roman" w:hAnsi="Times New Roman" w:cs="Times New Roman"/>
          <w:sz w:val="24"/>
          <w:szCs w:val="24"/>
        </w:rPr>
        <w:t>sau</w:t>
      </w:r>
      <w:proofErr w:type="spellEnd"/>
      <w:r w:rsidR="007A2109" w:rsidRPr="007A2109">
        <w:rPr>
          <w:rFonts w:ascii="Times New Roman" w:hAnsi="Times New Roman" w:cs="Times New Roman"/>
          <w:sz w:val="24"/>
          <w:szCs w:val="24"/>
        </w:rPr>
        <w:t xml:space="preserve"> </w:t>
      </w:r>
      <w:r w:rsidRPr="007A2109">
        <w:rPr>
          <w:rFonts w:ascii="Times New Roman" w:hAnsi="Times New Roman" w:cs="Times New Roman"/>
          <w:sz w:val="24"/>
          <w:szCs w:val="24"/>
        </w:rPr>
        <w:t>pre-</w:t>
      </w:r>
      <w:proofErr w:type="spellStart"/>
      <w:r w:rsidRPr="007A2109">
        <w:rPr>
          <w:rFonts w:ascii="Times New Roman" w:hAnsi="Times New Roman" w:cs="Times New Roman"/>
          <w:sz w:val="24"/>
          <w:szCs w:val="24"/>
        </w:rPr>
        <w:t>epurare</w:t>
      </w:r>
      <w:proofErr w:type="spellEnd"/>
      <w:r w:rsidRPr="007A2109">
        <w:rPr>
          <w:rFonts w:ascii="Times New Roman" w:hAnsi="Times New Roman" w:cs="Times New Roman"/>
          <w:sz w:val="24"/>
          <w:szCs w:val="24"/>
        </w:rPr>
        <w:t xml:space="preserve">; </w:t>
      </w:r>
    </w:p>
    <w:p w14:paraId="4E36E091" w14:textId="0E380B26" w:rsidR="00991B49" w:rsidRPr="007A2109" w:rsidRDefault="00991B49" w:rsidP="00234FC8">
      <w:pPr>
        <w:pStyle w:val="ListParagraph"/>
        <w:numPr>
          <w:ilvl w:val="0"/>
          <w:numId w:val="13"/>
        </w:numPr>
        <w:spacing w:after="0" w:line="240" w:lineRule="auto"/>
        <w:ind w:left="540"/>
        <w:jc w:val="both"/>
        <w:rPr>
          <w:rFonts w:ascii="Times New Roman" w:hAnsi="Times New Roman" w:cs="Times New Roman"/>
          <w:sz w:val="24"/>
          <w:szCs w:val="24"/>
        </w:rPr>
      </w:pPr>
      <w:r w:rsidRPr="007A2109">
        <w:rPr>
          <w:rFonts w:ascii="Times New Roman" w:hAnsi="Times New Roman" w:cs="Times New Roman"/>
          <w:sz w:val="24"/>
          <w:szCs w:val="24"/>
        </w:rPr>
        <w:t xml:space="preserve">fie </w:t>
      </w:r>
      <w:proofErr w:type="spellStart"/>
      <w:r w:rsidRPr="007A2109">
        <w:rPr>
          <w:rFonts w:ascii="Times New Roman" w:hAnsi="Times New Roman" w:cs="Times New Roman"/>
          <w:sz w:val="24"/>
          <w:szCs w:val="24"/>
        </w:rPr>
        <w:t>imediat</w:t>
      </w:r>
      <w:proofErr w:type="spellEnd"/>
      <w:r w:rsidRPr="007A2109">
        <w:rPr>
          <w:rFonts w:ascii="Times New Roman" w:hAnsi="Times New Roman" w:cs="Times New Roman"/>
          <w:sz w:val="24"/>
          <w:szCs w:val="24"/>
        </w:rPr>
        <w:t xml:space="preserve"> la </w:t>
      </w:r>
      <w:proofErr w:type="spellStart"/>
      <w:r w:rsidRPr="007A2109">
        <w:rPr>
          <w:rFonts w:ascii="Times New Roman" w:hAnsi="Times New Roman" w:cs="Times New Roman"/>
          <w:sz w:val="24"/>
          <w:szCs w:val="24"/>
        </w:rPr>
        <w:t>ieșirea</w:t>
      </w:r>
      <w:proofErr w:type="spellEnd"/>
      <w:r w:rsidRPr="007A2109">
        <w:rPr>
          <w:rFonts w:ascii="Times New Roman" w:hAnsi="Times New Roman" w:cs="Times New Roman"/>
          <w:sz w:val="24"/>
          <w:szCs w:val="24"/>
        </w:rPr>
        <w:t xml:space="preserve"> de pe </w:t>
      </w:r>
      <w:proofErr w:type="spellStart"/>
      <w:r w:rsidRPr="007A2109">
        <w:rPr>
          <w:rFonts w:ascii="Times New Roman" w:hAnsi="Times New Roman" w:cs="Times New Roman"/>
          <w:sz w:val="24"/>
          <w:szCs w:val="24"/>
        </w:rPr>
        <w:t>amplasamentul</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poluator</w:t>
      </w:r>
      <w:proofErr w:type="spellEnd"/>
      <w:r w:rsidRPr="007A2109">
        <w:rPr>
          <w:rFonts w:ascii="Times New Roman" w:hAnsi="Times New Roman" w:cs="Times New Roman"/>
          <w:sz w:val="24"/>
          <w:szCs w:val="24"/>
        </w:rPr>
        <w:t xml:space="preserve">, la </w:t>
      </w:r>
      <w:proofErr w:type="spellStart"/>
      <w:r w:rsidRPr="007A2109">
        <w:rPr>
          <w:rFonts w:ascii="Times New Roman" w:hAnsi="Times New Roman" w:cs="Times New Roman"/>
          <w:sz w:val="24"/>
          <w:szCs w:val="24"/>
        </w:rPr>
        <w:t>sursa</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poluare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înainte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evacuarea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00D915FC">
        <w:rPr>
          <w:rFonts w:ascii="Times New Roman" w:hAnsi="Times New Roman" w:cs="Times New Roman"/>
          <w:sz w:val="24"/>
          <w:szCs w:val="24"/>
        </w:rPr>
        <w:t xml:space="preserve"> </w:t>
      </w:r>
      <w:proofErr w:type="spellStart"/>
      <w:r w:rsidR="00D915FC">
        <w:rPr>
          <w:rFonts w:ascii="Times New Roman" w:hAnsi="Times New Roman" w:cs="Times New Roman"/>
          <w:sz w:val="24"/>
          <w:szCs w:val="24"/>
        </w:rPr>
        <w:t>rețele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canalizare</w:t>
      </w:r>
      <w:proofErr w:type="spellEnd"/>
      <w:r w:rsidRPr="007A2109">
        <w:rPr>
          <w:rFonts w:ascii="Times New Roman" w:hAnsi="Times New Roman" w:cs="Times New Roman"/>
          <w:sz w:val="24"/>
          <w:szCs w:val="24"/>
        </w:rPr>
        <w:t>;</w:t>
      </w:r>
    </w:p>
    <w:p w14:paraId="2A520AC5" w14:textId="77777777" w:rsidR="00991B49" w:rsidRPr="007A2109" w:rsidRDefault="00991B49" w:rsidP="00234FC8">
      <w:pPr>
        <w:pStyle w:val="ListParagraph"/>
        <w:numPr>
          <w:ilvl w:val="0"/>
          <w:numId w:val="13"/>
        </w:numPr>
        <w:spacing w:after="0" w:line="240" w:lineRule="auto"/>
        <w:ind w:left="540"/>
        <w:jc w:val="both"/>
        <w:rPr>
          <w:rFonts w:ascii="Times New Roman" w:hAnsi="Times New Roman" w:cs="Times New Roman"/>
          <w:sz w:val="24"/>
          <w:szCs w:val="24"/>
        </w:rPr>
      </w:pPr>
      <w:r w:rsidRPr="007A2109">
        <w:rPr>
          <w:rFonts w:ascii="Times New Roman" w:hAnsi="Times New Roman" w:cs="Times New Roman"/>
          <w:sz w:val="24"/>
          <w:szCs w:val="24"/>
        </w:rPr>
        <w:t xml:space="preserve">fie </w:t>
      </w:r>
      <w:proofErr w:type="spellStart"/>
      <w:r w:rsidRPr="007A2109">
        <w:rPr>
          <w:rFonts w:ascii="Times New Roman" w:hAnsi="Times New Roman" w:cs="Times New Roman"/>
          <w:sz w:val="24"/>
          <w:szCs w:val="24"/>
        </w:rPr>
        <w:t>dupa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amestecare</w:t>
      </w:r>
      <w:proofErr w:type="spellEnd"/>
      <w:r w:rsidRPr="007A2109">
        <w:rPr>
          <w:rFonts w:ascii="Times New Roman" w:hAnsi="Times New Roman" w:cs="Times New Roman"/>
          <w:sz w:val="24"/>
          <w:szCs w:val="24"/>
        </w:rPr>
        <w:t xml:space="preserve"> cu </w:t>
      </w:r>
      <w:proofErr w:type="spellStart"/>
      <w:r w:rsidRPr="007A2109">
        <w:rPr>
          <w:rFonts w:ascii="Times New Roman" w:hAnsi="Times New Roman" w:cs="Times New Roman"/>
          <w:sz w:val="24"/>
          <w:szCs w:val="24"/>
        </w:rPr>
        <w:t>alte</w:t>
      </w:r>
      <w:proofErr w:type="spellEnd"/>
      <w:r w:rsidRPr="007A2109">
        <w:rPr>
          <w:rFonts w:ascii="Times New Roman" w:hAnsi="Times New Roman" w:cs="Times New Roman"/>
          <w:sz w:val="24"/>
          <w:szCs w:val="24"/>
        </w:rPr>
        <w:t xml:space="preserve"> ape </w:t>
      </w:r>
      <w:proofErr w:type="spellStart"/>
      <w:r w:rsidRPr="007A2109">
        <w:rPr>
          <w:rFonts w:ascii="Times New Roman" w:hAnsi="Times New Roman" w:cs="Times New Roman"/>
          <w:sz w:val="24"/>
          <w:szCs w:val="24"/>
        </w:rPr>
        <w:t>încarcate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sau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libere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poluare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microbiologică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chiar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înainte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intrarea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apelor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uzate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stația</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epurare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orașenească</w:t>
      </w:r>
      <w:proofErr w:type="spellEnd"/>
      <w:r w:rsidRPr="007A2109">
        <w:rPr>
          <w:rFonts w:ascii="Times New Roman" w:hAnsi="Times New Roman" w:cs="Times New Roman"/>
          <w:sz w:val="24"/>
          <w:szCs w:val="24"/>
        </w:rPr>
        <w:t xml:space="preserve">, pe </w:t>
      </w:r>
      <w:proofErr w:type="spellStart"/>
      <w:r w:rsidRPr="007A2109">
        <w:rPr>
          <w:rFonts w:ascii="Times New Roman" w:hAnsi="Times New Roman" w:cs="Times New Roman"/>
          <w:sz w:val="24"/>
          <w:szCs w:val="24"/>
        </w:rPr>
        <w:t>baza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unor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facilități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sterilizare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sau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dezinfecție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aparținând</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operatorului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stației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epurare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mixte</w:t>
      </w:r>
      <w:proofErr w:type="spellEnd"/>
      <w:r w:rsidRPr="007A2109">
        <w:rPr>
          <w:rFonts w:ascii="Times New Roman" w:hAnsi="Times New Roman" w:cs="Times New Roman"/>
          <w:sz w:val="24"/>
          <w:szCs w:val="24"/>
        </w:rPr>
        <w:t>;</w:t>
      </w:r>
    </w:p>
    <w:p w14:paraId="2873F738" w14:textId="77777777" w:rsidR="00991B49" w:rsidRPr="007A2109" w:rsidRDefault="00991B49" w:rsidP="00234FC8">
      <w:pPr>
        <w:pStyle w:val="ListParagraph"/>
        <w:numPr>
          <w:ilvl w:val="0"/>
          <w:numId w:val="13"/>
        </w:numPr>
        <w:spacing w:after="0" w:line="240" w:lineRule="auto"/>
        <w:ind w:left="540"/>
        <w:jc w:val="both"/>
        <w:rPr>
          <w:rFonts w:ascii="Times New Roman" w:hAnsi="Times New Roman" w:cs="Times New Roman"/>
          <w:sz w:val="24"/>
          <w:szCs w:val="24"/>
        </w:rPr>
      </w:pPr>
      <w:proofErr w:type="spellStart"/>
      <w:r w:rsidRPr="007A2109">
        <w:rPr>
          <w:rFonts w:ascii="Times New Roman" w:hAnsi="Times New Roman" w:cs="Times New Roman"/>
          <w:sz w:val="24"/>
          <w:szCs w:val="24"/>
        </w:rPr>
        <w:t>metode</w:t>
      </w:r>
      <w:proofErr w:type="spellEnd"/>
      <w:r w:rsidRPr="007A2109">
        <w:rPr>
          <w:rFonts w:ascii="Times New Roman" w:hAnsi="Times New Roman" w:cs="Times New Roman"/>
          <w:sz w:val="24"/>
          <w:szCs w:val="24"/>
        </w:rPr>
        <w:t xml:space="preserve"> de pre-</w:t>
      </w:r>
      <w:proofErr w:type="spellStart"/>
      <w:r w:rsidRPr="007A2109">
        <w:rPr>
          <w:rFonts w:ascii="Times New Roman" w:hAnsi="Times New Roman" w:cs="Times New Roman"/>
          <w:sz w:val="24"/>
          <w:szCs w:val="24"/>
        </w:rPr>
        <w:t>epurare</w:t>
      </w:r>
      <w:proofErr w:type="spellEnd"/>
      <w:r w:rsidRPr="007A2109">
        <w:rPr>
          <w:rFonts w:ascii="Times New Roman" w:hAnsi="Times New Roman" w:cs="Times New Roman"/>
          <w:sz w:val="24"/>
          <w:szCs w:val="24"/>
        </w:rPr>
        <w:t xml:space="preserve"> pot fi:</w:t>
      </w:r>
    </w:p>
    <w:p w14:paraId="03DFD60C" w14:textId="77777777" w:rsidR="00991B49" w:rsidRPr="007A2109" w:rsidRDefault="00991B49" w:rsidP="00234FC8">
      <w:pPr>
        <w:pStyle w:val="ListParagraph"/>
        <w:numPr>
          <w:ilvl w:val="1"/>
          <w:numId w:val="13"/>
        </w:numPr>
        <w:spacing w:after="0" w:line="240" w:lineRule="auto"/>
        <w:ind w:left="1080"/>
        <w:jc w:val="both"/>
        <w:rPr>
          <w:rFonts w:ascii="Times New Roman" w:hAnsi="Times New Roman" w:cs="Times New Roman"/>
          <w:sz w:val="24"/>
          <w:szCs w:val="24"/>
        </w:rPr>
      </w:pPr>
      <w:proofErr w:type="spellStart"/>
      <w:r w:rsidRPr="007A2109">
        <w:rPr>
          <w:rFonts w:ascii="Times New Roman" w:hAnsi="Times New Roman" w:cs="Times New Roman"/>
          <w:sz w:val="24"/>
          <w:szCs w:val="24"/>
        </w:rPr>
        <w:t>tratate</w:t>
      </w:r>
      <w:proofErr w:type="spellEnd"/>
      <w:r w:rsidRPr="007A2109">
        <w:rPr>
          <w:rFonts w:ascii="Times New Roman" w:hAnsi="Times New Roman" w:cs="Times New Roman"/>
          <w:sz w:val="24"/>
          <w:szCs w:val="24"/>
        </w:rPr>
        <w:t xml:space="preserve"> cu </w:t>
      </w:r>
      <w:proofErr w:type="spellStart"/>
      <w:r w:rsidRPr="007A2109">
        <w:rPr>
          <w:rFonts w:ascii="Times New Roman" w:hAnsi="Times New Roman" w:cs="Times New Roman"/>
          <w:sz w:val="24"/>
          <w:szCs w:val="24"/>
        </w:rPr>
        <w:t>cloramina</w:t>
      </w:r>
      <w:proofErr w:type="spellEnd"/>
      <w:r w:rsidRPr="007A2109">
        <w:rPr>
          <w:rFonts w:ascii="Times New Roman" w:hAnsi="Times New Roman" w:cs="Times New Roman"/>
          <w:sz w:val="24"/>
          <w:szCs w:val="24"/>
        </w:rPr>
        <w:t xml:space="preserve"> – cu </w:t>
      </w:r>
      <w:proofErr w:type="spellStart"/>
      <w:r w:rsidRPr="007A2109">
        <w:rPr>
          <w:rFonts w:ascii="Times New Roman" w:hAnsi="Times New Roman" w:cs="Times New Roman"/>
          <w:sz w:val="24"/>
          <w:szCs w:val="24"/>
        </w:rPr>
        <w:t>spatiu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timp</w:t>
      </w:r>
      <w:proofErr w:type="spellEnd"/>
      <w:r w:rsidRPr="007A2109">
        <w:rPr>
          <w:rFonts w:ascii="Times New Roman" w:hAnsi="Times New Roman" w:cs="Times New Roman"/>
          <w:sz w:val="24"/>
          <w:szCs w:val="24"/>
        </w:rPr>
        <w:t xml:space="preserve"> de contact </w:t>
      </w:r>
      <w:proofErr w:type="spellStart"/>
      <w:r w:rsidRPr="007A2109">
        <w:rPr>
          <w:rFonts w:ascii="Times New Roman" w:hAnsi="Times New Roman" w:cs="Times New Roman"/>
          <w:sz w:val="24"/>
          <w:szCs w:val="24"/>
        </w:rPr>
        <w:t>intre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uzata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agentul</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sterilizare</w:t>
      </w:r>
      <w:proofErr w:type="spellEnd"/>
      <w:r w:rsidRPr="007A2109">
        <w:rPr>
          <w:rFonts w:ascii="Times New Roman" w:hAnsi="Times New Roman" w:cs="Times New Roman"/>
          <w:sz w:val="24"/>
          <w:szCs w:val="24"/>
        </w:rPr>
        <w:t>/</w:t>
      </w:r>
      <w:proofErr w:type="spellStart"/>
      <w:r w:rsidRPr="007A2109">
        <w:rPr>
          <w:rFonts w:ascii="Times New Roman" w:hAnsi="Times New Roman" w:cs="Times New Roman"/>
          <w:sz w:val="24"/>
          <w:szCs w:val="24"/>
        </w:rPr>
        <w:t>dezinfecție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și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monitorizare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clor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exces</w:t>
      </w:r>
      <w:proofErr w:type="spellEnd"/>
      <w:r w:rsidRPr="007A2109">
        <w:rPr>
          <w:rFonts w:ascii="Times New Roman" w:hAnsi="Times New Roman" w:cs="Times New Roman"/>
          <w:sz w:val="24"/>
          <w:szCs w:val="24"/>
        </w:rPr>
        <w:t xml:space="preserve">; </w:t>
      </w:r>
    </w:p>
    <w:p w14:paraId="3D232E66" w14:textId="77777777" w:rsidR="00991B49" w:rsidRPr="007A2109" w:rsidRDefault="00991B49" w:rsidP="00234FC8">
      <w:pPr>
        <w:pStyle w:val="ListParagraph"/>
        <w:numPr>
          <w:ilvl w:val="1"/>
          <w:numId w:val="13"/>
        </w:numPr>
        <w:spacing w:after="0" w:line="240" w:lineRule="auto"/>
        <w:ind w:left="1080"/>
        <w:jc w:val="both"/>
        <w:rPr>
          <w:rFonts w:ascii="Times New Roman" w:hAnsi="Times New Roman" w:cs="Times New Roman"/>
          <w:sz w:val="24"/>
          <w:szCs w:val="24"/>
        </w:rPr>
      </w:pPr>
      <w:proofErr w:type="spellStart"/>
      <w:r w:rsidRPr="007A2109">
        <w:rPr>
          <w:rFonts w:ascii="Times New Roman" w:hAnsi="Times New Roman" w:cs="Times New Roman"/>
          <w:sz w:val="24"/>
          <w:szCs w:val="24"/>
        </w:rPr>
        <w:t>tratare</w:t>
      </w:r>
      <w:proofErr w:type="spellEnd"/>
      <w:r w:rsidRPr="007A2109">
        <w:rPr>
          <w:rFonts w:ascii="Times New Roman" w:hAnsi="Times New Roman" w:cs="Times New Roman"/>
          <w:sz w:val="24"/>
          <w:szCs w:val="24"/>
        </w:rPr>
        <w:t xml:space="preserve"> cu </w:t>
      </w:r>
      <w:proofErr w:type="spellStart"/>
      <w:r w:rsidRPr="007A2109">
        <w:rPr>
          <w:rFonts w:ascii="Times New Roman" w:hAnsi="Times New Roman" w:cs="Times New Roman"/>
          <w:sz w:val="24"/>
          <w:szCs w:val="24"/>
        </w:rPr>
        <w:t>cu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clor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gazos</w:t>
      </w:r>
      <w:proofErr w:type="spellEnd"/>
      <w:r w:rsidRPr="007A2109">
        <w:rPr>
          <w:rFonts w:ascii="Times New Roman" w:hAnsi="Times New Roman" w:cs="Times New Roman"/>
          <w:sz w:val="24"/>
          <w:szCs w:val="24"/>
        </w:rPr>
        <w:t xml:space="preserve"> - cu </w:t>
      </w:r>
      <w:proofErr w:type="spellStart"/>
      <w:r w:rsidRPr="007A2109">
        <w:rPr>
          <w:rFonts w:ascii="Times New Roman" w:hAnsi="Times New Roman" w:cs="Times New Roman"/>
          <w:sz w:val="24"/>
          <w:szCs w:val="24"/>
        </w:rPr>
        <w:t>spațiu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și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timp</w:t>
      </w:r>
      <w:proofErr w:type="spellEnd"/>
      <w:r w:rsidRPr="007A2109">
        <w:rPr>
          <w:rFonts w:ascii="Times New Roman" w:hAnsi="Times New Roman" w:cs="Times New Roman"/>
          <w:sz w:val="24"/>
          <w:szCs w:val="24"/>
        </w:rPr>
        <w:t xml:space="preserve"> de contact </w:t>
      </w:r>
      <w:proofErr w:type="spellStart"/>
      <w:r w:rsidRPr="007A2109">
        <w:rPr>
          <w:rFonts w:ascii="Times New Roman" w:hAnsi="Times New Roman" w:cs="Times New Roman"/>
          <w:sz w:val="24"/>
          <w:szCs w:val="24"/>
        </w:rPr>
        <w:t>între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uzată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și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agentul</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sterilizare</w:t>
      </w:r>
      <w:proofErr w:type="spellEnd"/>
      <w:r w:rsidRPr="007A2109">
        <w:rPr>
          <w:rFonts w:ascii="Times New Roman" w:hAnsi="Times New Roman" w:cs="Times New Roman"/>
          <w:sz w:val="24"/>
          <w:szCs w:val="24"/>
        </w:rPr>
        <w:t>/</w:t>
      </w:r>
      <w:proofErr w:type="spellStart"/>
      <w:r w:rsidRPr="007A2109">
        <w:rPr>
          <w:rFonts w:ascii="Times New Roman" w:hAnsi="Times New Roman" w:cs="Times New Roman"/>
          <w:sz w:val="24"/>
          <w:szCs w:val="24"/>
        </w:rPr>
        <w:t>dezinfecție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și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monitorizare</w:t>
      </w:r>
      <w:proofErr w:type="spellEnd"/>
      <w:r w:rsidRPr="007A2109">
        <w:rPr>
          <w:rFonts w:ascii="Times New Roman" w:hAnsi="Times New Roman" w:cs="Times New Roman"/>
          <w:sz w:val="24"/>
          <w:szCs w:val="24"/>
        </w:rPr>
        <w:t xml:space="preserve"> on-line de </w:t>
      </w:r>
      <w:proofErr w:type="spellStart"/>
      <w:r w:rsidRPr="007A2109">
        <w:rPr>
          <w:rFonts w:ascii="Times New Roman" w:hAnsi="Times New Roman" w:cs="Times New Roman"/>
          <w:sz w:val="24"/>
          <w:szCs w:val="24"/>
        </w:rPr>
        <w:t>clor</w:t>
      </w:r>
      <w:proofErr w:type="spellEnd"/>
      <w:r w:rsidRPr="007A2109">
        <w:rPr>
          <w:rFonts w:ascii="Times New Roman" w:hAnsi="Times New Roman" w:cs="Times New Roman"/>
          <w:sz w:val="24"/>
          <w:szCs w:val="24"/>
        </w:rPr>
        <w:t xml:space="preserve"> liber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exces</w:t>
      </w:r>
      <w:proofErr w:type="spellEnd"/>
      <w:r w:rsidRPr="007A2109">
        <w:rPr>
          <w:rFonts w:ascii="Times New Roman" w:hAnsi="Times New Roman" w:cs="Times New Roman"/>
          <w:sz w:val="24"/>
          <w:szCs w:val="24"/>
        </w:rPr>
        <w:t>;</w:t>
      </w:r>
    </w:p>
    <w:p w14:paraId="09B7E70F" w14:textId="77777777" w:rsidR="00991B49" w:rsidRPr="007A2109" w:rsidRDefault="00991B49" w:rsidP="00234FC8">
      <w:pPr>
        <w:pStyle w:val="ListParagraph"/>
        <w:numPr>
          <w:ilvl w:val="1"/>
          <w:numId w:val="13"/>
        </w:numPr>
        <w:spacing w:after="0" w:line="240" w:lineRule="auto"/>
        <w:ind w:left="1080"/>
        <w:jc w:val="both"/>
        <w:rPr>
          <w:rFonts w:ascii="Times New Roman" w:hAnsi="Times New Roman" w:cs="Times New Roman"/>
          <w:sz w:val="24"/>
          <w:szCs w:val="24"/>
        </w:rPr>
      </w:pPr>
      <w:proofErr w:type="spellStart"/>
      <w:r w:rsidRPr="007A2109">
        <w:rPr>
          <w:rFonts w:ascii="Times New Roman" w:hAnsi="Times New Roman" w:cs="Times New Roman"/>
          <w:sz w:val="24"/>
          <w:szCs w:val="24"/>
        </w:rPr>
        <w:t>tratare</w:t>
      </w:r>
      <w:proofErr w:type="spellEnd"/>
      <w:r w:rsidRPr="007A2109">
        <w:rPr>
          <w:rFonts w:ascii="Times New Roman" w:hAnsi="Times New Roman" w:cs="Times New Roman"/>
          <w:sz w:val="24"/>
          <w:szCs w:val="24"/>
        </w:rPr>
        <w:t xml:space="preserve"> cu UV </w:t>
      </w:r>
      <w:proofErr w:type="spellStart"/>
      <w:r w:rsidRPr="007A2109">
        <w:rPr>
          <w:rFonts w:ascii="Times New Roman" w:hAnsi="Times New Roman" w:cs="Times New Roman"/>
          <w:sz w:val="24"/>
          <w:szCs w:val="24"/>
        </w:rPr>
        <w:t>sau</w:t>
      </w:r>
      <w:proofErr w:type="spellEnd"/>
      <w:r w:rsidRPr="007A2109">
        <w:rPr>
          <w:rFonts w:ascii="Times New Roman" w:hAnsi="Times New Roman" w:cs="Times New Roman"/>
          <w:sz w:val="24"/>
          <w:szCs w:val="24"/>
        </w:rPr>
        <w:t xml:space="preserve"> cu </w:t>
      </w:r>
      <w:proofErr w:type="spellStart"/>
      <w:r w:rsidRPr="007A2109">
        <w:rPr>
          <w:rFonts w:ascii="Times New Roman" w:hAnsi="Times New Roman" w:cs="Times New Roman"/>
          <w:sz w:val="24"/>
          <w:szCs w:val="24"/>
        </w:rPr>
        <w:t>ozon</w:t>
      </w:r>
      <w:proofErr w:type="spellEnd"/>
      <w:r w:rsidRPr="007A2109">
        <w:rPr>
          <w:rFonts w:ascii="Times New Roman" w:hAnsi="Times New Roman" w:cs="Times New Roman"/>
          <w:sz w:val="24"/>
          <w:szCs w:val="24"/>
        </w:rPr>
        <w:t xml:space="preserve"> – </w:t>
      </w:r>
      <w:proofErr w:type="spellStart"/>
      <w:r w:rsidRPr="007A2109">
        <w:rPr>
          <w:rFonts w:ascii="Times New Roman" w:hAnsi="Times New Roman" w:cs="Times New Roman"/>
          <w:sz w:val="24"/>
          <w:szCs w:val="24"/>
        </w:rPr>
        <w:t>fără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timp</w:t>
      </w:r>
      <w:proofErr w:type="spellEnd"/>
      <w:r w:rsidRPr="007A2109">
        <w:rPr>
          <w:rFonts w:ascii="Times New Roman" w:hAnsi="Times New Roman" w:cs="Times New Roman"/>
          <w:sz w:val="24"/>
          <w:szCs w:val="24"/>
        </w:rPr>
        <w:t xml:space="preserve"> de contact, la </w:t>
      </w:r>
      <w:proofErr w:type="spellStart"/>
      <w:r w:rsidRPr="007A2109">
        <w:rPr>
          <w:rFonts w:ascii="Times New Roman" w:hAnsi="Times New Roman" w:cs="Times New Roman"/>
          <w:sz w:val="24"/>
          <w:szCs w:val="24"/>
        </w:rPr>
        <w:t>debite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mici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apă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uzată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sistem</w:t>
      </w:r>
      <w:proofErr w:type="spellEnd"/>
      <w:r w:rsidRPr="007A2109">
        <w:rPr>
          <w:rFonts w:ascii="Times New Roman" w:hAnsi="Times New Roman" w:cs="Times New Roman"/>
          <w:sz w:val="24"/>
          <w:szCs w:val="24"/>
        </w:rPr>
        <w:t xml:space="preserve"> on-line, nu </w:t>
      </w:r>
      <w:proofErr w:type="spellStart"/>
      <w:r w:rsidRPr="007A2109">
        <w:rPr>
          <w:rFonts w:ascii="Times New Roman" w:hAnsi="Times New Roman" w:cs="Times New Roman"/>
          <w:sz w:val="24"/>
          <w:szCs w:val="24"/>
        </w:rPr>
        <w:t>necesită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monitorizare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deoarece</w:t>
      </w:r>
      <w:proofErr w:type="spellEnd"/>
      <w:r w:rsidRPr="007A2109">
        <w:rPr>
          <w:rFonts w:ascii="Times New Roman" w:hAnsi="Times New Roman" w:cs="Times New Roman"/>
          <w:sz w:val="24"/>
          <w:szCs w:val="24"/>
        </w:rPr>
        <w:t xml:space="preserve"> nu produce </w:t>
      </w:r>
      <w:proofErr w:type="spellStart"/>
      <w:r w:rsidRPr="007A2109">
        <w:rPr>
          <w:rFonts w:ascii="Times New Roman" w:hAnsi="Times New Roman" w:cs="Times New Roman"/>
          <w:sz w:val="24"/>
          <w:szCs w:val="24"/>
        </w:rPr>
        <w:t>poluare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secundară</w:t>
      </w:r>
      <w:proofErr w:type="spellEnd"/>
    </w:p>
    <w:p w14:paraId="07A31620" w14:textId="5638EB02" w:rsidR="00991B49" w:rsidRPr="007A2109" w:rsidRDefault="00991B49" w:rsidP="00234FC8">
      <w:pPr>
        <w:pStyle w:val="ListParagraph"/>
        <w:numPr>
          <w:ilvl w:val="0"/>
          <w:numId w:val="12"/>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Oricare</w:t>
      </w:r>
      <w:proofErr w:type="spellEnd"/>
      <w:r w:rsidRPr="007A2109">
        <w:rPr>
          <w:rFonts w:ascii="Times New Roman" w:hAnsi="Times New Roman" w:cs="Times New Roman"/>
          <w:sz w:val="24"/>
          <w:szCs w:val="24"/>
        </w:rPr>
        <w:t xml:space="preserve"> din </w:t>
      </w:r>
      <w:proofErr w:type="spellStart"/>
      <w:r w:rsidRPr="007A2109">
        <w:rPr>
          <w:rFonts w:ascii="Times New Roman" w:hAnsi="Times New Roman" w:cs="Times New Roman"/>
          <w:sz w:val="24"/>
          <w:szCs w:val="24"/>
        </w:rPr>
        <w:t>metodele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sau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etapele</w:t>
      </w:r>
      <w:proofErr w:type="spellEnd"/>
      <w:r w:rsidRPr="007A2109">
        <w:rPr>
          <w:rFonts w:ascii="Times New Roman" w:hAnsi="Times New Roman" w:cs="Times New Roman"/>
          <w:sz w:val="24"/>
          <w:szCs w:val="24"/>
        </w:rPr>
        <w:t xml:space="preserve"> de pre-</w:t>
      </w:r>
      <w:proofErr w:type="spellStart"/>
      <w:r w:rsidRPr="007A2109">
        <w:rPr>
          <w:rFonts w:ascii="Times New Roman" w:hAnsi="Times New Roman" w:cs="Times New Roman"/>
          <w:sz w:val="24"/>
          <w:szCs w:val="24"/>
        </w:rPr>
        <w:t>epurare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mai</w:t>
      </w:r>
      <w:proofErr w:type="spellEnd"/>
      <w:r w:rsidRPr="007A2109">
        <w:rPr>
          <w:rFonts w:ascii="Times New Roman" w:hAnsi="Times New Roman" w:cs="Times New Roman"/>
          <w:sz w:val="24"/>
          <w:szCs w:val="24"/>
        </w:rPr>
        <w:t xml:space="preserve"> sus</w:t>
      </w:r>
      <w:r w:rsidR="007A2109" w:rsidRPr="007A2109">
        <w:rPr>
          <w:rFonts w:ascii="Times New Roman" w:hAnsi="Times New Roman" w:cs="Times New Roman"/>
          <w:sz w:val="24"/>
          <w:szCs w:val="24"/>
        </w:rPr>
        <w:t>,</w:t>
      </w:r>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aplicate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pentru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apele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uzate</w:t>
      </w:r>
      <w:proofErr w:type="spellEnd"/>
      <w:r w:rsidRPr="007A2109">
        <w:rPr>
          <w:rFonts w:ascii="Times New Roman" w:hAnsi="Times New Roman" w:cs="Times New Roman"/>
          <w:sz w:val="24"/>
          <w:szCs w:val="24"/>
        </w:rPr>
        <w:t xml:space="preserve"> evacuate in receptor, in </w:t>
      </w:r>
      <w:proofErr w:type="spellStart"/>
      <w:r w:rsidRPr="007A2109">
        <w:rPr>
          <w:rFonts w:ascii="Times New Roman" w:hAnsi="Times New Roman" w:cs="Times New Roman"/>
          <w:sz w:val="24"/>
          <w:szCs w:val="24"/>
        </w:rPr>
        <w:t>statii</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epurare</w:t>
      </w:r>
      <w:proofErr w:type="spellEnd"/>
      <w:r w:rsidRPr="007A2109">
        <w:rPr>
          <w:rFonts w:ascii="Times New Roman" w:hAnsi="Times New Roman" w:cs="Times New Roman"/>
          <w:sz w:val="24"/>
          <w:szCs w:val="24"/>
        </w:rPr>
        <w:t xml:space="preserve"> </w:t>
      </w:r>
      <w:r w:rsidR="007A2109" w:rsidRPr="007A2109">
        <w:rPr>
          <w:rFonts w:ascii="Times New Roman" w:hAnsi="Times New Roman" w:cs="Times New Roman"/>
          <w:sz w:val="24"/>
          <w:szCs w:val="24"/>
        </w:rPr>
        <w:t xml:space="preserve">ape </w:t>
      </w:r>
      <w:proofErr w:type="spellStart"/>
      <w:r w:rsidRPr="007A2109">
        <w:rPr>
          <w:rFonts w:ascii="Times New Roman" w:hAnsi="Times New Roman" w:cs="Times New Roman"/>
          <w:sz w:val="24"/>
          <w:szCs w:val="24"/>
        </w:rPr>
        <w:t>mixte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sau</w:t>
      </w:r>
      <w:proofErr w:type="spellEnd"/>
      <w:r w:rsidR="00DF62E7">
        <w:rPr>
          <w:rFonts w:ascii="Times New Roman" w:hAnsi="Times New Roman" w:cs="Times New Roman"/>
          <w:sz w:val="24"/>
          <w:szCs w:val="24"/>
        </w:rPr>
        <w:t xml:space="preserve"> </w:t>
      </w:r>
      <w:proofErr w:type="spellStart"/>
      <w:r w:rsidR="00DF62E7">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re</w:t>
      </w:r>
      <w:r w:rsidR="00DF62E7">
        <w:rPr>
          <w:rFonts w:ascii="Times New Roman" w:hAnsi="Times New Roman" w:cs="Times New Roman"/>
          <w:sz w:val="24"/>
          <w:szCs w:val="24"/>
        </w:rPr>
        <w:t>ț</w:t>
      </w:r>
      <w:r w:rsidRPr="007A2109">
        <w:rPr>
          <w:rFonts w:ascii="Times New Roman" w:hAnsi="Times New Roman" w:cs="Times New Roman"/>
          <w:sz w:val="24"/>
          <w:szCs w:val="24"/>
        </w:rPr>
        <w:t>ea</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canalizare</w:t>
      </w:r>
      <w:proofErr w:type="spellEnd"/>
      <w:r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comuna</w:t>
      </w:r>
      <w:proofErr w:type="spellEnd"/>
      <w:r w:rsidR="007A2109" w:rsidRPr="007A2109">
        <w:rPr>
          <w:rFonts w:ascii="Times New Roman" w:hAnsi="Times New Roman" w:cs="Times New Roman"/>
          <w:sz w:val="24"/>
          <w:szCs w:val="24"/>
        </w:rPr>
        <w:t>,</w:t>
      </w:r>
      <w:r w:rsidR="00743820"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trebuie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să</w:t>
      </w:r>
      <w:proofErr w:type="spellEnd"/>
      <w:r w:rsidRPr="007A2109">
        <w:rPr>
          <w:rFonts w:ascii="Times New Roman" w:hAnsi="Times New Roman" w:cs="Times New Roman"/>
          <w:sz w:val="24"/>
          <w:szCs w:val="24"/>
        </w:rPr>
        <w:t xml:space="preserve"> </w:t>
      </w:r>
      <w:proofErr w:type="spellStart"/>
      <w:r w:rsidR="007A2109" w:rsidRPr="007A2109">
        <w:rPr>
          <w:rFonts w:ascii="Times New Roman" w:hAnsi="Times New Roman" w:cs="Times New Roman"/>
          <w:sz w:val="24"/>
          <w:szCs w:val="24"/>
        </w:rPr>
        <w:t>respecte</w:t>
      </w:r>
      <w:proofErr w:type="spellEnd"/>
      <w:r w:rsidRPr="007A2109">
        <w:rPr>
          <w:rFonts w:ascii="Times New Roman" w:hAnsi="Times New Roman" w:cs="Times New Roman"/>
          <w:sz w:val="24"/>
          <w:szCs w:val="24"/>
        </w:rPr>
        <w:t xml:space="preserve"> VLE </w:t>
      </w:r>
      <w:proofErr w:type="spellStart"/>
      <w:r w:rsidRPr="007A2109">
        <w:rPr>
          <w:rFonts w:ascii="Times New Roman" w:hAnsi="Times New Roman" w:cs="Times New Roman"/>
          <w:sz w:val="24"/>
          <w:szCs w:val="24"/>
        </w:rPr>
        <w:t>propuse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tabelul</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mai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jos</w:t>
      </w:r>
      <w:proofErr w:type="spellEnd"/>
      <w:r w:rsidRPr="007A2109">
        <w:rPr>
          <w:rFonts w:ascii="Times New Roman" w:hAnsi="Times New Roman" w:cs="Times New Roman"/>
          <w:sz w:val="24"/>
          <w:szCs w:val="24"/>
        </w:rPr>
        <w:t xml:space="preserve">, nr </w:t>
      </w:r>
      <w:proofErr w:type="gramStart"/>
      <w:r w:rsidRPr="007A2109">
        <w:rPr>
          <w:rFonts w:ascii="Times New Roman" w:hAnsi="Times New Roman" w:cs="Times New Roman"/>
          <w:sz w:val="24"/>
          <w:szCs w:val="24"/>
        </w:rPr>
        <w:t>…..</w:t>
      </w:r>
      <w:proofErr w:type="gram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daca</w:t>
      </w:r>
      <w:proofErr w:type="spellEnd"/>
      <w:r w:rsidRPr="007A2109">
        <w:rPr>
          <w:rFonts w:ascii="Times New Roman" w:hAnsi="Times New Roman" w:cs="Times New Roman"/>
          <w:sz w:val="24"/>
          <w:szCs w:val="24"/>
        </w:rPr>
        <w:t xml:space="preserve"> </w:t>
      </w:r>
      <w:proofErr w:type="spellStart"/>
      <w:r w:rsidR="007A2109" w:rsidRPr="007A2109">
        <w:rPr>
          <w:rFonts w:ascii="Times New Roman" w:hAnsi="Times New Roman" w:cs="Times New Roman"/>
          <w:sz w:val="24"/>
          <w:szCs w:val="24"/>
        </w:rPr>
        <w:t>monitorizarea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apelor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lastRenderedPageBreak/>
        <w:t>uzate</w:t>
      </w:r>
      <w:proofErr w:type="spellEnd"/>
      <w:r w:rsidRPr="007A2109">
        <w:rPr>
          <w:rFonts w:ascii="Times New Roman" w:hAnsi="Times New Roman" w:cs="Times New Roman"/>
          <w:sz w:val="24"/>
          <w:szCs w:val="24"/>
        </w:rPr>
        <w:t xml:space="preserve"> evacuate de</w:t>
      </w:r>
      <w:r w:rsidR="00725B8C">
        <w:rPr>
          <w:rFonts w:ascii="Times New Roman" w:hAnsi="Times New Roman" w:cs="Times New Roman"/>
          <w:sz w:val="24"/>
          <w:szCs w:val="24"/>
        </w:rPr>
        <w:t xml:space="preserve"> </w:t>
      </w:r>
      <w:proofErr w:type="spellStart"/>
      <w:r w:rsidR="00725B8C">
        <w:rPr>
          <w:rFonts w:ascii="Times New Roman" w:hAnsi="Times New Roman" w:cs="Times New Roman"/>
          <w:sz w:val="24"/>
          <w:szCs w:val="24"/>
        </w:rPr>
        <w:t>activități</w:t>
      </w:r>
      <w:r w:rsidRPr="007A2109">
        <w:rPr>
          <w:rFonts w:ascii="Times New Roman" w:hAnsi="Times New Roman" w:cs="Times New Roman"/>
          <w:sz w:val="24"/>
          <w:szCs w:val="24"/>
        </w:rPr>
        <w:t>le</w:t>
      </w:r>
      <w:proofErr w:type="spellEnd"/>
      <w:r w:rsidRPr="007A2109">
        <w:rPr>
          <w:rFonts w:ascii="Times New Roman" w:hAnsi="Times New Roman" w:cs="Times New Roman"/>
          <w:sz w:val="24"/>
          <w:szCs w:val="24"/>
        </w:rPr>
        <w:t xml:space="preserve"> de la </w:t>
      </w:r>
      <w:proofErr w:type="spellStart"/>
      <w:r w:rsidRPr="007A2109">
        <w:rPr>
          <w:rFonts w:ascii="Times New Roman" w:hAnsi="Times New Roman" w:cs="Times New Roman"/>
          <w:sz w:val="24"/>
          <w:szCs w:val="24"/>
        </w:rPr>
        <w:t>alin</w:t>
      </w:r>
      <w:proofErr w:type="spellEnd"/>
      <w:r w:rsidRPr="007A2109">
        <w:rPr>
          <w:rFonts w:ascii="Times New Roman" w:hAnsi="Times New Roman" w:cs="Times New Roman"/>
          <w:sz w:val="24"/>
          <w:szCs w:val="24"/>
        </w:rPr>
        <w:t>. (1)</w:t>
      </w:r>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confirma</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prezenta</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oricaruia</w:t>
      </w:r>
      <w:proofErr w:type="spellEnd"/>
      <w:r w:rsidR="00743820" w:rsidRPr="007A2109">
        <w:rPr>
          <w:rFonts w:ascii="Times New Roman" w:hAnsi="Times New Roman" w:cs="Times New Roman"/>
          <w:sz w:val="24"/>
          <w:szCs w:val="24"/>
        </w:rPr>
        <w:t xml:space="preserve"> din </w:t>
      </w:r>
      <w:proofErr w:type="spellStart"/>
      <w:r w:rsidR="00743820" w:rsidRPr="007A2109">
        <w:rPr>
          <w:rFonts w:ascii="Times New Roman" w:hAnsi="Times New Roman" w:cs="Times New Roman"/>
          <w:sz w:val="24"/>
          <w:szCs w:val="24"/>
        </w:rPr>
        <w:t>indicatorii</w:t>
      </w:r>
      <w:proofErr w:type="spellEnd"/>
      <w:r w:rsidR="00743820" w:rsidRPr="007A2109">
        <w:rPr>
          <w:rFonts w:ascii="Times New Roman" w:hAnsi="Times New Roman" w:cs="Times New Roman"/>
          <w:sz w:val="24"/>
          <w:szCs w:val="24"/>
        </w:rPr>
        <w:t xml:space="preserve"> de </w:t>
      </w:r>
      <w:proofErr w:type="spellStart"/>
      <w:r w:rsidR="00743820" w:rsidRPr="007A2109">
        <w:rPr>
          <w:rFonts w:ascii="Times New Roman" w:hAnsi="Times New Roman" w:cs="Times New Roman"/>
          <w:sz w:val="24"/>
          <w:szCs w:val="24"/>
        </w:rPr>
        <w:t>poluare</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microbiologica</w:t>
      </w:r>
      <w:proofErr w:type="spellEnd"/>
      <w:r w:rsidR="00743820" w:rsidRPr="007A2109">
        <w:rPr>
          <w:rFonts w:ascii="Times New Roman" w:hAnsi="Times New Roman" w:cs="Times New Roman"/>
          <w:sz w:val="24"/>
          <w:szCs w:val="24"/>
        </w:rPr>
        <w:t xml:space="preserve"> cu VLE </w:t>
      </w:r>
      <w:proofErr w:type="spellStart"/>
      <w:r w:rsidR="00743820" w:rsidRPr="007A2109">
        <w:rPr>
          <w:rFonts w:ascii="Times New Roman" w:hAnsi="Times New Roman" w:cs="Times New Roman"/>
          <w:sz w:val="24"/>
          <w:szCs w:val="24"/>
        </w:rPr>
        <w:t>mai</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mari</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decat</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cele</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prevazute</w:t>
      </w:r>
      <w:proofErr w:type="spellEnd"/>
      <w:r w:rsidR="00DF62E7">
        <w:rPr>
          <w:rFonts w:ascii="Times New Roman" w:hAnsi="Times New Roman" w:cs="Times New Roman"/>
          <w:sz w:val="24"/>
          <w:szCs w:val="24"/>
        </w:rPr>
        <w:t xml:space="preserve"> </w:t>
      </w:r>
      <w:proofErr w:type="spellStart"/>
      <w:proofErr w:type="gramStart"/>
      <w:r w:rsidR="00DF62E7">
        <w:rPr>
          <w:rFonts w:ascii="Times New Roman" w:hAnsi="Times New Roman" w:cs="Times New Roman"/>
          <w:sz w:val="24"/>
          <w:szCs w:val="24"/>
        </w:rPr>
        <w:t>în</w:t>
      </w:r>
      <w:proofErr w:type="spellEnd"/>
      <w:r w:rsidR="00DF62E7">
        <w:rPr>
          <w:rFonts w:ascii="Times New Roman" w:hAnsi="Times New Roman" w:cs="Times New Roman"/>
          <w:sz w:val="24"/>
          <w:szCs w:val="24"/>
        </w:rPr>
        <w:t xml:space="preserve"> </w:t>
      </w:r>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tabelul</w:t>
      </w:r>
      <w:proofErr w:type="spellEnd"/>
      <w:proofErr w:type="gramEnd"/>
      <w:r w:rsidR="00743820" w:rsidRPr="007A2109">
        <w:rPr>
          <w:rFonts w:ascii="Times New Roman" w:hAnsi="Times New Roman" w:cs="Times New Roman"/>
          <w:sz w:val="24"/>
          <w:szCs w:val="24"/>
        </w:rPr>
        <w:t xml:space="preserve"> nr … de </w:t>
      </w:r>
      <w:proofErr w:type="spellStart"/>
      <w:r w:rsidR="00743820" w:rsidRPr="007A2109">
        <w:rPr>
          <w:rFonts w:ascii="Times New Roman" w:hAnsi="Times New Roman" w:cs="Times New Roman"/>
          <w:sz w:val="24"/>
          <w:szCs w:val="24"/>
        </w:rPr>
        <w:t>mai</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jos.</w:t>
      </w:r>
      <w:proofErr w:type="spellEnd"/>
      <w:r w:rsidR="00743820" w:rsidRPr="007A2109">
        <w:rPr>
          <w:rFonts w:ascii="Times New Roman" w:hAnsi="Times New Roman" w:cs="Times New Roman"/>
          <w:sz w:val="24"/>
          <w:szCs w:val="24"/>
        </w:rPr>
        <w:t xml:space="preserve"> </w:t>
      </w:r>
      <w:r w:rsidRPr="007A2109">
        <w:rPr>
          <w:rFonts w:ascii="Times New Roman" w:hAnsi="Times New Roman" w:cs="Times New Roman"/>
          <w:sz w:val="24"/>
          <w:szCs w:val="24"/>
        </w:rPr>
        <w:t xml:space="preserve"> </w:t>
      </w:r>
    </w:p>
    <w:p w14:paraId="37A8BA46" w14:textId="422619E5" w:rsidR="00743820" w:rsidRPr="007A2109" w:rsidRDefault="00743820" w:rsidP="00234FC8">
      <w:pPr>
        <w:pStyle w:val="ListParagraph"/>
        <w:numPr>
          <w:ilvl w:val="0"/>
          <w:numId w:val="12"/>
        </w:num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Programele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monitorizare</w:t>
      </w:r>
      <w:proofErr w:type="spellEnd"/>
      <w:r w:rsidRPr="007A2109">
        <w:rPr>
          <w:rFonts w:ascii="Times New Roman" w:hAnsi="Times New Roman" w:cs="Times New Roman"/>
          <w:sz w:val="24"/>
          <w:szCs w:val="24"/>
        </w:rPr>
        <w:t xml:space="preserve"> a </w:t>
      </w:r>
      <w:proofErr w:type="spellStart"/>
      <w:r w:rsidRPr="007A2109">
        <w:rPr>
          <w:rFonts w:ascii="Times New Roman" w:hAnsi="Times New Roman" w:cs="Times New Roman"/>
          <w:sz w:val="24"/>
          <w:szCs w:val="24"/>
        </w:rPr>
        <w:t>evacuărilor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apelor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uzate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pentru</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poluanții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microbiologici</w:t>
      </w:r>
      <w:proofErr w:type="spellEnd"/>
      <w:r w:rsidRPr="007A2109">
        <w:rPr>
          <w:rFonts w:ascii="Times New Roman" w:hAnsi="Times New Roman" w:cs="Times New Roman"/>
          <w:sz w:val="24"/>
          <w:szCs w:val="24"/>
        </w:rPr>
        <w:t xml:space="preserve"> sunt </w:t>
      </w:r>
      <w:proofErr w:type="spellStart"/>
      <w:r w:rsidRPr="007A2109">
        <w:rPr>
          <w:rFonts w:ascii="Times New Roman" w:hAnsi="Times New Roman" w:cs="Times New Roman"/>
          <w:sz w:val="24"/>
          <w:szCs w:val="24"/>
        </w:rPr>
        <w:t>stabilite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către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autoritățile</w:t>
      </w:r>
      <w:proofErr w:type="spellEnd"/>
      <w:r w:rsidRPr="007A2109">
        <w:rPr>
          <w:rFonts w:ascii="Times New Roman" w:hAnsi="Times New Roman" w:cs="Times New Roman"/>
          <w:sz w:val="24"/>
          <w:szCs w:val="24"/>
        </w:rPr>
        <w:t xml:space="preserve"> de ape </w:t>
      </w:r>
      <w:proofErr w:type="spellStart"/>
      <w:r w:rsidRPr="007A2109">
        <w:rPr>
          <w:rFonts w:ascii="Times New Roman" w:hAnsi="Times New Roman" w:cs="Times New Roman"/>
          <w:sz w:val="24"/>
          <w:szCs w:val="24"/>
        </w:rPr>
        <w:t>sau</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sănătate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publică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după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caz</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și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funcție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utilizările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apei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aval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colaborare</w:t>
      </w:r>
      <w:proofErr w:type="spellEnd"/>
      <w:r w:rsidRPr="007A2109">
        <w:rPr>
          <w:rFonts w:ascii="Times New Roman" w:hAnsi="Times New Roman" w:cs="Times New Roman"/>
          <w:sz w:val="24"/>
          <w:szCs w:val="24"/>
        </w:rPr>
        <w:t xml:space="preserve"> cu </w:t>
      </w:r>
      <w:proofErr w:type="spellStart"/>
      <w:r w:rsidRPr="007A2109">
        <w:rPr>
          <w:rFonts w:ascii="Times New Roman" w:hAnsi="Times New Roman" w:cs="Times New Roman"/>
          <w:sz w:val="24"/>
          <w:szCs w:val="24"/>
        </w:rPr>
        <w:t>autoritatea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competenta</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autorizare</w:t>
      </w:r>
      <w:proofErr w:type="spellEnd"/>
      <w:r w:rsidRPr="007A2109">
        <w:rPr>
          <w:rFonts w:ascii="Times New Roman" w:hAnsi="Times New Roman" w:cs="Times New Roman"/>
          <w:sz w:val="24"/>
          <w:szCs w:val="24"/>
        </w:rPr>
        <w:t xml:space="preserve"> a </w:t>
      </w:r>
      <w:proofErr w:type="spellStart"/>
      <w:r w:rsidRPr="007A2109">
        <w:rPr>
          <w:rFonts w:ascii="Times New Roman" w:hAnsi="Times New Roman" w:cs="Times New Roman"/>
          <w:sz w:val="24"/>
          <w:szCs w:val="24"/>
        </w:rPr>
        <w:t>evacuarilor</w:t>
      </w:r>
      <w:proofErr w:type="spellEnd"/>
      <w:r w:rsidRPr="007A2109">
        <w:rPr>
          <w:rFonts w:ascii="Times New Roman" w:hAnsi="Times New Roman" w:cs="Times New Roman"/>
          <w:sz w:val="24"/>
          <w:szCs w:val="24"/>
        </w:rPr>
        <w:t xml:space="preserve"> de ape </w:t>
      </w:r>
      <w:proofErr w:type="spellStart"/>
      <w:r w:rsidRPr="007A2109">
        <w:rPr>
          <w:rFonts w:ascii="Times New Roman" w:hAnsi="Times New Roman" w:cs="Times New Roman"/>
          <w:sz w:val="24"/>
          <w:szCs w:val="24"/>
        </w:rPr>
        <w:t>uzate</w:t>
      </w:r>
      <w:proofErr w:type="spellEnd"/>
      <w:r w:rsidR="00DF62E7">
        <w:rPr>
          <w:rFonts w:ascii="Times New Roman" w:hAnsi="Times New Roman" w:cs="Times New Roman"/>
          <w:sz w:val="24"/>
          <w:szCs w:val="24"/>
        </w:rPr>
        <w:t xml:space="preserve"> </w:t>
      </w:r>
      <w:proofErr w:type="spellStart"/>
      <w:r w:rsidR="00DF62E7">
        <w:rPr>
          <w:rFonts w:ascii="Times New Roman" w:hAnsi="Times New Roman" w:cs="Times New Roman"/>
          <w:sz w:val="24"/>
          <w:szCs w:val="24"/>
        </w:rPr>
        <w:t>în</w:t>
      </w:r>
      <w:proofErr w:type="spellEnd"/>
      <w:r w:rsidR="00DF62E7">
        <w:rPr>
          <w:rFonts w:ascii="Times New Roman" w:hAnsi="Times New Roman" w:cs="Times New Roman"/>
          <w:sz w:val="24"/>
          <w:szCs w:val="24"/>
        </w:rPr>
        <w:t xml:space="preserve"> </w:t>
      </w:r>
      <w:r w:rsidRPr="007A2109">
        <w:rPr>
          <w:rFonts w:ascii="Times New Roman" w:hAnsi="Times New Roman" w:cs="Times New Roman"/>
          <w:sz w:val="24"/>
          <w:szCs w:val="24"/>
        </w:rPr>
        <w:t xml:space="preserve"> receptor   </w:t>
      </w:r>
      <w:r w:rsidR="00725B8C">
        <w:rPr>
          <w:rFonts w:ascii="Times New Roman" w:hAnsi="Times New Roman" w:cs="Times New Roman"/>
          <w:sz w:val="24"/>
          <w:szCs w:val="24"/>
        </w:rPr>
        <w:t xml:space="preserve"> </w:t>
      </w:r>
      <w:proofErr w:type="spellStart"/>
      <w:r w:rsidR="00725B8C">
        <w:rPr>
          <w:rFonts w:ascii="Times New Roman" w:hAnsi="Times New Roman" w:cs="Times New Roman"/>
          <w:sz w:val="24"/>
          <w:szCs w:val="24"/>
        </w:rPr>
        <w:t>și</w:t>
      </w:r>
      <w:proofErr w:type="spellEnd"/>
      <w:r w:rsidRPr="007A2109">
        <w:rPr>
          <w:rFonts w:ascii="Times New Roman" w:hAnsi="Times New Roman" w:cs="Times New Roman"/>
          <w:sz w:val="24"/>
          <w:szCs w:val="24"/>
        </w:rPr>
        <w:t xml:space="preserve"> fata de </w:t>
      </w:r>
      <w:proofErr w:type="spellStart"/>
      <w:r w:rsidRPr="007A2109">
        <w:rPr>
          <w:rFonts w:ascii="Times New Roman" w:hAnsi="Times New Roman" w:cs="Times New Roman"/>
          <w:sz w:val="24"/>
          <w:szCs w:val="24"/>
        </w:rPr>
        <w:t>programele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monitorizare</w:t>
      </w:r>
      <w:proofErr w:type="spellEnd"/>
      <w:r w:rsidRPr="007A2109">
        <w:rPr>
          <w:rFonts w:ascii="Times New Roman" w:hAnsi="Times New Roman" w:cs="Times New Roman"/>
          <w:sz w:val="24"/>
          <w:szCs w:val="24"/>
        </w:rPr>
        <w:t xml:space="preserve"> ale </w:t>
      </w:r>
      <w:proofErr w:type="spellStart"/>
      <w:r w:rsidRPr="007A2109">
        <w:rPr>
          <w:rFonts w:ascii="Times New Roman" w:hAnsi="Times New Roman" w:cs="Times New Roman"/>
          <w:sz w:val="24"/>
          <w:szCs w:val="24"/>
        </w:rPr>
        <w:t>receptorului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stabilite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diferentiat</w:t>
      </w:r>
      <w:proofErr w:type="spellEnd"/>
      <w:r w:rsidRPr="007A2109">
        <w:rPr>
          <w:rFonts w:ascii="Times New Roman" w:hAnsi="Times New Roman" w:cs="Times New Roman"/>
          <w:sz w:val="24"/>
          <w:szCs w:val="24"/>
        </w:rPr>
        <w:t xml:space="preserve"> in </w:t>
      </w:r>
      <w:proofErr w:type="spellStart"/>
      <w:r w:rsidRPr="007A2109">
        <w:rPr>
          <w:rFonts w:ascii="Times New Roman" w:hAnsi="Times New Roman" w:cs="Times New Roman"/>
          <w:sz w:val="24"/>
          <w:szCs w:val="24"/>
        </w:rPr>
        <w:t>functie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utilizarile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receptorului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monitorizarea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receptorului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asigură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informațiile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necesare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modificării</w:t>
      </w:r>
      <w:proofErr w:type="spellEnd"/>
      <w:r w:rsidRPr="007A2109">
        <w:rPr>
          <w:rFonts w:ascii="Times New Roman" w:hAnsi="Times New Roman" w:cs="Times New Roman"/>
          <w:sz w:val="24"/>
          <w:szCs w:val="24"/>
        </w:rPr>
        <w:t xml:space="preserve"> VLE </w:t>
      </w:r>
      <w:proofErr w:type="spellStart"/>
      <w:r w:rsidRPr="007A2109">
        <w:rPr>
          <w:rFonts w:ascii="Times New Roman" w:hAnsi="Times New Roman" w:cs="Times New Roman"/>
          <w:sz w:val="24"/>
          <w:szCs w:val="24"/>
        </w:rPr>
        <w:t>propuse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mai</w:t>
      </w:r>
      <w:proofErr w:type="spellEnd"/>
      <w:r w:rsidRPr="007A2109">
        <w:rPr>
          <w:rFonts w:ascii="Times New Roman" w:hAnsi="Times New Roman" w:cs="Times New Roman"/>
          <w:sz w:val="24"/>
          <w:szCs w:val="24"/>
        </w:rPr>
        <w:t xml:space="preserve"> sus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VLE </w:t>
      </w:r>
      <w:proofErr w:type="spellStart"/>
      <w:r w:rsidRPr="007A2109">
        <w:rPr>
          <w:rFonts w:ascii="Times New Roman" w:hAnsi="Times New Roman" w:cs="Times New Roman"/>
          <w:sz w:val="24"/>
          <w:szCs w:val="24"/>
        </w:rPr>
        <w:t>mai</w:t>
      </w:r>
      <w:proofErr w:type="spellEnd"/>
      <w:r w:rsidRPr="007A2109">
        <w:rPr>
          <w:rFonts w:ascii="Times New Roman" w:hAnsi="Times New Roman" w:cs="Times New Roman"/>
          <w:sz w:val="24"/>
          <w:szCs w:val="24"/>
        </w:rPr>
        <w:t xml:space="preserve"> severe, </w:t>
      </w:r>
      <w:proofErr w:type="spellStart"/>
      <w:r w:rsidRPr="007A2109">
        <w:rPr>
          <w:rFonts w:ascii="Times New Roman" w:hAnsi="Times New Roman" w:cs="Times New Roman"/>
          <w:sz w:val="24"/>
          <w:szCs w:val="24"/>
        </w:rPr>
        <w:t>dacă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impactul</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asupra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receptorului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este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mai</w:t>
      </w:r>
      <w:proofErr w:type="spellEnd"/>
      <w:r w:rsidRPr="007A2109">
        <w:rPr>
          <w:rFonts w:ascii="Times New Roman" w:hAnsi="Times New Roman" w:cs="Times New Roman"/>
          <w:sz w:val="24"/>
          <w:szCs w:val="24"/>
        </w:rPr>
        <w:t xml:space="preserve"> mare </w:t>
      </w:r>
      <w:proofErr w:type="spellStart"/>
      <w:r w:rsidRPr="007A2109">
        <w:rPr>
          <w:rFonts w:ascii="Times New Roman" w:hAnsi="Times New Roman" w:cs="Times New Roman"/>
          <w:sz w:val="24"/>
          <w:szCs w:val="24"/>
        </w:rPr>
        <w:t>decât</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cel</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prevăzut</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legislația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în</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vigoare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programele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monitorizare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adecvata</w:t>
      </w:r>
      <w:proofErr w:type="spellEnd"/>
      <w:r w:rsidRPr="007A2109">
        <w:rPr>
          <w:rFonts w:ascii="Times New Roman" w:hAnsi="Times New Roman" w:cs="Times New Roman"/>
          <w:sz w:val="24"/>
          <w:szCs w:val="24"/>
        </w:rPr>
        <w:t xml:space="preserve"> au la </w:t>
      </w:r>
      <w:proofErr w:type="spellStart"/>
      <w:r w:rsidRPr="007A2109">
        <w:rPr>
          <w:rFonts w:ascii="Times New Roman" w:hAnsi="Times New Roman" w:cs="Times New Roman"/>
          <w:sz w:val="24"/>
          <w:szCs w:val="24"/>
        </w:rPr>
        <w:t>baza</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analize</w:t>
      </w:r>
      <w:proofErr w:type="spellEnd"/>
      <w:r w:rsidRPr="007A2109">
        <w:rPr>
          <w:rFonts w:ascii="Times New Roman" w:hAnsi="Times New Roman" w:cs="Times New Roman"/>
          <w:sz w:val="24"/>
          <w:szCs w:val="24"/>
        </w:rPr>
        <w:t xml:space="preserve"> de </w:t>
      </w:r>
      <w:proofErr w:type="spellStart"/>
      <w:r w:rsidRPr="007A2109">
        <w:rPr>
          <w:rFonts w:ascii="Times New Roman" w:hAnsi="Times New Roman" w:cs="Times New Roman"/>
          <w:sz w:val="24"/>
          <w:szCs w:val="24"/>
        </w:rPr>
        <w:t>laborator</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efectuate</w:t>
      </w:r>
      <w:proofErr w:type="spellEnd"/>
      <w:r w:rsidR="00DF62E7">
        <w:rPr>
          <w:rFonts w:ascii="Times New Roman" w:hAnsi="Times New Roman" w:cs="Times New Roman"/>
          <w:sz w:val="24"/>
          <w:szCs w:val="24"/>
        </w:rPr>
        <w:t xml:space="preserve"> </w:t>
      </w:r>
      <w:proofErr w:type="spellStart"/>
      <w:r w:rsidR="00DF62E7">
        <w:rPr>
          <w:rFonts w:ascii="Times New Roman" w:hAnsi="Times New Roman" w:cs="Times New Roman"/>
          <w:sz w:val="24"/>
          <w:szCs w:val="24"/>
        </w:rPr>
        <w:t>în</w:t>
      </w:r>
      <w:proofErr w:type="spellEnd"/>
      <w:r w:rsidR="00DF62E7">
        <w:rPr>
          <w:rFonts w:ascii="Times New Roman" w:hAnsi="Times New Roman" w:cs="Times New Roman"/>
          <w:sz w:val="24"/>
          <w:szCs w:val="24"/>
        </w:rPr>
        <w:t xml:space="preserve"> </w:t>
      </w:r>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laboratoare</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acreditate</w:t>
      </w:r>
      <w:proofErr w:type="spellEnd"/>
      <w:r w:rsidRPr="007A2109">
        <w:rPr>
          <w:rFonts w:ascii="Times New Roman" w:hAnsi="Times New Roman" w:cs="Times New Roman"/>
          <w:sz w:val="24"/>
          <w:szCs w:val="24"/>
        </w:rPr>
        <w:t xml:space="preserve"> cu</w:t>
      </w:r>
      <w:r w:rsidR="00725B8C">
        <w:rPr>
          <w:rFonts w:ascii="Times New Roman" w:hAnsi="Times New Roman" w:cs="Times New Roman"/>
          <w:sz w:val="24"/>
          <w:szCs w:val="24"/>
        </w:rPr>
        <w:t xml:space="preserve"> </w:t>
      </w:r>
      <w:proofErr w:type="spellStart"/>
      <w:r w:rsidR="00725B8C">
        <w:rPr>
          <w:rFonts w:ascii="Times New Roman" w:hAnsi="Times New Roman" w:cs="Times New Roman"/>
          <w:sz w:val="24"/>
          <w:szCs w:val="24"/>
        </w:rPr>
        <w:t>și</w:t>
      </w:r>
      <w:r w:rsidRPr="007A2109">
        <w:rPr>
          <w:rFonts w:ascii="Times New Roman" w:hAnsi="Times New Roman" w:cs="Times New Roman"/>
          <w:sz w:val="24"/>
          <w:szCs w:val="24"/>
        </w:rPr>
        <w:t>stemul</w:t>
      </w:r>
      <w:proofErr w:type="spellEnd"/>
      <w:r w:rsidRPr="007A2109">
        <w:rPr>
          <w:rFonts w:ascii="Times New Roman" w:hAnsi="Times New Roman" w:cs="Times New Roman"/>
          <w:sz w:val="24"/>
          <w:szCs w:val="24"/>
        </w:rPr>
        <w:t xml:space="preserve"> ISO 17025. </w:t>
      </w:r>
    </w:p>
    <w:p w14:paraId="609148B9" w14:textId="77777777" w:rsidR="007A2109" w:rsidRDefault="007A2109" w:rsidP="00234FC8">
      <w:pPr>
        <w:pStyle w:val="ListParagraph"/>
        <w:spacing w:after="0" w:line="240" w:lineRule="auto"/>
        <w:jc w:val="both"/>
        <w:rPr>
          <w:rFonts w:ascii="Times New Roman" w:hAnsi="Times New Roman" w:cs="Times New Roman"/>
          <w:b/>
          <w:bCs/>
          <w:sz w:val="24"/>
          <w:szCs w:val="24"/>
        </w:rPr>
      </w:pPr>
    </w:p>
    <w:p w14:paraId="681FC5EF" w14:textId="514A112C" w:rsidR="007A2109" w:rsidRPr="007A2109" w:rsidRDefault="007A2109" w:rsidP="00234FC8">
      <w:pPr>
        <w:pStyle w:val="ListParagraph"/>
        <w:spacing w:after="0" w:line="240" w:lineRule="auto"/>
        <w:jc w:val="both"/>
        <w:rPr>
          <w:rFonts w:ascii="Times New Roman" w:hAnsi="Times New Roman" w:cs="Times New Roman"/>
          <w:b/>
          <w:bCs/>
          <w:sz w:val="24"/>
          <w:szCs w:val="24"/>
        </w:rPr>
      </w:pPr>
      <w:r w:rsidRPr="007A2109">
        <w:rPr>
          <w:rFonts w:ascii="Times New Roman" w:hAnsi="Times New Roman" w:cs="Times New Roman"/>
          <w:b/>
          <w:bCs/>
          <w:sz w:val="24"/>
          <w:szCs w:val="24"/>
        </w:rPr>
        <w:t xml:space="preserve">Tab. Nr……. </w:t>
      </w:r>
      <w:proofErr w:type="spellStart"/>
      <w:r w:rsidRPr="007A2109">
        <w:rPr>
          <w:rFonts w:ascii="Times New Roman" w:hAnsi="Times New Roman" w:cs="Times New Roman"/>
          <w:b/>
          <w:bCs/>
          <w:sz w:val="24"/>
          <w:szCs w:val="24"/>
        </w:rPr>
        <w:t>Indicatori</w:t>
      </w:r>
      <w:proofErr w:type="spellEnd"/>
      <w:r w:rsidRPr="007A2109">
        <w:rPr>
          <w:rFonts w:ascii="Times New Roman" w:hAnsi="Times New Roman" w:cs="Times New Roman"/>
          <w:b/>
          <w:bCs/>
          <w:sz w:val="24"/>
          <w:szCs w:val="24"/>
        </w:rPr>
        <w:t xml:space="preserve"> de </w:t>
      </w:r>
      <w:proofErr w:type="spellStart"/>
      <w:r w:rsidRPr="007A2109">
        <w:rPr>
          <w:rFonts w:ascii="Times New Roman" w:hAnsi="Times New Roman" w:cs="Times New Roman"/>
          <w:b/>
          <w:bCs/>
          <w:sz w:val="24"/>
          <w:szCs w:val="24"/>
        </w:rPr>
        <w:t>poluare</w:t>
      </w:r>
      <w:proofErr w:type="spellEnd"/>
      <w:r w:rsidRPr="007A2109">
        <w:rPr>
          <w:rFonts w:ascii="Times New Roman" w:hAnsi="Times New Roman" w:cs="Times New Roman"/>
          <w:b/>
          <w:bCs/>
          <w:sz w:val="24"/>
          <w:szCs w:val="24"/>
        </w:rPr>
        <w:t xml:space="preserve"> </w:t>
      </w:r>
      <w:proofErr w:type="spellStart"/>
      <w:r w:rsidRPr="007A2109">
        <w:rPr>
          <w:rFonts w:ascii="Times New Roman" w:hAnsi="Times New Roman" w:cs="Times New Roman"/>
          <w:b/>
          <w:bCs/>
          <w:sz w:val="24"/>
          <w:szCs w:val="24"/>
        </w:rPr>
        <w:t>microbiologica</w:t>
      </w:r>
      <w:proofErr w:type="spellEnd"/>
      <w:r w:rsidR="00725B8C">
        <w:rPr>
          <w:rFonts w:ascii="Times New Roman" w:hAnsi="Times New Roman" w:cs="Times New Roman"/>
          <w:b/>
          <w:bCs/>
          <w:sz w:val="24"/>
          <w:szCs w:val="24"/>
        </w:rPr>
        <w:t xml:space="preserve"> </w:t>
      </w:r>
      <w:proofErr w:type="spellStart"/>
      <w:r w:rsidR="00725B8C">
        <w:rPr>
          <w:rFonts w:ascii="Times New Roman" w:hAnsi="Times New Roman" w:cs="Times New Roman"/>
          <w:b/>
          <w:bCs/>
          <w:sz w:val="24"/>
          <w:szCs w:val="24"/>
        </w:rPr>
        <w:t>și</w:t>
      </w:r>
      <w:proofErr w:type="spellEnd"/>
      <w:r w:rsidRPr="007A2109">
        <w:rPr>
          <w:rFonts w:ascii="Times New Roman" w:hAnsi="Times New Roman" w:cs="Times New Roman"/>
          <w:b/>
          <w:bCs/>
          <w:sz w:val="24"/>
          <w:szCs w:val="24"/>
        </w:rPr>
        <w:t xml:space="preserve"> VLE de </w:t>
      </w:r>
      <w:proofErr w:type="spellStart"/>
      <w:r w:rsidRPr="007A2109">
        <w:rPr>
          <w:rFonts w:ascii="Times New Roman" w:hAnsi="Times New Roman" w:cs="Times New Roman"/>
          <w:b/>
          <w:bCs/>
          <w:sz w:val="24"/>
          <w:szCs w:val="24"/>
        </w:rPr>
        <w:t>evacuare</w:t>
      </w:r>
      <w:proofErr w:type="spellEnd"/>
      <w:r w:rsidR="00DF62E7">
        <w:rPr>
          <w:rFonts w:ascii="Times New Roman" w:hAnsi="Times New Roman" w:cs="Times New Roman"/>
          <w:b/>
          <w:bCs/>
          <w:sz w:val="24"/>
          <w:szCs w:val="24"/>
        </w:rPr>
        <w:t xml:space="preserve"> </w:t>
      </w:r>
      <w:proofErr w:type="spellStart"/>
      <w:r w:rsidR="00DF62E7">
        <w:rPr>
          <w:rFonts w:ascii="Times New Roman" w:hAnsi="Times New Roman" w:cs="Times New Roman"/>
          <w:b/>
          <w:bCs/>
          <w:sz w:val="24"/>
          <w:szCs w:val="24"/>
        </w:rPr>
        <w:t>în</w:t>
      </w:r>
      <w:proofErr w:type="spellEnd"/>
      <w:r w:rsidR="00DF62E7">
        <w:rPr>
          <w:rFonts w:ascii="Times New Roman" w:hAnsi="Times New Roman" w:cs="Times New Roman"/>
          <w:b/>
          <w:bCs/>
          <w:sz w:val="24"/>
          <w:szCs w:val="24"/>
        </w:rPr>
        <w:t xml:space="preserve"> </w:t>
      </w:r>
      <w:r w:rsidRPr="007A2109">
        <w:rPr>
          <w:rFonts w:ascii="Times New Roman" w:hAnsi="Times New Roman" w:cs="Times New Roman"/>
          <w:b/>
          <w:bCs/>
          <w:sz w:val="24"/>
          <w:szCs w:val="24"/>
        </w:rPr>
        <w:t xml:space="preserve">receptor </w:t>
      </w:r>
      <w:proofErr w:type="spellStart"/>
      <w:r w:rsidRPr="007A2109">
        <w:rPr>
          <w:rFonts w:ascii="Times New Roman" w:hAnsi="Times New Roman" w:cs="Times New Roman"/>
          <w:b/>
          <w:bCs/>
          <w:sz w:val="24"/>
          <w:szCs w:val="24"/>
        </w:rPr>
        <w:t>sau</w:t>
      </w:r>
      <w:proofErr w:type="spellEnd"/>
      <w:r w:rsidRPr="007A2109">
        <w:rPr>
          <w:rFonts w:ascii="Times New Roman" w:hAnsi="Times New Roman" w:cs="Times New Roman"/>
          <w:b/>
          <w:bCs/>
          <w:sz w:val="24"/>
          <w:szCs w:val="24"/>
        </w:rPr>
        <w:t xml:space="preserve"> </w:t>
      </w:r>
      <w:proofErr w:type="spellStart"/>
      <w:r w:rsidRPr="007A2109">
        <w:rPr>
          <w:rFonts w:ascii="Times New Roman" w:hAnsi="Times New Roman" w:cs="Times New Roman"/>
          <w:b/>
          <w:bCs/>
          <w:sz w:val="24"/>
          <w:szCs w:val="24"/>
        </w:rPr>
        <w:t>re</w:t>
      </w:r>
      <w:r w:rsidR="00DF62E7">
        <w:rPr>
          <w:rFonts w:ascii="Times New Roman" w:hAnsi="Times New Roman" w:cs="Times New Roman"/>
          <w:b/>
          <w:bCs/>
          <w:sz w:val="24"/>
          <w:szCs w:val="24"/>
        </w:rPr>
        <w:t>ț</w:t>
      </w:r>
      <w:r w:rsidRPr="007A2109">
        <w:rPr>
          <w:rFonts w:ascii="Times New Roman" w:hAnsi="Times New Roman" w:cs="Times New Roman"/>
          <w:b/>
          <w:bCs/>
          <w:sz w:val="24"/>
          <w:szCs w:val="24"/>
        </w:rPr>
        <w:t>ea</w:t>
      </w:r>
      <w:proofErr w:type="spellEnd"/>
      <w:r w:rsidRPr="007A2109">
        <w:rPr>
          <w:rFonts w:ascii="Times New Roman" w:hAnsi="Times New Roman" w:cs="Times New Roman"/>
          <w:b/>
          <w:bCs/>
          <w:sz w:val="24"/>
          <w:szCs w:val="24"/>
        </w:rPr>
        <w:t xml:space="preserve"> de </w:t>
      </w:r>
      <w:proofErr w:type="spellStart"/>
      <w:r w:rsidRPr="007A2109">
        <w:rPr>
          <w:rFonts w:ascii="Times New Roman" w:hAnsi="Times New Roman" w:cs="Times New Roman"/>
          <w:b/>
          <w:bCs/>
          <w:sz w:val="24"/>
          <w:szCs w:val="24"/>
        </w:rPr>
        <w:t>canalizare</w:t>
      </w:r>
      <w:proofErr w:type="spellEnd"/>
    </w:p>
    <w:tbl>
      <w:tblPr>
        <w:tblW w:w="125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1"/>
        <w:gridCol w:w="1660"/>
        <w:gridCol w:w="6350"/>
      </w:tblGrid>
      <w:tr w:rsidR="007A2109" w:rsidRPr="007A2109" w14:paraId="35973032"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00B0F0"/>
            <w:hideMark/>
          </w:tcPr>
          <w:p w14:paraId="5BE93D31" w14:textId="77777777" w:rsidR="00743820" w:rsidRPr="007A2109" w:rsidRDefault="00743820" w:rsidP="00234FC8">
            <w:pPr>
              <w:spacing w:after="0" w:line="240" w:lineRule="auto"/>
              <w:jc w:val="both"/>
              <w:rPr>
                <w:rFonts w:ascii="Times New Roman" w:hAnsi="Times New Roman" w:cs="Times New Roman"/>
                <w:b/>
                <w:bCs/>
                <w:sz w:val="24"/>
                <w:szCs w:val="24"/>
              </w:rPr>
            </w:pPr>
            <w:r w:rsidRPr="007A2109">
              <w:rPr>
                <w:rFonts w:ascii="Times New Roman" w:hAnsi="Times New Roman" w:cs="Times New Roman"/>
                <w:b/>
                <w:bCs/>
                <w:sz w:val="24"/>
                <w:szCs w:val="24"/>
              </w:rPr>
              <w:t xml:space="preserve">Nr. </w:t>
            </w:r>
            <w:proofErr w:type="spellStart"/>
            <w:r w:rsidRPr="007A2109">
              <w:rPr>
                <w:rFonts w:ascii="Times New Roman" w:hAnsi="Times New Roman" w:cs="Times New Roman"/>
                <w:b/>
                <w:bCs/>
                <w:sz w:val="24"/>
                <w:szCs w:val="24"/>
              </w:rPr>
              <w:t>crt</w:t>
            </w:r>
            <w:proofErr w:type="spellEnd"/>
            <w:r w:rsidRPr="007A2109">
              <w:rPr>
                <w:rFonts w:ascii="Times New Roman" w:hAnsi="Times New Roman" w:cs="Times New Roman"/>
                <w:b/>
                <w:bCs/>
                <w:sz w:val="24"/>
                <w:szCs w:val="24"/>
              </w:rPr>
              <w:t xml:space="preserve">. </w:t>
            </w:r>
          </w:p>
        </w:tc>
        <w:tc>
          <w:tcPr>
            <w:tcW w:w="3931" w:type="dxa"/>
            <w:tcBorders>
              <w:top w:val="single" w:sz="4" w:space="0" w:color="auto"/>
              <w:left w:val="single" w:sz="4" w:space="0" w:color="auto"/>
              <w:bottom w:val="single" w:sz="4" w:space="0" w:color="auto"/>
              <w:right w:val="single" w:sz="4" w:space="0" w:color="auto"/>
            </w:tcBorders>
            <w:shd w:val="clear" w:color="auto" w:fill="00B0F0"/>
            <w:hideMark/>
          </w:tcPr>
          <w:p w14:paraId="1DDD5A6B" w14:textId="77777777" w:rsidR="00743820" w:rsidRPr="007A2109" w:rsidRDefault="00743820" w:rsidP="00234FC8">
            <w:pPr>
              <w:spacing w:after="0" w:line="240" w:lineRule="auto"/>
              <w:jc w:val="both"/>
              <w:rPr>
                <w:rFonts w:ascii="Times New Roman" w:hAnsi="Times New Roman" w:cs="Times New Roman"/>
                <w:b/>
                <w:bCs/>
                <w:sz w:val="24"/>
                <w:szCs w:val="24"/>
              </w:rPr>
            </w:pPr>
            <w:proofErr w:type="spellStart"/>
            <w:r w:rsidRPr="007A2109">
              <w:rPr>
                <w:rFonts w:ascii="Times New Roman" w:hAnsi="Times New Roman" w:cs="Times New Roman"/>
                <w:b/>
                <w:bCs/>
                <w:sz w:val="24"/>
                <w:szCs w:val="24"/>
              </w:rPr>
              <w:t>Parametru</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00B0F0"/>
            <w:hideMark/>
          </w:tcPr>
          <w:p w14:paraId="4FE277A3" w14:textId="77777777" w:rsidR="00743820" w:rsidRPr="007A2109" w:rsidRDefault="00743820" w:rsidP="00234FC8">
            <w:pPr>
              <w:spacing w:after="0" w:line="240" w:lineRule="auto"/>
              <w:jc w:val="both"/>
              <w:rPr>
                <w:rFonts w:ascii="Times New Roman" w:hAnsi="Times New Roman" w:cs="Times New Roman"/>
                <w:b/>
                <w:bCs/>
                <w:sz w:val="24"/>
                <w:szCs w:val="24"/>
              </w:rPr>
            </w:pPr>
            <w:r w:rsidRPr="007A2109">
              <w:rPr>
                <w:rFonts w:ascii="Times New Roman" w:hAnsi="Times New Roman" w:cs="Times New Roman"/>
                <w:b/>
                <w:bCs/>
                <w:sz w:val="24"/>
                <w:szCs w:val="24"/>
              </w:rPr>
              <w:t>U.M.</w:t>
            </w:r>
          </w:p>
        </w:tc>
        <w:tc>
          <w:tcPr>
            <w:tcW w:w="6350" w:type="dxa"/>
            <w:tcBorders>
              <w:top w:val="single" w:sz="4" w:space="0" w:color="auto"/>
              <w:left w:val="single" w:sz="4" w:space="0" w:color="auto"/>
              <w:bottom w:val="single" w:sz="4" w:space="0" w:color="auto"/>
              <w:right w:val="single" w:sz="4" w:space="0" w:color="auto"/>
            </w:tcBorders>
            <w:shd w:val="clear" w:color="auto" w:fill="00B0F0"/>
            <w:hideMark/>
          </w:tcPr>
          <w:p w14:paraId="3E148DF8" w14:textId="664A873E" w:rsidR="00743820" w:rsidRPr="007A2109" w:rsidRDefault="00743820" w:rsidP="00234FC8">
            <w:pPr>
              <w:spacing w:after="0" w:line="240" w:lineRule="auto"/>
              <w:jc w:val="both"/>
              <w:rPr>
                <w:rFonts w:ascii="Times New Roman" w:hAnsi="Times New Roman" w:cs="Times New Roman"/>
                <w:b/>
                <w:bCs/>
                <w:sz w:val="24"/>
                <w:szCs w:val="24"/>
              </w:rPr>
            </w:pPr>
            <w:r w:rsidRPr="007A2109">
              <w:rPr>
                <w:rFonts w:ascii="Times New Roman" w:hAnsi="Times New Roman" w:cs="Times New Roman"/>
                <w:b/>
                <w:bCs/>
                <w:sz w:val="24"/>
                <w:szCs w:val="24"/>
              </w:rPr>
              <w:t xml:space="preserve">VLE </w:t>
            </w:r>
            <w:proofErr w:type="spellStart"/>
            <w:r w:rsidRPr="007A2109">
              <w:rPr>
                <w:rFonts w:ascii="Times New Roman" w:hAnsi="Times New Roman" w:cs="Times New Roman"/>
                <w:b/>
                <w:bCs/>
                <w:sz w:val="24"/>
                <w:szCs w:val="24"/>
              </w:rPr>
              <w:t>pentru</w:t>
            </w:r>
            <w:proofErr w:type="spellEnd"/>
            <w:r w:rsidRPr="007A2109">
              <w:rPr>
                <w:rFonts w:ascii="Times New Roman" w:hAnsi="Times New Roman" w:cs="Times New Roman"/>
                <w:b/>
                <w:bCs/>
                <w:sz w:val="24"/>
                <w:szCs w:val="24"/>
              </w:rPr>
              <w:t xml:space="preserve"> ape </w:t>
            </w:r>
            <w:proofErr w:type="spellStart"/>
            <w:r w:rsidRPr="007A2109">
              <w:rPr>
                <w:rFonts w:ascii="Times New Roman" w:hAnsi="Times New Roman" w:cs="Times New Roman"/>
                <w:b/>
                <w:bCs/>
                <w:sz w:val="24"/>
                <w:szCs w:val="24"/>
              </w:rPr>
              <w:t>uzate</w:t>
            </w:r>
            <w:proofErr w:type="spellEnd"/>
            <w:r w:rsidRPr="007A2109">
              <w:rPr>
                <w:rFonts w:ascii="Times New Roman" w:hAnsi="Times New Roman" w:cs="Times New Roman"/>
                <w:b/>
                <w:bCs/>
                <w:sz w:val="24"/>
                <w:szCs w:val="24"/>
              </w:rPr>
              <w:t xml:space="preserve"> evacuate</w:t>
            </w:r>
            <w:r w:rsidR="00DF62E7">
              <w:rPr>
                <w:rFonts w:ascii="Times New Roman" w:hAnsi="Times New Roman" w:cs="Times New Roman"/>
                <w:b/>
                <w:bCs/>
                <w:sz w:val="24"/>
                <w:szCs w:val="24"/>
              </w:rPr>
              <w:t xml:space="preserve"> </w:t>
            </w:r>
            <w:proofErr w:type="spellStart"/>
            <w:r w:rsidR="00DF62E7">
              <w:rPr>
                <w:rFonts w:ascii="Times New Roman" w:hAnsi="Times New Roman" w:cs="Times New Roman"/>
                <w:b/>
                <w:bCs/>
                <w:sz w:val="24"/>
                <w:szCs w:val="24"/>
              </w:rPr>
              <w:t>în</w:t>
            </w:r>
            <w:proofErr w:type="spellEnd"/>
            <w:r w:rsidR="00DF62E7">
              <w:rPr>
                <w:rFonts w:ascii="Times New Roman" w:hAnsi="Times New Roman" w:cs="Times New Roman"/>
                <w:b/>
                <w:bCs/>
                <w:sz w:val="24"/>
                <w:szCs w:val="24"/>
              </w:rPr>
              <w:t xml:space="preserve"> </w:t>
            </w:r>
            <w:r w:rsidRPr="007A2109">
              <w:rPr>
                <w:rFonts w:ascii="Times New Roman" w:hAnsi="Times New Roman" w:cs="Times New Roman"/>
                <w:b/>
                <w:bCs/>
                <w:sz w:val="24"/>
                <w:szCs w:val="24"/>
              </w:rPr>
              <w:t xml:space="preserve">receptor </w:t>
            </w:r>
            <w:proofErr w:type="spellStart"/>
            <w:r w:rsidRPr="007A2109">
              <w:rPr>
                <w:rFonts w:ascii="Times New Roman" w:hAnsi="Times New Roman" w:cs="Times New Roman"/>
                <w:b/>
                <w:bCs/>
                <w:sz w:val="24"/>
                <w:szCs w:val="24"/>
              </w:rPr>
              <w:t>sau</w:t>
            </w:r>
            <w:proofErr w:type="spellEnd"/>
            <w:r w:rsidRPr="007A2109">
              <w:rPr>
                <w:rFonts w:ascii="Times New Roman" w:hAnsi="Times New Roman" w:cs="Times New Roman"/>
                <w:b/>
                <w:bCs/>
                <w:sz w:val="24"/>
                <w:szCs w:val="24"/>
              </w:rPr>
              <w:t xml:space="preserve"> </w:t>
            </w:r>
            <w:proofErr w:type="spellStart"/>
            <w:r w:rsidRPr="007A2109">
              <w:rPr>
                <w:rFonts w:ascii="Times New Roman" w:hAnsi="Times New Roman" w:cs="Times New Roman"/>
                <w:b/>
                <w:bCs/>
                <w:sz w:val="24"/>
                <w:szCs w:val="24"/>
              </w:rPr>
              <w:t>re</w:t>
            </w:r>
            <w:r w:rsidR="00D915FC">
              <w:rPr>
                <w:rFonts w:ascii="Times New Roman" w:hAnsi="Times New Roman" w:cs="Times New Roman"/>
                <w:b/>
                <w:bCs/>
                <w:sz w:val="24"/>
                <w:szCs w:val="24"/>
              </w:rPr>
              <w:t>ț</w:t>
            </w:r>
            <w:r w:rsidRPr="007A2109">
              <w:rPr>
                <w:rFonts w:ascii="Times New Roman" w:hAnsi="Times New Roman" w:cs="Times New Roman"/>
                <w:b/>
                <w:bCs/>
                <w:sz w:val="24"/>
                <w:szCs w:val="24"/>
              </w:rPr>
              <w:t>ea</w:t>
            </w:r>
            <w:r w:rsidR="00DF62E7">
              <w:rPr>
                <w:rFonts w:ascii="Times New Roman" w:hAnsi="Times New Roman" w:cs="Times New Roman"/>
                <w:b/>
                <w:bCs/>
                <w:sz w:val="24"/>
                <w:szCs w:val="24"/>
              </w:rPr>
              <w:t>ua</w:t>
            </w:r>
            <w:proofErr w:type="spellEnd"/>
            <w:r w:rsidRPr="007A2109">
              <w:rPr>
                <w:rFonts w:ascii="Times New Roman" w:hAnsi="Times New Roman" w:cs="Times New Roman"/>
                <w:b/>
                <w:bCs/>
                <w:sz w:val="24"/>
                <w:szCs w:val="24"/>
              </w:rPr>
              <w:t xml:space="preserve"> de </w:t>
            </w:r>
            <w:proofErr w:type="spellStart"/>
            <w:r w:rsidRPr="007A2109">
              <w:rPr>
                <w:rFonts w:ascii="Times New Roman" w:hAnsi="Times New Roman" w:cs="Times New Roman"/>
                <w:b/>
                <w:bCs/>
                <w:sz w:val="24"/>
                <w:szCs w:val="24"/>
              </w:rPr>
              <w:t>canalizare</w:t>
            </w:r>
            <w:proofErr w:type="spellEnd"/>
            <w:r w:rsidR="007A2109">
              <w:rPr>
                <w:rFonts w:ascii="Times New Roman" w:hAnsi="Times New Roman" w:cs="Times New Roman"/>
                <w:b/>
                <w:bCs/>
                <w:sz w:val="24"/>
                <w:szCs w:val="24"/>
              </w:rPr>
              <w:t xml:space="preserve"> </w:t>
            </w:r>
            <w:proofErr w:type="spellStart"/>
            <w:r w:rsidR="007A2109">
              <w:rPr>
                <w:rFonts w:ascii="Times New Roman" w:hAnsi="Times New Roman" w:cs="Times New Roman"/>
                <w:b/>
                <w:bCs/>
                <w:sz w:val="24"/>
                <w:szCs w:val="24"/>
              </w:rPr>
              <w:t>comun</w:t>
            </w:r>
            <w:r w:rsidR="00DF62E7">
              <w:rPr>
                <w:rFonts w:ascii="Times New Roman" w:hAnsi="Times New Roman" w:cs="Times New Roman"/>
                <w:b/>
                <w:bCs/>
                <w:sz w:val="24"/>
                <w:szCs w:val="24"/>
              </w:rPr>
              <w:t>ă</w:t>
            </w:r>
            <w:proofErr w:type="spellEnd"/>
            <w:r w:rsidR="007A2109">
              <w:rPr>
                <w:rFonts w:ascii="Times New Roman" w:hAnsi="Times New Roman" w:cs="Times New Roman"/>
                <w:b/>
                <w:bCs/>
                <w:sz w:val="24"/>
                <w:szCs w:val="24"/>
              </w:rPr>
              <w:t>/</w:t>
            </w:r>
            <w:proofErr w:type="spellStart"/>
            <w:r w:rsidR="007A2109">
              <w:rPr>
                <w:rFonts w:ascii="Times New Roman" w:hAnsi="Times New Roman" w:cs="Times New Roman"/>
                <w:b/>
                <w:bCs/>
                <w:sz w:val="24"/>
                <w:szCs w:val="24"/>
              </w:rPr>
              <w:t>sta</w:t>
            </w:r>
            <w:r w:rsidR="00DF62E7">
              <w:rPr>
                <w:rFonts w:ascii="Times New Roman" w:hAnsi="Times New Roman" w:cs="Times New Roman"/>
                <w:b/>
                <w:bCs/>
                <w:sz w:val="24"/>
                <w:szCs w:val="24"/>
              </w:rPr>
              <w:t>ț</w:t>
            </w:r>
            <w:r w:rsidR="007A2109">
              <w:rPr>
                <w:rFonts w:ascii="Times New Roman" w:hAnsi="Times New Roman" w:cs="Times New Roman"/>
                <w:b/>
                <w:bCs/>
                <w:sz w:val="24"/>
                <w:szCs w:val="24"/>
              </w:rPr>
              <w:t>ie</w:t>
            </w:r>
            <w:proofErr w:type="spellEnd"/>
            <w:r w:rsidR="007A2109">
              <w:rPr>
                <w:rFonts w:ascii="Times New Roman" w:hAnsi="Times New Roman" w:cs="Times New Roman"/>
                <w:b/>
                <w:bCs/>
                <w:sz w:val="24"/>
                <w:szCs w:val="24"/>
              </w:rPr>
              <w:t xml:space="preserve"> de </w:t>
            </w:r>
            <w:proofErr w:type="spellStart"/>
            <w:r w:rsidR="007A2109">
              <w:rPr>
                <w:rFonts w:ascii="Times New Roman" w:hAnsi="Times New Roman" w:cs="Times New Roman"/>
                <w:b/>
                <w:bCs/>
                <w:sz w:val="24"/>
                <w:szCs w:val="24"/>
              </w:rPr>
              <w:t>epurare</w:t>
            </w:r>
            <w:proofErr w:type="spellEnd"/>
            <w:r w:rsidR="007A2109">
              <w:rPr>
                <w:rFonts w:ascii="Times New Roman" w:hAnsi="Times New Roman" w:cs="Times New Roman"/>
                <w:b/>
                <w:bCs/>
                <w:sz w:val="24"/>
                <w:szCs w:val="24"/>
              </w:rPr>
              <w:t xml:space="preserve"> ape </w:t>
            </w:r>
            <w:proofErr w:type="spellStart"/>
            <w:r w:rsidR="007A2109">
              <w:rPr>
                <w:rFonts w:ascii="Times New Roman" w:hAnsi="Times New Roman" w:cs="Times New Roman"/>
                <w:b/>
                <w:bCs/>
                <w:sz w:val="24"/>
                <w:szCs w:val="24"/>
              </w:rPr>
              <w:t>mixte</w:t>
            </w:r>
            <w:proofErr w:type="spellEnd"/>
          </w:p>
        </w:tc>
      </w:tr>
      <w:tr w:rsidR="007A2109" w:rsidRPr="007A2109" w14:paraId="10AE33EA"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0420C47C"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1</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781E861C"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xml:space="preserve">Enterococci </w:t>
            </w:r>
            <w:proofErr w:type="spellStart"/>
            <w:r w:rsidRPr="007A2109">
              <w:rPr>
                <w:rFonts w:ascii="Times New Roman" w:hAnsi="Times New Roman" w:cs="Times New Roman"/>
                <w:sz w:val="24"/>
                <w:szCs w:val="24"/>
              </w:rPr>
              <w:t>intestinali</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460BE1CC" w14:textId="77777777" w:rsidR="00743820" w:rsidRPr="007A2109" w:rsidRDefault="00743820" w:rsidP="00234FC8">
            <w:pPr>
              <w:spacing w:after="0" w:line="240" w:lineRule="auto"/>
              <w:jc w:val="both"/>
              <w:rPr>
                <w:rFonts w:ascii="Times New Roman" w:hAnsi="Times New Roman" w:cs="Times New Roman"/>
                <w:sz w:val="24"/>
                <w:szCs w:val="24"/>
              </w:rPr>
            </w:pPr>
            <w:proofErr w:type="spellStart"/>
            <w:r w:rsidRPr="007A2109">
              <w:rPr>
                <w:rStyle w:val="spar"/>
                <w:rFonts w:ascii="Times New Roman" w:hAnsi="Times New Roman" w:cs="Times New Roman"/>
                <w:color w:val="000000"/>
                <w:sz w:val="24"/>
                <w:szCs w:val="24"/>
              </w:rPr>
              <w:t>număr</w:t>
            </w:r>
            <w:proofErr w:type="spellEnd"/>
            <w:r w:rsidRPr="007A2109">
              <w:rPr>
                <w:rStyle w:val="spar"/>
                <w:rFonts w:ascii="Times New Roman" w:hAnsi="Times New Roman" w:cs="Times New Roman"/>
                <w:color w:val="000000"/>
                <w:sz w:val="24"/>
                <w:szCs w:val="24"/>
              </w:rPr>
              <w:t>/100 ml</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0E2323D"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20</w:t>
            </w:r>
          </w:p>
        </w:tc>
      </w:tr>
      <w:tr w:rsidR="007A2109" w:rsidRPr="007A2109" w14:paraId="5B7A8B21"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060A651D"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2</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57D5B97D"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Escherichia coli</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3D39D3D7" w14:textId="77777777" w:rsidR="00743820" w:rsidRPr="007A2109" w:rsidRDefault="00743820" w:rsidP="00234FC8">
            <w:pPr>
              <w:spacing w:after="0" w:line="240" w:lineRule="auto"/>
              <w:jc w:val="both"/>
              <w:rPr>
                <w:rFonts w:ascii="Times New Roman" w:hAnsi="Times New Roman" w:cs="Times New Roman"/>
                <w:sz w:val="24"/>
                <w:szCs w:val="24"/>
              </w:rPr>
            </w:pPr>
            <w:proofErr w:type="spellStart"/>
            <w:r w:rsidRPr="007A2109">
              <w:rPr>
                <w:rStyle w:val="spar"/>
                <w:rFonts w:ascii="Times New Roman" w:hAnsi="Times New Roman" w:cs="Times New Roman"/>
                <w:color w:val="000000"/>
                <w:sz w:val="24"/>
                <w:szCs w:val="24"/>
              </w:rPr>
              <w:t>număr</w:t>
            </w:r>
            <w:proofErr w:type="spellEnd"/>
            <w:r w:rsidRPr="007A2109">
              <w:rPr>
                <w:rStyle w:val="spar"/>
                <w:rFonts w:ascii="Times New Roman" w:hAnsi="Times New Roman" w:cs="Times New Roman"/>
                <w:color w:val="000000"/>
                <w:sz w:val="24"/>
                <w:szCs w:val="24"/>
              </w:rPr>
              <w:t>/250 ml</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6E80BA5E"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250</w:t>
            </w:r>
          </w:p>
        </w:tc>
      </w:tr>
      <w:tr w:rsidR="007A2109" w:rsidRPr="007A2109" w14:paraId="238ED22F"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073848E2"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1550BC0E" w14:textId="77777777" w:rsidR="00743820" w:rsidRPr="007A2109" w:rsidRDefault="00743820" w:rsidP="00234FC8">
            <w:p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Coliformi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totali</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554B102B" w14:textId="77777777" w:rsidR="00743820" w:rsidRPr="007A2109" w:rsidRDefault="00743820" w:rsidP="00234FC8">
            <w:pPr>
              <w:spacing w:after="0" w:line="240" w:lineRule="auto"/>
              <w:jc w:val="both"/>
              <w:rPr>
                <w:rFonts w:ascii="Times New Roman" w:hAnsi="Times New Roman" w:cs="Times New Roman"/>
                <w:sz w:val="24"/>
                <w:szCs w:val="24"/>
              </w:rPr>
            </w:pPr>
            <w:proofErr w:type="spellStart"/>
            <w:r w:rsidRPr="007A2109">
              <w:rPr>
                <w:rStyle w:val="spar"/>
                <w:rFonts w:ascii="Times New Roman" w:hAnsi="Times New Roman" w:cs="Times New Roman"/>
                <w:color w:val="000000"/>
                <w:sz w:val="24"/>
                <w:szCs w:val="24"/>
              </w:rPr>
              <w:t>număr</w:t>
            </w:r>
            <w:proofErr w:type="spellEnd"/>
            <w:r w:rsidRPr="007A2109">
              <w:rPr>
                <w:rStyle w:val="spar"/>
                <w:rFonts w:ascii="Times New Roman" w:hAnsi="Times New Roman" w:cs="Times New Roman"/>
                <w:color w:val="000000"/>
                <w:sz w:val="24"/>
                <w:szCs w:val="24"/>
              </w:rPr>
              <w:t>/250 ml</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3BB82C78"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50</w:t>
            </w:r>
          </w:p>
        </w:tc>
      </w:tr>
      <w:tr w:rsidR="007A2109" w:rsidRPr="007A2109" w14:paraId="06D7B993"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39221FB4"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6D2712EE" w14:textId="77777777" w:rsidR="00743820" w:rsidRPr="007A2109" w:rsidRDefault="00743820" w:rsidP="00234FC8">
            <w:pPr>
              <w:spacing w:after="0" w:line="240" w:lineRule="auto"/>
              <w:jc w:val="both"/>
              <w:rPr>
                <w:rFonts w:ascii="Times New Roman" w:hAnsi="Times New Roman" w:cs="Times New Roman"/>
                <w:sz w:val="24"/>
                <w:szCs w:val="24"/>
              </w:rPr>
            </w:pPr>
            <w:proofErr w:type="spellStart"/>
            <w:r w:rsidRPr="007A2109">
              <w:rPr>
                <w:rFonts w:ascii="Times New Roman" w:hAnsi="Times New Roman" w:cs="Times New Roman"/>
                <w:sz w:val="24"/>
                <w:szCs w:val="24"/>
              </w:rPr>
              <w:t>Coliformi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fecali</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0F0E2CCD" w14:textId="77777777" w:rsidR="00743820" w:rsidRPr="007A2109" w:rsidRDefault="00743820" w:rsidP="00234FC8">
            <w:pPr>
              <w:spacing w:after="0" w:line="240" w:lineRule="auto"/>
              <w:jc w:val="both"/>
              <w:rPr>
                <w:rFonts w:ascii="Times New Roman" w:hAnsi="Times New Roman" w:cs="Times New Roman"/>
                <w:sz w:val="24"/>
                <w:szCs w:val="24"/>
              </w:rPr>
            </w:pPr>
            <w:proofErr w:type="spellStart"/>
            <w:r w:rsidRPr="007A2109">
              <w:rPr>
                <w:rStyle w:val="spar"/>
                <w:rFonts w:ascii="Times New Roman" w:hAnsi="Times New Roman" w:cs="Times New Roman"/>
                <w:color w:val="000000"/>
                <w:sz w:val="24"/>
                <w:szCs w:val="24"/>
              </w:rPr>
              <w:t>număr</w:t>
            </w:r>
            <w:proofErr w:type="spellEnd"/>
            <w:r w:rsidRPr="007A2109">
              <w:rPr>
                <w:rStyle w:val="spar"/>
                <w:rFonts w:ascii="Times New Roman" w:hAnsi="Times New Roman" w:cs="Times New Roman"/>
                <w:color w:val="000000"/>
                <w:sz w:val="24"/>
                <w:szCs w:val="24"/>
              </w:rPr>
              <w:t>/250 ml</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2DD95D29"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0,00</w:t>
            </w:r>
          </w:p>
        </w:tc>
      </w:tr>
      <w:tr w:rsidR="007A2109" w:rsidRPr="007A2109" w14:paraId="341688BC"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1CF7016A"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4AFDFE26"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xml:space="preserve">Streptococci </w:t>
            </w:r>
            <w:proofErr w:type="spellStart"/>
            <w:r w:rsidRPr="007A2109">
              <w:rPr>
                <w:rFonts w:ascii="Times New Roman" w:hAnsi="Times New Roman" w:cs="Times New Roman"/>
                <w:sz w:val="24"/>
                <w:szCs w:val="24"/>
              </w:rPr>
              <w:t>fecali</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D0BCBF4" w14:textId="77777777" w:rsidR="00743820" w:rsidRPr="007A2109" w:rsidRDefault="00743820" w:rsidP="00234FC8">
            <w:pPr>
              <w:spacing w:after="0" w:line="240" w:lineRule="auto"/>
              <w:jc w:val="both"/>
              <w:rPr>
                <w:rFonts w:ascii="Times New Roman" w:hAnsi="Times New Roman" w:cs="Times New Roman"/>
                <w:sz w:val="24"/>
                <w:szCs w:val="24"/>
              </w:rPr>
            </w:pP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189C0272"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20</w:t>
            </w:r>
          </w:p>
        </w:tc>
      </w:tr>
      <w:tr w:rsidR="007A2109" w:rsidRPr="007A2109" w14:paraId="0872F4CA"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5F886C69"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0FB3E95D"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Salmonella</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040C59DF" w14:textId="77777777" w:rsidR="00743820" w:rsidRPr="007A2109" w:rsidRDefault="00743820" w:rsidP="00234FC8">
            <w:pPr>
              <w:spacing w:after="0" w:line="240" w:lineRule="auto"/>
              <w:jc w:val="both"/>
              <w:rPr>
                <w:rFonts w:ascii="Times New Roman" w:hAnsi="Times New Roman" w:cs="Times New Roman"/>
                <w:sz w:val="24"/>
                <w:szCs w:val="24"/>
              </w:rPr>
            </w:pPr>
            <w:proofErr w:type="spellStart"/>
            <w:r w:rsidRPr="007A2109">
              <w:rPr>
                <w:rStyle w:val="spar"/>
                <w:rFonts w:ascii="Times New Roman" w:hAnsi="Times New Roman" w:cs="Times New Roman"/>
                <w:color w:val="000000"/>
                <w:sz w:val="24"/>
                <w:szCs w:val="24"/>
              </w:rPr>
              <w:t>număr</w:t>
            </w:r>
            <w:proofErr w:type="spellEnd"/>
            <w:r w:rsidRPr="007A2109">
              <w:rPr>
                <w:rStyle w:val="spar"/>
                <w:rFonts w:ascii="Times New Roman" w:hAnsi="Times New Roman" w:cs="Times New Roman"/>
                <w:color w:val="000000"/>
                <w:sz w:val="24"/>
                <w:szCs w:val="24"/>
              </w:rPr>
              <w:t>/250 ml</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68E0859E"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Absent</w:t>
            </w:r>
          </w:p>
        </w:tc>
      </w:tr>
      <w:tr w:rsidR="007A2109" w:rsidRPr="007A2109" w14:paraId="3D2284D5"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3D259C8F" w14:textId="77777777" w:rsidR="00743820" w:rsidRPr="007A2109" w:rsidRDefault="00743820" w:rsidP="00234FC8">
            <w:pPr>
              <w:spacing w:after="0" w:line="240" w:lineRule="auto"/>
              <w:jc w:val="both"/>
              <w:rPr>
                <w:rFonts w:ascii="Times New Roman" w:hAnsi="Times New Roman" w:cs="Times New Roman"/>
                <w:color w:val="000000"/>
                <w:sz w:val="24"/>
                <w:szCs w:val="24"/>
              </w:rPr>
            </w:pPr>
            <w:r w:rsidRPr="007A2109">
              <w:rPr>
                <w:rFonts w:ascii="Times New Roman" w:hAnsi="Times New Roman" w:cs="Times New Roman"/>
                <w:color w:val="000000"/>
                <w:sz w:val="24"/>
                <w:szCs w:val="24"/>
              </w:rPr>
              <w:t>7</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3F61C"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color w:val="000000"/>
                <w:sz w:val="24"/>
                <w:szCs w:val="24"/>
              </w:rPr>
              <w:t xml:space="preserve">Nr. de </w:t>
            </w:r>
            <w:proofErr w:type="spellStart"/>
            <w:r w:rsidRPr="007A2109">
              <w:rPr>
                <w:rFonts w:ascii="Times New Roman" w:hAnsi="Times New Roman" w:cs="Times New Roman"/>
                <w:color w:val="000000"/>
                <w:sz w:val="24"/>
                <w:szCs w:val="24"/>
              </w:rPr>
              <w:t>colonii</w:t>
            </w:r>
            <w:proofErr w:type="spellEnd"/>
            <w:r w:rsidRPr="007A2109">
              <w:rPr>
                <w:rFonts w:ascii="Times New Roman" w:hAnsi="Times New Roman" w:cs="Times New Roman"/>
                <w:color w:val="000000"/>
                <w:sz w:val="24"/>
                <w:szCs w:val="24"/>
              </w:rPr>
              <w:t xml:space="preserve"> la 37°C</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38357A0C"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lang w:eastAsia="en-GB"/>
              </w:rPr>
              <w:t>nr /ml</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7697EB15" w14:textId="1E47F4E4"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xml:space="preserve">25 / </w:t>
            </w:r>
            <w:proofErr w:type="spellStart"/>
            <w:r w:rsidRPr="007A2109">
              <w:rPr>
                <w:rFonts w:ascii="Times New Roman" w:hAnsi="Times New Roman" w:cs="Times New Roman"/>
                <w:sz w:val="24"/>
                <w:szCs w:val="24"/>
              </w:rPr>
              <w:t>f</w:t>
            </w:r>
            <w:r w:rsidR="00D915FC">
              <w:rPr>
                <w:rFonts w:ascii="Times New Roman" w:hAnsi="Times New Roman" w:cs="Times New Roman"/>
                <w:sz w:val="24"/>
                <w:szCs w:val="24"/>
              </w:rPr>
              <w:t>ă</w:t>
            </w:r>
            <w:r w:rsidRPr="007A2109">
              <w:rPr>
                <w:rFonts w:ascii="Times New Roman" w:hAnsi="Times New Roman" w:cs="Times New Roman"/>
                <w:sz w:val="24"/>
                <w:szCs w:val="24"/>
              </w:rPr>
              <w:t>r</w:t>
            </w:r>
            <w:r w:rsidR="00D915FC">
              <w:rPr>
                <w:rFonts w:ascii="Times New Roman" w:hAnsi="Times New Roman" w:cs="Times New Roman"/>
                <w:sz w:val="24"/>
                <w:szCs w:val="24"/>
              </w:rPr>
              <w:t>ă</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modific</w:t>
            </w:r>
            <w:r w:rsidR="00D915FC">
              <w:rPr>
                <w:rFonts w:ascii="Times New Roman" w:hAnsi="Times New Roman" w:cs="Times New Roman"/>
                <w:sz w:val="24"/>
                <w:szCs w:val="24"/>
              </w:rPr>
              <w:t>ă</w:t>
            </w:r>
            <w:r w:rsidRPr="007A2109">
              <w:rPr>
                <w:rFonts w:ascii="Times New Roman" w:hAnsi="Times New Roman" w:cs="Times New Roman"/>
                <w:sz w:val="24"/>
                <w:szCs w:val="24"/>
              </w:rPr>
              <w:t>ri</w:t>
            </w:r>
            <w:proofErr w:type="spellEnd"/>
            <w:r w:rsidRPr="007A2109">
              <w:rPr>
                <w:rFonts w:ascii="Times New Roman" w:hAnsi="Times New Roman" w:cs="Times New Roman"/>
                <w:sz w:val="24"/>
                <w:szCs w:val="24"/>
              </w:rPr>
              <w:t xml:space="preserve"> </w:t>
            </w:r>
            <w:proofErr w:type="spellStart"/>
            <w:r w:rsidRPr="007A2109">
              <w:rPr>
                <w:rFonts w:ascii="Times New Roman" w:hAnsi="Times New Roman" w:cs="Times New Roman"/>
                <w:sz w:val="24"/>
                <w:szCs w:val="24"/>
              </w:rPr>
              <w:t>anormale</w:t>
            </w:r>
            <w:proofErr w:type="spellEnd"/>
          </w:p>
        </w:tc>
      </w:tr>
      <w:tr w:rsidR="007A2109" w:rsidRPr="007A2109" w14:paraId="10D10559" w14:textId="77777777" w:rsidTr="00F41117">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704EB120"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8</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15EDF8FC" w14:textId="3139A2DB" w:rsidR="00743820" w:rsidRPr="007A2109" w:rsidRDefault="007A2109" w:rsidP="00234FC8">
            <w:pPr>
              <w:spacing w:after="0" w:line="240"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r w:rsidR="00743820" w:rsidRPr="007A2109">
              <w:rPr>
                <w:rFonts w:ascii="Times New Roman" w:hAnsi="Times New Roman" w:cs="Times New Roman"/>
                <w:sz w:val="24"/>
                <w:szCs w:val="24"/>
              </w:rPr>
              <w:t xml:space="preserve">Clostridium perfringens </w:t>
            </w:r>
            <w:proofErr w:type="spellStart"/>
            <w:r w:rsidR="00743820" w:rsidRPr="007A2109">
              <w:rPr>
                <w:rFonts w:ascii="Times New Roman" w:hAnsi="Times New Roman" w:cs="Times New Roman"/>
                <w:sz w:val="24"/>
                <w:szCs w:val="24"/>
              </w:rPr>
              <w:t>inclusiv</w:t>
            </w:r>
            <w:proofErr w:type="spellEnd"/>
            <w:r w:rsidR="00743820" w:rsidRPr="007A2109">
              <w:rPr>
                <w:rFonts w:ascii="Times New Roman" w:hAnsi="Times New Roman" w:cs="Times New Roman"/>
                <w:sz w:val="24"/>
                <w:szCs w:val="24"/>
              </w:rPr>
              <w:t xml:space="preserve"> </w:t>
            </w:r>
            <w:proofErr w:type="spellStart"/>
            <w:r w:rsidR="00743820" w:rsidRPr="007A2109">
              <w:rPr>
                <w:rFonts w:ascii="Times New Roman" w:hAnsi="Times New Roman" w:cs="Times New Roman"/>
                <w:sz w:val="24"/>
                <w:szCs w:val="24"/>
              </w:rPr>
              <w:t>spori</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6575A5CD" w14:textId="77777777" w:rsidR="00743820" w:rsidRPr="007A2109" w:rsidRDefault="00743820" w:rsidP="00234FC8">
            <w:pPr>
              <w:spacing w:after="0" w:line="240" w:lineRule="auto"/>
              <w:jc w:val="both"/>
              <w:rPr>
                <w:rFonts w:ascii="Times New Roman" w:hAnsi="Times New Roman" w:cs="Times New Roman"/>
                <w:sz w:val="24"/>
                <w:szCs w:val="24"/>
              </w:rPr>
            </w:pPr>
            <w:proofErr w:type="spellStart"/>
            <w:r w:rsidRPr="007A2109">
              <w:rPr>
                <w:rStyle w:val="spar"/>
                <w:rFonts w:ascii="Times New Roman" w:hAnsi="Times New Roman" w:cs="Times New Roman"/>
                <w:color w:val="000000"/>
                <w:sz w:val="24"/>
                <w:szCs w:val="24"/>
              </w:rPr>
              <w:t>număr</w:t>
            </w:r>
            <w:proofErr w:type="spellEnd"/>
            <w:r w:rsidRPr="007A2109">
              <w:rPr>
                <w:rStyle w:val="spar"/>
                <w:rFonts w:ascii="Times New Roman" w:hAnsi="Times New Roman" w:cs="Times New Roman"/>
                <w:color w:val="000000"/>
                <w:sz w:val="24"/>
                <w:szCs w:val="24"/>
              </w:rPr>
              <w:t>/250 ml</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6D668389" w14:textId="77777777" w:rsidR="00743820" w:rsidRPr="007A2109" w:rsidRDefault="00743820"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4</w:t>
            </w:r>
          </w:p>
        </w:tc>
      </w:tr>
    </w:tbl>
    <w:p w14:paraId="440BEDFF" w14:textId="77777777" w:rsidR="00743820" w:rsidRPr="007A2109" w:rsidRDefault="00743820" w:rsidP="00234FC8">
      <w:pPr>
        <w:spacing w:after="0" w:line="240" w:lineRule="auto"/>
        <w:jc w:val="both"/>
        <w:rPr>
          <w:rFonts w:ascii="Times New Roman" w:hAnsi="Times New Roman" w:cs="Times New Roman"/>
          <w:sz w:val="24"/>
          <w:szCs w:val="24"/>
        </w:rPr>
      </w:pPr>
    </w:p>
    <w:p w14:paraId="5928A4C6" w14:textId="77777777" w:rsidR="00991B49" w:rsidRPr="007A2109" w:rsidRDefault="00991B49" w:rsidP="00234FC8">
      <w:pPr>
        <w:spacing w:after="0" w:line="240" w:lineRule="auto"/>
        <w:jc w:val="both"/>
        <w:rPr>
          <w:rFonts w:ascii="Times New Roman" w:hAnsi="Times New Roman" w:cs="Times New Roman"/>
          <w:sz w:val="24"/>
          <w:szCs w:val="24"/>
        </w:rPr>
      </w:pPr>
    </w:p>
    <w:p w14:paraId="6F27E26B" w14:textId="16947A68" w:rsidR="00991B49" w:rsidRPr="007A2109" w:rsidRDefault="00991B49" w:rsidP="00234FC8">
      <w:pPr>
        <w:spacing w:after="0" w:line="240" w:lineRule="auto"/>
        <w:jc w:val="both"/>
        <w:rPr>
          <w:rFonts w:ascii="Times New Roman" w:hAnsi="Times New Roman" w:cs="Times New Roman"/>
          <w:sz w:val="24"/>
          <w:szCs w:val="24"/>
        </w:rPr>
      </w:pPr>
      <w:r w:rsidRPr="007A2109">
        <w:rPr>
          <w:rFonts w:ascii="Times New Roman" w:hAnsi="Times New Roman" w:cs="Times New Roman"/>
          <w:sz w:val="24"/>
          <w:szCs w:val="24"/>
        </w:rPr>
        <w:t xml:space="preserve"> </w:t>
      </w:r>
    </w:p>
    <w:p w14:paraId="6BDBD4F9" w14:textId="77777777" w:rsidR="00991B49" w:rsidRPr="007A2109" w:rsidRDefault="00991B49" w:rsidP="00234FC8">
      <w:pPr>
        <w:spacing w:after="0" w:line="240" w:lineRule="auto"/>
        <w:jc w:val="both"/>
        <w:rPr>
          <w:rFonts w:ascii="Times New Roman" w:hAnsi="Times New Roman" w:cs="Times New Roman"/>
          <w:sz w:val="24"/>
          <w:szCs w:val="24"/>
        </w:rPr>
      </w:pPr>
    </w:p>
    <w:p w14:paraId="2B570D6E" w14:textId="77777777" w:rsidR="00991B49" w:rsidRPr="007A2109" w:rsidRDefault="00991B49" w:rsidP="00234FC8">
      <w:pPr>
        <w:spacing w:after="0" w:line="240" w:lineRule="auto"/>
        <w:jc w:val="both"/>
        <w:rPr>
          <w:rFonts w:ascii="Times New Roman" w:hAnsi="Times New Roman" w:cs="Times New Roman"/>
          <w:sz w:val="24"/>
          <w:szCs w:val="24"/>
          <w:lang w:val="en-US"/>
        </w:rPr>
      </w:pPr>
    </w:p>
    <w:p w14:paraId="656B18F8" w14:textId="77777777" w:rsidR="0077365B" w:rsidRPr="007A2109" w:rsidRDefault="0077365B" w:rsidP="00234FC8">
      <w:pPr>
        <w:pStyle w:val="ListParagraph"/>
        <w:spacing w:after="0" w:line="240" w:lineRule="auto"/>
        <w:ind w:left="360"/>
        <w:jc w:val="both"/>
        <w:rPr>
          <w:rFonts w:ascii="Times New Roman" w:hAnsi="Times New Roman" w:cs="Times New Roman"/>
          <w:sz w:val="24"/>
          <w:szCs w:val="24"/>
          <w:lang w:val="en-US"/>
        </w:rPr>
      </w:pPr>
    </w:p>
    <w:sectPr w:rsidR="0077365B" w:rsidRPr="007A2109" w:rsidSect="005B0896">
      <w:footerReference w:type="default" r:id="rId7"/>
      <w:pgSz w:w="16838" w:h="11906" w:orient="landscape"/>
      <w:pgMar w:top="1440" w:right="2078"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8EF6" w14:textId="77777777" w:rsidR="005B0896" w:rsidRDefault="005B0896" w:rsidP="0077365B">
      <w:pPr>
        <w:spacing w:after="0" w:line="240" w:lineRule="auto"/>
      </w:pPr>
      <w:r>
        <w:separator/>
      </w:r>
    </w:p>
  </w:endnote>
  <w:endnote w:type="continuationSeparator" w:id="0">
    <w:p w14:paraId="0CDCC52F" w14:textId="77777777" w:rsidR="005B0896" w:rsidRDefault="005B0896" w:rsidP="0077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689903"/>
      <w:docPartObj>
        <w:docPartGallery w:val="Page Numbers (Bottom of Page)"/>
        <w:docPartUnique/>
      </w:docPartObj>
    </w:sdtPr>
    <w:sdtEndPr>
      <w:rPr>
        <w:noProof/>
      </w:rPr>
    </w:sdtEndPr>
    <w:sdtContent>
      <w:p w14:paraId="3511105D" w14:textId="7B288E2D" w:rsidR="0077365B" w:rsidRDefault="007736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0EBE2" w14:textId="77777777" w:rsidR="0077365B" w:rsidRDefault="0077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A194" w14:textId="77777777" w:rsidR="005B0896" w:rsidRDefault="005B0896" w:rsidP="0077365B">
      <w:pPr>
        <w:spacing w:after="0" w:line="240" w:lineRule="auto"/>
      </w:pPr>
      <w:r>
        <w:separator/>
      </w:r>
    </w:p>
  </w:footnote>
  <w:footnote w:type="continuationSeparator" w:id="0">
    <w:p w14:paraId="40ACA4A7" w14:textId="77777777" w:rsidR="005B0896" w:rsidRDefault="005B0896" w:rsidP="00773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C0A"/>
    <w:multiLevelType w:val="hybridMultilevel"/>
    <w:tmpl w:val="8C7E33E0"/>
    <w:lvl w:ilvl="0" w:tplc="E4FE6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E24E7"/>
    <w:multiLevelType w:val="hybridMultilevel"/>
    <w:tmpl w:val="8F52C42C"/>
    <w:lvl w:ilvl="0" w:tplc="F4FC08D8">
      <w:start w:val="2"/>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C1B85"/>
    <w:multiLevelType w:val="multilevel"/>
    <w:tmpl w:val="4FD6437E"/>
    <w:lvl w:ilvl="0">
      <w:start w:val="1"/>
      <w:numFmt w:val="decimal"/>
      <w:pStyle w:val="Heading1"/>
      <w:lvlText w:val="%1."/>
      <w:lvlJc w:val="left"/>
      <w:rPr>
        <w:rFonts w:ascii="Verdana" w:hAnsi="Verdana" w:hint="default"/>
        <w:b/>
        <w:i w:val="0"/>
        <w:color w:val="0070C0"/>
        <w:sz w:val="28"/>
      </w:rPr>
    </w:lvl>
    <w:lvl w:ilvl="1">
      <w:start w:val="1"/>
      <w:numFmt w:val="decimal"/>
      <w:pStyle w:val="Heading2"/>
      <w:lvlText w:val="%1.%2"/>
      <w:lvlJc w:val="left"/>
      <w:rPr>
        <w:b/>
        <w:bCs w:val="0"/>
        <w:i w:val="0"/>
        <w:iCs w:val="0"/>
        <w:caps w:val="0"/>
        <w:smallCaps w:val="0"/>
        <w:strike w:val="0"/>
        <w:dstrike w:val="0"/>
        <w:outline w:val="0"/>
        <w:shadow w:val="0"/>
        <w:emboss w:val="0"/>
        <w:imprint w:val="0"/>
        <w:noProof w:val="0"/>
        <w:vanish w:val="0"/>
        <w:color w:val="0070C0"/>
        <w:spacing w:val="0"/>
        <w:kern w:val="0"/>
        <w:position w:val="0"/>
        <w:sz w:val="20"/>
        <w:szCs w:val="20"/>
        <w:u w:val="none"/>
        <w:effect w:val="none"/>
        <w:vertAlign w:val="baseline"/>
        <w:em w:val="none"/>
        <w:specVanish w:val="0"/>
      </w:rPr>
    </w:lvl>
    <w:lvl w:ilvl="2">
      <w:start w:val="1"/>
      <w:numFmt w:val="decimal"/>
      <w:pStyle w:val="Heading3"/>
      <w:lvlText w:val="%1.%2.%3"/>
      <w:lvlJc w:val="left"/>
      <w:rPr>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3">
      <w:start w:val="1"/>
      <w:numFmt w:val="decimal"/>
      <w:pStyle w:val="Heading4"/>
      <w:lvlText w:val="%1.%2.%3.%4"/>
      <w:lvlJc w:val="left"/>
      <w:pPr>
        <w:tabs>
          <w:tab w:val="num" w:pos="908"/>
        </w:tabs>
        <w:ind w:left="908" w:hanging="908"/>
      </w:pPr>
      <w:rPr>
        <w:rFonts w:ascii="Verdana" w:hAnsi="Verdana" w:hint="default"/>
        <w:b/>
        <w:i w:val="0"/>
        <w:color w:val="auto"/>
        <w:sz w:val="18"/>
      </w:rPr>
    </w:lvl>
    <w:lvl w:ilvl="4">
      <w:start w:val="1"/>
      <w:numFmt w:val="decimal"/>
      <w:pStyle w:val="Heading5"/>
      <w:lvlText w:val="%1.%2.%3.%4.%5"/>
      <w:lvlJc w:val="left"/>
      <w:pPr>
        <w:tabs>
          <w:tab w:val="num" w:pos="1191"/>
        </w:tabs>
        <w:ind w:left="1191" w:hanging="1191"/>
      </w:pPr>
      <w:rPr>
        <w:rFonts w:hint="default"/>
      </w:rPr>
    </w:lvl>
    <w:lvl w:ilvl="5">
      <w:start w:val="1"/>
      <w:numFmt w:val="decimal"/>
      <w:pStyle w:val="Heading6"/>
      <w:lvlText w:val="%1.%2.%3.%4.%5.%6"/>
      <w:lvlJc w:val="left"/>
      <w:pPr>
        <w:tabs>
          <w:tab w:val="num" w:pos="1191"/>
        </w:tabs>
        <w:ind w:left="1191" w:hanging="1191"/>
      </w:pPr>
      <w:rPr>
        <w:rFonts w:hint="default"/>
      </w:rPr>
    </w:lvl>
    <w:lvl w:ilvl="6">
      <w:start w:val="1"/>
      <w:numFmt w:val="decimal"/>
      <w:pStyle w:val="Heading7"/>
      <w:lvlText w:val="%1.%2.%3.%4.%5.%6.%7"/>
      <w:lvlJc w:val="left"/>
      <w:pPr>
        <w:tabs>
          <w:tab w:val="num" w:pos="1475"/>
        </w:tabs>
        <w:ind w:left="1475" w:hanging="1475"/>
      </w:pPr>
      <w:rPr>
        <w:rFonts w:hint="default"/>
      </w:rPr>
    </w:lvl>
    <w:lvl w:ilvl="7">
      <w:start w:val="1"/>
      <w:numFmt w:val="decimal"/>
      <w:pStyle w:val="Heading8"/>
      <w:lvlText w:val="%1.%2.%3.%4.%5.%6.%7.%8"/>
      <w:lvlJc w:val="left"/>
      <w:pPr>
        <w:tabs>
          <w:tab w:val="num" w:pos="1475"/>
        </w:tabs>
        <w:ind w:left="1475" w:hanging="1475"/>
      </w:pPr>
      <w:rPr>
        <w:rFonts w:hint="default"/>
      </w:rPr>
    </w:lvl>
    <w:lvl w:ilvl="8">
      <w:start w:val="1"/>
      <w:numFmt w:val="decimal"/>
      <w:pStyle w:val="Heading9"/>
      <w:lvlText w:val="%1.%2.%3.%4.%5.%6.%7.%8.%9"/>
      <w:lvlJc w:val="left"/>
      <w:pPr>
        <w:tabs>
          <w:tab w:val="num" w:pos="1758"/>
        </w:tabs>
        <w:ind w:left="1758" w:hanging="1758"/>
      </w:pPr>
      <w:rPr>
        <w:rFonts w:hint="default"/>
      </w:rPr>
    </w:lvl>
  </w:abstractNum>
  <w:abstractNum w:abstractNumId="3" w15:restartNumberingAfterBreak="0">
    <w:nsid w:val="24C315FE"/>
    <w:multiLevelType w:val="hybridMultilevel"/>
    <w:tmpl w:val="80F26A10"/>
    <w:lvl w:ilvl="0" w:tplc="1B32C2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65539"/>
    <w:multiLevelType w:val="hybridMultilevel"/>
    <w:tmpl w:val="BF1082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D0295"/>
    <w:multiLevelType w:val="hybridMultilevel"/>
    <w:tmpl w:val="FD101288"/>
    <w:lvl w:ilvl="0" w:tplc="A23A2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959BF"/>
    <w:multiLevelType w:val="hybridMultilevel"/>
    <w:tmpl w:val="B4BAE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444EB"/>
    <w:multiLevelType w:val="hybridMultilevel"/>
    <w:tmpl w:val="C6286AE6"/>
    <w:lvl w:ilvl="0" w:tplc="2D7EB42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37660D19"/>
    <w:multiLevelType w:val="hybridMultilevel"/>
    <w:tmpl w:val="8C484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3376EA"/>
    <w:multiLevelType w:val="hybridMultilevel"/>
    <w:tmpl w:val="140C5DBC"/>
    <w:lvl w:ilvl="0" w:tplc="567071DA">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0" w15:restartNumberingAfterBreak="0">
    <w:nsid w:val="5E1D3D66"/>
    <w:multiLevelType w:val="hybridMultilevel"/>
    <w:tmpl w:val="340E6A4A"/>
    <w:lvl w:ilvl="0" w:tplc="FD925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3317D"/>
    <w:multiLevelType w:val="hybridMultilevel"/>
    <w:tmpl w:val="DCC4C596"/>
    <w:lvl w:ilvl="0" w:tplc="FF1A4F48">
      <w:numFmt w:val="bullet"/>
      <w:lvlText w:val="-"/>
      <w:lvlJc w:val="left"/>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D2205"/>
    <w:multiLevelType w:val="hybridMultilevel"/>
    <w:tmpl w:val="E77C0FE8"/>
    <w:lvl w:ilvl="0" w:tplc="A52C00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092744">
    <w:abstractNumId w:val="4"/>
  </w:num>
  <w:num w:numId="2" w16cid:durableId="125702728">
    <w:abstractNumId w:val="1"/>
  </w:num>
  <w:num w:numId="3" w16cid:durableId="325671284">
    <w:abstractNumId w:val="6"/>
  </w:num>
  <w:num w:numId="4" w16cid:durableId="1934706305">
    <w:abstractNumId w:val="7"/>
  </w:num>
  <w:num w:numId="5" w16cid:durableId="2015957299">
    <w:abstractNumId w:val="0"/>
  </w:num>
  <w:num w:numId="6" w16cid:durableId="1117717401">
    <w:abstractNumId w:val="9"/>
  </w:num>
  <w:num w:numId="7" w16cid:durableId="560410473">
    <w:abstractNumId w:val="10"/>
  </w:num>
  <w:num w:numId="8" w16cid:durableId="426927029">
    <w:abstractNumId w:val="12"/>
  </w:num>
  <w:num w:numId="9" w16cid:durableId="2012640917">
    <w:abstractNumId w:val="3"/>
  </w:num>
  <w:num w:numId="10" w16cid:durableId="1459644406">
    <w:abstractNumId w:val="2"/>
  </w:num>
  <w:num w:numId="11" w16cid:durableId="1807815780">
    <w:abstractNumId w:val="11"/>
  </w:num>
  <w:num w:numId="12" w16cid:durableId="694229642">
    <w:abstractNumId w:val="5"/>
  </w:num>
  <w:num w:numId="13" w16cid:durableId="1749497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91"/>
    <w:rsid w:val="000429B5"/>
    <w:rsid w:val="00081144"/>
    <w:rsid w:val="00234FC8"/>
    <w:rsid w:val="0027461E"/>
    <w:rsid w:val="00313112"/>
    <w:rsid w:val="003467D2"/>
    <w:rsid w:val="0041527E"/>
    <w:rsid w:val="00447F5E"/>
    <w:rsid w:val="004B4BA5"/>
    <w:rsid w:val="00580A89"/>
    <w:rsid w:val="005B0896"/>
    <w:rsid w:val="00625E10"/>
    <w:rsid w:val="006825A0"/>
    <w:rsid w:val="00725B8C"/>
    <w:rsid w:val="00743820"/>
    <w:rsid w:val="0077365B"/>
    <w:rsid w:val="007A2109"/>
    <w:rsid w:val="007E316D"/>
    <w:rsid w:val="008310C8"/>
    <w:rsid w:val="008C621B"/>
    <w:rsid w:val="00981357"/>
    <w:rsid w:val="00990B6C"/>
    <w:rsid w:val="00991B49"/>
    <w:rsid w:val="009A020F"/>
    <w:rsid w:val="00B11199"/>
    <w:rsid w:val="00B80557"/>
    <w:rsid w:val="00BE373F"/>
    <w:rsid w:val="00C86A24"/>
    <w:rsid w:val="00CD5DF3"/>
    <w:rsid w:val="00D72FC3"/>
    <w:rsid w:val="00D915FC"/>
    <w:rsid w:val="00DF62E7"/>
    <w:rsid w:val="00F348E8"/>
    <w:rsid w:val="00F41117"/>
    <w:rsid w:val="00F41666"/>
    <w:rsid w:val="00F57291"/>
    <w:rsid w:val="00FA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E262"/>
  <w15:chartTrackingRefBased/>
  <w15:docId w15:val="{C50967FF-0FF7-4202-9E3D-D352C40F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91B49"/>
    <w:pPr>
      <w:keepNext/>
      <w:numPr>
        <w:numId w:val="10"/>
      </w:numPr>
      <w:spacing w:after="230" w:line="360" w:lineRule="atLeast"/>
      <w:outlineLvl w:val="0"/>
    </w:pPr>
    <w:rPr>
      <w:rFonts w:ascii="Verdana" w:eastAsia="Times New Roman" w:hAnsi="Verdana" w:cs="Arial"/>
      <w:b/>
      <w:bCs/>
      <w:caps/>
      <w:color w:val="009DE0"/>
      <w:kern w:val="0"/>
      <w:sz w:val="28"/>
      <w:szCs w:val="32"/>
      <w:lang w:val="ro-RO" w:eastAsia="da-DK"/>
      <w14:ligatures w14:val="none"/>
    </w:rPr>
  </w:style>
  <w:style w:type="paragraph" w:styleId="Heading2">
    <w:name w:val="heading 2"/>
    <w:basedOn w:val="Normal"/>
    <w:next w:val="Normal"/>
    <w:link w:val="Heading2Char"/>
    <w:qFormat/>
    <w:rsid w:val="00991B49"/>
    <w:pPr>
      <w:keepNext/>
      <w:numPr>
        <w:ilvl w:val="1"/>
        <w:numId w:val="10"/>
      </w:numPr>
      <w:spacing w:after="0" w:line="240" w:lineRule="atLeast"/>
      <w:outlineLvl w:val="1"/>
    </w:pPr>
    <w:rPr>
      <w:rFonts w:ascii="Verdana" w:eastAsia="Times New Roman" w:hAnsi="Verdana" w:cs="Arial"/>
      <w:b/>
      <w:bCs/>
      <w:iCs/>
      <w:kern w:val="0"/>
      <w:sz w:val="18"/>
      <w:szCs w:val="28"/>
      <w:lang w:val="ro-RO" w:eastAsia="da-DK"/>
      <w14:ligatures w14:val="none"/>
    </w:rPr>
  </w:style>
  <w:style w:type="paragraph" w:styleId="Heading3">
    <w:name w:val="heading 3"/>
    <w:basedOn w:val="Normal"/>
    <w:next w:val="Normal"/>
    <w:link w:val="Heading3Char"/>
    <w:qFormat/>
    <w:rsid w:val="00991B49"/>
    <w:pPr>
      <w:keepNext/>
      <w:numPr>
        <w:ilvl w:val="2"/>
        <w:numId w:val="10"/>
      </w:numPr>
      <w:spacing w:after="0" w:line="240" w:lineRule="atLeast"/>
      <w:outlineLvl w:val="2"/>
    </w:pPr>
    <w:rPr>
      <w:rFonts w:ascii="Verdana" w:eastAsia="Times New Roman" w:hAnsi="Verdana" w:cs="Arial"/>
      <w:b/>
      <w:bCs/>
      <w:kern w:val="0"/>
      <w:sz w:val="18"/>
      <w:szCs w:val="26"/>
      <w:lang w:val="ro-RO" w:eastAsia="da-DK"/>
      <w14:ligatures w14:val="none"/>
    </w:rPr>
  </w:style>
  <w:style w:type="paragraph" w:styleId="Heading4">
    <w:name w:val="heading 4"/>
    <w:basedOn w:val="Normal"/>
    <w:next w:val="Normal"/>
    <w:link w:val="Heading4Char"/>
    <w:qFormat/>
    <w:rsid w:val="00991B49"/>
    <w:pPr>
      <w:keepNext/>
      <w:numPr>
        <w:ilvl w:val="3"/>
        <w:numId w:val="10"/>
      </w:numPr>
      <w:spacing w:after="0" w:line="240" w:lineRule="atLeast"/>
      <w:outlineLvl w:val="3"/>
    </w:pPr>
    <w:rPr>
      <w:rFonts w:ascii="Verdana" w:eastAsia="Times New Roman" w:hAnsi="Verdana" w:cs="Times New Roman"/>
      <w:b/>
      <w:bCs/>
      <w:kern w:val="0"/>
      <w:sz w:val="18"/>
      <w:szCs w:val="28"/>
      <w:lang w:val="ro-RO" w:eastAsia="da-DK"/>
      <w14:ligatures w14:val="none"/>
    </w:rPr>
  </w:style>
  <w:style w:type="paragraph" w:styleId="Heading5">
    <w:name w:val="heading 5"/>
    <w:basedOn w:val="Normal"/>
    <w:next w:val="Normal"/>
    <w:link w:val="Heading5Char"/>
    <w:qFormat/>
    <w:rsid w:val="00991B49"/>
    <w:pPr>
      <w:numPr>
        <w:ilvl w:val="4"/>
        <w:numId w:val="10"/>
      </w:numPr>
      <w:spacing w:after="0" w:line="240" w:lineRule="atLeast"/>
      <w:outlineLvl w:val="4"/>
    </w:pPr>
    <w:rPr>
      <w:rFonts w:ascii="Verdana" w:eastAsia="Times New Roman" w:hAnsi="Verdana" w:cs="Times New Roman"/>
      <w:b/>
      <w:bCs/>
      <w:iCs/>
      <w:kern w:val="0"/>
      <w:sz w:val="18"/>
      <w:szCs w:val="26"/>
      <w:lang w:val="ro-RO" w:eastAsia="da-DK"/>
      <w14:ligatures w14:val="none"/>
    </w:rPr>
  </w:style>
  <w:style w:type="paragraph" w:styleId="Heading6">
    <w:name w:val="heading 6"/>
    <w:basedOn w:val="Normal"/>
    <w:next w:val="Normal"/>
    <w:link w:val="Heading6Char"/>
    <w:qFormat/>
    <w:rsid w:val="00991B49"/>
    <w:pPr>
      <w:numPr>
        <w:ilvl w:val="5"/>
        <w:numId w:val="10"/>
      </w:numPr>
      <w:spacing w:after="0" w:line="240" w:lineRule="atLeast"/>
      <w:outlineLvl w:val="5"/>
    </w:pPr>
    <w:rPr>
      <w:rFonts w:ascii="Verdana" w:eastAsia="Times New Roman" w:hAnsi="Verdana" w:cs="Times New Roman"/>
      <w:b/>
      <w:bCs/>
      <w:kern w:val="0"/>
      <w:sz w:val="18"/>
      <w:lang w:val="ro-RO" w:eastAsia="da-DK"/>
      <w14:ligatures w14:val="none"/>
    </w:rPr>
  </w:style>
  <w:style w:type="paragraph" w:styleId="Heading7">
    <w:name w:val="heading 7"/>
    <w:basedOn w:val="Normal"/>
    <w:next w:val="Normal"/>
    <w:link w:val="Heading7Char"/>
    <w:qFormat/>
    <w:rsid w:val="00991B49"/>
    <w:pPr>
      <w:numPr>
        <w:ilvl w:val="6"/>
        <w:numId w:val="10"/>
      </w:numPr>
      <w:spacing w:after="0" w:line="240" w:lineRule="atLeast"/>
      <w:outlineLvl w:val="6"/>
    </w:pPr>
    <w:rPr>
      <w:rFonts w:ascii="Verdana" w:eastAsia="Times New Roman" w:hAnsi="Verdana" w:cs="Times New Roman"/>
      <w:b/>
      <w:kern w:val="0"/>
      <w:sz w:val="18"/>
      <w:szCs w:val="24"/>
      <w:lang w:val="ro-RO" w:eastAsia="da-DK"/>
      <w14:ligatures w14:val="none"/>
    </w:rPr>
  </w:style>
  <w:style w:type="paragraph" w:styleId="Heading8">
    <w:name w:val="heading 8"/>
    <w:basedOn w:val="Normal"/>
    <w:next w:val="Normal"/>
    <w:link w:val="Heading8Char"/>
    <w:qFormat/>
    <w:rsid w:val="00991B49"/>
    <w:pPr>
      <w:numPr>
        <w:ilvl w:val="7"/>
        <w:numId w:val="10"/>
      </w:numPr>
      <w:spacing w:after="0" w:line="240" w:lineRule="atLeast"/>
      <w:outlineLvl w:val="7"/>
    </w:pPr>
    <w:rPr>
      <w:rFonts w:ascii="Verdana" w:eastAsia="Times New Roman" w:hAnsi="Verdana" w:cs="Times New Roman"/>
      <w:b/>
      <w:iCs/>
      <w:kern w:val="0"/>
      <w:sz w:val="18"/>
      <w:szCs w:val="24"/>
      <w:lang w:val="ro-RO" w:eastAsia="da-DK"/>
      <w14:ligatures w14:val="none"/>
    </w:rPr>
  </w:style>
  <w:style w:type="paragraph" w:styleId="Heading9">
    <w:name w:val="heading 9"/>
    <w:basedOn w:val="Normal"/>
    <w:next w:val="Normal"/>
    <w:link w:val="Heading9Char"/>
    <w:qFormat/>
    <w:rsid w:val="00991B49"/>
    <w:pPr>
      <w:numPr>
        <w:ilvl w:val="8"/>
        <w:numId w:val="10"/>
      </w:numPr>
      <w:spacing w:after="0" w:line="240" w:lineRule="atLeast"/>
      <w:outlineLvl w:val="8"/>
    </w:pPr>
    <w:rPr>
      <w:rFonts w:ascii="Verdana" w:eastAsia="Times New Roman" w:hAnsi="Verdana" w:cs="Arial"/>
      <w:b/>
      <w:kern w:val="0"/>
      <w:sz w:val="18"/>
      <w:lang w:val="ro-RO" w:eastAsia="da-D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qFormat/>
    <w:rsid w:val="00F57291"/>
    <w:pPr>
      <w:autoSpaceDN w:val="0"/>
      <w:spacing w:before="100" w:after="100"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aliases w:val="body 2,List Paragraph1,Header bold,List Paragraph2,Forth level,Medium Grid 1 - Accent 21,Normal bullet 2,Lettre d'introduction,List Paragraph111,lp1,Heading x1,Lista 1,lp11,1st level - Bullet List Paragraph,Paragrafo elenco,List1,Dot pt"/>
    <w:basedOn w:val="Normal"/>
    <w:link w:val="ListParagraphChar"/>
    <w:qFormat/>
    <w:rsid w:val="00F57291"/>
    <w:pPr>
      <w:ind w:left="720"/>
      <w:contextualSpacing/>
    </w:pPr>
  </w:style>
  <w:style w:type="table" w:styleId="TableGrid">
    <w:name w:val="Table Grid"/>
    <w:basedOn w:val="TableNormal"/>
    <w:uiPriority w:val="39"/>
    <w:rsid w:val="0077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65B"/>
  </w:style>
  <w:style w:type="paragraph" w:styleId="Footer">
    <w:name w:val="footer"/>
    <w:basedOn w:val="Normal"/>
    <w:link w:val="FooterChar"/>
    <w:uiPriority w:val="99"/>
    <w:unhideWhenUsed/>
    <w:rsid w:val="0077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65B"/>
  </w:style>
  <w:style w:type="character" w:customStyle="1" w:styleId="Heading1Char">
    <w:name w:val="Heading 1 Char"/>
    <w:basedOn w:val="DefaultParagraphFont"/>
    <w:link w:val="Heading1"/>
    <w:rsid w:val="00991B49"/>
    <w:rPr>
      <w:rFonts w:ascii="Verdana" w:eastAsia="Times New Roman" w:hAnsi="Verdana" w:cs="Arial"/>
      <w:b/>
      <w:bCs/>
      <w:caps/>
      <w:color w:val="009DE0"/>
      <w:kern w:val="0"/>
      <w:sz w:val="28"/>
      <w:szCs w:val="32"/>
      <w:lang w:val="ro-RO" w:eastAsia="da-DK"/>
      <w14:ligatures w14:val="none"/>
    </w:rPr>
  </w:style>
  <w:style w:type="character" w:customStyle="1" w:styleId="Heading2Char">
    <w:name w:val="Heading 2 Char"/>
    <w:basedOn w:val="DefaultParagraphFont"/>
    <w:link w:val="Heading2"/>
    <w:qFormat/>
    <w:rsid w:val="00991B49"/>
    <w:rPr>
      <w:rFonts w:ascii="Verdana" w:eastAsia="Times New Roman" w:hAnsi="Verdana" w:cs="Arial"/>
      <w:b/>
      <w:bCs/>
      <w:iCs/>
      <w:kern w:val="0"/>
      <w:sz w:val="18"/>
      <w:szCs w:val="28"/>
      <w:lang w:val="ro-RO" w:eastAsia="da-DK"/>
      <w14:ligatures w14:val="none"/>
    </w:rPr>
  </w:style>
  <w:style w:type="character" w:customStyle="1" w:styleId="Heading3Char">
    <w:name w:val="Heading 3 Char"/>
    <w:basedOn w:val="DefaultParagraphFont"/>
    <w:link w:val="Heading3"/>
    <w:rsid w:val="00991B49"/>
    <w:rPr>
      <w:rFonts w:ascii="Verdana" w:eastAsia="Times New Roman" w:hAnsi="Verdana" w:cs="Arial"/>
      <w:b/>
      <w:bCs/>
      <w:kern w:val="0"/>
      <w:sz w:val="18"/>
      <w:szCs w:val="26"/>
      <w:lang w:val="ro-RO" w:eastAsia="da-DK"/>
      <w14:ligatures w14:val="none"/>
    </w:rPr>
  </w:style>
  <w:style w:type="character" w:customStyle="1" w:styleId="Heading4Char">
    <w:name w:val="Heading 4 Char"/>
    <w:basedOn w:val="DefaultParagraphFont"/>
    <w:link w:val="Heading4"/>
    <w:rsid w:val="00991B49"/>
    <w:rPr>
      <w:rFonts w:ascii="Verdana" w:eastAsia="Times New Roman" w:hAnsi="Verdana" w:cs="Times New Roman"/>
      <w:b/>
      <w:bCs/>
      <w:kern w:val="0"/>
      <w:sz w:val="18"/>
      <w:szCs w:val="28"/>
      <w:lang w:val="ro-RO" w:eastAsia="da-DK"/>
      <w14:ligatures w14:val="none"/>
    </w:rPr>
  </w:style>
  <w:style w:type="character" w:customStyle="1" w:styleId="Heading5Char">
    <w:name w:val="Heading 5 Char"/>
    <w:basedOn w:val="DefaultParagraphFont"/>
    <w:link w:val="Heading5"/>
    <w:rsid w:val="00991B49"/>
    <w:rPr>
      <w:rFonts w:ascii="Verdana" w:eastAsia="Times New Roman" w:hAnsi="Verdana" w:cs="Times New Roman"/>
      <w:b/>
      <w:bCs/>
      <w:iCs/>
      <w:kern w:val="0"/>
      <w:sz w:val="18"/>
      <w:szCs w:val="26"/>
      <w:lang w:val="ro-RO" w:eastAsia="da-DK"/>
      <w14:ligatures w14:val="none"/>
    </w:rPr>
  </w:style>
  <w:style w:type="character" w:customStyle="1" w:styleId="Heading6Char">
    <w:name w:val="Heading 6 Char"/>
    <w:basedOn w:val="DefaultParagraphFont"/>
    <w:link w:val="Heading6"/>
    <w:rsid w:val="00991B49"/>
    <w:rPr>
      <w:rFonts w:ascii="Verdana" w:eastAsia="Times New Roman" w:hAnsi="Verdana" w:cs="Times New Roman"/>
      <w:b/>
      <w:bCs/>
      <w:kern w:val="0"/>
      <w:sz w:val="18"/>
      <w:lang w:val="ro-RO" w:eastAsia="da-DK"/>
      <w14:ligatures w14:val="none"/>
    </w:rPr>
  </w:style>
  <w:style w:type="character" w:customStyle="1" w:styleId="Heading7Char">
    <w:name w:val="Heading 7 Char"/>
    <w:basedOn w:val="DefaultParagraphFont"/>
    <w:link w:val="Heading7"/>
    <w:rsid w:val="00991B49"/>
    <w:rPr>
      <w:rFonts w:ascii="Verdana" w:eastAsia="Times New Roman" w:hAnsi="Verdana" w:cs="Times New Roman"/>
      <w:b/>
      <w:kern w:val="0"/>
      <w:sz w:val="18"/>
      <w:szCs w:val="24"/>
      <w:lang w:val="ro-RO" w:eastAsia="da-DK"/>
      <w14:ligatures w14:val="none"/>
    </w:rPr>
  </w:style>
  <w:style w:type="character" w:customStyle="1" w:styleId="Heading8Char">
    <w:name w:val="Heading 8 Char"/>
    <w:basedOn w:val="DefaultParagraphFont"/>
    <w:link w:val="Heading8"/>
    <w:rsid w:val="00991B49"/>
    <w:rPr>
      <w:rFonts w:ascii="Verdana" w:eastAsia="Times New Roman" w:hAnsi="Verdana" w:cs="Times New Roman"/>
      <w:b/>
      <w:iCs/>
      <w:kern w:val="0"/>
      <w:sz w:val="18"/>
      <w:szCs w:val="24"/>
      <w:lang w:val="ro-RO" w:eastAsia="da-DK"/>
      <w14:ligatures w14:val="none"/>
    </w:rPr>
  </w:style>
  <w:style w:type="character" w:customStyle="1" w:styleId="Heading9Char">
    <w:name w:val="Heading 9 Char"/>
    <w:basedOn w:val="DefaultParagraphFont"/>
    <w:link w:val="Heading9"/>
    <w:rsid w:val="00991B49"/>
    <w:rPr>
      <w:rFonts w:ascii="Verdana" w:eastAsia="Times New Roman" w:hAnsi="Verdana" w:cs="Arial"/>
      <w:b/>
      <w:kern w:val="0"/>
      <w:sz w:val="18"/>
      <w:lang w:val="ro-RO" w:eastAsia="da-DK"/>
      <w14:ligatures w14:val="none"/>
    </w:rPr>
  </w:style>
  <w:style w:type="character" w:customStyle="1" w:styleId="ListParagraphChar">
    <w:name w:val="List Paragraph Char"/>
    <w:aliases w:val="body 2 Char,List Paragraph1 Char,Header bold Char,List Paragraph2 Char,Forth level Char,Medium Grid 1 - Accent 21 Char,Normal bullet 2 Char,Lettre d'introduction Char,List Paragraph111 Char,lp1 Char,Heading x1 Char,Lista 1 Char"/>
    <w:link w:val="ListParagraph"/>
    <w:uiPriority w:val="34"/>
    <w:qFormat/>
    <w:locked/>
    <w:rsid w:val="00991B49"/>
  </w:style>
  <w:style w:type="character" w:customStyle="1" w:styleId="spar">
    <w:name w:val="s_par"/>
    <w:basedOn w:val="DefaultParagraphFont"/>
    <w:qFormat/>
    <w:rsid w:val="0074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Toader Alina</dc:creator>
  <cp:keywords/>
  <dc:description/>
  <cp:lastModifiedBy>Costica Chihaia</cp:lastModifiedBy>
  <cp:revision>2</cp:revision>
  <dcterms:created xsi:type="dcterms:W3CDTF">2024-01-30T11:59:00Z</dcterms:created>
  <dcterms:modified xsi:type="dcterms:W3CDTF">2024-01-30T11:59:00Z</dcterms:modified>
</cp:coreProperties>
</file>