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CAE79D" w14:textId="1C056AE9" w:rsidR="00F203F9" w:rsidRPr="00310CC2" w:rsidRDefault="00F203F9" w:rsidP="00050E2E">
      <w:pPr>
        <w:autoSpaceDE/>
        <w:autoSpaceDN/>
        <w:spacing w:line="360" w:lineRule="auto"/>
        <w:jc w:val="right"/>
        <w:rPr>
          <w:rStyle w:val="sden1"/>
          <w:rFonts w:ascii="Times New Roman" w:eastAsia="Times New Roman" w:hAnsi="Times New Roman"/>
          <w:bCs w:val="0"/>
          <w:color w:val="auto"/>
          <w:sz w:val="24"/>
          <w:szCs w:val="24"/>
        </w:rPr>
      </w:pPr>
      <w:r w:rsidRPr="00310CC2">
        <w:rPr>
          <w:rStyle w:val="sden1"/>
          <w:rFonts w:ascii="Times New Roman" w:eastAsia="Times New Roman" w:hAnsi="Times New Roman"/>
          <w:bCs w:val="0"/>
          <w:color w:val="auto"/>
          <w:sz w:val="24"/>
          <w:szCs w:val="24"/>
          <w:specVanish w:val="0"/>
        </w:rPr>
        <w:t xml:space="preserve">Anexă </w:t>
      </w:r>
    </w:p>
    <w:p w14:paraId="2D7B8B68" w14:textId="16E33B79" w:rsidR="007E7CBA" w:rsidRPr="00310CC2" w:rsidRDefault="00F203F9" w:rsidP="00050E2E">
      <w:pPr>
        <w:autoSpaceDE/>
        <w:autoSpaceDN/>
        <w:spacing w:line="360" w:lineRule="auto"/>
        <w:jc w:val="right"/>
        <w:rPr>
          <w:rStyle w:val="sden1"/>
          <w:rFonts w:ascii="Times New Roman" w:eastAsia="Times New Roman" w:hAnsi="Times New Roman"/>
          <w:bCs w:val="0"/>
          <w:color w:val="auto"/>
          <w:sz w:val="24"/>
          <w:szCs w:val="24"/>
        </w:rPr>
      </w:pPr>
      <w:r w:rsidRPr="00310CC2">
        <w:rPr>
          <w:rStyle w:val="sden1"/>
          <w:rFonts w:ascii="Times New Roman" w:eastAsia="Times New Roman" w:hAnsi="Times New Roman"/>
          <w:bCs w:val="0"/>
          <w:color w:val="auto"/>
          <w:sz w:val="24"/>
          <w:szCs w:val="24"/>
          <w:specVanish w:val="0"/>
        </w:rPr>
        <w:t>la Ordinul ministrului mediului, apelor și pădurilor nr........../....................2023</w:t>
      </w:r>
    </w:p>
    <w:p w14:paraId="066CBF2C" w14:textId="77777777" w:rsidR="00F203F9" w:rsidRPr="00310CC2" w:rsidRDefault="00F203F9" w:rsidP="00050E2E">
      <w:pPr>
        <w:autoSpaceDE/>
        <w:autoSpaceDN/>
        <w:spacing w:line="360" w:lineRule="auto"/>
        <w:jc w:val="center"/>
        <w:rPr>
          <w:rStyle w:val="sden1"/>
          <w:rFonts w:ascii="Times New Roman" w:eastAsia="Times New Roman" w:hAnsi="Times New Roman"/>
          <w:color w:val="auto"/>
          <w:sz w:val="24"/>
          <w:szCs w:val="24"/>
        </w:rPr>
      </w:pPr>
    </w:p>
    <w:p w14:paraId="3135B192" w14:textId="77777777" w:rsidR="00A74635" w:rsidRPr="00310CC2" w:rsidRDefault="00A74635" w:rsidP="00050E2E">
      <w:pPr>
        <w:autoSpaceDE/>
        <w:autoSpaceDN/>
        <w:spacing w:line="360" w:lineRule="auto"/>
        <w:jc w:val="center"/>
        <w:rPr>
          <w:rStyle w:val="sden1"/>
          <w:rFonts w:ascii="Times New Roman" w:eastAsia="Times New Roman" w:hAnsi="Times New Roman"/>
          <w:color w:val="auto"/>
          <w:sz w:val="24"/>
          <w:szCs w:val="24"/>
        </w:rPr>
      </w:pPr>
    </w:p>
    <w:p w14:paraId="4E16557C" w14:textId="4716DA8E" w:rsidR="00E25E88" w:rsidRPr="00310CC2" w:rsidRDefault="00F203F9" w:rsidP="00050E2E">
      <w:pPr>
        <w:autoSpaceDE/>
        <w:autoSpaceDN/>
        <w:spacing w:line="360" w:lineRule="auto"/>
        <w:jc w:val="center"/>
        <w:rPr>
          <w:rFonts w:ascii="Times New Roman" w:hAnsi="Times New Roman"/>
          <w:b/>
          <w:bCs/>
          <w:sz w:val="24"/>
          <w:szCs w:val="24"/>
        </w:rPr>
      </w:pPr>
      <w:r w:rsidRPr="00310CC2">
        <w:rPr>
          <w:rStyle w:val="sden1"/>
          <w:rFonts w:ascii="Times New Roman" w:eastAsia="Times New Roman" w:hAnsi="Times New Roman"/>
          <w:color w:val="auto"/>
          <w:sz w:val="24"/>
          <w:szCs w:val="24"/>
          <w:specVanish w:val="0"/>
        </w:rPr>
        <w:t xml:space="preserve">         </w:t>
      </w:r>
      <w:bookmarkStart w:id="0" w:name="_Hlk143255595"/>
      <w:r w:rsidRPr="00310CC2">
        <w:rPr>
          <w:rStyle w:val="sden1"/>
          <w:rFonts w:ascii="Times New Roman" w:eastAsia="Times New Roman" w:hAnsi="Times New Roman"/>
          <w:color w:val="auto"/>
          <w:sz w:val="24"/>
          <w:szCs w:val="24"/>
          <w:specVanish w:val="0"/>
        </w:rPr>
        <w:t xml:space="preserve">PROCEDURA </w:t>
      </w:r>
      <w:r w:rsidRPr="00310CC2">
        <w:rPr>
          <w:rFonts w:ascii="Times New Roman" w:hAnsi="Times New Roman"/>
          <w:b/>
          <w:bCs/>
          <w:sz w:val="24"/>
          <w:szCs w:val="24"/>
        </w:rPr>
        <w:t>DE EMITERE A AUTORIZAŢIEI DE GOSPODĂRIRE A APELOR</w:t>
      </w:r>
      <w:bookmarkEnd w:id="0"/>
    </w:p>
    <w:p w14:paraId="73E9ED33" w14:textId="77777777" w:rsidR="00A74635" w:rsidRPr="00310CC2" w:rsidRDefault="00A74635" w:rsidP="00050E2E">
      <w:pPr>
        <w:autoSpaceDE/>
        <w:autoSpaceDN/>
        <w:spacing w:line="360" w:lineRule="auto"/>
        <w:jc w:val="center"/>
        <w:rPr>
          <w:rFonts w:ascii="Times New Roman" w:hAnsi="Times New Roman"/>
          <w:b/>
          <w:bCs/>
          <w:sz w:val="24"/>
          <w:szCs w:val="24"/>
        </w:rPr>
      </w:pPr>
    </w:p>
    <w:p w14:paraId="5F2ECA7B" w14:textId="64948229" w:rsidR="00E25E88" w:rsidRPr="00310CC2" w:rsidRDefault="00CC3275" w:rsidP="00050E2E">
      <w:pPr>
        <w:pStyle w:val="scapttl"/>
        <w:spacing w:line="360" w:lineRule="auto"/>
        <w:divId w:val="1338069844"/>
        <w:rPr>
          <w:rFonts w:ascii="Times New Roman" w:hAnsi="Times New Roman"/>
          <w:color w:val="auto"/>
        </w:rPr>
      </w:pPr>
      <w:r w:rsidRPr="00310CC2">
        <w:rPr>
          <w:rFonts w:ascii="Times New Roman" w:hAnsi="Times New Roman"/>
          <w:color w:val="auto"/>
        </w:rPr>
        <w:t>Capitolul I</w:t>
      </w:r>
    </w:p>
    <w:p w14:paraId="211AA7E7" w14:textId="53599433" w:rsidR="00E25E88" w:rsidRPr="00310CC2" w:rsidRDefault="003F057B" w:rsidP="00050E2E">
      <w:pPr>
        <w:pStyle w:val="scapden"/>
        <w:spacing w:line="360" w:lineRule="auto"/>
        <w:divId w:val="1338069844"/>
        <w:rPr>
          <w:rFonts w:ascii="Times New Roman" w:hAnsi="Times New Roman"/>
          <w:color w:val="auto"/>
        </w:rPr>
      </w:pPr>
      <w:r w:rsidRPr="00310CC2">
        <w:rPr>
          <w:rFonts w:ascii="Times New Roman" w:hAnsi="Times New Roman"/>
          <w:color w:val="auto"/>
        </w:rPr>
        <w:t xml:space="preserve">  </w:t>
      </w:r>
      <w:r w:rsidR="00CC3275" w:rsidRPr="00310CC2">
        <w:rPr>
          <w:rFonts w:ascii="Times New Roman" w:hAnsi="Times New Roman"/>
          <w:color w:val="auto"/>
        </w:rPr>
        <w:t>Dispoziţii generale</w:t>
      </w:r>
    </w:p>
    <w:p w14:paraId="0C59989C" w14:textId="77777777" w:rsidR="00A74635" w:rsidRPr="00310CC2" w:rsidRDefault="00A74635" w:rsidP="00050E2E">
      <w:pPr>
        <w:pStyle w:val="scapden"/>
        <w:spacing w:line="360" w:lineRule="auto"/>
        <w:divId w:val="1338069844"/>
        <w:rPr>
          <w:rFonts w:ascii="Times New Roman" w:hAnsi="Times New Roman"/>
          <w:color w:val="auto"/>
        </w:rPr>
      </w:pPr>
    </w:p>
    <w:p w14:paraId="533210DB" w14:textId="15DABA8D" w:rsidR="00F203F9" w:rsidRPr="00310CC2" w:rsidRDefault="00F203F9" w:rsidP="002A2AC6">
      <w:pPr>
        <w:pStyle w:val="sartttl"/>
        <w:spacing w:line="360" w:lineRule="auto"/>
        <w:ind w:left="426"/>
        <w:jc w:val="both"/>
        <w:divId w:val="611324607"/>
        <w:rPr>
          <w:rStyle w:val="salnbdy"/>
          <w:rFonts w:ascii="Times New Roman" w:eastAsia="Times New Roman" w:hAnsi="Times New Roman"/>
          <w:b w:val="0"/>
          <w:bCs w:val="0"/>
          <w:color w:val="auto"/>
          <w:sz w:val="24"/>
          <w:szCs w:val="24"/>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006F1D9F" w:rsidRPr="00310CC2">
        <w:rPr>
          <w:rFonts w:ascii="Times New Roman" w:hAnsi="Times New Roman"/>
          <w:color w:val="000000" w:themeColor="text1"/>
          <w:sz w:val="24"/>
          <w:szCs w:val="24"/>
          <w:shd w:val="clear" w:color="auto" w:fill="FFFFFF"/>
        </w:rPr>
        <w:t xml:space="preserve"> </w:t>
      </w:r>
      <w:r w:rsidR="00CC3275" w:rsidRPr="00310CC2">
        <w:rPr>
          <w:rFonts w:ascii="Times New Roman" w:hAnsi="Times New Roman"/>
          <w:bCs w:val="0"/>
          <w:color w:val="000000" w:themeColor="text1"/>
          <w:sz w:val="24"/>
          <w:szCs w:val="24"/>
          <w:shd w:val="clear" w:color="auto" w:fill="FFFFFF"/>
        </w:rPr>
        <w:t>1</w:t>
      </w:r>
      <w:r w:rsidRPr="00310CC2">
        <w:rPr>
          <w:rFonts w:ascii="Times New Roman" w:hAnsi="Times New Roman"/>
          <w:color w:val="000000" w:themeColor="text1"/>
          <w:sz w:val="24"/>
          <w:szCs w:val="24"/>
          <w:shd w:val="clear" w:color="auto" w:fill="FFFFFF"/>
        </w:rPr>
        <w:t xml:space="preserve"> </w:t>
      </w:r>
      <w:r w:rsidRPr="00310CC2">
        <w:rPr>
          <w:rFonts w:ascii="Times New Roman" w:hAnsi="Times New Roman"/>
          <w:color w:val="auto"/>
          <w:sz w:val="24"/>
          <w:szCs w:val="24"/>
          <w:shd w:val="clear" w:color="auto" w:fill="FFFFFF"/>
        </w:rPr>
        <w:t xml:space="preserve">- </w:t>
      </w:r>
      <w:r w:rsidR="00CC3275" w:rsidRPr="00310CC2">
        <w:rPr>
          <w:rStyle w:val="salnttl1"/>
          <w:rFonts w:ascii="Times New Roman" w:eastAsia="Times New Roman" w:hAnsi="Times New Roman"/>
          <w:color w:val="auto"/>
          <w:sz w:val="24"/>
          <w:szCs w:val="24"/>
          <w:specVanish w:val="0"/>
        </w:rPr>
        <w:t>(1)</w:t>
      </w:r>
      <w:r w:rsidR="00CC3275" w:rsidRPr="00310CC2">
        <w:rPr>
          <w:rStyle w:val="salnbdy"/>
          <w:rFonts w:ascii="Times New Roman" w:eastAsia="Times New Roman" w:hAnsi="Times New Roman"/>
          <w:color w:val="auto"/>
          <w:sz w:val="24"/>
          <w:szCs w:val="24"/>
        </w:rPr>
        <w:t xml:space="preserve"> </w:t>
      </w:r>
      <w:r w:rsidR="00CC3275" w:rsidRPr="00310CC2">
        <w:rPr>
          <w:rStyle w:val="salnbdy"/>
          <w:rFonts w:ascii="Times New Roman" w:eastAsia="Times New Roman" w:hAnsi="Times New Roman"/>
          <w:b w:val="0"/>
          <w:bCs w:val="0"/>
          <w:color w:val="auto"/>
          <w:sz w:val="24"/>
          <w:szCs w:val="24"/>
        </w:rPr>
        <w:t xml:space="preserve">Prezenta procedură reglementează </w:t>
      </w:r>
      <w:r w:rsidRPr="00310CC2">
        <w:rPr>
          <w:rStyle w:val="salnbdy"/>
          <w:rFonts w:ascii="Times New Roman" w:eastAsia="Times New Roman" w:hAnsi="Times New Roman"/>
          <w:b w:val="0"/>
          <w:bCs w:val="0"/>
          <w:color w:val="auto"/>
          <w:sz w:val="24"/>
          <w:szCs w:val="24"/>
        </w:rPr>
        <w:t xml:space="preserve">modalitatea, respectiv etapele procedurale de emitere, modificare, </w:t>
      </w:r>
      <w:r w:rsidR="00A759A1" w:rsidRPr="00310CC2">
        <w:rPr>
          <w:rStyle w:val="salnbdy"/>
          <w:rFonts w:ascii="Times New Roman" w:eastAsia="Times New Roman" w:hAnsi="Times New Roman"/>
          <w:b w:val="0"/>
          <w:bCs w:val="0"/>
          <w:color w:val="auto"/>
          <w:sz w:val="24"/>
          <w:szCs w:val="24"/>
        </w:rPr>
        <w:t xml:space="preserve">transfer, </w:t>
      </w:r>
      <w:r w:rsidRPr="00310CC2">
        <w:rPr>
          <w:rStyle w:val="salnbdy"/>
          <w:rFonts w:ascii="Times New Roman" w:eastAsia="Times New Roman" w:hAnsi="Times New Roman"/>
          <w:b w:val="0"/>
          <w:bCs w:val="0"/>
          <w:color w:val="auto"/>
          <w:sz w:val="24"/>
          <w:szCs w:val="24"/>
        </w:rPr>
        <w:t>retragere şi suspendare temporară a autorizaţiilor de gospodărire a apelor, competenţele de emitere a autorizaţiei de gospodărire a apelor</w:t>
      </w:r>
      <w:r w:rsidR="002D24A8" w:rsidRPr="00310CC2">
        <w:rPr>
          <w:rStyle w:val="salnbdy"/>
          <w:rFonts w:ascii="Times New Roman" w:eastAsia="Times New Roman" w:hAnsi="Times New Roman"/>
          <w:b w:val="0"/>
          <w:bCs w:val="0"/>
          <w:color w:val="auto"/>
          <w:sz w:val="24"/>
          <w:szCs w:val="24"/>
        </w:rPr>
        <w:t>,</w:t>
      </w:r>
      <w:r w:rsidR="000C7F67" w:rsidRPr="00310CC2">
        <w:rPr>
          <w:rStyle w:val="salnbdy"/>
          <w:rFonts w:ascii="Times New Roman" w:eastAsia="Times New Roman" w:hAnsi="Times New Roman"/>
          <w:b w:val="0"/>
          <w:bCs w:val="0"/>
          <w:color w:val="auto"/>
          <w:sz w:val="24"/>
          <w:szCs w:val="24"/>
        </w:rPr>
        <w:t xml:space="preserve"> </w:t>
      </w:r>
      <w:r w:rsidR="002D24A8" w:rsidRPr="00310CC2">
        <w:rPr>
          <w:rStyle w:val="salnbdy"/>
          <w:rFonts w:ascii="Times New Roman" w:eastAsia="Times New Roman" w:hAnsi="Times New Roman"/>
          <w:b w:val="0"/>
          <w:bCs w:val="0"/>
          <w:color w:val="auto"/>
          <w:sz w:val="24"/>
          <w:szCs w:val="24"/>
        </w:rPr>
        <w:t>normativu</w:t>
      </w:r>
      <w:r w:rsidR="007D2D03" w:rsidRPr="00310CC2">
        <w:rPr>
          <w:rStyle w:val="salnbdy"/>
          <w:rFonts w:ascii="Times New Roman" w:eastAsia="Times New Roman" w:hAnsi="Times New Roman"/>
          <w:b w:val="0"/>
          <w:bCs w:val="0"/>
          <w:color w:val="auto"/>
          <w:sz w:val="24"/>
          <w:szCs w:val="24"/>
        </w:rPr>
        <w:t>l</w:t>
      </w:r>
      <w:r w:rsidR="002D24A8" w:rsidRPr="00310CC2">
        <w:rPr>
          <w:rStyle w:val="salnbdy"/>
          <w:rFonts w:ascii="Times New Roman" w:eastAsia="Times New Roman" w:hAnsi="Times New Roman"/>
          <w:b w:val="0"/>
          <w:bCs w:val="0"/>
          <w:color w:val="auto"/>
          <w:sz w:val="24"/>
          <w:szCs w:val="24"/>
        </w:rPr>
        <w:t xml:space="preserve"> de conținut al documentațiilor tehnice de fundamentare,</w:t>
      </w:r>
      <w:r w:rsidRPr="00310CC2">
        <w:rPr>
          <w:rStyle w:val="salnbdy"/>
          <w:rFonts w:ascii="Times New Roman" w:eastAsia="Times New Roman" w:hAnsi="Times New Roman"/>
          <w:b w:val="0"/>
          <w:bCs w:val="0"/>
          <w:color w:val="auto"/>
          <w:sz w:val="24"/>
          <w:szCs w:val="24"/>
        </w:rPr>
        <w:t xml:space="preserve"> normativul de conţinut al expertizei tehnice</w:t>
      </w:r>
      <w:r w:rsidR="002A2AC6" w:rsidRPr="00310CC2">
        <w:rPr>
          <w:rStyle w:val="salnbdy"/>
          <w:rFonts w:ascii="Times New Roman" w:eastAsia="Times New Roman" w:hAnsi="Times New Roman"/>
          <w:b w:val="0"/>
          <w:bCs w:val="0"/>
          <w:color w:val="auto"/>
          <w:sz w:val="24"/>
          <w:szCs w:val="24"/>
        </w:rPr>
        <w:t>,</w:t>
      </w:r>
      <w:r w:rsidR="002D24A8" w:rsidRPr="00310CC2">
        <w:rPr>
          <w:rStyle w:val="salnbdy"/>
          <w:rFonts w:ascii="Times New Roman" w:eastAsia="Times New Roman" w:hAnsi="Times New Roman"/>
          <w:b w:val="0"/>
          <w:bCs w:val="0"/>
          <w:color w:val="auto"/>
          <w:sz w:val="24"/>
          <w:szCs w:val="24"/>
        </w:rPr>
        <w:t xml:space="preserve"> </w:t>
      </w:r>
      <w:r w:rsidR="002A2AC6" w:rsidRPr="00310CC2">
        <w:rPr>
          <w:rStyle w:val="salnbdy"/>
          <w:rFonts w:ascii="Times New Roman" w:eastAsia="Times New Roman" w:hAnsi="Times New Roman"/>
          <w:b w:val="0"/>
          <w:bCs w:val="0"/>
          <w:color w:val="auto"/>
          <w:sz w:val="24"/>
          <w:szCs w:val="24"/>
        </w:rPr>
        <w:t xml:space="preserve">precum </w:t>
      </w:r>
      <w:r w:rsidR="002D24A8" w:rsidRPr="00310CC2">
        <w:rPr>
          <w:rStyle w:val="salnbdy"/>
          <w:rFonts w:ascii="Times New Roman" w:eastAsia="Times New Roman" w:hAnsi="Times New Roman"/>
          <w:b w:val="0"/>
          <w:bCs w:val="0"/>
          <w:color w:val="auto"/>
          <w:sz w:val="24"/>
          <w:szCs w:val="24"/>
        </w:rPr>
        <w:t>și normativul de conținut al studiilor hidrologice, hidrogeologice și de gospodărire a apelor</w:t>
      </w:r>
      <w:r w:rsidRPr="00310CC2">
        <w:rPr>
          <w:rStyle w:val="salnbdy"/>
          <w:rFonts w:ascii="Times New Roman" w:eastAsia="Times New Roman" w:hAnsi="Times New Roman"/>
          <w:b w:val="0"/>
          <w:bCs w:val="0"/>
          <w:color w:val="auto"/>
          <w:sz w:val="24"/>
          <w:szCs w:val="24"/>
        </w:rPr>
        <w:t>.</w:t>
      </w:r>
    </w:p>
    <w:p w14:paraId="1D77FE2F" w14:textId="5FBA4130" w:rsidR="00E25E88" w:rsidRPr="00310CC2" w:rsidRDefault="00060A32" w:rsidP="00050E2E">
      <w:pPr>
        <w:autoSpaceDE/>
        <w:autoSpaceDN/>
        <w:spacing w:line="360" w:lineRule="auto"/>
        <w:ind w:left="142"/>
        <w:jc w:val="both"/>
        <w:divId w:val="172184394"/>
        <w:rPr>
          <w:rStyle w:val="salnbdy"/>
          <w:rFonts w:ascii="Times New Roman" w:eastAsia="Times New Roman" w:hAnsi="Times New Roman"/>
          <w:color w:val="auto"/>
          <w:sz w:val="24"/>
          <w:szCs w:val="24"/>
        </w:rPr>
      </w:pPr>
      <w:r w:rsidRPr="00310CC2">
        <w:rPr>
          <w:rStyle w:val="salnbdy"/>
          <w:rFonts w:ascii="Times New Roman" w:eastAsia="Times New Roman" w:hAnsi="Times New Roman"/>
          <w:color w:val="auto"/>
          <w:sz w:val="24"/>
          <w:szCs w:val="24"/>
        </w:rPr>
        <w:t xml:space="preserve"> </w:t>
      </w:r>
      <w:r w:rsidR="00CC3275" w:rsidRPr="00310CC2">
        <w:rPr>
          <w:rStyle w:val="salnttl1"/>
          <w:rFonts w:ascii="Times New Roman" w:eastAsia="Times New Roman" w:hAnsi="Times New Roman"/>
          <w:b w:val="0"/>
          <w:bCs w:val="0"/>
          <w:color w:val="auto"/>
          <w:sz w:val="24"/>
          <w:szCs w:val="24"/>
          <w:specVanish w:val="0"/>
        </w:rPr>
        <w:t>(2)</w:t>
      </w:r>
      <w:r w:rsidR="00CC3275" w:rsidRPr="00310CC2">
        <w:rPr>
          <w:rStyle w:val="salnbdy"/>
          <w:rFonts w:ascii="Times New Roman" w:eastAsia="Times New Roman" w:hAnsi="Times New Roman"/>
          <w:color w:val="auto"/>
          <w:sz w:val="24"/>
          <w:szCs w:val="24"/>
        </w:rPr>
        <w:t xml:space="preserve"> În scopul gospodăririi durabile a resurselor de apă şi protecţiei acestora împotriva epuizării şi poluării, </w:t>
      </w:r>
      <w:hyperlink r:id="rId8" w:anchor="18662433" w:history="1">
        <w:r w:rsidR="00CC3275" w:rsidRPr="00310CC2">
          <w:rPr>
            <w:rStyle w:val="Hyperlink"/>
            <w:rFonts w:ascii="Times New Roman" w:eastAsia="Times New Roman" w:hAnsi="Times New Roman"/>
            <w:color w:val="auto"/>
            <w:sz w:val="24"/>
            <w:szCs w:val="24"/>
            <w:u w:val="none"/>
            <w:shd w:val="clear" w:color="auto" w:fill="FFFFFF"/>
          </w:rPr>
          <w:t>Legea apelor nr. 107/1996</w:t>
        </w:r>
      </w:hyperlink>
      <w:r w:rsidR="00CC3275" w:rsidRPr="00310CC2">
        <w:rPr>
          <w:rStyle w:val="salnbdy"/>
          <w:rFonts w:ascii="Times New Roman" w:eastAsia="Times New Roman" w:hAnsi="Times New Roman"/>
          <w:color w:val="auto"/>
          <w:sz w:val="24"/>
          <w:szCs w:val="24"/>
        </w:rPr>
        <w:t>, cu modificările şi completările ulterioare, introduce obligaţia utilizatorului de apă de a solicita şi obţine, atât pentru desfăşurarea activităţilor existente, cât şi pentru punerea în funcţiune, „autorizaţia de gospodărire a apelor</w:t>
      </w:r>
      <w:r w:rsidR="00F203F9" w:rsidRPr="00310CC2">
        <w:rPr>
          <w:rStyle w:val="salnbdy"/>
          <w:rFonts w:ascii="Times New Roman" w:eastAsia="Times New Roman" w:hAnsi="Times New Roman"/>
          <w:color w:val="auto"/>
          <w:sz w:val="24"/>
          <w:szCs w:val="24"/>
        </w:rPr>
        <w:t xml:space="preserve">” </w:t>
      </w:r>
      <w:r w:rsidR="00CC3275" w:rsidRPr="00310CC2">
        <w:rPr>
          <w:rStyle w:val="salnbdy"/>
          <w:rFonts w:ascii="Times New Roman" w:eastAsia="Times New Roman" w:hAnsi="Times New Roman"/>
          <w:color w:val="auto"/>
          <w:sz w:val="24"/>
          <w:szCs w:val="24"/>
        </w:rPr>
        <w:t>ce reglementează funcţionarea şi exploatarea lucrărilor şi activităţilor desfăşurate pe ape sau care au legătură cu apele</w:t>
      </w:r>
      <w:r w:rsidR="00F203F9" w:rsidRPr="00310CC2">
        <w:rPr>
          <w:rStyle w:val="salnbdy"/>
          <w:rFonts w:ascii="Times New Roman" w:eastAsia="Times New Roman" w:hAnsi="Times New Roman"/>
          <w:color w:val="auto"/>
          <w:sz w:val="24"/>
          <w:szCs w:val="24"/>
        </w:rPr>
        <w:t xml:space="preserve">, cu </w:t>
      </w:r>
      <w:r w:rsidR="00CC3275" w:rsidRPr="00310CC2">
        <w:rPr>
          <w:rStyle w:val="salnbdy"/>
          <w:rFonts w:ascii="Times New Roman" w:eastAsia="Times New Roman" w:hAnsi="Times New Roman"/>
          <w:color w:val="auto"/>
          <w:sz w:val="24"/>
          <w:szCs w:val="24"/>
        </w:rPr>
        <w:t>excepţi</w:t>
      </w:r>
      <w:r w:rsidR="00F203F9" w:rsidRPr="00310CC2">
        <w:rPr>
          <w:rStyle w:val="salnbdy"/>
          <w:rFonts w:ascii="Times New Roman" w:eastAsia="Times New Roman" w:hAnsi="Times New Roman"/>
          <w:color w:val="auto"/>
          <w:sz w:val="24"/>
          <w:szCs w:val="24"/>
        </w:rPr>
        <w:t>a</w:t>
      </w:r>
      <w:r w:rsidR="00CC3275" w:rsidRPr="00310CC2">
        <w:rPr>
          <w:rStyle w:val="salnbdy"/>
          <w:rFonts w:ascii="Times New Roman" w:eastAsia="Times New Roman" w:hAnsi="Times New Roman"/>
          <w:color w:val="auto"/>
          <w:sz w:val="24"/>
          <w:szCs w:val="24"/>
        </w:rPr>
        <w:t xml:space="preserve"> lucrăril</w:t>
      </w:r>
      <w:r w:rsidR="00F203F9" w:rsidRPr="00310CC2">
        <w:rPr>
          <w:rStyle w:val="salnbdy"/>
          <w:rFonts w:ascii="Times New Roman" w:eastAsia="Times New Roman" w:hAnsi="Times New Roman"/>
          <w:color w:val="auto"/>
          <w:sz w:val="24"/>
          <w:szCs w:val="24"/>
        </w:rPr>
        <w:t>or</w:t>
      </w:r>
      <w:r w:rsidR="00CC3275" w:rsidRPr="00310CC2">
        <w:rPr>
          <w:rStyle w:val="salnbdy"/>
          <w:rFonts w:ascii="Times New Roman" w:eastAsia="Times New Roman" w:hAnsi="Times New Roman"/>
          <w:color w:val="auto"/>
          <w:sz w:val="24"/>
          <w:szCs w:val="24"/>
        </w:rPr>
        <w:t xml:space="preserve"> şi </w:t>
      </w:r>
      <w:r w:rsidR="00F203F9" w:rsidRPr="00310CC2">
        <w:rPr>
          <w:rStyle w:val="salnbdy"/>
          <w:rFonts w:ascii="Times New Roman" w:eastAsia="Times New Roman" w:hAnsi="Times New Roman"/>
          <w:color w:val="auto"/>
          <w:sz w:val="24"/>
          <w:szCs w:val="24"/>
        </w:rPr>
        <w:t xml:space="preserve">activităţilor, </w:t>
      </w:r>
      <w:r w:rsidR="00CC3275" w:rsidRPr="00310CC2">
        <w:rPr>
          <w:rStyle w:val="salnbdy"/>
          <w:rFonts w:ascii="Times New Roman" w:eastAsia="Times New Roman" w:hAnsi="Times New Roman"/>
          <w:color w:val="auto"/>
          <w:sz w:val="24"/>
          <w:szCs w:val="24"/>
        </w:rPr>
        <w:t xml:space="preserve">prevăzute la </w:t>
      </w:r>
      <w:hyperlink r:id="rId9" w:anchor="18662442" w:history="1">
        <w:r w:rsidR="00CC3275" w:rsidRPr="00310CC2">
          <w:rPr>
            <w:rStyle w:val="Hyperlink"/>
            <w:rFonts w:ascii="Times New Roman" w:eastAsia="Times New Roman" w:hAnsi="Times New Roman"/>
            <w:color w:val="auto"/>
            <w:sz w:val="24"/>
            <w:szCs w:val="24"/>
            <w:u w:val="none"/>
            <w:shd w:val="clear" w:color="auto" w:fill="FFFFFF"/>
          </w:rPr>
          <w:t>art.</w:t>
        </w:r>
        <w:r w:rsidR="00843015" w:rsidRPr="00310CC2">
          <w:rPr>
            <w:rStyle w:val="Hyperlink"/>
            <w:rFonts w:ascii="Times New Roman" w:eastAsia="Times New Roman" w:hAnsi="Times New Roman"/>
            <w:color w:val="auto"/>
            <w:sz w:val="24"/>
            <w:szCs w:val="24"/>
            <w:u w:val="none"/>
            <w:shd w:val="clear" w:color="auto" w:fill="FFFFFF"/>
          </w:rPr>
          <w:t xml:space="preserve"> </w:t>
        </w:r>
        <w:r w:rsidR="00CC3275" w:rsidRPr="00310CC2">
          <w:rPr>
            <w:rStyle w:val="Hyperlink"/>
            <w:rFonts w:ascii="Times New Roman" w:eastAsia="Times New Roman" w:hAnsi="Times New Roman"/>
            <w:color w:val="auto"/>
            <w:sz w:val="24"/>
            <w:szCs w:val="24"/>
            <w:u w:val="none"/>
            <w:shd w:val="clear" w:color="auto" w:fill="FFFFFF"/>
          </w:rPr>
          <w:t>9 alin.</w:t>
        </w:r>
        <w:r w:rsidR="00252D0D">
          <w:rPr>
            <w:rStyle w:val="Hyperlink"/>
            <w:rFonts w:ascii="Times New Roman" w:eastAsia="Times New Roman" w:hAnsi="Times New Roman"/>
            <w:color w:val="auto"/>
            <w:sz w:val="24"/>
            <w:szCs w:val="24"/>
            <w:u w:val="none"/>
            <w:shd w:val="clear" w:color="auto" w:fill="FFFFFF"/>
          </w:rPr>
          <w:t xml:space="preserve"> </w:t>
        </w:r>
        <w:r w:rsidR="00CC3275" w:rsidRPr="00310CC2">
          <w:rPr>
            <w:rStyle w:val="Hyperlink"/>
            <w:rFonts w:ascii="Times New Roman" w:eastAsia="Times New Roman" w:hAnsi="Times New Roman"/>
            <w:color w:val="auto"/>
            <w:sz w:val="24"/>
            <w:szCs w:val="24"/>
            <w:u w:val="none"/>
            <w:shd w:val="clear" w:color="auto" w:fill="FFFFFF"/>
          </w:rPr>
          <w:t>(2) din Legea nr. 107/1996</w:t>
        </w:r>
      </w:hyperlink>
      <w:r w:rsidR="00CC3275" w:rsidRPr="00310CC2">
        <w:rPr>
          <w:rStyle w:val="salnbdy"/>
          <w:rFonts w:ascii="Times New Roman" w:eastAsia="Times New Roman" w:hAnsi="Times New Roman"/>
          <w:color w:val="auto"/>
          <w:sz w:val="24"/>
          <w:szCs w:val="24"/>
        </w:rPr>
        <w:t>, cu modificările şi completările ulterioare.</w:t>
      </w:r>
    </w:p>
    <w:p w14:paraId="5F43F004" w14:textId="7AA73059" w:rsidR="00060A32" w:rsidRPr="00310CC2" w:rsidRDefault="00060A32" w:rsidP="00050E2E">
      <w:pPr>
        <w:autoSpaceDE/>
        <w:autoSpaceDN/>
        <w:spacing w:line="360" w:lineRule="auto"/>
        <w:ind w:left="142"/>
        <w:jc w:val="both"/>
        <w:divId w:val="1626886167"/>
        <w:rPr>
          <w:rStyle w:val="salnbdy"/>
          <w:rFonts w:ascii="Times New Roman" w:eastAsia="Times New Roman" w:hAnsi="Times New Roman"/>
          <w:color w:val="auto"/>
          <w:sz w:val="24"/>
          <w:szCs w:val="24"/>
        </w:rPr>
      </w:pPr>
      <w:r w:rsidRPr="00310CC2">
        <w:rPr>
          <w:rStyle w:val="salnbdy"/>
          <w:rFonts w:ascii="Times New Roman" w:eastAsia="Times New Roman" w:hAnsi="Times New Roman"/>
          <w:color w:val="auto"/>
          <w:sz w:val="24"/>
          <w:szCs w:val="24"/>
        </w:rPr>
        <w:t xml:space="preserve"> </w:t>
      </w:r>
      <w:r w:rsidR="00D65323" w:rsidRPr="00310CC2">
        <w:rPr>
          <w:rStyle w:val="salnbdy"/>
          <w:rFonts w:ascii="Times New Roman" w:eastAsia="Times New Roman" w:hAnsi="Times New Roman"/>
          <w:color w:val="auto"/>
          <w:sz w:val="24"/>
          <w:szCs w:val="24"/>
        </w:rPr>
        <w:t>(</w:t>
      </w:r>
      <w:r w:rsidR="00F203F9" w:rsidRPr="00310CC2">
        <w:rPr>
          <w:rStyle w:val="salnbdy"/>
          <w:rFonts w:ascii="Times New Roman" w:eastAsia="Times New Roman" w:hAnsi="Times New Roman"/>
          <w:color w:val="auto"/>
          <w:sz w:val="24"/>
          <w:szCs w:val="24"/>
        </w:rPr>
        <w:t>3</w:t>
      </w:r>
      <w:r w:rsidR="00D65323" w:rsidRPr="00310CC2">
        <w:rPr>
          <w:rStyle w:val="salnbdy"/>
          <w:rFonts w:ascii="Times New Roman" w:eastAsia="Times New Roman" w:hAnsi="Times New Roman"/>
          <w:color w:val="auto"/>
          <w:sz w:val="24"/>
          <w:szCs w:val="24"/>
        </w:rPr>
        <w:t xml:space="preserve">) Autoritatea competentă de gospodărire a apelor poate acorda consultanţă tehnică ce vizează aspecte de gospodărire a apelor. Pentru consultanță tehnică se percepe un tarif în cuantumul prevăzut în </w:t>
      </w:r>
      <w:r w:rsidRPr="00310CC2">
        <w:rPr>
          <w:rStyle w:val="salnbdy"/>
          <w:rFonts w:ascii="Times New Roman" w:eastAsia="Times New Roman" w:hAnsi="Times New Roman"/>
          <w:color w:val="auto"/>
          <w:sz w:val="24"/>
          <w:szCs w:val="24"/>
        </w:rPr>
        <w:t xml:space="preserve">anexa </w:t>
      </w:r>
      <w:r w:rsidR="00D65323" w:rsidRPr="00310CC2">
        <w:rPr>
          <w:rStyle w:val="salnbdy"/>
          <w:rFonts w:ascii="Times New Roman" w:eastAsia="Times New Roman" w:hAnsi="Times New Roman"/>
          <w:color w:val="auto"/>
          <w:sz w:val="24"/>
          <w:szCs w:val="24"/>
        </w:rPr>
        <w:t>nr.</w:t>
      </w:r>
      <w:r w:rsidR="00252D0D">
        <w:rPr>
          <w:rStyle w:val="salnbdy"/>
          <w:rFonts w:ascii="Times New Roman" w:eastAsia="Times New Roman" w:hAnsi="Times New Roman"/>
          <w:color w:val="auto"/>
          <w:sz w:val="24"/>
          <w:szCs w:val="24"/>
        </w:rPr>
        <w:t xml:space="preserve"> </w:t>
      </w:r>
      <w:r w:rsidRPr="00310CC2">
        <w:rPr>
          <w:rStyle w:val="salnbdy"/>
          <w:rFonts w:ascii="Times New Roman" w:eastAsia="Times New Roman" w:hAnsi="Times New Roman"/>
          <w:color w:val="auto"/>
          <w:sz w:val="24"/>
          <w:szCs w:val="24"/>
        </w:rPr>
        <w:t xml:space="preserve">7 </w:t>
      </w:r>
      <w:r w:rsidR="00D65323" w:rsidRPr="00310CC2">
        <w:rPr>
          <w:rStyle w:val="salnbdy"/>
          <w:rFonts w:ascii="Times New Roman" w:eastAsia="Times New Roman" w:hAnsi="Times New Roman"/>
          <w:color w:val="auto"/>
          <w:sz w:val="24"/>
          <w:szCs w:val="24"/>
        </w:rPr>
        <w:t xml:space="preserve">din </w:t>
      </w:r>
      <w:r w:rsidRPr="00310CC2">
        <w:rPr>
          <w:rStyle w:val="salnbdy"/>
          <w:rFonts w:ascii="Times New Roman" w:eastAsia="Times New Roman" w:hAnsi="Times New Roman"/>
          <w:color w:val="auto"/>
          <w:sz w:val="24"/>
          <w:szCs w:val="24"/>
        </w:rPr>
        <w:t>Ordonanța de urgență a Guvernului nr.</w:t>
      </w:r>
      <w:r w:rsidR="00843015" w:rsidRPr="00310CC2">
        <w:rPr>
          <w:rStyle w:val="salnbdy"/>
          <w:rFonts w:ascii="Times New Roman" w:eastAsia="Times New Roman" w:hAnsi="Times New Roman"/>
          <w:color w:val="auto"/>
          <w:sz w:val="24"/>
          <w:szCs w:val="24"/>
        </w:rPr>
        <w:t xml:space="preserve"> </w:t>
      </w:r>
      <w:r w:rsidRPr="00310CC2">
        <w:rPr>
          <w:rStyle w:val="salnbdy"/>
          <w:rFonts w:ascii="Times New Roman" w:eastAsia="Times New Roman" w:hAnsi="Times New Roman"/>
          <w:color w:val="auto"/>
          <w:sz w:val="24"/>
          <w:szCs w:val="24"/>
        </w:rPr>
        <w:t>107/2002 privind înființarea Administrației Naționale „Apele Române”, aprobată cu modificări și completări prin Legea nr.</w:t>
      </w:r>
      <w:r w:rsidR="00843015" w:rsidRPr="00310CC2">
        <w:rPr>
          <w:rStyle w:val="salnbdy"/>
          <w:rFonts w:ascii="Times New Roman" w:eastAsia="Times New Roman" w:hAnsi="Times New Roman"/>
          <w:color w:val="auto"/>
          <w:sz w:val="24"/>
          <w:szCs w:val="24"/>
        </w:rPr>
        <w:t xml:space="preserve"> </w:t>
      </w:r>
      <w:r w:rsidRPr="00310CC2">
        <w:rPr>
          <w:rStyle w:val="salnbdy"/>
          <w:rFonts w:ascii="Times New Roman" w:eastAsia="Times New Roman" w:hAnsi="Times New Roman"/>
          <w:color w:val="auto"/>
          <w:sz w:val="24"/>
          <w:szCs w:val="24"/>
        </w:rPr>
        <w:t>404/2003, cu modificările și completările ulterioare</w:t>
      </w:r>
      <w:r w:rsidR="00D65323" w:rsidRPr="00310CC2">
        <w:rPr>
          <w:rStyle w:val="salnbdy"/>
          <w:rFonts w:ascii="Times New Roman" w:eastAsia="Times New Roman" w:hAnsi="Times New Roman"/>
          <w:color w:val="auto"/>
          <w:sz w:val="24"/>
          <w:szCs w:val="24"/>
        </w:rPr>
        <w:t>.</w:t>
      </w:r>
    </w:p>
    <w:p w14:paraId="71303C90" w14:textId="7F3C29AD" w:rsidR="00AE7B24" w:rsidRPr="00310CC2" w:rsidRDefault="00CC3275" w:rsidP="00050E2E">
      <w:pPr>
        <w:autoSpaceDE/>
        <w:autoSpaceDN/>
        <w:spacing w:line="360" w:lineRule="auto"/>
        <w:ind w:left="142"/>
        <w:jc w:val="both"/>
        <w:divId w:val="1626886167"/>
        <w:rPr>
          <w:rStyle w:val="spar3"/>
          <w:rFonts w:ascii="Times New Roman" w:hAnsi="Times New Roman"/>
          <w:color w:val="auto"/>
          <w:sz w:val="24"/>
          <w:szCs w:val="24"/>
        </w:rPr>
      </w:pPr>
      <w:r w:rsidRPr="00310CC2">
        <w:rPr>
          <w:rFonts w:ascii="Times New Roman" w:eastAsiaTheme="minorEastAsia" w:hAnsi="Times New Roman"/>
          <w:b/>
          <w:bCs/>
          <w:color w:val="000000" w:themeColor="text1"/>
          <w:sz w:val="24"/>
          <w:szCs w:val="24"/>
          <w:shd w:val="clear" w:color="auto" w:fill="FFFFFF"/>
        </w:rPr>
        <w:t>Art</w:t>
      </w:r>
      <w:r w:rsidR="00060A32" w:rsidRPr="00310CC2">
        <w:rPr>
          <w:rFonts w:ascii="Times New Roman" w:eastAsiaTheme="minorEastAsia" w:hAnsi="Times New Roman"/>
          <w:color w:val="000000" w:themeColor="text1"/>
          <w:sz w:val="24"/>
          <w:szCs w:val="24"/>
          <w:shd w:val="clear" w:color="auto" w:fill="FFFFFF"/>
        </w:rPr>
        <w:t xml:space="preserve">. </w:t>
      </w:r>
      <w:r w:rsidRPr="00310CC2">
        <w:rPr>
          <w:rFonts w:ascii="Times New Roman" w:eastAsiaTheme="minorEastAsia" w:hAnsi="Times New Roman"/>
          <w:b/>
          <w:bCs/>
          <w:color w:val="000000" w:themeColor="text1"/>
          <w:sz w:val="24"/>
          <w:szCs w:val="24"/>
          <w:shd w:val="clear" w:color="auto" w:fill="FFFFFF"/>
        </w:rPr>
        <w:t>2</w:t>
      </w:r>
      <w:r w:rsidR="00060A32" w:rsidRPr="00310CC2">
        <w:rPr>
          <w:rFonts w:ascii="Times New Roman" w:eastAsiaTheme="minorEastAsia" w:hAnsi="Times New Roman"/>
          <w:color w:val="000000" w:themeColor="text1"/>
          <w:sz w:val="24"/>
          <w:szCs w:val="24"/>
          <w:shd w:val="clear" w:color="auto" w:fill="FFFFFF"/>
        </w:rPr>
        <w:t xml:space="preserve"> </w:t>
      </w:r>
      <w:r w:rsidR="00060A32" w:rsidRPr="00310CC2">
        <w:rPr>
          <w:rFonts w:ascii="Times New Roman" w:hAnsi="Times New Roman"/>
          <w:sz w:val="24"/>
          <w:szCs w:val="24"/>
          <w:shd w:val="clear" w:color="auto" w:fill="FFFFFF"/>
        </w:rPr>
        <w:t xml:space="preserve">- </w:t>
      </w:r>
      <w:r w:rsidRPr="00310CC2">
        <w:rPr>
          <w:rStyle w:val="spar3"/>
          <w:rFonts w:ascii="Times New Roman" w:hAnsi="Times New Roman"/>
          <w:color w:val="auto"/>
          <w:sz w:val="24"/>
          <w:szCs w:val="24"/>
          <w:specVanish w:val="0"/>
        </w:rPr>
        <w:t xml:space="preserve">Semnificaţia unor termeni specifici utilizaţi în prezenta procedură este prevăzută în </w:t>
      </w:r>
      <w:hyperlink r:id="rId10" w:anchor="18662435" w:history="1">
        <w:r w:rsidRPr="00310CC2">
          <w:rPr>
            <w:rStyle w:val="Hyperlink"/>
            <w:rFonts w:ascii="Times New Roman" w:hAnsi="Times New Roman"/>
            <w:color w:val="auto"/>
            <w:sz w:val="24"/>
            <w:szCs w:val="24"/>
            <w:u w:val="none"/>
            <w:shd w:val="clear" w:color="auto" w:fill="FFFFFF"/>
          </w:rPr>
          <w:t>Legea nr. 107/1996</w:t>
        </w:r>
      </w:hyperlink>
      <w:r w:rsidRPr="00310CC2">
        <w:rPr>
          <w:rStyle w:val="spar3"/>
          <w:rFonts w:ascii="Times New Roman" w:hAnsi="Times New Roman"/>
          <w:color w:val="auto"/>
          <w:sz w:val="24"/>
          <w:szCs w:val="24"/>
          <w:specVanish w:val="0"/>
        </w:rPr>
        <w:t>, cu modificările şi completările ulterioare,</w:t>
      </w:r>
      <w:r w:rsidR="00060A32" w:rsidRPr="00310CC2">
        <w:rPr>
          <w:rStyle w:val="spar3"/>
          <w:rFonts w:ascii="Times New Roman" w:hAnsi="Times New Roman"/>
          <w:color w:val="auto"/>
          <w:sz w:val="24"/>
          <w:szCs w:val="24"/>
          <w:specVanish w:val="0"/>
        </w:rPr>
        <w:t xml:space="preserve"> precum</w:t>
      </w:r>
      <w:r w:rsidRPr="00310CC2">
        <w:rPr>
          <w:rStyle w:val="spar3"/>
          <w:rFonts w:ascii="Times New Roman" w:hAnsi="Times New Roman"/>
          <w:color w:val="auto"/>
          <w:sz w:val="24"/>
          <w:szCs w:val="24"/>
          <w:specVanish w:val="0"/>
        </w:rPr>
        <w:t xml:space="preserve"> şi în </w:t>
      </w:r>
      <w:hyperlink r:id="rId11" w:anchor="18662912" w:history="1">
        <w:r w:rsidRPr="00310CC2">
          <w:rPr>
            <w:rStyle w:val="Hyperlink"/>
            <w:rFonts w:ascii="Times New Roman" w:hAnsi="Times New Roman"/>
            <w:color w:val="auto"/>
            <w:sz w:val="24"/>
            <w:szCs w:val="24"/>
            <w:u w:val="none"/>
            <w:shd w:val="clear" w:color="auto" w:fill="FFFFFF"/>
          </w:rPr>
          <w:t>Legea nr. 278/2013</w:t>
        </w:r>
      </w:hyperlink>
      <w:r w:rsidRPr="00310CC2">
        <w:rPr>
          <w:rStyle w:val="spar3"/>
          <w:rFonts w:ascii="Times New Roman" w:hAnsi="Times New Roman"/>
          <w:color w:val="auto"/>
          <w:sz w:val="24"/>
          <w:szCs w:val="24"/>
          <w:specVanish w:val="0"/>
        </w:rPr>
        <w:t xml:space="preserve"> privind emisiile industriale, cu modificările şi completările ulterioare.</w:t>
      </w:r>
    </w:p>
    <w:p w14:paraId="35305FB1" w14:textId="77777777" w:rsidR="00AE7B24" w:rsidRPr="00310CC2" w:rsidRDefault="00AE7B24" w:rsidP="00050E2E">
      <w:pPr>
        <w:autoSpaceDE/>
        <w:autoSpaceDN/>
        <w:spacing w:line="360" w:lineRule="auto"/>
        <w:ind w:left="142"/>
        <w:jc w:val="center"/>
        <w:divId w:val="1626886167"/>
        <w:rPr>
          <w:rFonts w:ascii="Times New Roman" w:eastAsiaTheme="minorEastAsia" w:hAnsi="Times New Roman"/>
          <w:b/>
          <w:bCs/>
          <w:sz w:val="24"/>
          <w:szCs w:val="24"/>
          <w:shd w:val="clear" w:color="auto" w:fill="FFFFFF"/>
        </w:rPr>
      </w:pPr>
    </w:p>
    <w:p w14:paraId="7C9C9F8E" w14:textId="64D9C5FE" w:rsidR="00AE7B24" w:rsidRPr="00310CC2" w:rsidRDefault="00AE7B24" w:rsidP="00050E2E">
      <w:pPr>
        <w:autoSpaceDE/>
        <w:autoSpaceDN/>
        <w:spacing w:line="360" w:lineRule="auto"/>
        <w:ind w:left="142"/>
        <w:jc w:val="center"/>
        <w:divId w:val="1626886167"/>
        <w:rPr>
          <w:rFonts w:ascii="Times New Roman" w:eastAsiaTheme="minorEastAsia" w:hAnsi="Times New Roman"/>
          <w:b/>
          <w:bCs/>
          <w:sz w:val="24"/>
          <w:szCs w:val="24"/>
          <w:shd w:val="clear" w:color="auto" w:fill="FFFFFF"/>
        </w:rPr>
      </w:pPr>
      <w:r w:rsidRPr="00310CC2">
        <w:rPr>
          <w:rFonts w:ascii="Times New Roman" w:eastAsiaTheme="minorEastAsia" w:hAnsi="Times New Roman"/>
          <w:b/>
          <w:bCs/>
          <w:sz w:val="24"/>
          <w:szCs w:val="24"/>
          <w:shd w:val="clear" w:color="auto" w:fill="FFFFFF"/>
        </w:rPr>
        <w:t>Capitolul II</w:t>
      </w:r>
    </w:p>
    <w:p w14:paraId="6A870BBF" w14:textId="77777777" w:rsidR="00541337" w:rsidRPr="00310CC2" w:rsidRDefault="003F057B" w:rsidP="00050E2E">
      <w:pPr>
        <w:autoSpaceDE/>
        <w:autoSpaceDN/>
        <w:spacing w:line="360" w:lineRule="auto"/>
        <w:ind w:left="142"/>
        <w:jc w:val="center"/>
        <w:divId w:val="1626886167"/>
        <w:rPr>
          <w:rFonts w:ascii="Times New Roman" w:eastAsiaTheme="minorEastAsia" w:hAnsi="Times New Roman"/>
          <w:b/>
          <w:bCs/>
          <w:sz w:val="24"/>
          <w:szCs w:val="24"/>
          <w:shd w:val="clear" w:color="auto" w:fill="FFFFFF"/>
        </w:rPr>
      </w:pPr>
      <w:r w:rsidRPr="00310CC2">
        <w:rPr>
          <w:rFonts w:ascii="Times New Roman" w:eastAsiaTheme="minorEastAsia" w:hAnsi="Times New Roman"/>
          <w:b/>
          <w:bCs/>
          <w:sz w:val="24"/>
          <w:szCs w:val="24"/>
          <w:shd w:val="clear" w:color="auto" w:fill="FFFFFF"/>
        </w:rPr>
        <w:t xml:space="preserve">Etapele procedurale de emitere, modificare, transfer, retragere şi suspendare </w:t>
      </w:r>
    </w:p>
    <w:p w14:paraId="118DA021" w14:textId="4F5175FF" w:rsidR="003F057B" w:rsidRPr="00310CC2" w:rsidRDefault="003F057B" w:rsidP="00050E2E">
      <w:pPr>
        <w:autoSpaceDE/>
        <w:autoSpaceDN/>
        <w:spacing w:line="360" w:lineRule="auto"/>
        <w:ind w:left="142"/>
        <w:jc w:val="center"/>
        <w:divId w:val="1626886167"/>
        <w:rPr>
          <w:rFonts w:ascii="Times New Roman" w:eastAsiaTheme="minorEastAsia" w:hAnsi="Times New Roman"/>
          <w:b/>
          <w:bCs/>
          <w:sz w:val="24"/>
          <w:szCs w:val="24"/>
          <w:shd w:val="clear" w:color="auto" w:fill="FFFFFF"/>
        </w:rPr>
      </w:pPr>
      <w:r w:rsidRPr="00310CC2">
        <w:rPr>
          <w:rFonts w:ascii="Times New Roman" w:eastAsiaTheme="minorEastAsia" w:hAnsi="Times New Roman"/>
          <w:b/>
          <w:bCs/>
          <w:sz w:val="24"/>
          <w:szCs w:val="24"/>
          <w:shd w:val="clear" w:color="auto" w:fill="FFFFFF"/>
        </w:rPr>
        <w:t>temporară a autorizaţiilor de gospodărire a apelor</w:t>
      </w:r>
      <w:r w:rsidR="00541337" w:rsidRPr="00310CC2">
        <w:rPr>
          <w:rFonts w:ascii="Times New Roman" w:eastAsiaTheme="minorEastAsia" w:hAnsi="Times New Roman"/>
          <w:b/>
          <w:bCs/>
          <w:sz w:val="24"/>
          <w:szCs w:val="24"/>
          <w:shd w:val="clear" w:color="auto" w:fill="FFFFFF"/>
        </w:rPr>
        <w:t>,</w:t>
      </w:r>
      <w:r w:rsidR="00541337" w:rsidRPr="00310CC2">
        <w:rPr>
          <w:rFonts w:ascii="Times New Roman" w:hAnsi="Times New Roman"/>
          <w:sz w:val="24"/>
          <w:szCs w:val="24"/>
        </w:rPr>
        <w:t xml:space="preserve"> </w:t>
      </w:r>
      <w:r w:rsidR="00541337" w:rsidRPr="00310CC2">
        <w:rPr>
          <w:rFonts w:ascii="Times New Roman" w:eastAsiaTheme="minorEastAsia" w:hAnsi="Times New Roman"/>
          <w:b/>
          <w:bCs/>
          <w:sz w:val="24"/>
          <w:szCs w:val="24"/>
          <w:shd w:val="clear" w:color="auto" w:fill="FFFFFF"/>
        </w:rPr>
        <w:t>precum și competenţele de emitere a autorizaţiei de gospodărire a apelor</w:t>
      </w:r>
    </w:p>
    <w:p w14:paraId="6FAC652B" w14:textId="77777777" w:rsidR="00A74635" w:rsidRPr="00310CC2" w:rsidRDefault="00A74635" w:rsidP="00050E2E">
      <w:pPr>
        <w:autoSpaceDE/>
        <w:autoSpaceDN/>
        <w:spacing w:line="360" w:lineRule="auto"/>
        <w:ind w:left="142"/>
        <w:jc w:val="center"/>
        <w:divId w:val="1626886167"/>
        <w:rPr>
          <w:rFonts w:ascii="Times New Roman" w:eastAsiaTheme="minorEastAsia" w:hAnsi="Times New Roman"/>
          <w:b/>
          <w:bCs/>
          <w:sz w:val="24"/>
          <w:szCs w:val="24"/>
          <w:shd w:val="clear" w:color="auto" w:fill="FFFFFF"/>
        </w:rPr>
      </w:pPr>
    </w:p>
    <w:p w14:paraId="05DCEE42" w14:textId="27C37C63" w:rsidR="00AE7B24" w:rsidRPr="00310CC2" w:rsidRDefault="00AE7B24" w:rsidP="00050E2E">
      <w:pPr>
        <w:autoSpaceDE/>
        <w:autoSpaceDN/>
        <w:spacing w:line="360" w:lineRule="auto"/>
        <w:ind w:left="142"/>
        <w:jc w:val="center"/>
        <w:divId w:val="1626886167"/>
        <w:rPr>
          <w:rFonts w:ascii="Times New Roman" w:eastAsiaTheme="minorEastAsia" w:hAnsi="Times New Roman"/>
          <w:b/>
          <w:bCs/>
          <w:sz w:val="24"/>
          <w:szCs w:val="24"/>
          <w:shd w:val="clear" w:color="auto" w:fill="FFFFFF"/>
        </w:rPr>
      </w:pPr>
      <w:r w:rsidRPr="00310CC2">
        <w:rPr>
          <w:rFonts w:ascii="Times New Roman" w:eastAsiaTheme="minorEastAsia" w:hAnsi="Times New Roman"/>
          <w:b/>
          <w:bCs/>
          <w:sz w:val="24"/>
          <w:szCs w:val="24"/>
          <w:shd w:val="clear" w:color="auto" w:fill="FFFFFF"/>
        </w:rPr>
        <w:lastRenderedPageBreak/>
        <w:t>Secțiunea 1</w:t>
      </w:r>
    </w:p>
    <w:p w14:paraId="1187BB35" w14:textId="47658D72" w:rsidR="00AE7B24" w:rsidRPr="00310CC2" w:rsidRDefault="00AE7B24" w:rsidP="00050E2E">
      <w:pPr>
        <w:autoSpaceDE/>
        <w:autoSpaceDN/>
        <w:spacing w:line="360" w:lineRule="auto"/>
        <w:ind w:left="142"/>
        <w:jc w:val="center"/>
        <w:divId w:val="1626886167"/>
        <w:rPr>
          <w:rStyle w:val="spar3"/>
          <w:rFonts w:ascii="Times New Roman" w:hAnsi="Times New Roman"/>
          <w:color w:val="auto"/>
          <w:sz w:val="24"/>
          <w:szCs w:val="24"/>
        </w:rPr>
      </w:pPr>
      <w:r w:rsidRPr="00310CC2">
        <w:rPr>
          <w:rFonts w:ascii="Times New Roman" w:eastAsiaTheme="minorEastAsia" w:hAnsi="Times New Roman"/>
          <w:b/>
          <w:bCs/>
          <w:sz w:val="24"/>
          <w:szCs w:val="24"/>
          <w:shd w:val="clear" w:color="auto" w:fill="FFFFFF"/>
        </w:rPr>
        <w:t>Autorizația de gospodărire a apelor</w:t>
      </w:r>
    </w:p>
    <w:p w14:paraId="377756CB" w14:textId="5379AF65" w:rsidR="00060A32" w:rsidRPr="00310CC2" w:rsidRDefault="00060A32" w:rsidP="00050E2E">
      <w:pPr>
        <w:autoSpaceDE/>
        <w:autoSpaceDN/>
        <w:spacing w:line="360" w:lineRule="auto"/>
        <w:ind w:left="142"/>
        <w:jc w:val="both"/>
        <w:divId w:val="1626886167"/>
        <w:rPr>
          <w:rFonts w:ascii="Times New Roman" w:hAnsi="Times New Roman"/>
          <w:sz w:val="24"/>
          <w:szCs w:val="24"/>
          <w:shd w:val="clear" w:color="auto" w:fill="FFFFFF"/>
        </w:rPr>
      </w:pPr>
    </w:p>
    <w:p w14:paraId="0692C45C" w14:textId="05E57266" w:rsidR="00E25E88" w:rsidRPr="00310CC2" w:rsidRDefault="00060A32" w:rsidP="00050E2E">
      <w:pPr>
        <w:autoSpaceDE/>
        <w:autoSpaceDN/>
        <w:spacing w:line="360" w:lineRule="auto"/>
        <w:ind w:left="284" w:right="144"/>
        <w:jc w:val="both"/>
        <w:divId w:val="1292370243"/>
        <w:rPr>
          <w:rStyle w:val="spar3"/>
          <w:rFonts w:ascii="Times New Roman" w:hAnsi="Times New Roman"/>
          <w:color w:val="auto"/>
          <w:sz w:val="24"/>
          <w:szCs w:val="24"/>
        </w:rPr>
      </w:pPr>
      <w:r w:rsidRPr="00310CC2">
        <w:rPr>
          <w:rFonts w:ascii="Times New Roman" w:hAnsi="Times New Roman"/>
          <w:b/>
          <w:bCs/>
          <w:sz w:val="24"/>
          <w:szCs w:val="24"/>
          <w:shd w:val="clear" w:color="auto" w:fill="FFFFFF"/>
        </w:rPr>
        <w:t xml:space="preserve">Art. </w:t>
      </w:r>
      <w:r w:rsidR="00CC3275" w:rsidRPr="00310CC2">
        <w:rPr>
          <w:rFonts w:ascii="Times New Roman" w:hAnsi="Times New Roman"/>
          <w:b/>
          <w:bCs/>
          <w:sz w:val="24"/>
          <w:szCs w:val="24"/>
          <w:shd w:val="clear" w:color="auto" w:fill="FFFFFF"/>
        </w:rPr>
        <w:t>3</w:t>
      </w:r>
      <w:r w:rsidRPr="00310CC2">
        <w:rPr>
          <w:rFonts w:ascii="Times New Roman" w:hAnsi="Times New Roman"/>
          <w:sz w:val="24"/>
          <w:szCs w:val="24"/>
          <w:shd w:val="clear" w:color="auto" w:fill="FFFFFF"/>
        </w:rPr>
        <w:t xml:space="preserve"> - </w:t>
      </w:r>
      <w:r w:rsidR="00CC3275" w:rsidRPr="00310CC2">
        <w:rPr>
          <w:rStyle w:val="spar3"/>
          <w:rFonts w:ascii="Times New Roman" w:hAnsi="Times New Roman"/>
          <w:color w:val="auto"/>
          <w:sz w:val="24"/>
          <w:szCs w:val="24"/>
          <w:specVanish w:val="0"/>
        </w:rPr>
        <w:t xml:space="preserve">Autorizaţia de gospodărire a apelor reprezintă actul </w:t>
      </w:r>
      <w:r w:rsidR="00D26057" w:rsidRPr="00310CC2">
        <w:rPr>
          <w:rStyle w:val="spar3"/>
          <w:rFonts w:ascii="Times New Roman" w:hAnsi="Times New Roman"/>
          <w:color w:val="auto"/>
          <w:sz w:val="24"/>
          <w:szCs w:val="24"/>
          <w:specVanish w:val="0"/>
        </w:rPr>
        <w:t xml:space="preserve">administrativ </w:t>
      </w:r>
      <w:r w:rsidR="00CC3275" w:rsidRPr="00310CC2">
        <w:rPr>
          <w:rStyle w:val="spar3"/>
          <w:rFonts w:ascii="Times New Roman" w:hAnsi="Times New Roman"/>
          <w:color w:val="auto"/>
          <w:sz w:val="24"/>
          <w:szCs w:val="24"/>
          <w:specVanish w:val="0"/>
        </w:rPr>
        <w:t>care condiţionează din punct de vedere tehnic şi juridic funcţionarea sau exploatarea obiectivelor noi, construite pe ape sau care au legătură cu apele de suprafaţă, subterane, cu zona costieră, faleza, litoralul şi plaja mării, cu apele maritime interioare, marea teritorială, zona economică exclusivă şi platoul continental, precum şi funcţionarea şi exploatarea în continuare a celor existente şi, după caz, desfăşurarea activităţii de depozitare, manevrare şi/sau transport prin conducte al substanţelor periculoase sau alte activităţi pe sol sau în subsol care pot conduce la evacuarea indirectă de substanţe periculoase în apele subterane sau de suprafaţă.</w:t>
      </w:r>
    </w:p>
    <w:p w14:paraId="6006445F" w14:textId="503F7909" w:rsidR="00142FA9" w:rsidRPr="00310CC2" w:rsidRDefault="00142FA9" w:rsidP="00A74635">
      <w:pPr>
        <w:pStyle w:val="sartttl"/>
        <w:spacing w:line="360" w:lineRule="auto"/>
        <w:ind w:left="284"/>
        <w:jc w:val="both"/>
        <w:divId w:val="1696073249"/>
        <w:rPr>
          <w:rFonts w:ascii="Times New Roman" w:hAnsi="Times New Roman"/>
          <w:b w:val="0"/>
          <w:color w:val="auto"/>
          <w:sz w:val="24"/>
          <w:szCs w:val="24"/>
          <w:shd w:val="clear" w:color="auto" w:fill="FFFFFF"/>
        </w:rPr>
      </w:pPr>
      <w:r w:rsidRPr="00310CC2">
        <w:rPr>
          <w:rFonts w:ascii="Times New Roman" w:hAnsi="Times New Roman"/>
          <w:color w:val="auto"/>
          <w:sz w:val="24"/>
          <w:szCs w:val="24"/>
          <w:shd w:val="clear" w:color="auto" w:fill="FFFFFF"/>
        </w:rPr>
        <w:t>Art.</w:t>
      </w:r>
      <w:r w:rsidR="006F1D9F" w:rsidRPr="00310CC2">
        <w:rPr>
          <w:rFonts w:ascii="Times New Roman" w:hAnsi="Times New Roman"/>
          <w:color w:val="auto"/>
          <w:sz w:val="24"/>
          <w:szCs w:val="24"/>
          <w:shd w:val="clear" w:color="auto" w:fill="FFFFFF"/>
        </w:rPr>
        <w:t xml:space="preserve"> </w:t>
      </w:r>
      <w:r w:rsidRPr="00310CC2">
        <w:rPr>
          <w:rFonts w:ascii="Times New Roman" w:hAnsi="Times New Roman"/>
          <w:color w:val="auto"/>
          <w:sz w:val="24"/>
          <w:szCs w:val="24"/>
          <w:shd w:val="clear" w:color="auto" w:fill="FFFFFF"/>
        </w:rPr>
        <w:t>4</w:t>
      </w:r>
      <w:r w:rsidR="00EB2CD0" w:rsidRPr="00310CC2">
        <w:rPr>
          <w:rFonts w:ascii="Times New Roman" w:hAnsi="Times New Roman"/>
          <w:color w:val="auto"/>
          <w:sz w:val="24"/>
          <w:szCs w:val="24"/>
          <w:shd w:val="clear" w:color="auto" w:fill="FFFFFF"/>
        </w:rPr>
        <w:t xml:space="preserve"> </w:t>
      </w:r>
      <w:r w:rsidRPr="00310CC2">
        <w:rPr>
          <w:rFonts w:ascii="Times New Roman" w:hAnsi="Times New Roman"/>
          <w:color w:val="auto"/>
          <w:sz w:val="24"/>
          <w:szCs w:val="24"/>
          <w:shd w:val="clear" w:color="auto" w:fill="FFFFFF"/>
        </w:rPr>
        <w:t xml:space="preserve">- </w:t>
      </w:r>
      <w:r w:rsidRPr="00310CC2">
        <w:rPr>
          <w:rFonts w:ascii="Times New Roman" w:hAnsi="Times New Roman"/>
          <w:b w:val="0"/>
          <w:color w:val="auto"/>
          <w:sz w:val="24"/>
          <w:szCs w:val="24"/>
          <w:shd w:val="clear" w:color="auto" w:fill="FFFFFF"/>
        </w:rPr>
        <w:t xml:space="preserve">Lucrările prevăzute la art. 48 și 54 din </w:t>
      </w:r>
      <w:hyperlink r:id="rId12" w:anchor="18662436" w:history="1">
        <w:r w:rsidRPr="00310CC2">
          <w:rPr>
            <w:rStyle w:val="Hyperlink"/>
            <w:rFonts w:ascii="Times New Roman" w:eastAsia="Times New Roman" w:hAnsi="Times New Roman"/>
            <w:b w:val="0"/>
            <w:color w:val="auto"/>
            <w:sz w:val="24"/>
            <w:szCs w:val="24"/>
            <w:u w:val="none"/>
            <w:shd w:val="clear" w:color="auto" w:fill="FFFFFF"/>
          </w:rPr>
          <w:t>Legea nr.</w:t>
        </w:r>
        <w:r w:rsidR="001449B9" w:rsidRPr="00310CC2">
          <w:rPr>
            <w:rStyle w:val="Hyperlink"/>
            <w:rFonts w:ascii="Times New Roman" w:eastAsia="Times New Roman" w:hAnsi="Times New Roman"/>
            <w:b w:val="0"/>
            <w:color w:val="auto"/>
            <w:sz w:val="24"/>
            <w:szCs w:val="24"/>
            <w:u w:val="none"/>
            <w:shd w:val="clear" w:color="auto" w:fill="FFFFFF"/>
          </w:rPr>
          <w:t xml:space="preserve"> </w:t>
        </w:r>
        <w:r w:rsidRPr="00310CC2">
          <w:rPr>
            <w:rStyle w:val="Hyperlink"/>
            <w:rFonts w:ascii="Times New Roman" w:eastAsia="Times New Roman" w:hAnsi="Times New Roman"/>
            <w:b w:val="0"/>
            <w:color w:val="auto"/>
            <w:sz w:val="24"/>
            <w:szCs w:val="24"/>
            <w:u w:val="none"/>
            <w:shd w:val="clear" w:color="auto" w:fill="FFFFFF"/>
          </w:rPr>
          <w:t>107/1996</w:t>
        </w:r>
      </w:hyperlink>
      <w:r w:rsidRPr="00310CC2">
        <w:rPr>
          <w:rStyle w:val="slitbdy"/>
          <w:rFonts w:ascii="Times New Roman" w:eastAsia="Times New Roman" w:hAnsi="Times New Roman"/>
          <w:b w:val="0"/>
          <w:color w:val="auto"/>
          <w:sz w:val="24"/>
          <w:szCs w:val="24"/>
        </w:rPr>
        <w:t>, cu modificările şi completările ulterioare</w:t>
      </w:r>
      <w:r w:rsidR="00C07DE9" w:rsidRPr="00310CC2">
        <w:rPr>
          <w:rStyle w:val="slitbdy"/>
          <w:rFonts w:ascii="Times New Roman" w:eastAsia="Times New Roman" w:hAnsi="Times New Roman"/>
          <w:b w:val="0"/>
          <w:color w:val="auto"/>
          <w:sz w:val="24"/>
          <w:szCs w:val="24"/>
        </w:rPr>
        <w:t>,</w:t>
      </w:r>
      <w:r w:rsidRPr="00310CC2">
        <w:rPr>
          <w:rStyle w:val="slitbdy"/>
          <w:rFonts w:ascii="Times New Roman" w:eastAsia="Times New Roman" w:hAnsi="Times New Roman"/>
          <w:b w:val="0"/>
          <w:color w:val="auto"/>
          <w:sz w:val="24"/>
          <w:szCs w:val="24"/>
        </w:rPr>
        <w:t xml:space="preserve"> edificate fără aviz de gospodărire a apelor se pot autoriza în condițiile art. IV din Ordonanța de </w:t>
      </w:r>
      <w:r w:rsidR="00C07DE9" w:rsidRPr="00310CC2">
        <w:rPr>
          <w:rStyle w:val="slitbdy"/>
          <w:rFonts w:ascii="Times New Roman" w:eastAsia="Times New Roman" w:hAnsi="Times New Roman"/>
          <w:b w:val="0"/>
          <w:color w:val="auto"/>
          <w:sz w:val="24"/>
          <w:szCs w:val="24"/>
        </w:rPr>
        <w:t>u</w:t>
      </w:r>
      <w:r w:rsidRPr="00310CC2">
        <w:rPr>
          <w:rStyle w:val="slitbdy"/>
          <w:rFonts w:ascii="Times New Roman" w:eastAsia="Times New Roman" w:hAnsi="Times New Roman"/>
          <w:b w:val="0"/>
          <w:color w:val="auto"/>
          <w:sz w:val="24"/>
          <w:szCs w:val="24"/>
        </w:rPr>
        <w:t xml:space="preserve">rgență </w:t>
      </w:r>
      <w:r w:rsidR="00C07DE9" w:rsidRPr="00310CC2">
        <w:rPr>
          <w:rStyle w:val="slitbdy"/>
          <w:rFonts w:ascii="Times New Roman" w:eastAsia="Times New Roman" w:hAnsi="Times New Roman"/>
          <w:b w:val="0"/>
          <w:color w:val="auto"/>
          <w:sz w:val="24"/>
          <w:szCs w:val="24"/>
        </w:rPr>
        <w:t xml:space="preserve">a Guvernului </w:t>
      </w:r>
      <w:r w:rsidRPr="00310CC2">
        <w:rPr>
          <w:rStyle w:val="slitbdy"/>
          <w:rFonts w:ascii="Times New Roman" w:eastAsia="Times New Roman" w:hAnsi="Times New Roman"/>
          <w:b w:val="0"/>
          <w:color w:val="auto"/>
          <w:sz w:val="24"/>
          <w:szCs w:val="24"/>
        </w:rPr>
        <w:t>nr. 52/2023 pentru modificarea și completarea unor acte normative din domeniul apelor</w:t>
      </w:r>
      <w:r w:rsidR="00865AF1" w:rsidRPr="00310CC2">
        <w:rPr>
          <w:rStyle w:val="slitbdy"/>
          <w:rFonts w:ascii="Times New Roman" w:eastAsia="Times New Roman" w:hAnsi="Times New Roman"/>
          <w:b w:val="0"/>
          <w:color w:val="auto"/>
          <w:sz w:val="24"/>
          <w:szCs w:val="24"/>
        </w:rPr>
        <w:t>, respectând prevederile prezentei proceduri</w:t>
      </w:r>
      <w:r w:rsidRPr="00310CC2">
        <w:rPr>
          <w:rStyle w:val="slitbdy"/>
          <w:rFonts w:ascii="Times New Roman" w:eastAsia="Times New Roman" w:hAnsi="Times New Roman"/>
          <w:b w:val="0"/>
          <w:color w:val="auto"/>
          <w:sz w:val="24"/>
          <w:szCs w:val="24"/>
        </w:rPr>
        <w:t xml:space="preserve">. </w:t>
      </w:r>
      <w:r w:rsidR="00A74635" w:rsidRPr="00310CC2">
        <w:rPr>
          <w:rStyle w:val="slitbdy"/>
          <w:rFonts w:ascii="Times New Roman" w:eastAsia="Times New Roman" w:hAnsi="Times New Roman"/>
          <w:b w:val="0"/>
          <w:color w:val="auto"/>
          <w:sz w:val="24"/>
          <w:szCs w:val="24"/>
        </w:rPr>
        <w:t>Normativul de c</w:t>
      </w:r>
      <w:r w:rsidRPr="00310CC2">
        <w:rPr>
          <w:rStyle w:val="slitbdy"/>
          <w:rFonts w:ascii="Times New Roman" w:eastAsia="Times New Roman" w:hAnsi="Times New Roman"/>
          <w:b w:val="0"/>
          <w:color w:val="auto"/>
          <w:sz w:val="24"/>
          <w:szCs w:val="24"/>
        </w:rPr>
        <w:t>onținut</w:t>
      </w:r>
      <w:r w:rsidR="00A74635" w:rsidRPr="00310CC2">
        <w:rPr>
          <w:rStyle w:val="slitbdy"/>
          <w:rFonts w:ascii="Times New Roman" w:eastAsia="Times New Roman" w:hAnsi="Times New Roman"/>
          <w:b w:val="0"/>
          <w:color w:val="auto"/>
          <w:sz w:val="24"/>
          <w:szCs w:val="24"/>
        </w:rPr>
        <w:t xml:space="preserve"> al</w:t>
      </w:r>
      <w:r w:rsidRPr="00310CC2">
        <w:rPr>
          <w:rStyle w:val="slitbdy"/>
          <w:rFonts w:ascii="Times New Roman" w:eastAsia="Times New Roman" w:hAnsi="Times New Roman"/>
          <w:b w:val="0"/>
          <w:color w:val="auto"/>
          <w:sz w:val="24"/>
          <w:szCs w:val="24"/>
        </w:rPr>
        <w:t xml:space="preserve"> expertizei </w:t>
      </w:r>
      <w:r w:rsidR="000E163E" w:rsidRPr="00310CC2">
        <w:rPr>
          <w:rStyle w:val="slitbdy"/>
          <w:rFonts w:ascii="Times New Roman" w:eastAsia="Times New Roman" w:hAnsi="Times New Roman"/>
          <w:b w:val="0"/>
          <w:color w:val="auto"/>
          <w:sz w:val="24"/>
          <w:szCs w:val="24"/>
        </w:rPr>
        <w:t>tehnice de</w:t>
      </w:r>
      <w:r w:rsidR="000C7F67" w:rsidRPr="00310CC2">
        <w:rPr>
          <w:rStyle w:val="slitbdy"/>
          <w:rFonts w:ascii="Times New Roman" w:eastAsia="Times New Roman" w:hAnsi="Times New Roman"/>
          <w:b w:val="0"/>
          <w:color w:val="auto"/>
          <w:sz w:val="24"/>
          <w:szCs w:val="24"/>
        </w:rPr>
        <w:t xml:space="preserve"> </w:t>
      </w:r>
      <w:r w:rsidR="000E163E" w:rsidRPr="00310CC2">
        <w:rPr>
          <w:rStyle w:val="slitbdy"/>
          <w:rFonts w:ascii="Times New Roman" w:eastAsia="Times New Roman" w:hAnsi="Times New Roman"/>
          <w:b w:val="0"/>
          <w:color w:val="auto"/>
          <w:sz w:val="24"/>
          <w:szCs w:val="24"/>
        </w:rPr>
        <w:t xml:space="preserve">gospodărire a apelor este </w:t>
      </w:r>
      <w:r w:rsidR="00A74635" w:rsidRPr="00AA1DAE">
        <w:rPr>
          <w:rStyle w:val="slitbdy"/>
          <w:rFonts w:ascii="Times New Roman" w:eastAsia="Times New Roman" w:hAnsi="Times New Roman"/>
          <w:b w:val="0"/>
          <w:color w:val="auto"/>
          <w:sz w:val="24"/>
          <w:szCs w:val="24"/>
        </w:rPr>
        <w:t xml:space="preserve">prevăzut </w:t>
      </w:r>
      <w:r w:rsidR="000E163E" w:rsidRPr="00AA1DAE">
        <w:rPr>
          <w:rStyle w:val="slitbdy"/>
          <w:rFonts w:ascii="Times New Roman" w:eastAsia="Times New Roman" w:hAnsi="Times New Roman"/>
          <w:b w:val="0"/>
          <w:color w:val="auto"/>
          <w:sz w:val="24"/>
          <w:szCs w:val="24"/>
        </w:rPr>
        <w:t xml:space="preserve">în </w:t>
      </w:r>
      <w:r w:rsidR="00FE6B91" w:rsidRPr="00AA1DAE">
        <w:rPr>
          <w:rStyle w:val="slitbdy"/>
          <w:rFonts w:ascii="Times New Roman" w:eastAsia="Times New Roman" w:hAnsi="Times New Roman"/>
          <w:b w:val="0"/>
          <w:color w:val="auto"/>
          <w:sz w:val="24"/>
          <w:szCs w:val="24"/>
        </w:rPr>
        <w:t>a</w:t>
      </w:r>
      <w:r w:rsidR="000E163E" w:rsidRPr="00AA1DAE">
        <w:rPr>
          <w:rStyle w:val="slitbdy"/>
          <w:rFonts w:ascii="Times New Roman" w:eastAsia="Times New Roman" w:hAnsi="Times New Roman"/>
          <w:b w:val="0"/>
          <w:color w:val="auto"/>
          <w:sz w:val="24"/>
          <w:szCs w:val="24"/>
        </w:rPr>
        <w:t xml:space="preserve">nexa </w:t>
      </w:r>
      <w:r w:rsidR="00414226" w:rsidRPr="00AA1DAE">
        <w:rPr>
          <w:rStyle w:val="slitbdy"/>
          <w:rFonts w:ascii="Times New Roman" w:eastAsia="Times New Roman" w:hAnsi="Times New Roman"/>
          <w:b w:val="0"/>
          <w:color w:val="auto"/>
          <w:sz w:val="24"/>
          <w:szCs w:val="24"/>
        </w:rPr>
        <w:t xml:space="preserve">nr. </w:t>
      </w:r>
      <w:r w:rsidR="00AE1660" w:rsidRPr="00AA1DAE">
        <w:rPr>
          <w:rStyle w:val="slitbdy"/>
          <w:rFonts w:ascii="Times New Roman" w:eastAsia="Times New Roman" w:hAnsi="Times New Roman"/>
          <w:b w:val="0"/>
          <w:color w:val="auto"/>
          <w:sz w:val="24"/>
          <w:szCs w:val="24"/>
        </w:rPr>
        <w:t>1</w:t>
      </w:r>
      <w:r w:rsidR="000E163E" w:rsidRPr="00AA1DAE">
        <w:rPr>
          <w:rStyle w:val="slitbdy"/>
          <w:rFonts w:ascii="Times New Roman" w:eastAsia="Times New Roman" w:hAnsi="Times New Roman"/>
          <w:b w:val="0"/>
          <w:color w:val="auto"/>
          <w:sz w:val="24"/>
          <w:szCs w:val="24"/>
        </w:rPr>
        <w:t xml:space="preserve"> la prezenta procedură.</w:t>
      </w:r>
    </w:p>
    <w:p w14:paraId="22B2EA47" w14:textId="71016F4E" w:rsidR="00E25E88" w:rsidRPr="00310CC2" w:rsidRDefault="00CC3275" w:rsidP="00050E2E">
      <w:pPr>
        <w:pStyle w:val="sartttl"/>
        <w:spacing w:line="360" w:lineRule="auto"/>
        <w:ind w:left="216" w:firstLine="68"/>
        <w:jc w:val="both"/>
        <w:divId w:val="1696073249"/>
        <w:rPr>
          <w:rStyle w:val="spar3"/>
          <w:rFonts w:ascii="Times New Roman" w:hAnsi="Times New Roman"/>
          <w:b w:val="0"/>
          <w:bCs w:val="0"/>
          <w:color w:val="auto"/>
          <w:sz w:val="24"/>
          <w:szCs w:val="24"/>
        </w:rPr>
      </w:pPr>
      <w:r w:rsidRPr="00310CC2">
        <w:rPr>
          <w:rFonts w:ascii="Times New Roman" w:hAnsi="Times New Roman"/>
          <w:bCs w:val="0"/>
          <w:color w:val="000000" w:themeColor="text1"/>
          <w:sz w:val="24"/>
          <w:szCs w:val="24"/>
          <w:shd w:val="clear" w:color="auto" w:fill="FFFFFF"/>
        </w:rPr>
        <w:t>Art</w:t>
      </w:r>
      <w:r w:rsidR="00EB2CD0" w:rsidRPr="00310CC2">
        <w:rPr>
          <w:rFonts w:ascii="Times New Roman" w:hAnsi="Times New Roman"/>
          <w:color w:val="000000" w:themeColor="text1"/>
          <w:sz w:val="24"/>
          <w:szCs w:val="24"/>
          <w:shd w:val="clear" w:color="auto" w:fill="FFFFFF"/>
        </w:rPr>
        <w:t>.</w:t>
      </w:r>
      <w:r w:rsidRPr="00310CC2">
        <w:rPr>
          <w:rFonts w:ascii="Times New Roman" w:hAnsi="Times New Roman"/>
          <w:b w:val="0"/>
          <w:bCs w:val="0"/>
          <w:sz w:val="24"/>
          <w:szCs w:val="24"/>
          <w:shd w:val="clear" w:color="auto" w:fill="FFFFFF"/>
        </w:rPr>
        <w:t xml:space="preserve"> </w:t>
      </w:r>
      <w:r w:rsidR="00873D77" w:rsidRPr="00310CC2">
        <w:rPr>
          <w:rFonts w:ascii="Times New Roman" w:hAnsi="Times New Roman"/>
          <w:color w:val="auto"/>
          <w:sz w:val="24"/>
          <w:szCs w:val="24"/>
          <w:shd w:val="clear" w:color="auto" w:fill="FFFFFF"/>
        </w:rPr>
        <w:t>5</w:t>
      </w:r>
      <w:r w:rsidR="00EB2CD0" w:rsidRPr="00310CC2">
        <w:rPr>
          <w:rFonts w:ascii="Times New Roman" w:hAnsi="Times New Roman"/>
          <w:color w:val="auto"/>
          <w:sz w:val="24"/>
          <w:szCs w:val="24"/>
          <w:shd w:val="clear" w:color="auto" w:fill="FFFFFF"/>
        </w:rPr>
        <w:t xml:space="preserve"> - </w:t>
      </w:r>
      <w:r w:rsidRPr="00310CC2">
        <w:rPr>
          <w:rStyle w:val="spar3"/>
          <w:rFonts w:ascii="Times New Roman" w:hAnsi="Times New Roman"/>
          <w:b w:val="0"/>
          <w:bCs w:val="0"/>
          <w:color w:val="auto"/>
          <w:sz w:val="24"/>
          <w:szCs w:val="24"/>
          <w:specVanish w:val="0"/>
        </w:rPr>
        <w:t>Prin autorizaţia de gospodărire a apelor se obţin următoarele drepturi:</w:t>
      </w:r>
    </w:p>
    <w:p w14:paraId="44D2700C" w14:textId="51EA75D3" w:rsidR="00E25E88" w:rsidRPr="00310CC2" w:rsidRDefault="00CC3275" w:rsidP="00050E2E">
      <w:pPr>
        <w:autoSpaceDE/>
        <w:autoSpaceDN/>
        <w:spacing w:line="360" w:lineRule="auto"/>
        <w:jc w:val="both"/>
        <w:divId w:val="2013028740"/>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00EB2CD0"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de funcţionare a folosinţei de apă, în cadrul căreia apele de suprafaţă se utilizează pentru alimentări cu apă potabilă sau industrială, irigaţii, producerea de energie electrică, navigaţie, piscicultură, flotaj, agrement sau ca receptor pentru apele evacuate de către alţi utilizatori din intravilanul sau extravilanul localităţilor, precum şi în alte scopuri neexceptate prin </w:t>
      </w:r>
      <w:hyperlink r:id="rId13" w:anchor="18662436" w:history="1">
        <w:r w:rsidRPr="00310CC2">
          <w:rPr>
            <w:rStyle w:val="Hyperlink"/>
            <w:rFonts w:ascii="Times New Roman" w:eastAsia="Times New Roman" w:hAnsi="Times New Roman"/>
            <w:color w:val="auto"/>
            <w:sz w:val="24"/>
            <w:szCs w:val="24"/>
            <w:u w:val="none"/>
            <w:shd w:val="clear" w:color="auto" w:fill="FFFFFF"/>
          </w:rPr>
          <w:t>Legea nr.</w:t>
        </w:r>
        <w:r w:rsidR="001449B9" w:rsidRPr="00310CC2">
          <w:rPr>
            <w:rStyle w:val="Hyperlink"/>
            <w:rFonts w:ascii="Times New Roman" w:eastAsia="Times New Roman" w:hAnsi="Times New Roman"/>
            <w:color w:val="auto"/>
            <w:sz w:val="24"/>
            <w:szCs w:val="24"/>
            <w:u w:val="none"/>
            <w:shd w:val="clear" w:color="auto" w:fill="FFFFFF"/>
          </w:rPr>
          <w:t xml:space="preserve"> </w:t>
        </w:r>
        <w:r w:rsidRPr="00310CC2">
          <w:rPr>
            <w:rStyle w:val="Hyperlink"/>
            <w:rFonts w:ascii="Times New Roman" w:eastAsia="Times New Roman" w:hAnsi="Times New Roman"/>
            <w:color w:val="auto"/>
            <w:sz w:val="24"/>
            <w:szCs w:val="24"/>
            <w:u w:val="none"/>
            <w:shd w:val="clear" w:color="auto" w:fill="FFFFFF"/>
          </w:rPr>
          <w:t>107/1996</w:t>
        </w:r>
      </w:hyperlink>
      <w:r w:rsidRPr="00310CC2">
        <w:rPr>
          <w:rStyle w:val="slitbdy"/>
          <w:rFonts w:ascii="Times New Roman" w:eastAsia="Times New Roman" w:hAnsi="Times New Roman"/>
          <w:color w:val="auto"/>
          <w:sz w:val="24"/>
          <w:szCs w:val="24"/>
        </w:rPr>
        <w:t>, cu modificările şi completările ulterioare, ca şi pentru utilizarea apelor subterane, inclusiv a celor arteziene, pentru alimentări cu apă;</w:t>
      </w:r>
    </w:p>
    <w:p w14:paraId="5821566C" w14:textId="2AB6EE8E" w:rsidR="00E25E88" w:rsidRPr="00310CC2" w:rsidRDefault="00CC3275" w:rsidP="00050E2E">
      <w:pPr>
        <w:autoSpaceDE/>
        <w:autoSpaceDN/>
        <w:spacing w:line="360" w:lineRule="auto"/>
        <w:jc w:val="both"/>
        <w:divId w:val="571474389"/>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b)</w:t>
      </w:r>
      <w:r w:rsidR="00EB2CD0"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de evacuare, după utilizare în condiţiile prevăzute de lege, după caz, cu respectarea programului de eliminare treptată a evacuărilor, emisiilor şi pierderilor de substanţe prioritar periculoase în receptorii naturali, conform prevederilor </w:t>
      </w:r>
      <w:hyperlink r:id="rId14" w:anchor="18662444" w:history="1">
        <w:r w:rsidRPr="00310CC2">
          <w:rPr>
            <w:rStyle w:val="Hyperlink"/>
            <w:rFonts w:ascii="Times New Roman" w:eastAsia="Times New Roman" w:hAnsi="Times New Roman"/>
            <w:color w:val="auto"/>
            <w:sz w:val="24"/>
            <w:szCs w:val="24"/>
            <w:u w:val="none"/>
            <w:shd w:val="clear" w:color="auto" w:fill="FFFFFF"/>
          </w:rPr>
          <w:t>Hotărârii Guvernului nr.</w:t>
        </w:r>
        <w:r w:rsidR="001449B9" w:rsidRPr="00310CC2">
          <w:rPr>
            <w:rStyle w:val="Hyperlink"/>
            <w:rFonts w:ascii="Times New Roman" w:eastAsia="Times New Roman" w:hAnsi="Times New Roman"/>
            <w:color w:val="auto"/>
            <w:sz w:val="24"/>
            <w:szCs w:val="24"/>
            <w:u w:val="none"/>
            <w:shd w:val="clear" w:color="auto" w:fill="FFFFFF"/>
          </w:rPr>
          <w:t xml:space="preserve"> </w:t>
        </w:r>
        <w:r w:rsidRPr="00310CC2">
          <w:rPr>
            <w:rStyle w:val="Hyperlink"/>
            <w:rFonts w:ascii="Times New Roman" w:eastAsia="Times New Roman" w:hAnsi="Times New Roman"/>
            <w:color w:val="auto"/>
            <w:sz w:val="24"/>
            <w:szCs w:val="24"/>
            <w:u w:val="none"/>
            <w:shd w:val="clear" w:color="auto" w:fill="FFFFFF"/>
          </w:rPr>
          <w:t>570/2016</w:t>
        </w:r>
      </w:hyperlink>
      <w:r w:rsidRPr="00310CC2">
        <w:rPr>
          <w:rStyle w:val="slitbdy"/>
          <w:rFonts w:ascii="Times New Roman" w:eastAsia="Times New Roman" w:hAnsi="Times New Roman"/>
          <w:color w:val="auto"/>
          <w:sz w:val="24"/>
          <w:szCs w:val="24"/>
        </w:rPr>
        <w:t xml:space="preserve"> privind aprobarea </w:t>
      </w:r>
      <w:hyperlink r:id="rId15" w:anchor="18662477" w:history="1">
        <w:r w:rsidRPr="00310CC2">
          <w:rPr>
            <w:rStyle w:val="Hyperlink"/>
            <w:rFonts w:ascii="Times New Roman" w:eastAsia="Times New Roman" w:hAnsi="Times New Roman"/>
            <w:color w:val="auto"/>
            <w:sz w:val="24"/>
            <w:szCs w:val="24"/>
            <w:u w:val="none"/>
            <w:shd w:val="clear" w:color="auto" w:fill="FFFFFF"/>
          </w:rPr>
          <w:t>Programului de eliminare treptată a evacuărilor, emisiilor şi pierderilor de substanţe prioritar periculoase</w:t>
        </w:r>
      </w:hyperlink>
      <w:r w:rsidRPr="00310CC2">
        <w:rPr>
          <w:rStyle w:val="slitbdy"/>
          <w:rFonts w:ascii="Times New Roman" w:eastAsia="Times New Roman" w:hAnsi="Times New Roman"/>
          <w:color w:val="auto"/>
          <w:sz w:val="24"/>
          <w:szCs w:val="24"/>
        </w:rPr>
        <w:t xml:space="preserve"> şi alte măsuri pentru principalii poluanţi;</w:t>
      </w:r>
    </w:p>
    <w:p w14:paraId="11FD53D0" w14:textId="1675263E" w:rsidR="00E25E88" w:rsidRPr="00310CC2" w:rsidRDefault="00CC3275" w:rsidP="00050E2E">
      <w:pPr>
        <w:autoSpaceDE/>
        <w:autoSpaceDN/>
        <w:spacing w:line="360" w:lineRule="auto"/>
        <w:jc w:val="both"/>
        <w:divId w:val="1191991351"/>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c)</w:t>
      </w:r>
      <w:r w:rsidR="00EB2CD0"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 evacuare prin injectare în structurile din care au provenit sau în formaţiunile geologice, care, din motive naturale, sunt permanent improprii pentru alte scopuri, a apelor de zăcământ de la schelele de extracţie, fără a produce poluarea straturilor de ape subterane traversate;</w:t>
      </w:r>
    </w:p>
    <w:p w14:paraId="3E851F97" w14:textId="41403E6B" w:rsidR="00E25E88" w:rsidRPr="00310CC2" w:rsidRDefault="00CC3275" w:rsidP="00050E2E">
      <w:pPr>
        <w:autoSpaceDE/>
        <w:autoSpaceDN/>
        <w:spacing w:line="360" w:lineRule="auto"/>
        <w:jc w:val="both"/>
        <w:divId w:val="1194658456"/>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d)</w:t>
      </w:r>
      <w:r w:rsidR="00EB2CD0"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 evacuare în cursuri de apă, după epurare corespunzătoare, a apelor de mină sau de zăcământ;</w:t>
      </w:r>
    </w:p>
    <w:p w14:paraId="1419B335" w14:textId="162CC5E7" w:rsidR="00E25E88" w:rsidRPr="00310CC2" w:rsidRDefault="00CC3275" w:rsidP="00050E2E">
      <w:pPr>
        <w:autoSpaceDE/>
        <w:autoSpaceDN/>
        <w:spacing w:line="360" w:lineRule="auto"/>
        <w:jc w:val="both"/>
        <w:divId w:val="1774091195"/>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e)</w:t>
      </w:r>
      <w:r w:rsidR="00EB2CD0"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 funcţionare sau exploatare a lucrărilor, construcţiilor şi instalaţiilor executate pe ape sau care au legătură cu apele şi a căror execuţie a fost reglementată prin aviz de gospodărire a apelor;</w:t>
      </w:r>
    </w:p>
    <w:p w14:paraId="38FCB971" w14:textId="286ADCAD" w:rsidR="00E25E88" w:rsidRPr="00310CC2" w:rsidRDefault="00CC3275" w:rsidP="00050E2E">
      <w:pPr>
        <w:autoSpaceDE/>
        <w:autoSpaceDN/>
        <w:spacing w:line="360" w:lineRule="auto"/>
        <w:jc w:val="both"/>
        <w:divId w:val="1807233670"/>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f)</w:t>
      </w:r>
      <w:r w:rsidR="00EB2CD0"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 folosinţă a albiilor minore, a plajei şi a ţărmului mării, în alte scopuri decât cele pentru recreere;</w:t>
      </w:r>
    </w:p>
    <w:p w14:paraId="5262FEF0" w14:textId="58D1ECB6" w:rsidR="00E25E88" w:rsidRPr="00310CC2" w:rsidRDefault="00CC3275" w:rsidP="00050E2E">
      <w:pPr>
        <w:autoSpaceDE/>
        <w:autoSpaceDN/>
        <w:spacing w:line="360" w:lineRule="auto"/>
        <w:jc w:val="both"/>
        <w:divId w:val="1491680382"/>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g)</w:t>
      </w:r>
      <w:r w:rsidR="00EB2CD0"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 exploatare a nisipurilor şi pietrişurilor, prin exploatări organizate din albiile sau malurile cursurilor de apă, lacurilor şi bălţilor sau din terasă aflate în zone care necesită decolmatare, reprofilarea albiei şi regularizarea scurgerii, fără împiedicarea curgerii apelor mari, fără afectarea construcţiilor din zonă ce au legătură directă sau indirectă cu regimul de curgere a apelor şi, respectiv, a apelor subterane;</w:t>
      </w:r>
    </w:p>
    <w:p w14:paraId="3ADB23B1" w14:textId="401A933A" w:rsidR="00E25E88" w:rsidRPr="00310CC2" w:rsidRDefault="00CC3275" w:rsidP="00050E2E">
      <w:pPr>
        <w:autoSpaceDE/>
        <w:autoSpaceDN/>
        <w:spacing w:line="360" w:lineRule="auto"/>
        <w:jc w:val="both"/>
        <w:divId w:val="1380469377"/>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h)</w:t>
      </w:r>
      <w:r w:rsidR="00EB2CD0"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 exploatare a nisipurilor şi pietrişurilor necesare interesului public local, în limita cantităţii maxime de 5.000 metri cubi anual, oferit la solicitarea administraţiei publice locale.</w:t>
      </w:r>
    </w:p>
    <w:p w14:paraId="698EB3E4" w14:textId="5F17FD8B" w:rsidR="00E25E88" w:rsidRPr="00310CC2" w:rsidRDefault="00EB2CD0" w:rsidP="00050E2E">
      <w:pPr>
        <w:pStyle w:val="sartttl"/>
        <w:spacing w:line="360" w:lineRule="auto"/>
        <w:ind w:left="284" w:hanging="284"/>
        <w:jc w:val="both"/>
        <w:divId w:val="1216746410"/>
        <w:rPr>
          <w:rStyle w:val="spar3"/>
          <w:rFonts w:ascii="Times New Roman" w:hAnsi="Times New Roman"/>
          <w:b w:val="0"/>
          <w:bCs w:val="0"/>
          <w:color w:val="auto"/>
          <w:sz w:val="24"/>
          <w:szCs w:val="24"/>
        </w:rPr>
      </w:pPr>
      <w:r w:rsidRPr="00310CC2">
        <w:rPr>
          <w:rFonts w:ascii="Times New Roman" w:hAnsi="Times New Roman"/>
          <w:b w:val="0"/>
          <w:color w:val="auto"/>
          <w:sz w:val="24"/>
          <w:szCs w:val="24"/>
          <w:shd w:val="clear" w:color="auto" w:fill="FFFFFF"/>
        </w:rPr>
        <w:t xml:space="preserve">    </w:t>
      </w: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Pr="00310CC2">
        <w:rPr>
          <w:rFonts w:ascii="Times New Roman" w:hAnsi="Times New Roman"/>
          <w:b w:val="0"/>
          <w:bCs w:val="0"/>
          <w:sz w:val="24"/>
          <w:szCs w:val="24"/>
          <w:shd w:val="clear" w:color="auto" w:fill="FFFFFF"/>
        </w:rPr>
        <w:t xml:space="preserve"> </w:t>
      </w:r>
      <w:r w:rsidR="00873D77" w:rsidRPr="00310CC2">
        <w:rPr>
          <w:rFonts w:ascii="Times New Roman" w:hAnsi="Times New Roman"/>
          <w:color w:val="auto"/>
          <w:sz w:val="24"/>
          <w:szCs w:val="24"/>
          <w:shd w:val="clear" w:color="auto" w:fill="FFFFFF"/>
        </w:rPr>
        <w:t>6</w:t>
      </w:r>
      <w:r w:rsidRPr="00310CC2">
        <w:rPr>
          <w:rFonts w:ascii="Times New Roman" w:hAnsi="Times New Roman"/>
          <w:color w:val="auto"/>
          <w:sz w:val="24"/>
          <w:szCs w:val="24"/>
          <w:shd w:val="clear" w:color="auto" w:fill="FFFFFF"/>
        </w:rPr>
        <w:t xml:space="preserve"> - </w:t>
      </w:r>
      <w:r w:rsidR="00CC3275" w:rsidRPr="00310CC2">
        <w:rPr>
          <w:rStyle w:val="spar3"/>
          <w:rFonts w:ascii="Times New Roman" w:hAnsi="Times New Roman"/>
          <w:b w:val="0"/>
          <w:bCs w:val="0"/>
          <w:color w:val="auto"/>
          <w:sz w:val="24"/>
          <w:szCs w:val="24"/>
          <w:specVanish w:val="0"/>
        </w:rPr>
        <w:t xml:space="preserve">Categoriile de activităţi pentru care nu sunt necesare solicitarea şi obţinerea autorizaţiei de </w:t>
      </w:r>
      <w:r w:rsidRPr="00310CC2">
        <w:rPr>
          <w:rStyle w:val="spar3"/>
          <w:rFonts w:ascii="Times New Roman" w:hAnsi="Times New Roman"/>
          <w:b w:val="0"/>
          <w:bCs w:val="0"/>
          <w:color w:val="auto"/>
          <w:sz w:val="24"/>
          <w:szCs w:val="24"/>
          <w:specVanish w:val="0"/>
        </w:rPr>
        <w:t xml:space="preserve"> </w:t>
      </w:r>
      <w:r w:rsidR="00CC3275" w:rsidRPr="00310CC2">
        <w:rPr>
          <w:rStyle w:val="spar3"/>
          <w:rFonts w:ascii="Times New Roman" w:hAnsi="Times New Roman"/>
          <w:b w:val="0"/>
          <w:bCs w:val="0"/>
          <w:color w:val="auto"/>
          <w:sz w:val="24"/>
          <w:szCs w:val="24"/>
          <w:specVanish w:val="0"/>
        </w:rPr>
        <w:t>gospodărire a apelor sunt următoarele:</w:t>
      </w:r>
    </w:p>
    <w:p w14:paraId="22981902" w14:textId="584BCDB0" w:rsidR="00E25E88" w:rsidRPr="00310CC2" w:rsidRDefault="00CC3275" w:rsidP="00050E2E">
      <w:pPr>
        <w:autoSpaceDE/>
        <w:autoSpaceDN/>
        <w:spacing w:line="360" w:lineRule="auto"/>
        <w:jc w:val="both"/>
        <w:divId w:val="974408263"/>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00EB2CD0"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alimentarea cu apă pentru folosinţe destinate </w:t>
      </w:r>
      <w:r w:rsidR="00934147" w:rsidRPr="00310CC2">
        <w:rPr>
          <w:rStyle w:val="slitbdy"/>
          <w:rFonts w:ascii="Times New Roman" w:eastAsia="Times New Roman" w:hAnsi="Times New Roman"/>
          <w:color w:val="auto"/>
          <w:sz w:val="24"/>
          <w:szCs w:val="24"/>
        </w:rPr>
        <w:t xml:space="preserve">exclusiv </w:t>
      </w:r>
      <w:r w:rsidRPr="00310CC2">
        <w:rPr>
          <w:rStyle w:val="slitbdy"/>
          <w:rFonts w:ascii="Times New Roman" w:eastAsia="Times New Roman" w:hAnsi="Times New Roman"/>
          <w:color w:val="auto"/>
          <w:sz w:val="24"/>
          <w:szCs w:val="24"/>
        </w:rPr>
        <w:t xml:space="preserve">satisfacerii nevoilor gospodăriei proprii, în condiţiile în care, pentru aceasta, nu se folosesc instalaţii </w:t>
      </w:r>
      <w:r w:rsidRPr="00206AC3">
        <w:rPr>
          <w:rStyle w:val="slitbdy"/>
          <w:rFonts w:ascii="Times New Roman" w:eastAsia="Times New Roman" w:hAnsi="Times New Roman"/>
          <w:color w:val="auto"/>
          <w:sz w:val="24"/>
          <w:szCs w:val="24"/>
        </w:rPr>
        <w:t xml:space="preserve">sau </w:t>
      </w:r>
      <w:r w:rsidR="009C0E0E" w:rsidRPr="00206AC3">
        <w:rPr>
          <w:rStyle w:val="slitbdy"/>
          <w:rFonts w:ascii="Times New Roman" w:eastAsia="Times New Roman" w:hAnsi="Times New Roman"/>
          <w:color w:val="auto"/>
          <w:sz w:val="24"/>
          <w:szCs w:val="24"/>
        </w:rPr>
        <w:t xml:space="preserve"> dacă</w:t>
      </w:r>
      <w:r w:rsidR="009C0E0E" w:rsidRPr="00310CC2">
        <w:rPr>
          <w:rStyle w:val="slitbdy"/>
          <w:rFonts w:ascii="Times New Roman" w:eastAsia="Times New Roman" w:hAnsi="Times New Roman"/>
          <w:color w:val="auto"/>
          <w:sz w:val="24"/>
          <w:szCs w:val="24"/>
        </w:rPr>
        <w:t xml:space="preserve"> debitul prelevat nu depășește </w:t>
      </w:r>
      <w:r w:rsidRPr="00310CC2">
        <w:rPr>
          <w:rStyle w:val="slitbdy"/>
          <w:rFonts w:ascii="Times New Roman" w:eastAsia="Times New Roman" w:hAnsi="Times New Roman"/>
          <w:color w:val="auto"/>
          <w:sz w:val="24"/>
          <w:szCs w:val="24"/>
        </w:rPr>
        <w:t>0,2 l/s;</w:t>
      </w:r>
    </w:p>
    <w:p w14:paraId="400419C6" w14:textId="54590B07" w:rsidR="00E25E88" w:rsidRPr="00310CC2" w:rsidRDefault="00CC3275" w:rsidP="00050E2E">
      <w:pPr>
        <w:autoSpaceDE/>
        <w:autoSpaceDN/>
        <w:spacing w:line="360" w:lineRule="auto"/>
        <w:jc w:val="both"/>
        <w:divId w:val="621617626"/>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b)</w:t>
      </w:r>
      <w:r w:rsidR="00EB2CD0"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lucrări de dragare efectuate pe căile navigabile pentru menţinerea adâncimii de navigaţie şi la care locurile de depozitare a materialului rezultat din lucrările de dragare şi condiţiile care trebuie îndeplinite se stabilesc anual de către Administraţia Naţională „Apele Române</w:t>
      </w:r>
      <w:r w:rsidR="00EB2CD0" w:rsidRPr="00310CC2">
        <w:rPr>
          <w:rStyle w:val="slitbdy"/>
          <w:rFonts w:ascii="Times New Roman" w:eastAsia="Times New Roman" w:hAnsi="Times New Roman"/>
          <w:color w:val="auto"/>
          <w:sz w:val="24"/>
          <w:szCs w:val="24"/>
        </w:rPr>
        <w:t xml:space="preserve">” </w:t>
      </w:r>
      <w:r w:rsidRPr="00310CC2">
        <w:rPr>
          <w:rStyle w:val="slitbdy"/>
          <w:rFonts w:ascii="Times New Roman" w:eastAsia="Times New Roman" w:hAnsi="Times New Roman"/>
          <w:color w:val="auto"/>
          <w:sz w:val="24"/>
          <w:szCs w:val="24"/>
        </w:rPr>
        <w:t>împreună cu Administraţia Fluvială a Dunării de Jos Galaţi - R.A</w:t>
      </w:r>
      <w:r w:rsidR="00B474C5" w:rsidRPr="00310CC2">
        <w:rPr>
          <w:rStyle w:val="slitbdy"/>
          <w:rFonts w:ascii="Times New Roman" w:eastAsia="Times New Roman" w:hAnsi="Times New Roman"/>
          <w:color w:val="auto"/>
          <w:sz w:val="24"/>
          <w:szCs w:val="24"/>
        </w:rPr>
        <w:t>;</w:t>
      </w:r>
    </w:p>
    <w:p w14:paraId="785D95AC" w14:textId="77777777" w:rsidR="00F35C41" w:rsidRPr="00310CC2" w:rsidRDefault="00F35C41" w:rsidP="00050E2E">
      <w:pPr>
        <w:tabs>
          <w:tab w:val="left" w:pos="709"/>
          <w:tab w:val="left" w:pos="851"/>
        </w:tabs>
        <w:autoSpaceDE/>
        <w:autoSpaceDN/>
        <w:spacing w:line="360" w:lineRule="auto"/>
        <w:ind w:right="27"/>
        <w:jc w:val="both"/>
        <w:divId w:val="621617626"/>
        <w:rPr>
          <w:rFonts w:ascii="Times New Roman" w:eastAsia="Times New Roman" w:hAnsi="Times New Roman"/>
          <w:sz w:val="24"/>
          <w:szCs w:val="24"/>
          <w:shd w:val="clear" w:color="auto" w:fill="FFFFFF"/>
        </w:rPr>
      </w:pPr>
      <w:r w:rsidRPr="00310CC2">
        <w:rPr>
          <w:rFonts w:ascii="Times New Roman" w:eastAsia="Times New Roman" w:hAnsi="Times New Roman"/>
          <w:sz w:val="24"/>
          <w:szCs w:val="24"/>
          <w:shd w:val="clear" w:color="auto" w:fill="FFFFFF"/>
        </w:rPr>
        <w:t>c) amenajări cu destinație turistică și de agrement realizate pentru asigurarea confortului turiștilor pe plaje;</w:t>
      </w:r>
    </w:p>
    <w:p w14:paraId="3943D208" w14:textId="0DAE55C0" w:rsidR="00F35C41" w:rsidRPr="00310CC2" w:rsidRDefault="00F35C41" w:rsidP="00050E2E">
      <w:pPr>
        <w:tabs>
          <w:tab w:val="left" w:pos="709"/>
          <w:tab w:val="left" w:pos="851"/>
        </w:tabs>
        <w:autoSpaceDE/>
        <w:autoSpaceDN/>
        <w:spacing w:line="360" w:lineRule="auto"/>
        <w:ind w:right="27"/>
        <w:jc w:val="both"/>
        <w:divId w:val="621617626"/>
        <w:rPr>
          <w:rFonts w:ascii="Times New Roman" w:eastAsia="Times New Roman" w:hAnsi="Times New Roman"/>
          <w:sz w:val="24"/>
          <w:szCs w:val="24"/>
          <w:shd w:val="clear" w:color="auto" w:fill="FFFFFF"/>
        </w:rPr>
      </w:pPr>
      <w:r w:rsidRPr="00310CC2">
        <w:rPr>
          <w:rFonts w:ascii="Times New Roman" w:eastAsia="Times New Roman" w:hAnsi="Times New Roman"/>
          <w:sz w:val="24"/>
          <w:szCs w:val="24"/>
          <w:shd w:val="clear" w:color="auto" w:fill="FFFFFF"/>
        </w:rPr>
        <w:t xml:space="preserve">d) lucrări de decolmatare, fără valorificarea materialului rezultat, efectuate pentru întreținerea prizelor de alimentare cu apă, pentru întreținerea albiilor în zona gurii de vărsare a efluentului din stațiile de epurare sau stațiile de sortare/concasare agregate minerale sau pentru asigurarea secțiunii de scurgere în zona podurilor, </w:t>
      </w:r>
      <w:r w:rsidR="00F372CB" w:rsidRPr="00310CC2">
        <w:rPr>
          <w:rFonts w:ascii="Times New Roman" w:eastAsia="Times New Roman" w:hAnsi="Times New Roman"/>
          <w:sz w:val="24"/>
          <w:szCs w:val="24"/>
          <w:shd w:val="clear" w:color="auto" w:fill="FFFFFF"/>
        </w:rPr>
        <w:t xml:space="preserve">potrivit </w:t>
      </w:r>
      <w:r w:rsidRPr="00310CC2">
        <w:rPr>
          <w:rFonts w:ascii="Times New Roman" w:eastAsia="Times New Roman" w:hAnsi="Times New Roman"/>
          <w:sz w:val="24"/>
          <w:szCs w:val="24"/>
          <w:shd w:val="clear" w:color="auto" w:fill="FFFFFF"/>
        </w:rPr>
        <w:t>art.</w:t>
      </w:r>
      <w:r w:rsidR="00843015" w:rsidRPr="00310CC2">
        <w:rPr>
          <w:rFonts w:ascii="Times New Roman" w:eastAsia="Times New Roman" w:hAnsi="Times New Roman"/>
          <w:sz w:val="24"/>
          <w:szCs w:val="24"/>
          <w:shd w:val="clear" w:color="auto" w:fill="FFFFFF"/>
        </w:rPr>
        <w:t xml:space="preserve"> </w:t>
      </w:r>
      <w:r w:rsidRPr="00310CC2">
        <w:rPr>
          <w:rFonts w:ascii="Times New Roman" w:eastAsia="Times New Roman" w:hAnsi="Times New Roman"/>
          <w:sz w:val="24"/>
          <w:szCs w:val="24"/>
          <w:shd w:val="clear" w:color="auto" w:fill="FFFFFF"/>
        </w:rPr>
        <w:t xml:space="preserve">33 din Legea </w:t>
      </w:r>
      <w:r w:rsidR="00F372CB" w:rsidRPr="00310CC2">
        <w:rPr>
          <w:rFonts w:ascii="Times New Roman" w:eastAsia="Times New Roman" w:hAnsi="Times New Roman"/>
          <w:sz w:val="24"/>
          <w:szCs w:val="24"/>
          <w:shd w:val="clear" w:color="auto" w:fill="FFFFFF"/>
        </w:rPr>
        <w:t>nr.107/1996, cu modificările și completările ulterioare</w:t>
      </w:r>
      <w:r w:rsidRPr="00310CC2">
        <w:rPr>
          <w:rFonts w:ascii="Times New Roman" w:eastAsia="Times New Roman" w:hAnsi="Times New Roman"/>
          <w:sz w:val="24"/>
          <w:szCs w:val="24"/>
          <w:shd w:val="clear" w:color="auto" w:fill="FFFFFF"/>
        </w:rPr>
        <w:t>, și la care locurile de depozitare a materialului rezultat din lucrările de decolmatare și condițiile care trebuie îndeplinite se stabilesc punctual de către Administrația Națională „Apele Române“/</w:t>
      </w:r>
      <w:r w:rsidR="00F372CB" w:rsidRPr="00310CC2">
        <w:rPr>
          <w:rFonts w:ascii="Times New Roman" w:eastAsia="Times New Roman" w:hAnsi="Times New Roman"/>
          <w:sz w:val="24"/>
          <w:szCs w:val="24"/>
          <w:shd w:val="clear" w:color="auto" w:fill="FFFFFF"/>
        </w:rPr>
        <w:t>Administrațiile bazinale de apă</w:t>
      </w:r>
      <w:r w:rsidRPr="00310CC2">
        <w:rPr>
          <w:rFonts w:ascii="Times New Roman" w:eastAsia="Times New Roman" w:hAnsi="Times New Roman"/>
          <w:sz w:val="24"/>
          <w:szCs w:val="24"/>
          <w:shd w:val="clear" w:color="auto" w:fill="FFFFFF"/>
        </w:rPr>
        <w:t>/S</w:t>
      </w:r>
      <w:r w:rsidR="00F372CB" w:rsidRPr="00310CC2">
        <w:rPr>
          <w:rFonts w:ascii="Times New Roman" w:eastAsia="Times New Roman" w:hAnsi="Times New Roman"/>
          <w:sz w:val="24"/>
          <w:szCs w:val="24"/>
          <w:shd w:val="clear" w:color="auto" w:fill="FFFFFF"/>
        </w:rPr>
        <w:t>istemele de gospodărire a apelor</w:t>
      </w:r>
      <w:r w:rsidRPr="00310CC2">
        <w:rPr>
          <w:rFonts w:ascii="Times New Roman" w:eastAsia="Times New Roman" w:hAnsi="Times New Roman"/>
          <w:sz w:val="24"/>
          <w:szCs w:val="24"/>
          <w:shd w:val="clear" w:color="auto" w:fill="FFFFFF"/>
        </w:rPr>
        <w:t xml:space="preserve"> împreună cu proprietarii/ administratorii obiectivelor respective;</w:t>
      </w:r>
    </w:p>
    <w:p w14:paraId="79DD6222" w14:textId="77777777" w:rsidR="00F35C41" w:rsidRPr="00310CC2" w:rsidRDefault="00F35C41" w:rsidP="00050E2E">
      <w:pPr>
        <w:tabs>
          <w:tab w:val="left" w:pos="709"/>
          <w:tab w:val="left" w:pos="851"/>
        </w:tabs>
        <w:autoSpaceDE/>
        <w:autoSpaceDN/>
        <w:spacing w:line="360" w:lineRule="auto"/>
        <w:ind w:right="27"/>
        <w:jc w:val="both"/>
        <w:divId w:val="621617626"/>
        <w:rPr>
          <w:rFonts w:ascii="Times New Roman" w:eastAsia="Times New Roman" w:hAnsi="Times New Roman"/>
          <w:sz w:val="24"/>
          <w:szCs w:val="24"/>
          <w:shd w:val="clear" w:color="auto" w:fill="FFFFFF"/>
        </w:rPr>
      </w:pPr>
      <w:r w:rsidRPr="00310CC2">
        <w:rPr>
          <w:rFonts w:ascii="Times New Roman" w:eastAsia="Times New Roman" w:hAnsi="Times New Roman"/>
          <w:sz w:val="24"/>
          <w:szCs w:val="24"/>
          <w:shd w:val="clear" w:color="auto" w:fill="FFFFFF"/>
        </w:rPr>
        <w:t>e) regularizarea cursurilor de apă, apărări și consolidări de maluri, consolidări de albii și praguri de f</w:t>
      </w:r>
      <w:r w:rsidR="00B474C5" w:rsidRPr="00310CC2">
        <w:rPr>
          <w:rFonts w:ascii="Times New Roman" w:eastAsia="Times New Roman" w:hAnsi="Times New Roman"/>
          <w:sz w:val="24"/>
          <w:szCs w:val="24"/>
          <w:shd w:val="clear" w:color="auto" w:fill="FFFFFF"/>
        </w:rPr>
        <w:t>und, lucrări de dirijare a apei;</w:t>
      </w:r>
      <w:r w:rsidRPr="00310CC2">
        <w:rPr>
          <w:rFonts w:ascii="Times New Roman" w:eastAsia="Times New Roman" w:hAnsi="Times New Roman"/>
          <w:sz w:val="24"/>
          <w:szCs w:val="24"/>
          <w:shd w:val="clear" w:color="auto" w:fill="FFFFFF"/>
        </w:rPr>
        <w:t xml:space="preserve"> </w:t>
      </w:r>
    </w:p>
    <w:p w14:paraId="3D0A9B67" w14:textId="77777777" w:rsidR="00F35C41" w:rsidRPr="00310CC2" w:rsidRDefault="00F35C41" w:rsidP="00050E2E">
      <w:pPr>
        <w:tabs>
          <w:tab w:val="left" w:pos="709"/>
          <w:tab w:val="left" w:pos="851"/>
        </w:tabs>
        <w:autoSpaceDE/>
        <w:autoSpaceDN/>
        <w:spacing w:line="360" w:lineRule="auto"/>
        <w:ind w:right="216"/>
        <w:jc w:val="both"/>
        <w:divId w:val="621617626"/>
        <w:rPr>
          <w:rFonts w:ascii="Times New Roman" w:eastAsia="Times New Roman" w:hAnsi="Times New Roman"/>
          <w:sz w:val="24"/>
          <w:szCs w:val="24"/>
          <w:shd w:val="clear" w:color="auto" w:fill="FFFFFF"/>
        </w:rPr>
      </w:pPr>
      <w:r w:rsidRPr="00310CC2">
        <w:rPr>
          <w:rFonts w:ascii="Times New Roman" w:eastAsia="Times New Roman" w:hAnsi="Times New Roman"/>
          <w:sz w:val="24"/>
          <w:szCs w:val="24"/>
          <w:shd w:val="clear" w:color="auto" w:fill="FFFFFF"/>
        </w:rPr>
        <w:t>f) regularizarea scurgerii pe versanți și corecții de torenți</w:t>
      </w:r>
      <w:r w:rsidR="00B474C5" w:rsidRPr="00310CC2">
        <w:rPr>
          <w:rFonts w:ascii="Times New Roman" w:eastAsia="Times New Roman" w:hAnsi="Times New Roman"/>
          <w:sz w:val="24"/>
          <w:szCs w:val="24"/>
          <w:shd w:val="clear" w:color="auto" w:fill="FFFFFF"/>
        </w:rPr>
        <w:t>;</w:t>
      </w:r>
    </w:p>
    <w:p w14:paraId="5AF88B5E" w14:textId="77777777" w:rsidR="00F35C41" w:rsidRPr="00310CC2" w:rsidRDefault="00F35C41" w:rsidP="00050E2E">
      <w:pPr>
        <w:tabs>
          <w:tab w:val="left" w:pos="709"/>
          <w:tab w:val="left" w:pos="851"/>
        </w:tabs>
        <w:autoSpaceDE/>
        <w:autoSpaceDN/>
        <w:spacing w:line="360" w:lineRule="auto"/>
        <w:ind w:right="216"/>
        <w:jc w:val="both"/>
        <w:divId w:val="621617626"/>
        <w:rPr>
          <w:rFonts w:ascii="Times New Roman" w:eastAsia="Times New Roman" w:hAnsi="Times New Roman"/>
          <w:sz w:val="24"/>
          <w:szCs w:val="24"/>
          <w:shd w:val="clear" w:color="auto" w:fill="FFFFFF"/>
        </w:rPr>
      </w:pPr>
      <w:r w:rsidRPr="00310CC2">
        <w:rPr>
          <w:rFonts w:ascii="Times New Roman" w:eastAsia="Times New Roman" w:hAnsi="Times New Roman"/>
          <w:sz w:val="24"/>
          <w:szCs w:val="24"/>
          <w:shd w:val="clear" w:color="auto" w:fill="FFFFFF"/>
        </w:rPr>
        <w:t>g) lucrări de combatere a eroziunii solului</w:t>
      </w:r>
      <w:r w:rsidR="00B474C5" w:rsidRPr="00310CC2">
        <w:rPr>
          <w:rFonts w:ascii="Times New Roman" w:eastAsia="Times New Roman" w:hAnsi="Times New Roman"/>
          <w:sz w:val="24"/>
          <w:szCs w:val="24"/>
          <w:shd w:val="clear" w:color="auto" w:fill="FFFFFF"/>
        </w:rPr>
        <w:t>;</w:t>
      </w:r>
    </w:p>
    <w:p w14:paraId="0C0783E5" w14:textId="77777777" w:rsidR="00F35C41" w:rsidRPr="00310CC2" w:rsidRDefault="00F35C41" w:rsidP="00050E2E">
      <w:pPr>
        <w:tabs>
          <w:tab w:val="left" w:pos="709"/>
          <w:tab w:val="left" w:pos="851"/>
        </w:tabs>
        <w:autoSpaceDE/>
        <w:autoSpaceDN/>
        <w:spacing w:line="360" w:lineRule="auto"/>
        <w:jc w:val="both"/>
        <w:divId w:val="621617626"/>
        <w:rPr>
          <w:rFonts w:ascii="Times New Roman" w:eastAsia="Times New Roman" w:hAnsi="Times New Roman"/>
          <w:sz w:val="24"/>
          <w:szCs w:val="24"/>
          <w:shd w:val="clear" w:color="auto" w:fill="FFFFFF"/>
        </w:rPr>
      </w:pPr>
      <w:r w:rsidRPr="00310CC2">
        <w:rPr>
          <w:rFonts w:ascii="Times New Roman" w:eastAsia="Times New Roman" w:hAnsi="Times New Roman"/>
          <w:sz w:val="24"/>
          <w:szCs w:val="24"/>
          <w:shd w:val="clear" w:color="auto" w:fill="FFFFFF"/>
        </w:rPr>
        <w:t>h) reparații de drumuri</w:t>
      </w:r>
      <w:r w:rsidR="00B474C5" w:rsidRPr="00310CC2">
        <w:rPr>
          <w:rFonts w:ascii="Times New Roman" w:eastAsia="Times New Roman" w:hAnsi="Times New Roman"/>
          <w:sz w:val="24"/>
          <w:szCs w:val="24"/>
          <w:shd w:val="clear" w:color="auto" w:fill="FFFFFF"/>
        </w:rPr>
        <w:t>.</w:t>
      </w:r>
    </w:p>
    <w:p w14:paraId="331BE204" w14:textId="02CCFF13" w:rsidR="00E25E88" w:rsidRPr="00310CC2" w:rsidRDefault="00F372CB" w:rsidP="00050E2E">
      <w:pPr>
        <w:pStyle w:val="sartttl"/>
        <w:spacing w:line="360" w:lineRule="auto"/>
        <w:ind w:left="216"/>
        <w:jc w:val="both"/>
        <w:divId w:val="1953441373"/>
        <w:rPr>
          <w:rFonts w:ascii="Times New Roman" w:eastAsia="Times New Roman" w:hAnsi="Times New Roman"/>
          <w:sz w:val="24"/>
          <w:szCs w:val="24"/>
          <w:shd w:val="clear" w:color="auto" w:fill="FFFFFF"/>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0041178B" w:rsidRPr="00310CC2">
        <w:rPr>
          <w:rFonts w:ascii="Times New Roman" w:hAnsi="Times New Roman"/>
          <w:color w:val="auto"/>
          <w:sz w:val="24"/>
          <w:szCs w:val="24"/>
          <w:shd w:val="clear" w:color="auto" w:fill="FFFFFF"/>
        </w:rPr>
        <w:t xml:space="preserve"> </w:t>
      </w:r>
      <w:r w:rsidR="00873D77" w:rsidRPr="00310CC2">
        <w:rPr>
          <w:rFonts w:ascii="Times New Roman" w:hAnsi="Times New Roman"/>
          <w:color w:val="auto"/>
          <w:sz w:val="24"/>
          <w:szCs w:val="24"/>
          <w:shd w:val="clear" w:color="auto" w:fill="FFFFFF"/>
        </w:rPr>
        <w:t>7</w:t>
      </w:r>
      <w:r w:rsidR="004172EC" w:rsidRPr="00310CC2">
        <w:rPr>
          <w:rFonts w:ascii="Times New Roman" w:hAnsi="Times New Roman"/>
          <w:color w:val="auto"/>
          <w:sz w:val="24"/>
          <w:szCs w:val="24"/>
          <w:shd w:val="clear" w:color="auto" w:fill="FFFFFF"/>
        </w:rPr>
        <w:t xml:space="preserve"> </w:t>
      </w:r>
      <w:r w:rsidRPr="00310CC2">
        <w:rPr>
          <w:rFonts w:ascii="Times New Roman" w:hAnsi="Times New Roman"/>
          <w:sz w:val="24"/>
          <w:szCs w:val="24"/>
          <w:shd w:val="clear" w:color="auto" w:fill="FFFFFF"/>
        </w:rPr>
        <w:t xml:space="preserve">- </w:t>
      </w:r>
      <w:r w:rsidR="00CC3275" w:rsidRPr="00310CC2">
        <w:rPr>
          <w:rStyle w:val="salnttl1"/>
          <w:rFonts w:ascii="Times New Roman" w:eastAsia="Times New Roman" w:hAnsi="Times New Roman"/>
          <w:color w:val="auto"/>
          <w:sz w:val="24"/>
          <w:szCs w:val="24"/>
          <w:specVanish w:val="0"/>
        </w:rPr>
        <w:t>(1)</w:t>
      </w:r>
      <w:r w:rsidR="00CC3275" w:rsidRPr="00310CC2">
        <w:rPr>
          <w:rStyle w:val="salnbdy"/>
          <w:rFonts w:ascii="Times New Roman" w:eastAsia="Times New Roman" w:hAnsi="Times New Roman"/>
          <w:b w:val="0"/>
          <w:bCs w:val="0"/>
          <w:color w:val="auto"/>
          <w:sz w:val="24"/>
          <w:szCs w:val="24"/>
        </w:rPr>
        <w:t xml:space="preserve"> Emitentul autorizaţiei de gospodărire a apelor poate obliga beneficiarul sau titularul de investiţie să execute şi alte lucrări necesare, necuprinse în documentaţia tehnică prezentată la autorizare, dar care se impune a fi realizate în scopul conformării cu prevederile legale.</w:t>
      </w:r>
    </w:p>
    <w:p w14:paraId="4FBA771D" w14:textId="6273677C" w:rsidR="00E25E88" w:rsidRPr="00310CC2" w:rsidRDefault="00CC3275" w:rsidP="00050E2E">
      <w:pPr>
        <w:autoSpaceDE/>
        <w:autoSpaceDN/>
        <w:spacing w:line="360" w:lineRule="auto"/>
        <w:jc w:val="both"/>
        <w:divId w:val="1358582843"/>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color w:val="auto"/>
          <w:sz w:val="24"/>
          <w:szCs w:val="24"/>
          <w:specVanish w:val="0"/>
        </w:rPr>
        <w:lastRenderedPageBreak/>
        <w:t>(2)</w:t>
      </w:r>
      <w:r w:rsidRPr="00310CC2">
        <w:rPr>
          <w:rStyle w:val="salnbdy"/>
          <w:rFonts w:ascii="Times New Roman" w:eastAsia="Times New Roman" w:hAnsi="Times New Roman"/>
          <w:color w:val="auto"/>
          <w:sz w:val="24"/>
          <w:szCs w:val="24"/>
        </w:rPr>
        <w:t xml:space="preserve"> De asemenea</w:t>
      </w:r>
      <w:r w:rsidR="00F372CB" w:rsidRPr="00310CC2">
        <w:rPr>
          <w:rStyle w:val="salnbdy"/>
          <w:rFonts w:ascii="Times New Roman" w:eastAsia="Times New Roman" w:hAnsi="Times New Roman"/>
          <w:color w:val="auto"/>
          <w:sz w:val="24"/>
          <w:szCs w:val="24"/>
        </w:rPr>
        <w:t>,</w:t>
      </w:r>
      <w:r w:rsidRPr="00310CC2">
        <w:rPr>
          <w:rStyle w:val="salnbdy"/>
          <w:rFonts w:ascii="Times New Roman" w:eastAsia="Times New Roman" w:hAnsi="Times New Roman"/>
          <w:color w:val="auto"/>
          <w:sz w:val="24"/>
          <w:szCs w:val="24"/>
        </w:rPr>
        <w:t xml:space="preserve"> se pot impune condiţii pentru: asigurarea monitorizării indicatorilor de calitate, respectarea limitelor de calitate impuse prin acte normative pentru asigurarea conservării şi dezvoltării resursei de apă, contorizarea consumurilor de apă, asigurarea debitului de servitute pe cursuri de apă, alocarea raţională şi monitoringul resurselor de apă, precum şi alte condiţii ce conduc la protejarea interesului public în acest domeniu.</w:t>
      </w:r>
    </w:p>
    <w:p w14:paraId="0A286C21" w14:textId="152DAAE4" w:rsidR="00E25E88" w:rsidRPr="00310CC2" w:rsidRDefault="00F372CB" w:rsidP="00A74635">
      <w:pPr>
        <w:autoSpaceDE/>
        <w:autoSpaceDN/>
        <w:spacing w:line="360" w:lineRule="auto"/>
        <w:ind w:left="142" w:right="27"/>
        <w:jc w:val="both"/>
        <w:divId w:val="1108506101"/>
        <w:rPr>
          <w:rStyle w:val="salnbdy"/>
          <w:rFonts w:ascii="Times New Roman" w:eastAsia="Times New Roman" w:hAnsi="Times New Roman"/>
          <w:color w:val="auto"/>
          <w:sz w:val="24"/>
          <w:szCs w:val="24"/>
        </w:rPr>
      </w:pPr>
      <w:r w:rsidRPr="00310CC2">
        <w:rPr>
          <w:rFonts w:ascii="Times New Roman" w:hAnsi="Times New Roman"/>
          <w:b/>
          <w:bCs/>
          <w:sz w:val="24"/>
          <w:szCs w:val="24"/>
          <w:shd w:val="clear" w:color="auto" w:fill="FFFFFF"/>
        </w:rPr>
        <w:t xml:space="preserve">Art. </w:t>
      </w:r>
      <w:r w:rsidR="00873D77" w:rsidRPr="00310CC2">
        <w:rPr>
          <w:rFonts w:ascii="Times New Roman" w:hAnsi="Times New Roman"/>
          <w:b/>
          <w:bCs/>
          <w:sz w:val="24"/>
          <w:szCs w:val="24"/>
          <w:shd w:val="clear" w:color="auto" w:fill="FFFFFF"/>
        </w:rPr>
        <w:t>8</w:t>
      </w:r>
      <w:r w:rsidRPr="00310CC2">
        <w:rPr>
          <w:rFonts w:ascii="Times New Roman" w:hAnsi="Times New Roman"/>
          <w:sz w:val="24"/>
          <w:szCs w:val="24"/>
          <w:shd w:val="clear" w:color="auto" w:fill="FFFFFF"/>
        </w:rPr>
        <w:t xml:space="preserve"> - </w:t>
      </w:r>
      <w:r w:rsidR="00CC3275" w:rsidRPr="00310CC2">
        <w:rPr>
          <w:rStyle w:val="salnbdy"/>
          <w:rFonts w:ascii="Times New Roman" w:eastAsia="Times New Roman" w:hAnsi="Times New Roman"/>
          <w:color w:val="auto"/>
          <w:sz w:val="24"/>
          <w:szCs w:val="24"/>
        </w:rPr>
        <w:t xml:space="preserve">În perioadele de secetă în care, potrivit </w:t>
      </w:r>
      <w:r w:rsidR="00620641" w:rsidRPr="00310CC2">
        <w:rPr>
          <w:rStyle w:val="salnbdy"/>
          <w:rFonts w:ascii="Times New Roman" w:eastAsia="Times New Roman" w:hAnsi="Times New Roman"/>
          <w:color w:val="auto"/>
          <w:sz w:val="24"/>
          <w:szCs w:val="24"/>
        </w:rPr>
        <w:t xml:space="preserve"> art. 14 </w:t>
      </w:r>
      <w:r w:rsidR="00A74635" w:rsidRPr="00310CC2">
        <w:rPr>
          <w:rStyle w:val="salnbdy"/>
          <w:rFonts w:ascii="Times New Roman" w:eastAsia="Times New Roman" w:hAnsi="Times New Roman"/>
          <w:color w:val="auto"/>
          <w:sz w:val="24"/>
          <w:szCs w:val="24"/>
        </w:rPr>
        <w:t>din</w:t>
      </w:r>
      <w:r w:rsidR="00620641" w:rsidRPr="00310CC2">
        <w:rPr>
          <w:rStyle w:val="salnbdy"/>
          <w:rFonts w:ascii="Times New Roman" w:eastAsia="Times New Roman" w:hAnsi="Times New Roman"/>
          <w:color w:val="auto"/>
          <w:sz w:val="24"/>
          <w:szCs w:val="24"/>
        </w:rPr>
        <w:t xml:space="preserve"> </w:t>
      </w:r>
      <w:r w:rsidR="00864DDE" w:rsidRPr="00310CC2">
        <w:rPr>
          <w:rFonts w:ascii="Times New Roman" w:eastAsia="Times New Roman" w:hAnsi="Times New Roman"/>
          <w:sz w:val="24"/>
          <w:szCs w:val="24"/>
          <w:shd w:val="clear" w:color="auto" w:fill="FFFFFF"/>
        </w:rPr>
        <w:t>Leg</w:t>
      </w:r>
      <w:r w:rsidR="00A74635" w:rsidRPr="00310CC2">
        <w:rPr>
          <w:rFonts w:ascii="Times New Roman" w:eastAsia="Times New Roman" w:hAnsi="Times New Roman"/>
          <w:sz w:val="24"/>
          <w:szCs w:val="24"/>
          <w:shd w:val="clear" w:color="auto" w:fill="FFFFFF"/>
        </w:rPr>
        <w:t>ea</w:t>
      </w:r>
      <w:r w:rsidR="00864DDE" w:rsidRPr="00310CC2">
        <w:rPr>
          <w:rFonts w:ascii="Times New Roman" w:eastAsia="Times New Roman" w:hAnsi="Times New Roman"/>
          <w:sz w:val="24"/>
          <w:szCs w:val="24"/>
          <w:shd w:val="clear" w:color="auto" w:fill="FFFFFF"/>
        </w:rPr>
        <w:t xml:space="preserve"> nr.107/1996, cu modificările și completările ulterioare</w:t>
      </w:r>
      <w:r w:rsidR="00864DDE" w:rsidRPr="00310CC2">
        <w:rPr>
          <w:rStyle w:val="salnbdy"/>
          <w:rFonts w:ascii="Times New Roman" w:eastAsia="Times New Roman" w:hAnsi="Times New Roman"/>
          <w:color w:val="auto"/>
          <w:sz w:val="24"/>
          <w:szCs w:val="24"/>
        </w:rPr>
        <w:t xml:space="preserve"> </w:t>
      </w:r>
      <w:r w:rsidR="00CC3275" w:rsidRPr="00310CC2">
        <w:rPr>
          <w:rStyle w:val="salnbdy"/>
          <w:rFonts w:ascii="Times New Roman" w:eastAsia="Times New Roman" w:hAnsi="Times New Roman"/>
          <w:color w:val="auto"/>
          <w:sz w:val="24"/>
          <w:szCs w:val="24"/>
        </w:rPr>
        <w:t>se aplică restricţii, prevederile autorizaţiei de gospodărire a apelor se subordonează planurilor de restricţie pe toată durata de aplicare a acestora. Autorizaţiile de gospodărire a apelor se consideră modificate, în conformitate cu planurile de aplicare a restricţiilor pe perioade secetoase. Aplicarea restricţiilor va fi adusă la cunoştinţa titularilor de autorizaţii şi a celorlalţi beneficiari interesaţi, în scris, de către administraţiile bazinale de apă ale Administraţiei Naţionale „Apele Române</w:t>
      </w:r>
      <w:r w:rsidRPr="00310CC2">
        <w:rPr>
          <w:rStyle w:val="salnbdy"/>
          <w:rFonts w:ascii="Times New Roman" w:eastAsia="Times New Roman" w:hAnsi="Times New Roman"/>
          <w:color w:val="auto"/>
          <w:sz w:val="24"/>
          <w:szCs w:val="24"/>
        </w:rPr>
        <w:t xml:space="preserve">”, </w:t>
      </w:r>
      <w:r w:rsidR="00CC3275" w:rsidRPr="00310CC2">
        <w:rPr>
          <w:rStyle w:val="salnbdy"/>
          <w:rFonts w:ascii="Times New Roman" w:eastAsia="Times New Roman" w:hAnsi="Times New Roman"/>
          <w:color w:val="auto"/>
          <w:sz w:val="24"/>
          <w:szCs w:val="24"/>
        </w:rPr>
        <w:t>prin sistemele de gospodărire a apelor, cu cel puţin 72 de ore înainte de aplicarea acestora.</w:t>
      </w:r>
    </w:p>
    <w:p w14:paraId="03DEE3B3" w14:textId="77777777" w:rsidR="00DB1408" w:rsidRPr="00310CC2" w:rsidRDefault="00DB1408" w:rsidP="00050E2E">
      <w:pPr>
        <w:autoSpaceDE/>
        <w:autoSpaceDN/>
        <w:spacing w:line="360" w:lineRule="auto"/>
        <w:ind w:left="585" w:right="360"/>
        <w:jc w:val="both"/>
        <w:rPr>
          <w:rStyle w:val="salnbdy"/>
          <w:rFonts w:ascii="Times New Roman" w:eastAsia="Times New Roman" w:hAnsi="Times New Roman"/>
          <w:color w:val="auto"/>
          <w:sz w:val="24"/>
          <w:szCs w:val="24"/>
        </w:rPr>
      </w:pPr>
    </w:p>
    <w:p w14:paraId="7361D0B4" w14:textId="1A3F2F2F" w:rsidR="00E25E88" w:rsidRPr="00310CC2" w:rsidRDefault="00CC3275" w:rsidP="00050E2E">
      <w:pPr>
        <w:pStyle w:val="ssecttl"/>
        <w:spacing w:line="360" w:lineRule="auto"/>
        <w:rPr>
          <w:rFonts w:ascii="Times New Roman" w:hAnsi="Times New Roman"/>
          <w:color w:val="auto"/>
          <w:sz w:val="24"/>
          <w:szCs w:val="24"/>
          <w:shd w:val="clear" w:color="auto" w:fill="FFFFFF"/>
        </w:rPr>
      </w:pPr>
      <w:r w:rsidRPr="00310CC2">
        <w:rPr>
          <w:rFonts w:ascii="Times New Roman" w:hAnsi="Times New Roman"/>
          <w:color w:val="auto"/>
          <w:sz w:val="24"/>
          <w:szCs w:val="24"/>
          <w:shd w:val="clear" w:color="auto" w:fill="FFFFFF"/>
        </w:rPr>
        <w:t xml:space="preserve">Secţiunea </w:t>
      </w:r>
      <w:r w:rsidR="00050E2E" w:rsidRPr="00310CC2">
        <w:rPr>
          <w:rFonts w:ascii="Times New Roman" w:hAnsi="Times New Roman"/>
          <w:color w:val="auto"/>
          <w:sz w:val="24"/>
          <w:szCs w:val="24"/>
          <w:shd w:val="clear" w:color="auto" w:fill="FFFFFF"/>
        </w:rPr>
        <w:t xml:space="preserve"> </w:t>
      </w:r>
      <w:r w:rsidR="00A74635" w:rsidRPr="00310CC2">
        <w:rPr>
          <w:rFonts w:ascii="Times New Roman" w:hAnsi="Times New Roman"/>
          <w:color w:val="auto"/>
          <w:sz w:val="24"/>
          <w:szCs w:val="24"/>
          <w:shd w:val="clear" w:color="auto" w:fill="FFFFFF"/>
        </w:rPr>
        <w:t xml:space="preserve">a </w:t>
      </w:r>
      <w:r w:rsidR="00050E2E" w:rsidRPr="00310CC2">
        <w:rPr>
          <w:rFonts w:ascii="Times New Roman" w:hAnsi="Times New Roman"/>
          <w:color w:val="auto"/>
          <w:sz w:val="24"/>
          <w:szCs w:val="24"/>
          <w:shd w:val="clear" w:color="auto" w:fill="FFFFFF"/>
        </w:rPr>
        <w:t>2</w:t>
      </w:r>
      <w:r w:rsidR="00A74635" w:rsidRPr="00310CC2">
        <w:rPr>
          <w:rFonts w:ascii="Times New Roman" w:hAnsi="Times New Roman"/>
          <w:color w:val="auto"/>
          <w:sz w:val="24"/>
          <w:szCs w:val="24"/>
          <w:shd w:val="clear" w:color="auto" w:fill="FFFFFF"/>
        </w:rPr>
        <w:t>-a</w:t>
      </w:r>
    </w:p>
    <w:p w14:paraId="0A907B23" w14:textId="076D8DC0" w:rsidR="00E25E88" w:rsidRPr="00310CC2" w:rsidRDefault="00CC3275" w:rsidP="00050E2E">
      <w:pPr>
        <w:pStyle w:val="ssecden"/>
        <w:spacing w:line="360" w:lineRule="auto"/>
        <w:rPr>
          <w:rFonts w:ascii="Times New Roman" w:hAnsi="Times New Roman"/>
          <w:color w:val="auto"/>
          <w:sz w:val="24"/>
          <w:szCs w:val="24"/>
          <w:shd w:val="clear" w:color="auto" w:fill="FFFFFF"/>
        </w:rPr>
      </w:pPr>
      <w:r w:rsidRPr="00310CC2">
        <w:rPr>
          <w:rFonts w:ascii="Times New Roman" w:hAnsi="Times New Roman"/>
          <w:color w:val="auto"/>
          <w:sz w:val="24"/>
          <w:szCs w:val="24"/>
          <w:shd w:val="clear" w:color="auto" w:fill="FFFFFF"/>
        </w:rPr>
        <w:t>Solicitantul autorizaţiei de gospodărire a apelor</w:t>
      </w:r>
    </w:p>
    <w:p w14:paraId="10E3C543" w14:textId="77777777" w:rsidR="00F372CB" w:rsidRPr="00310CC2" w:rsidRDefault="00F372CB" w:rsidP="00050E2E">
      <w:pPr>
        <w:pStyle w:val="ssecden"/>
        <w:spacing w:line="360" w:lineRule="auto"/>
        <w:rPr>
          <w:rFonts w:ascii="Times New Roman" w:hAnsi="Times New Roman"/>
          <w:color w:val="auto"/>
          <w:sz w:val="24"/>
          <w:szCs w:val="24"/>
          <w:shd w:val="clear" w:color="auto" w:fill="FFFFFF"/>
        </w:rPr>
      </w:pPr>
    </w:p>
    <w:p w14:paraId="543DB80F" w14:textId="1CA0AB52" w:rsidR="00E25E88" w:rsidRPr="00310CC2" w:rsidRDefault="00F372CB" w:rsidP="00050E2E">
      <w:pPr>
        <w:pStyle w:val="sartttl"/>
        <w:spacing w:line="360" w:lineRule="auto"/>
        <w:ind w:left="284"/>
        <w:jc w:val="both"/>
        <w:rPr>
          <w:rFonts w:ascii="Times New Roman" w:hAnsi="Times New Roman"/>
          <w:sz w:val="24"/>
          <w:szCs w:val="24"/>
          <w:shd w:val="clear" w:color="auto" w:fill="FFFFFF"/>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00873D77" w:rsidRPr="00310CC2">
        <w:rPr>
          <w:rFonts w:ascii="Times New Roman" w:hAnsi="Times New Roman"/>
          <w:color w:val="000000" w:themeColor="text1"/>
          <w:sz w:val="24"/>
          <w:szCs w:val="24"/>
          <w:shd w:val="clear" w:color="auto" w:fill="FFFFFF"/>
        </w:rPr>
        <w:t xml:space="preserve"> </w:t>
      </w:r>
      <w:r w:rsidR="00873D77" w:rsidRPr="00310CC2">
        <w:rPr>
          <w:rFonts w:ascii="Times New Roman" w:hAnsi="Times New Roman"/>
          <w:color w:val="auto"/>
          <w:sz w:val="24"/>
          <w:szCs w:val="24"/>
          <w:shd w:val="clear" w:color="auto" w:fill="FFFFFF"/>
        </w:rPr>
        <w:t>9</w:t>
      </w:r>
      <w:r w:rsidRPr="00310CC2">
        <w:rPr>
          <w:rFonts w:ascii="Times New Roman" w:hAnsi="Times New Roman"/>
          <w:b w:val="0"/>
          <w:bCs w:val="0"/>
          <w:sz w:val="24"/>
          <w:szCs w:val="24"/>
          <w:shd w:val="clear" w:color="auto" w:fill="FFFFFF"/>
        </w:rPr>
        <w:t xml:space="preserve"> </w:t>
      </w:r>
      <w:r w:rsidRPr="00310CC2">
        <w:rPr>
          <w:rFonts w:ascii="Times New Roman" w:hAnsi="Times New Roman"/>
          <w:color w:val="auto"/>
          <w:sz w:val="24"/>
          <w:szCs w:val="24"/>
          <w:shd w:val="clear" w:color="auto" w:fill="FFFFFF"/>
        </w:rPr>
        <w:t xml:space="preserve">- </w:t>
      </w:r>
      <w:r w:rsidR="00CC3275" w:rsidRPr="00310CC2">
        <w:rPr>
          <w:rStyle w:val="spar3"/>
          <w:rFonts w:ascii="Times New Roman" w:hAnsi="Times New Roman"/>
          <w:b w:val="0"/>
          <w:bCs w:val="0"/>
          <w:color w:val="auto"/>
          <w:sz w:val="24"/>
          <w:szCs w:val="24"/>
          <w:specVanish w:val="0"/>
        </w:rPr>
        <w:t xml:space="preserve">Autorizaţia de gospodărire a apelor se solicită atât pentru funcţionarea şi exploatarea folosinţelor existente, cât şi pentru punerea în funcţiune a obiectivului de investiţie sau, după caz, a folosinţei de apă sau, pentru instalaţii aflate sub incidenţa </w:t>
      </w:r>
      <w:hyperlink r:id="rId16" w:anchor="18662536" w:history="1">
        <w:r w:rsidR="00CC3275" w:rsidRPr="00310CC2">
          <w:rPr>
            <w:rStyle w:val="Hyperlink"/>
            <w:rFonts w:ascii="Times New Roman" w:hAnsi="Times New Roman"/>
            <w:b w:val="0"/>
            <w:bCs w:val="0"/>
            <w:color w:val="auto"/>
            <w:sz w:val="24"/>
            <w:szCs w:val="24"/>
            <w:u w:val="none"/>
            <w:shd w:val="clear" w:color="auto" w:fill="FFFFFF"/>
          </w:rPr>
          <w:t>Legii nr. 278/2013</w:t>
        </w:r>
      </w:hyperlink>
      <w:r w:rsidR="00CC3275" w:rsidRPr="00310CC2">
        <w:rPr>
          <w:rStyle w:val="spar3"/>
          <w:rFonts w:ascii="Times New Roman" w:hAnsi="Times New Roman"/>
          <w:b w:val="0"/>
          <w:bCs w:val="0"/>
          <w:color w:val="auto"/>
          <w:sz w:val="24"/>
          <w:szCs w:val="24"/>
          <w:specVanish w:val="0"/>
        </w:rPr>
        <w:t>, cu modificările şi completările ulterioare, de către titularul/operatorul acestora, pe baza unei documentaţii tehnice de fundamentare</w:t>
      </w:r>
      <w:r w:rsidR="00CB01A8" w:rsidRPr="00310CC2">
        <w:rPr>
          <w:rStyle w:val="spar3"/>
          <w:rFonts w:ascii="Times New Roman" w:hAnsi="Times New Roman"/>
          <w:b w:val="0"/>
          <w:bCs w:val="0"/>
          <w:color w:val="auto"/>
          <w:sz w:val="24"/>
          <w:szCs w:val="24"/>
          <w:specVanish w:val="0"/>
        </w:rPr>
        <w:t xml:space="preserve"> întocmită </w:t>
      </w:r>
      <w:r w:rsidR="00CB01A8" w:rsidRPr="00310CC2">
        <w:rPr>
          <w:rStyle w:val="salnbdy"/>
          <w:rFonts w:ascii="Times New Roman" w:eastAsia="Times New Roman" w:hAnsi="Times New Roman"/>
          <w:b w:val="0"/>
          <w:bCs w:val="0"/>
          <w:color w:val="auto"/>
          <w:sz w:val="24"/>
          <w:szCs w:val="24"/>
        </w:rPr>
        <w:t xml:space="preserve"> de instituţii publice sau private din cadrul statelor membre ale Uniunii Europene, atestate de autoritatea publică centrală în domeniul apelor, </w:t>
      </w:r>
      <w:r w:rsidR="00CC3275" w:rsidRPr="00310CC2">
        <w:rPr>
          <w:rStyle w:val="spar3"/>
          <w:rFonts w:ascii="Times New Roman" w:hAnsi="Times New Roman"/>
          <w:b w:val="0"/>
          <w:bCs w:val="0"/>
          <w:color w:val="auto"/>
          <w:sz w:val="24"/>
          <w:szCs w:val="24"/>
          <w:specVanish w:val="0"/>
        </w:rPr>
        <w:t xml:space="preserve">conform </w:t>
      </w:r>
      <w:r w:rsidR="00CB01A8" w:rsidRPr="00310CC2">
        <w:rPr>
          <w:rStyle w:val="salnbdy"/>
          <w:rFonts w:ascii="Times New Roman" w:eastAsia="Times New Roman" w:hAnsi="Times New Roman"/>
          <w:b w:val="0"/>
          <w:bCs w:val="0"/>
          <w:color w:val="auto"/>
          <w:sz w:val="24"/>
          <w:szCs w:val="24"/>
        </w:rPr>
        <w:t>Ordinul</w:t>
      </w:r>
      <w:r w:rsidR="007D2D03" w:rsidRPr="00310CC2">
        <w:rPr>
          <w:rStyle w:val="salnbdy"/>
          <w:rFonts w:ascii="Times New Roman" w:eastAsia="Times New Roman" w:hAnsi="Times New Roman"/>
          <w:b w:val="0"/>
          <w:bCs w:val="0"/>
          <w:color w:val="auto"/>
          <w:sz w:val="24"/>
          <w:szCs w:val="24"/>
        </w:rPr>
        <w:t>ui</w:t>
      </w:r>
      <w:r w:rsidR="005A3417" w:rsidRPr="00310CC2">
        <w:rPr>
          <w:rStyle w:val="salnbdy"/>
          <w:rFonts w:ascii="Times New Roman" w:eastAsia="Times New Roman" w:hAnsi="Times New Roman"/>
          <w:b w:val="0"/>
          <w:bCs w:val="0"/>
          <w:color w:val="auto"/>
          <w:sz w:val="24"/>
          <w:szCs w:val="24"/>
        </w:rPr>
        <w:t xml:space="preserve"> ministrului mediului, apelor și pădurilor nr.</w:t>
      </w:r>
      <w:r w:rsidR="00CB01A8" w:rsidRPr="00310CC2">
        <w:rPr>
          <w:rStyle w:val="salnbdy"/>
          <w:rFonts w:ascii="Times New Roman" w:eastAsia="Times New Roman" w:hAnsi="Times New Roman"/>
          <w:b w:val="0"/>
          <w:bCs w:val="0"/>
          <w:color w:val="auto"/>
          <w:sz w:val="24"/>
          <w:szCs w:val="24"/>
        </w:rPr>
        <w:t xml:space="preserve"> 1287/2021 </w:t>
      </w:r>
      <w:r w:rsidR="007D2D03" w:rsidRPr="00310CC2">
        <w:rPr>
          <w:rStyle w:val="salnbdy"/>
          <w:rFonts w:ascii="Times New Roman" w:eastAsia="Times New Roman" w:hAnsi="Times New Roman"/>
          <w:b w:val="0"/>
          <w:bCs w:val="0"/>
          <w:color w:val="auto"/>
          <w:sz w:val="24"/>
          <w:szCs w:val="24"/>
        </w:rPr>
        <w:t>pentru aprobarea Regulamentului privind organizarea activității de atestare a instituțiilor publice sau private specializate în elaborarea documentațiilor pentru fundamentarea solicitării avizului de gospodărire a apelor și a autorizației de gospodărire a apelor, a studiilor hidrologice, hidrogeologice, de gospodărire a apelor și de evaluare a impactului asupra corpurilor de apă</w:t>
      </w:r>
      <w:r w:rsidR="005A3417" w:rsidRPr="00310CC2">
        <w:rPr>
          <w:rStyle w:val="salnbdy"/>
          <w:rFonts w:ascii="Times New Roman" w:eastAsia="Times New Roman" w:hAnsi="Times New Roman"/>
          <w:b w:val="0"/>
          <w:bCs w:val="0"/>
          <w:color w:val="auto"/>
          <w:sz w:val="24"/>
          <w:szCs w:val="24"/>
        </w:rPr>
        <w:t>,</w:t>
      </w:r>
      <w:r w:rsidR="007D2D03" w:rsidRPr="00310CC2">
        <w:rPr>
          <w:rStyle w:val="salnbdy"/>
          <w:rFonts w:ascii="Times New Roman" w:eastAsia="Times New Roman" w:hAnsi="Times New Roman"/>
          <w:b w:val="0"/>
          <w:bCs w:val="0"/>
          <w:color w:val="auto"/>
          <w:sz w:val="24"/>
          <w:szCs w:val="24"/>
        </w:rPr>
        <w:t xml:space="preserve"> cu modificările ulterio</w:t>
      </w:r>
      <w:r w:rsidR="005A3417" w:rsidRPr="00310CC2">
        <w:rPr>
          <w:rStyle w:val="salnbdy"/>
          <w:rFonts w:ascii="Times New Roman" w:eastAsia="Times New Roman" w:hAnsi="Times New Roman"/>
          <w:b w:val="0"/>
          <w:bCs w:val="0"/>
          <w:color w:val="auto"/>
          <w:sz w:val="24"/>
          <w:szCs w:val="24"/>
        </w:rPr>
        <w:t>a</w:t>
      </w:r>
      <w:r w:rsidR="007D2D03" w:rsidRPr="00310CC2">
        <w:rPr>
          <w:rStyle w:val="salnbdy"/>
          <w:rFonts w:ascii="Times New Roman" w:eastAsia="Times New Roman" w:hAnsi="Times New Roman"/>
          <w:b w:val="0"/>
          <w:bCs w:val="0"/>
          <w:color w:val="auto"/>
          <w:sz w:val="24"/>
          <w:szCs w:val="24"/>
        </w:rPr>
        <w:t>re.</w:t>
      </w:r>
    </w:p>
    <w:p w14:paraId="22363EB8" w14:textId="18A7B746" w:rsidR="00F372CB" w:rsidRPr="00310CC2" w:rsidRDefault="00F372CB" w:rsidP="00050E2E">
      <w:pPr>
        <w:pStyle w:val="sartttl"/>
        <w:spacing w:line="360" w:lineRule="auto"/>
        <w:ind w:left="284"/>
        <w:jc w:val="both"/>
        <w:rPr>
          <w:rFonts w:ascii="Times New Roman" w:hAnsi="Times New Roman"/>
          <w:b w:val="0"/>
          <w:bCs w:val="0"/>
          <w:color w:val="auto"/>
          <w:sz w:val="24"/>
          <w:szCs w:val="24"/>
          <w:shd w:val="clear" w:color="auto" w:fill="FFFFFF"/>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Pr="00310CC2">
        <w:rPr>
          <w:rFonts w:ascii="Times New Roman" w:hAnsi="Times New Roman"/>
          <w:bCs w:val="0"/>
          <w:color w:val="000000" w:themeColor="text1"/>
          <w:sz w:val="24"/>
          <w:szCs w:val="24"/>
          <w:shd w:val="clear" w:color="auto" w:fill="FFFFFF"/>
        </w:rPr>
        <w:t xml:space="preserve"> </w:t>
      </w:r>
      <w:r w:rsidR="00873D77" w:rsidRPr="00310CC2">
        <w:rPr>
          <w:rFonts w:ascii="Times New Roman" w:hAnsi="Times New Roman"/>
          <w:color w:val="000000" w:themeColor="text1"/>
          <w:sz w:val="24"/>
          <w:szCs w:val="24"/>
          <w:shd w:val="clear" w:color="auto" w:fill="FFFFFF"/>
        </w:rPr>
        <w:t>10</w:t>
      </w:r>
      <w:r w:rsidRPr="00310CC2">
        <w:rPr>
          <w:rFonts w:ascii="Times New Roman" w:hAnsi="Times New Roman"/>
          <w:color w:val="000000" w:themeColor="text1"/>
          <w:sz w:val="24"/>
          <w:szCs w:val="24"/>
          <w:shd w:val="clear" w:color="auto" w:fill="FFFFFF"/>
        </w:rPr>
        <w:t xml:space="preserve"> </w:t>
      </w:r>
      <w:r w:rsidRPr="00310CC2">
        <w:rPr>
          <w:rFonts w:ascii="Times New Roman" w:hAnsi="Times New Roman"/>
          <w:color w:val="auto"/>
          <w:sz w:val="24"/>
          <w:szCs w:val="24"/>
          <w:shd w:val="clear" w:color="auto" w:fill="FFFFFF"/>
        </w:rPr>
        <w:t xml:space="preserve">- </w:t>
      </w:r>
      <w:r w:rsidR="00CC3275" w:rsidRPr="00310CC2">
        <w:rPr>
          <w:rStyle w:val="spar3"/>
          <w:rFonts w:ascii="Times New Roman" w:hAnsi="Times New Roman"/>
          <w:b w:val="0"/>
          <w:bCs w:val="0"/>
          <w:color w:val="auto"/>
          <w:sz w:val="24"/>
          <w:szCs w:val="24"/>
          <w:specVanish w:val="0"/>
        </w:rPr>
        <w:t>În cazul folosinţelor de apă ale localităţilor, platformelor sau zonelor industriale, autorizaţia de</w:t>
      </w:r>
      <w:r w:rsidR="00DB1408" w:rsidRPr="00310CC2">
        <w:rPr>
          <w:rStyle w:val="spar3"/>
          <w:rFonts w:ascii="Times New Roman" w:hAnsi="Times New Roman"/>
          <w:b w:val="0"/>
          <w:bCs w:val="0"/>
          <w:color w:val="auto"/>
          <w:sz w:val="24"/>
          <w:szCs w:val="24"/>
          <w:specVanish w:val="0"/>
        </w:rPr>
        <w:t xml:space="preserve"> </w:t>
      </w:r>
      <w:r w:rsidR="00CC3275" w:rsidRPr="00310CC2">
        <w:rPr>
          <w:rStyle w:val="spar3"/>
          <w:rFonts w:ascii="Times New Roman" w:hAnsi="Times New Roman"/>
          <w:b w:val="0"/>
          <w:bCs w:val="0"/>
          <w:color w:val="auto"/>
          <w:sz w:val="24"/>
          <w:szCs w:val="24"/>
          <w:specVanish w:val="0"/>
        </w:rPr>
        <w:t>gospodărire a apelor se solicită de către titularul/operatorul acestor sisteme.</w:t>
      </w:r>
    </w:p>
    <w:p w14:paraId="05DBA019" w14:textId="752EC408" w:rsidR="00E25E88" w:rsidRPr="00310CC2" w:rsidRDefault="00F372CB" w:rsidP="00050E2E">
      <w:pPr>
        <w:pStyle w:val="sartttl"/>
        <w:spacing w:line="360" w:lineRule="auto"/>
        <w:ind w:left="284"/>
        <w:jc w:val="both"/>
        <w:rPr>
          <w:rFonts w:ascii="Times New Roman" w:eastAsia="Times New Roman" w:hAnsi="Times New Roman"/>
          <w:sz w:val="24"/>
          <w:szCs w:val="24"/>
          <w:shd w:val="clear" w:color="auto" w:fill="FFFFFF"/>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Pr="00310CC2">
        <w:rPr>
          <w:rFonts w:ascii="Times New Roman" w:hAnsi="Times New Roman"/>
          <w:b w:val="0"/>
          <w:bCs w:val="0"/>
          <w:color w:val="000000" w:themeColor="text1"/>
          <w:sz w:val="24"/>
          <w:szCs w:val="24"/>
          <w:shd w:val="clear" w:color="auto" w:fill="FFFFFF"/>
        </w:rPr>
        <w:t xml:space="preserve"> </w:t>
      </w:r>
      <w:r w:rsidRPr="00310CC2">
        <w:rPr>
          <w:rFonts w:ascii="Times New Roman" w:hAnsi="Times New Roman"/>
          <w:bCs w:val="0"/>
          <w:color w:val="000000" w:themeColor="text1"/>
          <w:sz w:val="24"/>
          <w:szCs w:val="24"/>
          <w:shd w:val="clear" w:color="auto" w:fill="FFFFFF"/>
        </w:rPr>
        <w:t>1</w:t>
      </w:r>
      <w:r w:rsidR="00873D77" w:rsidRPr="00310CC2">
        <w:rPr>
          <w:rFonts w:ascii="Times New Roman" w:hAnsi="Times New Roman"/>
          <w:color w:val="000000" w:themeColor="text1"/>
          <w:sz w:val="24"/>
          <w:szCs w:val="24"/>
          <w:shd w:val="clear" w:color="auto" w:fill="FFFFFF"/>
        </w:rPr>
        <w:t>1</w:t>
      </w:r>
      <w:r w:rsidRPr="00310CC2">
        <w:rPr>
          <w:rFonts w:ascii="Times New Roman" w:hAnsi="Times New Roman"/>
          <w:color w:val="000000" w:themeColor="text1"/>
          <w:sz w:val="24"/>
          <w:szCs w:val="24"/>
          <w:shd w:val="clear" w:color="auto" w:fill="FFFFFF"/>
        </w:rPr>
        <w:t xml:space="preserve"> </w:t>
      </w:r>
      <w:r w:rsidRPr="00310CC2">
        <w:rPr>
          <w:rFonts w:ascii="Times New Roman" w:hAnsi="Times New Roman"/>
          <w:color w:val="auto"/>
          <w:sz w:val="24"/>
          <w:szCs w:val="24"/>
          <w:shd w:val="clear" w:color="auto" w:fill="FFFFFF"/>
        </w:rPr>
        <w:t xml:space="preserve">- </w:t>
      </w:r>
      <w:r w:rsidR="00CC3275" w:rsidRPr="00310CC2">
        <w:rPr>
          <w:rStyle w:val="salnttl1"/>
          <w:rFonts w:ascii="Times New Roman" w:eastAsia="Times New Roman" w:hAnsi="Times New Roman"/>
          <w:color w:val="auto"/>
          <w:sz w:val="24"/>
          <w:szCs w:val="24"/>
          <w:specVanish w:val="0"/>
        </w:rPr>
        <w:t>(1)</w:t>
      </w:r>
      <w:r w:rsidR="00CC3275" w:rsidRPr="00310CC2">
        <w:rPr>
          <w:rStyle w:val="salnbdy"/>
          <w:rFonts w:ascii="Times New Roman" w:eastAsia="Times New Roman" w:hAnsi="Times New Roman"/>
          <w:color w:val="auto"/>
          <w:sz w:val="24"/>
          <w:szCs w:val="24"/>
        </w:rPr>
        <w:t xml:space="preserve"> </w:t>
      </w:r>
      <w:r w:rsidR="00CC3275" w:rsidRPr="00310CC2">
        <w:rPr>
          <w:rStyle w:val="salnbdy"/>
          <w:rFonts w:ascii="Times New Roman" w:eastAsia="Times New Roman" w:hAnsi="Times New Roman"/>
          <w:b w:val="0"/>
          <w:bCs w:val="0"/>
          <w:color w:val="auto"/>
          <w:sz w:val="24"/>
          <w:szCs w:val="24"/>
        </w:rPr>
        <w:t xml:space="preserve">Pentru folosinţele de apă din interiorul unor localităţi sau zone industriale care preiau apa de alimentare din reţele comunale sau </w:t>
      </w:r>
      <w:r w:rsidR="00CC3275" w:rsidRPr="00206AC3">
        <w:rPr>
          <w:rStyle w:val="salnbdy"/>
          <w:rFonts w:ascii="Times New Roman" w:eastAsia="Times New Roman" w:hAnsi="Times New Roman"/>
          <w:b w:val="0"/>
          <w:bCs w:val="0"/>
          <w:color w:val="auto"/>
          <w:sz w:val="24"/>
          <w:szCs w:val="24"/>
        </w:rPr>
        <w:t>de zonă</w:t>
      </w:r>
      <w:r w:rsidR="00CC3275" w:rsidRPr="00310CC2">
        <w:rPr>
          <w:rStyle w:val="salnbdy"/>
          <w:rFonts w:ascii="Times New Roman" w:eastAsia="Times New Roman" w:hAnsi="Times New Roman"/>
          <w:b w:val="0"/>
          <w:bCs w:val="0"/>
          <w:color w:val="auto"/>
          <w:sz w:val="24"/>
          <w:szCs w:val="24"/>
        </w:rPr>
        <w:t xml:space="preserve">, dar evacuează apele uzate în receptorii naturali, precum şi pentru cele care au surse proprii de apă subterană sau de suprafaţă, dar evacuează apele uzate în reţelele de canalizare comunală sau </w:t>
      </w:r>
      <w:r w:rsidR="00CC3275" w:rsidRPr="00206AC3">
        <w:rPr>
          <w:rStyle w:val="salnbdy"/>
          <w:rFonts w:ascii="Times New Roman" w:eastAsia="Times New Roman" w:hAnsi="Times New Roman"/>
          <w:b w:val="0"/>
          <w:bCs w:val="0"/>
          <w:color w:val="auto"/>
          <w:sz w:val="24"/>
          <w:szCs w:val="24"/>
        </w:rPr>
        <w:t>de zonă</w:t>
      </w:r>
      <w:r w:rsidR="00CC3275" w:rsidRPr="00310CC2">
        <w:rPr>
          <w:rStyle w:val="salnbdy"/>
          <w:rFonts w:ascii="Times New Roman" w:eastAsia="Times New Roman" w:hAnsi="Times New Roman"/>
          <w:b w:val="0"/>
          <w:bCs w:val="0"/>
          <w:color w:val="auto"/>
          <w:sz w:val="24"/>
          <w:szCs w:val="24"/>
        </w:rPr>
        <w:t xml:space="preserve">, beneficiarul </w:t>
      </w:r>
      <w:r w:rsidR="00733774" w:rsidRPr="00310CC2">
        <w:rPr>
          <w:rStyle w:val="salnbdy"/>
          <w:rFonts w:ascii="Times New Roman" w:eastAsia="Times New Roman" w:hAnsi="Times New Roman"/>
          <w:b w:val="0"/>
          <w:bCs w:val="0"/>
          <w:color w:val="auto"/>
          <w:sz w:val="24"/>
          <w:szCs w:val="24"/>
        </w:rPr>
        <w:t>folosințelor de apă</w:t>
      </w:r>
      <w:r w:rsidR="00CC3275" w:rsidRPr="00310CC2">
        <w:rPr>
          <w:rStyle w:val="salnbdy"/>
          <w:rFonts w:ascii="Times New Roman" w:eastAsia="Times New Roman" w:hAnsi="Times New Roman"/>
          <w:b w:val="0"/>
          <w:bCs w:val="0"/>
          <w:color w:val="auto"/>
          <w:sz w:val="24"/>
          <w:szCs w:val="24"/>
        </w:rPr>
        <w:t xml:space="preserve"> va solicita autorizaţie de gospodărire a apelor.</w:t>
      </w:r>
    </w:p>
    <w:p w14:paraId="55998106" w14:textId="77777777" w:rsidR="00E25E88"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color w:val="auto"/>
          <w:sz w:val="24"/>
          <w:szCs w:val="24"/>
          <w:specVanish w:val="0"/>
        </w:rPr>
        <w:lastRenderedPageBreak/>
        <w:t>(2)</w:t>
      </w:r>
      <w:r w:rsidRPr="00310CC2">
        <w:rPr>
          <w:rStyle w:val="salnbdy"/>
          <w:rFonts w:ascii="Times New Roman" w:eastAsia="Times New Roman" w:hAnsi="Times New Roman"/>
          <w:color w:val="auto"/>
          <w:sz w:val="24"/>
          <w:szCs w:val="24"/>
        </w:rPr>
        <w:t xml:space="preserve"> Solicită eliberarea autorizaţiei de gospodărire a apelor şi beneficiarul folosinţelor cu potenţial major de poluare, racordate la reţelele de apă şi de canalizare ale localităţilor sau ale altor operatori.</w:t>
      </w:r>
    </w:p>
    <w:p w14:paraId="1B9383E7" w14:textId="32EE2550" w:rsidR="00F372CB"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color w:val="auto"/>
          <w:sz w:val="24"/>
          <w:szCs w:val="24"/>
          <w:specVanish w:val="0"/>
        </w:rPr>
        <w:t>(3)</w:t>
      </w:r>
      <w:r w:rsidRPr="00310CC2">
        <w:rPr>
          <w:rStyle w:val="salnbdy"/>
          <w:rFonts w:ascii="Times New Roman" w:eastAsia="Times New Roman" w:hAnsi="Times New Roman"/>
          <w:color w:val="auto"/>
          <w:sz w:val="24"/>
          <w:szCs w:val="24"/>
        </w:rPr>
        <w:t xml:space="preserve"> Cererea de solicitare va fi însoţită şi de acceptul deţinătorului sistemului de alimentare cu apă şi de canalizare-epurare, după caz.</w:t>
      </w:r>
    </w:p>
    <w:p w14:paraId="12A37B97" w14:textId="175BE269" w:rsidR="00F372CB" w:rsidRPr="00310CC2" w:rsidRDefault="00F372CB" w:rsidP="00050E2E">
      <w:pPr>
        <w:autoSpaceDE/>
        <w:autoSpaceDN/>
        <w:spacing w:line="360" w:lineRule="auto"/>
        <w:ind w:left="284"/>
        <w:jc w:val="both"/>
        <w:rPr>
          <w:rStyle w:val="salnbdy"/>
          <w:rFonts w:ascii="Times New Roman" w:hAnsi="Times New Roman"/>
          <w:color w:val="auto"/>
          <w:sz w:val="24"/>
          <w:szCs w:val="24"/>
        </w:rPr>
      </w:pPr>
      <w:r w:rsidRPr="00310CC2">
        <w:rPr>
          <w:rFonts w:ascii="Times New Roman" w:hAnsi="Times New Roman"/>
          <w:b/>
          <w:bCs/>
          <w:sz w:val="24"/>
          <w:szCs w:val="24"/>
          <w:shd w:val="clear" w:color="auto" w:fill="FFFFFF"/>
        </w:rPr>
        <w:t>Art.</w:t>
      </w:r>
      <w:r w:rsidR="006F1D9F" w:rsidRPr="00310CC2">
        <w:rPr>
          <w:rFonts w:ascii="Times New Roman" w:hAnsi="Times New Roman"/>
          <w:b/>
          <w:bCs/>
          <w:sz w:val="24"/>
          <w:szCs w:val="24"/>
          <w:shd w:val="clear" w:color="auto" w:fill="FFFFFF"/>
        </w:rPr>
        <w:t xml:space="preserve"> </w:t>
      </w:r>
      <w:r w:rsidR="00CC3275" w:rsidRPr="00310CC2">
        <w:rPr>
          <w:rFonts w:ascii="Times New Roman" w:hAnsi="Times New Roman"/>
          <w:b/>
          <w:bCs/>
          <w:sz w:val="24"/>
          <w:szCs w:val="24"/>
          <w:shd w:val="clear" w:color="auto" w:fill="FFFFFF"/>
        </w:rPr>
        <w:t>1</w:t>
      </w:r>
      <w:r w:rsidR="00873D77" w:rsidRPr="00310CC2">
        <w:rPr>
          <w:rFonts w:ascii="Times New Roman" w:hAnsi="Times New Roman"/>
          <w:b/>
          <w:bCs/>
          <w:sz w:val="24"/>
          <w:szCs w:val="24"/>
          <w:shd w:val="clear" w:color="auto" w:fill="FFFFFF"/>
        </w:rPr>
        <w:t>2</w:t>
      </w:r>
      <w:r w:rsidR="006F1D9F" w:rsidRPr="00310CC2">
        <w:rPr>
          <w:rFonts w:ascii="Times New Roman" w:hAnsi="Times New Roman"/>
          <w:b/>
          <w:bCs/>
          <w:sz w:val="24"/>
          <w:szCs w:val="24"/>
          <w:shd w:val="clear" w:color="auto" w:fill="FFFFFF"/>
        </w:rPr>
        <w:t xml:space="preserve"> </w:t>
      </w:r>
      <w:r w:rsidRPr="00310CC2">
        <w:rPr>
          <w:rFonts w:ascii="Times New Roman" w:hAnsi="Times New Roman"/>
          <w:sz w:val="24"/>
          <w:szCs w:val="24"/>
          <w:shd w:val="clear" w:color="auto" w:fill="FFFFFF"/>
        </w:rPr>
        <w:t xml:space="preserve">- </w:t>
      </w:r>
      <w:r w:rsidRPr="00310CC2">
        <w:rPr>
          <w:rStyle w:val="salnttl1"/>
          <w:rFonts w:ascii="Times New Roman" w:eastAsia="Times New Roman" w:hAnsi="Times New Roman"/>
          <w:b w:val="0"/>
          <w:bCs w:val="0"/>
          <w:color w:val="auto"/>
          <w:sz w:val="24"/>
          <w:szCs w:val="24"/>
          <w:specVanish w:val="0"/>
        </w:rPr>
        <w:t>(1)</w:t>
      </w:r>
      <w:r w:rsidRPr="00310CC2">
        <w:rPr>
          <w:rStyle w:val="salnbdy"/>
          <w:rFonts w:ascii="Times New Roman" w:eastAsia="Times New Roman" w:hAnsi="Times New Roman"/>
          <w:color w:val="auto"/>
          <w:sz w:val="24"/>
          <w:szCs w:val="24"/>
        </w:rPr>
        <w:t xml:space="preserve"> Pentru instalaţiile care intră sub incidenţa </w:t>
      </w:r>
      <w:hyperlink r:id="rId17" w:anchor="18662537" w:history="1">
        <w:r w:rsidRPr="00310CC2">
          <w:rPr>
            <w:rStyle w:val="salnbdy"/>
            <w:rFonts w:ascii="Times New Roman" w:hAnsi="Times New Roman"/>
            <w:color w:val="auto"/>
            <w:sz w:val="24"/>
            <w:szCs w:val="24"/>
          </w:rPr>
          <w:t>Legii nr. 278/2013</w:t>
        </w:r>
      </w:hyperlink>
      <w:r w:rsidRPr="00310CC2">
        <w:rPr>
          <w:rStyle w:val="salnbdy"/>
          <w:rFonts w:ascii="Times New Roman" w:eastAsia="Times New Roman" w:hAnsi="Times New Roman"/>
          <w:color w:val="auto"/>
          <w:sz w:val="24"/>
          <w:szCs w:val="24"/>
        </w:rPr>
        <w:t>, cu modificările şi completările ulterioare, şi care se alimentează cu apă de la alt consumator şi evacuează apă uzată preepurată/epurată în reţeaua de canalizare urbană, beneficiarul instalațiilor va solicita autorizaţie de gospodărire a apelor.</w:t>
      </w:r>
    </w:p>
    <w:p w14:paraId="5ADBC3CF" w14:textId="0B010D8B" w:rsidR="00F372CB" w:rsidRPr="00310CC2" w:rsidRDefault="00F372CB" w:rsidP="00050E2E">
      <w:pPr>
        <w:autoSpaceDE/>
        <w:autoSpaceDN/>
        <w:spacing w:line="360" w:lineRule="auto"/>
        <w:ind w:left="284" w:right="27"/>
        <w:jc w:val="both"/>
        <w:rPr>
          <w:rStyle w:val="salnbdy"/>
          <w:rFonts w:ascii="Times New Roman" w:hAnsi="Times New Roman"/>
          <w:color w:val="auto"/>
          <w:sz w:val="24"/>
          <w:szCs w:val="24"/>
        </w:rPr>
      </w:pPr>
      <w:r w:rsidRPr="00310CC2">
        <w:rPr>
          <w:rStyle w:val="salnbdy"/>
          <w:rFonts w:ascii="Times New Roman" w:hAnsi="Times New Roman"/>
          <w:color w:val="auto"/>
          <w:sz w:val="24"/>
          <w:szCs w:val="24"/>
          <w:specVanish/>
        </w:rPr>
        <w:t xml:space="preserve">(2) </w:t>
      </w:r>
      <w:r w:rsidRPr="00310CC2">
        <w:rPr>
          <w:rStyle w:val="salnbdy"/>
          <w:rFonts w:ascii="Times New Roman" w:eastAsia="Times New Roman" w:hAnsi="Times New Roman"/>
          <w:color w:val="auto"/>
          <w:sz w:val="24"/>
          <w:szCs w:val="24"/>
        </w:rPr>
        <w:t xml:space="preserve">Pentru situaţiile prevăzute la </w:t>
      </w:r>
      <w:r w:rsidRPr="00310CC2">
        <w:rPr>
          <w:rStyle w:val="salnbdy"/>
          <w:rFonts w:ascii="Times New Roman" w:hAnsi="Times New Roman"/>
          <w:color w:val="auto"/>
          <w:sz w:val="24"/>
          <w:szCs w:val="24"/>
        </w:rPr>
        <w:t>alin.(1)</w:t>
      </w:r>
      <w:r w:rsidRPr="00310CC2">
        <w:rPr>
          <w:rStyle w:val="salnbdy"/>
          <w:rFonts w:ascii="Times New Roman" w:eastAsia="Times New Roman" w:hAnsi="Times New Roman"/>
          <w:color w:val="auto"/>
          <w:sz w:val="24"/>
          <w:szCs w:val="24"/>
        </w:rPr>
        <w:t xml:space="preserve"> autorizaţia de gospodărire a apelor este emisă cu respectarea </w:t>
      </w:r>
      <w:r w:rsidR="00206AC3">
        <w:rPr>
          <w:rStyle w:val="salnbdy"/>
          <w:rFonts w:ascii="Times New Roman" w:eastAsia="Times New Roman" w:hAnsi="Times New Roman"/>
          <w:color w:val="auto"/>
          <w:sz w:val="24"/>
          <w:szCs w:val="24"/>
        </w:rPr>
        <w:t xml:space="preserve">condițiilor </w:t>
      </w:r>
      <w:r w:rsidRPr="00310CC2">
        <w:rPr>
          <w:rStyle w:val="salnbdy"/>
          <w:rFonts w:ascii="Times New Roman" w:eastAsia="Times New Roman" w:hAnsi="Times New Roman"/>
          <w:color w:val="auto"/>
          <w:sz w:val="24"/>
          <w:szCs w:val="24"/>
        </w:rPr>
        <w:t xml:space="preserve">privind prevenirea şi controlul integrat al poluării rezultate din activităţile industriale şi a măsurilor </w:t>
      </w:r>
      <w:r w:rsidR="00CC3275" w:rsidRPr="00310CC2">
        <w:rPr>
          <w:rStyle w:val="salnbdy"/>
          <w:rFonts w:ascii="Times New Roman" w:eastAsia="Times New Roman" w:hAnsi="Times New Roman"/>
          <w:color w:val="auto"/>
          <w:sz w:val="24"/>
          <w:szCs w:val="24"/>
        </w:rPr>
        <w:t>necesare pentru conformarea cu aceasta.</w:t>
      </w:r>
    </w:p>
    <w:p w14:paraId="698BF402" w14:textId="4B0CFED3" w:rsidR="00E25E88" w:rsidRPr="00310CC2" w:rsidRDefault="00F372CB" w:rsidP="00050E2E">
      <w:pPr>
        <w:autoSpaceDE/>
        <w:autoSpaceDN/>
        <w:spacing w:line="360" w:lineRule="auto"/>
        <w:ind w:left="284" w:right="27"/>
        <w:jc w:val="both"/>
        <w:rPr>
          <w:rFonts w:ascii="Times New Roman" w:hAnsi="Times New Roman"/>
          <w:sz w:val="24"/>
          <w:szCs w:val="24"/>
          <w:shd w:val="clear" w:color="auto" w:fill="FFFFFF"/>
        </w:rPr>
      </w:pPr>
      <w:r w:rsidRPr="00310CC2">
        <w:rPr>
          <w:rFonts w:ascii="Times New Roman" w:hAnsi="Times New Roman"/>
          <w:b/>
          <w:bCs/>
          <w:sz w:val="24"/>
          <w:szCs w:val="24"/>
          <w:shd w:val="clear" w:color="auto" w:fill="FFFFFF"/>
        </w:rPr>
        <w:t>Art. 1</w:t>
      </w:r>
      <w:r w:rsidR="00873D77" w:rsidRPr="00310CC2">
        <w:rPr>
          <w:rFonts w:ascii="Times New Roman" w:hAnsi="Times New Roman"/>
          <w:b/>
          <w:bCs/>
          <w:sz w:val="24"/>
          <w:szCs w:val="24"/>
          <w:shd w:val="clear" w:color="auto" w:fill="FFFFFF"/>
        </w:rPr>
        <w:t>3</w:t>
      </w:r>
      <w:r w:rsidRPr="00310CC2">
        <w:rPr>
          <w:rFonts w:ascii="Times New Roman" w:hAnsi="Times New Roman"/>
          <w:sz w:val="24"/>
          <w:szCs w:val="24"/>
          <w:shd w:val="clear" w:color="auto" w:fill="FFFFFF"/>
        </w:rPr>
        <w:t xml:space="preserve"> - </w:t>
      </w:r>
      <w:r w:rsidR="00CC3275" w:rsidRPr="00310CC2">
        <w:rPr>
          <w:rStyle w:val="salnbdy"/>
          <w:rFonts w:ascii="Times New Roman" w:eastAsia="Times New Roman" w:hAnsi="Times New Roman"/>
          <w:color w:val="auto"/>
          <w:sz w:val="24"/>
          <w:szCs w:val="24"/>
        </w:rPr>
        <w:t>În cazul sistemelor de irigaţii sau desecări, autorizaţia de gospodărire a apelor se solicită de către deţinătorii acestor sisteme</w:t>
      </w:r>
      <w:r w:rsidR="00CC3275" w:rsidRPr="00310CC2">
        <w:rPr>
          <w:rFonts w:ascii="Times New Roman" w:hAnsi="Times New Roman"/>
          <w:sz w:val="24"/>
          <w:szCs w:val="24"/>
          <w:shd w:val="clear" w:color="auto" w:fill="FFFFFF"/>
        </w:rPr>
        <w:t>.</w:t>
      </w:r>
    </w:p>
    <w:p w14:paraId="391CEF48" w14:textId="77777777" w:rsidR="00281500" w:rsidRPr="00310CC2" w:rsidRDefault="00281500" w:rsidP="00050E2E">
      <w:pPr>
        <w:pStyle w:val="ssecttl"/>
        <w:spacing w:line="360" w:lineRule="auto"/>
        <w:rPr>
          <w:rFonts w:ascii="Times New Roman" w:hAnsi="Times New Roman"/>
          <w:color w:val="auto"/>
          <w:sz w:val="24"/>
          <w:szCs w:val="24"/>
          <w:shd w:val="clear" w:color="auto" w:fill="FFFFFF"/>
        </w:rPr>
      </w:pPr>
    </w:p>
    <w:p w14:paraId="0392FBCB" w14:textId="7738794F" w:rsidR="00E25E88" w:rsidRPr="00310CC2" w:rsidRDefault="00873D77" w:rsidP="00050E2E">
      <w:pPr>
        <w:pStyle w:val="ssecttl"/>
        <w:spacing w:line="360" w:lineRule="auto"/>
        <w:rPr>
          <w:rFonts w:ascii="Times New Roman" w:hAnsi="Times New Roman"/>
          <w:color w:val="auto"/>
          <w:sz w:val="24"/>
          <w:szCs w:val="24"/>
          <w:shd w:val="clear" w:color="auto" w:fill="FFFFFF"/>
        </w:rPr>
      </w:pPr>
      <w:r w:rsidRPr="00310CC2">
        <w:rPr>
          <w:rFonts w:ascii="Times New Roman" w:hAnsi="Times New Roman"/>
          <w:color w:val="auto"/>
          <w:sz w:val="24"/>
          <w:szCs w:val="24"/>
          <w:shd w:val="clear" w:color="auto" w:fill="FFFFFF"/>
        </w:rPr>
        <w:t xml:space="preserve">Secţiunea </w:t>
      </w:r>
      <w:r w:rsidR="005A3417" w:rsidRPr="00310CC2">
        <w:rPr>
          <w:rFonts w:ascii="Times New Roman" w:hAnsi="Times New Roman"/>
          <w:color w:val="auto"/>
          <w:sz w:val="24"/>
          <w:szCs w:val="24"/>
          <w:shd w:val="clear" w:color="auto" w:fill="FFFFFF"/>
        </w:rPr>
        <w:t>a</w:t>
      </w:r>
      <w:r w:rsidR="00CC3275" w:rsidRPr="00310CC2">
        <w:rPr>
          <w:rFonts w:ascii="Times New Roman" w:hAnsi="Times New Roman"/>
          <w:color w:val="auto"/>
          <w:sz w:val="24"/>
          <w:szCs w:val="24"/>
          <w:shd w:val="clear" w:color="auto" w:fill="FFFFFF"/>
        </w:rPr>
        <w:t xml:space="preserve"> </w:t>
      </w:r>
      <w:r w:rsidR="00AE7B24" w:rsidRPr="00310CC2">
        <w:rPr>
          <w:rFonts w:ascii="Times New Roman" w:hAnsi="Times New Roman"/>
          <w:color w:val="auto"/>
          <w:sz w:val="24"/>
          <w:szCs w:val="24"/>
          <w:shd w:val="clear" w:color="auto" w:fill="FFFFFF"/>
        </w:rPr>
        <w:t>3</w:t>
      </w:r>
      <w:r w:rsidR="005A3417" w:rsidRPr="00310CC2">
        <w:rPr>
          <w:rFonts w:ascii="Times New Roman" w:hAnsi="Times New Roman"/>
          <w:color w:val="auto"/>
          <w:sz w:val="24"/>
          <w:szCs w:val="24"/>
          <w:shd w:val="clear" w:color="auto" w:fill="FFFFFF"/>
        </w:rPr>
        <w:t>-a</w:t>
      </w:r>
    </w:p>
    <w:p w14:paraId="38D24109" w14:textId="752609D4" w:rsidR="00E25E88" w:rsidRPr="00310CC2" w:rsidRDefault="00CC3275" w:rsidP="00050E2E">
      <w:pPr>
        <w:pStyle w:val="ssecden"/>
        <w:spacing w:line="360" w:lineRule="auto"/>
        <w:rPr>
          <w:rFonts w:ascii="Times New Roman" w:hAnsi="Times New Roman"/>
          <w:color w:val="auto"/>
          <w:sz w:val="24"/>
          <w:szCs w:val="24"/>
          <w:shd w:val="clear" w:color="auto" w:fill="FFFFFF"/>
        </w:rPr>
      </w:pPr>
      <w:r w:rsidRPr="00310CC2">
        <w:rPr>
          <w:rFonts w:ascii="Times New Roman" w:hAnsi="Times New Roman"/>
          <w:color w:val="auto"/>
          <w:sz w:val="24"/>
          <w:szCs w:val="24"/>
          <w:shd w:val="clear" w:color="auto" w:fill="FFFFFF"/>
        </w:rPr>
        <w:t>Modalitatea de obţinere a autorizaţiei de gospodărire a apelor</w:t>
      </w:r>
    </w:p>
    <w:p w14:paraId="4F53F3BD" w14:textId="77777777" w:rsidR="00F372CB" w:rsidRPr="00310CC2" w:rsidRDefault="00F372CB" w:rsidP="00050E2E">
      <w:pPr>
        <w:pStyle w:val="ssecden"/>
        <w:spacing w:line="360" w:lineRule="auto"/>
        <w:rPr>
          <w:rFonts w:ascii="Times New Roman" w:hAnsi="Times New Roman"/>
          <w:color w:val="auto"/>
          <w:sz w:val="24"/>
          <w:szCs w:val="24"/>
          <w:shd w:val="clear" w:color="auto" w:fill="FFFFFF"/>
        </w:rPr>
      </w:pPr>
    </w:p>
    <w:p w14:paraId="07B37E52" w14:textId="2E133DEA" w:rsidR="00A759A1" w:rsidRPr="00310CC2" w:rsidRDefault="00A759A1" w:rsidP="00050E2E">
      <w:pPr>
        <w:pStyle w:val="sartttl"/>
        <w:spacing w:line="360" w:lineRule="auto"/>
        <w:ind w:left="284"/>
        <w:jc w:val="both"/>
        <w:rPr>
          <w:rStyle w:val="spar3"/>
          <w:rFonts w:ascii="Times New Roman" w:hAnsi="Times New Roman"/>
          <w:b w:val="0"/>
          <w:bCs w:val="0"/>
          <w:color w:val="auto"/>
          <w:sz w:val="24"/>
          <w:szCs w:val="24"/>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Pr="00310CC2">
        <w:rPr>
          <w:rFonts w:ascii="Times New Roman" w:hAnsi="Times New Roman"/>
          <w:bCs w:val="0"/>
          <w:color w:val="000000" w:themeColor="text1"/>
          <w:sz w:val="24"/>
          <w:szCs w:val="24"/>
          <w:shd w:val="clear" w:color="auto" w:fill="FFFFFF"/>
        </w:rPr>
        <w:t xml:space="preserve"> 1</w:t>
      </w:r>
      <w:r w:rsidR="008A5B25" w:rsidRPr="00310CC2">
        <w:rPr>
          <w:rFonts w:ascii="Times New Roman" w:hAnsi="Times New Roman"/>
          <w:color w:val="000000" w:themeColor="text1"/>
          <w:sz w:val="24"/>
          <w:szCs w:val="24"/>
          <w:shd w:val="clear" w:color="auto" w:fill="FFFFFF"/>
        </w:rPr>
        <w:t>4</w:t>
      </w:r>
      <w:r w:rsidRPr="00310CC2">
        <w:rPr>
          <w:rFonts w:ascii="Times New Roman" w:hAnsi="Times New Roman"/>
          <w:color w:val="000000" w:themeColor="text1"/>
          <w:sz w:val="24"/>
          <w:szCs w:val="24"/>
          <w:shd w:val="clear" w:color="auto" w:fill="FFFFFF"/>
        </w:rPr>
        <w:t xml:space="preserve"> </w:t>
      </w:r>
      <w:r w:rsidRPr="00310CC2">
        <w:rPr>
          <w:rFonts w:ascii="Times New Roman" w:hAnsi="Times New Roman"/>
          <w:b w:val="0"/>
          <w:bCs w:val="0"/>
          <w:color w:val="auto"/>
          <w:sz w:val="24"/>
          <w:szCs w:val="24"/>
          <w:shd w:val="clear" w:color="auto" w:fill="FFFFFF"/>
        </w:rPr>
        <w:t>-</w:t>
      </w:r>
      <w:r w:rsidRPr="00310CC2">
        <w:rPr>
          <w:rFonts w:ascii="Times New Roman" w:hAnsi="Times New Roman"/>
          <w:b w:val="0"/>
          <w:bCs w:val="0"/>
          <w:sz w:val="24"/>
          <w:szCs w:val="24"/>
          <w:shd w:val="clear" w:color="auto" w:fill="FFFFFF"/>
        </w:rPr>
        <w:t xml:space="preserve"> </w:t>
      </w:r>
      <w:r w:rsidRPr="00310CC2">
        <w:rPr>
          <w:rFonts w:ascii="Times New Roman" w:hAnsi="Times New Roman"/>
          <w:b w:val="0"/>
          <w:bCs w:val="0"/>
          <w:color w:val="000000" w:themeColor="text1"/>
          <w:sz w:val="24"/>
          <w:szCs w:val="24"/>
          <w:shd w:val="clear" w:color="auto" w:fill="FFFFFF"/>
        </w:rPr>
        <w:t xml:space="preserve">(1) </w:t>
      </w:r>
      <w:r w:rsidR="00CC3275" w:rsidRPr="00310CC2">
        <w:rPr>
          <w:rStyle w:val="spar3"/>
          <w:rFonts w:ascii="Times New Roman" w:hAnsi="Times New Roman"/>
          <w:b w:val="0"/>
          <w:bCs w:val="0"/>
          <w:color w:val="auto"/>
          <w:sz w:val="24"/>
          <w:szCs w:val="24"/>
          <w:specVanish w:val="0"/>
        </w:rPr>
        <w:t xml:space="preserve">Persoanele fizice sau juridice care doresc să obţină o autorizaţie de gospodărire a apelor trebuie să completeze formularul </w:t>
      </w:r>
      <w:r w:rsidR="00CC3275" w:rsidRPr="00AA1DAE">
        <w:rPr>
          <w:rStyle w:val="spar3"/>
          <w:rFonts w:ascii="Times New Roman" w:hAnsi="Times New Roman"/>
          <w:b w:val="0"/>
          <w:bCs w:val="0"/>
          <w:color w:val="auto"/>
          <w:sz w:val="24"/>
          <w:szCs w:val="24"/>
          <w:specVanish w:val="0"/>
        </w:rPr>
        <w:t xml:space="preserve">prevăzut în </w:t>
      </w:r>
      <w:r w:rsidR="00FE6B91" w:rsidRPr="00AA1DAE">
        <w:rPr>
          <w:rStyle w:val="slgi1"/>
          <w:rFonts w:ascii="Times New Roman" w:hAnsi="Times New Roman"/>
          <w:b w:val="0"/>
          <w:bCs w:val="0"/>
          <w:color w:val="auto"/>
          <w:sz w:val="24"/>
          <w:szCs w:val="24"/>
          <w:u w:val="none"/>
        </w:rPr>
        <w:t>a</w:t>
      </w:r>
      <w:r w:rsidR="00CC3275" w:rsidRPr="00AA1DAE">
        <w:rPr>
          <w:rStyle w:val="slgi1"/>
          <w:rFonts w:ascii="Times New Roman" w:hAnsi="Times New Roman"/>
          <w:b w:val="0"/>
          <w:bCs w:val="0"/>
          <w:color w:val="auto"/>
          <w:sz w:val="24"/>
          <w:szCs w:val="24"/>
          <w:u w:val="none"/>
        </w:rPr>
        <w:t xml:space="preserve">nexa nr. </w:t>
      </w:r>
      <w:r w:rsidR="00AE1660" w:rsidRPr="00AA1DAE">
        <w:rPr>
          <w:rStyle w:val="slgi1"/>
          <w:rFonts w:ascii="Times New Roman" w:hAnsi="Times New Roman"/>
          <w:b w:val="0"/>
          <w:bCs w:val="0"/>
          <w:color w:val="auto"/>
          <w:sz w:val="24"/>
          <w:szCs w:val="24"/>
          <w:u w:val="none"/>
        </w:rPr>
        <w:t>2</w:t>
      </w:r>
      <w:r w:rsidRPr="00AA1DAE">
        <w:rPr>
          <w:rStyle w:val="slgi1"/>
          <w:rFonts w:ascii="Times New Roman" w:hAnsi="Times New Roman"/>
          <w:b w:val="0"/>
          <w:bCs w:val="0"/>
          <w:color w:val="auto"/>
          <w:sz w:val="24"/>
          <w:szCs w:val="24"/>
          <w:u w:val="none"/>
        </w:rPr>
        <w:t xml:space="preserve"> la prezenta procedură</w:t>
      </w:r>
      <w:r w:rsidR="00CB01A8" w:rsidRPr="00AA1DAE">
        <w:rPr>
          <w:rStyle w:val="spar3"/>
          <w:rFonts w:ascii="Times New Roman" w:hAnsi="Times New Roman"/>
          <w:b w:val="0"/>
          <w:bCs w:val="0"/>
          <w:color w:val="auto"/>
          <w:sz w:val="24"/>
          <w:szCs w:val="24"/>
          <w:specVanish w:val="0"/>
        </w:rPr>
        <w:t>. Acest</w:t>
      </w:r>
      <w:r w:rsidR="00CB01A8" w:rsidRPr="00310CC2">
        <w:rPr>
          <w:rStyle w:val="spar3"/>
          <w:rFonts w:ascii="Times New Roman" w:hAnsi="Times New Roman"/>
          <w:b w:val="0"/>
          <w:bCs w:val="0"/>
          <w:color w:val="auto"/>
          <w:sz w:val="24"/>
          <w:szCs w:val="24"/>
          <w:specVanish w:val="0"/>
        </w:rPr>
        <w:t xml:space="preserve"> formular se</w:t>
      </w:r>
      <w:r w:rsidR="00CC3275" w:rsidRPr="00310CC2">
        <w:rPr>
          <w:rStyle w:val="spar3"/>
          <w:rFonts w:ascii="Times New Roman" w:hAnsi="Times New Roman"/>
          <w:b w:val="0"/>
          <w:bCs w:val="0"/>
          <w:color w:val="auto"/>
          <w:sz w:val="24"/>
          <w:szCs w:val="24"/>
          <w:specVanish w:val="0"/>
        </w:rPr>
        <w:t xml:space="preserve"> complet</w:t>
      </w:r>
      <w:r w:rsidR="00CB01A8" w:rsidRPr="00310CC2">
        <w:rPr>
          <w:rStyle w:val="spar3"/>
          <w:rFonts w:ascii="Times New Roman" w:hAnsi="Times New Roman"/>
          <w:b w:val="0"/>
          <w:bCs w:val="0"/>
          <w:color w:val="auto"/>
          <w:sz w:val="24"/>
          <w:szCs w:val="24"/>
          <w:specVanish w:val="0"/>
        </w:rPr>
        <w:t>e</w:t>
      </w:r>
      <w:r w:rsidR="00CC3275" w:rsidRPr="00310CC2">
        <w:rPr>
          <w:rStyle w:val="spar3"/>
          <w:rFonts w:ascii="Times New Roman" w:hAnsi="Times New Roman"/>
          <w:b w:val="0"/>
          <w:bCs w:val="0"/>
          <w:color w:val="auto"/>
          <w:sz w:val="24"/>
          <w:szCs w:val="24"/>
          <w:specVanish w:val="0"/>
        </w:rPr>
        <w:t>a</w:t>
      </w:r>
      <w:r w:rsidR="00CB01A8" w:rsidRPr="00310CC2">
        <w:rPr>
          <w:rStyle w:val="spar3"/>
          <w:rFonts w:ascii="Times New Roman" w:hAnsi="Times New Roman"/>
          <w:b w:val="0"/>
          <w:bCs w:val="0"/>
          <w:color w:val="auto"/>
          <w:sz w:val="24"/>
          <w:szCs w:val="24"/>
          <w:specVanish w:val="0"/>
        </w:rPr>
        <w:t>ză</w:t>
      </w:r>
      <w:r w:rsidR="00CC3275" w:rsidRPr="00310CC2">
        <w:rPr>
          <w:rStyle w:val="spar3"/>
          <w:rFonts w:ascii="Times New Roman" w:hAnsi="Times New Roman"/>
          <w:b w:val="0"/>
          <w:bCs w:val="0"/>
          <w:color w:val="auto"/>
          <w:sz w:val="24"/>
          <w:szCs w:val="24"/>
          <w:specVanish w:val="0"/>
        </w:rPr>
        <w:t xml:space="preserve"> şi în cazul în care se doreşte modificarea, transferul sau retragerea autorizaţiei de gospodărire a apelor iniţiale. Cererea prin care se solicită eliberarea autorizaţiei modificatoare va fi însoţită de documentaţia tehnică de fundamentare</w:t>
      </w:r>
      <w:r w:rsidRPr="00310CC2">
        <w:rPr>
          <w:rStyle w:val="spar3"/>
          <w:rFonts w:ascii="Times New Roman" w:hAnsi="Times New Roman"/>
          <w:b w:val="0"/>
          <w:bCs w:val="0"/>
          <w:color w:val="auto"/>
          <w:sz w:val="24"/>
          <w:szCs w:val="24"/>
          <w:specVanish w:val="0"/>
        </w:rPr>
        <w:t>,</w:t>
      </w:r>
      <w:r w:rsidR="00CC3275" w:rsidRPr="00310CC2">
        <w:rPr>
          <w:rStyle w:val="spar3"/>
          <w:rFonts w:ascii="Times New Roman" w:hAnsi="Times New Roman"/>
          <w:b w:val="0"/>
          <w:bCs w:val="0"/>
          <w:color w:val="auto"/>
          <w:sz w:val="24"/>
          <w:szCs w:val="24"/>
          <w:specVanish w:val="0"/>
        </w:rPr>
        <w:t xml:space="preserve"> care va prezenta noua situaţie şi caracteristicile lucrărilor pentru care se solicită autorizaţia modificatoare.</w:t>
      </w:r>
    </w:p>
    <w:p w14:paraId="63A0A1A1" w14:textId="77777777" w:rsidR="00CB01A8" w:rsidRPr="00310CC2" w:rsidRDefault="00A759A1" w:rsidP="00050E2E">
      <w:pPr>
        <w:pStyle w:val="sartttl"/>
        <w:spacing w:line="360" w:lineRule="auto"/>
        <w:ind w:left="284"/>
        <w:jc w:val="both"/>
        <w:rPr>
          <w:rStyle w:val="spar3"/>
          <w:rFonts w:ascii="Times New Roman" w:hAnsi="Times New Roman"/>
          <w:b w:val="0"/>
          <w:color w:val="auto"/>
          <w:sz w:val="24"/>
          <w:szCs w:val="24"/>
        </w:rPr>
      </w:pPr>
      <w:r w:rsidRPr="00310CC2">
        <w:rPr>
          <w:rStyle w:val="spar3"/>
          <w:rFonts w:ascii="Times New Roman" w:hAnsi="Times New Roman"/>
          <w:b w:val="0"/>
          <w:bCs w:val="0"/>
          <w:color w:val="auto"/>
          <w:sz w:val="24"/>
          <w:szCs w:val="24"/>
          <w:specVanish w:val="0"/>
        </w:rPr>
        <w:t xml:space="preserve">(2) </w:t>
      </w:r>
      <w:r w:rsidR="006219D3" w:rsidRPr="00310CC2">
        <w:rPr>
          <w:rStyle w:val="spar3"/>
          <w:rFonts w:ascii="Times New Roman" w:hAnsi="Times New Roman"/>
          <w:b w:val="0"/>
          <w:bCs w:val="0"/>
          <w:color w:val="auto"/>
          <w:sz w:val="24"/>
          <w:szCs w:val="24"/>
          <w:specVanish w:val="0"/>
        </w:rPr>
        <w:t>La reînnoirea autorizației de gospodărire a apelor sau în cazul transferului autorizației, în condițiile în care nu s-au schimbat prevederile autorizației anterioare, la completarea solicitării de e</w:t>
      </w:r>
      <w:r w:rsidR="006219D3" w:rsidRPr="00310CC2">
        <w:rPr>
          <w:rStyle w:val="spar3"/>
          <w:rFonts w:ascii="Times New Roman" w:hAnsi="Times New Roman"/>
          <w:b w:val="0"/>
          <w:color w:val="auto"/>
          <w:sz w:val="24"/>
          <w:szCs w:val="24"/>
          <w:specVanish w:val="0"/>
        </w:rPr>
        <w:t>mitere nu mai este necesară semnătura și ștampila elaboratorului documentației tehnice.</w:t>
      </w:r>
    </w:p>
    <w:p w14:paraId="23F8EF45" w14:textId="2AA81962" w:rsidR="00301362" w:rsidRPr="00310CC2" w:rsidRDefault="00A759A1" w:rsidP="00301362">
      <w:pPr>
        <w:pStyle w:val="sartttl"/>
        <w:spacing w:line="360" w:lineRule="auto"/>
        <w:ind w:left="284"/>
        <w:jc w:val="both"/>
        <w:rPr>
          <w:rFonts w:ascii="Times New Roman" w:hAnsi="Times New Roman"/>
          <w:sz w:val="24"/>
          <w:szCs w:val="24"/>
          <w:shd w:val="clear" w:color="auto" w:fill="FFFFFF"/>
        </w:rPr>
      </w:pPr>
      <w:r w:rsidRPr="00310CC2">
        <w:rPr>
          <w:rFonts w:ascii="Times New Roman" w:hAnsi="Times New Roman"/>
          <w:color w:val="000000" w:themeColor="text1"/>
          <w:sz w:val="24"/>
          <w:szCs w:val="24"/>
          <w:shd w:val="clear" w:color="auto" w:fill="FFFFFF"/>
        </w:rPr>
        <w:t>Art. 1</w:t>
      </w:r>
      <w:r w:rsidR="008A5B25" w:rsidRPr="00310CC2">
        <w:rPr>
          <w:rFonts w:ascii="Times New Roman" w:hAnsi="Times New Roman"/>
          <w:color w:val="000000" w:themeColor="text1"/>
          <w:sz w:val="24"/>
          <w:szCs w:val="24"/>
          <w:shd w:val="clear" w:color="auto" w:fill="FFFFFF"/>
        </w:rPr>
        <w:t>5</w:t>
      </w:r>
      <w:r w:rsidR="00AE7B24" w:rsidRPr="00310CC2">
        <w:rPr>
          <w:rFonts w:ascii="Times New Roman" w:hAnsi="Times New Roman"/>
          <w:color w:val="000000" w:themeColor="text1"/>
          <w:sz w:val="24"/>
          <w:szCs w:val="24"/>
          <w:shd w:val="clear" w:color="auto" w:fill="FFFFFF"/>
        </w:rPr>
        <w:t xml:space="preserve"> </w:t>
      </w:r>
      <w:r w:rsidR="00AE7B24" w:rsidRPr="00310CC2">
        <w:rPr>
          <w:rFonts w:ascii="Times New Roman" w:hAnsi="Times New Roman"/>
          <w:color w:val="auto"/>
          <w:sz w:val="24"/>
          <w:szCs w:val="24"/>
          <w:shd w:val="clear" w:color="auto" w:fill="FFFFFF"/>
        </w:rPr>
        <w:t xml:space="preserve">- </w:t>
      </w:r>
      <w:r w:rsidR="00CC3275" w:rsidRPr="00310CC2">
        <w:rPr>
          <w:rStyle w:val="salnttl1"/>
          <w:rFonts w:ascii="Times New Roman" w:eastAsia="Times New Roman" w:hAnsi="Times New Roman"/>
          <w:color w:val="auto"/>
          <w:sz w:val="24"/>
          <w:szCs w:val="24"/>
          <w:specVanish w:val="0"/>
        </w:rPr>
        <w:t>(1)</w:t>
      </w:r>
      <w:r w:rsidR="00CC3275" w:rsidRPr="00310CC2">
        <w:rPr>
          <w:rStyle w:val="salnbdy"/>
          <w:rFonts w:ascii="Times New Roman" w:eastAsia="Times New Roman" w:hAnsi="Times New Roman"/>
          <w:color w:val="auto"/>
          <w:sz w:val="24"/>
          <w:szCs w:val="24"/>
        </w:rPr>
        <w:t xml:space="preserve"> </w:t>
      </w:r>
      <w:r w:rsidR="00CC3275" w:rsidRPr="00310CC2">
        <w:rPr>
          <w:rStyle w:val="salnbdy"/>
          <w:rFonts w:ascii="Times New Roman" w:eastAsia="Times New Roman" w:hAnsi="Times New Roman"/>
          <w:b w:val="0"/>
          <w:bCs w:val="0"/>
          <w:color w:val="auto"/>
          <w:sz w:val="24"/>
          <w:szCs w:val="24"/>
        </w:rPr>
        <w:t xml:space="preserve">Documentaţia tehnică de fundamentare va fi întocmită de instituţii publice sau private </w:t>
      </w:r>
      <w:r w:rsidR="00B175CF" w:rsidRPr="00310CC2">
        <w:rPr>
          <w:rStyle w:val="salnbdy"/>
          <w:rFonts w:ascii="Times New Roman" w:eastAsia="Times New Roman" w:hAnsi="Times New Roman"/>
          <w:b w:val="0"/>
          <w:bCs w:val="0"/>
          <w:color w:val="auto"/>
          <w:sz w:val="24"/>
          <w:szCs w:val="24"/>
        </w:rPr>
        <w:t xml:space="preserve">din cadrul statelor membre ale Uniunii Europene, </w:t>
      </w:r>
      <w:r w:rsidR="00CC3275" w:rsidRPr="00310CC2">
        <w:rPr>
          <w:rStyle w:val="salnbdy"/>
          <w:rFonts w:ascii="Times New Roman" w:eastAsia="Times New Roman" w:hAnsi="Times New Roman"/>
          <w:b w:val="0"/>
          <w:bCs w:val="0"/>
          <w:color w:val="auto"/>
          <w:sz w:val="24"/>
          <w:szCs w:val="24"/>
        </w:rPr>
        <w:t>atestate de autoritatea publică centrală în domeniul apelor, în conformitate cu</w:t>
      </w:r>
      <w:r w:rsidR="008C5B76" w:rsidRPr="00310CC2">
        <w:rPr>
          <w:rStyle w:val="salnbdy"/>
          <w:rFonts w:ascii="Times New Roman" w:eastAsia="Times New Roman" w:hAnsi="Times New Roman"/>
          <w:b w:val="0"/>
          <w:bCs w:val="0"/>
          <w:color w:val="auto"/>
          <w:sz w:val="24"/>
          <w:szCs w:val="24"/>
        </w:rPr>
        <w:t xml:space="preserve"> Ordinul </w:t>
      </w:r>
      <w:r w:rsidR="005A3417" w:rsidRPr="00310CC2">
        <w:rPr>
          <w:rStyle w:val="salnbdy"/>
          <w:rFonts w:ascii="Times New Roman" w:eastAsia="Times New Roman" w:hAnsi="Times New Roman"/>
          <w:b w:val="0"/>
          <w:bCs w:val="0"/>
          <w:color w:val="auto"/>
          <w:sz w:val="24"/>
          <w:szCs w:val="24"/>
        </w:rPr>
        <w:t xml:space="preserve">ministrului mediului, apelor și pădurilor </w:t>
      </w:r>
      <w:r w:rsidR="00301362" w:rsidRPr="00310CC2">
        <w:rPr>
          <w:rStyle w:val="salnbdy"/>
          <w:rFonts w:ascii="Times New Roman" w:eastAsia="Times New Roman" w:hAnsi="Times New Roman"/>
          <w:b w:val="0"/>
          <w:bCs w:val="0"/>
          <w:color w:val="auto"/>
          <w:sz w:val="24"/>
          <w:szCs w:val="24"/>
        </w:rPr>
        <w:t xml:space="preserve">nr. </w:t>
      </w:r>
      <w:r w:rsidR="008C5B76" w:rsidRPr="00310CC2">
        <w:rPr>
          <w:rStyle w:val="salnbdy"/>
          <w:rFonts w:ascii="Times New Roman" w:eastAsia="Times New Roman" w:hAnsi="Times New Roman"/>
          <w:b w:val="0"/>
          <w:bCs w:val="0"/>
          <w:color w:val="auto"/>
          <w:sz w:val="24"/>
          <w:szCs w:val="24"/>
        </w:rPr>
        <w:t>1287/2021</w:t>
      </w:r>
      <w:r w:rsidR="005A3417" w:rsidRPr="00310CC2">
        <w:rPr>
          <w:rStyle w:val="salnbdy"/>
          <w:rFonts w:ascii="Times New Roman" w:eastAsia="Times New Roman" w:hAnsi="Times New Roman"/>
          <w:b w:val="0"/>
          <w:bCs w:val="0"/>
          <w:color w:val="auto"/>
          <w:sz w:val="24"/>
          <w:szCs w:val="24"/>
        </w:rPr>
        <w:t>,</w:t>
      </w:r>
      <w:r w:rsidR="00301362" w:rsidRPr="00310CC2">
        <w:rPr>
          <w:rStyle w:val="salnbdy"/>
          <w:rFonts w:ascii="Times New Roman" w:eastAsia="Times New Roman" w:hAnsi="Times New Roman"/>
          <w:b w:val="0"/>
          <w:bCs w:val="0"/>
          <w:color w:val="auto"/>
          <w:sz w:val="24"/>
          <w:szCs w:val="24"/>
        </w:rPr>
        <w:t xml:space="preserve"> cu modificările </w:t>
      </w:r>
      <w:r w:rsidR="00301362" w:rsidRPr="00206AC3">
        <w:rPr>
          <w:rStyle w:val="salnbdy"/>
          <w:rFonts w:ascii="Times New Roman" w:eastAsia="Times New Roman" w:hAnsi="Times New Roman"/>
          <w:b w:val="0"/>
          <w:bCs w:val="0"/>
          <w:color w:val="auto"/>
          <w:sz w:val="24"/>
          <w:szCs w:val="24"/>
        </w:rPr>
        <w:t>ulterio</w:t>
      </w:r>
      <w:r w:rsidR="00F4089D" w:rsidRPr="00206AC3">
        <w:rPr>
          <w:rStyle w:val="salnbdy"/>
          <w:rFonts w:ascii="Times New Roman" w:eastAsia="Times New Roman" w:hAnsi="Times New Roman"/>
          <w:b w:val="0"/>
          <w:bCs w:val="0"/>
          <w:color w:val="auto"/>
          <w:sz w:val="24"/>
          <w:szCs w:val="24"/>
        </w:rPr>
        <w:t>a</w:t>
      </w:r>
      <w:r w:rsidR="00301362" w:rsidRPr="00206AC3">
        <w:rPr>
          <w:rStyle w:val="salnbdy"/>
          <w:rFonts w:ascii="Times New Roman" w:eastAsia="Times New Roman" w:hAnsi="Times New Roman"/>
          <w:b w:val="0"/>
          <w:bCs w:val="0"/>
          <w:color w:val="auto"/>
          <w:sz w:val="24"/>
          <w:szCs w:val="24"/>
        </w:rPr>
        <w:t>re.</w:t>
      </w:r>
    </w:p>
    <w:p w14:paraId="0C9030D5" w14:textId="7A6A150A" w:rsidR="00E25E88"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AA1DAE">
        <w:rPr>
          <w:rStyle w:val="salnttl1"/>
          <w:rFonts w:ascii="Times New Roman" w:eastAsia="Times New Roman" w:hAnsi="Times New Roman"/>
          <w:b w:val="0"/>
          <w:bCs w:val="0"/>
          <w:color w:val="auto"/>
          <w:sz w:val="24"/>
          <w:szCs w:val="24"/>
          <w:specVanish w:val="0"/>
        </w:rPr>
        <w:t>(2)</w:t>
      </w:r>
      <w:r w:rsidRPr="00AA1DAE">
        <w:rPr>
          <w:rStyle w:val="salnbdy"/>
          <w:rFonts w:ascii="Times New Roman" w:eastAsia="Times New Roman" w:hAnsi="Times New Roman"/>
          <w:color w:val="auto"/>
          <w:sz w:val="24"/>
          <w:szCs w:val="24"/>
        </w:rPr>
        <w:t xml:space="preserve"> Documentaţia tehnică de fundamentare a autorizaţiei de gospodărire a apelor se va elabora </w:t>
      </w:r>
      <w:r w:rsidR="001824E8" w:rsidRPr="00AA1DAE">
        <w:rPr>
          <w:rStyle w:val="salnbdy"/>
          <w:rFonts w:ascii="Times New Roman" w:eastAsia="Times New Roman" w:hAnsi="Times New Roman"/>
          <w:color w:val="auto"/>
          <w:sz w:val="24"/>
          <w:szCs w:val="24"/>
        </w:rPr>
        <w:t xml:space="preserve">potrivit </w:t>
      </w:r>
      <w:r w:rsidR="00FE6B91" w:rsidRPr="00AA1DAE">
        <w:rPr>
          <w:rStyle w:val="salnbdy"/>
          <w:rFonts w:ascii="Times New Roman" w:eastAsia="Times New Roman" w:hAnsi="Times New Roman"/>
          <w:color w:val="auto"/>
          <w:sz w:val="24"/>
          <w:szCs w:val="24"/>
        </w:rPr>
        <w:t>Normativul</w:t>
      </w:r>
      <w:r w:rsidR="00E42B4C" w:rsidRPr="00AA1DAE">
        <w:rPr>
          <w:rStyle w:val="salnbdy"/>
          <w:rFonts w:ascii="Times New Roman" w:eastAsia="Times New Roman" w:hAnsi="Times New Roman"/>
          <w:color w:val="auto"/>
          <w:sz w:val="24"/>
          <w:szCs w:val="24"/>
        </w:rPr>
        <w:t>ui</w:t>
      </w:r>
      <w:r w:rsidR="00FE6B91" w:rsidRPr="00AA1DAE">
        <w:rPr>
          <w:rStyle w:val="salnbdy"/>
          <w:rFonts w:ascii="Times New Roman" w:eastAsia="Times New Roman" w:hAnsi="Times New Roman"/>
          <w:color w:val="auto"/>
          <w:sz w:val="24"/>
          <w:szCs w:val="24"/>
        </w:rPr>
        <w:t xml:space="preserve"> de conținut al documentației tehnice supuse autorizării</w:t>
      </w:r>
      <w:r w:rsidRPr="00AA1DAE">
        <w:rPr>
          <w:rStyle w:val="salnbdy"/>
          <w:rFonts w:ascii="Times New Roman" w:eastAsia="Times New Roman" w:hAnsi="Times New Roman"/>
          <w:color w:val="auto"/>
          <w:sz w:val="24"/>
          <w:szCs w:val="24"/>
        </w:rPr>
        <w:t xml:space="preserve"> </w:t>
      </w:r>
      <w:r w:rsidR="001824E8" w:rsidRPr="00AA1DAE">
        <w:rPr>
          <w:rStyle w:val="salnbdy"/>
          <w:rFonts w:ascii="Times New Roman" w:eastAsia="Times New Roman" w:hAnsi="Times New Roman"/>
          <w:color w:val="auto"/>
          <w:sz w:val="24"/>
          <w:szCs w:val="24"/>
        </w:rPr>
        <w:t xml:space="preserve">prevăzut </w:t>
      </w:r>
      <w:r w:rsidR="0027546A" w:rsidRPr="00AA1DAE">
        <w:rPr>
          <w:rStyle w:val="salnbdy"/>
          <w:rFonts w:ascii="Times New Roman" w:eastAsia="Times New Roman" w:hAnsi="Times New Roman"/>
          <w:color w:val="auto"/>
          <w:sz w:val="24"/>
          <w:szCs w:val="24"/>
        </w:rPr>
        <w:t xml:space="preserve"> în </w:t>
      </w:r>
      <w:r w:rsidR="00FE6B91" w:rsidRPr="00AA1DAE">
        <w:rPr>
          <w:rStyle w:val="salnbdy"/>
          <w:rFonts w:ascii="Times New Roman" w:eastAsia="Times New Roman" w:hAnsi="Times New Roman"/>
          <w:color w:val="auto"/>
          <w:sz w:val="24"/>
          <w:szCs w:val="24"/>
        </w:rPr>
        <w:t>a</w:t>
      </w:r>
      <w:r w:rsidR="0027546A" w:rsidRPr="00AA1DAE">
        <w:rPr>
          <w:rStyle w:val="salnbdy"/>
          <w:rFonts w:ascii="Times New Roman" w:eastAsia="Times New Roman" w:hAnsi="Times New Roman"/>
          <w:color w:val="auto"/>
          <w:sz w:val="24"/>
          <w:szCs w:val="24"/>
        </w:rPr>
        <w:t xml:space="preserve">nexa </w:t>
      </w:r>
      <w:r w:rsidR="00DE10EA" w:rsidRPr="00AA1DAE">
        <w:rPr>
          <w:rStyle w:val="salnbdy"/>
          <w:rFonts w:ascii="Times New Roman" w:eastAsia="Times New Roman" w:hAnsi="Times New Roman"/>
          <w:color w:val="auto"/>
          <w:sz w:val="24"/>
          <w:szCs w:val="24"/>
        </w:rPr>
        <w:t xml:space="preserve">nr. </w:t>
      </w:r>
      <w:r w:rsidR="00AE1660" w:rsidRPr="00AA1DAE">
        <w:rPr>
          <w:rStyle w:val="salnbdy"/>
          <w:rFonts w:ascii="Times New Roman" w:eastAsia="Times New Roman" w:hAnsi="Times New Roman"/>
          <w:color w:val="auto"/>
          <w:sz w:val="24"/>
          <w:szCs w:val="24"/>
        </w:rPr>
        <w:t>3</w:t>
      </w:r>
      <w:r w:rsidR="008A5B25" w:rsidRPr="00AA1DAE">
        <w:rPr>
          <w:rStyle w:val="salnbdy"/>
          <w:rFonts w:ascii="Times New Roman" w:eastAsia="Times New Roman" w:hAnsi="Times New Roman"/>
          <w:color w:val="auto"/>
          <w:sz w:val="24"/>
          <w:szCs w:val="24"/>
        </w:rPr>
        <w:t xml:space="preserve"> </w:t>
      </w:r>
      <w:r w:rsidR="005C7C51" w:rsidRPr="00AA1DAE">
        <w:rPr>
          <w:rStyle w:val="salnbdy"/>
          <w:rFonts w:ascii="Times New Roman" w:eastAsia="Times New Roman" w:hAnsi="Times New Roman"/>
          <w:color w:val="auto"/>
          <w:sz w:val="24"/>
          <w:szCs w:val="24"/>
        </w:rPr>
        <w:t>la prezenta procedură</w:t>
      </w:r>
      <w:r w:rsidR="008A5B25" w:rsidRPr="00AA1DAE">
        <w:rPr>
          <w:rStyle w:val="salnbdy"/>
          <w:rFonts w:ascii="Times New Roman" w:eastAsia="Times New Roman" w:hAnsi="Times New Roman"/>
          <w:color w:val="auto"/>
          <w:sz w:val="24"/>
          <w:szCs w:val="24"/>
        </w:rPr>
        <w:t>.</w:t>
      </w:r>
      <w:r w:rsidR="00193854" w:rsidRPr="00AA1DAE">
        <w:rPr>
          <w:rStyle w:val="salnbdy"/>
          <w:rFonts w:ascii="Times New Roman" w:eastAsia="Times New Roman" w:hAnsi="Times New Roman"/>
          <w:color w:val="auto"/>
          <w:sz w:val="24"/>
          <w:szCs w:val="24"/>
        </w:rPr>
        <w:t xml:space="preserve"> Normativul de conținut al studiilor hidrologice, hidrogeologice și de gospodărire a apelor</w:t>
      </w:r>
      <w:r w:rsidR="00F72F53" w:rsidRPr="00AA1DAE">
        <w:rPr>
          <w:rStyle w:val="salnbdy"/>
          <w:rFonts w:ascii="Times New Roman" w:eastAsia="Times New Roman" w:hAnsi="Times New Roman"/>
          <w:color w:val="auto"/>
          <w:sz w:val="24"/>
          <w:szCs w:val="24"/>
        </w:rPr>
        <w:t>,</w:t>
      </w:r>
      <w:r w:rsidR="00193854" w:rsidRPr="00AA1DAE">
        <w:rPr>
          <w:rStyle w:val="salnbdy"/>
          <w:rFonts w:ascii="Times New Roman" w:eastAsia="Times New Roman" w:hAnsi="Times New Roman"/>
          <w:color w:val="auto"/>
          <w:sz w:val="24"/>
          <w:szCs w:val="24"/>
        </w:rPr>
        <w:t xml:space="preserve"> </w:t>
      </w:r>
      <w:r w:rsidR="00F72F53" w:rsidRPr="00AA1DAE">
        <w:rPr>
          <w:rStyle w:val="salnbdy"/>
          <w:rFonts w:ascii="Times New Roman" w:eastAsia="Times New Roman" w:hAnsi="Times New Roman"/>
          <w:color w:val="auto"/>
          <w:sz w:val="24"/>
          <w:szCs w:val="24"/>
        </w:rPr>
        <w:t xml:space="preserve">necesare susținerii cererii de emitere a autorizației de gospodărire a apelor, </w:t>
      </w:r>
      <w:r w:rsidR="00797896" w:rsidRPr="00AA1DAE">
        <w:rPr>
          <w:rStyle w:val="salnbdy"/>
          <w:rFonts w:ascii="Times New Roman" w:eastAsia="Times New Roman" w:hAnsi="Times New Roman"/>
          <w:color w:val="auto"/>
          <w:sz w:val="24"/>
          <w:szCs w:val="24"/>
        </w:rPr>
        <w:t>este prevăzut în</w:t>
      </w:r>
      <w:r w:rsidR="00193854" w:rsidRPr="00AA1DAE">
        <w:rPr>
          <w:rStyle w:val="salnbdy"/>
          <w:rFonts w:ascii="Times New Roman" w:eastAsia="Times New Roman" w:hAnsi="Times New Roman"/>
          <w:color w:val="auto"/>
          <w:sz w:val="24"/>
          <w:szCs w:val="24"/>
        </w:rPr>
        <w:t xml:space="preserve"> </w:t>
      </w:r>
      <w:r w:rsidR="00FE6B91" w:rsidRPr="00AA1DAE">
        <w:rPr>
          <w:rStyle w:val="salnbdy"/>
          <w:rFonts w:ascii="Times New Roman" w:eastAsia="Times New Roman" w:hAnsi="Times New Roman"/>
          <w:color w:val="auto"/>
          <w:sz w:val="24"/>
          <w:szCs w:val="24"/>
        </w:rPr>
        <w:t>a</w:t>
      </w:r>
      <w:r w:rsidR="00193854" w:rsidRPr="00AA1DAE">
        <w:rPr>
          <w:rStyle w:val="salnbdy"/>
          <w:rFonts w:ascii="Times New Roman" w:eastAsia="Times New Roman" w:hAnsi="Times New Roman"/>
          <w:color w:val="auto"/>
          <w:sz w:val="24"/>
          <w:szCs w:val="24"/>
        </w:rPr>
        <w:t xml:space="preserve">nexa nr. </w:t>
      </w:r>
      <w:r w:rsidR="00AE1660" w:rsidRPr="00AA1DAE">
        <w:rPr>
          <w:rStyle w:val="salnbdy"/>
          <w:rFonts w:ascii="Times New Roman" w:eastAsia="Times New Roman" w:hAnsi="Times New Roman"/>
          <w:color w:val="auto"/>
          <w:sz w:val="24"/>
          <w:szCs w:val="24"/>
        </w:rPr>
        <w:t>4</w:t>
      </w:r>
      <w:r w:rsidR="00193854" w:rsidRPr="00AA1DAE">
        <w:rPr>
          <w:rStyle w:val="salnbdy"/>
          <w:rFonts w:ascii="Times New Roman" w:eastAsia="Times New Roman" w:hAnsi="Times New Roman"/>
          <w:color w:val="auto"/>
          <w:sz w:val="24"/>
          <w:szCs w:val="24"/>
        </w:rPr>
        <w:t xml:space="preserve"> la prezenta procedură.</w:t>
      </w:r>
      <w:r w:rsidR="00FE6B91" w:rsidRPr="00310CC2">
        <w:rPr>
          <w:rStyle w:val="salnbdy"/>
          <w:rFonts w:ascii="Times New Roman" w:eastAsia="Times New Roman" w:hAnsi="Times New Roman"/>
          <w:color w:val="auto"/>
          <w:sz w:val="24"/>
          <w:szCs w:val="24"/>
        </w:rPr>
        <w:t xml:space="preserve"> </w:t>
      </w:r>
    </w:p>
    <w:p w14:paraId="12AE23FD" w14:textId="77777777" w:rsidR="00E25E88"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lastRenderedPageBreak/>
        <w:t>(3)</w:t>
      </w:r>
      <w:r w:rsidRPr="00310CC2">
        <w:rPr>
          <w:rStyle w:val="salnbdy"/>
          <w:rFonts w:ascii="Times New Roman" w:eastAsia="Times New Roman" w:hAnsi="Times New Roman"/>
          <w:color w:val="auto"/>
          <w:sz w:val="24"/>
          <w:szCs w:val="24"/>
        </w:rPr>
        <w:t xml:space="preserve"> Solicitantul autorizaţiei de gospodărire a apelor îşi asumă responsabilitatea exactităţii datelor şi informaţiilor cuprinse în formularul de solicitare.</w:t>
      </w:r>
    </w:p>
    <w:p w14:paraId="6EAE0ED0" w14:textId="51672443" w:rsidR="00A759A1" w:rsidRPr="00310CC2" w:rsidRDefault="00CC3275" w:rsidP="00050E2E">
      <w:pPr>
        <w:autoSpaceDE/>
        <w:autoSpaceDN/>
        <w:spacing w:line="360" w:lineRule="auto"/>
        <w:ind w:left="284"/>
        <w:jc w:val="both"/>
        <w:rPr>
          <w:rStyle w:val="salnbdy"/>
          <w:rFonts w:ascii="Times New Roman" w:hAnsi="Times New Roman"/>
          <w:color w:val="auto"/>
          <w:sz w:val="24"/>
          <w:szCs w:val="24"/>
        </w:rPr>
      </w:pPr>
      <w:r w:rsidRPr="00310CC2">
        <w:rPr>
          <w:rStyle w:val="salnttl1"/>
          <w:rFonts w:ascii="Times New Roman" w:eastAsia="Times New Roman" w:hAnsi="Times New Roman"/>
          <w:b w:val="0"/>
          <w:bCs w:val="0"/>
          <w:color w:val="auto"/>
          <w:sz w:val="24"/>
          <w:szCs w:val="24"/>
          <w:specVanish w:val="0"/>
        </w:rPr>
        <w:t>(4)</w:t>
      </w:r>
      <w:r w:rsidRPr="00310CC2">
        <w:rPr>
          <w:rStyle w:val="salnbdy"/>
          <w:rFonts w:ascii="Times New Roman" w:eastAsia="Times New Roman" w:hAnsi="Times New Roman"/>
          <w:color w:val="auto"/>
          <w:sz w:val="24"/>
          <w:szCs w:val="24"/>
        </w:rPr>
        <w:t xml:space="preserve"> Elaboratorul documentaţiei îşi asumă responsabilitatea exactităţii datelor şi informaţiilor cuprinse în documentaţia tehnică de fundamentare aferentă acestuia şi trebuie să demonstreze următoarele:</w:t>
      </w:r>
    </w:p>
    <w:p w14:paraId="73101D01" w14:textId="56232DC9" w:rsidR="00A759A1" w:rsidRPr="00310CC2" w:rsidRDefault="00CC3275" w:rsidP="00050E2E">
      <w:pPr>
        <w:autoSpaceDE/>
        <w:autoSpaceDN/>
        <w:spacing w:line="360" w:lineRule="auto"/>
        <w:ind w:left="284"/>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00A759A1" w:rsidRPr="00310CC2">
        <w:rPr>
          <w:rStyle w:val="slitttl1"/>
          <w:rFonts w:ascii="Times New Roman" w:eastAsia="Times New Roman" w:hAnsi="Times New Roman"/>
          <w:b w:val="0"/>
          <w:bCs w:val="0"/>
          <w:color w:val="auto"/>
          <w:sz w:val="24"/>
          <w:szCs w:val="24"/>
          <w:specVanish w:val="0"/>
        </w:rPr>
        <w:t xml:space="preserve"> </w:t>
      </w:r>
      <w:r w:rsidRPr="00310CC2">
        <w:rPr>
          <w:rStyle w:val="slitbdy"/>
          <w:rFonts w:ascii="Times New Roman" w:eastAsia="Times New Roman" w:hAnsi="Times New Roman"/>
          <w:color w:val="auto"/>
          <w:sz w:val="24"/>
          <w:szCs w:val="24"/>
        </w:rPr>
        <w:t xml:space="preserve">conformarea cu cerinţele </w:t>
      </w:r>
      <w:r w:rsidR="002D6590">
        <w:rPr>
          <w:rStyle w:val="slitbdy"/>
          <w:rFonts w:ascii="Times New Roman" w:eastAsia="Times New Roman" w:hAnsi="Times New Roman"/>
          <w:color w:val="auto"/>
          <w:sz w:val="24"/>
          <w:szCs w:val="24"/>
        </w:rPr>
        <w:t>Legii nr. 107/1996, cu modificările și completările ulterioare, precum și cu prevederile prezentei proceduri</w:t>
      </w:r>
      <w:r w:rsidRPr="00310CC2">
        <w:rPr>
          <w:rStyle w:val="slitbdy"/>
          <w:rFonts w:ascii="Times New Roman" w:eastAsia="Times New Roman" w:hAnsi="Times New Roman"/>
          <w:color w:val="auto"/>
          <w:sz w:val="24"/>
          <w:szCs w:val="24"/>
        </w:rPr>
        <w:t>;</w:t>
      </w:r>
    </w:p>
    <w:p w14:paraId="54D7C1B8" w14:textId="4638B273" w:rsidR="00A759A1"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b)</w:t>
      </w:r>
      <w:r w:rsidR="00A759A1" w:rsidRPr="00310CC2">
        <w:rPr>
          <w:rStyle w:val="slitttl1"/>
          <w:rFonts w:ascii="Times New Roman" w:eastAsia="Times New Roman" w:hAnsi="Times New Roman"/>
          <w:b w:val="0"/>
          <w:bCs w:val="0"/>
          <w:color w:val="auto"/>
          <w:sz w:val="24"/>
          <w:szCs w:val="24"/>
          <w:specVanish w:val="0"/>
        </w:rPr>
        <w:t xml:space="preserve"> </w:t>
      </w:r>
      <w:r w:rsidRPr="00310CC2">
        <w:rPr>
          <w:rStyle w:val="slitbdy"/>
          <w:rFonts w:ascii="Times New Roman" w:eastAsia="Times New Roman" w:hAnsi="Times New Roman"/>
          <w:color w:val="auto"/>
          <w:sz w:val="24"/>
          <w:szCs w:val="24"/>
        </w:rPr>
        <w:t>punerea în funcţiune a lucrărilor şi respectarea prevederilor avizului de gospodărire a apelor la realizarea lucrărilor de investiţii;</w:t>
      </w:r>
    </w:p>
    <w:p w14:paraId="7C25AD10" w14:textId="0822B787" w:rsidR="00A759A1"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c)</w:t>
      </w:r>
      <w:r w:rsidR="00A759A1" w:rsidRPr="00310CC2">
        <w:rPr>
          <w:rStyle w:val="slitttl1"/>
          <w:rFonts w:ascii="Times New Roman" w:eastAsia="Times New Roman" w:hAnsi="Times New Roman"/>
          <w:b w:val="0"/>
          <w:bCs w:val="0"/>
          <w:color w:val="auto"/>
          <w:sz w:val="24"/>
          <w:szCs w:val="24"/>
          <w:specVanish w:val="0"/>
        </w:rPr>
        <w:t xml:space="preserve"> </w:t>
      </w:r>
      <w:r w:rsidRPr="00310CC2">
        <w:rPr>
          <w:rStyle w:val="slitbdy"/>
          <w:rFonts w:ascii="Times New Roman" w:eastAsia="Times New Roman" w:hAnsi="Times New Roman"/>
          <w:color w:val="auto"/>
          <w:sz w:val="24"/>
          <w:szCs w:val="24"/>
        </w:rPr>
        <w:t>măsurile întreprinse şi propuse pentru minimizarea impacturilor adverse datorate lucrărilor supuse autorizării;</w:t>
      </w:r>
    </w:p>
    <w:p w14:paraId="64B0E9E3" w14:textId="36E7700A" w:rsidR="00A759A1"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d)</w:t>
      </w:r>
      <w:r w:rsidR="00A759A1"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asigurarea debitului de servitute în albiile cursurilor de apă;</w:t>
      </w:r>
    </w:p>
    <w:p w14:paraId="001ECC8F" w14:textId="67C1F9BC" w:rsidR="00A759A1"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e)</w:t>
      </w:r>
      <w:r w:rsidR="00A759A1"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măsurile şi lucrările existente pentru asigurarea gospodăririi durabile a resurselor de apă;</w:t>
      </w:r>
    </w:p>
    <w:p w14:paraId="489176C3" w14:textId="179693CA" w:rsidR="00E25E88"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f)</w:t>
      </w:r>
      <w:r w:rsidR="00A759A1"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conformarea cu prevederile </w:t>
      </w:r>
      <w:hyperlink r:id="rId18" w:anchor="18662538" w:history="1">
        <w:r w:rsidRPr="00310CC2">
          <w:rPr>
            <w:rStyle w:val="Hyperlink"/>
            <w:rFonts w:ascii="Times New Roman" w:eastAsia="Times New Roman" w:hAnsi="Times New Roman"/>
            <w:color w:val="auto"/>
            <w:sz w:val="24"/>
            <w:szCs w:val="24"/>
            <w:u w:val="none"/>
            <w:shd w:val="clear" w:color="auto" w:fill="FFFFFF"/>
          </w:rPr>
          <w:t>Legii nr. 278/2013</w:t>
        </w:r>
      </w:hyperlink>
      <w:r w:rsidRPr="00310CC2">
        <w:rPr>
          <w:rStyle w:val="slitbdy"/>
          <w:rFonts w:ascii="Times New Roman" w:eastAsia="Times New Roman" w:hAnsi="Times New Roman"/>
          <w:color w:val="auto"/>
          <w:sz w:val="24"/>
          <w:szCs w:val="24"/>
        </w:rPr>
        <w:t>, cu modificările şi completările ulterioare, referitoare la prevenirea şi controlul integrat al poluării rezultate din activităţile industriale, în ceea ce priveşte managementul şi calitatea apelor.</w:t>
      </w:r>
    </w:p>
    <w:p w14:paraId="1EFC4591" w14:textId="7597492C" w:rsidR="00E25E88" w:rsidRPr="00310CC2" w:rsidRDefault="00A759A1" w:rsidP="00050E2E">
      <w:pPr>
        <w:autoSpaceDE/>
        <w:autoSpaceDN/>
        <w:spacing w:line="360" w:lineRule="auto"/>
        <w:ind w:left="284" w:right="27"/>
        <w:jc w:val="both"/>
        <w:rPr>
          <w:rStyle w:val="slitbdy"/>
          <w:rFonts w:ascii="Times New Roman" w:eastAsia="Times New Roman" w:hAnsi="Times New Roman"/>
          <w:color w:val="auto"/>
          <w:sz w:val="24"/>
          <w:szCs w:val="24"/>
        </w:rPr>
      </w:pPr>
      <w:r w:rsidRPr="00310CC2">
        <w:rPr>
          <w:rFonts w:ascii="Times New Roman" w:hAnsi="Times New Roman"/>
          <w:b/>
          <w:bCs/>
          <w:sz w:val="24"/>
          <w:szCs w:val="24"/>
          <w:shd w:val="clear" w:color="auto" w:fill="FFFFFF"/>
        </w:rPr>
        <w:t>Art. 1</w:t>
      </w:r>
      <w:r w:rsidR="008A5B25" w:rsidRPr="00310CC2">
        <w:rPr>
          <w:rFonts w:ascii="Times New Roman" w:hAnsi="Times New Roman"/>
          <w:b/>
          <w:bCs/>
          <w:sz w:val="24"/>
          <w:szCs w:val="24"/>
          <w:shd w:val="clear" w:color="auto" w:fill="FFFFFF"/>
        </w:rPr>
        <w:t>6</w:t>
      </w:r>
      <w:r w:rsidRPr="00310CC2">
        <w:rPr>
          <w:rFonts w:ascii="Times New Roman" w:hAnsi="Times New Roman"/>
          <w:sz w:val="24"/>
          <w:szCs w:val="24"/>
          <w:shd w:val="clear" w:color="auto" w:fill="FFFFFF"/>
        </w:rPr>
        <w:t xml:space="preserve"> - </w:t>
      </w:r>
      <w:r w:rsidR="00CC3275" w:rsidRPr="00310CC2">
        <w:rPr>
          <w:rStyle w:val="slitbdy"/>
          <w:rFonts w:ascii="Times New Roman" w:eastAsia="Times New Roman" w:hAnsi="Times New Roman"/>
          <w:color w:val="auto"/>
          <w:sz w:val="24"/>
          <w:szCs w:val="24"/>
        </w:rPr>
        <w:t>În cererea de emitere a autorizaţiei de gospodărire a apelor se poate solicita, motivat în fapt şi în drept, exceptarea de la punerea la dispoziţia publicului a informaţiilor care fac obiectul confidenţialităţii comerciale şi industriale, inclusiv al proprietăţii intelectuale.</w:t>
      </w:r>
    </w:p>
    <w:p w14:paraId="25C874D8" w14:textId="47DF1A6A" w:rsidR="00E25E88" w:rsidRPr="00310CC2" w:rsidRDefault="00A759A1" w:rsidP="00050E2E">
      <w:pPr>
        <w:pStyle w:val="sartttl"/>
        <w:spacing w:line="360" w:lineRule="auto"/>
        <w:ind w:left="284" w:hanging="210"/>
        <w:jc w:val="both"/>
        <w:rPr>
          <w:rStyle w:val="salnbdy"/>
          <w:rFonts w:ascii="Times New Roman" w:eastAsia="Times New Roman" w:hAnsi="Times New Roman"/>
          <w:color w:val="auto"/>
          <w:sz w:val="24"/>
          <w:szCs w:val="24"/>
        </w:rPr>
      </w:pPr>
      <w:r w:rsidRPr="00310CC2">
        <w:rPr>
          <w:rFonts w:ascii="Times New Roman" w:hAnsi="Times New Roman"/>
          <w:color w:val="auto"/>
          <w:sz w:val="24"/>
          <w:szCs w:val="24"/>
          <w:shd w:val="clear" w:color="auto" w:fill="FFFFFF"/>
        </w:rPr>
        <w:t xml:space="preserve">   </w:t>
      </w: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Pr="00310CC2">
        <w:rPr>
          <w:rFonts w:ascii="Times New Roman" w:hAnsi="Times New Roman"/>
          <w:b w:val="0"/>
          <w:bCs w:val="0"/>
          <w:color w:val="000000" w:themeColor="text1"/>
          <w:sz w:val="24"/>
          <w:szCs w:val="24"/>
          <w:shd w:val="clear" w:color="auto" w:fill="FFFFFF"/>
        </w:rPr>
        <w:t xml:space="preserve"> </w:t>
      </w:r>
      <w:r w:rsidRPr="00310CC2">
        <w:rPr>
          <w:rFonts w:ascii="Times New Roman" w:hAnsi="Times New Roman"/>
          <w:bCs w:val="0"/>
          <w:color w:val="000000" w:themeColor="text1"/>
          <w:sz w:val="24"/>
          <w:szCs w:val="24"/>
          <w:shd w:val="clear" w:color="auto" w:fill="FFFFFF"/>
        </w:rPr>
        <w:t>1</w:t>
      </w:r>
      <w:r w:rsidR="008A5B25" w:rsidRPr="00310CC2">
        <w:rPr>
          <w:rFonts w:ascii="Times New Roman" w:hAnsi="Times New Roman"/>
          <w:color w:val="000000" w:themeColor="text1"/>
          <w:sz w:val="24"/>
          <w:szCs w:val="24"/>
          <w:shd w:val="clear" w:color="auto" w:fill="FFFFFF"/>
        </w:rPr>
        <w:t>7</w:t>
      </w:r>
      <w:r w:rsidRPr="00310CC2">
        <w:rPr>
          <w:rFonts w:ascii="Times New Roman" w:hAnsi="Times New Roman"/>
          <w:color w:val="000000" w:themeColor="text1"/>
          <w:sz w:val="24"/>
          <w:szCs w:val="24"/>
          <w:shd w:val="clear" w:color="auto" w:fill="FFFFFF"/>
        </w:rPr>
        <w:t xml:space="preserve"> </w:t>
      </w:r>
      <w:r w:rsidRPr="00310CC2">
        <w:rPr>
          <w:rFonts w:ascii="Times New Roman" w:hAnsi="Times New Roman"/>
          <w:color w:val="auto"/>
          <w:sz w:val="24"/>
          <w:szCs w:val="24"/>
          <w:shd w:val="clear" w:color="auto" w:fill="FFFFFF"/>
        </w:rPr>
        <w:t xml:space="preserve">- </w:t>
      </w:r>
      <w:r w:rsidR="00CC3275" w:rsidRPr="00310CC2">
        <w:rPr>
          <w:rStyle w:val="salnttl1"/>
          <w:rFonts w:ascii="Times New Roman" w:eastAsia="Times New Roman" w:hAnsi="Times New Roman"/>
          <w:color w:val="auto"/>
          <w:sz w:val="24"/>
          <w:szCs w:val="24"/>
          <w:specVanish w:val="0"/>
        </w:rPr>
        <w:t>(1)</w:t>
      </w:r>
      <w:r w:rsidR="00CC3275" w:rsidRPr="00310CC2">
        <w:rPr>
          <w:rStyle w:val="salnbdy"/>
          <w:rFonts w:ascii="Times New Roman" w:eastAsia="Times New Roman" w:hAnsi="Times New Roman"/>
          <w:color w:val="auto"/>
          <w:sz w:val="24"/>
          <w:szCs w:val="24"/>
        </w:rPr>
        <w:t xml:space="preserve"> </w:t>
      </w:r>
      <w:r w:rsidR="00CC3275" w:rsidRPr="00310CC2">
        <w:rPr>
          <w:rStyle w:val="salnbdy"/>
          <w:rFonts w:ascii="Times New Roman" w:eastAsia="Times New Roman" w:hAnsi="Times New Roman"/>
          <w:b w:val="0"/>
          <w:bCs w:val="0"/>
          <w:color w:val="auto"/>
          <w:sz w:val="24"/>
          <w:szCs w:val="24"/>
        </w:rPr>
        <w:t>Solicitarea de autorizare va fi însoţită de documentaţia tehnică împreună cu următoarele documente</w:t>
      </w:r>
      <w:r w:rsidR="00CC3275" w:rsidRPr="00310CC2">
        <w:rPr>
          <w:rStyle w:val="salnbdy"/>
          <w:rFonts w:ascii="Times New Roman" w:eastAsia="Times New Roman" w:hAnsi="Times New Roman"/>
          <w:color w:val="auto"/>
          <w:sz w:val="24"/>
          <w:szCs w:val="24"/>
        </w:rPr>
        <w:t>:</w:t>
      </w:r>
    </w:p>
    <w:p w14:paraId="16374828" w14:textId="0129154C" w:rsidR="00E25E88" w:rsidRPr="00310CC2" w:rsidRDefault="00CC3275" w:rsidP="00050E2E">
      <w:pPr>
        <w:autoSpaceDE/>
        <w:autoSpaceDN/>
        <w:spacing w:line="360" w:lineRule="auto"/>
        <w:ind w:left="284"/>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Pr="00310CC2">
        <w:rPr>
          <w:rStyle w:val="slitbdy"/>
          <w:rFonts w:ascii="Times New Roman" w:eastAsia="Times New Roman" w:hAnsi="Times New Roman"/>
          <w:color w:val="auto"/>
          <w:sz w:val="24"/>
          <w:szCs w:val="24"/>
        </w:rPr>
        <w:t xml:space="preserve"> autorizaţia de funcţionare în condiţii de siguranţă, emisă în conformitate cu prevederile legale, în cazul lucrărilor hidrotehnice care intră sub incidenţa </w:t>
      </w:r>
      <w:hyperlink r:id="rId19" w:anchor="18662682" w:history="1">
        <w:r w:rsidRPr="00310CC2">
          <w:rPr>
            <w:rStyle w:val="Hyperlink"/>
            <w:rFonts w:ascii="Times New Roman" w:eastAsia="Times New Roman" w:hAnsi="Times New Roman"/>
            <w:color w:val="auto"/>
            <w:sz w:val="24"/>
            <w:szCs w:val="24"/>
            <w:u w:val="none"/>
            <w:shd w:val="clear" w:color="auto" w:fill="FFFFFF"/>
          </w:rPr>
          <w:t>Ordonanţei de urgenţă a Guvernului nr. 244/2000</w:t>
        </w:r>
      </w:hyperlink>
      <w:r w:rsidRPr="00310CC2">
        <w:rPr>
          <w:rStyle w:val="slitbdy"/>
          <w:rFonts w:ascii="Times New Roman" w:eastAsia="Times New Roman" w:hAnsi="Times New Roman"/>
          <w:color w:val="auto"/>
          <w:sz w:val="24"/>
          <w:szCs w:val="24"/>
        </w:rPr>
        <w:t xml:space="preserve"> privind siguranţa barajelor, </w:t>
      </w:r>
      <w:r w:rsidR="00A759A1" w:rsidRPr="00310CC2">
        <w:rPr>
          <w:rStyle w:val="slitbdy"/>
          <w:rFonts w:ascii="Times New Roman" w:eastAsia="Times New Roman" w:hAnsi="Times New Roman"/>
          <w:color w:val="auto"/>
          <w:sz w:val="24"/>
          <w:szCs w:val="24"/>
        </w:rPr>
        <w:t>aprobată cu modificări și completări prin Legea nr.</w:t>
      </w:r>
      <w:r w:rsidR="001449B9" w:rsidRPr="00310CC2">
        <w:rPr>
          <w:rStyle w:val="slitbdy"/>
          <w:rFonts w:ascii="Times New Roman" w:eastAsia="Times New Roman" w:hAnsi="Times New Roman"/>
          <w:color w:val="auto"/>
          <w:sz w:val="24"/>
          <w:szCs w:val="24"/>
        </w:rPr>
        <w:t xml:space="preserve"> </w:t>
      </w:r>
      <w:r w:rsidR="00A759A1" w:rsidRPr="00310CC2">
        <w:rPr>
          <w:rStyle w:val="slitbdy"/>
          <w:rFonts w:ascii="Times New Roman" w:eastAsia="Times New Roman" w:hAnsi="Times New Roman"/>
          <w:color w:val="auto"/>
          <w:sz w:val="24"/>
          <w:szCs w:val="24"/>
        </w:rPr>
        <w:t xml:space="preserve">466/2001, </w:t>
      </w:r>
      <w:r w:rsidRPr="00310CC2">
        <w:rPr>
          <w:rStyle w:val="slitbdy"/>
          <w:rFonts w:ascii="Times New Roman" w:eastAsia="Times New Roman" w:hAnsi="Times New Roman"/>
          <w:color w:val="auto"/>
          <w:sz w:val="24"/>
          <w:szCs w:val="24"/>
        </w:rPr>
        <w:t>republicată, cu modificările ulterioare; în cazul reautorizării sau modificării autorizaţiei se va prezenta şi autorizaţia de gospodărire a apelor în baza căreia a funcţionat până la data solicitării, însoţită de autorizaţia de funcţionare în condiţii de siguranţă în cazul lucrărilor menţionate mai sus;</w:t>
      </w:r>
    </w:p>
    <w:p w14:paraId="61D7D728" w14:textId="7B27F51E" w:rsidR="00E25E88"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b)</w:t>
      </w:r>
      <w:r w:rsidR="00A759A1"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procesul-verbal de recepţie la terminarea lucrărilor pentru obiectivele noi, cu toate anexele acestuia;</w:t>
      </w:r>
    </w:p>
    <w:p w14:paraId="30661550" w14:textId="49B60517" w:rsidR="00E25E88"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c)</w:t>
      </w:r>
      <w:r w:rsidR="00A759A1"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schema generală a lucrărilor, construcţiilor, instalaţiilor sau a folosinţei de apă pentru care se solicită autorizaţia, cu prezentarea principalilor parametri</w:t>
      </w:r>
      <w:r w:rsidR="00797896" w:rsidRPr="00310CC2">
        <w:rPr>
          <w:rStyle w:val="slitbdy"/>
          <w:rFonts w:ascii="Times New Roman" w:eastAsia="Times New Roman" w:hAnsi="Times New Roman"/>
          <w:color w:val="auto"/>
          <w:sz w:val="24"/>
          <w:szCs w:val="24"/>
        </w:rPr>
        <w:t>i</w:t>
      </w:r>
      <w:r w:rsidRPr="00310CC2">
        <w:rPr>
          <w:rStyle w:val="slitbdy"/>
          <w:rFonts w:ascii="Times New Roman" w:eastAsia="Times New Roman" w:hAnsi="Times New Roman"/>
          <w:color w:val="auto"/>
          <w:sz w:val="24"/>
          <w:szCs w:val="24"/>
        </w:rPr>
        <w:t xml:space="preserve"> constructivi şi funcţionali, inclusiv încadrarea în ansamblu a folosinţei de apă;</w:t>
      </w:r>
    </w:p>
    <w:p w14:paraId="574C7A99" w14:textId="52B60F27" w:rsidR="00E25E88" w:rsidRPr="00AA1DAE"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d)</w:t>
      </w:r>
      <w:r w:rsidR="00A759A1"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regulamentul </w:t>
      </w:r>
      <w:r w:rsidRPr="00AA1DAE">
        <w:rPr>
          <w:rStyle w:val="slitbdy"/>
          <w:rFonts w:ascii="Times New Roman" w:eastAsia="Times New Roman" w:hAnsi="Times New Roman"/>
          <w:color w:val="auto"/>
          <w:sz w:val="24"/>
          <w:szCs w:val="24"/>
        </w:rPr>
        <w:t xml:space="preserve">de funcţionare-exploatare şi întreţinere, întocmit conform prevederilor </w:t>
      </w:r>
      <w:r w:rsidR="00DE10EA" w:rsidRPr="00AA1DAE">
        <w:rPr>
          <w:rStyle w:val="slitbdy"/>
          <w:rFonts w:ascii="Times New Roman" w:eastAsia="Times New Roman" w:hAnsi="Times New Roman"/>
          <w:color w:val="auto"/>
          <w:sz w:val="24"/>
          <w:szCs w:val="24"/>
        </w:rPr>
        <w:t>Secțiunii</w:t>
      </w:r>
      <w:r w:rsidR="00E42B4C" w:rsidRPr="00AA1DAE">
        <w:rPr>
          <w:rStyle w:val="slitbdy"/>
          <w:rFonts w:ascii="Times New Roman" w:eastAsia="Times New Roman" w:hAnsi="Times New Roman"/>
          <w:color w:val="auto"/>
          <w:sz w:val="24"/>
          <w:szCs w:val="24"/>
        </w:rPr>
        <w:t xml:space="preserve"> a</w:t>
      </w:r>
      <w:r w:rsidR="008A5B25" w:rsidRPr="00AA1DAE">
        <w:rPr>
          <w:rStyle w:val="slitbdy"/>
          <w:rFonts w:ascii="Times New Roman" w:eastAsia="Times New Roman" w:hAnsi="Times New Roman"/>
          <w:color w:val="auto"/>
          <w:sz w:val="24"/>
          <w:szCs w:val="24"/>
        </w:rPr>
        <w:t xml:space="preserve"> </w:t>
      </w:r>
      <w:r w:rsidR="00843015" w:rsidRPr="00AA1DAE">
        <w:rPr>
          <w:rStyle w:val="slitbdy"/>
          <w:rFonts w:ascii="Times New Roman" w:eastAsia="Times New Roman" w:hAnsi="Times New Roman"/>
          <w:color w:val="auto"/>
          <w:sz w:val="24"/>
          <w:szCs w:val="24"/>
        </w:rPr>
        <w:t>3</w:t>
      </w:r>
      <w:r w:rsidR="00E42B4C" w:rsidRPr="00AA1DAE">
        <w:rPr>
          <w:rStyle w:val="slitbdy"/>
          <w:rFonts w:ascii="Times New Roman" w:eastAsia="Times New Roman" w:hAnsi="Times New Roman"/>
          <w:color w:val="auto"/>
          <w:sz w:val="24"/>
          <w:szCs w:val="24"/>
        </w:rPr>
        <w:t>-a</w:t>
      </w:r>
      <w:r w:rsidR="008A5B25" w:rsidRPr="00AA1DAE">
        <w:rPr>
          <w:rStyle w:val="slitbdy"/>
          <w:rFonts w:ascii="Times New Roman" w:eastAsia="Times New Roman" w:hAnsi="Times New Roman"/>
          <w:color w:val="auto"/>
          <w:sz w:val="24"/>
          <w:szCs w:val="24"/>
        </w:rPr>
        <w:t xml:space="preserve"> – Regulament de funcționare – exploatare și întreținere din </w:t>
      </w:r>
      <w:r w:rsidR="00FE6B91" w:rsidRPr="00AA1DAE">
        <w:rPr>
          <w:rStyle w:val="slitbdy"/>
          <w:rFonts w:ascii="Times New Roman" w:eastAsia="Times New Roman" w:hAnsi="Times New Roman"/>
          <w:color w:val="auto"/>
          <w:sz w:val="24"/>
          <w:szCs w:val="24"/>
        </w:rPr>
        <w:t>a</w:t>
      </w:r>
      <w:r w:rsidR="008A5B25" w:rsidRPr="00AA1DAE">
        <w:rPr>
          <w:rStyle w:val="slitbdy"/>
          <w:rFonts w:ascii="Times New Roman" w:eastAsia="Times New Roman" w:hAnsi="Times New Roman"/>
          <w:color w:val="auto"/>
          <w:sz w:val="24"/>
          <w:szCs w:val="24"/>
        </w:rPr>
        <w:t xml:space="preserve">nexa </w:t>
      </w:r>
      <w:r w:rsidR="00864DDE" w:rsidRPr="00AA1DAE">
        <w:rPr>
          <w:rStyle w:val="slitbdy"/>
          <w:rFonts w:ascii="Times New Roman" w:eastAsia="Times New Roman" w:hAnsi="Times New Roman"/>
          <w:color w:val="auto"/>
          <w:sz w:val="24"/>
          <w:szCs w:val="24"/>
        </w:rPr>
        <w:t xml:space="preserve">nr. </w:t>
      </w:r>
      <w:r w:rsidR="000E0620" w:rsidRPr="00AA1DAE">
        <w:rPr>
          <w:rStyle w:val="slitbdy"/>
          <w:rFonts w:ascii="Times New Roman" w:eastAsia="Times New Roman" w:hAnsi="Times New Roman"/>
          <w:color w:val="auto"/>
          <w:sz w:val="24"/>
          <w:szCs w:val="24"/>
        </w:rPr>
        <w:t>3</w:t>
      </w:r>
      <w:r w:rsidR="008A5B25" w:rsidRPr="00AA1DAE">
        <w:rPr>
          <w:rStyle w:val="slitbdy"/>
          <w:rFonts w:ascii="Times New Roman" w:eastAsia="Times New Roman" w:hAnsi="Times New Roman"/>
          <w:color w:val="auto"/>
          <w:sz w:val="24"/>
          <w:szCs w:val="24"/>
        </w:rPr>
        <w:t xml:space="preserve"> </w:t>
      </w:r>
      <w:r w:rsidR="00914D58" w:rsidRPr="00AA1DAE">
        <w:rPr>
          <w:rStyle w:val="slitbdy"/>
          <w:rFonts w:ascii="Times New Roman" w:eastAsia="Times New Roman" w:hAnsi="Times New Roman"/>
          <w:color w:val="auto"/>
          <w:sz w:val="24"/>
          <w:szCs w:val="24"/>
        </w:rPr>
        <w:t>l</w:t>
      </w:r>
      <w:r w:rsidR="008A5B25" w:rsidRPr="00AA1DAE">
        <w:rPr>
          <w:rStyle w:val="slitbdy"/>
          <w:rFonts w:ascii="Times New Roman" w:eastAsia="Times New Roman" w:hAnsi="Times New Roman"/>
          <w:color w:val="auto"/>
          <w:sz w:val="24"/>
          <w:szCs w:val="24"/>
        </w:rPr>
        <w:t>a prezent</w:t>
      </w:r>
      <w:r w:rsidR="00914D58" w:rsidRPr="00AA1DAE">
        <w:rPr>
          <w:rStyle w:val="slitbdy"/>
          <w:rFonts w:ascii="Times New Roman" w:eastAsia="Times New Roman" w:hAnsi="Times New Roman"/>
          <w:color w:val="auto"/>
          <w:sz w:val="24"/>
          <w:szCs w:val="24"/>
        </w:rPr>
        <w:t>a</w:t>
      </w:r>
      <w:r w:rsidR="008A5B25" w:rsidRPr="00AA1DAE">
        <w:rPr>
          <w:rStyle w:val="slitbdy"/>
          <w:rFonts w:ascii="Times New Roman" w:eastAsia="Times New Roman" w:hAnsi="Times New Roman"/>
          <w:color w:val="auto"/>
          <w:sz w:val="24"/>
          <w:szCs w:val="24"/>
        </w:rPr>
        <w:t xml:space="preserve"> procedur</w:t>
      </w:r>
      <w:r w:rsidR="00914D58" w:rsidRPr="00AA1DAE">
        <w:rPr>
          <w:rStyle w:val="slitbdy"/>
          <w:rFonts w:ascii="Times New Roman" w:eastAsia="Times New Roman" w:hAnsi="Times New Roman"/>
          <w:color w:val="auto"/>
          <w:sz w:val="24"/>
          <w:szCs w:val="24"/>
        </w:rPr>
        <w:t>ă</w:t>
      </w:r>
      <w:r w:rsidRPr="00AA1DAE">
        <w:rPr>
          <w:rStyle w:val="slitbdy"/>
          <w:rFonts w:ascii="Times New Roman" w:eastAsia="Times New Roman" w:hAnsi="Times New Roman"/>
          <w:color w:val="auto"/>
          <w:sz w:val="24"/>
          <w:szCs w:val="24"/>
        </w:rPr>
        <w:t>;</w:t>
      </w:r>
    </w:p>
    <w:p w14:paraId="2C0825F0" w14:textId="2D702203" w:rsidR="00E25E88"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AA1DAE">
        <w:rPr>
          <w:rStyle w:val="slitttl1"/>
          <w:rFonts w:ascii="Times New Roman" w:eastAsia="Times New Roman" w:hAnsi="Times New Roman"/>
          <w:b w:val="0"/>
          <w:bCs w:val="0"/>
          <w:color w:val="auto"/>
          <w:sz w:val="24"/>
          <w:szCs w:val="24"/>
          <w:specVanish w:val="0"/>
        </w:rPr>
        <w:t>e)</w:t>
      </w:r>
      <w:r w:rsidR="00A759A1" w:rsidRPr="00AA1DAE">
        <w:rPr>
          <w:rStyle w:val="slitttl1"/>
          <w:rFonts w:ascii="Times New Roman" w:eastAsia="Times New Roman" w:hAnsi="Times New Roman"/>
          <w:color w:val="auto"/>
          <w:sz w:val="24"/>
          <w:szCs w:val="24"/>
          <w:specVanish w:val="0"/>
        </w:rPr>
        <w:t xml:space="preserve">  </w:t>
      </w:r>
      <w:r w:rsidRPr="00AA1DAE">
        <w:rPr>
          <w:rStyle w:val="slitbdy"/>
          <w:rFonts w:ascii="Times New Roman" w:eastAsia="Times New Roman" w:hAnsi="Times New Roman"/>
          <w:color w:val="auto"/>
          <w:sz w:val="24"/>
          <w:szCs w:val="24"/>
        </w:rPr>
        <w:t xml:space="preserve">macheta fişei de inventariere a forajelor, întocmită conform </w:t>
      </w:r>
      <w:r w:rsidR="00820707" w:rsidRPr="00AA1DAE">
        <w:rPr>
          <w:rStyle w:val="slgi1"/>
          <w:rFonts w:ascii="Times New Roman" w:eastAsia="Times New Roman" w:hAnsi="Times New Roman"/>
          <w:color w:val="auto"/>
          <w:sz w:val="24"/>
          <w:szCs w:val="24"/>
          <w:u w:val="none"/>
        </w:rPr>
        <w:t xml:space="preserve">anexei </w:t>
      </w:r>
      <w:r w:rsidRPr="00AA1DAE">
        <w:rPr>
          <w:rStyle w:val="slgi1"/>
          <w:rFonts w:ascii="Times New Roman" w:eastAsia="Times New Roman" w:hAnsi="Times New Roman"/>
          <w:color w:val="auto"/>
          <w:sz w:val="24"/>
          <w:szCs w:val="24"/>
          <w:u w:val="none"/>
        </w:rPr>
        <w:t>nr.</w:t>
      </w:r>
      <w:r w:rsidR="00DE10EA" w:rsidRPr="00AA1DAE">
        <w:rPr>
          <w:rStyle w:val="slgi1"/>
          <w:rFonts w:ascii="Times New Roman" w:eastAsia="Times New Roman" w:hAnsi="Times New Roman"/>
          <w:color w:val="auto"/>
          <w:sz w:val="24"/>
          <w:szCs w:val="24"/>
          <w:u w:val="none"/>
        </w:rPr>
        <w:t xml:space="preserve"> </w:t>
      </w:r>
      <w:r w:rsidR="000E0620" w:rsidRPr="00AA1DAE">
        <w:rPr>
          <w:rStyle w:val="slgi1"/>
          <w:rFonts w:ascii="Times New Roman" w:eastAsia="Times New Roman" w:hAnsi="Times New Roman"/>
          <w:color w:val="auto"/>
          <w:sz w:val="24"/>
          <w:szCs w:val="24"/>
          <w:u w:val="none"/>
        </w:rPr>
        <w:t>5</w:t>
      </w:r>
      <w:r w:rsidR="001824E8" w:rsidRPr="00AA1DAE">
        <w:rPr>
          <w:rStyle w:val="slgi1"/>
          <w:rFonts w:ascii="Times New Roman" w:eastAsia="Times New Roman" w:hAnsi="Times New Roman"/>
          <w:color w:val="auto"/>
          <w:sz w:val="24"/>
          <w:szCs w:val="24"/>
          <w:u w:val="none"/>
        </w:rPr>
        <w:t xml:space="preserve"> la prezenta procedură</w:t>
      </w:r>
      <w:r w:rsidRPr="00AA1DAE">
        <w:rPr>
          <w:rStyle w:val="slitbdy"/>
          <w:rFonts w:ascii="Times New Roman" w:eastAsia="Times New Roman" w:hAnsi="Times New Roman"/>
          <w:color w:val="auto"/>
          <w:sz w:val="24"/>
          <w:szCs w:val="24"/>
        </w:rPr>
        <w:t>, după caz</w:t>
      </w:r>
      <w:r w:rsidRPr="00310CC2">
        <w:rPr>
          <w:rStyle w:val="slitbdy"/>
          <w:rFonts w:ascii="Times New Roman" w:eastAsia="Times New Roman" w:hAnsi="Times New Roman"/>
          <w:color w:val="auto"/>
          <w:sz w:val="24"/>
          <w:szCs w:val="24"/>
        </w:rPr>
        <w:t>;</w:t>
      </w:r>
    </w:p>
    <w:p w14:paraId="4FA4204F" w14:textId="5826A564" w:rsidR="00E25E88"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f)</w:t>
      </w:r>
      <w:r w:rsidR="006330D6" w:rsidRPr="00310CC2">
        <w:rPr>
          <w:rStyle w:val="slitbdy"/>
          <w:rFonts w:ascii="Times New Roman" w:eastAsia="Times New Roman" w:hAnsi="Times New Roman"/>
          <w:color w:val="auto"/>
          <w:sz w:val="24"/>
          <w:szCs w:val="24"/>
        </w:rPr>
        <w:t xml:space="preserve"> </w:t>
      </w:r>
      <w:r w:rsidRPr="00310CC2">
        <w:rPr>
          <w:rStyle w:val="slitbdy"/>
          <w:rFonts w:ascii="Times New Roman" w:eastAsia="Times New Roman" w:hAnsi="Times New Roman"/>
          <w:color w:val="auto"/>
          <w:sz w:val="24"/>
          <w:szCs w:val="24"/>
        </w:rPr>
        <w:t>acceptul deţinătorilor sistemelor de alimentare cu apă şi canalizare-epurare,</w:t>
      </w:r>
      <w:r w:rsidR="00E242EF" w:rsidRPr="00310CC2">
        <w:rPr>
          <w:rFonts w:ascii="Times New Roman" w:hAnsi="Times New Roman"/>
          <w:sz w:val="24"/>
          <w:szCs w:val="24"/>
        </w:rPr>
        <w:t xml:space="preserve"> </w:t>
      </w:r>
      <w:r w:rsidR="0080619F" w:rsidRPr="00310CC2">
        <w:rPr>
          <w:rStyle w:val="slitbdy"/>
          <w:rFonts w:ascii="Times New Roman" w:eastAsia="Times New Roman" w:hAnsi="Times New Roman"/>
          <w:color w:val="auto"/>
          <w:sz w:val="24"/>
          <w:szCs w:val="24"/>
        </w:rPr>
        <w:t xml:space="preserve">cu menționarea  condiţiilor de cooperare pentru lucrările sau instalaţiile utilizate în comun cu alți deținători ai sistemelor de alimentare cu apa si canalizare </w:t>
      </w:r>
      <w:r w:rsidR="001E6333" w:rsidRPr="00310CC2">
        <w:rPr>
          <w:rStyle w:val="slitbdy"/>
          <w:rFonts w:ascii="Times New Roman" w:eastAsia="Times New Roman" w:hAnsi="Times New Roman"/>
          <w:color w:val="auto"/>
          <w:sz w:val="24"/>
          <w:szCs w:val="24"/>
        </w:rPr>
        <w:t>– epurare,</w:t>
      </w:r>
      <w:r w:rsidRPr="00310CC2">
        <w:rPr>
          <w:rStyle w:val="slitbdy"/>
          <w:rFonts w:ascii="Times New Roman" w:eastAsia="Times New Roman" w:hAnsi="Times New Roman"/>
          <w:color w:val="auto"/>
          <w:sz w:val="24"/>
          <w:szCs w:val="24"/>
        </w:rPr>
        <w:t xml:space="preserve"> după caz;</w:t>
      </w:r>
    </w:p>
    <w:p w14:paraId="66785269" w14:textId="34132C5C" w:rsidR="00E25E88"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g)</w:t>
      </w:r>
      <w:r w:rsidR="00A759A1"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planul de prevenire şi de combatere a poluărilor accidentale, după caz;</w:t>
      </w:r>
    </w:p>
    <w:p w14:paraId="30FE6C93" w14:textId="4A3DE7C4" w:rsidR="00E25E88" w:rsidRPr="00310CC2" w:rsidRDefault="00CC3275" w:rsidP="00050E2E">
      <w:pPr>
        <w:autoSpaceDE/>
        <w:autoSpaceDN/>
        <w:spacing w:line="360" w:lineRule="auto"/>
        <w:ind w:left="284"/>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h)</w:t>
      </w:r>
      <w:r w:rsidR="00A759A1"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alte documente necesare, după caz.</w:t>
      </w:r>
    </w:p>
    <w:p w14:paraId="2B98027E" w14:textId="1EC97CBA" w:rsidR="00C1640A" w:rsidRPr="00310CC2" w:rsidRDefault="00CC3275" w:rsidP="00050E2E">
      <w:pPr>
        <w:tabs>
          <w:tab w:val="left" w:pos="10584"/>
        </w:tabs>
        <w:autoSpaceDE/>
        <w:autoSpaceDN/>
        <w:spacing w:line="360" w:lineRule="auto"/>
        <w:ind w:left="284" w:right="216"/>
        <w:jc w:val="both"/>
        <w:rPr>
          <w:rStyle w:val="salnbdy"/>
          <w:rFonts w:ascii="Times New Roman" w:eastAsia="Times New Roman" w:hAnsi="Times New Roman"/>
          <w:color w:val="auto"/>
          <w:sz w:val="24"/>
          <w:szCs w:val="24"/>
        </w:rPr>
      </w:pPr>
      <w:r w:rsidRPr="00310CC2">
        <w:rPr>
          <w:rStyle w:val="salnttl1"/>
          <w:rFonts w:ascii="Times New Roman" w:eastAsia="Times New Roman" w:hAnsi="Times New Roman"/>
          <w:b w:val="0"/>
          <w:bCs w:val="0"/>
          <w:color w:val="auto"/>
          <w:sz w:val="24"/>
          <w:szCs w:val="24"/>
          <w:specVanish w:val="0"/>
        </w:rPr>
        <w:t>(2)</w:t>
      </w:r>
      <w:r w:rsidR="006330D6" w:rsidRPr="00310CC2">
        <w:rPr>
          <w:rStyle w:val="salnttl1"/>
          <w:rFonts w:ascii="Times New Roman" w:eastAsia="Times New Roman" w:hAnsi="Times New Roman"/>
          <w:color w:val="auto"/>
          <w:sz w:val="24"/>
          <w:szCs w:val="24"/>
          <w:specVanish w:val="0"/>
        </w:rPr>
        <w:t xml:space="preserve"> </w:t>
      </w:r>
      <w:r w:rsidR="006330D6" w:rsidRPr="00310CC2">
        <w:rPr>
          <w:rStyle w:val="salnttl1"/>
          <w:rFonts w:ascii="Times New Roman" w:eastAsia="Times New Roman" w:hAnsi="Times New Roman"/>
          <w:b w:val="0"/>
          <w:bCs w:val="0"/>
          <w:color w:val="auto"/>
          <w:sz w:val="24"/>
          <w:szCs w:val="24"/>
          <w:specVanish w:val="0"/>
        </w:rPr>
        <w:t>Solicitările de autorizare care nu au anexată documentația prevăzută la alin.(1) nu intră în procedură de autorizare.</w:t>
      </w:r>
      <w:r w:rsidR="006330D6" w:rsidRPr="00310CC2">
        <w:rPr>
          <w:rStyle w:val="salnttl1"/>
          <w:rFonts w:ascii="Times New Roman" w:eastAsia="Times New Roman" w:hAnsi="Times New Roman"/>
          <w:color w:val="auto"/>
          <w:sz w:val="24"/>
          <w:szCs w:val="24"/>
          <w:specVanish w:val="0"/>
        </w:rPr>
        <w:t xml:space="preserve"> </w:t>
      </w:r>
    </w:p>
    <w:p w14:paraId="466F081C" w14:textId="77777777" w:rsidR="006330D6" w:rsidRPr="00310CC2" w:rsidRDefault="00C1640A" w:rsidP="00050E2E">
      <w:pPr>
        <w:tabs>
          <w:tab w:val="left" w:pos="10348"/>
        </w:tabs>
        <w:autoSpaceDE/>
        <w:autoSpaceDN/>
        <w:spacing w:line="360" w:lineRule="auto"/>
        <w:ind w:left="284" w:right="216"/>
        <w:jc w:val="both"/>
        <w:rPr>
          <w:rStyle w:val="salnbdy"/>
          <w:rFonts w:ascii="Times New Roman" w:eastAsia="Times New Roman" w:hAnsi="Times New Roman"/>
          <w:color w:val="auto"/>
          <w:sz w:val="24"/>
          <w:szCs w:val="24"/>
        </w:rPr>
      </w:pPr>
      <w:r w:rsidRPr="00310CC2">
        <w:rPr>
          <w:rStyle w:val="salnbdy"/>
          <w:rFonts w:ascii="Times New Roman" w:eastAsia="Times New Roman" w:hAnsi="Times New Roman"/>
          <w:color w:val="auto"/>
          <w:sz w:val="24"/>
          <w:szCs w:val="24"/>
        </w:rPr>
        <w:t xml:space="preserve">(3) </w:t>
      </w:r>
      <w:r w:rsidR="006D4697" w:rsidRPr="00310CC2">
        <w:rPr>
          <w:rStyle w:val="salnbdy"/>
          <w:rFonts w:ascii="Times New Roman" w:eastAsia="Times New Roman" w:hAnsi="Times New Roman"/>
          <w:color w:val="auto"/>
          <w:sz w:val="24"/>
          <w:szCs w:val="24"/>
        </w:rPr>
        <w:t>În cererea de autorizare și în documentația tehnică de obținere a autorizației de gospodărire a apelor nu se va completa avizul de gospodărire al apelor în următoarele cazuri:</w:t>
      </w:r>
      <w:r w:rsidR="006330D6" w:rsidRPr="00310CC2">
        <w:rPr>
          <w:rStyle w:val="salnbdy"/>
          <w:rFonts w:ascii="Times New Roman" w:eastAsia="Times New Roman" w:hAnsi="Times New Roman"/>
          <w:color w:val="auto"/>
          <w:sz w:val="24"/>
          <w:szCs w:val="24"/>
        </w:rPr>
        <w:t xml:space="preserve"> </w:t>
      </w:r>
    </w:p>
    <w:p w14:paraId="477C4722" w14:textId="5104CC7C" w:rsidR="006330D6" w:rsidRPr="00310CC2" w:rsidRDefault="00AE7B24" w:rsidP="00050E2E">
      <w:pPr>
        <w:tabs>
          <w:tab w:val="left" w:pos="10348"/>
        </w:tabs>
        <w:autoSpaceDE/>
        <w:autoSpaceDN/>
        <w:spacing w:line="360" w:lineRule="auto"/>
        <w:ind w:left="284" w:right="216"/>
        <w:jc w:val="both"/>
        <w:rPr>
          <w:rFonts w:ascii="Times New Roman" w:eastAsia="Times New Roman" w:hAnsi="Times New Roman"/>
          <w:sz w:val="24"/>
          <w:szCs w:val="24"/>
        </w:rPr>
      </w:pPr>
      <w:r w:rsidRPr="00310CC2">
        <w:rPr>
          <w:rFonts w:ascii="Times New Roman" w:eastAsia="Times New Roman" w:hAnsi="Times New Roman"/>
          <w:sz w:val="24"/>
          <w:szCs w:val="24"/>
        </w:rPr>
        <w:t xml:space="preserve">a) </w:t>
      </w:r>
      <w:r w:rsidR="00C1640A" w:rsidRPr="00310CC2">
        <w:rPr>
          <w:rFonts w:ascii="Times New Roman" w:eastAsia="Times New Roman" w:hAnsi="Times New Roman"/>
          <w:sz w:val="24"/>
          <w:szCs w:val="24"/>
        </w:rPr>
        <w:t>amenajările pentru irigații în cazul în care nu au fost realizate lucrări de captare, apa fiind prelevată direct din cursul de apă prin intermediul unor pompe;</w:t>
      </w:r>
    </w:p>
    <w:p w14:paraId="3CBA2802" w14:textId="41D59492" w:rsidR="006330D6" w:rsidRPr="00310CC2" w:rsidRDefault="00AE7B24" w:rsidP="00050E2E">
      <w:pPr>
        <w:tabs>
          <w:tab w:val="left" w:pos="10348"/>
        </w:tabs>
        <w:autoSpaceDE/>
        <w:autoSpaceDN/>
        <w:spacing w:line="360" w:lineRule="auto"/>
        <w:ind w:left="284" w:right="216"/>
        <w:jc w:val="both"/>
        <w:rPr>
          <w:rFonts w:ascii="Times New Roman" w:eastAsia="Times New Roman" w:hAnsi="Times New Roman"/>
          <w:color w:val="FF0000"/>
          <w:sz w:val="24"/>
          <w:szCs w:val="24"/>
        </w:rPr>
      </w:pPr>
      <w:r w:rsidRPr="00310CC2">
        <w:rPr>
          <w:rFonts w:ascii="Times New Roman" w:eastAsia="Times New Roman" w:hAnsi="Times New Roman"/>
          <w:sz w:val="24"/>
          <w:szCs w:val="24"/>
        </w:rPr>
        <w:t>b)</w:t>
      </w:r>
      <w:r w:rsidR="006330D6" w:rsidRPr="00310CC2">
        <w:rPr>
          <w:rFonts w:ascii="Times New Roman" w:eastAsia="Times New Roman" w:hAnsi="Times New Roman"/>
          <w:sz w:val="24"/>
          <w:szCs w:val="24"/>
        </w:rPr>
        <w:t xml:space="preserve"> </w:t>
      </w:r>
      <w:r w:rsidR="00C1640A" w:rsidRPr="00310CC2">
        <w:rPr>
          <w:rFonts w:ascii="Times New Roman" w:eastAsia="Times New Roman" w:hAnsi="Times New Roman"/>
          <w:sz w:val="24"/>
          <w:szCs w:val="24"/>
        </w:rPr>
        <w:t>pentru folosințele la care nu a fost solicitat prin certificatul de urbanism sau prin Decizia etapei de evaluare inițială, avizul de gospodărire a apelor, autorizația de construire fiind emisă fără acesta; autorizația de gospodărire a apelor se emite doar dacă sunt constatate că sunt îndeplinite condițiile impuse de actele normative incidente pentru desfășurarea activității din punct de vedere al gospodăririi apelor</w:t>
      </w:r>
      <w:r w:rsidRPr="00310CC2">
        <w:rPr>
          <w:rFonts w:ascii="Times New Roman" w:eastAsia="Times New Roman" w:hAnsi="Times New Roman"/>
          <w:sz w:val="24"/>
          <w:szCs w:val="24"/>
        </w:rPr>
        <w:t>;</w:t>
      </w:r>
      <w:r w:rsidR="00C1640A" w:rsidRPr="00310CC2">
        <w:rPr>
          <w:rFonts w:ascii="Times New Roman" w:eastAsia="Times New Roman" w:hAnsi="Times New Roman"/>
          <w:sz w:val="24"/>
          <w:szCs w:val="24"/>
        </w:rPr>
        <w:br/>
      </w:r>
      <w:r w:rsidRPr="00310CC2">
        <w:rPr>
          <w:rFonts w:ascii="Times New Roman" w:eastAsia="Times New Roman" w:hAnsi="Times New Roman"/>
          <w:sz w:val="24"/>
          <w:szCs w:val="24"/>
        </w:rPr>
        <w:t xml:space="preserve">c) </w:t>
      </w:r>
      <w:r w:rsidR="00C1640A" w:rsidRPr="00310CC2">
        <w:rPr>
          <w:rFonts w:ascii="Times New Roman" w:eastAsia="Times New Roman" w:hAnsi="Times New Roman"/>
          <w:sz w:val="24"/>
          <w:szCs w:val="24"/>
        </w:rPr>
        <w:t>folosințele la care dreptul de proprietate/administrare a fost transferat către alte entități, iar ace</w:t>
      </w:r>
      <w:r w:rsidR="00C54B24" w:rsidRPr="00310CC2">
        <w:rPr>
          <w:rFonts w:ascii="Times New Roman" w:eastAsia="Times New Roman" w:hAnsi="Times New Roman"/>
          <w:sz w:val="24"/>
          <w:szCs w:val="24"/>
        </w:rPr>
        <w:t>s</w:t>
      </w:r>
      <w:r w:rsidR="00C1640A" w:rsidRPr="00310CC2">
        <w:rPr>
          <w:rFonts w:ascii="Times New Roman" w:eastAsia="Times New Roman" w:hAnsi="Times New Roman"/>
          <w:sz w:val="24"/>
          <w:szCs w:val="24"/>
        </w:rPr>
        <w:t xml:space="preserve">tea nu mai dețin actele inițiale ce au stat la baza execuției sau funcționării acesteia, </w:t>
      </w:r>
      <w:r w:rsidR="00C54B24" w:rsidRPr="00310CC2">
        <w:rPr>
          <w:rFonts w:ascii="Times New Roman" w:eastAsia="Times New Roman" w:hAnsi="Times New Roman"/>
          <w:sz w:val="24"/>
          <w:szCs w:val="24"/>
        </w:rPr>
        <w:t xml:space="preserve">în </w:t>
      </w:r>
      <w:r w:rsidR="00C1640A" w:rsidRPr="00310CC2">
        <w:rPr>
          <w:rFonts w:ascii="Times New Roman" w:eastAsia="Times New Roman" w:hAnsi="Times New Roman"/>
          <w:sz w:val="24"/>
          <w:szCs w:val="24"/>
        </w:rPr>
        <w:t xml:space="preserve">condițiile </w:t>
      </w:r>
      <w:r w:rsidR="00820707" w:rsidRPr="00310CC2">
        <w:rPr>
          <w:rFonts w:ascii="Times New Roman" w:eastAsia="Times New Roman" w:hAnsi="Times New Roman"/>
          <w:sz w:val="24"/>
          <w:szCs w:val="24"/>
        </w:rPr>
        <w:t>prevăzute la</w:t>
      </w:r>
      <w:r w:rsidR="00C1640A" w:rsidRPr="00310CC2">
        <w:rPr>
          <w:rFonts w:ascii="Times New Roman" w:eastAsia="Times New Roman" w:hAnsi="Times New Roman"/>
          <w:sz w:val="24"/>
          <w:szCs w:val="24"/>
        </w:rPr>
        <w:t xml:space="preserve"> </w:t>
      </w:r>
      <w:r w:rsidR="00101143" w:rsidRPr="00310CC2">
        <w:rPr>
          <w:rFonts w:ascii="Times New Roman" w:eastAsia="Times New Roman" w:hAnsi="Times New Roman"/>
          <w:sz w:val="24"/>
          <w:szCs w:val="24"/>
        </w:rPr>
        <w:t>art.</w:t>
      </w:r>
      <w:r w:rsidR="00843015" w:rsidRPr="00310CC2">
        <w:rPr>
          <w:rFonts w:ascii="Times New Roman" w:eastAsia="Times New Roman" w:hAnsi="Times New Roman"/>
          <w:sz w:val="24"/>
          <w:szCs w:val="24"/>
        </w:rPr>
        <w:t xml:space="preserve"> </w:t>
      </w:r>
      <w:r w:rsidR="00101143" w:rsidRPr="00310CC2">
        <w:rPr>
          <w:rFonts w:ascii="Times New Roman" w:eastAsia="Times New Roman" w:hAnsi="Times New Roman"/>
          <w:sz w:val="24"/>
          <w:szCs w:val="24"/>
        </w:rPr>
        <w:t>3</w:t>
      </w:r>
      <w:r w:rsidR="00F4089D">
        <w:rPr>
          <w:rFonts w:ascii="Times New Roman" w:eastAsia="Times New Roman" w:hAnsi="Times New Roman"/>
          <w:sz w:val="24"/>
          <w:szCs w:val="24"/>
        </w:rPr>
        <w:t>4</w:t>
      </w:r>
      <w:r w:rsidR="00326543" w:rsidRPr="00310CC2">
        <w:rPr>
          <w:rFonts w:ascii="Times New Roman" w:eastAsia="Times New Roman" w:hAnsi="Times New Roman"/>
          <w:sz w:val="24"/>
          <w:szCs w:val="24"/>
        </w:rPr>
        <w:t xml:space="preserve"> și </w:t>
      </w:r>
      <w:r w:rsidR="00820707" w:rsidRPr="00AA1DAE">
        <w:rPr>
          <w:rFonts w:ascii="Times New Roman" w:eastAsia="Times New Roman" w:hAnsi="Times New Roman"/>
          <w:sz w:val="24"/>
          <w:szCs w:val="24"/>
        </w:rPr>
        <w:t xml:space="preserve">în </w:t>
      </w:r>
      <w:r w:rsidR="00FE6B91" w:rsidRPr="00AA1DAE">
        <w:rPr>
          <w:rFonts w:ascii="Times New Roman" w:eastAsia="Times New Roman" w:hAnsi="Times New Roman"/>
          <w:sz w:val="24"/>
          <w:szCs w:val="24"/>
        </w:rPr>
        <w:t>a</w:t>
      </w:r>
      <w:r w:rsidR="00864DDE" w:rsidRPr="00AA1DAE">
        <w:rPr>
          <w:rFonts w:ascii="Times New Roman" w:eastAsia="Times New Roman" w:hAnsi="Times New Roman"/>
          <w:sz w:val="24"/>
          <w:szCs w:val="24"/>
        </w:rPr>
        <w:t xml:space="preserve">nexa nr. </w:t>
      </w:r>
      <w:r w:rsidR="000E0620" w:rsidRPr="00AA1DAE">
        <w:rPr>
          <w:rFonts w:ascii="Times New Roman" w:eastAsia="Times New Roman" w:hAnsi="Times New Roman"/>
          <w:sz w:val="24"/>
          <w:szCs w:val="24"/>
        </w:rPr>
        <w:t>3</w:t>
      </w:r>
      <w:r w:rsidR="005C7C51" w:rsidRPr="00AA1DAE">
        <w:rPr>
          <w:rFonts w:ascii="Times New Roman" w:eastAsia="Times New Roman" w:hAnsi="Times New Roman"/>
          <w:sz w:val="24"/>
          <w:szCs w:val="24"/>
        </w:rPr>
        <w:t xml:space="preserve"> la prezenta procedură.</w:t>
      </w:r>
    </w:p>
    <w:p w14:paraId="01A4735E" w14:textId="5A371CB3" w:rsidR="00C1640A" w:rsidRPr="00310CC2" w:rsidRDefault="00AE7B24" w:rsidP="00050E2E">
      <w:pPr>
        <w:tabs>
          <w:tab w:val="left" w:pos="10348"/>
        </w:tabs>
        <w:autoSpaceDE/>
        <w:autoSpaceDN/>
        <w:spacing w:line="360" w:lineRule="auto"/>
        <w:ind w:left="284" w:right="216"/>
        <w:jc w:val="both"/>
        <w:rPr>
          <w:rFonts w:ascii="Times New Roman" w:eastAsia="Times New Roman" w:hAnsi="Times New Roman"/>
          <w:sz w:val="24"/>
          <w:szCs w:val="24"/>
          <w:shd w:val="clear" w:color="auto" w:fill="FFFFFF"/>
        </w:rPr>
      </w:pPr>
      <w:r w:rsidRPr="00310CC2">
        <w:rPr>
          <w:rFonts w:ascii="Times New Roman" w:eastAsia="Times New Roman" w:hAnsi="Times New Roman"/>
          <w:sz w:val="24"/>
          <w:szCs w:val="24"/>
        </w:rPr>
        <w:t>d)</w:t>
      </w:r>
      <w:r w:rsidR="00C1640A" w:rsidRPr="00310CC2">
        <w:rPr>
          <w:rFonts w:ascii="Times New Roman" w:eastAsia="Times New Roman" w:hAnsi="Times New Roman"/>
          <w:sz w:val="24"/>
          <w:szCs w:val="24"/>
        </w:rPr>
        <w:t xml:space="preserve"> pentru obiectivele executate anterior aprobării și publicării primelor proceduri privind avizarea din punct de vedere al gospodăririi apelor a lucrărilor construite </w:t>
      </w:r>
      <w:r w:rsidR="00876852" w:rsidRPr="00310CC2">
        <w:rPr>
          <w:rFonts w:ascii="Times New Roman" w:eastAsia="Times New Roman" w:hAnsi="Times New Roman"/>
          <w:sz w:val="24"/>
          <w:szCs w:val="24"/>
        </w:rPr>
        <w:t>pe ape sau în legătură cu apele;</w:t>
      </w:r>
    </w:p>
    <w:p w14:paraId="1CEA9D97" w14:textId="1FE4AC93" w:rsidR="00876852" w:rsidRPr="00310CC2" w:rsidRDefault="00AE7B24" w:rsidP="00050E2E">
      <w:pPr>
        <w:autoSpaceDE/>
        <w:autoSpaceDN/>
        <w:spacing w:line="360" w:lineRule="auto"/>
        <w:ind w:left="284" w:right="216"/>
        <w:jc w:val="both"/>
        <w:rPr>
          <w:rFonts w:ascii="Times New Roman" w:eastAsia="Times New Roman" w:hAnsi="Times New Roman"/>
          <w:sz w:val="24"/>
          <w:szCs w:val="24"/>
          <w:shd w:val="clear" w:color="auto" w:fill="FFFFFF"/>
        </w:rPr>
      </w:pPr>
      <w:r w:rsidRPr="00310CC2">
        <w:rPr>
          <w:rFonts w:ascii="Times New Roman" w:eastAsia="Times New Roman" w:hAnsi="Times New Roman"/>
          <w:sz w:val="24"/>
          <w:szCs w:val="24"/>
        </w:rPr>
        <w:t>e)</w:t>
      </w:r>
      <w:r w:rsidR="00876852" w:rsidRPr="00310CC2">
        <w:rPr>
          <w:rFonts w:ascii="Times New Roman" w:eastAsia="Times New Roman" w:hAnsi="Times New Roman"/>
          <w:sz w:val="24"/>
          <w:szCs w:val="24"/>
        </w:rPr>
        <w:t xml:space="preserve"> folosințele care se încadrează</w:t>
      </w:r>
      <w:r w:rsidR="00A64D54" w:rsidRPr="00310CC2">
        <w:rPr>
          <w:rFonts w:ascii="Times New Roman" w:eastAsia="Times New Roman" w:hAnsi="Times New Roman"/>
          <w:sz w:val="24"/>
          <w:szCs w:val="24"/>
        </w:rPr>
        <w:t xml:space="preserve">, astfel cum </w:t>
      </w:r>
      <w:r w:rsidR="00CC7AA5">
        <w:rPr>
          <w:rFonts w:ascii="Times New Roman" w:eastAsia="Times New Roman" w:hAnsi="Times New Roman"/>
          <w:sz w:val="24"/>
          <w:szCs w:val="24"/>
        </w:rPr>
        <w:t>sunt</w:t>
      </w:r>
      <w:r w:rsidR="00CC7AA5" w:rsidRPr="00310CC2">
        <w:rPr>
          <w:rFonts w:ascii="Times New Roman" w:eastAsia="Times New Roman" w:hAnsi="Times New Roman"/>
          <w:sz w:val="24"/>
          <w:szCs w:val="24"/>
        </w:rPr>
        <w:t xml:space="preserve"> </w:t>
      </w:r>
      <w:r w:rsidR="00A64D54" w:rsidRPr="00310CC2">
        <w:rPr>
          <w:rFonts w:ascii="Times New Roman" w:eastAsia="Times New Roman" w:hAnsi="Times New Roman"/>
          <w:sz w:val="24"/>
          <w:szCs w:val="24"/>
        </w:rPr>
        <w:t>pre</w:t>
      </w:r>
      <w:r w:rsidR="00880488" w:rsidRPr="00310CC2">
        <w:rPr>
          <w:rFonts w:ascii="Times New Roman" w:eastAsia="Times New Roman" w:hAnsi="Times New Roman"/>
          <w:sz w:val="24"/>
          <w:szCs w:val="24"/>
        </w:rPr>
        <w:t>v</w:t>
      </w:r>
      <w:r w:rsidR="00A64D54" w:rsidRPr="00310CC2">
        <w:rPr>
          <w:rFonts w:ascii="Times New Roman" w:eastAsia="Times New Roman" w:hAnsi="Times New Roman"/>
          <w:sz w:val="24"/>
          <w:szCs w:val="24"/>
        </w:rPr>
        <w:t>ăzut</w:t>
      </w:r>
      <w:r w:rsidR="00CC7AA5">
        <w:rPr>
          <w:rFonts w:ascii="Times New Roman" w:eastAsia="Times New Roman" w:hAnsi="Times New Roman"/>
          <w:sz w:val="24"/>
          <w:szCs w:val="24"/>
        </w:rPr>
        <w:t>e</w:t>
      </w:r>
      <w:r w:rsidR="00A64D54" w:rsidRPr="00310CC2">
        <w:rPr>
          <w:rFonts w:ascii="Times New Roman" w:eastAsia="Times New Roman" w:hAnsi="Times New Roman"/>
          <w:sz w:val="24"/>
          <w:szCs w:val="24"/>
        </w:rPr>
        <w:t xml:space="preserve"> </w:t>
      </w:r>
      <w:r w:rsidR="004832CA" w:rsidRPr="00310CC2">
        <w:rPr>
          <w:rFonts w:ascii="Times New Roman" w:eastAsia="Times New Roman" w:hAnsi="Times New Roman"/>
          <w:sz w:val="24"/>
          <w:szCs w:val="24"/>
        </w:rPr>
        <w:t xml:space="preserve">la </w:t>
      </w:r>
      <w:r w:rsidR="005C7C51" w:rsidRPr="00310CC2">
        <w:rPr>
          <w:rFonts w:ascii="Times New Roman" w:eastAsia="Times New Roman" w:hAnsi="Times New Roman"/>
          <w:sz w:val="24"/>
          <w:szCs w:val="24"/>
        </w:rPr>
        <w:t>art. 4</w:t>
      </w:r>
      <w:r w:rsidR="00CC7AA5">
        <w:rPr>
          <w:rFonts w:ascii="Times New Roman" w:eastAsia="Times New Roman" w:hAnsi="Times New Roman"/>
          <w:sz w:val="24"/>
          <w:szCs w:val="24"/>
        </w:rPr>
        <w:t>.</w:t>
      </w:r>
    </w:p>
    <w:p w14:paraId="28AD6B44" w14:textId="77777777" w:rsidR="006330D6" w:rsidRPr="00310CC2" w:rsidRDefault="006330D6" w:rsidP="00050E2E">
      <w:pPr>
        <w:pStyle w:val="ssecttl"/>
        <w:spacing w:line="360" w:lineRule="auto"/>
        <w:jc w:val="left"/>
        <w:rPr>
          <w:rFonts w:ascii="Times New Roman" w:hAnsi="Times New Roman"/>
          <w:color w:val="auto"/>
          <w:sz w:val="24"/>
          <w:szCs w:val="24"/>
          <w:shd w:val="clear" w:color="auto" w:fill="FFFFFF"/>
        </w:rPr>
      </w:pPr>
    </w:p>
    <w:p w14:paraId="17EA7DFE" w14:textId="268DF3BD" w:rsidR="00E25E88" w:rsidRPr="00310CC2" w:rsidRDefault="00CC3275" w:rsidP="00050E2E">
      <w:pPr>
        <w:pStyle w:val="ssecttl"/>
        <w:spacing w:line="360" w:lineRule="auto"/>
        <w:rPr>
          <w:rFonts w:ascii="Times New Roman" w:hAnsi="Times New Roman"/>
          <w:color w:val="auto"/>
          <w:sz w:val="24"/>
          <w:szCs w:val="24"/>
          <w:shd w:val="clear" w:color="auto" w:fill="FFFFFF"/>
        </w:rPr>
      </w:pPr>
      <w:r w:rsidRPr="00310CC2">
        <w:rPr>
          <w:rFonts w:ascii="Times New Roman" w:hAnsi="Times New Roman"/>
          <w:color w:val="auto"/>
          <w:sz w:val="24"/>
          <w:szCs w:val="24"/>
          <w:shd w:val="clear" w:color="auto" w:fill="FFFFFF"/>
        </w:rPr>
        <w:t xml:space="preserve">Secţiunea </w:t>
      </w:r>
      <w:r w:rsidR="005A3E66" w:rsidRPr="00310CC2">
        <w:rPr>
          <w:rFonts w:ascii="Times New Roman" w:hAnsi="Times New Roman"/>
          <w:color w:val="auto"/>
          <w:sz w:val="24"/>
          <w:szCs w:val="24"/>
          <w:shd w:val="clear" w:color="auto" w:fill="FFFFFF"/>
        </w:rPr>
        <w:t xml:space="preserve">a </w:t>
      </w:r>
      <w:r w:rsidR="00AE7B24" w:rsidRPr="00310CC2">
        <w:rPr>
          <w:rFonts w:ascii="Times New Roman" w:hAnsi="Times New Roman"/>
          <w:color w:val="auto"/>
          <w:sz w:val="24"/>
          <w:szCs w:val="24"/>
          <w:shd w:val="clear" w:color="auto" w:fill="FFFFFF"/>
        </w:rPr>
        <w:t>4</w:t>
      </w:r>
      <w:r w:rsidR="005A3E66" w:rsidRPr="00310CC2">
        <w:rPr>
          <w:rFonts w:ascii="Times New Roman" w:hAnsi="Times New Roman"/>
          <w:color w:val="auto"/>
          <w:sz w:val="24"/>
          <w:szCs w:val="24"/>
          <w:shd w:val="clear" w:color="auto" w:fill="FFFFFF"/>
        </w:rPr>
        <w:t>-a</w:t>
      </w:r>
    </w:p>
    <w:p w14:paraId="19F03A50" w14:textId="77777777" w:rsidR="00E25E88" w:rsidRPr="00310CC2" w:rsidRDefault="00CC3275" w:rsidP="00050E2E">
      <w:pPr>
        <w:pStyle w:val="ssecden"/>
        <w:spacing w:line="360" w:lineRule="auto"/>
        <w:rPr>
          <w:rFonts w:ascii="Times New Roman" w:hAnsi="Times New Roman"/>
          <w:color w:val="auto"/>
          <w:sz w:val="24"/>
          <w:szCs w:val="24"/>
          <w:shd w:val="clear" w:color="auto" w:fill="FFFFFF"/>
        </w:rPr>
      </w:pPr>
      <w:r w:rsidRPr="00310CC2">
        <w:rPr>
          <w:rFonts w:ascii="Times New Roman" w:hAnsi="Times New Roman"/>
          <w:color w:val="auto"/>
          <w:sz w:val="24"/>
          <w:szCs w:val="24"/>
          <w:shd w:val="clear" w:color="auto" w:fill="FFFFFF"/>
        </w:rPr>
        <w:t>Competenţele de emitere a autorizaţiei de gospodărire a apelor</w:t>
      </w:r>
    </w:p>
    <w:p w14:paraId="7D813C22" w14:textId="77777777" w:rsidR="004832CA" w:rsidRPr="00310CC2" w:rsidRDefault="004832CA" w:rsidP="00050E2E">
      <w:pPr>
        <w:pStyle w:val="ssecden"/>
        <w:spacing w:line="360" w:lineRule="auto"/>
        <w:rPr>
          <w:rFonts w:ascii="Times New Roman" w:hAnsi="Times New Roman"/>
          <w:color w:val="auto"/>
          <w:sz w:val="24"/>
          <w:szCs w:val="24"/>
          <w:shd w:val="clear" w:color="auto" w:fill="FFFFFF"/>
        </w:rPr>
      </w:pPr>
    </w:p>
    <w:p w14:paraId="1F7A4DD6" w14:textId="22BD3BAD" w:rsidR="00E25E88" w:rsidRPr="00310CC2" w:rsidRDefault="006330D6" w:rsidP="00050E2E">
      <w:pPr>
        <w:pStyle w:val="sartttl"/>
        <w:spacing w:line="360" w:lineRule="auto"/>
        <w:ind w:left="142"/>
        <w:jc w:val="both"/>
        <w:rPr>
          <w:rFonts w:ascii="Times New Roman" w:eastAsia="Times New Roman" w:hAnsi="Times New Roman"/>
          <w:sz w:val="24"/>
          <w:szCs w:val="24"/>
          <w:shd w:val="clear" w:color="auto" w:fill="FFFFFF"/>
        </w:rPr>
      </w:pPr>
      <w:r w:rsidRPr="00AA1DAE">
        <w:rPr>
          <w:rFonts w:ascii="Times New Roman" w:hAnsi="Times New Roman"/>
          <w:color w:val="000000" w:themeColor="text1"/>
          <w:sz w:val="24"/>
          <w:szCs w:val="24"/>
          <w:shd w:val="clear" w:color="auto" w:fill="FFFFFF"/>
        </w:rPr>
        <w:t xml:space="preserve">Art. </w:t>
      </w:r>
      <w:r w:rsidR="006E7546" w:rsidRPr="00AA1DAE">
        <w:rPr>
          <w:rFonts w:ascii="Times New Roman" w:hAnsi="Times New Roman"/>
          <w:color w:val="000000" w:themeColor="text1"/>
          <w:sz w:val="24"/>
          <w:szCs w:val="24"/>
          <w:shd w:val="clear" w:color="auto" w:fill="FFFFFF"/>
        </w:rPr>
        <w:t>1</w:t>
      </w:r>
      <w:r w:rsidR="00AA7848" w:rsidRPr="00AA1DAE">
        <w:rPr>
          <w:rFonts w:ascii="Times New Roman" w:hAnsi="Times New Roman"/>
          <w:color w:val="000000" w:themeColor="text1"/>
          <w:sz w:val="24"/>
          <w:szCs w:val="24"/>
          <w:shd w:val="clear" w:color="auto" w:fill="FFFFFF"/>
        </w:rPr>
        <w:t>8</w:t>
      </w:r>
      <w:r w:rsidR="006E7546" w:rsidRPr="00AA1DAE">
        <w:rPr>
          <w:rFonts w:ascii="Times New Roman" w:hAnsi="Times New Roman"/>
          <w:color w:val="000000" w:themeColor="text1"/>
          <w:sz w:val="24"/>
          <w:szCs w:val="24"/>
          <w:shd w:val="clear" w:color="auto" w:fill="FFFFFF"/>
        </w:rPr>
        <w:t xml:space="preserve"> </w:t>
      </w:r>
      <w:r w:rsidRPr="00AA1DAE">
        <w:rPr>
          <w:rFonts w:ascii="Times New Roman" w:hAnsi="Times New Roman"/>
          <w:color w:val="auto"/>
          <w:sz w:val="24"/>
          <w:szCs w:val="24"/>
          <w:shd w:val="clear" w:color="auto" w:fill="FFFFFF"/>
        </w:rPr>
        <w:t>-</w:t>
      </w:r>
      <w:r w:rsidR="00AE7B24" w:rsidRPr="00AA1DAE">
        <w:rPr>
          <w:rFonts w:ascii="Times New Roman" w:hAnsi="Times New Roman"/>
          <w:color w:val="auto"/>
          <w:sz w:val="24"/>
          <w:szCs w:val="24"/>
          <w:shd w:val="clear" w:color="auto" w:fill="FFFFFF"/>
        </w:rPr>
        <w:t xml:space="preserve"> </w:t>
      </w:r>
      <w:r w:rsidR="00CC3275" w:rsidRPr="00AA1DAE">
        <w:rPr>
          <w:rStyle w:val="salnttl1"/>
          <w:rFonts w:ascii="Times New Roman" w:eastAsia="Times New Roman" w:hAnsi="Times New Roman"/>
          <w:color w:val="auto"/>
          <w:sz w:val="24"/>
          <w:szCs w:val="24"/>
          <w:specVanish w:val="0"/>
        </w:rPr>
        <w:t>(1)</w:t>
      </w:r>
      <w:r w:rsidR="006E7546" w:rsidRPr="00AA1DAE">
        <w:rPr>
          <w:rStyle w:val="salnttl1"/>
          <w:rFonts w:ascii="Times New Roman" w:eastAsia="Times New Roman" w:hAnsi="Times New Roman"/>
          <w:color w:val="auto"/>
          <w:sz w:val="24"/>
          <w:szCs w:val="24"/>
          <w:specVanish w:val="0"/>
        </w:rPr>
        <w:t xml:space="preserve"> </w:t>
      </w:r>
      <w:r w:rsidR="00CC3275" w:rsidRPr="00AA1DAE">
        <w:rPr>
          <w:rStyle w:val="salnbdy"/>
          <w:rFonts w:ascii="Times New Roman" w:eastAsia="Times New Roman" w:hAnsi="Times New Roman"/>
          <w:b w:val="0"/>
          <w:bCs w:val="0"/>
          <w:color w:val="auto"/>
          <w:sz w:val="24"/>
          <w:szCs w:val="24"/>
        </w:rPr>
        <w:t xml:space="preserve">Autorizaţia de gospodărire a apelor se emite de către Administraţia Naţională „Apele Române“, administraţiile bazinale de apă sau sistemele de gospodărire a apelor, </w:t>
      </w:r>
      <w:r w:rsidR="00AE7B24" w:rsidRPr="00AA1DAE">
        <w:rPr>
          <w:rStyle w:val="salnbdy"/>
          <w:rFonts w:ascii="Times New Roman" w:eastAsia="Times New Roman" w:hAnsi="Times New Roman"/>
          <w:b w:val="0"/>
          <w:bCs w:val="0"/>
          <w:color w:val="auto"/>
          <w:sz w:val="24"/>
          <w:szCs w:val="24"/>
        </w:rPr>
        <w:t xml:space="preserve">potrivit </w:t>
      </w:r>
      <w:r w:rsidR="00CC3275" w:rsidRPr="00AA1DAE">
        <w:rPr>
          <w:rStyle w:val="salnbdy"/>
          <w:rFonts w:ascii="Times New Roman" w:eastAsia="Times New Roman" w:hAnsi="Times New Roman"/>
          <w:b w:val="0"/>
          <w:bCs w:val="0"/>
          <w:color w:val="auto"/>
          <w:sz w:val="24"/>
          <w:szCs w:val="24"/>
        </w:rPr>
        <w:t xml:space="preserve">competenţelor din </w:t>
      </w:r>
      <w:r w:rsidR="00FE6B91" w:rsidRPr="00AA1DAE">
        <w:rPr>
          <w:rStyle w:val="slgi1"/>
          <w:rFonts w:ascii="Times New Roman" w:eastAsia="Times New Roman" w:hAnsi="Times New Roman"/>
          <w:b w:val="0"/>
          <w:bCs w:val="0"/>
          <w:color w:val="auto"/>
          <w:sz w:val="24"/>
          <w:szCs w:val="24"/>
          <w:u w:val="none"/>
        </w:rPr>
        <w:t>a</w:t>
      </w:r>
      <w:r w:rsidR="00CC3275" w:rsidRPr="00AA1DAE">
        <w:rPr>
          <w:rStyle w:val="slgi1"/>
          <w:rFonts w:ascii="Times New Roman" w:eastAsia="Times New Roman" w:hAnsi="Times New Roman"/>
          <w:b w:val="0"/>
          <w:bCs w:val="0"/>
          <w:color w:val="auto"/>
          <w:sz w:val="24"/>
          <w:szCs w:val="24"/>
          <w:u w:val="none"/>
        </w:rPr>
        <w:t>nexa nr.</w:t>
      </w:r>
      <w:r w:rsidR="00DE10EA" w:rsidRPr="00AA1DAE">
        <w:rPr>
          <w:rStyle w:val="slgi1"/>
          <w:rFonts w:ascii="Times New Roman" w:eastAsia="Times New Roman" w:hAnsi="Times New Roman"/>
          <w:b w:val="0"/>
          <w:bCs w:val="0"/>
          <w:color w:val="auto"/>
          <w:sz w:val="24"/>
          <w:szCs w:val="24"/>
          <w:u w:val="none"/>
        </w:rPr>
        <w:t xml:space="preserve"> </w:t>
      </w:r>
      <w:r w:rsidR="000E0620" w:rsidRPr="00AA1DAE">
        <w:rPr>
          <w:rStyle w:val="slgi1"/>
          <w:rFonts w:ascii="Times New Roman" w:eastAsia="Times New Roman" w:hAnsi="Times New Roman"/>
          <w:b w:val="0"/>
          <w:bCs w:val="0"/>
          <w:color w:val="auto"/>
          <w:sz w:val="24"/>
          <w:szCs w:val="24"/>
          <w:u w:val="none"/>
        </w:rPr>
        <w:t>6</w:t>
      </w:r>
      <w:r w:rsidR="00F65F82" w:rsidRPr="00AA1DAE">
        <w:rPr>
          <w:rStyle w:val="salnbdy"/>
          <w:rFonts w:ascii="Times New Roman" w:eastAsia="Times New Roman" w:hAnsi="Times New Roman"/>
          <w:b w:val="0"/>
          <w:bCs w:val="0"/>
          <w:color w:val="auto"/>
          <w:sz w:val="24"/>
          <w:szCs w:val="24"/>
        </w:rPr>
        <w:t xml:space="preserve"> </w:t>
      </w:r>
      <w:r w:rsidR="00AE7B24" w:rsidRPr="00AA1DAE">
        <w:rPr>
          <w:rStyle w:val="salnbdy"/>
          <w:rFonts w:ascii="Times New Roman" w:eastAsia="Times New Roman" w:hAnsi="Times New Roman"/>
          <w:b w:val="0"/>
          <w:bCs w:val="0"/>
          <w:color w:val="auto"/>
          <w:sz w:val="24"/>
          <w:szCs w:val="24"/>
        </w:rPr>
        <w:t>la prezenta procedură</w:t>
      </w:r>
      <w:r w:rsidR="006E7546" w:rsidRPr="00AA1DAE">
        <w:rPr>
          <w:rStyle w:val="salnbdy"/>
          <w:rFonts w:ascii="Times New Roman" w:eastAsia="Times New Roman" w:hAnsi="Times New Roman"/>
          <w:b w:val="0"/>
          <w:bCs w:val="0"/>
          <w:color w:val="auto"/>
          <w:sz w:val="24"/>
          <w:szCs w:val="24"/>
        </w:rPr>
        <w:t>.</w:t>
      </w:r>
    </w:p>
    <w:p w14:paraId="3208D00D" w14:textId="333C8E69"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(2)</w:t>
      </w:r>
      <w:r w:rsidR="006E7546" w:rsidRPr="00310CC2">
        <w:rPr>
          <w:rStyle w:val="salnttl1"/>
          <w:rFonts w:ascii="Times New Roman" w:eastAsia="Times New Roman" w:hAnsi="Times New Roman"/>
          <w:color w:val="auto"/>
          <w:sz w:val="24"/>
          <w:szCs w:val="24"/>
          <w:specVanish w:val="0"/>
        </w:rPr>
        <w:t xml:space="preserve"> </w:t>
      </w:r>
      <w:r w:rsidR="00347C57" w:rsidRPr="00310CC2">
        <w:rPr>
          <w:rStyle w:val="salnttl1"/>
          <w:rFonts w:ascii="Times New Roman" w:eastAsia="Times New Roman" w:hAnsi="Times New Roman"/>
          <w:b w:val="0"/>
          <w:color w:val="auto"/>
          <w:sz w:val="24"/>
          <w:szCs w:val="24"/>
          <w:specVanish w:val="0"/>
        </w:rPr>
        <w:t xml:space="preserve">Autorizația de gospodărire a apelor și </w:t>
      </w:r>
      <w:r w:rsidR="00347C57" w:rsidRPr="00310CC2">
        <w:rPr>
          <w:rStyle w:val="salnbdy"/>
          <w:rFonts w:ascii="Times New Roman" w:eastAsia="Times New Roman" w:hAnsi="Times New Roman"/>
          <w:color w:val="auto"/>
          <w:sz w:val="24"/>
          <w:szCs w:val="24"/>
        </w:rPr>
        <w:t>r</w:t>
      </w:r>
      <w:r w:rsidRPr="00310CC2">
        <w:rPr>
          <w:rStyle w:val="salnbdy"/>
          <w:rFonts w:ascii="Times New Roman" w:eastAsia="Times New Roman" w:hAnsi="Times New Roman"/>
          <w:color w:val="auto"/>
          <w:sz w:val="24"/>
          <w:szCs w:val="24"/>
        </w:rPr>
        <w:t>efuzul de a emite autorizaţia de gospodărire a apelor pot fi contestat</w:t>
      </w:r>
      <w:r w:rsidR="005A3E66" w:rsidRPr="00310CC2">
        <w:rPr>
          <w:rStyle w:val="salnbdy"/>
          <w:rFonts w:ascii="Times New Roman" w:eastAsia="Times New Roman" w:hAnsi="Times New Roman"/>
          <w:color w:val="auto"/>
          <w:sz w:val="24"/>
          <w:szCs w:val="24"/>
        </w:rPr>
        <w:t>e</w:t>
      </w:r>
      <w:r w:rsidRPr="00310CC2">
        <w:rPr>
          <w:rStyle w:val="salnbdy"/>
          <w:rFonts w:ascii="Times New Roman" w:eastAsia="Times New Roman" w:hAnsi="Times New Roman"/>
          <w:color w:val="auto"/>
          <w:sz w:val="24"/>
          <w:szCs w:val="24"/>
        </w:rPr>
        <w:t xml:space="preserve"> de solicitant potrivit </w:t>
      </w:r>
      <w:hyperlink r:id="rId20" w:anchor="18662738" w:history="1">
        <w:r w:rsidRPr="00310CC2">
          <w:rPr>
            <w:rStyle w:val="Hyperlink"/>
            <w:rFonts w:ascii="Times New Roman" w:eastAsia="Times New Roman" w:hAnsi="Times New Roman"/>
            <w:color w:val="auto"/>
            <w:sz w:val="24"/>
            <w:szCs w:val="24"/>
            <w:u w:val="none"/>
            <w:shd w:val="clear" w:color="auto" w:fill="FFFFFF"/>
          </w:rPr>
          <w:t>Legii contenciosului administrativ nr.</w:t>
        </w:r>
        <w:r w:rsidR="00DE10EA" w:rsidRPr="00310CC2">
          <w:rPr>
            <w:rStyle w:val="Hyperlink"/>
            <w:rFonts w:ascii="Times New Roman" w:eastAsia="Times New Roman" w:hAnsi="Times New Roman"/>
            <w:color w:val="auto"/>
            <w:sz w:val="24"/>
            <w:szCs w:val="24"/>
            <w:u w:val="none"/>
            <w:shd w:val="clear" w:color="auto" w:fill="FFFFFF"/>
          </w:rPr>
          <w:t xml:space="preserve"> </w:t>
        </w:r>
        <w:r w:rsidRPr="00310CC2">
          <w:rPr>
            <w:rStyle w:val="Hyperlink"/>
            <w:rFonts w:ascii="Times New Roman" w:eastAsia="Times New Roman" w:hAnsi="Times New Roman"/>
            <w:color w:val="auto"/>
            <w:sz w:val="24"/>
            <w:szCs w:val="24"/>
            <w:u w:val="none"/>
            <w:shd w:val="clear" w:color="auto" w:fill="FFFFFF"/>
          </w:rPr>
          <w:t>554/2004</w:t>
        </w:r>
      </w:hyperlink>
      <w:r w:rsidRPr="00310CC2">
        <w:rPr>
          <w:rStyle w:val="salnbdy"/>
          <w:rFonts w:ascii="Times New Roman" w:eastAsia="Times New Roman" w:hAnsi="Times New Roman"/>
          <w:color w:val="auto"/>
          <w:sz w:val="24"/>
          <w:szCs w:val="24"/>
        </w:rPr>
        <w:t>, cu modificările şi completările ulterioare.</w:t>
      </w:r>
    </w:p>
    <w:p w14:paraId="1C5FB0D3" w14:textId="0A526349" w:rsidR="00E25E88" w:rsidRPr="00310CC2" w:rsidRDefault="006E7546" w:rsidP="00050E2E">
      <w:pPr>
        <w:tabs>
          <w:tab w:val="left" w:pos="10206"/>
        </w:tabs>
        <w:autoSpaceDE/>
        <w:autoSpaceDN/>
        <w:spacing w:line="360" w:lineRule="auto"/>
        <w:ind w:left="142" w:right="27"/>
        <w:jc w:val="both"/>
        <w:rPr>
          <w:rStyle w:val="salnttl1"/>
          <w:rFonts w:ascii="Times New Roman" w:eastAsia="Times New Roman" w:hAnsi="Times New Roman"/>
          <w:b w:val="0"/>
          <w:color w:val="auto"/>
          <w:sz w:val="24"/>
          <w:szCs w:val="24"/>
        </w:rPr>
      </w:pPr>
      <w:r w:rsidRPr="00310CC2">
        <w:rPr>
          <w:rFonts w:ascii="Times New Roman" w:hAnsi="Times New Roman"/>
          <w:b/>
          <w:bCs/>
          <w:sz w:val="24"/>
          <w:szCs w:val="24"/>
          <w:shd w:val="clear" w:color="auto" w:fill="FFFFFF"/>
        </w:rPr>
        <w:t>Art. 1</w:t>
      </w:r>
      <w:r w:rsidR="00AA7848" w:rsidRPr="00310CC2">
        <w:rPr>
          <w:rFonts w:ascii="Times New Roman" w:hAnsi="Times New Roman"/>
          <w:b/>
          <w:bCs/>
          <w:sz w:val="24"/>
          <w:szCs w:val="24"/>
          <w:shd w:val="clear" w:color="auto" w:fill="FFFFFF"/>
        </w:rPr>
        <w:t>9</w:t>
      </w:r>
      <w:r w:rsidRPr="00310CC2">
        <w:rPr>
          <w:rFonts w:ascii="Times New Roman" w:hAnsi="Times New Roman"/>
          <w:sz w:val="24"/>
          <w:szCs w:val="24"/>
          <w:shd w:val="clear" w:color="auto" w:fill="FFFFFF"/>
        </w:rPr>
        <w:t xml:space="preserve"> -  </w:t>
      </w:r>
      <w:r w:rsidR="00CC3275" w:rsidRPr="00310CC2">
        <w:rPr>
          <w:rStyle w:val="salnttl1"/>
          <w:rFonts w:ascii="Times New Roman" w:eastAsia="Times New Roman" w:hAnsi="Times New Roman"/>
          <w:b w:val="0"/>
          <w:color w:val="auto"/>
          <w:sz w:val="24"/>
          <w:szCs w:val="24"/>
          <w:specVanish w:val="0"/>
        </w:rPr>
        <w:t xml:space="preserve">Autorizaţia de gospodărire a apelor emisă pentru exploatarea lucrărilor construite pe ape sau care au legătură cu apele, amplasate pe </w:t>
      </w:r>
      <w:r w:rsidR="007A50D0" w:rsidRPr="00310CC2">
        <w:rPr>
          <w:rStyle w:val="salnttl1"/>
          <w:rFonts w:ascii="Times New Roman" w:eastAsia="Times New Roman" w:hAnsi="Times New Roman"/>
          <w:b w:val="0"/>
          <w:color w:val="auto"/>
          <w:sz w:val="24"/>
          <w:szCs w:val="24"/>
          <w:specVanish w:val="0"/>
        </w:rPr>
        <w:t>se</w:t>
      </w:r>
      <w:r w:rsidR="00352132" w:rsidRPr="00310CC2">
        <w:rPr>
          <w:rStyle w:val="salnttl1"/>
          <w:rFonts w:ascii="Times New Roman" w:eastAsia="Times New Roman" w:hAnsi="Times New Roman"/>
          <w:b w:val="0"/>
          <w:color w:val="auto"/>
          <w:sz w:val="24"/>
          <w:szCs w:val="24"/>
          <w:specVanish w:val="0"/>
        </w:rPr>
        <w:t xml:space="preserve">ctoarele de </w:t>
      </w:r>
      <w:r w:rsidR="00CC3275" w:rsidRPr="00310CC2">
        <w:rPr>
          <w:rStyle w:val="salnttl1"/>
          <w:rFonts w:ascii="Times New Roman" w:eastAsia="Times New Roman" w:hAnsi="Times New Roman"/>
          <w:b w:val="0"/>
          <w:color w:val="auto"/>
          <w:sz w:val="24"/>
          <w:szCs w:val="24"/>
          <w:specVanish w:val="0"/>
        </w:rPr>
        <w:t>curs</w:t>
      </w:r>
      <w:r w:rsidRPr="00310CC2">
        <w:rPr>
          <w:rStyle w:val="salnttl1"/>
          <w:rFonts w:ascii="Times New Roman" w:eastAsia="Times New Roman" w:hAnsi="Times New Roman"/>
          <w:b w:val="0"/>
          <w:color w:val="auto"/>
          <w:sz w:val="24"/>
          <w:szCs w:val="24"/>
          <w:specVanish w:val="0"/>
        </w:rPr>
        <w:t xml:space="preserve"> </w:t>
      </w:r>
      <w:r w:rsidR="00CC3275" w:rsidRPr="00310CC2">
        <w:rPr>
          <w:rStyle w:val="salnttl1"/>
          <w:rFonts w:ascii="Times New Roman" w:eastAsia="Times New Roman" w:hAnsi="Times New Roman"/>
          <w:b w:val="0"/>
          <w:color w:val="auto"/>
          <w:sz w:val="24"/>
          <w:szCs w:val="24"/>
          <w:specVanish w:val="0"/>
        </w:rPr>
        <w:t>de apă care formează sau traversează frontiera de stat şi care fac obiectul acordurilor bilaterale, va fi aprobată de secretarul de stat care coordonează activitatea de gospodărire a apelor din cadrul autorităţii publice centrale din domeniul apelor.</w:t>
      </w:r>
    </w:p>
    <w:p w14:paraId="1E0F42F4" w14:textId="77777777" w:rsidR="00281500" w:rsidRPr="00310CC2" w:rsidRDefault="00281500" w:rsidP="00050E2E">
      <w:pPr>
        <w:pStyle w:val="ssecttl"/>
        <w:spacing w:line="360" w:lineRule="auto"/>
        <w:rPr>
          <w:rFonts w:ascii="Times New Roman" w:hAnsi="Times New Roman"/>
          <w:color w:val="auto"/>
          <w:sz w:val="24"/>
          <w:szCs w:val="24"/>
          <w:shd w:val="clear" w:color="auto" w:fill="FFFFFF"/>
        </w:rPr>
      </w:pPr>
    </w:p>
    <w:p w14:paraId="4A885C3D" w14:textId="12B99280" w:rsidR="00E25E88" w:rsidRPr="00310CC2" w:rsidRDefault="00CC3275" w:rsidP="00050E2E">
      <w:pPr>
        <w:pStyle w:val="ssecttl"/>
        <w:spacing w:line="360" w:lineRule="auto"/>
        <w:rPr>
          <w:rFonts w:ascii="Times New Roman" w:hAnsi="Times New Roman"/>
          <w:color w:val="auto"/>
          <w:sz w:val="24"/>
          <w:szCs w:val="24"/>
          <w:shd w:val="clear" w:color="auto" w:fill="FFFFFF"/>
        </w:rPr>
      </w:pPr>
      <w:r w:rsidRPr="00310CC2">
        <w:rPr>
          <w:rFonts w:ascii="Times New Roman" w:hAnsi="Times New Roman"/>
          <w:color w:val="auto"/>
          <w:sz w:val="24"/>
          <w:szCs w:val="24"/>
          <w:shd w:val="clear" w:color="auto" w:fill="FFFFFF"/>
        </w:rPr>
        <w:t xml:space="preserve">Secţiunea </w:t>
      </w:r>
      <w:r w:rsidR="005A3E66" w:rsidRPr="00310CC2">
        <w:rPr>
          <w:rFonts w:ascii="Times New Roman" w:hAnsi="Times New Roman"/>
          <w:color w:val="auto"/>
          <w:sz w:val="24"/>
          <w:szCs w:val="24"/>
          <w:shd w:val="clear" w:color="auto" w:fill="FFFFFF"/>
        </w:rPr>
        <w:t xml:space="preserve">a </w:t>
      </w:r>
      <w:r w:rsidR="006E7546" w:rsidRPr="00310CC2">
        <w:rPr>
          <w:rFonts w:ascii="Times New Roman" w:hAnsi="Times New Roman"/>
          <w:color w:val="auto"/>
          <w:sz w:val="24"/>
          <w:szCs w:val="24"/>
          <w:shd w:val="clear" w:color="auto" w:fill="FFFFFF"/>
        </w:rPr>
        <w:t>5</w:t>
      </w:r>
      <w:r w:rsidR="005A3E66" w:rsidRPr="00310CC2">
        <w:rPr>
          <w:rFonts w:ascii="Times New Roman" w:hAnsi="Times New Roman"/>
          <w:color w:val="auto"/>
          <w:sz w:val="24"/>
          <w:szCs w:val="24"/>
          <w:shd w:val="clear" w:color="auto" w:fill="FFFFFF"/>
        </w:rPr>
        <w:t>-a</w:t>
      </w:r>
    </w:p>
    <w:p w14:paraId="6C476294" w14:textId="45651657" w:rsidR="00E25E88" w:rsidRPr="00310CC2" w:rsidRDefault="00CC3275" w:rsidP="00050E2E">
      <w:pPr>
        <w:pStyle w:val="ssecden"/>
        <w:spacing w:line="360" w:lineRule="auto"/>
        <w:rPr>
          <w:rFonts w:ascii="Times New Roman" w:hAnsi="Times New Roman"/>
          <w:color w:val="auto"/>
          <w:sz w:val="24"/>
          <w:szCs w:val="24"/>
          <w:shd w:val="clear" w:color="auto" w:fill="FFFFFF"/>
        </w:rPr>
      </w:pPr>
      <w:r w:rsidRPr="00310CC2">
        <w:rPr>
          <w:rFonts w:ascii="Times New Roman" w:hAnsi="Times New Roman"/>
          <w:color w:val="auto"/>
          <w:sz w:val="24"/>
          <w:szCs w:val="24"/>
          <w:shd w:val="clear" w:color="auto" w:fill="FFFFFF"/>
        </w:rPr>
        <w:t>Emiterea autorizaţiei de gospodărire a apelor</w:t>
      </w:r>
    </w:p>
    <w:p w14:paraId="5216E591" w14:textId="77777777" w:rsidR="00A64D54" w:rsidRPr="00310CC2" w:rsidRDefault="00A64D54" w:rsidP="00050E2E">
      <w:pPr>
        <w:pStyle w:val="ssecden"/>
        <w:spacing w:line="360" w:lineRule="auto"/>
        <w:rPr>
          <w:rFonts w:ascii="Times New Roman" w:hAnsi="Times New Roman"/>
          <w:color w:val="auto"/>
          <w:sz w:val="24"/>
          <w:szCs w:val="24"/>
          <w:shd w:val="clear" w:color="auto" w:fill="FFFFFF"/>
        </w:rPr>
      </w:pPr>
    </w:p>
    <w:p w14:paraId="03EDD3C7" w14:textId="0A16F302" w:rsidR="00E25E88" w:rsidRPr="00310CC2" w:rsidRDefault="006E7546" w:rsidP="00050E2E">
      <w:pPr>
        <w:pStyle w:val="sartttl"/>
        <w:spacing w:line="360" w:lineRule="auto"/>
        <w:jc w:val="both"/>
        <w:rPr>
          <w:rStyle w:val="spar3"/>
          <w:rFonts w:ascii="Times New Roman" w:hAnsi="Times New Roman"/>
          <w:b w:val="0"/>
          <w:bCs w:val="0"/>
          <w:color w:val="auto"/>
          <w:sz w:val="24"/>
          <w:szCs w:val="24"/>
        </w:rPr>
      </w:pPr>
      <w:r w:rsidRPr="00310CC2">
        <w:rPr>
          <w:rFonts w:ascii="Times New Roman" w:hAnsi="Times New Roman"/>
          <w:color w:val="auto"/>
          <w:sz w:val="24"/>
          <w:szCs w:val="24"/>
          <w:shd w:val="clear" w:color="auto" w:fill="FFFFFF"/>
        </w:rPr>
        <w:t xml:space="preserve">  </w:t>
      </w:r>
      <w:r w:rsidRPr="00310CC2">
        <w:rPr>
          <w:rFonts w:ascii="Times New Roman" w:hAnsi="Times New Roman"/>
          <w:color w:val="000000" w:themeColor="text1"/>
          <w:sz w:val="24"/>
          <w:szCs w:val="24"/>
          <w:shd w:val="clear" w:color="auto" w:fill="FFFFFF"/>
        </w:rPr>
        <w:t xml:space="preserve">Art. </w:t>
      </w:r>
      <w:r w:rsidR="00AA7848" w:rsidRPr="00310CC2">
        <w:rPr>
          <w:rFonts w:ascii="Times New Roman" w:hAnsi="Times New Roman"/>
          <w:color w:val="auto"/>
          <w:sz w:val="24"/>
          <w:szCs w:val="24"/>
          <w:shd w:val="clear" w:color="auto" w:fill="FFFFFF"/>
        </w:rPr>
        <w:t>20</w:t>
      </w:r>
      <w:r w:rsidRPr="00310CC2">
        <w:rPr>
          <w:rFonts w:ascii="Times New Roman" w:hAnsi="Times New Roman"/>
          <w:color w:val="auto"/>
          <w:sz w:val="24"/>
          <w:szCs w:val="24"/>
          <w:shd w:val="clear" w:color="auto" w:fill="FFFFFF"/>
        </w:rPr>
        <w:t xml:space="preserve"> - </w:t>
      </w:r>
      <w:r w:rsidR="00CC3275" w:rsidRPr="00310CC2">
        <w:rPr>
          <w:rStyle w:val="spar3"/>
          <w:rFonts w:ascii="Times New Roman" w:hAnsi="Times New Roman"/>
          <w:b w:val="0"/>
          <w:bCs w:val="0"/>
          <w:color w:val="auto"/>
          <w:sz w:val="24"/>
          <w:szCs w:val="24"/>
          <w:specVanish w:val="0"/>
        </w:rPr>
        <w:t>Cererea de solicitare a autorizării, însoţită de documentaţia de fundamentare, se transmite astfel:</w:t>
      </w:r>
    </w:p>
    <w:p w14:paraId="55E22965" w14:textId="27632C32" w:rsidR="00E25E88" w:rsidRPr="00310CC2" w:rsidRDefault="00CC3275" w:rsidP="00050E2E">
      <w:pPr>
        <w:autoSpaceDE/>
        <w:autoSpaceDN/>
        <w:spacing w:line="360" w:lineRule="auto"/>
        <w:ind w:left="142"/>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006E7546"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în două exemplare tipărite şi unul electronic la administraţia bazinală de apă pe teritoriul căreia este amplasată folosinţa. Administraţia bazinală de apă poate solicita sistemului de gospodărire a apelor eliberarea referatului tehnic de specialitate în termen de cel mult 20 de zile lucrătoare de la data solicitării;</w:t>
      </w:r>
    </w:p>
    <w:p w14:paraId="605AF90E" w14:textId="06795BF0" w:rsidR="00E25E88" w:rsidRPr="00310CC2" w:rsidRDefault="00CC3275" w:rsidP="00050E2E">
      <w:pPr>
        <w:autoSpaceDE/>
        <w:autoSpaceDN/>
        <w:spacing w:line="360" w:lineRule="auto"/>
        <w:ind w:left="142"/>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b)</w:t>
      </w:r>
      <w:r w:rsidR="006E7546"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într-un exemplar tipărit şi unul electronic la Administraţia Naţională „Apele Române“ şi două exemplare tipărite şi unul electronic la administraţia bazinală de apă pe teritoriul căreia este amplasată folosinţa, dacă emiterea autorizaţiei de gospodărire a apelor este în competenţa Administraţiei Naţionale „Apele Române“. În termen de cel mult 20 de zile lucrătoare, </w:t>
      </w:r>
      <w:r w:rsidRPr="002D6590">
        <w:rPr>
          <w:rStyle w:val="slitbdy"/>
          <w:rFonts w:ascii="Times New Roman" w:eastAsia="Times New Roman" w:hAnsi="Times New Roman"/>
          <w:color w:val="auto"/>
          <w:sz w:val="24"/>
          <w:szCs w:val="24"/>
        </w:rPr>
        <w:t xml:space="preserve">administraţia </w:t>
      </w:r>
      <w:r w:rsidR="00F4089D" w:rsidRPr="002D6590">
        <w:rPr>
          <w:rStyle w:val="slitbdy"/>
          <w:rFonts w:ascii="Times New Roman" w:eastAsia="Times New Roman" w:hAnsi="Times New Roman"/>
          <w:color w:val="auto"/>
          <w:sz w:val="24"/>
          <w:szCs w:val="24"/>
        </w:rPr>
        <w:t>bazinală</w:t>
      </w:r>
      <w:r w:rsidR="00F4089D" w:rsidRPr="00310CC2">
        <w:rPr>
          <w:rStyle w:val="slitbdy"/>
          <w:rFonts w:ascii="Times New Roman" w:eastAsia="Times New Roman" w:hAnsi="Times New Roman"/>
          <w:color w:val="auto"/>
          <w:sz w:val="24"/>
          <w:szCs w:val="24"/>
        </w:rPr>
        <w:t xml:space="preserve"> </w:t>
      </w:r>
      <w:r w:rsidRPr="002D6590">
        <w:rPr>
          <w:rStyle w:val="slitbdy"/>
          <w:rFonts w:ascii="Times New Roman" w:eastAsia="Times New Roman" w:hAnsi="Times New Roman"/>
          <w:color w:val="auto"/>
          <w:sz w:val="24"/>
          <w:szCs w:val="24"/>
        </w:rPr>
        <w:t xml:space="preserve">de apă </w:t>
      </w:r>
      <w:r w:rsidRPr="00310CC2">
        <w:rPr>
          <w:rStyle w:val="slitbdy"/>
          <w:rFonts w:ascii="Times New Roman" w:eastAsia="Times New Roman" w:hAnsi="Times New Roman"/>
          <w:color w:val="auto"/>
          <w:sz w:val="24"/>
          <w:szCs w:val="24"/>
        </w:rPr>
        <w:t>eliberează referatul tehnic de specialitate pe care îl va transmite Administraţiei Naţionale „Apele Române“. Pentru lucrările amplasate în perimetrul Rezervaţiei Biosferei „Delta Dunării“, un exemplar din documentaţie se va depune şi la Sistemul de Gospodărire a Apelor Tulcea, care va înainta administraţiei bazinale de apă referatul tehnic de specialitate în vederea emiterii autorizaţiei de gospodărire a apelor</w:t>
      </w:r>
      <w:r w:rsidR="005A3E66" w:rsidRPr="00310CC2">
        <w:rPr>
          <w:rStyle w:val="slitbdy"/>
          <w:rFonts w:ascii="Times New Roman" w:eastAsia="Times New Roman" w:hAnsi="Times New Roman"/>
          <w:color w:val="auto"/>
          <w:sz w:val="24"/>
          <w:szCs w:val="24"/>
        </w:rPr>
        <w:t>;</w:t>
      </w:r>
    </w:p>
    <w:p w14:paraId="1D118779" w14:textId="7435F1D1" w:rsidR="00C70172" w:rsidRPr="00310CC2" w:rsidRDefault="00C70172" w:rsidP="00050E2E">
      <w:pPr>
        <w:autoSpaceDE/>
        <w:autoSpaceDN/>
        <w:spacing w:line="360" w:lineRule="auto"/>
        <w:ind w:left="142"/>
        <w:jc w:val="both"/>
        <w:rPr>
          <w:rFonts w:ascii="Times New Roman" w:eastAsia="Times New Roman" w:hAnsi="Times New Roman"/>
          <w:sz w:val="24"/>
          <w:szCs w:val="24"/>
        </w:rPr>
      </w:pPr>
      <w:r w:rsidRPr="00310CC2">
        <w:rPr>
          <w:rFonts w:ascii="Times New Roman" w:eastAsia="Times New Roman" w:hAnsi="Times New Roman"/>
          <w:sz w:val="24"/>
          <w:szCs w:val="24"/>
        </w:rPr>
        <w:t xml:space="preserve">c) </w:t>
      </w:r>
      <w:r w:rsidR="00733774" w:rsidRPr="00310CC2">
        <w:rPr>
          <w:rFonts w:ascii="Times New Roman" w:eastAsia="Times New Roman" w:hAnsi="Times New Roman"/>
          <w:sz w:val="24"/>
          <w:szCs w:val="24"/>
        </w:rPr>
        <w:t>d</w:t>
      </w:r>
      <w:r w:rsidRPr="00310CC2">
        <w:rPr>
          <w:rFonts w:ascii="Times New Roman" w:eastAsia="Times New Roman" w:hAnsi="Times New Roman"/>
          <w:sz w:val="24"/>
          <w:szCs w:val="24"/>
        </w:rPr>
        <w:t xml:space="preserve">ocumentele prevăzute la lit.a) și b) pot fi depuse și online pe </w:t>
      </w:r>
      <w:r w:rsidR="000846EB" w:rsidRPr="00310CC2">
        <w:rPr>
          <w:rFonts w:ascii="Times New Roman" w:eastAsia="Times New Roman" w:hAnsi="Times New Roman"/>
          <w:sz w:val="24"/>
          <w:szCs w:val="24"/>
        </w:rPr>
        <w:t>web</w:t>
      </w:r>
      <w:r w:rsidRPr="00310CC2">
        <w:rPr>
          <w:rFonts w:ascii="Times New Roman" w:eastAsia="Times New Roman" w:hAnsi="Times New Roman"/>
          <w:sz w:val="24"/>
          <w:szCs w:val="24"/>
        </w:rPr>
        <w:t>site</w:t>
      </w:r>
      <w:r w:rsidR="000846EB" w:rsidRPr="00310CC2">
        <w:rPr>
          <w:rFonts w:ascii="Times New Roman" w:eastAsia="Times New Roman" w:hAnsi="Times New Roman"/>
          <w:sz w:val="24"/>
          <w:szCs w:val="24"/>
        </w:rPr>
        <w:t>-</w:t>
      </w:r>
      <w:r w:rsidRPr="00310CC2">
        <w:rPr>
          <w:rFonts w:ascii="Times New Roman" w:eastAsia="Times New Roman" w:hAnsi="Times New Roman"/>
          <w:sz w:val="24"/>
          <w:szCs w:val="24"/>
        </w:rPr>
        <w:t xml:space="preserve">ul Administrației Naționale </w:t>
      </w:r>
      <w:r w:rsidR="006E7546" w:rsidRPr="00310CC2">
        <w:rPr>
          <w:rFonts w:ascii="Times New Roman" w:eastAsia="Times New Roman" w:hAnsi="Times New Roman"/>
          <w:sz w:val="24"/>
          <w:szCs w:val="24"/>
        </w:rPr>
        <w:t>„</w:t>
      </w:r>
      <w:r w:rsidRPr="00310CC2">
        <w:rPr>
          <w:rFonts w:ascii="Times New Roman" w:eastAsia="Times New Roman" w:hAnsi="Times New Roman"/>
          <w:sz w:val="24"/>
          <w:szCs w:val="24"/>
        </w:rPr>
        <w:t>Apele Române”</w:t>
      </w:r>
      <w:r w:rsidR="005A3E66" w:rsidRPr="00310CC2">
        <w:rPr>
          <w:rFonts w:ascii="Times New Roman" w:eastAsia="Times New Roman" w:hAnsi="Times New Roman"/>
          <w:sz w:val="24"/>
          <w:szCs w:val="24"/>
        </w:rPr>
        <w:t>.</w:t>
      </w:r>
    </w:p>
    <w:p w14:paraId="2768374F" w14:textId="2D754781" w:rsidR="006E7546" w:rsidRPr="00310CC2" w:rsidRDefault="006E7546" w:rsidP="00050E2E">
      <w:pPr>
        <w:pStyle w:val="spar"/>
        <w:spacing w:line="360" w:lineRule="auto"/>
        <w:ind w:left="142"/>
        <w:jc w:val="both"/>
        <w:rPr>
          <w:shd w:val="clear" w:color="auto" w:fill="FFFFFF"/>
        </w:rPr>
      </w:pPr>
      <w:r w:rsidRPr="00310CC2">
        <w:rPr>
          <w:b/>
          <w:bCs/>
          <w:shd w:val="clear" w:color="auto" w:fill="FFFFFF"/>
        </w:rPr>
        <w:t>Art. 2</w:t>
      </w:r>
      <w:r w:rsidR="00AA7848" w:rsidRPr="00310CC2">
        <w:rPr>
          <w:b/>
          <w:bCs/>
          <w:shd w:val="clear" w:color="auto" w:fill="FFFFFF"/>
        </w:rPr>
        <w:t>1</w:t>
      </w:r>
      <w:r w:rsidRPr="00310CC2">
        <w:rPr>
          <w:shd w:val="clear" w:color="auto" w:fill="FFFFFF"/>
        </w:rPr>
        <w:t xml:space="preserve"> - Autorizaţia de gospodărire a apelor se eliberează în baza verificării tehnice, în teren, a modului de respectare a prevederilor legale privind gospodărirea apelor pentru punerea în exploatare a lucrărilor şi a exactităţii datelor cuprinse în cerere şi în documentaţia anexată acesteia. Pentru lucrările noi, constatările se efectuează în prezenţa beneficiarului,  cel mai târziu odată cu recepţia la teminarea investiţiilor. Procesul-verbal de recepţie  la teminarea lucrărilor face parte integrantă din documentele în baza cărora se va elibera autorizaţia de gospodărire a apelor.</w:t>
      </w:r>
    </w:p>
    <w:p w14:paraId="14AA15C7" w14:textId="0744E70D" w:rsidR="006E7546" w:rsidRPr="00310CC2" w:rsidRDefault="006E7546"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Fonts w:ascii="Times New Roman" w:hAnsi="Times New Roman"/>
          <w:b/>
          <w:bCs/>
          <w:sz w:val="24"/>
          <w:szCs w:val="24"/>
          <w:shd w:val="clear" w:color="auto" w:fill="FFFFFF"/>
        </w:rPr>
        <w:t>Art. 2</w:t>
      </w:r>
      <w:r w:rsidR="00AA7848" w:rsidRPr="00310CC2">
        <w:rPr>
          <w:rFonts w:ascii="Times New Roman" w:hAnsi="Times New Roman"/>
          <w:b/>
          <w:bCs/>
          <w:sz w:val="24"/>
          <w:szCs w:val="24"/>
          <w:shd w:val="clear" w:color="auto" w:fill="FFFFFF"/>
        </w:rPr>
        <w:t>2</w:t>
      </w:r>
      <w:r w:rsidRPr="00310CC2">
        <w:rPr>
          <w:rFonts w:ascii="Times New Roman" w:hAnsi="Times New Roman"/>
          <w:sz w:val="24"/>
          <w:szCs w:val="24"/>
          <w:shd w:val="clear" w:color="auto" w:fill="FFFFFF"/>
        </w:rPr>
        <w:t xml:space="preserve"> - </w:t>
      </w:r>
      <w:r w:rsidRPr="00310CC2">
        <w:rPr>
          <w:rStyle w:val="salnttl1"/>
          <w:rFonts w:ascii="Times New Roman" w:eastAsia="Times New Roman" w:hAnsi="Times New Roman"/>
          <w:b w:val="0"/>
          <w:bCs w:val="0"/>
          <w:color w:val="auto"/>
          <w:sz w:val="24"/>
          <w:szCs w:val="24"/>
          <w:specVanish w:val="0"/>
        </w:rPr>
        <w:t>(1)</w:t>
      </w:r>
      <w:r w:rsidRPr="00310CC2">
        <w:rPr>
          <w:rStyle w:val="salnbdy"/>
          <w:rFonts w:ascii="Times New Roman" w:eastAsia="Times New Roman" w:hAnsi="Times New Roman"/>
          <w:color w:val="auto"/>
          <w:sz w:val="24"/>
          <w:szCs w:val="24"/>
        </w:rPr>
        <w:t xml:space="preserve"> Pentru situaţiile în care se constată că documentaţia tehnică de fundamentare necesită completări/ informaţii suplimentare în vederea emiterii autorizaţiei de gospodărire a apelor, autoritatea competentă de gospodărire a apelor va solicita titularului, în termen de 20 de zile de la data primirii solicitării de emitere, completările.</w:t>
      </w:r>
    </w:p>
    <w:p w14:paraId="5C123108" w14:textId="2ED8780E" w:rsidR="006E7546" w:rsidRPr="00310CC2" w:rsidRDefault="006E7546"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(2)</w:t>
      </w:r>
      <w:r w:rsidRPr="00310CC2">
        <w:rPr>
          <w:rStyle w:val="salnbdy"/>
          <w:rFonts w:ascii="Times New Roman" w:eastAsia="Times New Roman" w:hAnsi="Times New Roman"/>
          <w:color w:val="auto"/>
          <w:sz w:val="24"/>
          <w:szCs w:val="24"/>
        </w:rPr>
        <w:t xml:space="preserve"> Completările </w:t>
      </w:r>
      <w:r w:rsidR="00620D55" w:rsidRPr="00310CC2">
        <w:rPr>
          <w:rStyle w:val="salnbdy"/>
          <w:rFonts w:ascii="Times New Roman" w:eastAsia="Times New Roman" w:hAnsi="Times New Roman"/>
          <w:color w:val="auto"/>
          <w:sz w:val="24"/>
          <w:szCs w:val="24"/>
        </w:rPr>
        <w:t xml:space="preserve">considerate necesare, </w:t>
      </w:r>
      <w:r w:rsidRPr="00310CC2">
        <w:rPr>
          <w:rStyle w:val="salnbdy"/>
          <w:rFonts w:ascii="Times New Roman" w:eastAsia="Times New Roman" w:hAnsi="Times New Roman"/>
          <w:color w:val="auto"/>
          <w:sz w:val="24"/>
          <w:szCs w:val="24"/>
        </w:rPr>
        <w:t xml:space="preserve">solicitate la </w:t>
      </w:r>
      <w:r w:rsidRPr="00310CC2">
        <w:rPr>
          <w:rStyle w:val="slgi1"/>
          <w:rFonts w:ascii="Times New Roman" w:eastAsia="Times New Roman" w:hAnsi="Times New Roman"/>
          <w:color w:val="auto"/>
          <w:sz w:val="24"/>
          <w:szCs w:val="24"/>
          <w:u w:val="none"/>
        </w:rPr>
        <w:t>alin. (1)</w:t>
      </w:r>
      <w:r w:rsidRPr="00310CC2">
        <w:rPr>
          <w:rStyle w:val="salnbdy"/>
          <w:rFonts w:ascii="Times New Roman" w:eastAsia="Times New Roman" w:hAnsi="Times New Roman"/>
          <w:color w:val="auto"/>
          <w:sz w:val="24"/>
          <w:szCs w:val="24"/>
        </w:rPr>
        <w:t xml:space="preserve"> vor fi înaintate în termen de cel mult 30 de zile de la data la care acestea au fost solicitate.</w:t>
      </w:r>
    </w:p>
    <w:p w14:paraId="40EFF385" w14:textId="77777777" w:rsidR="006E7546" w:rsidRPr="00310CC2" w:rsidRDefault="006E7546"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(3)</w:t>
      </w:r>
      <w:r w:rsidRPr="00310CC2">
        <w:rPr>
          <w:rStyle w:val="salnbdy"/>
          <w:rFonts w:ascii="Times New Roman" w:eastAsia="Times New Roman" w:hAnsi="Times New Roman"/>
          <w:color w:val="auto"/>
          <w:sz w:val="24"/>
          <w:szCs w:val="24"/>
        </w:rPr>
        <w:t xml:space="preserve"> Dacă la verificarea în teren se constată lipsuri care nu ar permite emiterea autorizaţiei de gospodărire a apelor, emitentul autorizaţiei de gospodărire a apelor va fixa un termen de maximum 60 de zile pentru efectuarea remedierilor sau a completărilor necesare. Dacă lipsurile constatate permit exploatarea sau funcţionarea </w:t>
      </w:r>
      <w:r w:rsidRPr="00310CC2">
        <w:rPr>
          <w:rStyle w:val="salnbdy"/>
          <w:rFonts w:ascii="Times New Roman" w:eastAsia="Times New Roman" w:hAnsi="Times New Roman"/>
          <w:color w:val="auto"/>
          <w:sz w:val="24"/>
          <w:szCs w:val="24"/>
        </w:rPr>
        <w:lastRenderedPageBreak/>
        <w:t>folosinţei fără pericol din punctul de vedere al gospodăririi apelor şi al atingerii obiectivelor de mediu, autorizaţia se poate emite cu durată limitată de maximum un an.</w:t>
      </w:r>
    </w:p>
    <w:p w14:paraId="5991FDCD" w14:textId="2022AD5F" w:rsidR="006E7546" w:rsidRPr="00310CC2" w:rsidRDefault="006E7546" w:rsidP="00050E2E">
      <w:pPr>
        <w:pStyle w:val="sartttl"/>
        <w:spacing w:line="360" w:lineRule="auto"/>
        <w:ind w:left="142"/>
        <w:jc w:val="both"/>
        <w:rPr>
          <w:rFonts w:ascii="Times New Roman" w:eastAsia="Times New Roman" w:hAnsi="Times New Roman"/>
          <w:b w:val="0"/>
          <w:bCs w:val="0"/>
          <w:color w:val="auto"/>
          <w:sz w:val="24"/>
          <w:szCs w:val="24"/>
        </w:rPr>
      </w:pPr>
      <w:r w:rsidRPr="00310CC2">
        <w:rPr>
          <w:rStyle w:val="salnttl1"/>
          <w:rFonts w:ascii="Times New Roman" w:eastAsia="Times New Roman" w:hAnsi="Times New Roman"/>
          <w:color w:val="auto"/>
          <w:sz w:val="24"/>
          <w:szCs w:val="24"/>
          <w:specVanish w:val="0"/>
        </w:rPr>
        <w:t>(4)</w:t>
      </w:r>
      <w:r w:rsidRPr="00310CC2">
        <w:rPr>
          <w:rStyle w:val="salnbdy"/>
          <w:rFonts w:ascii="Times New Roman" w:eastAsia="Times New Roman" w:hAnsi="Times New Roman"/>
          <w:color w:val="auto"/>
          <w:sz w:val="24"/>
          <w:szCs w:val="24"/>
        </w:rPr>
        <w:t xml:space="preserve"> </w:t>
      </w:r>
      <w:r w:rsidRPr="00310CC2">
        <w:rPr>
          <w:rStyle w:val="salnbdy"/>
          <w:rFonts w:ascii="Times New Roman" w:eastAsia="Times New Roman" w:hAnsi="Times New Roman"/>
          <w:b w:val="0"/>
          <w:bCs w:val="0"/>
          <w:color w:val="auto"/>
          <w:sz w:val="24"/>
          <w:szCs w:val="24"/>
        </w:rPr>
        <w:t xml:space="preserve">Pentru corpurile de apă care nu au atins starea bună sau potenţialul ecologic bun în perioada prevăzută în planul de management, potrivit </w:t>
      </w:r>
      <w:hyperlink r:id="rId21" w:anchor="18662804" w:history="1">
        <w:r w:rsidRPr="00310CC2">
          <w:rPr>
            <w:rStyle w:val="Hyperlink"/>
            <w:rFonts w:ascii="Times New Roman" w:eastAsia="Times New Roman" w:hAnsi="Times New Roman"/>
            <w:b w:val="0"/>
            <w:bCs w:val="0"/>
            <w:color w:val="auto"/>
            <w:sz w:val="24"/>
            <w:szCs w:val="24"/>
            <w:u w:val="none"/>
            <w:shd w:val="clear" w:color="auto" w:fill="FFFFFF"/>
          </w:rPr>
          <w:t>art.</w:t>
        </w:r>
        <w:r w:rsidR="008E101D" w:rsidRPr="00310CC2">
          <w:rPr>
            <w:rStyle w:val="Hyperlink"/>
            <w:rFonts w:ascii="Times New Roman" w:eastAsia="Times New Roman" w:hAnsi="Times New Roman"/>
            <w:b w:val="0"/>
            <w:bCs w:val="0"/>
            <w:color w:val="auto"/>
            <w:sz w:val="24"/>
            <w:szCs w:val="24"/>
            <w:u w:val="none"/>
            <w:shd w:val="clear" w:color="auto" w:fill="FFFFFF"/>
          </w:rPr>
          <w:t xml:space="preserve"> </w:t>
        </w:r>
        <w:r w:rsidRPr="00310CC2">
          <w:rPr>
            <w:rStyle w:val="Hyperlink"/>
            <w:rFonts w:ascii="Times New Roman" w:eastAsia="Times New Roman" w:hAnsi="Times New Roman"/>
            <w:b w:val="0"/>
            <w:bCs w:val="0"/>
            <w:color w:val="auto"/>
            <w:sz w:val="24"/>
            <w:szCs w:val="24"/>
            <w:u w:val="none"/>
            <w:shd w:val="clear" w:color="auto" w:fill="FFFFFF"/>
          </w:rPr>
          <w:t xml:space="preserve">55 alin.(6) din </w:t>
        </w:r>
      </w:hyperlink>
      <w:hyperlink r:id="rId22" w:anchor="18662437" w:history="1">
        <w:r w:rsidRPr="00310CC2">
          <w:rPr>
            <w:rStyle w:val="Hyperlink"/>
            <w:rFonts w:ascii="Times New Roman" w:eastAsia="Times New Roman" w:hAnsi="Times New Roman"/>
            <w:b w:val="0"/>
            <w:bCs w:val="0"/>
            <w:color w:val="auto"/>
            <w:sz w:val="24"/>
            <w:szCs w:val="24"/>
            <w:u w:val="none"/>
            <w:shd w:val="clear" w:color="auto" w:fill="FFFFFF"/>
          </w:rPr>
          <w:t>Legea nr.</w:t>
        </w:r>
        <w:r w:rsidR="001449B9" w:rsidRPr="00310CC2">
          <w:rPr>
            <w:rStyle w:val="Hyperlink"/>
            <w:rFonts w:ascii="Times New Roman" w:eastAsia="Times New Roman" w:hAnsi="Times New Roman"/>
            <w:b w:val="0"/>
            <w:bCs w:val="0"/>
            <w:color w:val="auto"/>
            <w:sz w:val="24"/>
            <w:szCs w:val="24"/>
            <w:u w:val="none"/>
            <w:shd w:val="clear" w:color="auto" w:fill="FFFFFF"/>
          </w:rPr>
          <w:t xml:space="preserve"> </w:t>
        </w:r>
        <w:r w:rsidRPr="00310CC2">
          <w:rPr>
            <w:rStyle w:val="Hyperlink"/>
            <w:rFonts w:ascii="Times New Roman" w:eastAsia="Times New Roman" w:hAnsi="Times New Roman"/>
            <w:b w:val="0"/>
            <w:bCs w:val="0"/>
            <w:color w:val="auto"/>
            <w:sz w:val="24"/>
            <w:szCs w:val="24"/>
            <w:u w:val="none"/>
            <w:shd w:val="clear" w:color="auto" w:fill="FFFFFF"/>
          </w:rPr>
          <w:t>107/1996</w:t>
        </w:r>
      </w:hyperlink>
      <w:r w:rsidRPr="00310CC2">
        <w:rPr>
          <w:rStyle w:val="salnbdy"/>
          <w:rFonts w:ascii="Times New Roman" w:eastAsia="Times New Roman" w:hAnsi="Times New Roman"/>
          <w:b w:val="0"/>
          <w:bCs w:val="0"/>
          <w:color w:val="auto"/>
          <w:sz w:val="24"/>
          <w:szCs w:val="24"/>
        </w:rPr>
        <w:t xml:space="preserve">, cu modificările şi completările </w:t>
      </w:r>
      <w:r w:rsidR="00CC3275" w:rsidRPr="00310CC2">
        <w:rPr>
          <w:rStyle w:val="salnbdy"/>
          <w:rFonts w:ascii="Times New Roman" w:eastAsia="Times New Roman" w:hAnsi="Times New Roman"/>
          <w:b w:val="0"/>
          <w:bCs w:val="0"/>
          <w:color w:val="auto"/>
          <w:sz w:val="24"/>
          <w:szCs w:val="24"/>
        </w:rPr>
        <w:t>ulterioare, se impune reactualizarea prevederilor autorizaţiilor de gospodărire a apelor.</w:t>
      </w:r>
    </w:p>
    <w:p w14:paraId="164BB1F3" w14:textId="3CB110AB" w:rsidR="00C1126A" w:rsidRPr="00310CC2" w:rsidRDefault="006E7546" w:rsidP="00050E2E">
      <w:pPr>
        <w:pStyle w:val="sartttl"/>
        <w:spacing w:line="360" w:lineRule="auto"/>
        <w:ind w:left="142"/>
        <w:jc w:val="both"/>
        <w:rPr>
          <w:rFonts w:ascii="Times New Roman" w:eastAsia="Times New Roman" w:hAnsi="Times New Roman"/>
          <w:b w:val="0"/>
          <w:bCs w:val="0"/>
          <w:color w:val="auto"/>
          <w:sz w:val="24"/>
          <w:szCs w:val="24"/>
        </w:rPr>
      </w:pPr>
      <w:r w:rsidRPr="00310CC2">
        <w:rPr>
          <w:rFonts w:ascii="Times New Roman" w:eastAsia="Times New Roman" w:hAnsi="Times New Roman"/>
          <w:color w:val="auto"/>
          <w:sz w:val="24"/>
          <w:szCs w:val="24"/>
        </w:rPr>
        <w:t>Art.</w:t>
      </w:r>
      <w:r w:rsidR="00843015" w:rsidRPr="00310CC2">
        <w:rPr>
          <w:rFonts w:ascii="Times New Roman" w:eastAsia="Times New Roman" w:hAnsi="Times New Roman"/>
          <w:color w:val="auto"/>
          <w:sz w:val="24"/>
          <w:szCs w:val="24"/>
        </w:rPr>
        <w:t xml:space="preserve"> </w:t>
      </w:r>
      <w:r w:rsidRPr="00310CC2">
        <w:rPr>
          <w:rFonts w:ascii="Times New Roman" w:eastAsia="Times New Roman" w:hAnsi="Times New Roman"/>
          <w:color w:val="auto"/>
          <w:sz w:val="24"/>
          <w:szCs w:val="24"/>
        </w:rPr>
        <w:t>2</w:t>
      </w:r>
      <w:r w:rsidR="00AA7848" w:rsidRPr="00310CC2">
        <w:rPr>
          <w:rFonts w:ascii="Times New Roman" w:eastAsia="Times New Roman" w:hAnsi="Times New Roman"/>
          <w:color w:val="auto"/>
          <w:sz w:val="24"/>
          <w:szCs w:val="24"/>
        </w:rPr>
        <w:t>3</w:t>
      </w:r>
      <w:r w:rsidRPr="00310CC2">
        <w:rPr>
          <w:rFonts w:ascii="Times New Roman" w:eastAsia="Times New Roman" w:hAnsi="Times New Roman"/>
          <w:b w:val="0"/>
          <w:bCs w:val="0"/>
          <w:color w:val="auto"/>
          <w:sz w:val="24"/>
          <w:szCs w:val="24"/>
        </w:rPr>
        <w:t xml:space="preserve"> - Autorizația </w:t>
      </w:r>
      <w:r w:rsidR="000D593C" w:rsidRPr="00310CC2">
        <w:rPr>
          <w:rFonts w:ascii="Times New Roman" w:eastAsia="Times New Roman" w:hAnsi="Times New Roman"/>
          <w:b w:val="0"/>
          <w:bCs w:val="0"/>
          <w:color w:val="auto"/>
          <w:sz w:val="24"/>
          <w:szCs w:val="24"/>
        </w:rPr>
        <w:t>de gospodărire a apelor se emite doar dacă solicitantul nu înregistrează debite restante față de autoritatea de gospodărire a apelor</w:t>
      </w:r>
      <w:r w:rsidRPr="00310CC2">
        <w:rPr>
          <w:rFonts w:ascii="Times New Roman" w:eastAsia="Times New Roman" w:hAnsi="Times New Roman"/>
          <w:b w:val="0"/>
          <w:bCs w:val="0"/>
          <w:color w:val="auto"/>
          <w:sz w:val="24"/>
          <w:szCs w:val="24"/>
        </w:rPr>
        <w:t xml:space="preserve"> și cu îndeplinirea condițiilor prevăzute la art</w:t>
      </w:r>
      <w:r w:rsidR="004832CA" w:rsidRPr="00310CC2">
        <w:rPr>
          <w:rFonts w:ascii="Times New Roman" w:eastAsia="Times New Roman" w:hAnsi="Times New Roman"/>
          <w:b w:val="0"/>
          <w:bCs w:val="0"/>
          <w:color w:val="auto"/>
          <w:sz w:val="24"/>
          <w:szCs w:val="24"/>
        </w:rPr>
        <w:t xml:space="preserve">. </w:t>
      </w:r>
      <w:r w:rsidR="00982750" w:rsidRPr="00310CC2">
        <w:rPr>
          <w:rFonts w:ascii="Times New Roman" w:eastAsia="Times New Roman" w:hAnsi="Times New Roman"/>
          <w:b w:val="0"/>
          <w:bCs w:val="0"/>
          <w:color w:val="auto"/>
          <w:sz w:val="24"/>
          <w:szCs w:val="24"/>
        </w:rPr>
        <w:t>20-22.</w:t>
      </w:r>
    </w:p>
    <w:p w14:paraId="4F9CEB8A" w14:textId="4E2A1BC5" w:rsidR="006E7546" w:rsidRPr="00310CC2" w:rsidRDefault="006E7546"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Fonts w:ascii="Times New Roman" w:hAnsi="Times New Roman"/>
          <w:b/>
          <w:bCs/>
          <w:sz w:val="24"/>
          <w:szCs w:val="24"/>
          <w:shd w:val="clear" w:color="auto" w:fill="FFFFFF"/>
        </w:rPr>
        <w:t xml:space="preserve">Art. </w:t>
      </w:r>
      <w:r w:rsidR="00CC3275" w:rsidRPr="00310CC2">
        <w:rPr>
          <w:rFonts w:ascii="Times New Roman" w:hAnsi="Times New Roman"/>
          <w:b/>
          <w:bCs/>
          <w:sz w:val="24"/>
          <w:szCs w:val="24"/>
          <w:shd w:val="clear" w:color="auto" w:fill="FFFFFF"/>
        </w:rPr>
        <w:t>2</w:t>
      </w:r>
      <w:r w:rsidR="00AA7848" w:rsidRPr="00310CC2">
        <w:rPr>
          <w:rFonts w:ascii="Times New Roman" w:hAnsi="Times New Roman"/>
          <w:b/>
          <w:bCs/>
          <w:sz w:val="24"/>
          <w:szCs w:val="24"/>
          <w:shd w:val="clear" w:color="auto" w:fill="FFFFFF"/>
        </w:rPr>
        <w:t>4</w:t>
      </w:r>
      <w:r w:rsidRPr="00310CC2">
        <w:rPr>
          <w:rFonts w:ascii="Times New Roman" w:hAnsi="Times New Roman"/>
          <w:sz w:val="24"/>
          <w:szCs w:val="24"/>
          <w:shd w:val="clear" w:color="auto" w:fill="FFFFFF"/>
        </w:rPr>
        <w:t xml:space="preserve"> - </w:t>
      </w:r>
      <w:r w:rsidRPr="00310CC2">
        <w:rPr>
          <w:rStyle w:val="salnttl1"/>
          <w:rFonts w:ascii="Times New Roman" w:eastAsia="Times New Roman" w:hAnsi="Times New Roman"/>
          <w:b w:val="0"/>
          <w:bCs w:val="0"/>
          <w:color w:val="auto"/>
          <w:sz w:val="24"/>
          <w:szCs w:val="24"/>
          <w:specVanish w:val="0"/>
        </w:rPr>
        <w:t>(1)</w:t>
      </w:r>
      <w:r w:rsidRPr="00310CC2">
        <w:rPr>
          <w:rStyle w:val="salnbdy"/>
          <w:rFonts w:ascii="Times New Roman" w:eastAsia="Times New Roman" w:hAnsi="Times New Roman"/>
          <w:color w:val="auto"/>
          <w:sz w:val="24"/>
          <w:szCs w:val="24"/>
        </w:rPr>
        <w:t xml:space="preserve"> În baza unei justificări, emitentul poate refuza eliberarea autorizaţiei de gospodărire a apelor din motive tehnice şi va comunica, în scris, solicitantului decizia luată.</w:t>
      </w:r>
    </w:p>
    <w:p w14:paraId="5204FD4D" w14:textId="77777777" w:rsidR="006E7546" w:rsidRPr="00310CC2" w:rsidRDefault="006E7546" w:rsidP="00050E2E">
      <w:pPr>
        <w:autoSpaceDE/>
        <w:autoSpaceDN/>
        <w:spacing w:line="360" w:lineRule="auto"/>
        <w:ind w:left="142"/>
        <w:jc w:val="both"/>
        <w:rPr>
          <w:rStyle w:val="salnbdy"/>
          <w:rFonts w:ascii="Times New Roman" w:hAnsi="Times New Roman"/>
          <w:color w:val="auto"/>
          <w:sz w:val="24"/>
          <w:szCs w:val="24"/>
        </w:rPr>
      </w:pPr>
      <w:r w:rsidRPr="00310CC2">
        <w:rPr>
          <w:rStyle w:val="salnttl1"/>
          <w:rFonts w:ascii="Times New Roman" w:eastAsia="Times New Roman" w:hAnsi="Times New Roman"/>
          <w:b w:val="0"/>
          <w:bCs w:val="0"/>
          <w:color w:val="auto"/>
          <w:sz w:val="24"/>
          <w:szCs w:val="24"/>
          <w:specVanish w:val="0"/>
        </w:rPr>
        <w:t>(2)</w:t>
      </w:r>
      <w:r w:rsidRPr="00310CC2">
        <w:rPr>
          <w:rStyle w:val="salnbdy"/>
          <w:rFonts w:ascii="Times New Roman" w:eastAsia="Times New Roman" w:hAnsi="Times New Roman"/>
          <w:color w:val="auto"/>
          <w:sz w:val="24"/>
          <w:szCs w:val="24"/>
        </w:rPr>
        <w:t xml:space="preserve"> Emitentul poate refuza eliberarea autorizaţiei de gospodărire a apelor şi în următoarele situaţii:</w:t>
      </w:r>
    </w:p>
    <w:p w14:paraId="24764997" w14:textId="20E10B61" w:rsidR="006E7546" w:rsidRPr="00310CC2" w:rsidRDefault="006E7546" w:rsidP="00050E2E">
      <w:pPr>
        <w:autoSpaceDE/>
        <w:autoSpaceDN/>
        <w:spacing w:line="360" w:lineRule="auto"/>
        <w:ind w:left="142"/>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titularul activităţii nu respectă obligaţiile ce îi revin prin prezenta procedură;</w:t>
      </w:r>
    </w:p>
    <w:p w14:paraId="68F1FECB" w14:textId="2ECAE99D" w:rsidR="006E7546" w:rsidRPr="00310CC2" w:rsidRDefault="006E7546"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nu au fost respectate condiţiile impuse în avizul de gospodărire a apelor care a stat la baza realizării proiectului sau cele impuse prin ultima autorizație de gospodărire a apelor.</w:t>
      </w:r>
    </w:p>
    <w:p w14:paraId="37133B94" w14:textId="1F5EBFDC" w:rsidR="006E7546" w:rsidRPr="00310CC2" w:rsidRDefault="006E7546"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(3)</w:t>
      </w:r>
      <w:r w:rsidRPr="00310CC2">
        <w:rPr>
          <w:rStyle w:val="salnbdy"/>
          <w:rFonts w:ascii="Times New Roman" w:eastAsia="Times New Roman" w:hAnsi="Times New Roman"/>
          <w:color w:val="auto"/>
          <w:sz w:val="24"/>
          <w:szCs w:val="24"/>
        </w:rPr>
        <w:t xml:space="preserve"> Refuzul de a emite autorizaţia de gospodărire a apelor se comunică, în scris, motivat, solicitantului.</w:t>
      </w:r>
    </w:p>
    <w:p w14:paraId="7D949CDF" w14:textId="40783CF1" w:rsidR="00E25E88" w:rsidRPr="00310CC2" w:rsidRDefault="00CC3275" w:rsidP="00050E2E">
      <w:pPr>
        <w:pStyle w:val="sartttl"/>
        <w:spacing w:line="360" w:lineRule="auto"/>
        <w:ind w:left="142"/>
        <w:jc w:val="both"/>
        <w:rPr>
          <w:rFonts w:ascii="Times New Roman" w:hAnsi="Times New Roman"/>
          <w:sz w:val="24"/>
          <w:szCs w:val="24"/>
          <w:shd w:val="clear" w:color="auto" w:fill="FFFFFF"/>
        </w:rPr>
      </w:pPr>
      <w:r w:rsidRPr="00310CC2">
        <w:rPr>
          <w:rFonts w:ascii="Times New Roman" w:hAnsi="Times New Roman"/>
          <w:color w:val="000000" w:themeColor="text1"/>
          <w:sz w:val="24"/>
          <w:szCs w:val="24"/>
          <w:shd w:val="clear" w:color="auto" w:fill="FFFFFF"/>
        </w:rPr>
        <w:t>Art</w:t>
      </w:r>
      <w:r w:rsidR="006E7546" w:rsidRPr="00310CC2">
        <w:rPr>
          <w:rFonts w:ascii="Times New Roman" w:hAnsi="Times New Roman"/>
          <w:color w:val="000000" w:themeColor="text1"/>
          <w:sz w:val="24"/>
          <w:szCs w:val="24"/>
          <w:shd w:val="clear" w:color="auto" w:fill="FFFFFF"/>
        </w:rPr>
        <w:t>.</w:t>
      </w:r>
      <w:r w:rsidRPr="00310CC2">
        <w:rPr>
          <w:rFonts w:ascii="Times New Roman" w:hAnsi="Times New Roman"/>
          <w:color w:val="000000" w:themeColor="text1"/>
          <w:sz w:val="24"/>
          <w:szCs w:val="24"/>
          <w:shd w:val="clear" w:color="auto" w:fill="FFFFFF"/>
        </w:rPr>
        <w:t xml:space="preserve"> 2</w:t>
      </w:r>
      <w:r w:rsidR="00FC35C1" w:rsidRPr="00310CC2">
        <w:rPr>
          <w:rFonts w:ascii="Times New Roman" w:hAnsi="Times New Roman"/>
          <w:color w:val="000000" w:themeColor="text1"/>
          <w:sz w:val="24"/>
          <w:szCs w:val="24"/>
          <w:shd w:val="clear" w:color="auto" w:fill="FFFFFF"/>
        </w:rPr>
        <w:t>5</w:t>
      </w:r>
      <w:r w:rsidR="006E7546" w:rsidRPr="00310CC2">
        <w:rPr>
          <w:rFonts w:ascii="Times New Roman" w:hAnsi="Times New Roman"/>
          <w:color w:val="000000" w:themeColor="text1"/>
          <w:sz w:val="24"/>
          <w:szCs w:val="24"/>
          <w:shd w:val="clear" w:color="auto" w:fill="FFFFFF"/>
        </w:rPr>
        <w:t xml:space="preserve"> </w:t>
      </w:r>
      <w:r w:rsidR="006E7546" w:rsidRPr="00310CC2">
        <w:rPr>
          <w:rFonts w:ascii="Times New Roman" w:hAnsi="Times New Roman"/>
          <w:color w:val="auto"/>
          <w:sz w:val="24"/>
          <w:szCs w:val="24"/>
          <w:shd w:val="clear" w:color="auto" w:fill="FFFFFF"/>
        </w:rPr>
        <w:t xml:space="preserve">- </w:t>
      </w:r>
      <w:r w:rsidRPr="00310CC2">
        <w:rPr>
          <w:rStyle w:val="spar3"/>
          <w:rFonts w:ascii="Times New Roman" w:hAnsi="Times New Roman"/>
          <w:b w:val="0"/>
          <w:bCs w:val="0"/>
          <w:color w:val="auto"/>
          <w:sz w:val="24"/>
          <w:szCs w:val="24"/>
          <w:specVanish w:val="0"/>
        </w:rPr>
        <w:t xml:space="preserve">În cazul elaborării programelor de măsuri în condiţiile </w:t>
      </w:r>
      <w:hyperlink r:id="rId23" w:anchor="18662838" w:history="1">
        <w:r w:rsidRPr="00310CC2">
          <w:rPr>
            <w:rStyle w:val="Hyperlink"/>
            <w:rFonts w:ascii="Times New Roman" w:hAnsi="Times New Roman"/>
            <w:b w:val="0"/>
            <w:bCs w:val="0"/>
            <w:color w:val="auto"/>
            <w:sz w:val="24"/>
            <w:szCs w:val="24"/>
            <w:u w:val="none"/>
            <w:shd w:val="clear" w:color="auto" w:fill="FFFFFF"/>
          </w:rPr>
          <w:t>Legii nr. 298/2018</w:t>
        </w:r>
      </w:hyperlink>
      <w:r w:rsidRPr="00310CC2">
        <w:rPr>
          <w:rStyle w:val="spar3"/>
          <w:rFonts w:ascii="Times New Roman" w:hAnsi="Times New Roman"/>
          <w:b w:val="0"/>
          <w:bCs w:val="0"/>
          <w:color w:val="auto"/>
          <w:sz w:val="24"/>
          <w:szCs w:val="24"/>
          <w:specVanish w:val="0"/>
        </w:rPr>
        <w:t xml:space="preserve"> privind unele măsuri în domeniul protecţiei apelor</w:t>
      </w:r>
      <w:r w:rsidR="003B05F5" w:rsidRPr="00310CC2">
        <w:rPr>
          <w:rStyle w:val="spar3"/>
          <w:rFonts w:ascii="Times New Roman" w:hAnsi="Times New Roman"/>
          <w:b w:val="0"/>
          <w:bCs w:val="0"/>
          <w:color w:val="auto"/>
          <w:sz w:val="24"/>
          <w:szCs w:val="24"/>
          <w:specVanish w:val="0"/>
        </w:rPr>
        <w:t xml:space="preserve"> sau în cazul programelor de conformare aferente podurilor și podețelor existente din infrastructura rutieră de transport de interes național,</w:t>
      </w:r>
      <w:r w:rsidRPr="00310CC2">
        <w:rPr>
          <w:rStyle w:val="spar3"/>
          <w:rFonts w:ascii="Times New Roman" w:hAnsi="Times New Roman"/>
          <w:b w:val="0"/>
          <w:bCs w:val="0"/>
          <w:color w:val="auto"/>
          <w:sz w:val="24"/>
          <w:szCs w:val="24"/>
          <w:specVanish w:val="0"/>
        </w:rPr>
        <w:t xml:space="preserve"> emitentul autorizaţiei de gospodărire a apelor va înscrie în autorizaţia de gospodărire a apelor lucrările</w:t>
      </w:r>
      <w:r w:rsidR="00BD14D8" w:rsidRPr="00310CC2">
        <w:rPr>
          <w:rStyle w:val="spar3"/>
          <w:rFonts w:ascii="Times New Roman" w:hAnsi="Times New Roman"/>
          <w:b w:val="0"/>
          <w:bCs w:val="0"/>
          <w:color w:val="auto"/>
          <w:sz w:val="24"/>
          <w:szCs w:val="24"/>
          <w:specVanish w:val="0"/>
        </w:rPr>
        <w:t>, măsurile</w:t>
      </w:r>
      <w:r w:rsidRPr="00310CC2">
        <w:rPr>
          <w:rStyle w:val="spar3"/>
          <w:rFonts w:ascii="Times New Roman" w:hAnsi="Times New Roman"/>
          <w:b w:val="0"/>
          <w:bCs w:val="0"/>
          <w:color w:val="auto"/>
          <w:sz w:val="24"/>
          <w:szCs w:val="24"/>
          <w:specVanish w:val="0"/>
        </w:rPr>
        <w:t xml:space="preserve"> şi termenele stabilite în acestea.</w:t>
      </w:r>
      <w:r w:rsidR="000C7D48" w:rsidRPr="00310CC2">
        <w:rPr>
          <w:rStyle w:val="spar3"/>
          <w:rFonts w:ascii="Times New Roman" w:hAnsi="Times New Roman"/>
          <w:b w:val="0"/>
          <w:bCs w:val="0"/>
          <w:color w:val="auto"/>
          <w:sz w:val="24"/>
          <w:szCs w:val="24"/>
          <w:specVanish w:val="0"/>
        </w:rPr>
        <w:t xml:space="preserve"> Aceste programe de măsuri și/sau conformare </w:t>
      </w:r>
      <w:r w:rsidR="001E2933" w:rsidRPr="00310CC2">
        <w:rPr>
          <w:rStyle w:val="spar3"/>
          <w:rFonts w:ascii="Times New Roman" w:hAnsi="Times New Roman"/>
          <w:b w:val="0"/>
          <w:bCs w:val="0"/>
          <w:color w:val="auto"/>
          <w:sz w:val="24"/>
          <w:szCs w:val="24"/>
          <w:specVanish w:val="0"/>
        </w:rPr>
        <w:t>constituie</w:t>
      </w:r>
      <w:r w:rsidR="000C7D48" w:rsidRPr="00310CC2">
        <w:rPr>
          <w:rStyle w:val="spar3"/>
          <w:rFonts w:ascii="Times New Roman" w:hAnsi="Times New Roman"/>
          <w:b w:val="0"/>
          <w:bCs w:val="0"/>
          <w:color w:val="auto"/>
          <w:sz w:val="24"/>
          <w:szCs w:val="24"/>
          <w:specVanish w:val="0"/>
        </w:rPr>
        <w:t xml:space="preserve"> </w:t>
      </w:r>
      <w:r w:rsidR="001E2933" w:rsidRPr="00310CC2">
        <w:rPr>
          <w:rStyle w:val="spar3"/>
          <w:rFonts w:ascii="Times New Roman" w:hAnsi="Times New Roman"/>
          <w:b w:val="0"/>
          <w:bCs w:val="0"/>
          <w:color w:val="auto"/>
          <w:sz w:val="24"/>
          <w:szCs w:val="24"/>
          <w:specVanish w:val="0"/>
        </w:rPr>
        <w:t xml:space="preserve">anexe </w:t>
      </w:r>
      <w:r w:rsidR="000C7D48" w:rsidRPr="00310CC2">
        <w:rPr>
          <w:rStyle w:val="spar3"/>
          <w:rFonts w:ascii="Times New Roman" w:hAnsi="Times New Roman"/>
          <w:b w:val="0"/>
          <w:bCs w:val="0"/>
          <w:color w:val="auto"/>
          <w:sz w:val="24"/>
          <w:szCs w:val="24"/>
          <w:specVanish w:val="0"/>
        </w:rPr>
        <w:t>la autorizația de gospodărire a apelor.</w:t>
      </w:r>
    </w:p>
    <w:p w14:paraId="14F05C3F" w14:textId="5FC6C45D" w:rsidR="00E25E88" w:rsidRPr="00310CC2" w:rsidRDefault="006E7546" w:rsidP="00050E2E">
      <w:pPr>
        <w:pStyle w:val="sartttl"/>
        <w:spacing w:line="360" w:lineRule="auto"/>
        <w:ind w:left="142"/>
        <w:jc w:val="both"/>
        <w:rPr>
          <w:rStyle w:val="spar3"/>
          <w:rFonts w:ascii="Times New Roman" w:hAnsi="Times New Roman"/>
          <w:b w:val="0"/>
          <w:bCs w:val="0"/>
          <w:color w:val="auto"/>
          <w:sz w:val="24"/>
          <w:szCs w:val="24"/>
        </w:rPr>
      </w:pPr>
      <w:r w:rsidRPr="00310CC2">
        <w:rPr>
          <w:rFonts w:ascii="Times New Roman" w:hAnsi="Times New Roman"/>
          <w:bCs w:val="0"/>
          <w:color w:val="000000" w:themeColor="text1"/>
          <w:sz w:val="24"/>
          <w:szCs w:val="24"/>
          <w:shd w:val="clear" w:color="auto" w:fill="FFFFFF"/>
        </w:rPr>
        <w:t xml:space="preserve">Art. </w:t>
      </w:r>
      <w:r w:rsidR="00CC3275" w:rsidRPr="00310CC2">
        <w:rPr>
          <w:rFonts w:ascii="Times New Roman" w:hAnsi="Times New Roman"/>
          <w:bCs w:val="0"/>
          <w:color w:val="000000" w:themeColor="text1"/>
          <w:sz w:val="24"/>
          <w:szCs w:val="24"/>
          <w:shd w:val="clear" w:color="auto" w:fill="FFFFFF"/>
        </w:rPr>
        <w:t>2</w:t>
      </w:r>
      <w:r w:rsidR="00FC35C1" w:rsidRPr="00310CC2">
        <w:rPr>
          <w:rFonts w:ascii="Times New Roman" w:hAnsi="Times New Roman"/>
          <w:bCs w:val="0"/>
          <w:color w:val="000000" w:themeColor="text1"/>
          <w:sz w:val="24"/>
          <w:szCs w:val="24"/>
          <w:shd w:val="clear" w:color="auto" w:fill="FFFFFF"/>
        </w:rPr>
        <w:t>6</w:t>
      </w:r>
      <w:r w:rsidRPr="00310CC2">
        <w:rPr>
          <w:rFonts w:ascii="Times New Roman" w:hAnsi="Times New Roman"/>
          <w:b w:val="0"/>
          <w:bCs w:val="0"/>
          <w:color w:val="000000" w:themeColor="text1"/>
          <w:sz w:val="24"/>
          <w:szCs w:val="24"/>
          <w:shd w:val="clear" w:color="auto" w:fill="FFFFFF"/>
        </w:rPr>
        <w:t xml:space="preserve"> </w:t>
      </w:r>
      <w:r w:rsidRPr="00310CC2">
        <w:rPr>
          <w:rFonts w:ascii="Times New Roman" w:hAnsi="Times New Roman"/>
          <w:b w:val="0"/>
          <w:bCs w:val="0"/>
          <w:color w:val="auto"/>
          <w:sz w:val="24"/>
          <w:szCs w:val="24"/>
          <w:shd w:val="clear" w:color="auto" w:fill="FFFFFF"/>
        </w:rPr>
        <w:t xml:space="preserve">- </w:t>
      </w:r>
      <w:r w:rsidR="00CC3275" w:rsidRPr="00310CC2">
        <w:rPr>
          <w:rStyle w:val="spar3"/>
          <w:rFonts w:ascii="Times New Roman" w:hAnsi="Times New Roman"/>
          <w:b w:val="0"/>
          <w:bCs w:val="0"/>
          <w:color w:val="auto"/>
          <w:sz w:val="24"/>
          <w:szCs w:val="24"/>
          <w:specVanish w:val="0"/>
        </w:rPr>
        <w:t xml:space="preserve">Autorizaţia de gospodărire a apelor se eliberează în termen de </w:t>
      </w:r>
      <w:r w:rsidR="00A63E5F" w:rsidRPr="00310CC2">
        <w:rPr>
          <w:rStyle w:val="spar3"/>
          <w:rFonts w:ascii="Times New Roman" w:hAnsi="Times New Roman"/>
          <w:b w:val="0"/>
          <w:bCs w:val="0"/>
          <w:color w:val="auto"/>
          <w:sz w:val="24"/>
          <w:szCs w:val="24"/>
          <w:specVanish w:val="0"/>
        </w:rPr>
        <w:t xml:space="preserve"> maxim 60</w:t>
      </w:r>
      <w:r w:rsidR="00CC3275" w:rsidRPr="00310CC2">
        <w:rPr>
          <w:rStyle w:val="spar3"/>
          <w:rFonts w:ascii="Times New Roman" w:hAnsi="Times New Roman"/>
          <w:b w:val="0"/>
          <w:bCs w:val="0"/>
          <w:color w:val="auto"/>
          <w:sz w:val="24"/>
          <w:szCs w:val="24"/>
          <w:specVanish w:val="0"/>
        </w:rPr>
        <w:t xml:space="preserve"> de zile lucrătoare de la data depunerii cererii de autorizare şi</w:t>
      </w:r>
      <w:r w:rsidR="00004F2E" w:rsidRPr="00310CC2">
        <w:rPr>
          <w:rStyle w:val="spar3"/>
          <w:rFonts w:ascii="Times New Roman" w:hAnsi="Times New Roman"/>
          <w:b w:val="0"/>
          <w:bCs w:val="0"/>
          <w:color w:val="auto"/>
          <w:sz w:val="24"/>
          <w:szCs w:val="24"/>
          <w:specVanish w:val="0"/>
        </w:rPr>
        <w:t>/sau</w:t>
      </w:r>
      <w:r w:rsidR="00CC3275" w:rsidRPr="00310CC2">
        <w:rPr>
          <w:rStyle w:val="spar3"/>
          <w:rFonts w:ascii="Times New Roman" w:hAnsi="Times New Roman"/>
          <w:b w:val="0"/>
          <w:bCs w:val="0"/>
          <w:color w:val="auto"/>
          <w:sz w:val="24"/>
          <w:szCs w:val="24"/>
          <w:specVanish w:val="0"/>
        </w:rPr>
        <w:t xml:space="preserve"> a documentaţiei tehnice complete. Odată cu autorizaţia se restituie titularului un exemplar din documentaţia depusă - vizată spre neschimbare - care face parte integrantă din autorizaţie</w:t>
      </w:r>
      <w:r w:rsidR="00A63E5F" w:rsidRPr="00310CC2">
        <w:rPr>
          <w:rStyle w:val="spar3"/>
          <w:rFonts w:ascii="Times New Roman" w:hAnsi="Times New Roman"/>
          <w:b w:val="0"/>
          <w:bCs w:val="0"/>
          <w:color w:val="auto"/>
          <w:sz w:val="24"/>
          <w:szCs w:val="24"/>
          <w:specVanish w:val="0"/>
        </w:rPr>
        <w:t>, cu excepția documentațiilor depuse online</w:t>
      </w:r>
      <w:r w:rsidR="00CC3275" w:rsidRPr="00310CC2">
        <w:rPr>
          <w:rStyle w:val="spar3"/>
          <w:rFonts w:ascii="Times New Roman" w:hAnsi="Times New Roman"/>
          <w:b w:val="0"/>
          <w:bCs w:val="0"/>
          <w:color w:val="auto"/>
          <w:sz w:val="24"/>
          <w:szCs w:val="24"/>
          <w:specVanish w:val="0"/>
        </w:rPr>
        <w:t>.</w:t>
      </w:r>
    </w:p>
    <w:p w14:paraId="44EE2846" w14:textId="67680351" w:rsidR="00E25E88" w:rsidRPr="00310CC2" w:rsidRDefault="001E2933" w:rsidP="00050E2E">
      <w:pPr>
        <w:pStyle w:val="sartttl"/>
        <w:spacing w:line="360" w:lineRule="auto"/>
        <w:ind w:left="142"/>
        <w:jc w:val="both"/>
        <w:rPr>
          <w:rStyle w:val="spar3"/>
          <w:rFonts w:ascii="Times New Roman" w:hAnsi="Times New Roman"/>
          <w:b w:val="0"/>
          <w:bCs w:val="0"/>
          <w:color w:val="auto"/>
          <w:sz w:val="24"/>
          <w:szCs w:val="24"/>
        </w:rPr>
      </w:pPr>
      <w:r w:rsidRPr="00310CC2">
        <w:rPr>
          <w:rFonts w:ascii="Times New Roman" w:hAnsi="Times New Roman"/>
          <w:color w:val="000000" w:themeColor="text1"/>
          <w:sz w:val="24"/>
          <w:szCs w:val="24"/>
          <w:shd w:val="clear" w:color="auto" w:fill="FFFFFF"/>
        </w:rPr>
        <w:t xml:space="preserve">Art. </w:t>
      </w:r>
      <w:r w:rsidR="00CC3275" w:rsidRPr="00310CC2">
        <w:rPr>
          <w:rFonts w:ascii="Times New Roman" w:hAnsi="Times New Roman"/>
          <w:color w:val="000000" w:themeColor="text1"/>
          <w:sz w:val="24"/>
          <w:szCs w:val="24"/>
          <w:shd w:val="clear" w:color="auto" w:fill="FFFFFF"/>
        </w:rPr>
        <w:t>2</w:t>
      </w:r>
      <w:r w:rsidR="00FC35C1" w:rsidRPr="00310CC2">
        <w:rPr>
          <w:rFonts w:ascii="Times New Roman" w:hAnsi="Times New Roman"/>
          <w:color w:val="000000" w:themeColor="text1"/>
          <w:sz w:val="24"/>
          <w:szCs w:val="24"/>
          <w:shd w:val="clear" w:color="auto" w:fill="FFFFFF"/>
        </w:rPr>
        <w:t>7</w:t>
      </w:r>
      <w:r w:rsidRPr="00310CC2">
        <w:rPr>
          <w:rFonts w:ascii="Times New Roman" w:hAnsi="Times New Roman"/>
          <w:color w:val="000000" w:themeColor="text1"/>
          <w:sz w:val="24"/>
          <w:szCs w:val="24"/>
          <w:shd w:val="clear" w:color="auto" w:fill="FFFFFF"/>
        </w:rPr>
        <w:t xml:space="preserve"> </w:t>
      </w:r>
      <w:r w:rsidR="006E7546" w:rsidRPr="00310CC2">
        <w:rPr>
          <w:rFonts w:ascii="Times New Roman" w:hAnsi="Times New Roman"/>
          <w:color w:val="auto"/>
          <w:sz w:val="24"/>
          <w:szCs w:val="24"/>
          <w:shd w:val="clear" w:color="auto" w:fill="FFFFFF"/>
        </w:rPr>
        <w:t xml:space="preserve">- </w:t>
      </w:r>
      <w:r w:rsidR="00CC3275" w:rsidRPr="00310CC2">
        <w:rPr>
          <w:rStyle w:val="spar3"/>
          <w:rFonts w:ascii="Times New Roman" w:hAnsi="Times New Roman"/>
          <w:b w:val="0"/>
          <w:bCs w:val="0"/>
          <w:color w:val="auto"/>
          <w:sz w:val="24"/>
          <w:szCs w:val="24"/>
          <w:specVanish w:val="0"/>
        </w:rPr>
        <w:t>Autorizaţia de gospodărire a apelor se emite pe perioada de:</w:t>
      </w:r>
    </w:p>
    <w:p w14:paraId="7F8BED20" w14:textId="35A046C9" w:rsidR="00E25E88" w:rsidRPr="00310CC2" w:rsidRDefault="00CC3275" w:rsidP="00050E2E">
      <w:pPr>
        <w:autoSpaceDE/>
        <w:autoSpaceDN/>
        <w:spacing w:line="360" w:lineRule="auto"/>
        <w:ind w:left="142"/>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001E2933" w:rsidRPr="00310CC2">
        <w:rPr>
          <w:rStyle w:val="slitttl1"/>
          <w:rFonts w:ascii="Times New Roman" w:eastAsia="Times New Roman" w:hAnsi="Times New Roman"/>
          <w:b w:val="0"/>
          <w:bCs w:val="0"/>
          <w:color w:val="auto"/>
          <w:sz w:val="24"/>
          <w:szCs w:val="24"/>
          <w:specVanish w:val="0"/>
        </w:rPr>
        <w:t xml:space="preserve"> </w:t>
      </w:r>
      <w:r w:rsidRPr="00310CC2">
        <w:rPr>
          <w:rStyle w:val="slitbdy"/>
          <w:rFonts w:ascii="Times New Roman" w:eastAsia="Times New Roman" w:hAnsi="Times New Roman"/>
          <w:color w:val="auto"/>
          <w:sz w:val="24"/>
          <w:szCs w:val="24"/>
        </w:rPr>
        <w:t>1 an, pentru exploatările de nisipuri şi pietrişuri necesare interesului public local, în limita cantităţii maxime de 5.000 mc/an, la solicitarea administraţiei publice locale;</w:t>
      </w:r>
    </w:p>
    <w:p w14:paraId="3614F3D0" w14:textId="2B3AA86E"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b)</w:t>
      </w:r>
      <w:r w:rsidR="001E2933" w:rsidRPr="00310CC2">
        <w:rPr>
          <w:rStyle w:val="slitttl1"/>
          <w:rFonts w:ascii="Times New Roman" w:eastAsia="Times New Roman" w:hAnsi="Times New Roman"/>
          <w:b w:val="0"/>
          <w:bCs w:val="0"/>
          <w:color w:val="auto"/>
          <w:sz w:val="24"/>
          <w:szCs w:val="24"/>
          <w:specVanish w:val="0"/>
        </w:rPr>
        <w:t xml:space="preserve"> </w:t>
      </w:r>
      <w:r w:rsidRPr="00310CC2">
        <w:rPr>
          <w:rStyle w:val="slitbdy"/>
          <w:rFonts w:ascii="Times New Roman" w:eastAsia="Times New Roman" w:hAnsi="Times New Roman"/>
          <w:color w:val="auto"/>
          <w:sz w:val="24"/>
          <w:szCs w:val="24"/>
        </w:rPr>
        <w:t>1 an, pentru lucrările de decolmatare şi reprofilare a albiei minore realizate prin exploatarea organizată de nisipuri şi pietrişuri, în funcţie de evoluţia morfologică a albiei, corelat cu perioada emiterii permisului de exploatare de către Agenţia Naţională pentru Resurse Minerale;</w:t>
      </w:r>
    </w:p>
    <w:p w14:paraId="5CDA50E5" w14:textId="6D61E828"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c)</w:t>
      </w:r>
      <w:r w:rsidR="001E2933" w:rsidRPr="00310CC2">
        <w:rPr>
          <w:rStyle w:val="slitttl1"/>
          <w:rFonts w:ascii="Times New Roman" w:eastAsia="Times New Roman" w:hAnsi="Times New Roman"/>
          <w:b w:val="0"/>
          <w:bCs w:val="0"/>
          <w:color w:val="auto"/>
          <w:sz w:val="24"/>
          <w:szCs w:val="24"/>
          <w:specVanish w:val="0"/>
        </w:rPr>
        <w:t xml:space="preserve"> </w:t>
      </w:r>
      <w:r w:rsidRPr="00310CC2">
        <w:rPr>
          <w:rStyle w:val="slitbdy"/>
          <w:rFonts w:ascii="Times New Roman" w:eastAsia="Times New Roman" w:hAnsi="Times New Roman"/>
          <w:color w:val="auto"/>
          <w:sz w:val="24"/>
          <w:szCs w:val="24"/>
        </w:rPr>
        <w:t xml:space="preserve">valabilitate a autorizaţiei de funcţionare în condiţii de siguranţă, pentru lucrările hidrotehnice care intră sub incidenţa </w:t>
      </w:r>
      <w:hyperlink r:id="rId24" w:anchor="18662683" w:history="1">
        <w:r w:rsidRPr="00310CC2">
          <w:rPr>
            <w:rStyle w:val="Hyperlink"/>
            <w:rFonts w:ascii="Times New Roman" w:eastAsia="Times New Roman" w:hAnsi="Times New Roman"/>
            <w:color w:val="auto"/>
            <w:sz w:val="24"/>
            <w:szCs w:val="24"/>
            <w:u w:val="none"/>
            <w:shd w:val="clear" w:color="auto" w:fill="FFFFFF"/>
          </w:rPr>
          <w:t>Ordonanţei de urgenţă a Guvernului nr. 244/2000</w:t>
        </w:r>
      </w:hyperlink>
      <w:r w:rsidR="001E2933" w:rsidRPr="00310CC2">
        <w:rPr>
          <w:rStyle w:val="Hyperlink"/>
          <w:rFonts w:ascii="Times New Roman" w:eastAsia="Times New Roman" w:hAnsi="Times New Roman"/>
          <w:color w:val="auto"/>
          <w:sz w:val="24"/>
          <w:szCs w:val="24"/>
          <w:u w:val="none"/>
          <w:shd w:val="clear" w:color="auto" w:fill="FFFFFF"/>
        </w:rPr>
        <w:t>,</w:t>
      </w:r>
      <w:r w:rsidR="001E2933" w:rsidRPr="00310CC2">
        <w:rPr>
          <w:rFonts w:ascii="Times New Roman" w:hAnsi="Times New Roman"/>
          <w:sz w:val="24"/>
          <w:szCs w:val="24"/>
        </w:rPr>
        <w:t xml:space="preserve"> </w:t>
      </w:r>
      <w:r w:rsidR="001E2933" w:rsidRPr="00310CC2">
        <w:rPr>
          <w:rStyle w:val="Hyperlink"/>
          <w:rFonts w:ascii="Times New Roman" w:eastAsia="Times New Roman" w:hAnsi="Times New Roman"/>
          <w:color w:val="auto"/>
          <w:sz w:val="24"/>
          <w:szCs w:val="24"/>
          <w:u w:val="none"/>
          <w:shd w:val="clear" w:color="auto" w:fill="FFFFFF"/>
        </w:rPr>
        <w:t>aprobată cu modificări și completări prin Legea nr.</w:t>
      </w:r>
      <w:r w:rsidR="001449B9" w:rsidRPr="00310CC2">
        <w:rPr>
          <w:rStyle w:val="Hyperlink"/>
          <w:rFonts w:ascii="Times New Roman" w:eastAsia="Times New Roman" w:hAnsi="Times New Roman"/>
          <w:color w:val="auto"/>
          <w:sz w:val="24"/>
          <w:szCs w:val="24"/>
          <w:u w:val="none"/>
          <w:shd w:val="clear" w:color="auto" w:fill="FFFFFF"/>
        </w:rPr>
        <w:t xml:space="preserve"> </w:t>
      </w:r>
      <w:r w:rsidR="001E2933" w:rsidRPr="00310CC2">
        <w:rPr>
          <w:rStyle w:val="Hyperlink"/>
          <w:rFonts w:ascii="Times New Roman" w:eastAsia="Times New Roman" w:hAnsi="Times New Roman"/>
          <w:color w:val="auto"/>
          <w:sz w:val="24"/>
          <w:szCs w:val="24"/>
          <w:u w:val="none"/>
          <w:shd w:val="clear" w:color="auto" w:fill="FFFFFF"/>
        </w:rPr>
        <w:t>466/2001</w:t>
      </w:r>
      <w:r w:rsidRPr="00310CC2">
        <w:rPr>
          <w:rStyle w:val="slitbdy"/>
          <w:rFonts w:ascii="Times New Roman" w:eastAsia="Times New Roman" w:hAnsi="Times New Roman"/>
          <w:color w:val="auto"/>
          <w:sz w:val="24"/>
          <w:szCs w:val="24"/>
        </w:rPr>
        <w:t>, republicată, cu modificările ulterioare;</w:t>
      </w:r>
    </w:p>
    <w:p w14:paraId="3E5E5555" w14:textId="42A1A6F8"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d)</w:t>
      </w:r>
      <w:r w:rsidR="000D130F" w:rsidRPr="00310CC2">
        <w:rPr>
          <w:rStyle w:val="slitbdy"/>
          <w:rFonts w:ascii="Times New Roman" w:eastAsia="Times New Roman" w:hAnsi="Times New Roman"/>
          <w:color w:val="auto"/>
          <w:sz w:val="24"/>
          <w:szCs w:val="24"/>
        </w:rPr>
        <w:t xml:space="preserve"> 5 ani</w:t>
      </w:r>
      <w:r w:rsidRPr="00310CC2">
        <w:rPr>
          <w:rStyle w:val="slitbdy"/>
          <w:rFonts w:ascii="Times New Roman" w:eastAsia="Times New Roman" w:hAnsi="Times New Roman"/>
          <w:color w:val="auto"/>
          <w:sz w:val="24"/>
          <w:szCs w:val="24"/>
        </w:rPr>
        <w:t xml:space="preserve"> pentru monitorizarea postînchidere a iazurilor de decantare şi a depozitelor de deşeuri urbane şi industriale;</w:t>
      </w:r>
    </w:p>
    <w:p w14:paraId="43FC662F" w14:textId="0004EA84" w:rsidR="00E25E88" w:rsidRPr="00310CC2" w:rsidRDefault="00CC3275" w:rsidP="00050E2E">
      <w:pPr>
        <w:autoSpaceDE/>
        <w:autoSpaceDN/>
        <w:spacing w:line="360" w:lineRule="auto"/>
        <w:ind w:left="142"/>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lastRenderedPageBreak/>
        <w:t>e)</w:t>
      </w:r>
      <w:r w:rsidR="001E2933" w:rsidRPr="00310CC2">
        <w:rPr>
          <w:rStyle w:val="slitttl1"/>
          <w:rFonts w:ascii="Times New Roman" w:eastAsia="Times New Roman" w:hAnsi="Times New Roman"/>
          <w:b w:val="0"/>
          <w:bCs w:val="0"/>
          <w:color w:val="auto"/>
          <w:sz w:val="24"/>
          <w:szCs w:val="24"/>
          <w:specVanish w:val="0"/>
        </w:rPr>
        <w:t xml:space="preserve"> </w:t>
      </w:r>
      <w:r w:rsidRPr="00310CC2">
        <w:rPr>
          <w:rStyle w:val="slitbdy"/>
          <w:rFonts w:ascii="Times New Roman" w:eastAsia="Times New Roman" w:hAnsi="Times New Roman"/>
          <w:color w:val="auto"/>
          <w:sz w:val="24"/>
          <w:szCs w:val="24"/>
        </w:rPr>
        <w:t>maximum 5 ani, pentru restul categoriilor de lucrări pe ape sau în legătură cu apele.</w:t>
      </w:r>
    </w:p>
    <w:p w14:paraId="44E8FDC7" w14:textId="77777777" w:rsidR="00132D60" w:rsidRPr="00310CC2" w:rsidRDefault="00132D60"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Fonts w:ascii="Times New Roman" w:eastAsia="Times New Roman" w:hAnsi="Times New Roman"/>
          <w:sz w:val="24"/>
          <w:szCs w:val="24"/>
          <w:shd w:val="clear" w:color="auto" w:fill="FFFFFF"/>
        </w:rPr>
        <w:t>f) maxim 1 an pentru perioada de amorsare și/sau optimizare procese tehnologice la stațiile de epurare.</w:t>
      </w:r>
    </w:p>
    <w:p w14:paraId="172414ED" w14:textId="741C5654" w:rsidR="001E2933" w:rsidRPr="00310CC2" w:rsidRDefault="001E2933" w:rsidP="00050E2E">
      <w:pPr>
        <w:pStyle w:val="sartttl"/>
        <w:spacing w:line="360" w:lineRule="auto"/>
        <w:ind w:left="142"/>
        <w:jc w:val="both"/>
        <w:rPr>
          <w:rFonts w:ascii="Times New Roman" w:eastAsia="Times New Roman" w:hAnsi="Times New Roman"/>
          <w:b w:val="0"/>
          <w:bCs w:val="0"/>
          <w:sz w:val="24"/>
          <w:szCs w:val="24"/>
          <w:shd w:val="clear" w:color="auto" w:fill="FFFFFF"/>
        </w:rPr>
      </w:pPr>
      <w:r w:rsidRPr="00310CC2">
        <w:rPr>
          <w:rFonts w:ascii="Times New Roman" w:hAnsi="Times New Roman"/>
          <w:bCs w:val="0"/>
          <w:color w:val="000000" w:themeColor="text1"/>
          <w:sz w:val="24"/>
          <w:szCs w:val="24"/>
          <w:shd w:val="clear" w:color="auto" w:fill="FFFFFF"/>
        </w:rPr>
        <w:t xml:space="preserve">Art. </w:t>
      </w:r>
      <w:r w:rsidR="00CC3275" w:rsidRPr="00310CC2">
        <w:rPr>
          <w:rFonts w:ascii="Times New Roman" w:hAnsi="Times New Roman"/>
          <w:bCs w:val="0"/>
          <w:color w:val="000000" w:themeColor="text1"/>
          <w:sz w:val="24"/>
          <w:szCs w:val="24"/>
          <w:shd w:val="clear" w:color="auto" w:fill="FFFFFF"/>
        </w:rPr>
        <w:t>2</w:t>
      </w:r>
      <w:r w:rsidR="00FC35C1" w:rsidRPr="00310CC2">
        <w:rPr>
          <w:rFonts w:ascii="Times New Roman" w:hAnsi="Times New Roman"/>
          <w:bCs w:val="0"/>
          <w:color w:val="000000" w:themeColor="text1"/>
          <w:sz w:val="24"/>
          <w:szCs w:val="24"/>
          <w:shd w:val="clear" w:color="auto" w:fill="FFFFFF"/>
        </w:rPr>
        <w:t>8</w:t>
      </w:r>
      <w:r w:rsidR="006E7546" w:rsidRPr="00310CC2">
        <w:rPr>
          <w:rFonts w:ascii="Times New Roman" w:hAnsi="Times New Roman"/>
          <w:b w:val="0"/>
          <w:bCs w:val="0"/>
          <w:color w:val="000000" w:themeColor="text1"/>
          <w:sz w:val="24"/>
          <w:szCs w:val="24"/>
          <w:shd w:val="clear" w:color="auto" w:fill="FFFFFF"/>
        </w:rPr>
        <w:t xml:space="preserve"> </w:t>
      </w:r>
      <w:r w:rsidR="006E7546" w:rsidRPr="00310CC2">
        <w:rPr>
          <w:rFonts w:ascii="Times New Roman" w:hAnsi="Times New Roman"/>
          <w:b w:val="0"/>
          <w:bCs w:val="0"/>
          <w:color w:val="auto"/>
          <w:sz w:val="24"/>
          <w:szCs w:val="24"/>
          <w:shd w:val="clear" w:color="auto" w:fill="FFFFFF"/>
        </w:rPr>
        <w:t xml:space="preserve">- </w:t>
      </w:r>
      <w:r w:rsidR="00CC3275" w:rsidRPr="00310CC2">
        <w:rPr>
          <w:rStyle w:val="salnttl1"/>
          <w:rFonts w:ascii="Times New Roman" w:eastAsia="Times New Roman" w:hAnsi="Times New Roman"/>
          <w:color w:val="auto"/>
          <w:sz w:val="24"/>
          <w:szCs w:val="24"/>
          <w:specVanish w:val="0"/>
        </w:rPr>
        <w:t>(1)</w:t>
      </w:r>
      <w:r w:rsidRPr="00310CC2">
        <w:rPr>
          <w:rStyle w:val="salnttl1"/>
          <w:rFonts w:ascii="Times New Roman" w:eastAsia="Times New Roman" w:hAnsi="Times New Roman"/>
          <w:color w:val="auto"/>
          <w:sz w:val="24"/>
          <w:szCs w:val="24"/>
          <w:specVanish w:val="0"/>
        </w:rPr>
        <w:t xml:space="preserve"> </w:t>
      </w:r>
      <w:r w:rsidR="00CC3275" w:rsidRPr="00310CC2">
        <w:rPr>
          <w:rStyle w:val="salnbdy"/>
          <w:rFonts w:ascii="Times New Roman" w:eastAsia="Times New Roman" w:hAnsi="Times New Roman"/>
          <w:b w:val="0"/>
          <w:bCs w:val="0"/>
          <w:color w:val="auto"/>
          <w:sz w:val="24"/>
          <w:szCs w:val="24"/>
        </w:rPr>
        <w:t xml:space="preserve">Autorizaţia de gospodărire a apelor poate fi modificată de către emitent, la solicitarea titularului sau la iniţiativa autorităţii de gospodărire a apelor, fără despăgubiri, în cazurile enumerate la </w:t>
      </w:r>
      <w:r w:rsidR="00CC3275" w:rsidRPr="00310CC2">
        <w:rPr>
          <w:rStyle w:val="slgi1"/>
          <w:rFonts w:ascii="Times New Roman" w:eastAsia="Times New Roman" w:hAnsi="Times New Roman"/>
          <w:b w:val="0"/>
          <w:bCs w:val="0"/>
          <w:color w:val="auto"/>
          <w:sz w:val="24"/>
          <w:szCs w:val="24"/>
          <w:u w:val="none"/>
        </w:rPr>
        <w:t>art.</w:t>
      </w:r>
      <w:r w:rsidR="00843015" w:rsidRPr="00310CC2">
        <w:rPr>
          <w:rStyle w:val="slgi1"/>
          <w:rFonts w:ascii="Times New Roman" w:eastAsia="Times New Roman" w:hAnsi="Times New Roman"/>
          <w:b w:val="0"/>
          <w:bCs w:val="0"/>
          <w:color w:val="auto"/>
          <w:sz w:val="24"/>
          <w:szCs w:val="24"/>
          <w:u w:val="none"/>
        </w:rPr>
        <w:t xml:space="preserve"> </w:t>
      </w:r>
      <w:r w:rsidR="00CC3275" w:rsidRPr="00310CC2">
        <w:rPr>
          <w:rStyle w:val="slgi1"/>
          <w:rFonts w:ascii="Times New Roman" w:eastAsia="Times New Roman" w:hAnsi="Times New Roman"/>
          <w:b w:val="0"/>
          <w:bCs w:val="0"/>
          <w:color w:val="auto"/>
          <w:sz w:val="24"/>
          <w:szCs w:val="24"/>
          <w:u w:val="none"/>
        </w:rPr>
        <w:t>3</w:t>
      </w:r>
      <w:r w:rsidR="0077321C" w:rsidRPr="00310CC2">
        <w:rPr>
          <w:rStyle w:val="slgi1"/>
          <w:rFonts w:ascii="Times New Roman" w:eastAsia="Times New Roman" w:hAnsi="Times New Roman"/>
          <w:b w:val="0"/>
          <w:bCs w:val="0"/>
          <w:color w:val="auto"/>
          <w:sz w:val="24"/>
          <w:szCs w:val="24"/>
          <w:u w:val="none"/>
        </w:rPr>
        <w:t>3</w:t>
      </w:r>
      <w:r w:rsidRPr="00310CC2">
        <w:rPr>
          <w:rStyle w:val="salnbdy"/>
          <w:rFonts w:ascii="Times New Roman" w:eastAsia="Times New Roman" w:hAnsi="Times New Roman"/>
          <w:b w:val="0"/>
          <w:bCs w:val="0"/>
          <w:color w:val="auto"/>
          <w:sz w:val="24"/>
          <w:szCs w:val="24"/>
        </w:rPr>
        <w:t>.</w:t>
      </w:r>
    </w:p>
    <w:p w14:paraId="4CA8E6ED" w14:textId="50A71F22" w:rsidR="001E2933" w:rsidRPr="00310CC2" w:rsidRDefault="001E2933" w:rsidP="00050E2E">
      <w:pPr>
        <w:pStyle w:val="sartttl"/>
        <w:spacing w:line="360" w:lineRule="auto"/>
        <w:ind w:left="142" w:hanging="142"/>
        <w:jc w:val="both"/>
        <w:rPr>
          <w:rFonts w:ascii="Times New Roman" w:eastAsia="Times New Roman" w:hAnsi="Times New Roman"/>
          <w:b w:val="0"/>
          <w:bCs w:val="0"/>
          <w:sz w:val="24"/>
          <w:szCs w:val="24"/>
          <w:shd w:val="clear" w:color="auto" w:fill="FFFFFF"/>
        </w:rPr>
      </w:pPr>
      <w:r w:rsidRPr="00310CC2">
        <w:rPr>
          <w:rStyle w:val="salnttl1"/>
          <w:rFonts w:ascii="Times New Roman" w:eastAsia="Times New Roman" w:hAnsi="Times New Roman"/>
          <w:color w:val="auto"/>
          <w:sz w:val="24"/>
          <w:szCs w:val="24"/>
          <w:specVanish w:val="0"/>
        </w:rPr>
        <w:t xml:space="preserve">  </w:t>
      </w:r>
      <w:r w:rsidR="00CC3275" w:rsidRPr="00310CC2">
        <w:rPr>
          <w:rStyle w:val="salnttl1"/>
          <w:rFonts w:ascii="Times New Roman" w:eastAsia="Times New Roman" w:hAnsi="Times New Roman"/>
          <w:color w:val="auto"/>
          <w:sz w:val="24"/>
          <w:szCs w:val="24"/>
          <w:specVanish w:val="0"/>
        </w:rPr>
        <w:t>(2)</w:t>
      </w:r>
      <w:r w:rsidRPr="00310CC2">
        <w:rPr>
          <w:rStyle w:val="salnttl1"/>
          <w:rFonts w:ascii="Times New Roman" w:eastAsia="Times New Roman" w:hAnsi="Times New Roman"/>
          <w:color w:val="auto"/>
          <w:sz w:val="24"/>
          <w:szCs w:val="24"/>
          <w:specVanish w:val="0"/>
        </w:rPr>
        <w:t xml:space="preserve"> </w:t>
      </w:r>
      <w:r w:rsidR="00CC3275" w:rsidRPr="00310CC2">
        <w:rPr>
          <w:rStyle w:val="salnbdy"/>
          <w:rFonts w:ascii="Times New Roman" w:eastAsia="Times New Roman" w:hAnsi="Times New Roman"/>
          <w:b w:val="0"/>
          <w:bCs w:val="0"/>
          <w:color w:val="auto"/>
          <w:sz w:val="24"/>
          <w:szCs w:val="24"/>
        </w:rPr>
        <w:t xml:space="preserve">Modificarea decisă potrivit </w:t>
      </w:r>
      <w:r w:rsidR="00CC3275" w:rsidRPr="00310CC2">
        <w:rPr>
          <w:rStyle w:val="slgi1"/>
          <w:rFonts w:ascii="Times New Roman" w:eastAsia="Times New Roman" w:hAnsi="Times New Roman"/>
          <w:b w:val="0"/>
          <w:bCs w:val="0"/>
          <w:color w:val="auto"/>
          <w:sz w:val="24"/>
          <w:szCs w:val="24"/>
          <w:u w:val="none"/>
        </w:rPr>
        <w:t>alin.(1)</w:t>
      </w:r>
      <w:r w:rsidR="00CC3275" w:rsidRPr="00310CC2">
        <w:rPr>
          <w:rStyle w:val="salnbdy"/>
          <w:rFonts w:ascii="Times New Roman" w:eastAsia="Times New Roman" w:hAnsi="Times New Roman"/>
          <w:b w:val="0"/>
          <w:bCs w:val="0"/>
          <w:color w:val="auto"/>
          <w:sz w:val="24"/>
          <w:szCs w:val="24"/>
        </w:rPr>
        <w:t xml:space="preserve"> se realizează prin emiterea unei autorizaţii de gospodărire a apelor modificatoare, în baza solicitării, </w:t>
      </w:r>
      <w:r w:rsidRPr="00310CC2">
        <w:rPr>
          <w:rStyle w:val="salnbdy"/>
          <w:rFonts w:ascii="Times New Roman" w:eastAsia="Times New Roman" w:hAnsi="Times New Roman"/>
          <w:b w:val="0"/>
          <w:bCs w:val="0"/>
          <w:color w:val="auto"/>
          <w:sz w:val="24"/>
          <w:szCs w:val="24"/>
        </w:rPr>
        <w:t xml:space="preserve">potrivit </w:t>
      </w:r>
      <w:r w:rsidR="00CC3275" w:rsidRPr="00310CC2">
        <w:rPr>
          <w:rStyle w:val="salnbdy"/>
          <w:rFonts w:ascii="Times New Roman" w:eastAsia="Times New Roman" w:hAnsi="Times New Roman"/>
          <w:b w:val="0"/>
          <w:bCs w:val="0"/>
          <w:color w:val="auto"/>
          <w:sz w:val="24"/>
          <w:szCs w:val="24"/>
        </w:rPr>
        <w:t xml:space="preserve">formularului </w:t>
      </w:r>
      <w:r w:rsidR="00CC3275" w:rsidRPr="00AA1DAE">
        <w:rPr>
          <w:rStyle w:val="salnbdy"/>
          <w:rFonts w:ascii="Times New Roman" w:eastAsia="Times New Roman" w:hAnsi="Times New Roman"/>
          <w:b w:val="0"/>
          <w:bCs w:val="0"/>
          <w:color w:val="auto"/>
          <w:sz w:val="24"/>
          <w:szCs w:val="24"/>
        </w:rPr>
        <w:t xml:space="preserve">din </w:t>
      </w:r>
      <w:r w:rsidR="00FE6B91" w:rsidRPr="00AA1DAE">
        <w:rPr>
          <w:rStyle w:val="slgi1"/>
          <w:rFonts w:ascii="Times New Roman" w:eastAsia="Times New Roman" w:hAnsi="Times New Roman"/>
          <w:b w:val="0"/>
          <w:bCs w:val="0"/>
          <w:color w:val="auto"/>
          <w:sz w:val="24"/>
          <w:szCs w:val="24"/>
          <w:u w:val="none"/>
        </w:rPr>
        <w:t>a</w:t>
      </w:r>
      <w:r w:rsidR="00CC3275" w:rsidRPr="00AA1DAE">
        <w:rPr>
          <w:rStyle w:val="slgi1"/>
          <w:rFonts w:ascii="Times New Roman" w:eastAsia="Times New Roman" w:hAnsi="Times New Roman"/>
          <w:b w:val="0"/>
          <w:bCs w:val="0"/>
          <w:color w:val="auto"/>
          <w:sz w:val="24"/>
          <w:szCs w:val="24"/>
          <w:u w:val="none"/>
        </w:rPr>
        <w:t>nexa nr.</w:t>
      </w:r>
      <w:r w:rsidR="000E0620" w:rsidRPr="00AA1DAE">
        <w:rPr>
          <w:rStyle w:val="slgi1"/>
          <w:rFonts w:ascii="Times New Roman" w:eastAsia="Times New Roman" w:hAnsi="Times New Roman"/>
          <w:b w:val="0"/>
          <w:bCs w:val="0"/>
          <w:color w:val="auto"/>
          <w:sz w:val="24"/>
          <w:szCs w:val="24"/>
          <w:u w:val="none"/>
        </w:rPr>
        <w:t>2</w:t>
      </w:r>
      <w:r w:rsidRPr="00AA1DAE">
        <w:rPr>
          <w:rStyle w:val="slgi1"/>
          <w:rFonts w:ascii="Times New Roman" w:eastAsia="Times New Roman" w:hAnsi="Times New Roman"/>
          <w:b w:val="0"/>
          <w:bCs w:val="0"/>
          <w:color w:val="auto"/>
          <w:sz w:val="24"/>
          <w:szCs w:val="24"/>
          <w:u w:val="none"/>
        </w:rPr>
        <w:t xml:space="preserve"> la prezenta procedură</w:t>
      </w:r>
      <w:r w:rsidR="00CC3275" w:rsidRPr="00AA1DAE">
        <w:rPr>
          <w:rStyle w:val="salnbdy"/>
          <w:rFonts w:ascii="Times New Roman" w:eastAsia="Times New Roman" w:hAnsi="Times New Roman"/>
          <w:b w:val="0"/>
          <w:bCs w:val="0"/>
          <w:color w:val="auto"/>
          <w:sz w:val="24"/>
          <w:szCs w:val="24"/>
        </w:rPr>
        <w:t>, a</w:t>
      </w:r>
      <w:r w:rsidR="00CC3275" w:rsidRPr="00310CC2">
        <w:rPr>
          <w:rStyle w:val="salnbdy"/>
          <w:rFonts w:ascii="Times New Roman" w:eastAsia="Times New Roman" w:hAnsi="Times New Roman"/>
          <w:b w:val="0"/>
          <w:bCs w:val="0"/>
          <w:color w:val="auto"/>
          <w:sz w:val="24"/>
          <w:szCs w:val="24"/>
        </w:rPr>
        <w:t xml:space="preserve"> documentaţiei tehnice de fundamentare (după caz) şi a procesului-verbal de constatare din teren</w:t>
      </w:r>
      <w:r w:rsidRPr="00310CC2">
        <w:rPr>
          <w:rStyle w:val="salnbdy"/>
          <w:rFonts w:ascii="Times New Roman" w:eastAsia="Times New Roman" w:hAnsi="Times New Roman"/>
          <w:b w:val="0"/>
          <w:bCs w:val="0"/>
          <w:color w:val="auto"/>
          <w:sz w:val="24"/>
          <w:szCs w:val="24"/>
        </w:rPr>
        <w:t xml:space="preserve">, </w:t>
      </w:r>
      <w:r w:rsidR="00385C8D" w:rsidRPr="00310CC2">
        <w:rPr>
          <w:rStyle w:val="salnbdy"/>
          <w:rFonts w:ascii="Times New Roman" w:eastAsia="Times New Roman" w:hAnsi="Times New Roman"/>
          <w:b w:val="0"/>
          <w:bCs w:val="0"/>
          <w:color w:val="auto"/>
          <w:sz w:val="24"/>
          <w:szCs w:val="24"/>
        </w:rPr>
        <w:t>după caz</w:t>
      </w:r>
      <w:r w:rsidR="00CC3275" w:rsidRPr="00310CC2">
        <w:rPr>
          <w:rStyle w:val="salnbdy"/>
          <w:rFonts w:ascii="Times New Roman" w:eastAsia="Times New Roman" w:hAnsi="Times New Roman"/>
          <w:b w:val="0"/>
          <w:bCs w:val="0"/>
          <w:color w:val="auto"/>
          <w:sz w:val="24"/>
          <w:szCs w:val="24"/>
        </w:rPr>
        <w:t>.</w:t>
      </w:r>
    </w:p>
    <w:p w14:paraId="1F98C23E" w14:textId="5B04A05B" w:rsidR="00E25E88" w:rsidRPr="00310CC2" w:rsidRDefault="00CC3275" w:rsidP="00050E2E">
      <w:pPr>
        <w:pStyle w:val="sartttl"/>
        <w:spacing w:line="360" w:lineRule="auto"/>
        <w:ind w:left="142" w:firstLine="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color w:val="auto"/>
          <w:sz w:val="24"/>
          <w:szCs w:val="24"/>
          <w:specVanish w:val="0"/>
        </w:rPr>
        <w:t>(3)</w:t>
      </w:r>
      <w:r w:rsidRPr="00310CC2">
        <w:rPr>
          <w:rStyle w:val="salnbdy"/>
          <w:rFonts w:ascii="Times New Roman" w:eastAsia="Times New Roman" w:hAnsi="Times New Roman"/>
          <w:color w:val="auto"/>
          <w:sz w:val="24"/>
          <w:szCs w:val="24"/>
        </w:rPr>
        <w:t xml:space="preserve"> </w:t>
      </w:r>
      <w:r w:rsidRPr="00310CC2">
        <w:rPr>
          <w:rStyle w:val="salnbdy"/>
          <w:rFonts w:ascii="Times New Roman" w:eastAsia="Times New Roman" w:hAnsi="Times New Roman"/>
          <w:b w:val="0"/>
          <w:bCs w:val="0"/>
          <w:color w:val="auto"/>
          <w:sz w:val="24"/>
          <w:szCs w:val="24"/>
        </w:rPr>
        <w:t>Autorizaţia de gospodărire a apelor modificatoare este valabilă până la expirarea duratei de valabilitate a</w:t>
      </w:r>
      <w:r w:rsidR="001E2933" w:rsidRPr="00310CC2">
        <w:rPr>
          <w:rStyle w:val="salnbdy"/>
          <w:rFonts w:ascii="Times New Roman" w:eastAsia="Times New Roman" w:hAnsi="Times New Roman"/>
          <w:b w:val="0"/>
          <w:bCs w:val="0"/>
          <w:color w:val="auto"/>
          <w:sz w:val="24"/>
          <w:szCs w:val="24"/>
        </w:rPr>
        <w:t xml:space="preserve"> </w:t>
      </w:r>
      <w:r w:rsidRPr="00310CC2">
        <w:rPr>
          <w:rStyle w:val="salnbdy"/>
          <w:rFonts w:ascii="Times New Roman" w:eastAsia="Times New Roman" w:hAnsi="Times New Roman"/>
          <w:b w:val="0"/>
          <w:bCs w:val="0"/>
          <w:color w:val="auto"/>
          <w:sz w:val="24"/>
          <w:szCs w:val="24"/>
        </w:rPr>
        <w:t>autorizaţiei de gospodărire a apelor supuse modificării.</w:t>
      </w:r>
    </w:p>
    <w:p w14:paraId="0E43B77F" w14:textId="5F05AE5D" w:rsidR="00E25E88" w:rsidRPr="00310CC2" w:rsidRDefault="001E2933" w:rsidP="00050E2E">
      <w:pPr>
        <w:pStyle w:val="sartttl"/>
        <w:spacing w:line="360" w:lineRule="auto"/>
        <w:ind w:left="142"/>
        <w:jc w:val="both"/>
        <w:rPr>
          <w:rFonts w:ascii="Times New Roman" w:eastAsia="Times New Roman" w:hAnsi="Times New Roman"/>
          <w:sz w:val="24"/>
          <w:szCs w:val="24"/>
          <w:shd w:val="clear" w:color="auto" w:fill="FFFFFF"/>
        </w:rPr>
      </w:pPr>
      <w:r w:rsidRPr="00310CC2">
        <w:rPr>
          <w:rFonts w:ascii="Times New Roman" w:hAnsi="Times New Roman"/>
          <w:color w:val="000000" w:themeColor="text1"/>
          <w:sz w:val="24"/>
          <w:szCs w:val="24"/>
          <w:shd w:val="clear" w:color="auto" w:fill="FFFFFF"/>
        </w:rPr>
        <w:t xml:space="preserve">Art. </w:t>
      </w:r>
      <w:r w:rsidR="00CC3275" w:rsidRPr="00310CC2">
        <w:rPr>
          <w:rFonts w:ascii="Times New Roman" w:hAnsi="Times New Roman"/>
          <w:color w:val="000000" w:themeColor="text1"/>
          <w:sz w:val="24"/>
          <w:szCs w:val="24"/>
          <w:shd w:val="clear" w:color="auto" w:fill="FFFFFF"/>
        </w:rPr>
        <w:t>2</w:t>
      </w:r>
      <w:r w:rsidR="00FC35C1" w:rsidRPr="00310CC2">
        <w:rPr>
          <w:rFonts w:ascii="Times New Roman" w:hAnsi="Times New Roman"/>
          <w:color w:val="000000" w:themeColor="text1"/>
          <w:sz w:val="24"/>
          <w:szCs w:val="24"/>
          <w:shd w:val="clear" w:color="auto" w:fill="FFFFFF"/>
        </w:rPr>
        <w:t>9</w:t>
      </w:r>
      <w:r w:rsidR="006E7546" w:rsidRPr="00310CC2">
        <w:rPr>
          <w:rFonts w:ascii="Times New Roman" w:hAnsi="Times New Roman"/>
          <w:b w:val="0"/>
          <w:bCs w:val="0"/>
          <w:color w:val="000000" w:themeColor="text1"/>
          <w:sz w:val="24"/>
          <w:szCs w:val="24"/>
          <w:shd w:val="clear" w:color="auto" w:fill="FFFFFF"/>
        </w:rPr>
        <w:t xml:space="preserve"> - </w:t>
      </w:r>
      <w:r w:rsidR="00CC3275" w:rsidRPr="00310CC2">
        <w:rPr>
          <w:rStyle w:val="salnttl1"/>
          <w:rFonts w:ascii="Times New Roman" w:eastAsia="Times New Roman" w:hAnsi="Times New Roman"/>
          <w:color w:val="auto"/>
          <w:sz w:val="24"/>
          <w:szCs w:val="24"/>
          <w:specVanish w:val="0"/>
        </w:rPr>
        <w:t>(1)</w:t>
      </w:r>
      <w:r w:rsidR="00CC3275" w:rsidRPr="00310CC2">
        <w:rPr>
          <w:rStyle w:val="salnbdy"/>
          <w:rFonts w:ascii="Times New Roman" w:eastAsia="Times New Roman" w:hAnsi="Times New Roman"/>
          <w:b w:val="0"/>
          <w:bCs w:val="0"/>
          <w:color w:val="auto"/>
          <w:sz w:val="24"/>
          <w:szCs w:val="24"/>
        </w:rPr>
        <w:t xml:space="preserve"> La expirarea termenului de valabilitate a autorizaţiei de gospodărire a apelor, pe baza unei solicitări şi a documentaţiei tehnice vizate spre neschimbare, după verificarea în teren în prezenţa titularului, emitentul eliberează o nouă autorizaţie, dacă nu s-au modificat condiţiile care au stat la baza emiterii autorizaţiei de gospodărire a apelor al cărei termen expiră.</w:t>
      </w:r>
    </w:p>
    <w:p w14:paraId="56E34273" w14:textId="1155D89D" w:rsidR="00E25E88" w:rsidRPr="00310CC2" w:rsidRDefault="001E2933" w:rsidP="00050E2E">
      <w:pPr>
        <w:autoSpaceDE/>
        <w:autoSpaceDN/>
        <w:spacing w:line="360" w:lineRule="auto"/>
        <w:ind w:left="142" w:hanging="284"/>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 xml:space="preserve">    </w:t>
      </w:r>
      <w:r w:rsidR="00CC3275" w:rsidRPr="00310CC2">
        <w:rPr>
          <w:rStyle w:val="salnttl1"/>
          <w:rFonts w:ascii="Times New Roman" w:eastAsia="Times New Roman" w:hAnsi="Times New Roman"/>
          <w:b w:val="0"/>
          <w:bCs w:val="0"/>
          <w:color w:val="auto"/>
          <w:sz w:val="24"/>
          <w:szCs w:val="24"/>
          <w:specVanish w:val="0"/>
        </w:rPr>
        <w:t>(2)</w:t>
      </w:r>
      <w:r w:rsidRPr="00310CC2">
        <w:rPr>
          <w:rStyle w:val="salnttl1"/>
          <w:rFonts w:ascii="Times New Roman" w:eastAsia="Times New Roman" w:hAnsi="Times New Roman"/>
          <w:b w:val="0"/>
          <w:bCs w:val="0"/>
          <w:color w:val="auto"/>
          <w:sz w:val="24"/>
          <w:szCs w:val="24"/>
          <w:specVanish w:val="0"/>
        </w:rPr>
        <w:t xml:space="preserve"> </w:t>
      </w:r>
      <w:r w:rsidR="00CC3275" w:rsidRPr="00310CC2">
        <w:rPr>
          <w:rStyle w:val="salnbdy"/>
          <w:rFonts w:ascii="Times New Roman" w:eastAsia="Times New Roman" w:hAnsi="Times New Roman"/>
          <w:color w:val="auto"/>
          <w:sz w:val="24"/>
          <w:szCs w:val="24"/>
        </w:rPr>
        <w:t xml:space="preserve">Dacă condiţiile care au stat la baza emiterii autorizaţiei de gospodărire a apelor al cărei termen expiră s-au modificat, solicitantul urmează procedura stabilită la </w:t>
      </w:r>
      <w:r w:rsidR="00CC3275" w:rsidRPr="00310CC2">
        <w:rPr>
          <w:rStyle w:val="slgi1"/>
          <w:rFonts w:ascii="Times New Roman" w:eastAsia="Times New Roman" w:hAnsi="Times New Roman"/>
          <w:color w:val="auto"/>
          <w:sz w:val="24"/>
          <w:szCs w:val="24"/>
          <w:u w:val="none"/>
        </w:rPr>
        <w:t xml:space="preserve">art. </w:t>
      </w:r>
      <w:r w:rsidRPr="00310CC2">
        <w:rPr>
          <w:rStyle w:val="slgi1"/>
          <w:rFonts w:ascii="Times New Roman" w:eastAsia="Times New Roman" w:hAnsi="Times New Roman"/>
          <w:color w:val="auto"/>
          <w:sz w:val="24"/>
          <w:szCs w:val="24"/>
          <w:u w:val="none"/>
        </w:rPr>
        <w:t>1</w:t>
      </w:r>
      <w:r w:rsidR="0077321C" w:rsidRPr="00310CC2">
        <w:rPr>
          <w:rStyle w:val="slgi1"/>
          <w:rFonts w:ascii="Times New Roman" w:eastAsia="Times New Roman" w:hAnsi="Times New Roman"/>
          <w:color w:val="auto"/>
          <w:sz w:val="24"/>
          <w:szCs w:val="24"/>
          <w:u w:val="none"/>
        </w:rPr>
        <w:t>7</w:t>
      </w:r>
      <w:r w:rsidR="00CC3275" w:rsidRPr="00310CC2">
        <w:rPr>
          <w:rStyle w:val="slgi1"/>
          <w:rFonts w:ascii="Times New Roman" w:eastAsia="Times New Roman" w:hAnsi="Times New Roman"/>
          <w:color w:val="auto"/>
          <w:sz w:val="24"/>
          <w:szCs w:val="24"/>
          <w:u w:val="none"/>
        </w:rPr>
        <w:t>-2</w:t>
      </w:r>
      <w:r w:rsidR="008E101D" w:rsidRPr="00310CC2">
        <w:rPr>
          <w:rStyle w:val="slgi1"/>
          <w:rFonts w:ascii="Times New Roman" w:eastAsia="Times New Roman" w:hAnsi="Times New Roman"/>
          <w:color w:val="auto"/>
          <w:sz w:val="24"/>
          <w:szCs w:val="24"/>
          <w:u w:val="none"/>
        </w:rPr>
        <w:t>7</w:t>
      </w:r>
      <w:r w:rsidR="007A50D0" w:rsidRPr="00310CC2">
        <w:rPr>
          <w:rStyle w:val="slgi1"/>
          <w:rFonts w:ascii="Times New Roman" w:eastAsia="Times New Roman" w:hAnsi="Times New Roman"/>
          <w:color w:val="auto"/>
          <w:sz w:val="24"/>
          <w:szCs w:val="24"/>
          <w:u w:val="none"/>
        </w:rPr>
        <w:t>, după caz</w:t>
      </w:r>
      <w:r w:rsidR="00CC3275" w:rsidRPr="00310CC2">
        <w:rPr>
          <w:rStyle w:val="salnbdy"/>
          <w:rFonts w:ascii="Times New Roman" w:eastAsia="Times New Roman" w:hAnsi="Times New Roman"/>
          <w:color w:val="auto"/>
          <w:sz w:val="24"/>
          <w:szCs w:val="24"/>
        </w:rPr>
        <w:t>.</w:t>
      </w:r>
    </w:p>
    <w:p w14:paraId="6E1CC461" w14:textId="3662398A" w:rsidR="001E2933" w:rsidRPr="00310CC2" w:rsidRDefault="001E2933" w:rsidP="00050E2E">
      <w:pPr>
        <w:pStyle w:val="sartden"/>
        <w:spacing w:line="360" w:lineRule="auto"/>
        <w:ind w:left="142"/>
        <w:jc w:val="both"/>
        <w:rPr>
          <w:rStyle w:val="spar3"/>
          <w:rFonts w:ascii="Times New Roman" w:eastAsia="Verdana" w:hAnsi="Times New Roman"/>
          <w:b w:val="0"/>
          <w:bCs w:val="0"/>
          <w:color w:val="auto"/>
          <w:sz w:val="24"/>
          <w:szCs w:val="24"/>
        </w:rPr>
      </w:pPr>
      <w:r w:rsidRPr="00310CC2">
        <w:rPr>
          <w:rFonts w:ascii="Times New Roman" w:hAnsi="Times New Roman"/>
          <w:color w:val="auto"/>
          <w:sz w:val="24"/>
          <w:szCs w:val="24"/>
          <w:shd w:val="clear" w:color="auto" w:fill="FFFFFF"/>
        </w:rPr>
        <w:t xml:space="preserve">Art. </w:t>
      </w:r>
      <w:r w:rsidR="0078784A" w:rsidRPr="00310CC2">
        <w:rPr>
          <w:rFonts w:ascii="Times New Roman" w:hAnsi="Times New Roman"/>
          <w:color w:val="auto"/>
          <w:sz w:val="24"/>
          <w:szCs w:val="24"/>
          <w:shd w:val="clear" w:color="auto" w:fill="FFFFFF"/>
        </w:rPr>
        <w:t>30</w:t>
      </w:r>
      <w:r w:rsidRPr="00310CC2">
        <w:rPr>
          <w:rStyle w:val="spar3"/>
          <w:rFonts w:ascii="Times New Roman" w:hAnsi="Times New Roman"/>
          <w:b w:val="0"/>
          <w:bCs w:val="0"/>
          <w:color w:val="auto"/>
          <w:sz w:val="24"/>
          <w:szCs w:val="24"/>
          <w:specVanish w:val="0"/>
        </w:rPr>
        <w:t xml:space="preserve"> – Deţinătorul unei autorizaţii de gospodărire a apelor va solicita o nouă autorizaţie cu cel puţin 60 de zile </w:t>
      </w:r>
      <w:r w:rsidR="00536B30" w:rsidRPr="00310CC2">
        <w:rPr>
          <w:rStyle w:val="spar3"/>
          <w:rFonts w:ascii="Times New Roman" w:hAnsi="Times New Roman"/>
          <w:b w:val="0"/>
          <w:bCs w:val="0"/>
          <w:color w:val="auto"/>
          <w:sz w:val="24"/>
          <w:szCs w:val="24"/>
          <w:specVanish w:val="0"/>
        </w:rPr>
        <w:t xml:space="preserve">lucrătoare </w:t>
      </w:r>
      <w:r w:rsidRPr="00310CC2">
        <w:rPr>
          <w:rStyle w:val="spar3"/>
          <w:rFonts w:ascii="Times New Roman" w:hAnsi="Times New Roman"/>
          <w:b w:val="0"/>
          <w:bCs w:val="0"/>
          <w:color w:val="auto"/>
          <w:sz w:val="24"/>
          <w:szCs w:val="24"/>
          <w:specVanish w:val="0"/>
        </w:rPr>
        <w:t xml:space="preserve">înainte de expirarea termenului de valabilitate. Pentru aceasta este necesară completarea unei cereri întocmite conform modelului </w:t>
      </w:r>
      <w:r w:rsidRPr="00AA1DAE">
        <w:rPr>
          <w:rStyle w:val="spar3"/>
          <w:rFonts w:ascii="Times New Roman" w:hAnsi="Times New Roman"/>
          <w:b w:val="0"/>
          <w:bCs w:val="0"/>
          <w:color w:val="auto"/>
          <w:sz w:val="24"/>
          <w:szCs w:val="24"/>
          <w:specVanish w:val="0"/>
        </w:rPr>
        <w:t xml:space="preserve">prezentat în </w:t>
      </w:r>
      <w:r w:rsidR="00FE6B91" w:rsidRPr="00AA1DAE">
        <w:rPr>
          <w:rStyle w:val="slgi1"/>
          <w:rFonts w:ascii="Times New Roman" w:hAnsi="Times New Roman"/>
          <w:b w:val="0"/>
          <w:bCs w:val="0"/>
          <w:color w:val="auto"/>
          <w:sz w:val="24"/>
          <w:szCs w:val="24"/>
          <w:u w:val="none"/>
        </w:rPr>
        <w:t>a</w:t>
      </w:r>
      <w:r w:rsidRPr="00AA1DAE">
        <w:rPr>
          <w:rStyle w:val="slgi1"/>
          <w:rFonts w:ascii="Times New Roman" w:hAnsi="Times New Roman"/>
          <w:b w:val="0"/>
          <w:bCs w:val="0"/>
          <w:color w:val="auto"/>
          <w:sz w:val="24"/>
          <w:szCs w:val="24"/>
          <w:u w:val="none"/>
        </w:rPr>
        <w:t>nexa nr.</w:t>
      </w:r>
      <w:r w:rsidR="000E0620" w:rsidRPr="00AA1DAE">
        <w:rPr>
          <w:rStyle w:val="slgi1"/>
          <w:rFonts w:ascii="Times New Roman" w:hAnsi="Times New Roman"/>
          <w:b w:val="0"/>
          <w:bCs w:val="0"/>
          <w:color w:val="auto"/>
          <w:sz w:val="24"/>
          <w:szCs w:val="24"/>
          <w:u w:val="none"/>
        </w:rPr>
        <w:t>2</w:t>
      </w:r>
      <w:r w:rsidR="00F65F82" w:rsidRPr="00AA1DAE">
        <w:rPr>
          <w:rStyle w:val="slgi1"/>
          <w:rFonts w:ascii="Times New Roman" w:hAnsi="Times New Roman"/>
          <w:b w:val="0"/>
          <w:bCs w:val="0"/>
          <w:color w:val="auto"/>
          <w:sz w:val="24"/>
          <w:szCs w:val="24"/>
          <w:u w:val="none"/>
        </w:rPr>
        <w:t xml:space="preserve"> </w:t>
      </w:r>
      <w:r w:rsidR="00350F55" w:rsidRPr="00AA1DAE">
        <w:rPr>
          <w:rStyle w:val="slgi1"/>
          <w:rFonts w:ascii="Times New Roman" w:hAnsi="Times New Roman"/>
          <w:b w:val="0"/>
          <w:bCs w:val="0"/>
          <w:color w:val="auto"/>
          <w:sz w:val="24"/>
          <w:szCs w:val="24"/>
          <w:u w:val="none"/>
        </w:rPr>
        <w:t>la prezenta proce</w:t>
      </w:r>
      <w:r w:rsidR="00714818" w:rsidRPr="00AA1DAE">
        <w:rPr>
          <w:rStyle w:val="slgi1"/>
          <w:rFonts w:ascii="Times New Roman" w:hAnsi="Times New Roman"/>
          <w:b w:val="0"/>
          <w:bCs w:val="0"/>
          <w:color w:val="auto"/>
          <w:sz w:val="24"/>
          <w:szCs w:val="24"/>
          <w:u w:val="none"/>
        </w:rPr>
        <w:t>d</w:t>
      </w:r>
      <w:r w:rsidR="00350F55" w:rsidRPr="00AA1DAE">
        <w:rPr>
          <w:rStyle w:val="slgi1"/>
          <w:rFonts w:ascii="Times New Roman" w:hAnsi="Times New Roman"/>
          <w:b w:val="0"/>
          <w:bCs w:val="0"/>
          <w:color w:val="auto"/>
          <w:sz w:val="24"/>
          <w:szCs w:val="24"/>
          <w:u w:val="none"/>
        </w:rPr>
        <w:t>ură</w:t>
      </w:r>
      <w:r w:rsidRPr="00AA1DAE">
        <w:rPr>
          <w:rStyle w:val="spar3"/>
          <w:rFonts w:ascii="Times New Roman" w:hAnsi="Times New Roman"/>
          <w:b w:val="0"/>
          <w:bCs w:val="0"/>
          <w:color w:val="auto"/>
          <w:sz w:val="24"/>
          <w:szCs w:val="24"/>
          <w:specVanish w:val="0"/>
        </w:rPr>
        <w:t>, de</w:t>
      </w:r>
      <w:r w:rsidRPr="00310CC2">
        <w:rPr>
          <w:rStyle w:val="spar3"/>
          <w:rFonts w:ascii="Times New Roman" w:hAnsi="Times New Roman"/>
          <w:b w:val="0"/>
          <w:bCs w:val="0"/>
          <w:color w:val="auto"/>
          <w:sz w:val="24"/>
          <w:szCs w:val="24"/>
          <w:specVanish w:val="0"/>
        </w:rPr>
        <w:t xml:space="preserve"> documentaţia tehnică de fundamentare a autorizaţiei de gospodărire a apelor vizată spre neschimbare, cu excepția documentațiilor tehnice de fundamentare ce au fost depuse ulterior online, de eventuale completări la aceasta şi, după caz, de un raport privind modul de realizare a obligaţiilor cu termen înscrise în autorizaţia de gospodărire a apelor.</w:t>
      </w:r>
    </w:p>
    <w:p w14:paraId="54A41BA5" w14:textId="743C4104" w:rsidR="00E25E88" w:rsidRPr="00310CC2" w:rsidRDefault="00350F55" w:rsidP="00050E2E">
      <w:pPr>
        <w:pStyle w:val="sartttl"/>
        <w:tabs>
          <w:tab w:val="left" w:pos="10348"/>
        </w:tabs>
        <w:spacing w:line="360" w:lineRule="auto"/>
        <w:ind w:left="142" w:right="27"/>
        <w:jc w:val="both"/>
        <w:rPr>
          <w:rFonts w:ascii="Times New Roman" w:hAnsi="Times New Roman"/>
          <w:sz w:val="24"/>
          <w:szCs w:val="24"/>
          <w:shd w:val="clear" w:color="auto" w:fill="FFFFFF"/>
        </w:rPr>
      </w:pPr>
      <w:r w:rsidRPr="00310CC2">
        <w:rPr>
          <w:rFonts w:ascii="Times New Roman" w:hAnsi="Times New Roman"/>
          <w:color w:val="000000" w:themeColor="text1"/>
          <w:sz w:val="24"/>
          <w:szCs w:val="24"/>
          <w:shd w:val="clear" w:color="auto" w:fill="FFFFFF"/>
        </w:rPr>
        <w:t xml:space="preserve">Art. </w:t>
      </w:r>
      <w:r w:rsidR="00A45EA8" w:rsidRPr="00310CC2">
        <w:rPr>
          <w:rFonts w:ascii="Times New Roman" w:hAnsi="Times New Roman"/>
          <w:color w:val="000000" w:themeColor="text1"/>
          <w:sz w:val="24"/>
          <w:szCs w:val="24"/>
          <w:shd w:val="clear" w:color="auto" w:fill="FFFFFF"/>
        </w:rPr>
        <w:t>3</w:t>
      </w:r>
      <w:r w:rsidR="0078784A" w:rsidRPr="00310CC2">
        <w:rPr>
          <w:rFonts w:ascii="Times New Roman" w:hAnsi="Times New Roman"/>
          <w:color w:val="000000" w:themeColor="text1"/>
          <w:sz w:val="24"/>
          <w:szCs w:val="24"/>
          <w:shd w:val="clear" w:color="auto" w:fill="FFFFFF"/>
        </w:rPr>
        <w:t>1</w:t>
      </w:r>
      <w:r w:rsidR="008E5D96" w:rsidRPr="00310CC2">
        <w:rPr>
          <w:rFonts w:ascii="Times New Roman" w:hAnsi="Times New Roman"/>
          <w:color w:val="000000" w:themeColor="text1"/>
          <w:sz w:val="24"/>
          <w:szCs w:val="24"/>
          <w:shd w:val="clear" w:color="auto" w:fill="FFFFFF"/>
        </w:rPr>
        <w:t xml:space="preserve"> - </w:t>
      </w:r>
      <w:r w:rsidR="008E5D96" w:rsidRPr="00310CC2">
        <w:rPr>
          <w:rFonts w:ascii="Times New Roman" w:hAnsi="Times New Roman"/>
          <w:b w:val="0"/>
          <w:bCs w:val="0"/>
          <w:color w:val="auto"/>
          <w:sz w:val="24"/>
          <w:szCs w:val="24"/>
          <w:shd w:val="clear" w:color="auto" w:fill="FFFFFF"/>
        </w:rPr>
        <w:t>Un exemplar din autorizaţiile emise se va păstra în evidenţa şi, respectiv, în arhiva tehnică a administraţiei bazinale</w:t>
      </w:r>
      <w:r w:rsidR="008E5D96" w:rsidRPr="00310CC2">
        <w:rPr>
          <w:rFonts w:ascii="Times New Roman" w:hAnsi="Times New Roman"/>
          <w:b w:val="0"/>
          <w:color w:val="auto"/>
          <w:sz w:val="24"/>
          <w:szCs w:val="24"/>
          <w:shd w:val="clear" w:color="auto" w:fill="FFFFFF"/>
        </w:rPr>
        <w:t xml:space="preserve"> </w:t>
      </w:r>
      <w:r w:rsidR="00CC3275" w:rsidRPr="00310CC2">
        <w:rPr>
          <w:rFonts w:ascii="Times New Roman" w:hAnsi="Times New Roman"/>
          <w:b w:val="0"/>
          <w:color w:val="auto"/>
          <w:sz w:val="24"/>
          <w:szCs w:val="24"/>
          <w:shd w:val="clear" w:color="auto" w:fill="FFFFFF"/>
        </w:rPr>
        <w:t>de apă şi a sistemului de gospodărire a apelor pe raza căruia se amplasează obiectivul, pe toată durata de valabilitate a autorizaţiei, şi se va introduce de emitent în arhiva computerizată.</w:t>
      </w:r>
    </w:p>
    <w:p w14:paraId="4DE41EE5" w14:textId="4697341C" w:rsidR="00E25E88" w:rsidRPr="00310CC2" w:rsidRDefault="00350F55" w:rsidP="00050E2E">
      <w:pPr>
        <w:pStyle w:val="sartttl"/>
        <w:spacing w:line="360" w:lineRule="auto"/>
        <w:ind w:left="142"/>
        <w:jc w:val="both"/>
        <w:rPr>
          <w:rFonts w:ascii="Times New Roman" w:eastAsia="Times New Roman" w:hAnsi="Times New Roman"/>
          <w:sz w:val="24"/>
          <w:szCs w:val="24"/>
          <w:shd w:val="clear" w:color="auto" w:fill="FFFFFF"/>
        </w:rPr>
      </w:pPr>
      <w:r w:rsidRPr="00310CC2">
        <w:rPr>
          <w:rFonts w:ascii="Times New Roman" w:hAnsi="Times New Roman"/>
          <w:color w:val="000000" w:themeColor="text1"/>
          <w:sz w:val="24"/>
          <w:szCs w:val="24"/>
          <w:shd w:val="clear" w:color="auto" w:fill="FFFFFF"/>
        </w:rPr>
        <w:t xml:space="preserve">Art. </w:t>
      </w:r>
      <w:r w:rsidR="00CC3275" w:rsidRPr="00310CC2">
        <w:rPr>
          <w:rFonts w:ascii="Times New Roman" w:hAnsi="Times New Roman"/>
          <w:color w:val="000000" w:themeColor="text1"/>
          <w:sz w:val="24"/>
          <w:szCs w:val="24"/>
          <w:shd w:val="clear" w:color="auto" w:fill="FFFFFF"/>
        </w:rPr>
        <w:t>3</w:t>
      </w:r>
      <w:r w:rsidR="0078784A" w:rsidRPr="00310CC2">
        <w:rPr>
          <w:rFonts w:ascii="Times New Roman" w:hAnsi="Times New Roman"/>
          <w:color w:val="000000" w:themeColor="text1"/>
          <w:sz w:val="24"/>
          <w:szCs w:val="24"/>
          <w:shd w:val="clear" w:color="auto" w:fill="FFFFFF"/>
        </w:rPr>
        <w:t>2</w:t>
      </w:r>
      <w:r w:rsidRPr="00310CC2">
        <w:rPr>
          <w:rFonts w:ascii="Times New Roman" w:hAnsi="Times New Roman"/>
          <w:color w:val="000000" w:themeColor="text1"/>
          <w:sz w:val="24"/>
          <w:szCs w:val="24"/>
          <w:shd w:val="clear" w:color="auto" w:fill="FFFFFF"/>
        </w:rPr>
        <w:t xml:space="preserve"> - </w:t>
      </w:r>
      <w:r w:rsidR="00CC3275" w:rsidRPr="00310CC2">
        <w:rPr>
          <w:rStyle w:val="salnttl1"/>
          <w:rFonts w:ascii="Times New Roman" w:eastAsia="Times New Roman" w:hAnsi="Times New Roman"/>
          <w:color w:val="auto"/>
          <w:sz w:val="24"/>
          <w:szCs w:val="24"/>
          <w:specVanish w:val="0"/>
        </w:rPr>
        <w:t>(1)</w:t>
      </w:r>
      <w:r w:rsidR="00CC3275" w:rsidRPr="00310CC2">
        <w:rPr>
          <w:rStyle w:val="salnbdy"/>
          <w:rFonts w:ascii="Times New Roman" w:eastAsia="Times New Roman" w:hAnsi="Times New Roman"/>
          <w:color w:val="auto"/>
          <w:sz w:val="24"/>
          <w:szCs w:val="24"/>
        </w:rPr>
        <w:t xml:space="preserve"> </w:t>
      </w:r>
      <w:r w:rsidR="00CC3275" w:rsidRPr="00310CC2">
        <w:rPr>
          <w:rStyle w:val="salnbdy"/>
          <w:rFonts w:ascii="Times New Roman" w:eastAsia="Times New Roman" w:hAnsi="Times New Roman"/>
          <w:b w:val="0"/>
          <w:bCs w:val="0"/>
          <w:color w:val="auto"/>
          <w:sz w:val="24"/>
          <w:szCs w:val="24"/>
        </w:rPr>
        <w:t>Autorizaţia de gospodărire a apelor nu exclude obligativitatea solicitării şi obţinerii autorizaţiei de mediu şi a altor autorizaţii şi avize prevăzute de reglementările legale în vigoare.</w:t>
      </w:r>
    </w:p>
    <w:p w14:paraId="43822350" w14:textId="7F2DF799"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(2)</w:t>
      </w:r>
      <w:r w:rsidRPr="00310CC2">
        <w:rPr>
          <w:rStyle w:val="salnbdy"/>
          <w:rFonts w:ascii="Times New Roman" w:eastAsia="Times New Roman" w:hAnsi="Times New Roman"/>
          <w:color w:val="auto"/>
          <w:sz w:val="24"/>
          <w:szCs w:val="24"/>
        </w:rPr>
        <w:t xml:space="preserve"> Pentru lucrările hidrotehnice care intră sub incidenţa </w:t>
      </w:r>
      <w:hyperlink r:id="rId25" w:anchor="18662684" w:history="1">
        <w:r w:rsidRPr="00310CC2">
          <w:rPr>
            <w:rStyle w:val="Hyperlink"/>
            <w:rFonts w:ascii="Times New Roman" w:eastAsia="Times New Roman" w:hAnsi="Times New Roman"/>
            <w:color w:val="auto"/>
            <w:sz w:val="24"/>
            <w:szCs w:val="24"/>
            <w:u w:val="none"/>
            <w:shd w:val="clear" w:color="auto" w:fill="FFFFFF"/>
          </w:rPr>
          <w:t>Ordonanţei de urgenţă a Guvernului nr. 244/2000</w:t>
        </w:r>
      </w:hyperlink>
      <w:r w:rsidRPr="00310CC2">
        <w:rPr>
          <w:rStyle w:val="salnbdy"/>
          <w:rFonts w:ascii="Times New Roman" w:eastAsia="Times New Roman" w:hAnsi="Times New Roman"/>
          <w:color w:val="auto"/>
          <w:sz w:val="24"/>
          <w:szCs w:val="24"/>
        </w:rPr>
        <w:t xml:space="preserve"> </w:t>
      </w:r>
      <w:r w:rsidR="008E5D96" w:rsidRPr="00310CC2">
        <w:rPr>
          <w:rStyle w:val="salnbdy"/>
          <w:rFonts w:ascii="Times New Roman" w:eastAsia="Times New Roman" w:hAnsi="Times New Roman"/>
          <w:color w:val="auto"/>
          <w:sz w:val="24"/>
          <w:szCs w:val="24"/>
        </w:rPr>
        <w:t>aprobată cu modificări și completări prin Legea nr.</w:t>
      </w:r>
      <w:r w:rsidR="00714818" w:rsidRPr="00310CC2">
        <w:rPr>
          <w:rStyle w:val="salnbdy"/>
          <w:rFonts w:ascii="Times New Roman" w:eastAsia="Times New Roman" w:hAnsi="Times New Roman"/>
          <w:color w:val="auto"/>
          <w:sz w:val="24"/>
          <w:szCs w:val="24"/>
        </w:rPr>
        <w:t xml:space="preserve"> </w:t>
      </w:r>
      <w:r w:rsidR="008E5D96" w:rsidRPr="00310CC2">
        <w:rPr>
          <w:rStyle w:val="salnbdy"/>
          <w:rFonts w:ascii="Times New Roman" w:eastAsia="Times New Roman" w:hAnsi="Times New Roman"/>
          <w:color w:val="auto"/>
          <w:sz w:val="24"/>
          <w:szCs w:val="24"/>
        </w:rPr>
        <w:t>466/2001</w:t>
      </w:r>
      <w:r w:rsidRPr="00310CC2">
        <w:rPr>
          <w:rStyle w:val="salnbdy"/>
          <w:rFonts w:ascii="Times New Roman" w:eastAsia="Times New Roman" w:hAnsi="Times New Roman"/>
          <w:color w:val="auto"/>
          <w:sz w:val="24"/>
          <w:szCs w:val="24"/>
        </w:rPr>
        <w:t xml:space="preserve">, republicată, cu modificările ulterioare, eliberarea autorizaţiei de gospodărire a apelor este condiţionată de existenţa autorizaţiei de funcţionare în </w:t>
      </w:r>
      <w:r w:rsidR="00BE1A64" w:rsidRPr="00310CC2">
        <w:rPr>
          <w:rStyle w:val="salnbdy"/>
          <w:rFonts w:ascii="Times New Roman" w:eastAsia="Times New Roman" w:hAnsi="Times New Roman"/>
          <w:color w:val="auto"/>
          <w:sz w:val="24"/>
          <w:szCs w:val="24"/>
        </w:rPr>
        <w:t xml:space="preserve">condiții de </w:t>
      </w:r>
      <w:r w:rsidRPr="00310CC2">
        <w:rPr>
          <w:rStyle w:val="salnbdy"/>
          <w:rFonts w:ascii="Times New Roman" w:eastAsia="Times New Roman" w:hAnsi="Times New Roman"/>
          <w:color w:val="auto"/>
          <w:sz w:val="24"/>
          <w:szCs w:val="24"/>
        </w:rPr>
        <w:t>siguranţă emis</w:t>
      </w:r>
      <w:r w:rsidR="00BE1A64" w:rsidRPr="00310CC2">
        <w:rPr>
          <w:rStyle w:val="salnbdy"/>
          <w:rFonts w:ascii="Times New Roman" w:eastAsia="Times New Roman" w:hAnsi="Times New Roman"/>
          <w:color w:val="auto"/>
          <w:sz w:val="24"/>
          <w:szCs w:val="24"/>
        </w:rPr>
        <w:t>ă</w:t>
      </w:r>
      <w:r w:rsidRPr="00310CC2">
        <w:rPr>
          <w:rStyle w:val="salnbdy"/>
          <w:rFonts w:ascii="Times New Roman" w:eastAsia="Times New Roman" w:hAnsi="Times New Roman"/>
          <w:color w:val="auto"/>
          <w:sz w:val="24"/>
          <w:szCs w:val="24"/>
        </w:rPr>
        <w:t xml:space="preserve"> de autoritatea competentă</w:t>
      </w:r>
      <w:r w:rsidR="00BE1A64" w:rsidRPr="00310CC2">
        <w:rPr>
          <w:rStyle w:val="salnbdy"/>
          <w:rFonts w:ascii="Times New Roman" w:eastAsia="Times New Roman" w:hAnsi="Times New Roman"/>
          <w:color w:val="auto"/>
          <w:sz w:val="24"/>
          <w:szCs w:val="24"/>
        </w:rPr>
        <w:t>.</w:t>
      </w:r>
    </w:p>
    <w:p w14:paraId="559BC17A" w14:textId="2180A471" w:rsidR="00E25E88" w:rsidRPr="00310CC2" w:rsidRDefault="00350F55" w:rsidP="00050E2E">
      <w:pPr>
        <w:pStyle w:val="sartttl"/>
        <w:spacing w:line="360" w:lineRule="auto"/>
        <w:ind w:left="142"/>
        <w:jc w:val="both"/>
        <w:rPr>
          <w:rStyle w:val="salnbdy"/>
          <w:rFonts w:ascii="Times New Roman" w:eastAsia="Times New Roman" w:hAnsi="Times New Roman"/>
          <w:b w:val="0"/>
          <w:bCs w:val="0"/>
          <w:color w:val="auto"/>
          <w:sz w:val="24"/>
          <w:szCs w:val="24"/>
        </w:rPr>
      </w:pPr>
      <w:r w:rsidRPr="00310CC2">
        <w:rPr>
          <w:rFonts w:ascii="Times New Roman" w:hAnsi="Times New Roman"/>
          <w:color w:val="000000" w:themeColor="text1"/>
          <w:sz w:val="24"/>
          <w:szCs w:val="24"/>
          <w:shd w:val="clear" w:color="auto" w:fill="FFFFFF"/>
        </w:rPr>
        <w:t xml:space="preserve">Art. </w:t>
      </w:r>
      <w:r w:rsidR="00CC3275" w:rsidRPr="00310CC2">
        <w:rPr>
          <w:rFonts w:ascii="Times New Roman" w:hAnsi="Times New Roman"/>
          <w:color w:val="000000" w:themeColor="text1"/>
          <w:sz w:val="24"/>
          <w:szCs w:val="24"/>
          <w:shd w:val="clear" w:color="auto" w:fill="FFFFFF"/>
        </w:rPr>
        <w:t>3</w:t>
      </w:r>
      <w:r w:rsidR="0005407E" w:rsidRPr="00310CC2">
        <w:rPr>
          <w:rFonts w:ascii="Times New Roman" w:hAnsi="Times New Roman"/>
          <w:color w:val="000000" w:themeColor="text1"/>
          <w:sz w:val="24"/>
          <w:szCs w:val="24"/>
          <w:shd w:val="clear" w:color="auto" w:fill="FFFFFF"/>
        </w:rPr>
        <w:t>3</w:t>
      </w:r>
      <w:r w:rsidRPr="00310CC2">
        <w:rPr>
          <w:rFonts w:ascii="Times New Roman" w:hAnsi="Times New Roman"/>
          <w:color w:val="000000" w:themeColor="text1"/>
          <w:sz w:val="24"/>
          <w:szCs w:val="24"/>
          <w:shd w:val="clear" w:color="auto" w:fill="FFFFFF"/>
        </w:rPr>
        <w:t xml:space="preserve"> </w:t>
      </w:r>
      <w:r w:rsidRPr="00310CC2">
        <w:rPr>
          <w:rFonts w:ascii="Times New Roman" w:hAnsi="Times New Roman"/>
          <w:color w:val="auto"/>
          <w:sz w:val="24"/>
          <w:szCs w:val="24"/>
          <w:shd w:val="clear" w:color="auto" w:fill="FFFFFF"/>
        </w:rPr>
        <w:t xml:space="preserve">- </w:t>
      </w:r>
      <w:r w:rsidR="00CC3275" w:rsidRPr="00310CC2">
        <w:rPr>
          <w:rStyle w:val="salnttl1"/>
          <w:rFonts w:ascii="Times New Roman" w:eastAsia="Times New Roman" w:hAnsi="Times New Roman"/>
          <w:color w:val="auto"/>
          <w:sz w:val="24"/>
          <w:szCs w:val="24"/>
          <w:specVanish w:val="0"/>
        </w:rPr>
        <w:t>(1)</w:t>
      </w:r>
      <w:r w:rsidR="00CC3275" w:rsidRPr="00310CC2">
        <w:rPr>
          <w:rStyle w:val="salnbdy"/>
          <w:rFonts w:ascii="Times New Roman" w:eastAsia="Times New Roman" w:hAnsi="Times New Roman"/>
          <w:color w:val="auto"/>
          <w:sz w:val="24"/>
          <w:szCs w:val="24"/>
        </w:rPr>
        <w:t xml:space="preserve"> </w:t>
      </w:r>
      <w:r w:rsidR="00CC3275" w:rsidRPr="00310CC2">
        <w:rPr>
          <w:rStyle w:val="salnbdy"/>
          <w:rFonts w:ascii="Times New Roman" w:eastAsia="Times New Roman" w:hAnsi="Times New Roman"/>
          <w:b w:val="0"/>
          <w:bCs w:val="0"/>
          <w:color w:val="auto"/>
          <w:sz w:val="24"/>
          <w:szCs w:val="24"/>
        </w:rPr>
        <w:t>Autorizaţia de gospodărire a apelor poate fi modificată de către emitent, la solicitarea titularului sau la iniţiativa autorităţii de gospodărire a apelor, fără despăgubiri, în următoarele cazuri:</w:t>
      </w:r>
      <w:r w:rsidR="008B40B2" w:rsidRPr="00310CC2">
        <w:rPr>
          <w:rStyle w:val="salnbdy"/>
          <w:rFonts w:ascii="Times New Roman" w:eastAsia="Times New Roman" w:hAnsi="Times New Roman"/>
          <w:b w:val="0"/>
          <w:bCs w:val="0"/>
          <w:color w:val="auto"/>
          <w:sz w:val="24"/>
          <w:szCs w:val="24"/>
        </w:rPr>
        <w:t xml:space="preserve"> </w:t>
      </w:r>
    </w:p>
    <w:p w14:paraId="535A424E" w14:textId="1FE64AD4" w:rsidR="00E25E88" w:rsidRPr="00310CC2" w:rsidRDefault="00CC3275" w:rsidP="00050E2E">
      <w:pPr>
        <w:autoSpaceDE/>
        <w:autoSpaceDN/>
        <w:spacing w:line="360" w:lineRule="auto"/>
        <w:ind w:left="142"/>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008E5D96" w:rsidRPr="00310CC2">
        <w:rPr>
          <w:rStyle w:val="slitttl1"/>
          <w:rFonts w:ascii="Times New Roman" w:eastAsia="Times New Roman" w:hAnsi="Times New Roman"/>
          <w:b w:val="0"/>
          <w:bCs w:val="0"/>
          <w:color w:val="auto"/>
          <w:sz w:val="24"/>
          <w:szCs w:val="24"/>
          <w:specVanish w:val="0"/>
        </w:rPr>
        <w:t xml:space="preserve"> </w:t>
      </w:r>
      <w:r w:rsidRPr="00310CC2">
        <w:rPr>
          <w:rStyle w:val="slitbdy"/>
          <w:rFonts w:ascii="Times New Roman" w:eastAsia="Times New Roman" w:hAnsi="Times New Roman"/>
          <w:color w:val="auto"/>
          <w:sz w:val="24"/>
          <w:szCs w:val="24"/>
        </w:rPr>
        <w:t>la modificarea parametrilor de capăt autorizaţi în legătură cu prelevarea şi evacuarea apelor şi/sau modificarea instalaţiilor tehnologice sau a procesului de fabricaţie;</w:t>
      </w:r>
    </w:p>
    <w:p w14:paraId="48AE9422" w14:textId="2515B7A8"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b)</w:t>
      </w:r>
      <w:r w:rsidR="008E5D96" w:rsidRPr="00310CC2">
        <w:rPr>
          <w:rStyle w:val="slitttl1"/>
          <w:rFonts w:ascii="Times New Roman" w:eastAsia="Times New Roman" w:hAnsi="Times New Roman"/>
          <w:b w:val="0"/>
          <w:bCs w:val="0"/>
          <w:color w:val="auto"/>
          <w:sz w:val="24"/>
          <w:szCs w:val="24"/>
          <w:specVanish w:val="0"/>
        </w:rPr>
        <w:t xml:space="preserve"> </w:t>
      </w:r>
      <w:r w:rsidRPr="00310CC2">
        <w:rPr>
          <w:rStyle w:val="slitbdy"/>
          <w:rFonts w:ascii="Times New Roman" w:eastAsia="Times New Roman" w:hAnsi="Times New Roman"/>
          <w:color w:val="auto"/>
          <w:sz w:val="24"/>
          <w:szCs w:val="24"/>
        </w:rPr>
        <w:t>în cazul apariţiei unor noi prevederi legislative care conduc la necesitatea modificării autorizaţiilor de gospodărire a apelor;</w:t>
      </w:r>
    </w:p>
    <w:p w14:paraId="6C75C878" w14:textId="60143948" w:rsidR="00E25E88" w:rsidRPr="00310CC2" w:rsidRDefault="00CC3275" w:rsidP="00050E2E">
      <w:pPr>
        <w:autoSpaceDE/>
        <w:autoSpaceDN/>
        <w:spacing w:line="360" w:lineRule="auto"/>
        <w:ind w:left="142"/>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c)</w:t>
      </w:r>
      <w:r w:rsidR="008E5D96" w:rsidRPr="00310CC2">
        <w:rPr>
          <w:rStyle w:val="slitttl1"/>
          <w:rFonts w:ascii="Times New Roman" w:eastAsia="Times New Roman" w:hAnsi="Times New Roman"/>
          <w:b w:val="0"/>
          <w:bCs w:val="0"/>
          <w:color w:val="auto"/>
          <w:sz w:val="24"/>
          <w:szCs w:val="24"/>
          <w:specVanish w:val="0"/>
        </w:rPr>
        <w:t xml:space="preserve"> </w:t>
      </w:r>
      <w:r w:rsidRPr="00310CC2">
        <w:rPr>
          <w:rStyle w:val="slitbdy"/>
          <w:rFonts w:ascii="Times New Roman" w:eastAsia="Times New Roman" w:hAnsi="Times New Roman"/>
          <w:color w:val="auto"/>
          <w:sz w:val="24"/>
          <w:szCs w:val="24"/>
        </w:rPr>
        <w:t xml:space="preserve">în vederea asigurării în mod echitabil şi eficient a cerinţelor de apă nou-apărute sau care trebuie satisfăcute cu prioritate, în conformitate cu prevederile </w:t>
      </w:r>
      <w:hyperlink r:id="rId26" w:anchor="18662900" w:history="1">
        <w:r w:rsidRPr="00310CC2">
          <w:rPr>
            <w:rStyle w:val="Hyperlink"/>
            <w:rFonts w:ascii="Times New Roman" w:eastAsia="Times New Roman" w:hAnsi="Times New Roman"/>
            <w:color w:val="auto"/>
            <w:sz w:val="24"/>
            <w:szCs w:val="24"/>
            <w:u w:val="none"/>
            <w:shd w:val="clear" w:color="auto" w:fill="FFFFFF"/>
          </w:rPr>
          <w:t>art.</w:t>
        </w:r>
        <w:r w:rsidR="00843015" w:rsidRPr="00310CC2">
          <w:rPr>
            <w:rStyle w:val="Hyperlink"/>
            <w:rFonts w:ascii="Times New Roman" w:eastAsia="Times New Roman" w:hAnsi="Times New Roman"/>
            <w:color w:val="auto"/>
            <w:sz w:val="24"/>
            <w:szCs w:val="24"/>
            <w:u w:val="none"/>
            <w:shd w:val="clear" w:color="auto" w:fill="FFFFFF"/>
          </w:rPr>
          <w:t xml:space="preserve"> </w:t>
        </w:r>
        <w:r w:rsidRPr="00310CC2">
          <w:rPr>
            <w:rStyle w:val="Hyperlink"/>
            <w:rFonts w:ascii="Times New Roman" w:eastAsia="Times New Roman" w:hAnsi="Times New Roman"/>
            <w:color w:val="auto"/>
            <w:sz w:val="24"/>
            <w:szCs w:val="24"/>
            <w:u w:val="none"/>
            <w:shd w:val="clear" w:color="auto" w:fill="FFFFFF"/>
          </w:rPr>
          <w:t>10 din Legea nr.</w:t>
        </w:r>
        <w:r w:rsidR="001449B9" w:rsidRPr="00310CC2">
          <w:rPr>
            <w:rStyle w:val="Hyperlink"/>
            <w:rFonts w:ascii="Times New Roman" w:eastAsia="Times New Roman" w:hAnsi="Times New Roman"/>
            <w:color w:val="auto"/>
            <w:sz w:val="24"/>
            <w:szCs w:val="24"/>
            <w:u w:val="none"/>
            <w:shd w:val="clear" w:color="auto" w:fill="FFFFFF"/>
          </w:rPr>
          <w:t xml:space="preserve"> </w:t>
        </w:r>
        <w:r w:rsidRPr="00310CC2">
          <w:rPr>
            <w:rStyle w:val="Hyperlink"/>
            <w:rFonts w:ascii="Times New Roman" w:eastAsia="Times New Roman" w:hAnsi="Times New Roman"/>
            <w:color w:val="auto"/>
            <w:sz w:val="24"/>
            <w:szCs w:val="24"/>
            <w:u w:val="none"/>
            <w:shd w:val="clear" w:color="auto" w:fill="FFFFFF"/>
          </w:rPr>
          <w:t>107/1996</w:t>
        </w:r>
      </w:hyperlink>
      <w:r w:rsidRPr="00310CC2">
        <w:rPr>
          <w:rStyle w:val="slitbdy"/>
          <w:rFonts w:ascii="Times New Roman" w:eastAsia="Times New Roman" w:hAnsi="Times New Roman"/>
          <w:color w:val="auto"/>
          <w:sz w:val="24"/>
          <w:szCs w:val="24"/>
        </w:rPr>
        <w:t>, cu modificările şi completările ulterioare</w:t>
      </w:r>
      <w:r w:rsidR="008E5D96" w:rsidRPr="00310CC2">
        <w:rPr>
          <w:rStyle w:val="slitbdy"/>
          <w:rFonts w:ascii="Times New Roman" w:eastAsia="Times New Roman" w:hAnsi="Times New Roman"/>
          <w:color w:val="auto"/>
          <w:sz w:val="24"/>
          <w:szCs w:val="24"/>
        </w:rPr>
        <w:t>;</w:t>
      </w:r>
    </w:p>
    <w:p w14:paraId="3CD94FF2" w14:textId="5D83E887" w:rsidR="008E5D96" w:rsidRPr="00310CC2" w:rsidRDefault="00D2193B" w:rsidP="00050E2E">
      <w:pPr>
        <w:autoSpaceDE/>
        <w:autoSpaceDN/>
        <w:spacing w:line="360" w:lineRule="auto"/>
        <w:ind w:left="142"/>
        <w:jc w:val="both"/>
        <w:rPr>
          <w:rStyle w:val="salnttl1"/>
          <w:rFonts w:ascii="Times New Roman" w:eastAsia="Times New Roman" w:hAnsi="Times New Roman"/>
          <w:color w:val="auto"/>
          <w:sz w:val="24"/>
          <w:szCs w:val="24"/>
        </w:rPr>
      </w:pPr>
      <w:r w:rsidRPr="00310CC2">
        <w:rPr>
          <w:rFonts w:ascii="Times New Roman" w:eastAsia="Times New Roman" w:hAnsi="Times New Roman"/>
          <w:sz w:val="24"/>
          <w:szCs w:val="24"/>
          <w:shd w:val="clear" w:color="auto" w:fill="FFFFFF"/>
        </w:rPr>
        <w:t>d) în cazul în care se constată deteriorarea stării corpului/corpurilor de apă sau este împiedicată atingerea unei stări bune/potențial bun al corpului/corpurilor de apă aflat/aflate în legătură cu folosința de apă.</w:t>
      </w:r>
    </w:p>
    <w:p w14:paraId="646EB3D1" w14:textId="61B5183C" w:rsidR="00E25E88" w:rsidRPr="00AA1DAE"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AA1DAE">
        <w:rPr>
          <w:rStyle w:val="salnbdy"/>
          <w:rFonts w:ascii="Times New Roman" w:eastAsia="Times New Roman" w:hAnsi="Times New Roman"/>
          <w:color w:val="auto"/>
          <w:sz w:val="24"/>
          <w:szCs w:val="24"/>
        </w:rPr>
        <w:t xml:space="preserve">Modificarea decisă potrivit </w:t>
      </w:r>
      <w:r w:rsidRPr="00AA1DAE">
        <w:rPr>
          <w:rStyle w:val="slgi1"/>
          <w:rFonts w:ascii="Times New Roman" w:eastAsia="Times New Roman" w:hAnsi="Times New Roman"/>
          <w:color w:val="auto"/>
          <w:sz w:val="24"/>
          <w:szCs w:val="24"/>
          <w:u w:val="none"/>
        </w:rPr>
        <w:t>alin.(1)</w:t>
      </w:r>
      <w:r w:rsidRPr="00AA1DAE">
        <w:rPr>
          <w:rStyle w:val="salnbdy"/>
          <w:rFonts w:ascii="Times New Roman" w:eastAsia="Times New Roman" w:hAnsi="Times New Roman"/>
          <w:color w:val="auto"/>
          <w:sz w:val="24"/>
          <w:szCs w:val="24"/>
        </w:rPr>
        <w:t xml:space="preserve"> se realizează prin emiterea unei autorizaţii de gospodărire a apelor modificatoare, în baza solicitării, </w:t>
      </w:r>
      <w:r w:rsidR="008E5D96" w:rsidRPr="00AA1DAE">
        <w:rPr>
          <w:rStyle w:val="salnbdy"/>
          <w:rFonts w:ascii="Times New Roman" w:eastAsia="Times New Roman" w:hAnsi="Times New Roman"/>
          <w:color w:val="auto"/>
          <w:sz w:val="24"/>
          <w:szCs w:val="24"/>
        </w:rPr>
        <w:t xml:space="preserve">potrivit </w:t>
      </w:r>
      <w:r w:rsidRPr="00AA1DAE">
        <w:rPr>
          <w:rStyle w:val="salnbdy"/>
          <w:rFonts w:ascii="Times New Roman" w:eastAsia="Times New Roman" w:hAnsi="Times New Roman"/>
          <w:color w:val="auto"/>
          <w:sz w:val="24"/>
          <w:szCs w:val="24"/>
        </w:rPr>
        <w:t xml:space="preserve">formularului din </w:t>
      </w:r>
      <w:r w:rsidR="00AE3CF4" w:rsidRPr="00AA1DAE">
        <w:rPr>
          <w:rStyle w:val="slgi1"/>
          <w:rFonts w:ascii="Times New Roman" w:eastAsia="Times New Roman" w:hAnsi="Times New Roman"/>
          <w:color w:val="auto"/>
          <w:sz w:val="24"/>
          <w:szCs w:val="24"/>
          <w:u w:val="none"/>
        </w:rPr>
        <w:t>a</w:t>
      </w:r>
      <w:r w:rsidRPr="00AA1DAE">
        <w:rPr>
          <w:rStyle w:val="slgi1"/>
          <w:rFonts w:ascii="Times New Roman" w:eastAsia="Times New Roman" w:hAnsi="Times New Roman"/>
          <w:color w:val="auto"/>
          <w:sz w:val="24"/>
          <w:szCs w:val="24"/>
          <w:u w:val="none"/>
        </w:rPr>
        <w:t>nexa nr.</w:t>
      </w:r>
      <w:r w:rsidR="00BE1A64" w:rsidRPr="00AA1DAE">
        <w:rPr>
          <w:rStyle w:val="slgi1"/>
          <w:rFonts w:ascii="Times New Roman" w:eastAsia="Times New Roman" w:hAnsi="Times New Roman"/>
          <w:color w:val="auto"/>
          <w:sz w:val="24"/>
          <w:szCs w:val="24"/>
          <w:u w:val="none"/>
        </w:rPr>
        <w:t xml:space="preserve"> </w:t>
      </w:r>
      <w:r w:rsidR="000E0620" w:rsidRPr="00AA1DAE">
        <w:rPr>
          <w:rStyle w:val="slgi1"/>
          <w:rFonts w:ascii="Times New Roman" w:eastAsia="Times New Roman" w:hAnsi="Times New Roman"/>
          <w:color w:val="auto"/>
          <w:sz w:val="24"/>
          <w:szCs w:val="24"/>
          <w:u w:val="none"/>
        </w:rPr>
        <w:t>2</w:t>
      </w:r>
      <w:r w:rsidR="008E5D96" w:rsidRPr="00AA1DAE">
        <w:rPr>
          <w:rStyle w:val="slgi1"/>
          <w:rFonts w:ascii="Times New Roman" w:eastAsia="Times New Roman" w:hAnsi="Times New Roman"/>
          <w:color w:val="auto"/>
          <w:sz w:val="24"/>
          <w:szCs w:val="24"/>
          <w:u w:val="none"/>
        </w:rPr>
        <w:t xml:space="preserve"> la prezenta procedură</w:t>
      </w:r>
      <w:r w:rsidRPr="00AA1DAE">
        <w:rPr>
          <w:rStyle w:val="salnbdy"/>
          <w:rFonts w:ascii="Times New Roman" w:eastAsia="Times New Roman" w:hAnsi="Times New Roman"/>
          <w:color w:val="auto"/>
          <w:sz w:val="24"/>
          <w:szCs w:val="24"/>
        </w:rPr>
        <w:t>, a documentaţiei tehnice de fundamentare şi a procesului-verbal de constatare din teren</w:t>
      </w:r>
      <w:r w:rsidR="00A70AE5" w:rsidRPr="00AA1DAE">
        <w:rPr>
          <w:rStyle w:val="salnbdy"/>
          <w:rFonts w:ascii="Times New Roman" w:eastAsia="Times New Roman" w:hAnsi="Times New Roman"/>
          <w:color w:val="auto"/>
          <w:sz w:val="24"/>
          <w:szCs w:val="24"/>
        </w:rPr>
        <w:t>, după caz</w:t>
      </w:r>
      <w:r w:rsidRPr="00AA1DAE">
        <w:rPr>
          <w:rStyle w:val="salnbdy"/>
          <w:rFonts w:ascii="Times New Roman" w:eastAsia="Times New Roman" w:hAnsi="Times New Roman"/>
          <w:color w:val="auto"/>
          <w:sz w:val="24"/>
          <w:szCs w:val="24"/>
        </w:rPr>
        <w:t>.</w:t>
      </w:r>
    </w:p>
    <w:p w14:paraId="2D38BD64" w14:textId="06A05194" w:rsidR="00E25E88" w:rsidRPr="00AA1DAE" w:rsidRDefault="00350F55" w:rsidP="00050E2E">
      <w:pPr>
        <w:pStyle w:val="sartttl"/>
        <w:spacing w:line="360" w:lineRule="auto"/>
        <w:ind w:left="142"/>
        <w:jc w:val="both"/>
        <w:rPr>
          <w:rFonts w:ascii="Times New Roman" w:eastAsia="Times New Roman" w:hAnsi="Times New Roman"/>
          <w:sz w:val="24"/>
          <w:szCs w:val="24"/>
          <w:shd w:val="clear" w:color="auto" w:fill="FFFFFF"/>
        </w:rPr>
      </w:pPr>
      <w:r w:rsidRPr="00AA1DAE">
        <w:rPr>
          <w:rFonts w:ascii="Times New Roman" w:hAnsi="Times New Roman"/>
          <w:color w:val="000000" w:themeColor="text1"/>
          <w:sz w:val="24"/>
          <w:szCs w:val="24"/>
          <w:shd w:val="clear" w:color="auto" w:fill="FFFFFF"/>
        </w:rPr>
        <w:t xml:space="preserve">Art. </w:t>
      </w:r>
      <w:r w:rsidR="00CC3275" w:rsidRPr="00AA1DAE">
        <w:rPr>
          <w:rFonts w:ascii="Times New Roman" w:hAnsi="Times New Roman"/>
          <w:color w:val="000000" w:themeColor="text1"/>
          <w:sz w:val="24"/>
          <w:szCs w:val="24"/>
          <w:shd w:val="clear" w:color="auto" w:fill="FFFFFF"/>
        </w:rPr>
        <w:t>3</w:t>
      </w:r>
      <w:r w:rsidR="0005407E" w:rsidRPr="00AA1DAE">
        <w:rPr>
          <w:rFonts w:ascii="Times New Roman" w:hAnsi="Times New Roman"/>
          <w:color w:val="000000" w:themeColor="text1"/>
          <w:sz w:val="24"/>
          <w:szCs w:val="24"/>
          <w:shd w:val="clear" w:color="auto" w:fill="FFFFFF"/>
        </w:rPr>
        <w:t>4</w:t>
      </w:r>
      <w:r w:rsidRPr="00AA1DAE">
        <w:rPr>
          <w:rFonts w:ascii="Times New Roman" w:hAnsi="Times New Roman"/>
          <w:color w:val="000000" w:themeColor="text1"/>
          <w:sz w:val="24"/>
          <w:szCs w:val="24"/>
          <w:shd w:val="clear" w:color="auto" w:fill="FFFFFF"/>
        </w:rPr>
        <w:t xml:space="preserve"> </w:t>
      </w:r>
      <w:r w:rsidRPr="00AA1DAE">
        <w:rPr>
          <w:rFonts w:ascii="Times New Roman" w:hAnsi="Times New Roman"/>
          <w:color w:val="auto"/>
          <w:sz w:val="24"/>
          <w:szCs w:val="24"/>
          <w:shd w:val="clear" w:color="auto" w:fill="FFFFFF"/>
        </w:rPr>
        <w:t xml:space="preserve">- </w:t>
      </w:r>
      <w:r w:rsidR="00CC3275" w:rsidRPr="00AA1DAE">
        <w:rPr>
          <w:rStyle w:val="salnttl1"/>
          <w:rFonts w:ascii="Times New Roman" w:eastAsia="Times New Roman" w:hAnsi="Times New Roman"/>
          <w:color w:val="auto"/>
          <w:sz w:val="24"/>
          <w:szCs w:val="24"/>
          <w:specVanish w:val="0"/>
        </w:rPr>
        <w:t>(1)</w:t>
      </w:r>
      <w:r w:rsidR="00CC3275" w:rsidRPr="00AA1DAE">
        <w:rPr>
          <w:rStyle w:val="salnbdy"/>
          <w:rFonts w:ascii="Times New Roman" w:eastAsia="Times New Roman" w:hAnsi="Times New Roman"/>
          <w:color w:val="auto"/>
          <w:sz w:val="24"/>
          <w:szCs w:val="24"/>
        </w:rPr>
        <w:t xml:space="preserve"> </w:t>
      </w:r>
      <w:r w:rsidR="00CC3275" w:rsidRPr="00AA1DAE">
        <w:rPr>
          <w:rStyle w:val="salnbdy"/>
          <w:rFonts w:ascii="Times New Roman" w:eastAsia="Times New Roman" w:hAnsi="Times New Roman"/>
          <w:b w:val="0"/>
          <w:bCs w:val="0"/>
          <w:color w:val="auto"/>
          <w:sz w:val="24"/>
          <w:szCs w:val="24"/>
        </w:rPr>
        <w:t xml:space="preserve">Autorizaţia de gospodărire a apelor poate fi transferată  </w:t>
      </w:r>
      <w:r w:rsidR="00FE15EB" w:rsidRPr="00AA1DAE">
        <w:rPr>
          <w:rStyle w:val="salnbdy"/>
          <w:rFonts w:ascii="Times New Roman" w:eastAsia="Times New Roman" w:hAnsi="Times New Roman"/>
          <w:b w:val="0"/>
          <w:bCs w:val="0"/>
          <w:color w:val="auto"/>
          <w:sz w:val="24"/>
          <w:szCs w:val="24"/>
        </w:rPr>
        <w:t xml:space="preserve">unui </w:t>
      </w:r>
      <w:r w:rsidR="00CC3275" w:rsidRPr="00AA1DAE">
        <w:rPr>
          <w:rStyle w:val="salnbdy"/>
          <w:rFonts w:ascii="Times New Roman" w:eastAsia="Times New Roman" w:hAnsi="Times New Roman"/>
          <w:b w:val="0"/>
          <w:bCs w:val="0"/>
          <w:color w:val="auto"/>
          <w:sz w:val="24"/>
          <w:szCs w:val="24"/>
        </w:rPr>
        <w:t>alt beneficiar sau titular de investiţie în condiţiile în care caracteristicile lucrărilor autorizate nu se modifică.</w:t>
      </w:r>
    </w:p>
    <w:p w14:paraId="74C66BD5" w14:textId="2AB87B02"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AA1DAE">
        <w:rPr>
          <w:rStyle w:val="salnttl1"/>
          <w:rFonts w:ascii="Times New Roman" w:eastAsia="Times New Roman" w:hAnsi="Times New Roman"/>
          <w:b w:val="0"/>
          <w:bCs w:val="0"/>
          <w:color w:val="auto"/>
          <w:sz w:val="24"/>
          <w:szCs w:val="24"/>
          <w:specVanish w:val="0"/>
        </w:rPr>
        <w:t>(2)</w:t>
      </w:r>
      <w:r w:rsidRPr="00AA1DAE">
        <w:rPr>
          <w:rStyle w:val="salnbdy"/>
          <w:rFonts w:ascii="Times New Roman" w:eastAsia="Times New Roman" w:hAnsi="Times New Roman"/>
          <w:color w:val="auto"/>
          <w:sz w:val="24"/>
          <w:szCs w:val="24"/>
        </w:rPr>
        <w:t xml:space="preserve">Transferul prevăzut la </w:t>
      </w:r>
      <w:r w:rsidRPr="00AA1DAE">
        <w:rPr>
          <w:rStyle w:val="slgi1"/>
          <w:rFonts w:ascii="Times New Roman" w:eastAsia="Times New Roman" w:hAnsi="Times New Roman"/>
          <w:color w:val="auto"/>
          <w:sz w:val="24"/>
          <w:szCs w:val="24"/>
          <w:u w:val="none"/>
        </w:rPr>
        <w:t>alin.(1)</w:t>
      </w:r>
      <w:r w:rsidRPr="00AA1DAE">
        <w:rPr>
          <w:rStyle w:val="salnbdy"/>
          <w:rFonts w:ascii="Times New Roman" w:eastAsia="Times New Roman" w:hAnsi="Times New Roman"/>
          <w:color w:val="auto"/>
          <w:sz w:val="24"/>
          <w:szCs w:val="24"/>
        </w:rPr>
        <w:t xml:space="preserve"> se face în baza unei cereri de transfer completate conform </w:t>
      </w:r>
      <w:r w:rsidR="00AE3CF4" w:rsidRPr="00AA1DAE">
        <w:rPr>
          <w:rStyle w:val="slgi1"/>
          <w:rFonts w:ascii="Times New Roman" w:eastAsia="Times New Roman" w:hAnsi="Times New Roman"/>
          <w:color w:val="auto"/>
          <w:sz w:val="24"/>
          <w:szCs w:val="24"/>
          <w:u w:val="none"/>
        </w:rPr>
        <w:t>a</w:t>
      </w:r>
      <w:r w:rsidRPr="00AA1DAE">
        <w:rPr>
          <w:rStyle w:val="slgi1"/>
          <w:rFonts w:ascii="Times New Roman" w:eastAsia="Times New Roman" w:hAnsi="Times New Roman"/>
          <w:color w:val="auto"/>
          <w:sz w:val="24"/>
          <w:szCs w:val="24"/>
          <w:u w:val="none"/>
        </w:rPr>
        <w:t>nexei nr.</w:t>
      </w:r>
      <w:r w:rsidR="00BE1A64" w:rsidRPr="00AA1DAE">
        <w:rPr>
          <w:rStyle w:val="slgi1"/>
          <w:rFonts w:ascii="Times New Roman" w:eastAsia="Times New Roman" w:hAnsi="Times New Roman"/>
          <w:color w:val="auto"/>
          <w:sz w:val="24"/>
          <w:szCs w:val="24"/>
          <w:u w:val="none"/>
        </w:rPr>
        <w:t xml:space="preserve"> </w:t>
      </w:r>
      <w:r w:rsidR="000E0620" w:rsidRPr="00AA1DAE">
        <w:rPr>
          <w:rStyle w:val="slgi1"/>
          <w:rFonts w:ascii="Times New Roman" w:eastAsia="Times New Roman" w:hAnsi="Times New Roman"/>
          <w:color w:val="auto"/>
          <w:sz w:val="24"/>
          <w:szCs w:val="24"/>
          <w:u w:val="none"/>
        </w:rPr>
        <w:t>2</w:t>
      </w:r>
      <w:r w:rsidRPr="00AA1DAE">
        <w:rPr>
          <w:rStyle w:val="salnbdy"/>
          <w:rFonts w:ascii="Times New Roman" w:eastAsia="Times New Roman" w:hAnsi="Times New Roman"/>
          <w:color w:val="auto"/>
          <w:sz w:val="24"/>
          <w:szCs w:val="24"/>
        </w:rPr>
        <w:t xml:space="preserve"> </w:t>
      </w:r>
      <w:r w:rsidR="001740DC" w:rsidRPr="00AA1DAE">
        <w:rPr>
          <w:rStyle w:val="salnbdy"/>
          <w:rFonts w:ascii="Times New Roman" w:eastAsia="Times New Roman" w:hAnsi="Times New Roman"/>
          <w:color w:val="auto"/>
          <w:sz w:val="24"/>
          <w:szCs w:val="24"/>
        </w:rPr>
        <w:t xml:space="preserve">la prezenta procedură </w:t>
      </w:r>
      <w:r w:rsidRPr="00AA1DAE">
        <w:rPr>
          <w:rStyle w:val="salnbdy"/>
          <w:rFonts w:ascii="Times New Roman" w:eastAsia="Times New Roman" w:hAnsi="Times New Roman"/>
          <w:color w:val="auto"/>
          <w:sz w:val="24"/>
          <w:szCs w:val="24"/>
        </w:rPr>
        <w:t xml:space="preserve">şi a unei documentaţii justificative adresate emitentului autorizaţiei de gospodărire a apelor. Transferul se consideră efectuat începând cu data </w:t>
      </w:r>
      <w:r w:rsidR="006351E5" w:rsidRPr="00AA1DAE">
        <w:rPr>
          <w:rStyle w:val="salnbdy"/>
          <w:rFonts w:ascii="Times New Roman" w:eastAsia="Times New Roman" w:hAnsi="Times New Roman"/>
          <w:color w:val="auto"/>
          <w:sz w:val="24"/>
          <w:szCs w:val="24"/>
        </w:rPr>
        <w:t xml:space="preserve"> emiterii </w:t>
      </w:r>
      <w:r w:rsidRPr="00AA1DAE">
        <w:rPr>
          <w:rStyle w:val="salnbdy"/>
          <w:rFonts w:ascii="Times New Roman" w:eastAsia="Times New Roman" w:hAnsi="Times New Roman"/>
          <w:color w:val="auto"/>
          <w:sz w:val="24"/>
          <w:szCs w:val="24"/>
        </w:rPr>
        <w:t>către fostul şi noul beneficiar a adresei de confirmare a transferului, ce va face parte integrantă din autorizaţia de gospodărire a apelor.</w:t>
      </w:r>
    </w:p>
    <w:p w14:paraId="7B23C7A8" w14:textId="6BFFA829"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(3)</w:t>
      </w:r>
      <w:r w:rsidRPr="00310CC2">
        <w:rPr>
          <w:rStyle w:val="salnbdy"/>
          <w:rFonts w:ascii="Times New Roman" w:eastAsia="Times New Roman" w:hAnsi="Times New Roman"/>
          <w:color w:val="auto"/>
          <w:sz w:val="24"/>
          <w:szCs w:val="24"/>
        </w:rPr>
        <w:t xml:space="preserve"> Documentaţia justificativă conţine: </w:t>
      </w:r>
      <w:r w:rsidR="001740DC" w:rsidRPr="00310CC2">
        <w:rPr>
          <w:rStyle w:val="salnbdy"/>
          <w:rFonts w:ascii="Times New Roman" w:eastAsia="Times New Roman" w:hAnsi="Times New Roman"/>
          <w:color w:val="auto"/>
          <w:sz w:val="24"/>
          <w:szCs w:val="24"/>
        </w:rPr>
        <w:t xml:space="preserve">actul </w:t>
      </w:r>
      <w:r w:rsidRPr="00310CC2">
        <w:rPr>
          <w:rStyle w:val="salnbdy"/>
          <w:rFonts w:ascii="Times New Roman" w:eastAsia="Times New Roman" w:hAnsi="Times New Roman"/>
          <w:color w:val="auto"/>
          <w:sz w:val="24"/>
          <w:szCs w:val="24"/>
        </w:rPr>
        <w:t>constitutiv al societăţii care preia activitatea, certificat</w:t>
      </w:r>
      <w:r w:rsidR="001740DC" w:rsidRPr="00310CC2">
        <w:rPr>
          <w:rStyle w:val="salnbdy"/>
          <w:rFonts w:ascii="Times New Roman" w:eastAsia="Times New Roman" w:hAnsi="Times New Roman"/>
          <w:color w:val="auto"/>
          <w:sz w:val="24"/>
          <w:szCs w:val="24"/>
        </w:rPr>
        <w:t>ul</w:t>
      </w:r>
      <w:r w:rsidRPr="00310CC2">
        <w:rPr>
          <w:rStyle w:val="salnbdy"/>
          <w:rFonts w:ascii="Times New Roman" w:eastAsia="Times New Roman" w:hAnsi="Times New Roman"/>
          <w:color w:val="auto"/>
          <w:sz w:val="24"/>
          <w:szCs w:val="24"/>
        </w:rPr>
        <w:t xml:space="preserve"> de înregistrare, certificat</w:t>
      </w:r>
      <w:r w:rsidR="001740DC" w:rsidRPr="00310CC2">
        <w:rPr>
          <w:rStyle w:val="salnbdy"/>
          <w:rFonts w:ascii="Times New Roman" w:eastAsia="Times New Roman" w:hAnsi="Times New Roman"/>
          <w:color w:val="auto"/>
          <w:sz w:val="24"/>
          <w:szCs w:val="24"/>
        </w:rPr>
        <w:t>ul</w:t>
      </w:r>
      <w:r w:rsidRPr="00310CC2">
        <w:rPr>
          <w:rStyle w:val="salnbdy"/>
          <w:rFonts w:ascii="Times New Roman" w:eastAsia="Times New Roman" w:hAnsi="Times New Roman"/>
          <w:color w:val="auto"/>
          <w:sz w:val="24"/>
          <w:szCs w:val="24"/>
        </w:rPr>
        <w:t xml:space="preserve"> constatator, documente care să ateste transferul activităţii, inclusiv îndeplinirea în continuare a condiţiilor impuse prin autorizaţia de gospodărire a apelor,</w:t>
      </w:r>
      <w:r w:rsidR="001740DC" w:rsidRPr="00310CC2">
        <w:rPr>
          <w:rStyle w:val="salnbdy"/>
          <w:rFonts w:ascii="Times New Roman" w:eastAsia="Times New Roman" w:hAnsi="Times New Roman"/>
          <w:color w:val="auto"/>
          <w:sz w:val="24"/>
          <w:szCs w:val="24"/>
        </w:rPr>
        <w:t xml:space="preserve"> precum și</w:t>
      </w:r>
      <w:r w:rsidRPr="00310CC2">
        <w:rPr>
          <w:rStyle w:val="salnbdy"/>
          <w:rFonts w:ascii="Times New Roman" w:eastAsia="Times New Roman" w:hAnsi="Times New Roman"/>
          <w:color w:val="auto"/>
          <w:sz w:val="24"/>
          <w:szCs w:val="24"/>
        </w:rPr>
        <w:t xml:space="preserve"> orice alte acte care servesc la justificarea transferului.</w:t>
      </w:r>
    </w:p>
    <w:p w14:paraId="32EF7B34" w14:textId="32DFACEE" w:rsidR="00E25E88" w:rsidRPr="00310CC2" w:rsidRDefault="00350F55" w:rsidP="00050E2E">
      <w:pPr>
        <w:pStyle w:val="sartttl"/>
        <w:spacing w:line="360" w:lineRule="auto"/>
        <w:ind w:left="142"/>
        <w:jc w:val="both"/>
        <w:rPr>
          <w:rFonts w:ascii="Times New Roman" w:hAnsi="Times New Roman"/>
          <w:sz w:val="24"/>
          <w:szCs w:val="24"/>
          <w:shd w:val="clear" w:color="auto" w:fill="FFFFFF"/>
        </w:rPr>
      </w:pPr>
      <w:r w:rsidRPr="00310CC2">
        <w:rPr>
          <w:rFonts w:ascii="Times New Roman" w:hAnsi="Times New Roman"/>
          <w:color w:val="000000" w:themeColor="text1"/>
          <w:sz w:val="24"/>
          <w:szCs w:val="24"/>
          <w:shd w:val="clear" w:color="auto" w:fill="FFFFFF"/>
        </w:rPr>
        <w:t xml:space="preserve">Art. </w:t>
      </w:r>
      <w:r w:rsidR="00CC3275" w:rsidRPr="00310CC2">
        <w:rPr>
          <w:rFonts w:ascii="Times New Roman" w:hAnsi="Times New Roman"/>
          <w:color w:val="000000" w:themeColor="text1"/>
          <w:sz w:val="24"/>
          <w:szCs w:val="24"/>
          <w:shd w:val="clear" w:color="auto" w:fill="FFFFFF"/>
        </w:rPr>
        <w:t>3</w:t>
      </w:r>
      <w:r w:rsidR="0005407E" w:rsidRPr="00310CC2">
        <w:rPr>
          <w:rFonts w:ascii="Times New Roman" w:hAnsi="Times New Roman"/>
          <w:color w:val="000000" w:themeColor="text1"/>
          <w:sz w:val="24"/>
          <w:szCs w:val="24"/>
          <w:shd w:val="clear" w:color="auto" w:fill="FFFFFF"/>
        </w:rPr>
        <w:t>5</w:t>
      </w:r>
      <w:r w:rsidRPr="00310CC2">
        <w:rPr>
          <w:rFonts w:ascii="Times New Roman" w:hAnsi="Times New Roman"/>
          <w:color w:val="000000" w:themeColor="text1"/>
          <w:sz w:val="24"/>
          <w:szCs w:val="24"/>
          <w:shd w:val="clear" w:color="auto" w:fill="FFFFFF"/>
        </w:rPr>
        <w:t xml:space="preserve"> </w:t>
      </w:r>
      <w:r w:rsidRPr="00310CC2">
        <w:rPr>
          <w:rFonts w:ascii="Times New Roman" w:hAnsi="Times New Roman"/>
          <w:color w:val="auto"/>
          <w:sz w:val="24"/>
          <w:szCs w:val="24"/>
          <w:shd w:val="clear" w:color="auto" w:fill="FFFFFF"/>
        </w:rPr>
        <w:t xml:space="preserve">- </w:t>
      </w:r>
      <w:r w:rsidR="00CC3275" w:rsidRPr="00310CC2">
        <w:rPr>
          <w:rStyle w:val="spar3"/>
          <w:rFonts w:ascii="Times New Roman" w:hAnsi="Times New Roman"/>
          <w:b w:val="0"/>
          <w:bCs w:val="0"/>
          <w:color w:val="auto"/>
          <w:sz w:val="24"/>
          <w:szCs w:val="24"/>
          <w:specVanish w:val="0"/>
        </w:rPr>
        <w:t xml:space="preserve">Dacă transferul propus implică modificări de soluţii în tehnologia de tratare a apei, modificări ale sursei de alimentare cu apă etc. sau la verificarea din teren se constată că în funcţionare nu sunt respectate condiţiile impuse, noul beneficiar trebuie să solicite o nouă autorizaţie de gospodărire a apelor, urmând procedura stabilită la </w:t>
      </w:r>
      <w:r w:rsidR="00CC3275" w:rsidRPr="00310CC2">
        <w:rPr>
          <w:rStyle w:val="slgi1"/>
          <w:rFonts w:ascii="Times New Roman" w:hAnsi="Times New Roman"/>
          <w:b w:val="0"/>
          <w:bCs w:val="0"/>
          <w:color w:val="auto"/>
          <w:sz w:val="24"/>
          <w:szCs w:val="24"/>
          <w:u w:val="none"/>
        </w:rPr>
        <w:t xml:space="preserve">art. </w:t>
      </w:r>
      <w:r w:rsidR="00964B0C" w:rsidRPr="00310CC2">
        <w:rPr>
          <w:rStyle w:val="slgi1"/>
          <w:rFonts w:ascii="Times New Roman" w:hAnsi="Times New Roman"/>
          <w:b w:val="0"/>
          <w:bCs w:val="0"/>
          <w:color w:val="auto"/>
          <w:sz w:val="24"/>
          <w:szCs w:val="24"/>
          <w:u w:val="none"/>
        </w:rPr>
        <w:t>1</w:t>
      </w:r>
      <w:r w:rsidR="0005407E" w:rsidRPr="00310CC2">
        <w:rPr>
          <w:rStyle w:val="slgi1"/>
          <w:rFonts w:ascii="Times New Roman" w:hAnsi="Times New Roman"/>
          <w:b w:val="0"/>
          <w:bCs w:val="0"/>
          <w:color w:val="auto"/>
          <w:sz w:val="24"/>
          <w:szCs w:val="24"/>
          <w:u w:val="none"/>
        </w:rPr>
        <w:t>7</w:t>
      </w:r>
      <w:r w:rsidR="00CC3275" w:rsidRPr="00310CC2">
        <w:rPr>
          <w:rStyle w:val="slgi1"/>
          <w:rFonts w:ascii="Times New Roman" w:hAnsi="Times New Roman"/>
          <w:b w:val="0"/>
          <w:bCs w:val="0"/>
          <w:color w:val="auto"/>
          <w:sz w:val="24"/>
          <w:szCs w:val="24"/>
          <w:u w:val="none"/>
        </w:rPr>
        <w:t>-2</w:t>
      </w:r>
      <w:r w:rsidR="00BE1A64" w:rsidRPr="00310CC2">
        <w:rPr>
          <w:rStyle w:val="slgi1"/>
          <w:rFonts w:ascii="Times New Roman" w:hAnsi="Times New Roman"/>
          <w:b w:val="0"/>
          <w:bCs w:val="0"/>
          <w:color w:val="auto"/>
          <w:sz w:val="24"/>
          <w:szCs w:val="24"/>
          <w:u w:val="none"/>
        </w:rPr>
        <w:t>5</w:t>
      </w:r>
      <w:r w:rsidR="00CC3275" w:rsidRPr="00310CC2">
        <w:rPr>
          <w:rStyle w:val="spar3"/>
          <w:rFonts w:ascii="Times New Roman" w:hAnsi="Times New Roman"/>
          <w:b w:val="0"/>
          <w:bCs w:val="0"/>
          <w:color w:val="auto"/>
          <w:sz w:val="24"/>
          <w:szCs w:val="24"/>
          <w:specVanish w:val="0"/>
        </w:rPr>
        <w:t>.</w:t>
      </w:r>
    </w:p>
    <w:p w14:paraId="2856407A" w14:textId="7962BD9B" w:rsidR="00E25E88" w:rsidRPr="00310CC2" w:rsidRDefault="00350F55" w:rsidP="00050E2E">
      <w:pPr>
        <w:pStyle w:val="sartden"/>
        <w:spacing w:line="360" w:lineRule="auto"/>
        <w:ind w:left="142"/>
        <w:jc w:val="both"/>
        <w:rPr>
          <w:rFonts w:ascii="Times New Roman" w:hAnsi="Times New Roman"/>
          <w:sz w:val="24"/>
          <w:szCs w:val="24"/>
          <w:shd w:val="clear" w:color="auto" w:fill="FFFFFF"/>
        </w:rPr>
      </w:pPr>
      <w:r w:rsidRPr="00310CC2">
        <w:rPr>
          <w:rFonts w:ascii="Times New Roman" w:hAnsi="Times New Roman"/>
          <w:color w:val="auto"/>
          <w:sz w:val="24"/>
          <w:szCs w:val="24"/>
          <w:shd w:val="clear" w:color="auto" w:fill="FFFFFF"/>
        </w:rPr>
        <w:t xml:space="preserve">Art. </w:t>
      </w:r>
      <w:r w:rsidR="00CC3275" w:rsidRPr="00310CC2">
        <w:rPr>
          <w:rFonts w:ascii="Times New Roman" w:hAnsi="Times New Roman"/>
          <w:color w:val="auto"/>
          <w:sz w:val="24"/>
          <w:szCs w:val="24"/>
          <w:shd w:val="clear" w:color="auto" w:fill="FFFFFF"/>
        </w:rPr>
        <w:t>3</w:t>
      </w:r>
      <w:r w:rsidR="0005407E" w:rsidRPr="00310CC2">
        <w:rPr>
          <w:rFonts w:ascii="Times New Roman" w:hAnsi="Times New Roman"/>
          <w:color w:val="auto"/>
          <w:sz w:val="24"/>
          <w:szCs w:val="24"/>
          <w:shd w:val="clear" w:color="auto" w:fill="FFFFFF"/>
        </w:rPr>
        <w:t>6</w:t>
      </w:r>
      <w:r w:rsidRPr="00310CC2">
        <w:rPr>
          <w:rFonts w:ascii="Times New Roman" w:hAnsi="Times New Roman"/>
          <w:color w:val="auto"/>
          <w:sz w:val="24"/>
          <w:szCs w:val="24"/>
          <w:shd w:val="clear" w:color="auto" w:fill="FFFFFF"/>
        </w:rPr>
        <w:t xml:space="preserve"> -</w:t>
      </w:r>
      <w:r w:rsidR="00964B0C" w:rsidRPr="00310CC2">
        <w:rPr>
          <w:rStyle w:val="spar3"/>
          <w:rFonts w:ascii="Times New Roman" w:hAnsi="Times New Roman"/>
          <w:b w:val="0"/>
          <w:bCs w:val="0"/>
          <w:color w:val="auto"/>
          <w:sz w:val="24"/>
          <w:szCs w:val="24"/>
          <w:specVanish w:val="0"/>
        </w:rPr>
        <w:t xml:space="preserve"> Valoarea tarifelor pentru serviciile de emitere, modificare sau transfer al autorizaţiei de gospodărire a apelor este prevăzută în a</w:t>
      </w:r>
      <w:hyperlink r:id="rId27" w:anchor="18662903" w:history="1">
        <w:r w:rsidR="00964B0C" w:rsidRPr="00310CC2">
          <w:rPr>
            <w:rStyle w:val="Hyperlink"/>
            <w:rFonts w:ascii="Times New Roman" w:hAnsi="Times New Roman"/>
            <w:b w:val="0"/>
            <w:bCs w:val="0"/>
            <w:color w:val="auto"/>
            <w:sz w:val="24"/>
            <w:szCs w:val="24"/>
            <w:u w:val="none"/>
            <w:shd w:val="clear" w:color="auto" w:fill="FFFFFF"/>
          </w:rPr>
          <w:t>nexa nr. 7 la Ordonanţa de urgenţă a Guvernului nr. 107/2002</w:t>
        </w:r>
      </w:hyperlink>
      <w:r w:rsidR="00964B0C" w:rsidRPr="00310CC2">
        <w:rPr>
          <w:rStyle w:val="spar3"/>
          <w:rFonts w:ascii="Times New Roman" w:hAnsi="Times New Roman"/>
          <w:b w:val="0"/>
          <w:bCs w:val="0"/>
          <w:color w:val="auto"/>
          <w:sz w:val="24"/>
          <w:szCs w:val="24"/>
          <w:specVanish w:val="0"/>
        </w:rPr>
        <w:t xml:space="preserve">, aprobată cu modificări prin </w:t>
      </w:r>
      <w:hyperlink r:id="rId28" w:anchor="18662904" w:history="1">
        <w:r w:rsidR="00964B0C" w:rsidRPr="00310CC2">
          <w:rPr>
            <w:rStyle w:val="Hyperlink"/>
            <w:rFonts w:ascii="Times New Roman" w:hAnsi="Times New Roman"/>
            <w:b w:val="0"/>
            <w:bCs w:val="0"/>
            <w:color w:val="auto"/>
            <w:sz w:val="24"/>
            <w:szCs w:val="24"/>
            <w:u w:val="none"/>
            <w:shd w:val="clear" w:color="auto" w:fill="FFFFFF"/>
          </w:rPr>
          <w:t>Legea nr. 404/2003</w:t>
        </w:r>
      </w:hyperlink>
      <w:r w:rsidR="00964B0C" w:rsidRPr="00310CC2">
        <w:rPr>
          <w:rStyle w:val="spar3"/>
          <w:rFonts w:ascii="Times New Roman" w:hAnsi="Times New Roman"/>
          <w:b w:val="0"/>
          <w:bCs w:val="0"/>
          <w:color w:val="auto"/>
          <w:sz w:val="24"/>
          <w:szCs w:val="24"/>
          <w:specVanish w:val="0"/>
        </w:rPr>
        <w:t xml:space="preserve">, cu modificările şi completările ulterioare. </w:t>
      </w:r>
      <w:r w:rsidR="00964B0C" w:rsidRPr="00310CC2">
        <w:rPr>
          <w:rFonts w:ascii="Times New Roman" w:hAnsi="Times New Roman"/>
          <w:sz w:val="24"/>
          <w:szCs w:val="24"/>
        </w:rPr>
        <w:t xml:space="preserve"> </w:t>
      </w:r>
      <w:r w:rsidR="00964B0C" w:rsidRPr="00310CC2">
        <w:rPr>
          <w:rStyle w:val="spar3"/>
          <w:rFonts w:ascii="Times New Roman" w:hAnsi="Times New Roman"/>
          <w:b w:val="0"/>
          <w:bCs w:val="0"/>
          <w:color w:val="auto"/>
          <w:sz w:val="24"/>
          <w:szCs w:val="24"/>
          <w:specVanish w:val="0"/>
        </w:rPr>
        <w:t>Aceste tarife se achită odată cu depunerea la autoritatea competentă de gospodărire a apelor a documentelor solicitate în cadrul prezentei proceduri.</w:t>
      </w:r>
    </w:p>
    <w:p w14:paraId="7C620B0E" w14:textId="161B64F5" w:rsidR="00493D8E" w:rsidRPr="00310CC2" w:rsidRDefault="00350F55" w:rsidP="00050E2E">
      <w:pPr>
        <w:pStyle w:val="sartden"/>
        <w:spacing w:line="360" w:lineRule="auto"/>
        <w:ind w:left="142"/>
        <w:jc w:val="both"/>
        <w:rPr>
          <w:rFonts w:ascii="Times New Roman" w:hAnsi="Times New Roman"/>
          <w:b w:val="0"/>
          <w:color w:val="auto"/>
          <w:sz w:val="24"/>
          <w:szCs w:val="24"/>
          <w:shd w:val="clear" w:color="auto" w:fill="FFFFFF"/>
        </w:rPr>
      </w:pPr>
      <w:r w:rsidRPr="00310CC2">
        <w:rPr>
          <w:rStyle w:val="spar3"/>
          <w:rFonts w:ascii="Times New Roman" w:hAnsi="Times New Roman"/>
          <w:bCs w:val="0"/>
          <w:color w:val="auto"/>
          <w:sz w:val="24"/>
          <w:szCs w:val="24"/>
          <w:specVanish w:val="0"/>
        </w:rPr>
        <w:t xml:space="preserve">Art. </w:t>
      </w:r>
      <w:r w:rsidR="00A45EA8" w:rsidRPr="00310CC2">
        <w:rPr>
          <w:rStyle w:val="spar3"/>
          <w:rFonts w:ascii="Times New Roman" w:hAnsi="Times New Roman"/>
          <w:bCs w:val="0"/>
          <w:color w:val="auto"/>
          <w:sz w:val="24"/>
          <w:szCs w:val="24"/>
          <w:specVanish w:val="0"/>
        </w:rPr>
        <w:t>3</w:t>
      </w:r>
      <w:r w:rsidR="0005407E" w:rsidRPr="00310CC2">
        <w:rPr>
          <w:rStyle w:val="spar3"/>
          <w:rFonts w:ascii="Times New Roman" w:hAnsi="Times New Roman"/>
          <w:bCs w:val="0"/>
          <w:color w:val="auto"/>
          <w:sz w:val="24"/>
          <w:szCs w:val="24"/>
          <w:specVanish w:val="0"/>
        </w:rPr>
        <w:t>7</w:t>
      </w:r>
      <w:r w:rsidRPr="00310CC2">
        <w:rPr>
          <w:rStyle w:val="spar3"/>
          <w:rFonts w:ascii="Times New Roman" w:hAnsi="Times New Roman"/>
          <w:bCs w:val="0"/>
          <w:color w:val="auto"/>
          <w:sz w:val="24"/>
          <w:szCs w:val="24"/>
          <w:specVanish w:val="0"/>
        </w:rPr>
        <w:t xml:space="preserve"> - </w:t>
      </w:r>
      <w:r w:rsidR="00493D8E" w:rsidRPr="00310CC2">
        <w:rPr>
          <w:rFonts w:ascii="Times New Roman" w:hAnsi="Times New Roman"/>
          <w:b w:val="0"/>
          <w:color w:val="auto"/>
          <w:sz w:val="24"/>
          <w:szCs w:val="24"/>
          <w:shd w:val="clear" w:color="auto" w:fill="FFFFFF"/>
        </w:rPr>
        <w:t>În cazul în care solicitantul autorizației de gospodărire a apelor nu pune la dispoziţia autorităţii competente de gospodărire a apelor toate informaţiile solicitate în termenul stabilit de autoritate prin prezenta procedură, solicitarea se respinge, se reține contravaloarea tarifelor achitate și se informează în scris inspecția apelor.</w:t>
      </w:r>
    </w:p>
    <w:p w14:paraId="7FE6B188" w14:textId="77777777" w:rsidR="00281500" w:rsidRPr="00310CC2" w:rsidRDefault="00281500" w:rsidP="00050E2E">
      <w:pPr>
        <w:pStyle w:val="ssecttl"/>
        <w:spacing w:line="360" w:lineRule="auto"/>
        <w:jc w:val="left"/>
        <w:rPr>
          <w:rFonts w:ascii="Times New Roman" w:hAnsi="Times New Roman"/>
          <w:color w:val="auto"/>
          <w:sz w:val="24"/>
          <w:szCs w:val="24"/>
          <w:shd w:val="clear" w:color="auto" w:fill="FFFFFF"/>
        </w:rPr>
      </w:pPr>
    </w:p>
    <w:p w14:paraId="1853AB89" w14:textId="77777777" w:rsidR="002D6590" w:rsidRDefault="002D6590" w:rsidP="00050E2E">
      <w:pPr>
        <w:pStyle w:val="ssecttl"/>
        <w:spacing w:line="360" w:lineRule="auto"/>
        <w:rPr>
          <w:rFonts w:ascii="Times New Roman" w:hAnsi="Times New Roman"/>
          <w:color w:val="auto"/>
          <w:sz w:val="24"/>
          <w:szCs w:val="24"/>
          <w:shd w:val="clear" w:color="auto" w:fill="FFFFFF"/>
        </w:rPr>
      </w:pPr>
    </w:p>
    <w:p w14:paraId="5035A22B" w14:textId="51AA9645" w:rsidR="00E25E88" w:rsidRPr="00310CC2" w:rsidRDefault="00CC3275" w:rsidP="00050E2E">
      <w:pPr>
        <w:pStyle w:val="ssecttl"/>
        <w:spacing w:line="360" w:lineRule="auto"/>
        <w:rPr>
          <w:rFonts w:ascii="Times New Roman" w:hAnsi="Times New Roman"/>
          <w:color w:val="auto"/>
          <w:sz w:val="24"/>
          <w:szCs w:val="24"/>
          <w:shd w:val="clear" w:color="auto" w:fill="FFFFFF"/>
        </w:rPr>
      </w:pPr>
      <w:r w:rsidRPr="00310CC2">
        <w:rPr>
          <w:rFonts w:ascii="Times New Roman" w:hAnsi="Times New Roman"/>
          <w:color w:val="auto"/>
          <w:sz w:val="24"/>
          <w:szCs w:val="24"/>
          <w:shd w:val="clear" w:color="auto" w:fill="FFFFFF"/>
        </w:rPr>
        <w:lastRenderedPageBreak/>
        <w:t xml:space="preserve">Secţiunea </w:t>
      </w:r>
      <w:r w:rsidR="00AE3CF4" w:rsidRPr="00310CC2">
        <w:rPr>
          <w:rFonts w:ascii="Times New Roman" w:hAnsi="Times New Roman"/>
          <w:color w:val="auto"/>
          <w:sz w:val="24"/>
          <w:szCs w:val="24"/>
          <w:shd w:val="clear" w:color="auto" w:fill="FFFFFF"/>
        </w:rPr>
        <w:t>a</w:t>
      </w:r>
      <w:r w:rsidRPr="00310CC2">
        <w:rPr>
          <w:rFonts w:ascii="Times New Roman" w:hAnsi="Times New Roman"/>
          <w:color w:val="auto"/>
          <w:sz w:val="24"/>
          <w:szCs w:val="24"/>
          <w:shd w:val="clear" w:color="auto" w:fill="FFFFFF"/>
        </w:rPr>
        <w:t xml:space="preserve"> 6</w:t>
      </w:r>
      <w:r w:rsidR="00AE3CF4" w:rsidRPr="00310CC2">
        <w:rPr>
          <w:rFonts w:ascii="Times New Roman" w:hAnsi="Times New Roman"/>
          <w:color w:val="auto"/>
          <w:sz w:val="24"/>
          <w:szCs w:val="24"/>
          <w:shd w:val="clear" w:color="auto" w:fill="FFFFFF"/>
        </w:rPr>
        <w:t>-a</w:t>
      </w:r>
    </w:p>
    <w:p w14:paraId="349B3DE3" w14:textId="02C40AC8" w:rsidR="00E25E88" w:rsidRPr="00310CC2" w:rsidRDefault="00CC3275" w:rsidP="00050E2E">
      <w:pPr>
        <w:pStyle w:val="ssecden"/>
        <w:spacing w:line="360" w:lineRule="auto"/>
        <w:rPr>
          <w:rFonts w:ascii="Times New Roman" w:hAnsi="Times New Roman"/>
          <w:color w:val="auto"/>
          <w:sz w:val="24"/>
          <w:szCs w:val="24"/>
          <w:shd w:val="clear" w:color="auto" w:fill="FFFFFF"/>
        </w:rPr>
      </w:pPr>
      <w:r w:rsidRPr="00310CC2">
        <w:rPr>
          <w:rFonts w:ascii="Times New Roman" w:hAnsi="Times New Roman"/>
          <w:color w:val="auto"/>
          <w:sz w:val="24"/>
          <w:szCs w:val="24"/>
          <w:shd w:val="clear" w:color="auto" w:fill="FFFFFF"/>
        </w:rPr>
        <w:t>Retragerea şi suspendarea autorizaţiei de gospodărire a apelor</w:t>
      </w:r>
    </w:p>
    <w:p w14:paraId="35DE43F1" w14:textId="77777777" w:rsidR="001824E8" w:rsidRPr="00310CC2" w:rsidRDefault="001824E8" w:rsidP="00050E2E">
      <w:pPr>
        <w:pStyle w:val="ssecden"/>
        <w:spacing w:line="360" w:lineRule="auto"/>
        <w:rPr>
          <w:rFonts w:ascii="Times New Roman" w:hAnsi="Times New Roman"/>
          <w:color w:val="auto"/>
          <w:sz w:val="24"/>
          <w:szCs w:val="24"/>
          <w:shd w:val="clear" w:color="auto" w:fill="FFFFFF"/>
        </w:rPr>
      </w:pPr>
    </w:p>
    <w:p w14:paraId="42A20761" w14:textId="2670F5FF" w:rsidR="00E25E88" w:rsidRPr="00310CC2" w:rsidRDefault="00350F55" w:rsidP="00050E2E">
      <w:pPr>
        <w:pStyle w:val="sartttl"/>
        <w:spacing w:line="360" w:lineRule="auto"/>
        <w:ind w:left="142"/>
        <w:jc w:val="both"/>
        <w:rPr>
          <w:rFonts w:ascii="Times New Roman" w:hAnsi="Times New Roman"/>
          <w:b w:val="0"/>
          <w:bCs w:val="0"/>
          <w:color w:val="auto"/>
          <w:sz w:val="24"/>
          <w:szCs w:val="24"/>
          <w:shd w:val="clear" w:color="auto" w:fill="FFFFFF"/>
        </w:rPr>
      </w:pPr>
      <w:r w:rsidRPr="00310CC2">
        <w:rPr>
          <w:rFonts w:ascii="Times New Roman" w:hAnsi="Times New Roman"/>
          <w:color w:val="auto"/>
          <w:sz w:val="24"/>
          <w:szCs w:val="24"/>
          <w:shd w:val="clear" w:color="auto" w:fill="FFFFFF"/>
        </w:rPr>
        <w:t xml:space="preserve">Art. </w:t>
      </w:r>
      <w:r w:rsidR="00CC3275" w:rsidRPr="00310CC2">
        <w:rPr>
          <w:rFonts w:ascii="Times New Roman" w:hAnsi="Times New Roman"/>
          <w:color w:val="auto"/>
          <w:sz w:val="24"/>
          <w:szCs w:val="24"/>
          <w:shd w:val="clear" w:color="auto" w:fill="FFFFFF"/>
        </w:rPr>
        <w:t>3</w:t>
      </w:r>
      <w:r w:rsidR="0005407E" w:rsidRPr="00310CC2">
        <w:rPr>
          <w:rFonts w:ascii="Times New Roman" w:hAnsi="Times New Roman"/>
          <w:color w:val="auto"/>
          <w:sz w:val="24"/>
          <w:szCs w:val="24"/>
          <w:shd w:val="clear" w:color="auto" w:fill="FFFFFF"/>
        </w:rPr>
        <w:t>8</w:t>
      </w:r>
      <w:r w:rsidR="00493D8E" w:rsidRPr="00310CC2">
        <w:rPr>
          <w:rFonts w:ascii="Times New Roman" w:hAnsi="Times New Roman"/>
          <w:color w:val="auto"/>
          <w:sz w:val="24"/>
          <w:szCs w:val="24"/>
          <w:shd w:val="clear" w:color="auto" w:fill="FFFFFF"/>
        </w:rPr>
        <w:t xml:space="preserve"> - </w:t>
      </w:r>
      <w:r w:rsidR="00493D8E" w:rsidRPr="00310CC2">
        <w:rPr>
          <w:rStyle w:val="salnttl1"/>
          <w:rFonts w:ascii="Times New Roman" w:eastAsia="Times New Roman" w:hAnsi="Times New Roman"/>
          <w:color w:val="auto"/>
          <w:sz w:val="24"/>
          <w:szCs w:val="24"/>
          <w:specVanish w:val="0"/>
        </w:rPr>
        <w:t>(1)</w:t>
      </w:r>
      <w:r w:rsidR="00493D8E" w:rsidRPr="00310CC2">
        <w:rPr>
          <w:rStyle w:val="salnbdy"/>
          <w:rFonts w:ascii="Times New Roman" w:eastAsia="Times New Roman" w:hAnsi="Times New Roman"/>
          <w:color w:val="auto"/>
          <w:sz w:val="24"/>
          <w:szCs w:val="24"/>
        </w:rPr>
        <w:t xml:space="preserve"> </w:t>
      </w:r>
      <w:r w:rsidR="00493D8E" w:rsidRPr="00310CC2">
        <w:rPr>
          <w:rStyle w:val="salnbdy"/>
          <w:rFonts w:ascii="Times New Roman" w:eastAsia="Times New Roman" w:hAnsi="Times New Roman"/>
          <w:b w:val="0"/>
          <w:bCs w:val="0"/>
          <w:color w:val="auto"/>
          <w:sz w:val="24"/>
          <w:szCs w:val="24"/>
        </w:rPr>
        <w:t>Retragerea autorizaţiei de gospodărire a apelor se face la solicitarea titularului autorizaţiei de gospodărire a apelor sau, după caz, la iniţiativa emitentului.</w:t>
      </w:r>
    </w:p>
    <w:p w14:paraId="1EED7EC0" w14:textId="0253B966" w:rsidR="00703F27" w:rsidRPr="00310CC2" w:rsidRDefault="00703F27"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sidDel="00703F27">
        <w:rPr>
          <w:rStyle w:val="salnttl1"/>
          <w:rFonts w:ascii="Times New Roman" w:eastAsia="Times New Roman" w:hAnsi="Times New Roman"/>
          <w:b w:val="0"/>
          <w:bCs w:val="0"/>
          <w:color w:val="auto"/>
          <w:sz w:val="24"/>
          <w:szCs w:val="24"/>
          <w:specVanish w:val="0"/>
        </w:rPr>
        <w:t xml:space="preserve"> </w:t>
      </w:r>
      <w:r w:rsidRPr="00310CC2">
        <w:rPr>
          <w:rStyle w:val="salnbdy"/>
          <w:rFonts w:ascii="Times New Roman" w:eastAsia="Times New Roman" w:hAnsi="Times New Roman"/>
          <w:color w:val="auto"/>
          <w:sz w:val="24"/>
          <w:szCs w:val="24"/>
        </w:rPr>
        <w:t>(2)</w:t>
      </w:r>
      <w:r w:rsidRPr="00310CC2">
        <w:rPr>
          <w:rFonts w:ascii="Times New Roman" w:hAnsi="Times New Roman"/>
          <w:sz w:val="24"/>
          <w:szCs w:val="24"/>
        </w:rPr>
        <w:t xml:space="preserve"> </w:t>
      </w:r>
      <w:r w:rsidRPr="00310CC2">
        <w:rPr>
          <w:rStyle w:val="salnbdy"/>
          <w:rFonts w:ascii="Times New Roman" w:eastAsia="Times New Roman" w:hAnsi="Times New Roman"/>
          <w:color w:val="auto"/>
          <w:sz w:val="24"/>
          <w:szCs w:val="24"/>
        </w:rPr>
        <w:t xml:space="preserve">Autorizaţia de gospodărire a apelor poate fi retrasă la solicitarea titularului  în cazul scoaterii din funcţiune a folosinţei de apă sau al renunţării la exploatarea lucrărilor care fac obiectul autorizaţiei de gospodărire a apelor, în baza unei cereri elaborate conform modelului </w:t>
      </w:r>
      <w:r w:rsidR="00493D8E" w:rsidRPr="00AA1DAE">
        <w:rPr>
          <w:rStyle w:val="salnbdy"/>
          <w:rFonts w:ascii="Times New Roman" w:eastAsia="Times New Roman" w:hAnsi="Times New Roman"/>
          <w:color w:val="auto"/>
          <w:sz w:val="24"/>
          <w:szCs w:val="24"/>
        </w:rPr>
        <w:t xml:space="preserve">prevăzut </w:t>
      </w:r>
      <w:r w:rsidRPr="00AA1DAE">
        <w:rPr>
          <w:rStyle w:val="salnbdy"/>
          <w:rFonts w:ascii="Times New Roman" w:eastAsia="Times New Roman" w:hAnsi="Times New Roman"/>
          <w:color w:val="auto"/>
          <w:sz w:val="24"/>
          <w:szCs w:val="24"/>
        </w:rPr>
        <w:t xml:space="preserve">în </w:t>
      </w:r>
      <w:r w:rsidR="00AE3CF4" w:rsidRPr="00AA1DAE">
        <w:rPr>
          <w:rStyle w:val="salnbdy"/>
          <w:rFonts w:ascii="Times New Roman" w:eastAsia="Times New Roman" w:hAnsi="Times New Roman"/>
          <w:color w:val="auto"/>
          <w:sz w:val="24"/>
          <w:szCs w:val="24"/>
        </w:rPr>
        <w:t xml:space="preserve">anexa </w:t>
      </w:r>
      <w:r w:rsidRPr="00AA1DAE">
        <w:rPr>
          <w:rStyle w:val="salnbdy"/>
          <w:rFonts w:ascii="Times New Roman" w:eastAsia="Times New Roman" w:hAnsi="Times New Roman"/>
          <w:color w:val="auto"/>
          <w:sz w:val="24"/>
          <w:szCs w:val="24"/>
        </w:rPr>
        <w:t>nr.</w:t>
      </w:r>
      <w:r w:rsidR="00324E6B" w:rsidRPr="00AA1DAE">
        <w:rPr>
          <w:rStyle w:val="salnbdy"/>
          <w:rFonts w:ascii="Times New Roman" w:eastAsia="Times New Roman" w:hAnsi="Times New Roman"/>
          <w:color w:val="auto"/>
          <w:sz w:val="24"/>
          <w:szCs w:val="24"/>
        </w:rPr>
        <w:t xml:space="preserve"> </w:t>
      </w:r>
      <w:r w:rsidR="000E0620" w:rsidRPr="00AA1DAE">
        <w:rPr>
          <w:rStyle w:val="salnbdy"/>
          <w:rFonts w:ascii="Times New Roman" w:eastAsia="Times New Roman" w:hAnsi="Times New Roman"/>
          <w:color w:val="auto"/>
          <w:sz w:val="24"/>
          <w:szCs w:val="24"/>
        </w:rPr>
        <w:t>2</w:t>
      </w:r>
      <w:r w:rsidR="00324E6B" w:rsidRPr="00AA1DAE">
        <w:rPr>
          <w:rStyle w:val="salnbdy"/>
          <w:rFonts w:ascii="Times New Roman" w:eastAsia="Times New Roman" w:hAnsi="Times New Roman"/>
          <w:color w:val="auto"/>
          <w:sz w:val="24"/>
          <w:szCs w:val="24"/>
        </w:rPr>
        <w:t xml:space="preserve"> </w:t>
      </w:r>
      <w:r w:rsidR="00493D8E" w:rsidRPr="00AA1DAE">
        <w:rPr>
          <w:rStyle w:val="salnbdy"/>
          <w:rFonts w:ascii="Times New Roman" w:eastAsia="Times New Roman" w:hAnsi="Times New Roman"/>
          <w:color w:val="auto"/>
          <w:sz w:val="24"/>
          <w:szCs w:val="24"/>
        </w:rPr>
        <w:t xml:space="preserve"> la prezenta procedură</w:t>
      </w:r>
      <w:r w:rsidRPr="00AA1DAE">
        <w:rPr>
          <w:rStyle w:val="salnbdy"/>
          <w:rFonts w:ascii="Times New Roman" w:eastAsia="Times New Roman" w:hAnsi="Times New Roman"/>
          <w:color w:val="auto"/>
          <w:sz w:val="24"/>
          <w:szCs w:val="24"/>
        </w:rPr>
        <w:t>, însoțite de un program de conservare sau, după caz, de demolare a lucrărilor executate şi de refacere a condiţiilor iniţiale. Programul face parte integrantă din solicitarea de retragere a autorizaţiei şi are drept scop prevenirea</w:t>
      </w:r>
      <w:r w:rsidRPr="00310CC2">
        <w:rPr>
          <w:rStyle w:val="salnbdy"/>
          <w:rFonts w:ascii="Times New Roman" w:eastAsia="Times New Roman" w:hAnsi="Times New Roman"/>
          <w:color w:val="auto"/>
          <w:sz w:val="24"/>
          <w:szCs w:val="24"/>
        </w:rPr>
        <w:t xml:space="preserve"> impactului negativ al construcţiilor executate asupra apelor.</w:t>
      </w:r>
    </w:p>
    <w:p w14:paraId="18244320" w14:textId="0B885751"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w:t>
      </w:r>
      <w:r w:rsidR="00976711" w:rsidRPr="00310CC2">
        <w:rPr>
          <w:rStyle w:val="salnttl1"/>
          <w:rFonts w:ascii="Times New Roman" w:eastAsia="Times New Roman" w:hAnsi="Times New Roman"/>
          <w:b w:val="0"/>
          <w:bCs w:val="0"/>
          <w:color w:val="auto"/>
          <w:sz w:val="24"/>
          <w:szCs w:val="24"/>
          <w:specVanish w:val="0"/>
        </w:rPr>
        <w:t>3</w:t>
      </w:r>
      <w:r w:rsidRPr="00310CC2">
        <w:rPr>
          <w:rStyle w:val="salnttl1"/>
          <w:rFonts w:ascii="Times New Roman" w:eastAsia="Times New Roman" w:hAnsi="Times New Roman"/>
          <w:b w:val="0"/>
          <w:bCs w:val="0"/>
          <w:color w:val="auto"/>
          <w:sz w:val="24"/>
          <w:szCs w:val="24"/>
          <w:specVanish w:val="0"/>
        </w:rPr>
        <w:t>)</w:t>
      </w:r>
      <w:r w:rsidRPr="00310CC2">
        <w:rPr>
          <w:rStyle w:val="salnbdy"/>
          <w:rFonts w:ascii="Times New Roman" w:eastAsia="Times New Roman" w:hAnsi="Times New Roman"/>
          <w:color w:val="auto"/>
          <w:sz w:val="24"/>
          <w:szCs w:val="24"/>
        </w:rPr>
        <w:t xml:space="preserve"> Retragerea autorizaţiei de gospodărire a apelor se face şi în cazul în care pe perioada de exploatare a lucrărilor sau a folosinţei de apă autoritatea de gospodărire a apelor constată că nu se respectă prevederile din autorizaţia de gospodărire a apelor, în baza unui proces-verbal de constatare. Constatarea se va face de către personalul cu atribuţii de inspecţie, conform legii.</w:t>
      </w:r>
    </w:p>
    <w:p w14:paraId="422FDF04" w14:textId="088A798C"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w:t>
      </w:r>
      <w:r w:rsidR="00703F27" w:rsidRPr="00310CC2">
        <w:rPr>
          <w:rStyle w:val="salnttl1"/>
          <w:rFonts w:ascii="Times New Roman" w:eastAsia="Times New Roman" w:hAnsi="Times New Roman"/>
          <w:b w:val="0"/>
          <w:bCs w:val="0"/>
          <w:color w:val="auto"/>
          <w:sz w:val="24"/>
          <w:szCs w:val="24"/>
          <w:specVanish w:val="0"/>
        </w:rPr>
        <w:t>4</w:t>
      </w:r>
      <w:r w:rsidRPr="00310CC2">
        <w:rPr>
          <w:rStyle w:val="salnttl1"/>
          <w:rFonts w:ascii="Times New Roman" w:eastAsia="Times New Roman" w:hAnsi="Times New Roman"/>
          <w:b w:val="0"/>
          <w:bCs w:val="0"/>
          <w:color w:val="auto"/>
          <w:sz w:val="24"/>
          <w:szCs w:val="24"/>
          <w:specVanish w:val="0"/>
        </w:rPr>
        <w:t>)</w:t>
      </w:r>
      <w:r w:rsidRPr="00310CC2">
        <w:rPr>
          <w:rStyle w:val="salnbdy"/>
          <w:rFonts w:ascii="Times New Roman" w:eastAsia="Times New Roman" w:hAnsi="Times New Roman"/>
          <w:color w:val="auto"/>
          <w:sz w:val="24"/>
          <w:szCs w:val="24"/>
        </w:rPr>
        <w:t xml:space="preserve"> În termen de 15 zile lucrătoare de la primirea solicitării sau de la data întocmirii procesului-verbal de constatare, autoritatea emitentă a autorizaţiei are obligaţia să retragă autorizaţia de gospodărire a apelor prin decizie a conducătorului acesteia.</w:t>
      </w:r>
    </w:p>
    <w:p w14:paraId="418B85BA" w14:textId="4365AF66"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w:t>
      </w:r>
      <w:r w:rsidR="00703F27" w:rsidRPr="00310CC2">
        <w:rPr>
          <w:rStyle w:val="salnttl1"/>
          <w:rFonts w:ascii="Times New Roman" w:eastAsia="Times New Roman" w:hAnsi="Times New Roman"/>
          <w:b w:val="0"/>
          <w:bCs w:val="0"/>
          <w:color w:val="auto"/>
          <w:sz w:val="24"/>
          <w:szCs w:val="24"/>
          <w:specVanish w:val="0"/>
        </w:rPr>
        <w:t>5</w:t>
      </w:r>
      <w:r w:rsidRPr="00310CC2">
        <w:rPr>
          <w:rStyle w:val="salnttl1"/>
          <w:rFonts w:ascii="Times New Roman" w:eastAsia="Times New Roman" w:hAnsi="Times New Roman"/>
          <w:b w:val="0"/>
          <w:bCs w:val="0"/>
          <w:color w:val="auto"/>
          <w:sz w:val="24"/>
          <w:szCs w:val="24"/>
          <w:specVanish w:val="0"/>
        </w:rPr>
        <w:t>)</w:t>
      </w:r>
      <w:r w:rsidRPr="00310CC2">
        <w:rPr>
          <w:rStyle w:val="salnbdy"/>
          <w:rFonts w:ascii="Times New Roman" w:eastAsia="Times New Roman" w:hAnsi="Times New Roman"/>
          <w:color w:val="auto"/>
          <w:sz w:val="24"/>
          <w:szCs w:val="24"/>
        </w:rPr>
        <w:t xml:space="preserve"> Decizia de retragere a autorizaţiei de gospodărire a apelor se formulează în scris şi se transmite beneficiarului.</w:t>
      </w:r>
    </w:p>
    <w:p w14:paraId="20961247" w14:textId="2F06B718"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w:t>
      </w:r>
      <w:r w:rsidR="00703F27" w:rsidRPr="00310CC2">
        <w:rPr>
          <w:rStyle w:val="salnttl1"/>
          <w:rFonts w:ascii="Times New Roman" w:eastAsia="Times New Roman" w:hAnsi="Times New Roman"/>
          <w:b w:val="0"/>
          <w:bCs w:val="0"/>
          <w:color w:val="auto"/>
          <w:sz w:val="24"/>
          <w:szCs w:val="24"/>
          <w:specVanish w:val="0"/>
        </w:rPr>
        <w:t>6</w:t>
      </w:r>
      <w:r w:rsidRPr="00310CC2">
        <w:rPr>
          <w:rStyle w:val="salnttl1"/>
          <w:rFonts w:ascii="Times New Roman" w:eastAsia="Times New Roman" w:hAnsi="Times New Roman"/>
          <w:b w:val="0"/>
          <w:bCs w:val="0"/>
          <w:color w:val="auto"/>
          <w:sz w:val="24"/>
          <w:szCs w:val="24"/>
          <w:specVanish w:val="0"/>
        </w:rPr>
        <w:t>)</w:t>
      </w:r>
      <w:r w:rsidRPr="00310CC2">
        <w:rPr>
          <w:rStyle w:val="salnbdy"/>
          <w:rFonts w:ascii="Times New Roman" w:eastAsia="Times New Roman" w:hAnsi="Times New Roman"/>
          <w:color w:val="auto"/>
          <w:sz w:val="24"/>
          <w:szCs w:val="24"/>
        </w:rPr>
        <w:t xml:space="preserve"> După îndeplinirea măsurilor stabilite prin procesul-verbal de constatare la retragerea autorizaţiei de gospodărire a apelor, titularul poate solicita o nouă autorizaţie de gospodărire a apelor, în condiţiile legii.</w:t>
      </w:r>
    </w:p>
    <w:p w14:paraId="3848023D" w14:textId="782A4B67" w:rsidR="00E25E88" w:rsidRPr="00310CC2" w:rsidRDefault="00493D8E" w:rsidP="00050E2E">
      <w:pPr>
        <w:autoSpaceDE/>
        <w:autoSpaceDN/>
        <w:spacing w:line="360" w:lineRule="auto"/>
        <w:ind w:left="142" w:hanging="142"/>
        <w:jc w:val="both"/>
        <w:rPr>
          <w:rFonts w:ascii="Times New Roman" w:hAnsi="Times New Roman"/>
          <w:sz w:val="24"/>
          <w:szCs w:val="24"/>
          <w:shd w:val="clear" w:color="auto" w:fill="FFFFFF"/>
        </w:rPr>
      </w:pPr>
      <w:r w:rsidRPr="00310CC2">
        <w:rPr>
          <w:rFonts w:ascii="Times New Roman" w:hAnsi="Times New Roman"/>
          <w:sz w:val="24"/>
          <w:szCs w:val="24"/>
          <w:shd w:val="clear" w:color="auto" w:fill="FFFFFF"/>
        </w:rPr>
        <w:t xml:space="preserve">  </w:t>
      </w:r>
      <w:r w:rsidR="00350F55" w:rsidRPr="00310CC2">
        <w:rPr>
          <w:rFonts w:ascii="Times New Roman" w:hAnsi="Times New Roman"/>
          <w:b/>
          <w:bCs/>
          <w:sz w:val="24"/>
          <w:szCs w:val="24"/>
          <w:shd w:val="clear" w:color="auto" w:fill="FFFFFF"/>
        </w:rPr>
        <w:t xml:space="preserve">Art. </w:t>
      </w:r>
      <w:r w:rsidR="00CC3275" w:rsidRPr="00310CC2">
        <w:rPr>
          <w:rFonts w:ascii="Times New Roman" w:hAnsi="Times New Roman"/>
          <w:b/>
          <w:bCs/>
          <w:sz w:val="24"/>
          <w:szCs w:val="24"/>
          <w:shd w:val="clear" w:color="auto" w:fill="FFFFFF"/>
        </w:rPr>
        <w:t>3</w:t>
      </w:r>
      <w:r w:rsidR="0005407E" w:rsidRPr="00310CC2">
        <w:rPr>
          <w:rFonts w:ascii="Times New Roman" w:hAnsi="Times New Roman"/>
          <w:b/>
          <w:bCs/>
          <w:sz w:val="24"/>
          <w:szCs w:val="24"/>
          <w:shd w:val="clear" w:color="auto" w:fill="FFFFFF"/>
        </w:rPr>
        <w:t>9</w:t>
      </w:r>
      <w:r w:rsidRPr="00310CC2">
        <w:rPr>
          <w:rFonts w:ascii="Times New Roman" w:hAnsi="Times New Roman"/>
          <w:sz w:val="24"/>
          <w:szCs w:val="24"/>
          <w:shd w:val="clear" w:color="auto" w:fill="FFFFFF"/>
        </w:rPr>
        <w:t xml:space="preserve"> - </w:t>
      </w:r>
      <w:r w:rsidRPr="00310CC2">
        <w:rPr>
          <w:rStyle w:val="salnttl1"/>
          <w:rFonts w:ascii="Times New Roman" w:eastAsia="Times New Roman" w:hAnsi="Times New Roman"/>
          <w:b w:val="0"/>
          <w:bCs w:val="0"/>
          <w:color w:val="auto"/>
          <w:sz w:val="24"/>
          <w:szCs w:val="24"/>
          <w:specVanish w:val="0"/>
        </w:rPr>
        <w:t>(1)</w:t>
      </w:r>
      <w:r w:rsidRPr="00310CC2">
        <w:rPr>
          <w:rStyle w:val="salnbdy"/>
          <w:rFonts w:ascii="Times New Roman" w:eastAsia="Times New Roman" w:hAnsi="Times New Roman"/>
          <w:color w:val="auto"/>
          <w:sz w:val="24"/>
          <w:szCs w:val="24"/>
        </w:rPr>
        <w:t xml:space="preserve"> Autorizaţia de gospodărire a apelor poate fi suspendată temporar, fără despăgubiri, în următoarele cazuri:</w:t>
      </w:r>
    </w:p>
    <w:p w14:paraId="0C155CF2" w14:textId="7721CCA1" w:rsidR="00E25E88" w:rsidRPr="00310CC2" w:rsidRDefault="00CC3275" w:rsidP="00050E2E">
      <w:pPr>
        <w:autoSpaceDE/>
        <w:autoSpaceDN/>
        <w:spacing w:line="360" w:lineRule="auto"/>
        <w:ind w:left="142"/>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00493D8E"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dacă nu au fost respectate condiţiile impuse prin autorizaţia de gospodărire a apelor;</w:t>
      </w:r>
    </w:p>
    <w:p w14:paraId="2A9B632B" w14:textId="6AC00300"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b)</w:t>
      </w:r>
      <w:r w:rsidR="00493D8E"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dacă lucrările, construcţiile şi instalaţiile autorizate nu prezintă siguranţă în exploatare, atât cu privire la rezistenţa structurilor, cât şi la eficienţa tehnologiilor adoptate;</w:t>
      </w:r>
    </w:p>
    <w:p w14:paraId="4A12272F" w14:textId="0C09C4E2" w:rsidR="00493D8E"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c)</w:t>
      </w:r>
      <w:r w:rsidR="00493D8E"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pentru abateri repetate sau grave de la condiţiile de folosire ori de evacuare a apei, prevăzute în autorizaţie, precum şi în cazul în care utilizatorul nu realizează condiţiile de siguranţă în exploatare, ca şi alte măsuri stabilite de autoritatea publică centrală în domeniul apelor şi de Administraţia Naţională „Apele Române</w:t>
      </w:r>
      <w:r w:rsidR="00493D8E" w:rsidRPr="00310CC2">
        <w:rPr>
          <w:rStyle w:val="slitbdy"/>
          <w:rFonts w:ascii="Times New Roman" w:eastAsia="Times New Roman" w:hAnsi="Times New Roman"/>
          <w:color w:val="auto"/>
          <w:sz w:val="24"/>
          <w:szCs w:val="24"/>
        </w:rPr>
        <w:t>”;</w:t>
      </w:r>
    </w:p>
    <w:p w14:paraId="47D835A4" w14:textId="6DD2CE91" w:rsidR="00493D8E"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d)</w:t>
      </w:r>
      <w:r w:rsidR="00493D8E" w:rsidRPr="00310CC2">
        <w:rPr>
          <w:rStyle w:val="slitbdy"/>
          <w:rFonts w:ascii="Times New Roman" w:eastAsia="Times New Roman" w:hAnsi="Times New Roman"/>
          <w:color w:val="auto"/>
          <w:sz w:val="24"/>
          <w:szCs w:val="24"/>
        </w:rPr>
        <w:t xml:space="preserve"> </w:t>
      </w:r>
      <w:r w:rsidRPr="00310CC2">
        <w:rPr>
          <w:rStyle w:val="slitbdy"/>
          <w:rFonts w:ascii="Times New Roman" w:eastAsia="Times New Roman" w:hAnsi="Times New Roman"/>
          <w:color w:val="auto"/>
          <w:sz w:val="24"/>
          <w:szCs w:val="24"/>
        </w:rPr>
        <w:t>în caz de poluare accidentală a resurselor de apă, care ameninţă sănătatea populaţiei sau poate produce pagube ecologice.</w:t>
      </w:r>
    </w:p>
    <w:p w14:paraId="22635BF2" w14:textId="7AD13B2D"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(2)</w:t>
      </w:r>
      <w:r w:rsidRPr="00310CC2">
        <w:rPr>
          <w:rStyle w:val="salnbdy"/>
          <w:rFonts w:ascii="Times New Roman" w:eastAsia="Times New Roman" w:hAnsi="Times New Roman"/>
          <w:color w:val="auto"/>
          <w:sz w:val="24"/>
          <w:szCs w:val="24"/>
        </w:rPr>
        <w:t xml:space="preserve"> Suspendarea temporară a autorizaţiei de gospodărire a apelor se face la iniţiativa emitentului autorizaţiei de gospodărire a apelor, în baza unei decizii.</w:t>
      </w:r>
    </w:p>
    <w:p w14:paraId="58CB293B" w14:textId="499E1E88"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lastRenderedPageBreak/>
        <w:t>(3)</w:t>
      </w:r>
      <w:r w:rsidRPr="00310CC2">
        <w:rPr>
          <w:rStyle w:val="salnbdy"/>
          <w:rFonts w:ascii="Times New Roman" w:eastAsia="Times New Roman" w:hAnsi="Times New Roman"/>
          <w:color w:val="auto"/>
          <w:sz w:val="24"/>
          <w:szCs w:val="24"/>
        </w:rPr>
        <w:t xml:space="preserve"> Constatarea neîndeplinirii condiţiilor din autorizaţia de gospodărire a apelor se face printr-un proces-verbal de constatare încheiat de personalul cu atribuţii de inspecţie conform legii, în prezenţa beneficiarului. Dacă beneficiarul refuză să semneze, se va consemna refuzul acestuia în procesul-verbal, în prezenţa unui martor. Dacă acesta lipseşte, procesul-verbal de constatare poate fi încheiat în lipsă, transmiţându-se ulterior beneficiarului.</w:t>
      </w:r>
    </w:p>
    <w:p w14:paraId="04F99FDE" w14:textId="77777777"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(4)</w:t>
      </w:r>
      <w:r w:rsidRPr="00310CC2">
        <w:rPr>
          <w:rStyle w:val="salnbdy"/>
          <w:rFonts w:ascii="Times New Roman" w:eastAsia="Times New Roman" w:hAnsi="Times New Roman"/>
          <w:color w:val="auto"/>
          <w:sz w:val="24"/>
          <w:szCs w:val="24"/>
        </w:rPr>
        <w:t xml:space="preserve"> Procesul-verbal de constatare va prevedea un termen până la care se va remedia situaţia constatată, în cazul neremedierii urmând să se dispună suspendarea temporară a autorizaţiei.</w:t>
      </w:r>
    </w:p>
    <w:p w14:paraId="7776BC8B" w14:textId="77777777"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(5)</w:t>
      </w:r>
      <w:r w:rsidRPr="00310CC2">
        <w:rPr>
          <w:rStyle w:val="salnbdy"/>
          <w:rFonts w:ascii="Times New Roman" w:eastAsia="Times New Roman" w:hAnsi="Times New Roman"/>
          <w:color w:val="auto"/>
          <w:sz w:val="24"/>
          <w:szCs w:val="24"/>
        </w:rPr>
        <w:t xml:space="preserve"> În cazul în care nu se remediază situaţia constatată în procesul-verbal de constatare, autoritatea emitentă a autorizaţiei emite o somaţie care va fi adusă la cunoştinţa beneficiarului. În somaţie se va specifica o perioadă de timp de maximum 6 luni în care beneficiarul trebuie să remedieze situaţia neconformării cu autorizaţia de gospodărire a apelor.</w:t>
      </w:r>
    </w:p>
    <w:p w14:paraId="212C29D8" w14:textId="77777777"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(6)</w:t>
      </w:r>
      <w:r w:rsidRPr="00310CC2">
        <w:rPr>
          <w:rStyle w:val="salnbdy"/>
          <w:rFonts w:ascii="Times New Roman" w:eastAsia="Times New Roman" w:hAnsi="Times New Roman"/>
          <w:color w:val="auto"/>
          <w:sz w:val="24"/>
          <w:szCs w:val="24"/>
        </w:rPr>
        <w:t xml:space="preserve"> La expirarea termenului prevăzut în somaţie, autoritatea de gospodărire a apelor emitentă ia decizia de suspendare temporară a autorizaţiei de gospodărire a apelor, pe care o comunică în scris beneficiarului.</w:t>
      </w:r>
    </w:p>
    <w:p w14:paraId="364DF4FF" w14:textId="77777777"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(7)</w:t>
      </w:r>
      <w:r w:rsidRPr="00310CC2">
        <w:rPr>
          <w:rStyle w:val="salnbdy"/>
          <w:rFonts w:ascii="Times New Roman" w:eastAsia="Times New Roman" w:hAnsi="Times New Roman"/>
          <w:color w:val="auto"/>
          <w:sz w:val="24"/>
          <w:szCs w:val="24"/>
        </w:rPr>
        <w:t xml:space="preserve"> Decizia de suspendare temporară a autorizaţiei de gospodărire a apelor conţine obligativitatea funcţionării utilizatorului în regim minim pe durata suspendării temporare.</w:t>
      </w:r>
    </w:p>
    <w:p w14:paraId="67BCB6F2" w14:textId="77777777"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(8)</w:t>
      </w:r>
      <w:r w:rsidRPr="00310CC2">
        <w:rPr>
          <w:rStyle w:val="salnbdy"/>
          <w:rFonts w:ascii="Times New Roman" w:eastAsia="Times New Roman" w:hAnsi="Times New Roman"/>
          <w:color w:val="auto"/>
          <w:sz w:val="24"/>
          <w:szCs w:val="24"/>
        </w:rPr>
        <w:t xml:space="preserve"> Termenul maxim de suspendare temporară a autorizaţiei de gospodărire a apelor este de 3 luni de la data comunicării deciziei de suspendare, dar nu mai mare decât termenul de valabilitate a autorizaţiei care se suspendă.</w:t>
      </w:r>
    </w:p>
    <w:p w14:paraId="4DC359B9" w14:textId="77777777"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(9)</w:t>
      </w:r>
      <w:r w:rsidRPr="00310CC2">
        <w:rPr>
          <w:rStyle w:val="salnbdy"/>
          <w:rFonts w:ascii="Times New Roman" w:eastAsia="Times New Roman" w:hAnsi="Times New Roman"/>
          <w:color w:val="auto"/>
          <w:sz w:val="24"/>
          <w:szCs w:val="24"/>
        </w:rPr>
        <w:t xml:space="preserve"> În situaţia în care autoritatea de gospodărire a apelor emitentă constată că la încetarea perioadei de suspendare temporară beneficiarul nu se conformează prevederilor legale, se procedează la retragerea autorizaţiei de gospodărire a apelor.</w:t>
      </w:r>
    </w:p>
    <w:p w14:paraId="5A55F90E" w14:textId="77777777"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(10)</w:t>
      </w:r>
      <w:r w:rsidRPr="00310CC2">
        <w:rPr>
          <w:rStyle w:val="salnbdy"/>
          <w:rFonts w:ascii="Times New Roman" w:eastAsia="Times New Roman" w:hAnsi="Times New Roman"/>
          <w:color w:val="auto"/>
          <w:sz w:val="24"/>
          <w:szCs w:val="24"/>
        </w:rPr>
        <w:t xml:space="preserve"> Reluarea valabilităţii autorizaţiei de gospodărire a apelor după suspendarea temporară se face prin decizia emitentului, pe baza solicitării titularului şi a procesului-verbal de constatare a încetării cauzelor care au dus la suspendare, încheiat de personalul cu atribuţii de inspecţie, conform legii, în prezenţa beneficiarului.</w:t>
      </w:r>
    </w:p>
    <w:p w14:paraId="2F4068AD" w14:textId="77777777"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(11)</w:t>
      </w:r>
      <w:r w:rsidRPr="00310CC2">
        <w:rPr>
          <w:rStyle w:val="salnbdy"/>
          <w:rFonts w:ascii="Times New Roman" w:eastAsia="Times New Roman" w:hAnsi="Times New Roman"/>
          <w:color w:val="auto"/>
          <w:sz w:val="24"/>
          <w:szCs w:val="24"/>
        </w:rPr>
        <w:t xml:space="preserve"> În cazul în care remedierea situaţiei impune realizarea de lucrări supuse procedurii de avizare din punctul de vedere al gospodăririi apelor, la finalizarea acestora se va reautoriza folosinţa de apă pe baza unei noi documentaţii de fundamentare.</w:t>
      </w:r>
    </w:p>
    <w:p w14:paraId="54FC7F7A" w14:textId="77777777" w:rsidR="00E25E88" w:rsidRPr="00310CC2" w:rsidRDefault="00CC3275" w:rsidP="00050E2E">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(12)</w:t>
      </w:r>
      <w:r w:rsidRPr="00310CC2">
        <w:rPr>
          <w:rStyle w:val="salnbdy"/>
          <w:rFonts w:ascii="Times New Roman" w:eastAsia="Times New Roman" w:hAnsi="Times New Roman"/>
          <w:color w:val="auto"/>
          <w:sz w:val="24"/>
          <w:szCs w:val="24"/>
        </w:rPr>
        <w:t xml:space="preserve"> Pe perioada suspendării temporare a autorizaţiei de gospodărire a apelor, titularul acesteia are obligaţia să ia toate măsurile care se impun pentru evitarea impactului negativ al lucrărilor asupra apelor, în caz contrar fiind răspunzător de daunele produse.</w:t>
      </w:r>
    </w:p>
    <w:p w14:paraId="03FC52A6" w14:textId="34C058EC" w:rsidR="008E5D96" w:rsidRPr="00310CC2" w:rsidRDefault="00493D8E" w:rsidP="00050E2E">
      <w:pPr>
        <w:autoSpaceDE/>
        <w:autoSpaceDN/>
        <w:spacing w:line="360" w:lineRule="auto"/>
        <w:ind w:left="142" w:hanging="284"/>
        <w:jc w:val="both"/>
        <w:rPr>
          <w:rFonts w:ascii="Times New Roman" w:eastAsia="Times New Roman" w:hAnsi="Times New Roman"/>
          <w:sz w:val="24"/>
          <w:szCs w:val="24"/>
          <w:shd w:val="clear" w:color="auto" w:fill="FFFFFF"/>
        </w:rPr>
      </w:pPr>
      <w:r w:rsidRPr="00310CC2">
        <w:rPr>
          <w:rFonts w:ascii="Times New Roman" w:hAnsi="Times New Roman"/>
          <w:sz w:val="24"/>
          <w:szCs w:val="24"/>
          <w:shd w:val="clear" w:color="auto" w:fill="FFFFFF"/>
        </w:rPr>
        <w:t xml:space="preserve">    </w:t>
      </w:r>
      <w:r w:rsidR="00350F55" w:rsidRPr="00310CC2">
        <w:rPr>
          <w:rFonts w:ascii="Times New Roman" w:hAnsi="Times New Roman"/>
          <w:b/>
          <w:bCs/>
          <w:sz w:val="24"/>
          <w:szCs w:val="24"/>
          <w:shd w:val="clear" w:color="auto" w:fill="FFFFFF"/>
        </w:rPr>
        <w:t xml:space="preserve">Art. </w:t>
      </w:r>
      <w:r w:rsidR="0005407E" w:rsidRPr="00310CC2">
        <w:rPr>
          <w:rFonts w:ascii="Times New Roman" w:hAnsi="Times New Roman"/>
          <w:b/>
          <w:bCs/>
          <w:sz w:val="24"/>
          <w:szCs w:val="24"/>
          <w:shd w:val="clear" w:color="auto" w:fill="FFFFFF"/>
        </w:rPr>
        <w:t>40</w:t>
      </w:r>
      <w:r w:rsidR="008E5D96" w:rsidRPr="00310CC2">
        <w:rPr>
          <w:rFonts w:ascii="Times New Roman" w:hAnsi="Times New Roman"/>
          <w:sz w:val="24"/>
          <w:szCs w:val="24"/>
          <w:shd w:val="clear" w:color="auto" w:fill="FFFFFF"/>
        </w:rPr>
        <w:t xml:space="preserve"> - </w:t>
      </w:r>
      <w:r w:rsidR="008E5D96" w:rsidRPr="00310CC2">
        <w:rPr>
          <w:rStyle w:val="salnttl1"/>
          <w:rFonts w:ascii="Times New Roman" w:eastAsia="Times New Roman" w:hAnsi="Times New Roman"/>
          <w:b w:val="0"/>
          <w:bCs w:val="0"/>
          <w:color w:val="auto"/>
          <w:sz w:val="24"/>
          <w:szCs w:val="24"/>
          <w:specVanish w:val="0"/>
        </w:rPr>
        <w:t>(1)</w:t>
      </w:r>
      <w:r w:rsidR="008E5D96" w:rsidRPr="00310CC2">
        <w:rPr>
          <w:rStyle w:val="salnbdy"/>
          <w:rFonts w:ascii="Times New Roman" w:eastAsia="Times New Roman" w:hAnsi="Times New Roman"/>
          <w:color w:val="auto"/>
          <w:sz w:val="24"/>
          <w:szCs w:val="24"/>
        </w:rPr>
        <w:t xml:space="preserve"> Controlul activităţii de emitere a autorizaţiilor de gospodărire a apelor se realizează de către personalul de specialitate al Administraţiei Naţionale „Apele Române</w:t>
      </w:r>
      <w:r w:rsidRPr="00310CC2">
        <w:rPr>
          <w:rStyle w:val="salnbdy"/>
          <w:rFonts w:ascii="Times New Roman" w:eastAsia="Times New Roman" w:hAnsi="Times New Roman"/>
          <w:color w:val="auto"/>
          <w:sz w:val="24"/>
          <w:szCs w:val="24"/>
        </w:rPr>
        <w:t>”</w:t>
      </w:r>
      <w:r w:rsidR="008E5D96" w:rsidRPr="00310CC2">
        <w:rPr>
          <w:rStyle w:val="salnbdy"/>
          <w:rFonts w:ascii="Times New Roman" w:eastAsia="Times New Roman" w:hAnsi="Times New Roman"/>
          <w:color w:val="auto"/>
          <w:sz w:val="24"/>
          <w:szCs w:val="24"/>
        </w:rPr>
        <w:t>.</w:t>
      </w:r>
    </w:p>
    <w:p w14:paraId="0C21EC08" w14:textId="1F202606" w:rsidR="00E25E88" w:rsidRPr="00310CC2" w:rsidRDefault="00493D8E" w:rsidP="00050E2E">
      <w:pPr>
        <w:pStyle w:val="sartttl"/>
        <w:spacing w:line="360" w:lineRule="auto"/>
        <w:ind w:left="142" w:hanging="140"/>
        <w:jc w:val="both"/>
        <w:rPr>
          <w:rStyle w:val="salnbdy"/>
          <w:rFonts w:ascii="Times New Roman" w:eastAsia="Times New Roman" w:hAnsi="Times New Roman"/>
          <w:b w:val="0"/>
          <w:bCs w:val="0"/>
          <w:color w:val="auto"/>
          <w:sz w:val="24"/>
          <w:szCs w:val="24"/>
        </w:rPr>
      </w:pPr>
      <w:r w:rsidRPr="00310CC2">
        <w:rPr>
          <w:rStyle w:val="salnttl1"/>
          <w:rFonts w:ascii="Times New Roman" w:eastAsia="Times New Roman" w:hAnsi="Times New Roman"/>
          <w:color w:val="auto"/>
          <w:sz w:val="24"/>
          <w:szCs w:val="24"/>
          <w:specVanish w:val="0"/>
        </w:rPr>
        <w:lastRenderedPageBreak/>
        <w:t xml:space="preserve">  </w:t>
      </w:r>
      <w:r w:rsidR="008E5D96" w:rsidRPr="00310CC2">
        <w:rPr>
          <w:rStyle w:val="salnttl1"/>
          <w:rFonts w:ascii="Times New Roman" w:eastAsia="Times New Roman" w:hAnsi="Times New Roman"/>
          <w:color w:val="auto"/>
          <w:sz w:val="24"/>
          <w:szCs w:val="24"/>
          <w:specVanish w:val="0"/>
        </w:rPr>
        <w:t>(2)</w:t>
      </w:r>
      <w:r w:rsidR="008E5D96" w:rsidRPr="00310CC2">
        <w:rPr>
          <w:rStyle w:val="salnbdy"/>
          <w:rFonts w:ascii="Times New Roman" w:eastAsia="Times New Roman" w:hAnsi="Times New Roman"/>
          <w:color w:val="auto"/>
          <w:sz w:val="24"/>
          <w:szCs w:val="24"/>
        </w:rPr>
        <w:t xml:space="preserve"> </w:t>
      </w:r>
      <w:r w:rsidR="008E5D96" w:rsidRPr="00310CC2">
        <w:rPr>
          <w:rStyle w:val="salnbdy"/>
          <w:rFonts w:ascii="Times New Roman" w:eastAsia="Times New Roman" w:hAnsi="Times New Roman"/>
          <w:b w:val="0"/>
          <w:bCs w:val="0"/>
          <w:color w:val="auto"/>
          <w:sz w:val="24"/>
          <w:szCs w:val="24"/>
        </w:rPr>
        <w:t>Coordonarea activităţii de emitere a autorizaţiilor de gospodărire a apelor se organizează şi se exercită de către direcţia de specialitate din cadrul autorităţii publice centrale din domeniul apelor prin personalul propriu</w:t>
      </w:r>
      <w:r w:rsidR="00CC3275" w:rsidRPr="00310CC2">
        <w:rPr>
          <w:rStyle w:val="salnbdy"/>
          <w:rFonts w:ascii="Times New Roman" w:eastAsia="Times New Roman" w:hAnsi="Times New Roman"/>
          <w:b w:val="0"/>
          <w:bCs w:val="0"/>
          <w:color w:val="auto"/>
          <w:sz w:val="24"/>
          <w:szCs w:val="24"/>
        </w:rPr>
        <w:t>, precum şi de către personalul de specialitate al Administraţiei Naţionale „Apele Române</w:t>
      </w:r>
      <w:r w:rsidR="008E5D96" w:rsidRPr="00310CC2">
        <w:rPr>
          <w:rStyle w:val="salnbdy"/>
          <w:rFonts w:ascii="Times New Roman" w:eastAsia="Times New Roman" w:hAnsi="Times New Roman"/>
          <w:b w:val="0"/>
          <w:bCs w:val="0"/>
          <w:color w:val="auto"/>
          <w:sz w:val="24"/>
          <w:szCs w:val="24"/>
        </w:rPr>
        <w:t>”</w:t>
      </w:r>
      <w:r w:rsidR="00CC3275" w:rsidRPr="00310CC2">
        <w:rPr>
          <w:rStyle w:val="salnbdy"/>
          <w:rFonts w:ascii="Times New Roman" w:eastAsia="Times New Roman" w:hAnsi="Times New Roman"/>
          <w:b w:val="0"/>
          <w:bCs w:val="0"/>
          <w:color w:val="auto"/>
          <w:sz w:val="24"/>
          <w:szCs w:val="24"/>
        </w:rPr>
        <w:t>.</w:t>
      </w:r>
    </w:p>
    <w:p w14:paraId="723D379D" w14:textId="77777777" w:rsidR="00AA1DAE" w:rsidRDefault="00A83D31" w:rsidP="00570AE9">
      <w:pPr>
        <w:pStyle w:val="sartttl"/>
        <w:spacing w:line="360" w:lineRule="auto"/>
        <w:ind w:left="142"/>
        <w:jc w:val="both"/>
        <w:rPr>
          <w:rStyle w:val="salnbdy"/>
          <w:rFonts w:ascii="Times New Roman" w:eastAsia="Times New Roman" w:hAnsi="Times New Roman"/>
          <w:b w:val="0"/>
          <w:bCs w:val="0"/>
          <w:color w:val="auto"/>
          <w:sz w:val="24"/>
          <w:szCs w:val="24"/>
        </w:rPr>
      </w:pPr>
      <w:r w:rsidRPr="00310CC2">
        <w:rPr>
          <w:rStyle w:val="salnbdy"/>
          <w:rFonts w:ascii="Times New Roman" w:eastAsia="Times New Roman" w:hAnsi="Times New Roman"/>
          <w:bCs w:val="0"/>
          <w:color w:val="auto"/>
          <w:sz w:val="24"/>
          <w:szCs w:val="24"/>
        </w:rPr>
        <w:t>Art.</w:t>
      </w:r>
      <w:r w:rsidR="006F1D9F" w:rsidRPr="00310CC2">
        <w:rPr>
          <w:rStyle w:val="salnbdy"/>
          <w:rFonts w:ascii="Times New Roman" w:eastAsia="Times New Roman" w:hAnsi="Times New Roman"/>
          <w:bCs w:val="0"/>
          <w:color w:val="auto"/>
          <w:sz w:val="24"/>
          <w:szCs w:val="24"/>
        </w:rPr>
        <w:t xml:space="preserve"> </w:t>
      </w:r>
      <w:r w:rsidRPr="00310CC2">
        <w:rPr>
          <w:rStyle w:val="salnbdy"/>
          <w:rFonts w:ascii="Times New Roman" w:eastAsia="Times New Roman" w:hAnsi="Times New Roman"/>
          <w:bCs w:val="0"/>
          <w:color w:val="auto"/>
          <w:sz w:val="24"/>
          <w:szCs w:val="24"/>
        </w:rPr>
        <w:t>41</w:t>
      </w:r>
      <w:r w:rsidRPr="00310CC2">
        <w:rPr>
          <w:rStyle w:val="salnbdy"/>
          <w:rFonts w:ascii="Times New Roman" w:eastAsia="Times New Roman" w:hAnsi="Times New Roman"/>
          <w:b w:val="0"/>
          <w:bCs w:val="0"/>
          <w:color w:val="auto"/>
          <w:sz w:val="24"/>
          <w:szCs w:val="24"/>
        </w:rPr>
        <w:t xml:space="preserve"> – Anexele nr. 1</w:t>
      </w:r>
      <w:r w:rsidR="00AE3CF4" w:rsidRPr="00310CC2">
        <w:rPr>
          <w:rStyle w:val="salnbdy"/>
          <w:rFonts w:ascii="Times New Roman" w:eastAsia="Times New Roman" w:hAnsi="Times New Roman"/>
          <w:b w:val="0"/>
          <w:bCs w:val="0"/>
          <w:color w:val="auto"/>
          <w:sz w:val="24"/>
          <w:szCs w:val="24"/>
        </w:rPr>
        <w:t xml:space="preserve"> -</w:t>
      </w:r>
      <w:r w:rsidR="00FB7EC6" w:rsidRPr="00310CC2">
        <w:rPr>
          <w:rStyle w:val="salnbdy"/>
          <w:rFonts w:ascii="Times New Roman" w:eastAsia="Times New Roman" w:hAnsi="Times New Roman"/>
          <w:b w:val="0"/>
          <w:bCs w:val="0"/>
          <w:color w:val="auto"/>
          <w:sz w:val="24"/>
          <w:szCs w:val="24"/>
        </w:rPr>
        <w:t xml:space="preserve"> </w:t>
      </w:r>
      <w:r w:rsidR="00AF3D41" w:rsidRPr="00310CC2">
        <w:rPr>
          <w:rStyle w:val="salnbdy"/>
          <w:rFonts w:ascii="Times New Roman" w:eastAsia="Times New Roman" w:hAnsi="Times New Roman"/>
          <w:b w:val="0"/>
          <w:bCs w:val="0"/>
          <w:color w:val="auto"/>
          <w:sz w:val="24"/>
          <w:szCs w:val="24"/>
        </w:rPr>
        <w:t>6</w:t>
      </w:r>
      <w:r w:rsidRPr="00310CC2">
        <w:rPr>
          <w:rStyle w:val="salnbdy"/>
          <w:rFonts w:ascii="Times New Roman" w:eastAsia="Times New Roman" w:hAnsi="Times New Roman"/>
          <w:b w:val="0"/>
          <w:bCs w:val="0"/>
          <w:color w:val="auto"/>
          <w:sz w:val="24"/>
          <w:szCs w:val="24"/>
        </w:rPr>
        <w:t xml:space="preserve"> fac</w:t>
      </w:r>
      <w:r w:rsidR="00FB7EC6" w:rsidRPr="00310CC2">
        <w:rPr>
          <w:rStyle w:val="salnbdy"/>
          <w:rFonts w:ascii="Times New Roman" w:eastAsia="Times New Roman" w:hAnsi="Times New Roman"/>
          <w:b w:val="0"/>
          <w:bCs w:val="0"/>
          <w:color w:val="auto"/>
          <w:sz w:val="24"/>
          <w:szCs w:val="24"/>
        </w:rPr>
        <w:t xml:space="preserve"> parte integrantă din prezenta </w:t>
      </w:r>
      <w:r w:rsidR="00193854" w:rsidRPr="00310CC2">
        <w:rPr>
          <w:rStyle w:val="salnbdy"/>
          <w:rFonts w:ascii="Times New Roman" w:eastAsia="Times New Roman" w:hAnsi="Times New Roman"/>
          <w:b w:val="0"/>
          <w:bCs w:val="0"/>
          <w:color w:val="auto"/>
          <w:sz w:val="24"/>
          <w:szCs w:val="24"/>
        </w:rPr>
        <w:t>p</w:t>
      </w:r>
      <w:r w:rsidRPr="00310CC2">
        <w:rPr>
          <w:rStyle w:val="salnbdy"/>
          <w:rFonts w:ascii="Times New Roman" w:eastAsia="Times New Roman" w:hAnsi="Times New Roman"/>
          <w:b w:val="0"/>
          <w:bCs w:val="0"/>
          <w:color w:val="auto"/>
          <w:sz w:val="24"/>
          <w:szCs w:val="24"/>
        </w:rPr>
        <w:t>rocedură.</w:t>
      </w:r>
      <w:r w:rsidR="00570AE9" w:rsidRPr="00310CC2">
        <w:rPr>
          <w:rStyle w:val="salnbdy"/>
          <w:rFonts w:ascii="Times New Roman" w:eastAsia="Times New Roman" w:hAnsi="Times New Roman"/>
          <w:b w:val="0"/>
          <w:bCs w:val="0"/>
          <w:color w:val="auto"/>
          <w:sz w:val="24"/>
          <w:szCs w:val="24"/>
        </w:rPr>
        <w:t xml:space="preserve"> </w:t>
      </w:r>
    </w:p>
    <w:p w14:paraId="4F6C575A"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0A6003BF"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207C6704"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5F88D9DF"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201B1C8D"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4B230D36"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1ABEAF1B"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20505429"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44B968F5"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17FC6476"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48A6B418"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3E57E385"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4CC0473F"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077A253D"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73F35778"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596F8D47"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278BD235"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3A0C06EF"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7A72C3D4"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1FCFA762"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7C552EBE"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6AEF2E8D"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74D9B70E"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5F507A36"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2D6D59A3"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57148AE5"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4A215460"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7BAEB0E7"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77C57970"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6DD0B0B3"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3314888C" w14:textId="77777777" w:rsidR="00AA1DAE" w:rsidRPr="00AA1DAE" w:rsidRDefault="00AA1DAE" w:rsidP="00AA1DAE">
      <w:pPr>
        <w:pStyle w:val="sartttl"/>
        <w:spacing w:line="360" w:lineRule="auto"/>
        <w:ind w:left="142"/>
        <w:jc w:val="right"/>
        <w:rPr>
          <w:rStyle w:val="salnbdy"/>
          <w:rFonts w:ascii="Times New Roman" w:eastAsia="Times New Roman" w:hAnsi="Times New Roman"/>
          <w:bCs w:val="0"/>
          <w:color w:val="auto"/>
          <w:sz w:val="24"/>
          <w:szCs w:val="24"/>
        </w:rPr>
      </w:pPr>
      <w:r w:rsidRPr="00AA1DAE">
        <w:rPr>
          <w:rStyle w:val="salnbdy"/>
          <w:rFonts w:ascii="Times New Roman" w:eastAsia="Times New Roman" w:hAnsi="Times New Roman"/>
          <w:bCs w:val="0"/>
          <w:color w:val="auto"/>
          <w:sz w:val="24"/>
          <w:szCs w:val="24"/>
        </w:rPr>
        <w:lastRenderedPageBreak/>
        <w:t>Anexa nr. 1</w:t>
      </w:r>
    </w:p>
    <w:p w14:paraId="35C72998" w14:textId="77777777" w:rsidR="00AA1DAE" w:rsidRPr="00AA1DAE" w:rsidRDefault="00AA1DAE" w:rsidP="00AA1DAE">
      <w:pPr>
        <w:pStyle w:val="sartttl"/>
        <w:spacing w:line="360" w:lineRule="auto"/>
        <w:ind w:left="142"/>
        <w:jc w:val="right"/>
        <w:rPr>
          <w:rStyle w:val="salnbdy"/>
          <w:rFonts w:ascii="Times New Roman" w:eastAsia="Times New Roman" w:hAnsi="Times New Roman"/>
          <w:bCs w:val="0"/>
          <w:color w:val="auto"/>
          <w:sz w:val="24"/>
          <w:szCs w:val="24"/>
        </w:rPr>
      </w:pPr>
      <w:r w:rsidRPr="00AA1DAE">
        <w:rPr>
          <w:rStyle w:val="salnbdy"/>
          <w:rFonts w:ascii="Times New Roman" w:eastAsia="Times New Roman" w:hAnsi="Times New Roman"/>
          <w:bCs w:val="0"/>
          <w:color w:val="auto"/>
          <w:sz w:val="24"/>
          <w:szCs w:val="24"/>
        </w:rPr>
        <w:t>la procedură</w:t>
      </w:r>
    </w:p>
    <w:p w14:paraId="349371AE"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p>
    <w:p w14:paraId="177CE24D"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p>
    <w:p w14:paraId="2D025F64" w14:textId="77777777" w:rsidR="00AA1DAE" w:rsidRPr="005F5FDD" w:rsidRDefault="00AA1DAE" w:rsidP="00AA1DAE">
      <w:pPr>
        <w:pStyle w:val="sartttl"/>
        <w:spacing w:line="360" w:lineRule="auto"/>
        <w:ind w:left="142"/>
        <w:jc w:val="center"/>
        <w:rPr>
          <w:rStyle w:val="salnbdy"/>
          <w:rFonts w:ascii="Times New Roman" w:eastAsia="Times New Roman" w:hAnsi="Times New Roman"/>
          <w:bCs w:val="0"/>
          <w:color w:val="auto"/>
          <w:sz w:val="24"/>
          <w:szCs w:val="24"/>
        </w:rPr>
      </w:pPr>
      <w:r w:rsidRPr="005F5FDD">
        <w:rPr>
          <w:rStyle w:val="salnbdy"/>
          <w:rFonts w:ascii="Times New Roman" w:eastAsia="Times New Roman" w:hAnsi="Times New Roman"/>
          <w:bCs w:val="0"/>
          <w:color w:val="auto"/>
          <w:sz w:val="24"/>
          <w:szCs w:val="24"/>
        </w:rPr>
        <w:t>Normativul de conținut al expertizei tehnice de gospodărire a apelor</w:t>
      </w:r>
    </w:p>
    <w:p w14:paraId="4F125ABD"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p>
    <w:p w14:paraId="0E2FF595"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Art. 1  - Conținutul cadru pentru expertizarea lucrărilor prevăzute la art. 4 din prezenta procedură, respectiv lucrările pe ape sau în legătură cu apele edificate fără aviz de gospodărire a apelor, în vederea autorizării din punct de vedere al gospodăririi apelor, cuprinde:</w:t>
      </w:r>
    </w:p>
    <w:p w14:paraId="60ECFE56"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 xml:space="preserve">a) borderou piese scrise: </w:t>
      </w:r>
    </w:p>
    <w:p w14:paraId="7EE625B2"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 xml:space="preserve">   (i) foaie de capăt;</w:t>
      </w:r>
    </w:p>
    <w:p w14:paraId="5E41128D"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 xml:space="preserve">   (ii) listă de semnături;</w:t>
      </w:r>
    </w:p>
    <w:p w14:paraId="017192DA"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 xml:space="preserve">   (iii) raport de expertiză tehnică, potrivit conținutului prevăzut la art. 2;</w:t>
      </w:r>
    </w:p>
    <w:p w14:paraId="7D1B70AF"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 xml:space="preserve">   (iv) breviar de calcul, după caz.</w:t>
      </w:r>
    </w:p>
    <w:p w14:paraId="20BEF252"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 xml:space="preserve">b) borderou piese desenate. Planșele relevante se atașează la expertiză tehnică. </w:t>
      </w:r>
    </w:p>
    <w:p w14:paraId="586305D6"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Toate planurile vor fi prezentate în Sistemul naţional de referinţă (planul de proiecţie stereografic 1970 şi sistemul de referinţă altimetric Marea Neagră 1975);</w:t>
      </w:r>
    </w:p>
    <w:p w14:paraId="69E3B89C"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 xml:space="preserve">Art. 2 - Raportul de expertiză tehnică are următorul conținut: </w:t>
      </w:r>
    </w:p>
    <w:p w14:paraId="602E18A7"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1.</w:t>
      </w:r>
      <w:r w:rsidRPr="00AA1DAE">
        <w:rPr>
          <w:rStyle w:val="salnbdy"/>
          <w:rFonts w:ascii="Times New Roman" w:eastAsia="Times New Roman" w:hAnsi="Times New Roman"/>
          <w:b w:val="0"/>
          <w:bCs w:val="0"/>
          <w:color w:val="auto"/>
          <w:sz w:val="24"/>
          <w:szCs w:val="24"/>
        </w:rPr>
        <w:tab/>
        <w:t>Date generale:</w:t>
      </w:r>
    </w:p>
    <w:p w14:paraId="6374B2A8"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a)</w:t>
      </w:r>
      <w:r w:rsidRPr="00AA1DAE">
        <w:rPr>
          <w:rStyle w:val="salnbdy"/>
          <w:rFonts w:ascii="Times New Roman" w:eastAsia="Times New Roman" w:hAnsi="Times New Roman"/>
          <w:b w:val="0"/>
          <w:bCs w:val="0"/>
          <w:color w:val="auto"/>
          <w:sz w:val="24"/>
          <w:szCs w:val="24"/>
        </w:rPr>
        <w:tab/>
        <w:t xml:space="preserve">denumirea obiectivului: </w:t>
      </w:r>
    </w:p>
    <w:p w14:paraId="0EF6B7C4"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 xml:space="preserve">b) </w:t>
      </w:r>
      <w:r w:rsidRPr="00AA1DAE">
        <w:rPr>
          <w:rStyle w:val="salnbdy"/>
          <w:rFonts w:ascii="Times New Roman" w:eastAsia="Times New Roman" w:hAnsi="Times New Roman"/>
          <w:b w:val="0"/>
          <w:bCs w:val="0"/>
          <w:color w:val="auto"/>
          <w:sz w:val="24"/>
          <w:szCs w:val="24"/>
        </w:rPr>
        <w:tab/>
        <w:t xml:space="preserve">amplasamentul: </w:t>
      </w:r>
    </w:p>
    <w:p w14:paraId="29F4A0CA"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 xml:space="preserve">c) </w:t>
      </w:r>
      <w:r w:rsidRPr="00AA1DAE">
        <w:rPr>
          <w:rStyle w:val="salnbdy"/>
          <w:rFonts w:ascii="Times New Roman" w:eastAsia="Times New Roman" w:hAnsi="Times New Roman"/>
          <w:b w:val="0"/>
          <w:bCs w:val="0"/>
          <w:color w:val="auto"/>
          <w:sz w:val="24"/>
          <w:szCs w:val="24"/>
        </w:rPr>
        <w:tab/>
        <w:t xml:space="preserve">beneficiarul lucrării: </w:t>
      </w:r>
    </w:p>
    <w:p w14:paraId="28C91CE8"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d)</w:t>
      </w:r>
      <w:r w:rsidRPr="00AA1DAE">
        <w:rPr>
          <w:rStyle w:val="salnbdy"/>
          <w:rFonts w:ascii="Times New Roman" w:eastAsia="Times New Roman" w:hAnsi="Times New Roman"/>
          <w:b w:val="0"/>
          <w:bCs w:val="0"/>
          <w:color w:val="auto"/>
          <w:sz w:val="24"/>
          <w:szCs w:val="24"/>
        </w:rPr>
        <w:tab/>
        <w:t>elaborator raport expertiza: ................... SRL, (dacă este cazul)</w:t>
      </w:r>
    </w:p>
    <w:p w14:paraId="4666BA9C"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 xml:space="preserve">e) </w:t>
      </w:r>
      <w:r w:rsidRPr="00AA1DAE">
        <w:rPr>
          <w:rStyle w:val="salnbdy"/>
          <w:rFonts w:ascii="Times New Roman" w:eastAsia="Times New Roman" w:hAnsi="Times New Roman"/>
          <w:b w:val="0"/>
          <w:bCs w:val="0"/>
          <w:color w:val="auto"/>
          <w:sz w:val="24"/>
          <w:szCs w:val="24"/>
        </w:rPr>
        <w:tab/>
        <w:t>expert tehnic atestat MDLPA nr. ................. ing ............................</w:t>
      </w:r>
    </w:p>
    <w:p w14:paraId="6E11D3B4"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2.</w:t>
      </w:r>
      <w:r w:rsidRPr="00AA1DAE">
        <w:rPr>
          <w:rStyle w:val="salnbdy"/>
          <w:rFonts w:ascii="Times New Roman" w:eastAsia="Times New Roman" w:hAnsi="Times New Roman"/>
          <w:b w:val="0"/>
          <w:bCs w:val="0"/>
          <w:color w:val="auto"/>
          <w:sz w:val="24"/>
          <w:szCs w:val="24"/>
        </w:rPr>
        <w:tab/>
        <w:t>Scopul expertizei</w:t>
      </w:r>
    </w:p>
    <w:p w14:paraId="3CF382D9"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3.</w:t>
      </w:r>
      <w:r w:rsidRPr="00AA1DAE">
        <w:rPr>
          <w:rStyle w:val="salnbdy"/>
          <w:rFonts w:ascii="Times New Roman" w:eastAsia="Times New Roman" w:hAnsi="Times New Roman"/>
          <w:b w:val="0"/>
          <w:bCs w:val="0"/>
          <w:color w:val="auto"/>
          <w:sz w:val="24"/>
          <w:szCs w:val="24"/>
        </w:rPr>
        <w:tab/>
        <w:t>Metode de investigație utilizate</w:t>
      </w:r>
    </w:p>
    <w:p w14:paraId="64EF8C62"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a)</w:t>
      </w:r>
      <w:r w:rsidRPr="00AA1DAE">
        <w:rPr>
          <w:rStyle w:val="salnbdy"/>
          <w:rFonts w:ascii="Times New Roman" w:eastAsia="Times New Roman" w:hAnsi="Times New Roman"/>
          <w:b w:val="0"/>
          <w:bCs w:val="0"/>
          <w:color w:val="auto"/>
          <w:sz w:val="24"/>
          <w:szCs w:val="24"/>
        </w:rPr>
        <w:tab/>
        <w:t>analize și măsurători (relevee) făcute la fața locului asupra situației existente, respectând legislația aferentă în vigoare, respectiv Legea nr. 10/1995 privind calitatea în construcții, republicată, cu modificările și completările ulterioare;</w:t>
      </w:r>
    </w:p>
    <w:p w14:paraId="54E9655D"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b)    verificarea în teren a amplasamentului lucrărilor realizate;</w:t>
      </w:r>
    </w:p>
    <w:p w14:paraId="18E291DB"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c)</w:t>
      </w:r>
      <w:r w:rsidRPr="00AA1DAE">
        <w:rPr>
          <w:rStyle w:val="salnbdy"/>
          <w:rFonts w:ascii="Times New Roman" w:eastAsia="Times New Roman" w:hAnsi="Times New Roman"/>
          <w:b w:val="0"/>
          <w:bCs w:val="0"/>
          <w:color w:val="auto"/>
          <w:sz w:val="24"/>
          <w:szCs w:val="24"/>
        </w:rPr>
        <w:tab/>
        <w:t>culegerea de date de la reprezentanții beneficiarului și a societății care administrează/exploatează lucrările pe ape;</w:t>
      </w:r>
    </w:p>
    <w:p w14:paraId="470235B5"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d)</w:t>
      </w:r>
      <w:r w:rsidRPr="00AA1DAE">
        <w:rPr>
          <w:rStyle w:val="salnbdy"/>
          <w:rFonts w:ascii="Times New Roman" w:eastAsia="Times New Roman" w:hAnsi="Times New Roman"/>
          <w:b w:val="0"/>
          <w:bCs w:val="0"/>
          <w:color w:val="auto"/>
          <w:sz w:val="24"/>
          <w:szCs w:val="24"/>
        </w:rPr>
        <w:tab/>
        <w:t>documente consultate.</w:t>
      </w:r>
    </w:p>
    <w:p w14:paraId="3AD32E9B"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lastRenderedPageBreak/>
        <w:t>4.</w:t>
      </w:r>
      <w:r w:rsidRPr="00AA1DAE">
        <w:rPr>
          <w:rStyle w:val="salnbdy"/>
          <w:rFonts w:ascii="Times New Roman" w:eastAsia="Times New Roman" w:hAnsi="Times New Roman"/>
          <w:b w:val="0"/>
          <w:bCs w:val="0"/>
          <w:color w:val="auto"/>
          <w:sz w:val="24"/>
          <w:szCs w:val="24"/>
        </w:rPr>
        <w:tab/>
        <w:t>Descrierea lucrărilor (Definirea obiectului expertizei) - descrierea lucrărilor și prezentarea datelor constructive se va face prin raportare la datele și informațiile necesare a fi abordate în documentația tehnică de autorizare, pentru fiecare categorie de lucrări (Anexa 3 – Secțiunea a 2-a ):</w:t>
      </w:r>
    </w:p>
    <w:p w14:paraId="52AFBF95"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a)</w:t>
      </w:r>
      <w:r w:rsidRPr="00AA1DAE">
        <w:rPr>
          <w:rStyle w:val="salnbdy"/>
          <w:rFonts w:ascii="Times New Roman" w:eastAsia="Times New Roman" w:hAnsi="Times New Roman"/>
          <w:b w:val="0"/>
          <w:bCs w:val="0"/>
          <w:color w:val="auto"/>
          <w:sz w:val="24"/>
          <w:szCs w:val="24"/>
        </w:rPr>
        <w:tab/>
        <w:t>descriere generală, funcțiile obiectivului/lucrării, clasa de importanță;</w:t>
      </w:r>
    </w:p>
    <w:p w14:paraId="3B5597B6"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b)</w:t>
      </w:r>
      <w:r w:rsidRPr="00AA1DAE">
        <w:rPr>
          <w:rStyle w:val="salnbdy"/>
          <w:rFonts w:ascii="Times New Roman" w:eastAsia="Times New Roman" w:hAnsi="Times New Roman"/>
          <w:b w:val="0"/>
          <w:bCs w:val="0"/>
          <w:color w:val="auto"/>
          <w:sz w:val="24"/>
          <w:szCs w:val="24"/>
        </w:rPr>
        <w:tab/>
        <w:t>aspecte hidrologice şi hidraulice, capacitate de tranzitare debite, conform Strategiei Naționale de Management al Riscului de Inundații (SNMRI);</w:t>
      </w:r>
    </w:p>
    <w:p w14:paraId="5DAA0020"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c)</w:t>
      </w:r>
      <w:r w:rsidRPr="00AA1DAE">
        <w:rPr>
          <w:rStyle w:val="salnbdy"/>
          <w:rFonts w:ascii="Times New Roman" w:eastAsia="Times New Roman" w:hAnsi="Times New Roman"/>
          <w:b w:val="0"/>
          <w:bCs w:val="0"/>
          <w:color w:val="auto"/>
          <w:sz w:val="24"/>
          <w:szCs w:val="24"/>
        </w:rPr>
        <w:tab/>
        <w:t>aspecte structurale;</w:t>
      </w:r>
    </w:p>
    <w:p w14:paraId="5DD3B1C0"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d)   aspecte privind sistemul UCC, după caz;</w:t>
      </w:r>
    </w:p>
    <w:p w14:paraId="1D5702B2"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e)</w:t>
      </w:r>
      <w:r w:rsidRPr="00AA1DAE">
        <w:rPr>
          <w:rStyle w:val="salnbdy"/>
          <w:rFonts w:ascii="Times New Roman" w:eastAsia="Times New Roman" w:hAnsi="Times New Roman"/>
          <w:b w:val="0"/>
          <w:bCs w:val="0"/>
          <w:color w:val="auto"/>
          <w:sz w:val="24"/>
          <w:szCs w:val="24"/>
        </w:rPr>
        <w:tab/>
        <w:t>identificarea situațiilor de risc;</w:t>
      </w:r>
    </w:p>
    <w:p w14:paraId="2E0F2861"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f)    lucrări pe ape sau în legătură cu apele, conform cu legislația din domeniul apelor*.</w:t>
      </w:r>
    </w:p>
    <w:p w14:paraId="168CD02E"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5.</w:t>
      </w:r>
      <w:r w:rsidRPr="00AA1DAE">
        <w:rPr>
          <w:rStyle w:val="salnbdy"/>
          <w:rFonts w:ascii="Times New Roman" w:eastAsia="Times New Roman" w:hAnsi="Times New Roman"/>
          <w:b w:val="0"/>
          <w:bCs w:val="0"/>
          <w:color w:val="auto"/>
          <w:sz w:val="24"/>
          <w:szCs w:val="24"/>
        </w:rPr>
        <w:tab/>
        <w:t>Concluzii:   Din concluzii trebuie să rezulte după caz, faptul că lucrările s-au realizat conform proiectului și funcționează conform destinației  putând fi autorizate din punct de vedere al gospodăririi apelor sau  lucrările nu îndeplinesc condițiile tehnice de funcționare și se propune desființarea/demolarea.</w:t>
      </w:r>
    </w:p>
    <w:p w14:paraId="331B3E5E"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r w:rsidRPr="00AA1DAE">
        <w:rPr>
          <w:rStyle w:val="salnbdy"/>
          <w:rFonts w:ascii="Times New Roman" w:eastAsia="Times New Roman" w:hAnsi="Times New Roman"/>
          <w:b w:val="0"/>
          <w:bCs w:val="0"/>
          <w:color w:val="auto"/>
          <w:sz w:val="24"/>
          <w:szCs w:val="24"/>
        </w:rPr>
        <w:t>6.</w:t>
      </w:r>
      <w:r w:rsidRPr="00AA1DAE">
        <w:rPr>
          <w:rStyle w:val="salnbdy"/>
          <w:rFonts w:ascii="Times New Roman" w:eastAsia="Times New Roman" w:hAnsi="Times New Roman"/>
          <w:b w:val="0"/>
          <w:bCs w:val="0"/>
          <w:color w:val="auto"/>
          <w:sz w:val="24"/>
          <w:szCs w:val="24"/>
        </w:rPr>
        <w:tab/>
        <w:t xml:space="preserve">Recomandări  Dacă este cazul se vor recomanda lucrări si masuri, necesar a fi executate, prin care lucrarea să îndeplinească rolul prevăzut prin proiectul inițial, astfel încât să fie respectate cerințele tehnice și legale din punct de vedere al gospodăririi apelor. Dacă nu există proiect inițial, expertul poate recomanda lucrări prin care obiectivul existent să îndeplinească condițiile tehnice și legale pentru funcționare/exploatare în condiții de siguranță. </w:t>
      </w:r>
    </w:p>
    <w:p w14:paraId="373464D4" w14:textId="77777777" w:rsidR="00AA1DAE" w:rsidRPr="00AA1DAE" w:rsidRDefault="00AA1DAE" w:rsidP="00AA1DAE">
      <w:pPr>
        <w:pStyle w:val="sartttl"/>
        <w:spacing w:line="360" w:lineRule="auto"/>
        <w:ind w:left="142"/>
        <w:jc w:val="both"/>
        <w:rPr>
          <w:rStyle w:val="salnbdy"/>
          <w:rFonts w:ascii="Times New Roman" w:eastAsia="Times New Roman" w:hAnsi="Times New Roman"/>
          <w:b w:val="0"/>
          <w:bCs w:val="0"/>
          <w:color w:val="auto"/>
          <w:sz w:val="24"/>
          <w:szCs w:val="24"/>
        </w:rPr>
      </w:pPr>
    </w:p>
    <w:p w14:paraId="6C593733"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35A79AEF"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79EFA2F4"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794B6C90"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5D90CF51"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176E2BC6"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7891FA22"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1335D4D4"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133280D7"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138577F3"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7F2D0E40" w14:textId="77777777" w:rsidR="00B71204" w:rsidRPr="00B71204" w:rsidRDefault="00B71204" w:rsidP="00B71204">
      <w:pPr>
        <w:pStyle w:val="sartttl"/>
        <w:ind w:left="284" w:hanging="140"/>
        <w:rPr>
          <w:rFonts w:ascii="Times New Roman" w:eastAsia="Times New Roman" w:hAnsi="Times New Roman"/>
          <w:b w:val="0"/>
          <w:bCs w:val="0"/>
          <w:color w:val="auto"/>
          <w:sz w:val="24"/>
          <w:szCs w:val="24"/>
          <w:shd w:val="clear" w:color="auto" w:fill="FFFFFF"/>
        </w:rPr>
      </w:pPr>
      <w:r w:rsidRPr="00B71204">
        <w:rPr>
          <w:rFonts w:ascii="Times New Roman" w:eastAsia="Times New Roman" w:hAnsi="Times New Roman"/>
          <w:b w:val="0"/>
          <w:bCs w:val="0"/>
          <w:color w:val="auto"/>
          <w:sz w:val="24"/>
          <w:szCs w:val="24"/>
          <w:shd w:val="clear" w:color="auto" w:fill="FFFFFF"/>
        </w:rPr>
        <w:t>_________________________________________________</w:t>
      </w:r>
    </w:p>
    <w:p w14:paraId="7E88AE46" w14:textId="77777777" w:rsidR="00B71204" w:rsidRPr="00B71204" w:rsidRDefault="00B71204" w:rsidP="00B71204">
      <w:pPr>
        <w:pStyle w:val="sartttl"/>
        <w:ind w:left="284" w:hanging="140"/>
        <w:rPr>
          <w:rFonts w:ascii="Times New Roman" w:eastAsia="Times New Roman" w:hAnsi="Times New Roman"/>
          <w:color w:val="auto"/>
          <w:sz w:val="24"/>
          <w:szCs w:val="24"/>
          <w:shd w:val="clear" w:color="auto" w:fill="FFFFFF"/>
        </w:rPr>
      </w:pPr>
      <w:r w:rsidRPr="00B71204">
        <w:rPr>
          <w:rFonts w:ascii="Times New Roman" w:eastAsia="Times New Roman" w:hAnsi="Times New Roman"/>
          <w:b w:val="0"/>
          <w:bCs w:val="0"/>
          <w:color w:val="auto"/>
          <w:sz w:val="24"/>
          <w:szCs w:val="24"/>
          <w:shd w:val="clear" w:color="auto" w:fill="FFFFFF"/>
        </w:rPr>
        <w:t>* se detaliază funcție de domeniile de construcţii/specialităţi de instalaţii/activităţi specifice în funcţie de specificul domeniilor de expertiză care corespund lucrărilor respective.</w:t>
      </w:r>
    </w:p>
    <w:p w14:paraId="02574F77"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6A9045D2"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3BD36EF8" w14:textId="77777777" w:rsidR="00AA1DAE" w:rsidRDefault="00AA1DAE" w:rsidP="00570AE9">
      <w:pPr>
        <w:pStyle w:val="sartttl"/>
        <w:spacing w:line="360" w:lineRule="auto"/>
        <w:ind w:left="142"/>
        <w:jc w:val="both"/>
        <w:rPr>
          <w:rStyle w:val="salnbdy"/>
          <w:rFonts w:ascii="Times New Roman" w:eastAsia="Times New Roman" w:hAnsi="Times New Roman"/>
          <w:b w:val="0"/>
          <w:bCs w:val="0"/>
          <w:color w:val="auto"/>
          <w:sz w:val="24"/>
          <w:szCs w:val="24"/>
        </w:rPr>
      </w:pPr>
    </w:p>
    <w:p w14:paraId="4318A8C6" w14:textId="6710AF4F" w:rsidR="00DC0F30" w:rsidRPr="00310CC2" w:rsidRDefault="00570AE9" w:rsidP="00B71204">
      <w:pPr>
        <w:pStyle w:val="sartttl"/>
        <w:spacing w:line="360" w:lineRule="auto"/>
        <w:ind w:left="142"/>
        <w:jc w:val="right"/>
        <w:rPr>
          <w:rFonts w:ascii="Times New Roman" w:hAnsi="Times New Roman"/>
          <w:color w:val="auto"/>
          <w:sz w:val="24"/>
          <w:szCs w:val="24"/>
        </w:rPr>
      </w:pPr>
      <w:r w:rsidRPr="00310CC2">
        <w:rPr>
          <w:rStyle w:val="salnbdy"/>
          <w:rFonts w:ascii="Times New Roman" w:eastAsia="Times New Roman" w:hAnsi="Times New Roman"/>
          <w:b w:val="0"/>
          <w:bCs w:val="0"/>
          <w:color w:val="auto"/>
          <w:sz w:val="24"/>
          <w:szCs w:val="24"/>
        </w:rPr>
        <w:br w:type="page"/>
      </w:r>
      <w:r w:rsidR="00DC0F30" w:rsidRPr="00310CC2">
        <w:rPr>
          <w:rFonts w:ascii="Times New Roman" w:hAnsi="Times New Roman"/>
          <w:color w:val="auto"/>
          <w:sz w:val="24"/>
          <w:szCs w:val="24"/>
        </w:rPr>
        <w:lastRenderedPageBreak/>
        <w:t xml:space="preserve">Anexa nr.  </w:t>
      </w:r>
      <w:r w:rsidR="000E0620">
        <w:rPr>
          <w:rFonts w:ascii="Times New Roman" w:hAnsi="Times New Roman"/>
          <w:color w:val="auto"/>
          <w:sz w:val="24"/>
          <w:szCs w:val="24"/>
        </w:rPr>
        <w:t>2</w:t>
      </w:r>
      <w:r w:rsidR="00DC0F30" w:rsidRPr="00310CC2">
        <w:rPr>
          <w:rFonts w:ascii="Times New Roman" w:hAnsi="Times New Roman"/>
          <w:color w:val="auto"/>
          <w:sz w:val="24"/>
          <w:szCs w:val="24"/>
        </w:rPr>
        <w:t xml:space="preserve"> </w:t>
      </w:r>
    </w:p>
    <w:p w14:paraId="240F9ABC" w14:textId="77777777" w:rsidR="00DC0F30" w:rsidRPr="00310CC2" w:rsidRDefault="00DC0F30" w:rsidP="00DC0F30">
      <w:pPr>
        <w:pStyle w:val="sanxttl"/>
        <w:spacing w:line="360" w:lineRule="auto"/>
        <w:jc w:val="right"/>
        <w:rPr>
          <w:rFonts w:ascii="Times New Roman" w:hAnsi="Times New Roman"/>
          <w:sz w:val="24"/>
          <w:szCs w:val="24"/>
          <w:shd w:val="clear" w:color="auto" w:fill="FFFFFF"/>
        </w:rPr>
      </w:pPr>
      <w:r w:rsidRPr="00310CC2">
        <w:rPr>
          <w:rFonts w:ascii="Times New Roman" w:hAnsi="Times New Roman"/>
          <w:color w:val="auto"/>
          <w:sz w:val="24"/>
          <w:szCs w:val="24"/>
          <w:shd w:val="clear" w:color="auto" w:fill="FFFFFF"/>
        </w:rPr>
        <w:t>la procedură</w:t>
      </w:r>
    </w:p>
    <w:p w14:paraId="05AFD9DE" w14:textId="77777777" w:rsidR="00DC0F30" w:rsidRPr="00310CC2" w:rsidRDefault="00DC0F30" w:rsidP="00DC0F30">
      <w:pPr>
        <w:pStyle w:val="spar"/>
        <w:spacing w:line="360" w:lineRule="auto"/>
        <w:jc w:val="center"/>
        <w:rPr>
          <w:shd w:val="clear" w:color="auto" w:fill="FFFFFF"/>
        </w:rPr>
      </w:pPr>
      <w:r w:rsidRPr="00310CC2">
        <w:rPr>
          <w:shd w:val="clear" w:color="auto" w:fill="FFFFFF"/>
        </w:rPr>
        <w:t>Către</w:t>
      </w:r>
    </w:p>
    <w:p w14:paraId="4645DCA2" w14:textId="77777777" w:rsidR="00DC0F30" w:rsidRPr="00310CC2" w:rsidRDefault="00DC0F30" w:rsidP="00DC0F30">
      <w:pPr>
        <w:pStyle w:val="spar"/>
        <w:spacing w:line="360" w:lineRule="auto"/>
        <w:jc w:val="center"/>
        <w:rPr>
          <w:shd w:val="clear" w:color="auto" w:fill="FFFFFF"/>
        </w:rPr>
      </w:pPr>
      <w:r w:rsidRPr="00310CC2">
        <w:rPr>
          <w:shd w:val="clear" w:color="auto" w:fill="FFFFFF"/>
        </w:rPr>
        <w:t>...............................................................</w:t>
      </w:r>
      <w:r w:rsidRPr="00310CC2">
        <w:rPr>
          <w:rStyle w:val="FootnoteReference"/>
          <w:shd w:val="clear" w:color="auto" w:fill="FFFFFF"/>
        </w:rPr>
        <w:footnoteReference w:id="1"/>
      </w:r>
    </w:p>
    <w:p w14:paraId="012E1B88" w14:textId="77777777" w:rsidR="00DC0F30" w:rsidRPr="00310CC2" w:rsidRDefault="00DC0F30" w:rsidP="00DC0F30">
      <w:pPr>
        <w:autoSpaceDE/>
        <w:autoSpaceDN/>
        <w:spacing w:line="360" w:lineRule="auto"/>
        <w:jc w:val="both"/>
        <w:rPr>
          <w:rStyle w:val="sanxbdy"/>
          <w:rFonts w:ascii="Times New Roman" w:eastAsia="Times New Roman" w:hAnsi="Times New Roman"/>
          <w:color w:val="auto"/>
          <w:sz w:val="24"/>
          <w:szCs w:val="24"/>
        </w:rPr>
      </w:pPr>
      <w:r w:rsidRPr="00310CC2">
        <w:rPr>
          <w:rStyle w:val="spar3"/>
          <w:rFonts w:ascii="Times New Roman" w:eastAsia="Times New Roman" w:hAnsi="Times New Roman"/>
          <w:color w:val="auto"/>
          <w:sz w:val="24"/>
          <w:szCs w:val="24"/>
          <w:specVanish w:val="0"/>
        </w:rPr>
        <w:t xml:space="preserve">     În conformitate cu prevederile </w:t>
      </w:r>
      <w:hyperlink r:id="rId29" w:anchor="18662905" w:history="1">
        <w:r w:rsidRPr="00310CC2">
          <w:rPr>
            <w:rStyle w:val="Hyperlink"/>
            <w:rFonts w:ascii="Times New Roman" w:eastAsia="Times New Roman" w:hAnsi="Times New Roman"/>
            <w:color w:val="auto"/>
            <w:sz w:val="24"/>
            <w:szCs w:val="24"/>
            <w:u w:val="none"/>
            <w:shd w:val="clear" w:color="auto" w:fill="FFFFFF"/>
          </w:rPr>
          <w:t>Legii apelor nr. 107/1996</w:t>
        </w:r>
      </w:hyperlink>
      <w:r w:rsidRPr="00310CC2">
        <w:rPr>
          <w:rStyle w:val="spar3"/>
          <w:rFonts w:ascii="Times New Roman" w:eastAsia="Times New Roman" w:hAnsi="Times New Roman"/>
          <w:color w:val="auto"/>
          <w:sz w:val="24"/>
          <w:szCs w:val="24"/>
          <w:specVanish w:val="0"/>
        </w:rPr>
        <w:t>, cu modificările şi completările ulterioare</w:t>
      </w:r>
      <w:r w:rsidRPr="00310CC2">
        <w:rPr>
          <w:rStyle w:val="FootnoteReference"/>
          <w:rFonts w:ascii="Times New Roman" w:eastAsia="Times New Roman" w:hAnsi="Times New Roman"/>
          <w:sz w:val="24"/>
          <w:szCs w:val="24"/>
          <w:shd w:val="clear" w:color="auto" w:fill="FFFFFF"/>
        </w:rPr>
        <w:footnoteReference w:id="2"/>
      </w:r>
      <w:r w:rsidRPr="00310CC2">
        <w:rPr>
          <w:rStyle w:val="spar3"/>
          <w:rFonts w:ascii="Times New Roman" w:eastAsia="Times New Roman" w:hAnsi="Times New Roman"/>
          <w:color w:val="auto"/>
          <w:sz w:val="24"/>
          <w:szCs w:val="24"/>
          <w:specVanish w:val="0"/>
        </w:rPr>
        <w:t>,</w:t>
      </w:r>
    </w:p>
    <w:p w14:paraId="60E2DA5D" w14:textId="77777777" w:rsidR="00DC0F30" w:rsidRPr="00310CC2" w:rsidRDefault="00DC0F30" w:rsidP="00DC0F30">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color w:val="auto"/>
          <w:sz w:val="24"/>
          <w:szCs w:val="24"/>
          <w:specVanish w:val="0"/>
        </w:rPr>
        <w:t xml:space="preserve">a) </w:t>
      </w:r>
      <w:r w:rsidRPr="00310CC2">
        <w:rPr>
          <w:rStyle w:val="slitbdy"/>
          <w:rFonts w:ascii="Times New Roman" w:eastAsia="Times New Roman" w:hAnsi="Times New Roman"/>
          <w:color w:val="auto"/>
          <w:sz w:val="24"/>
          <w:szCs w:val="24"/>
        </w:rPr>
        <w:t>Subsemnatul .......(numele şi prenumele solicitantului)........, posesor al BI/CI seria ........... nr. ......................, CNP ...................., domiciliat în localitatea ............................, judeţul/sectorul ............., str. ................... nr. ......., bl. ........., ap. ......, tel. ................, fax .............., în calitate de .......................;</w:t>
      </w:r>
    </w:p>
    <w:p w14:paraId="79E01732" w14:textId="77777777" w:rsidR="00DC0F30" w:rsidRPr="00310CC2" w:rsidRDefault="00DC0F30" w:rsidP="00DC0F30">
      <w:pPr>
        <w:pStyle w:val="spar"/>
        <w:spacing w:line="360" w:lineRule="auto"/>
        <w:jc w:val="both"/>
        <w:rPr>
          <w:shd w:val="clear" w:color="auto" w:fill="FFFFFF"/>
        </w:rPr>
      </w:pPr>
      <w:r w:rsidRPr="00310CC2">
        <w:rPr>
          <w:shd w:val="clear" w:color="auto" w:fill="FFFFFF"/>
        </w:rPr>
        <w:t>sau</w:t>
      </w:r>
    </w:p>
    <w:p w14:paraId="24E6D6AC" w14:textId="77777777" w:rsidR="00DC0F30" w:rsidRPr="00310CC2" w:rsidRDefault="00DC0F30" w:rsidP="00DC0F30">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color w:val="auto"/>
          <w:sz w:val="24"/>
          <w:szCs w:val="24"/>
          <w:specVanish w:val="0"/>
        </w:rPr>
        <w:t xml:space="preserve">b) </w:t>
      </w:r>
      <w:r w:rsidRPr="00310CC2">
        <w:rPr>
          <w:rStyle w:val="slitbdy"/>
          <w:rFonts w:ascii="Times New Roman" w:eastAsia="Times New Roman" w:hAnsi="Times New Roman"/>
          <w:color w:val="auto"/>
          <w:sz w:val="24"/>
          <w:szCs w:val="24"/>
        </w:rPr>
        <w:t>Denumirea societăţii/regiei autonome ....................................., codul fiscal ..........................., nr. de înmatriculare la registrul comerţului ......................., cod CAEN ................., profil de activitate ....................., cu sediul în localitatea ......................, judeţul/sectorul ...................., str. ............................... nr. ....., bl. ......., ap. ...., tel. .............................., fax ................., prin reprezentant ...............(numele şi prenume)............, tel/fax/e-mail ..........., în calitate de ..................................;</w:t>
      </w:r>
    </w:p>
    <w:p w14:paraId="46C6418D" w14:textId="77777777" w:rsidR="00DC0F30" w:rsidRPr="00310CC2" w:rsidRDefault="00DC0F30" w:rsidP="00DC0F30">
      <w:pPr>
        <w:autoSpaceDE/>
        <w:autoSpaceDN/>
        <w:spacing w:line="360" w:lineRule="auto"/>
        <w:ind w:left="225"/>
        <w:jc w:val="both"/>
        <w:rPr>
          <w:rStyle w:val="spar3"/>
          <w:rFonts w:ascii="Times New Roman" w:hAnsi="Times New Roman"/>
          <w:color w:val="auto"/>
          <w:sz w:val="24"/>
          <w:szCs w:val="24"/>
        </w:rPr>
      </w:pPr>
      <w:r w:rsidRPr="00310CC2">
        <w:rPr>
          <w:rStyle w:val="spar3"/>
          <w:rFonts w:ascii="Times New Roman" w:eastAsia="Times New Roman" w:hAnsi="Times New Roman"/>
          <w:color w:val="auto"/>
          <w:sz w:val="24"/>
          <w:szCs w:val="24"/>
          <w:specVanish w:val="0"/>
        </w:rPr>
        <w:t>solicită:</w:t>
      </w:r>
    </w:p>
    <w:p w14:paraId="3ECD997C" w14:textId="77777777" w:rsidR="00DC0F30" w:rsidRPr="00310CC2" w:rsidRDefault="00DC0F30" w:rsidP="00DC0F30">
      <w:pPr>
        <w:pStyle w:val="spar"/>
        <w:spacing w:line="360" w:lineRule="auto"/>
        <w:ind w:left="450"/>
        <w:jc w:val="both"/>
      </w:pPr>
      <w:r w:rsidRPr="00310CC2">
        <w:rPr>
          <w:shd w:val="clear" w:color="auto" w:fill="FFFFFF"/>
        </w:rPr>
        <w:t>[] AUTORIZAŢIE DE GOSPODĂRIRE A APELOR</w:t>
      </w:r>
    </w:p>
    <w:p w14:paraId="70860D06" w14:textId="77777777" w:rsidR="00DC0F30" w:rsidRPr="00310CC2" w:rsidRDefault="00DC0F30" w:rsidP="00DC0F30">
      <w:pPr>
        <w:pStyle w:val="spar"/>
        <w:spacing w:line="360" w:lineRule="auto"/>
        <w:ind w:left="450"/>
        <w:jc w:val="both"/>
        <w:rPr>
          <w:shd w:val="clear" w:color="auto" w:fill="FFFFFF"/>
        </w:rPr>
      </w:pPr>
      <w:r w:rsidRPr="00310CC2">
        <w:rPr>
          <w:shd w:val="clear" w:color="auto" w:fill="FFFFFF"/>
        </w:rPr>
        <w:t>[] AUTORIZAŢIE MODIFICATOARE A AUTORIZAŢIEI DE GOSPODĂRIRE A APELOR NR. ....../................</w:t>
      </w:r>
    </w:p>
    <w:p w14:paraId="61AE9D5B" w14:textId="77777777" w:rsidR="00DC0F30" w:rsidRPr="00310CC2" w:rsidRDefault="00DC0F30" w:rsidP="00DC0F30">
      <w:pPr>
        <w:pStyle w:val="spar"/>
        <w:spacing w:line="360" w:lineRule="auto"/>
        <w:ind w:left="450"/>
        <w:jc w:val="both"/>
        <w:rPr>
          <w:shd w:val="clear" w:color="auto" w:fill="FFFFFF"/>
        </w:rPr>
      </w:pPr>
      <w:r w:rsidRPr="00310CC2">
        <w:rPr>
          <w:shd w:val="clear" w:color="auto" w:fill="FFFFFF"/>
        </w:rPr>
        <w:t>[] TRANSFERUL AUTORIZAŢIEI DE GOSPODĂRIRE A APELOR</w:t>
      </w:r>
    </w:p>
    <w:p w14:paraId="02D7A7C5" w14:textId="77777777" w:rsidR="00DC0F30" w:rsidRPr="00310CC2" w:rsidRDefault="00DC0F30" w:rsidP="00DC0F30">
      <w:pPr>
        <w:pStyle w:val="spar"/>
        <w:spacing w:line="360" w:lineRule="auto"/>
        <w:ind w:left="450"/>
        <w:jc w:val="both"/>
        <w:rPr>
          <w:shd w:val="clear" w:color="auto" w:fill="FFFFFF"/>
        </w:rPr>
      </w:pPr>
      <w:r w:rsidRPr="00310CC2">
        <w:rPr>
          <w:shd w:val="clear" w:color="auto" w:fill="FFFFFF"/>
        </w:rPr>
        <w:t>[] RETRAGEREA AUTORIZAŢIEI DE GOSPODĂRIRE A APELOR</w:t>
      </w:r>
    </w:p>
    <w:p w14:paraId="264BDFC6" w14:textId="77777777" w:rsidR="00DC0F30" w:rsidRPr="00310CC2" w:rsidRDefault="00DC0F30" w:rsidP="00DC0F30">
      <w:pPr>
        <w:pStyle w:val="spar"/>
        <w:spacing w:line="360" w:lineRule="auto"/>
        <w:jc w:val="both"/>
        <w:rPr>
          <w:shd w:val="clear" w:color="auto" w:fill="FFFFFF"/>
        </w:rPr>
      </w:pPr>
      <w:r w:rsidRPr="00310CC2">
        <w:rPr>
          <w:shd w:val="clear" w:color="auto" w:fill="FFFFFF"/>
        </w:rPr>
        <w:t>pentru obiectivul ............................... din bazinul hidrografic .......................... pe râul ................. km/hm ...................</w:t>
      </w:r>
    </w:p>
    <w:p w14:paraId="47D4730B" w14:textId="77777777" w:rsidR="00DC0F30" w:rsidRPr="00310CC2" w:rsidRDefault="00DC0F30" w:rsidP="00DC0F30">
      <w:pPr>
        <w:pStyle w:val="spar"/>
        <w:spacing w:line="360" w:lineRule="auto"/>
        <w:jc w:val="both"/>
        <w:rPr>
          <w:shd w:val="clear" w:color="auto" w:fill="FFFFFF"/>
        </w:rPr>
      </w:pPr>
      <w:r w:rsidRPr="00310CC2">
        <w:rPr>
          <w:shd w:val="clear" w:color="auto" w:fill="FFFFFF"/>
        </w:rPr>
        <w:t>Solicitarea este pentru</w:t>
      </w:r>
      <w:r w:rsidRPr="00310CC2">
        <w:rPr>
          <w:rStyle w:val="FootnoteReference"/>
          <w:shd w:val="clear" w:color="auto" w:fill="FFFFFF"/>
        </w:rPr>
        <w:footnoteReference w:id="3"/>
      </w:r>
      <w:r w:rsidRPr="00310CC2">
        <w:rPr>
          <w:shd w:val="clear" w:color="auto" w:fill="FFFFFF"/>
        </w:rPr>
        <w:t>:</w:t>
      </w:r>
    </w:p>
    <w:p w14:paraId="3C4E3BBF" w14:textId="77777777" w:rsidR="00DC0F30" w:rsidRPr="00310CC2" w:rsidRDefault="00DC0F30" w:rsidP="00DC0F30">
      <w:pPr>
        <w:pStyle w:val="spar"/>
        <w:spacing w:line="360" w:lineRule="auto"/>
        <w:jc w:val="both"/>
        <w:rPr>
          <w:shd w:val="clear" w:color="auto" w:fill="FFFFFF"/>
        </w:rPr>
      </w:pPr>
      <w:r w:rsidRPr="00310CC2">
        <w:rPr>
          <w:shd w:val="clear" w:color="auto" w:fill="FFFFFF"/>
        </w:rPr>
        <w:t>[] obiectiv/folosinţă nouă  ce fost reglementată cu avizul de gospodărire al apelor nr............din data de .......emis de către............(denumirea emitentului)</w:t>
      </w:r>
    </w:p>
    <w:p w14:paraId="39B378DC" w14:textId="77777777" w:rsidR="00320AC9" w:rsidRDefault="00DC0F30" w:rsidP="00DC0F30">
      <w:pPr>
        <w:pStyle w:val="spar"/>
        <w:spacing w:line="360" w:lineRule="auto"/>
        <w:jc w:val="both"/>
        <w:rPr>
          <w:shd w:val="clear" w:color="auto" w:fill="FFFFFF"/>
        </w:rPr>
      </w:pPr>
      <w:r w:rsidRPr="00310CC2">
        <w:rPr>
          <w:shd w:val="clear" w:color="auto" w:fill="FFFFFF"/>
        </w:rPr>
        <w:t>[] existentă, ce este în funcţiune de la data de .........................şi a fost reglementată anterior cu avizul de gospodărire al apelor nr............din data de .......emis de către............(denumirea emitentului) ............respectiv, Autorizaţia de gospodărire a apelor nr. ................ din data de .......................... emisă de către .......(denumirea emitentului)........</w:t>
      </w:r>
    </w:p>
    <w:p w14:paraId="408AF114" w14:textId="3530583B" w:rsidR="00DC0F30" w:rsidRPr="00310CC2" w:rsidRDefault="00DC0F30" w:rsidP="00DC0F30">
      <w:pPr>
        <w:pStyle w:val="spar"/>
        <w:spacing w:line="360" w:lineRule="auto"/>
        <w:jc w:val="both"/>
        <w:rPr>
          <w:shd w:val="clear" w:color="auto" w:fill="FFFFFF"/>
        </w:rPr>
      </w:pPr>
      <w:r w:rsidRPr="00310CC2">
        <w:rPr>
          <w:shd w:val="clear" w:color="auto" w:fill="FFFFFF"/>
        </w:rPr>
        <w:lastRenderedPageBreak/>
        <w:t>[] existentă, ce este în funcţiune de la data de .................................nereglementată din punct de vedere al gospodăririi apelor, ce se supune art. IV alin. (1) din Ordonanța de urgență a Guvernului nr. 52/2023</w:t>
      </w:r>
      <w:r w:rsidRPr="00310CC2">
        <w:t xml:space="preserve"> </w:t>
      </w:r>
      <w:r w:rsidRPr="00310CC2">
        <w:rPr>
          <w:shd w:val="clear" w:color="auto" w:fill="FFFFFF"/>
        </w:rPr>
        <w:t>pentru modificarea şi completarea unor acte normative din domeniul apelor.</w:t>
      </w:r>
    </w:p>
    <w:p w14:paraId="2D4F6FC6" w14:textId="77777777" w:rsidR="00DC0F30" w:rsidRPr="00310CC2" w:rsidRDefault="00DC0F30" w:rsidP="00DC0F30">
      <w:pPr>
        <w:pStyle w:val="spar"/>
        <w:spacing w:line="360" w:lineRule="auto"/>
        <w:jc w:val="both"/>
        <w:rPr>
          <w:shd w:val="clear" w:color="auto" w:fill="FFFFFF"/>
        </w:rPr>
      </w:pPr>
      <w:r w:rsidRPr="00310CC2">
        <w:rPr>
          <w:shd w:val="clear" w:color="auto" w:fill="FFFFFF"/>
        </w:rPr>
        <w:t>Pretenţie de confidenţialitate: (DA/NU) .............................................</w:t>
      </w:r>
    </w:p>
    <w:p w14:paraId="5B7FBACC" w14:textId="77777777" w:rsidR="00DC0F30" w:rsidRPr="00310CC2" w:rsidRDefault="00DC0F30" w:rsidP="00DC0F30">
      <w:pPr>
        <w:autoSpaceDE/>
        <w:autoSpaceDN/>
        <w:spacing w:line="360" w:lineRule="auto"/>
        <w:ind w:left="225"/>
        <w:jc w:val="both"/>
        <w:rPr>
          <w:rStyle w:val="spar3"/>
          <w:rFonts w:ascii="Times New Roman" w:eastAsia="Times New Roman" w:hAnsi="Times New Roman"/>
          <w:color w:val="auto"/>
          <w:sz w:val="24"/>
          <w:szCs w:val="24"/>
        </w:rPr>
      </w:pPr>
      <w:r w:rsidRPr="00310CC2">
        <w:rPr>
          <w:rStyle w:val="spar3"/>
          <w:rFonts w:ascii="Times New Roman" w:eastAsia="Times New Roman" w:hAnsi="Times New Roman"/>
          <w:color w:val="auto"/>
          <w:sz w:val="24"/>
          <w:szCs w:val="24"/>
          <w:specVanish w:val="0"/>
        </w:rPr>
        <w:t>Subsemnatul/subscrisa, declar pe propria răspundere</w:t>
      </w:r>
      <w:r w:rsidRPr="00310CC2">
        <w:rPr>
          <w:rStyle w:val="FootnoteReference"/>
          <w:rFonts w:ascii="Times New Roman" w:eastAsia="Times New Roman" w:hAnsi="Times New Roman"/>
          <w:sz w:val="24"/>
          <w:szCs w:val="24"/>
          <w:shd w:val="clear" w:color="auto" w:fill="FFFFFF"/>
        </w:rPr>
        <w:footnoteReference w:id="4"/>
      </w:r>
      <w:r w:rsidRPr="00310CC2">
        <w:rPr>
          <w:rStyle w:val="spar3"/>
          <w:rFonts w:ascii="Times New Roman" w:eastAsia="Times New Roman" w:hAnsi="Times New Roman"/>
          <w:color w:val="auto"/>
          <w:sz w:val="24"/>
          <w:szCs w:val="24"/>
          <w:specVanish w:val="0"/>
        </w:rPr>
        <w:t>:</w:t>
      </w:r>
    </w:p>
    <w:p w14:paraId="4E2E02F8" w14:textId="77777777" w:rsidR="00DC0F30" w:rsidRPr="00310CC2" w:rsidRDefault="00DC0F30" w:rsidP="00DC0F30">
      <w:pPr>
        <w:pStyle w:val="spar"/>
        <w:spacing w:line="360" w:lineRule="auto"/>
        <w:ind w:left="450"/>
        <w:jc w:val="both"/>
      </w:pPr>
      <w:r w:rsidRPr="00310CC2">
        <w:rPr>
          <w:shd w:val="clear" w:color="auto" w:fill="FFFFFF"/>
        </w:rPr>
        <w:t>[] că am furnizat toate datele şi informaţiile necesare elaborării documentaţiei tehnice</w:t>
      </w:r>
    </w:p>
    <w:p w14:paraId="5634BC49" w14:textId="77777777" w:rsidR="00DC0F30" w:rsidRPr="00310CC2" w:rsidRDefault="00DC0F30" w:rsidP="00DC0F30">
      <w:pPr>
        <w:pStyle w:val="spar"/>
        <w:spacing w:line="360" w:lineRule="auto"/>
        <w:ind w:left="450"/>
        <w:jc w:val="both"/>
        <w:rPr>
          <w:shd w:val="clear" w:color="auto" w:fill="FFFFFF"/>
        </w:rPr>
      </w:pPr>
      <w:r w:rsidRPr="00310CC2">
        <w:rPr>
          <w:shd w:val="clear" w:color="auto" w:fill="FFFFFF"/>
        </w:rPr>
        <w:t>[] că încetarea activităţii nu are impact negativ asupra apelor</w:t>
      </w:r>
    </w:p>
    <w:p w14:paraId="458F7D44" w14:textId="77777777" w:rsidR="00DC0F30" w:rsidRPr="00310CC2" w:rsidRDefault="00DC0F30" w:rsidP="00DC0F30">
      <w:pPr>
        <w:pStyle w:val="spar"/>
        <w:spacing w:line="360" w:lineRule="auto"/>
        <w:ind w:left="450"/>
        <w:jc w:val="both"/>
        <w:rPr>
          <w:shd w:val="clear" w:color="auto" w:fill="FFFFFF"/>
        </w:rPr>
      </w:pP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559"/>
      </w:tblGrid>
      <w:tr w:rsidR="00DC0F30" w:rsidRPr="00310CC2" w14:paraId="76538F52"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40280E57"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Unitatea publică sau privată ......... cu atestatul nr. ........, emis de autoritatea publică centrală în domeniul apelor, declar pe propria răspundere că documentaţia tehnică a fost însuşită de beneficiar şi a fost întocmită conform normativelor de conţinut, iar datele şi informaţiile cuprinse în aceasta sunt corecte.</w:t>
            </w:r>
          </w:p>
          <w:p w14:paraId="5BBB06EE"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 xml:space="preserve">Nume si prenume </w:t>
            </w:r>
          </w:p>
          <w:p w14:paraId="3105C4CF"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reprezentant legal</w:t>
            </w:r>
          </w:p>
          <w:p w14:paraId="455C05B3"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Semnătura şi ştampila</w:t>
            </w:r>
          </w:p>
        </w:tc>
      </w:tr>
    </w:tbl>
    <w:p w14:paraId="06960021" w14:textId="77777777" w:rsidR="00DC0F30" w:rsidRPr="00310CC2" w:rsidRDefault="00DC0F30" w:rsidP="00DC0F30">
      <w:pPr>
        <w:pStyle w:val="spar"/>
        <w:spacing w:line="360" w:lineRule="auto"/>
        <w:jc w:val="both"/>
        <w:rPr>
          <w:shd w:val="clear" w:color="auto" w:fill="FFFFFF"/>
        </w:rPr>
      </w:pPr>
    </w:p>
    <w:p w14:paraId="2EE444B6" w14:textId="77777777" w:rsidR="00DC0F30" w:rsidRPr="00310CC2" w:rsidRDefault="00DC0F30" w:rsidP="00DC0F30">
      <w:pPr>
        <w:pStyle w:val="spar"/>
        <w:spacing w:line="360" w:lineRule="auto"/>
        <w:jc w:val="both"/>
        <w:rPr>
          <w:shd w:val="clear" w:color="auto" w:fill="FFFFFF"/>
        </w:rPr>
      </w:pPr>
    </w:p>
    <w:p w14:paraId="062CC593" w14:textId="77777777" w:rsidR="00DC0F30" w:rsidRPr="00310CC2" w:rsidRDefault="00DC0F30" w:rsidP="00DC0F30">
      <w:pPr>
        <w:pStyle w:val="spar"/>
        <w:spacing w:line="360" w:lineRule="auto"/>
        <w:jc w:val="both"/>
        <w:rPr>
          <w:shd w:val="clear" w:color="auto" w:fill="FFFFFF"/>
        </w:rPr>
      </w:pPr>
    </w:p>
    <w:p w14:paraId="7EA44881" w14:textId="77777777" w:rsidR="00DC0F30" w:rsidRPr="00310CC2" w:rsidRDefault="00DC0F30" w:rsidP="00DC0F30">
      <w:pPr>
        <w:pStyle w:val="spar"/>
        <w:spacing w:line="360" w:lineRule="auto"/>
        <w:jc w:val="both"/>
        <w:rPr>
          <w:shd w:val="clear" w:color="auto" w:fill="FFFFFF"/>
        </w:rPr>
      </w:pPr>
    </w:p>
    <w:p w14:paraId="7F7E6E3A" w14:textId="77777777" w:rsidR="00DC0F30" w:rsidRPr="00310CC2" w:rsidRDefault="00DC0F30" w:rsidP="00DC0F30">
      <w:pPr>
        <w:pStyle w:val="spar"/>
        <w:spacing w:line="360" w:lineRule="auto"/>
        <w:jc w:val="both"/>
        <w:rPr>
          <w:shd w:val="clear" w:color="auto" w:fill="FFFFFF"/>
        </w:rPr>
      </w:pPr>
    </w:p>
    <w:p w14:paraId="3057A088" w14:textId="77777777" w:rsidR="00DC0F30" w:rsidRPr="00310CC2" w:rsidRDefault="00DC0F30" w:rsidP="00DC0F30">
      <w:pPr>
        <w:pStyle w:val="spar"/>
        <w:spacing w:line="360" w:lineRule="auto"/>
        <w:jc w:val="both"/>
        <w:rPr>
          <w:shd w:val="clear" w:color="auto" w:fill="FFFFFF"/>
        </w:rPr>
      </w:pPr>
    </w:p>
    <w:p w14:paraId="2CB645D1" w14:textId="77777777" w:rsidR="00DC0F30" w:rsidRPr="00310CC2" w:rsidRDefault="00DC0F30" w:rsidP="00DC0F30">
      <w:pPr>
        <w:pStyle w:val="spar"/>
        <w:spacing w:line="360" w:lineRule="auto"/>
        <w:jc w:val="both"/>
        <w:rPr>
          <w:shd w:val="clear" w:color="auto" w:fill="FFFFFF"/>
        </w:rPr>
      </w:pPr>
    </w:p>
    <w:p w14:paraId="67A1368B" w14:textId="77777777" w:rsidR="00DC0F30" w:rsidRPr="00310CC2" w:rsidRDefault="00DC0F30" w:rsidP="00DC0F30">
      <w:pPr>
        <w:pStyle w:val="spar"/>
        <w:spacing w:line="360" w:lineRule="auto"/>
        <w:jc w:val="both"/>
        <w:rPr>
          <w:shd w:val="clear" w:color="auto" w:fill="FFFFFF"/>
        </w:rPr>
      </w:pPr>
    </w:p>
    <w:p w14:paraId="2EB6679C" w14:textId="77777777" w:rsidR="00DC0F30" w:rsidRPr="00310CC2" w:rsidRDefault="00DC0F30" w:rsidP="00DC0F30">
      <w:pPr>
        <w:pStyle w:val="spar"/>
        <w:spacing w:line="360" w:lineRule="auto"/>
        <w:jc w:val="both"/>
        <w:rPr>
          <w:shd w:val="clear" w:color="auto" w:fill="FFFFFF"/>
        </w:rPr>
      </w:pPr>
    </w:p>
    <w:p w14:paraId="26B1A1D7" w14:textId="77777777" w:rsidR="00DC0F30" w:rsidRPr="00310CC2" w:rsidRDefault="00DC0F30" w:rsidP="00DC0F30">
      <w:pPr>
        <w:pStyle w:val="spar"/>
        <w:spacing w:line="360" w:lineRule="auto"/>
        <w:jc w:val="both"/>
        <w:rPr>
          <w:shd w:val="clear" w:color="auto" w:fill="FFFFFF"/>
        </w:rPr>
      </w:pPr>
    </w:p>
    <w:p w14:paraId="079A8A9A" w14:textId="77777777" w:rsidR="00DC0F30" w:rsidRPr="00310CC2" w:rsidRDefault="00DC0F30" w:rsidP="00DC0F30">
      <w:pPr>
        <w:pStyle w:val="spar"/>
        <w:spacing w:line="360" w:lineRule="auto"/>
        <w:jc w:val="both"/>
        <w:rPr>
          <w:shd w:val="clear" w:color="auto" w:fill="FFFFFF"/>
        </w:rPr>
      </w:pPr>
    </w:p>
    <w:p w14:paraId="4EC3F316" w14:textId="77777777" w:rsidR="00DC0F30" w:rsidRPr="00310CC2" w:rsidRDefault="00DC0F30" w:rsidP="00DC0F30">
      <w:pPr>
        <w:pStyle w:val="spar"/>
        <w:spacing w:line="360" w:lineRule="auto"/>
        <w:jc w:val="both"/>
        <w:rPr>
          <w:shd w:val="clear" w:color="auto" w:fill="FFFFFF"/>
        </w:rPr>
      </w:pPr>
    </w:p>
    <w:p w14:paraId="4E517539" w14:textId="77777777" w:rsidR="00DC0F30" w:rsidRPr="00310CC2" w:rsidRDefault="00DC0F30" w:rsidP="00DC0F30">
      <w:pPr>
        <w:pStyle w:val="spar"/>
        <w:spacing w:line="360" w:lineRule="auto"/>
        <w:jc w:val="both"/>
        <w:rPr>
          <w:shd w:val="clear" w:color="auto" w:fill="FFFFFF"/>
        </w:rPr>
      </w:pPr>
    </w:p>
    <w:p w14:paraId="260AEA91" w14:textId="77777777" w:rsidR="00DC0F30" w:rsidRPr="00310CC2" w:rsidRDefault="00DC0F30" w:rsidP="00DC0F30">
      <w:pPr>
        <w:pStyle w:val="spar"/>
        <w:spacing w:line="360" w:lineRule="auto"/>
        <w:jc w:val="both"/>
        <w:rPr>
          <w:shd w:val="clear" w:color="auto" w:fill="FFFFFF"/>
        </w:rPr>
      </w:pPr>
    </w:p>
    <w:p w14:paraId="0BD594DF" w14:textId="77777777" w:rsidR="00DC0F30" w:rsidRPr="00310CC2" w:rsidRDefault="00DC0F30" w:rsidP="00DC0F30">
      <w:pPr>
        <w:pStyle w:val="spar"/>
        <w:spacing w:line="360" w:lineRule="auto"/>
        <w:jc w:val="both"/>
        <w:rPr>
          <w:shd w:val="clear" w:color="auto" w:fill="FFFFFF"/>
        </w:rPr>
      </w:pPr>
    </w:p>
    <w:p w14:paraId="652D67B7" w14:textId="77777777" w:rsidR="00DC0F30" w:rsidRPr="00310CC2" w:rsidRDefault="00DC0F30" w:rsidP="00DC0F30">
      <w:pPr>
        <w:pStyle w:val="spar"/>
        <w:spacing w:line="360" w:lineRule="auto"/>
        <w:jc w:val="both"/>
        <w:rPr>
          <w:shd w:val="clear" w:color="auto" w:fill="FFFFFF"/>
        </w:rPr>
      </w:pPr>
    </w:p>
    <w:p w14:paraId="19F0CA59" w14:textId="77777777" w:rsidR="00DC0F30" w:rsidRPr="00310CC2" w:rsidRDefault="00DC0F30" w:rsidP="00DC0F30">
      <w:pPr>
        <w:pStyle w:val="spar"/>
        <w:spacing w:line="360" w:lineRule="auto"/>
        <w:jc w:val="both"/>
        <w:rPr>
          <w:shd w:val="clear" w:color="auto" w:fill="FFFFFF"/>
        </w:rPr>
      </w:pP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80"/>
        <w:gridCol w:w="3479"/>
      </w:tblGrid>
      <w:tr w:rsidR="00DC0F30" w:rsidRPr="00310CC2" w14:paraId="6486CEB8"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438FB1C1" w14:textId="77777777" w:rsidR="00DC0F30" w:rsidRPr="00310CC2" w:rsidRDefault="00DC0F30" w:rsidP="00FA1357">
            <w:pPr>
              <w:autoSpaceDE/>
              <w:autoSpaceDN/>
              <w:spacing w:line="360" w:lineRule="auto"/>
              <w:jc w:val="both"/>
              <w:rPr>
                <w:rFonts w:ascii="Times New Roman" w:eastAsia="Times New Roman" w:hAnsi="Times New Roman"/>
                <w:sz w:val="24"/>
                <w:szCs w:val="24"/>
              </w:rPr>
            </w:pPr>
            <w:r w:rsidRPr="00310CC2">
              <w:rPr>
                <w:rFonts w:ascii="Times New Roman" w:eastAsia="Times New Roman" w:hAnsi="Times New Roman"/>
                <w:sz w:val="24"/>
                <w:szCs w:val="24"/>
              </w:rPr>
              <w:lastRenderedPageBreak/>
              <w:t>Anexăm: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AA302B1"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 xml:space="preserve">TITULAR: </w:t>
            </w:r>
          </w:p>
          <w:p w14:paraId="5AAB2860"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 xml:space="preserve">Numele în clar, calitatea: ............................................... </w:t>
            </w:r>
          </w:p>
          <w:p w14:paraId="7338D040"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 xml:space="preserve">Data: ................................... </w:t>
            </w:r>
          </w:p>
          <w:p w14:paraId="659A1E3C"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Semnătura şi ştampila: ......................................</w:t>
            </w:r>
          </w:p>
        </w:tc>
      </w:tr>
      <w:tr w:rsidR="00DC0F30" w:rsidRPr="00310CC2" w14:paraId="7246B603"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22B54A67" w14:textId="77777777" w:rsidR="00DC0F30" w:rsidRPr="00310CC2" w:rsidRDefault="00DC0F30" w:rsidP="00FA1357">
            <w:pPr>
              <w:autoSpaceDE/>
              <w:autoSpaceDN/>
              <w:spacing w:line="360" w:lineRule="auto"/>
              <w:jc w:val="both"/>
              <w:rPr>
                <w:rFonts w:ascii="Times New Roman" w:eastAsia="Times New Roman" w:hAnsi="Times New Roman"/>
                <w:sz w:val="24"/>
                <w:szCs w:val="24"/>
              </w:rPr>
            </w:pPr>
            <w:r w:rsidRPr="00310CC2">
              <w:rPr>
                <w:rFonts w:ascii="Times New Roman" w:eastAsia="Times New Roman" w:hAnsi="Times New Roman"/>
                <w:sz w:val="24"/>
                <w:szCs w:val="24"/>
              </w:rPr>
              <w:t>Avizul de gospodărire a apelor care a stat la baza realizării proiectului şi ultima autorizaţie de gospodărire a apelor emisă, după caz</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F417EE" w14:textId="77777777" w:rsidR="00DC0F30" w:rsidRPr="00310CC2" w:rsidRDefault="00DC0F30" w:rsidP="00FA1357">
            <w:pPr>
              <w:autoSpaceDE/>
              <w:autoSpaceDN/>
              <w:spacing w:line="360" w:lineRule="auto"/>
              <w:jc w:val="both"/>
              <w:rPr>
                <w:rFonts w:ascii="Times New Roman" w:eastAsiaTheme="minorEastAsia" w:hAnsi="Times New Roman"/>
                <w:sz w:val="24"/>
                <w:szCs w:val="24"/>
              </w:rPr>
            </w:pPr>
          </w:p>
        </w:tc>
      </w:tr>
      <w:tr w:rsidR="00DC0F30" w:rsidRPr="00310CC2" w14:paraId="7F3D003F"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1DC185E8" w14:textId="77777777" w:rsidR="00DC0F30" w:rsidRPr="00310CC2" w:rsidRDefault="00DC0F30" w:rsidP="00FA1357">
            <w:pPr>
              <w:autoSpaceDE/>
              <w:autoSpaceDN/>
              <w:spacing w:line="360" w:lineRule="auto"/>
              <w:jc w:val="both"/>
              <w:rPr>
                <w:rFonts w:ascii="Times New Roman" w:eastAsia="Times New Roman" w:hAnsi="Times New Roman"/>
                <w:sz w:val="24"/>
                <w:szCs w:val="24"/>
              </w:rPr>
            </w:pPr>
            <w:r w:rsidRPr="00310CC2">
              <w:rPr>
                <w:rFonts w:ascii="Times New Roman" w:eastAsia="Times New Roman" w:hAnsi="Times New Roman"/>
                <w:sz w:val="24"/>
                <w:szCs w:val="24"/>
              </w:rPr>
              <w:t>Procesul-verbal de recepţie la terminarea lucrărilor, cu toate anexele acestuia, pentru obiectivele noi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3ACFA7" w14:textId="77777777" w:rsidR="00DC0F30" w:rsidRPr="00310CC2" w:rsidRDefault="00DC0F30" w:rsidP="00FA1357">
            <w:pPr>
              <w:autoSpaceDE/>
              <w:autoSpaceDN/>
              <w:spacing w:line="360" w:lineRule="auto"/>
              <w:jc w:val="both"/>
              <w:rPr>
                <w:rFonts w:ascii="Times New Roman" w:eastAsiaTheme="minorEastAsia" w:hAnsi="Times New Roman"/>
                <w:sz w:val="24"/>
                <w:szCs w:val="24"/>
              </w:rPr>
            </w:pPr>
          </w:p>
        </w:tc>
      </w:tr>
      <w:tr w:rsidR="00DC0F30" w:rsidRPr="00310CC2" w14:paraId="662888E6"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623F7522" w14:textId="5D9FF4EF" w:rsidR="00DC0F30" w:rsidRPr="00310CC2" w:rsidRDefault="00DC0F30" w:rsidP="00FA1357">
            <w:pPr>
              <w:autoSpaceDE/>
              <w:autoSpaceDN/>
              <w:spacing w:line="360" w:lineRule="auto"/>
              <w:jc w:val="both"/>
              <w:rPr>
                <w:rFonts w:ascii="Times New Roman" w:eastAsia="Times New Roman" w:hAnsi="Times New Roman"/>
                <w:sz w:val="24"/>
                <w:szCs w:val="24"/>
              </w:rPr>
            </w:pPr>
            <w:r w:rsidRPr="00310CC2">
              <w:rPr>
                <w:rFonts w:ascii="Times New Roman" w:eastAsia="Times New Roman" w:hAnsi="Times New Roman"/>
                <w:sz w:val="24"/>
                <w:szCs w:val="24"/>
              </w:rPr>
              <w:t xml:space="preserve">Documentaţia tehnică de fundamentare a autorizaţiei de gospodărire a apelor, întocmită conform </w:t>
            </w:r>
            <w:hyperlink r:id="rId30" w:anchor="18662906" w:history="1">
              <w:r w:rsidR="00732B41" w:rsidRPr="00310CC2">
                <w:rPr>
                  <w:rStyle w:val="Hyperlink"/>
                  <w:rFonts w:ascii="Times New Roman" w:eastAsia="Times New Roman" w:hAnsi="Times New Roman"/>
                  <w:color w:val="auto"/>
                  <w:sz w:val="24"/>
                  <w:szCs w:val="24"/>
                  <w:u w:val="none"/>
                </w:rPr>
                <w:t>A</w:t>
              </w:r>
              <w:r w:rsidRPr="00310CC2">
                <w:rPr>
                  <w:rStyle w:val="Hyperlink"/>
                  <w:rFonts w:ascii="Times New Roman" w:eastAsia="Times New Roman" w:hAnsi="Times New Roman"/>
                  <w:color w:val="auto"/>
                  <w:sz w:val="24"/>
                  <w:szCs w:val="24"/>
                  <w:u w:val="none"/>
                </w:rPr>
                <w:t>nexei nr. 2</w:t>
              </w:r>
            </w:hyperlink>
            <w:r w:rsidRPr="00310CC2">
              <w:rPr>
                <w:rFonts w:ascii="Times New Roman" w:eastAsia="Times New Roman" w:hAnsi="Times New Roman"/>
                <w:sz w:val="24"/>
                <w:szCs w:val="24"/>
              </w:rPr>
              <w:t xml:space="preserve"> la </w:t>
            </w:r>
            <w:hyperlink r:id="rId31" w:anchor="18662600" w:history="1">
              <w:r w:rsidRPr="00310CC2">
                <w:rPr>
                  <w:rStyle w:val="Hyperlink"/>
                  <w:rFonts w:ascii="Times New Roman" w:eastAsia="Times New Roman" w:hAnsi="Times New Roman"/>
                  <w:color w:val="auto"/>
                  <w:sz w:val="24"/>
                  <w:szCs w:val="24"/>
                  <w:u w:val="none"/>
                </w:rPr>
                <w:t>Ordinul ministrului apelor şi pădurilor nr. ..............</w:t>
              </w:r>
            </w:hyperlink>
            <w:r w:rsidRPr="00310CC2">
              <w:rPr>
                <w:rFonts w:ascii="Times New Roman" w:eastAsia="Times New Roman" w:hAnsi="Times New Roman"/>
                <w:sz w:val="24"/>
                <w:szCs w:val="24"/>
              </w:rPr>
              <w:t xml:space="preserve"> privind aprobarea Procedurii de emiterea autorizaţiilor de gospodărire a apelor</w:t>
            </w:r>
            <w:r w:rsidRPr="00310CC2" w:rsidDel="002B3C70">
              <w:rPr>
                <w:rFonts w:ascii="Times New Roman" w:eastAsia="Times New Roman" w:hAnsi="Times New Roman"/>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7D8A1F" w14:textId="77777777" w:rsidR="00DC0F30" w:rsidRPr="00310CC2" w:rsidRDefault="00DC0F30" w:rsidP="00FA1357">
            <w:pPr>
              <w:autoSpaceDE/>
              <w:autoSpaceDN/>
              <w:spacing w:line="360" w:lineRule="auto"/>
              <w:jc w:val="both"/>
              <w:rPr>
                <w:rFonts w:ascii="Times New Roman" w:eastAsiaTheme="minorEastAsia" w:hAnsi="Times New Roman"/>
                <w:sz w:val="24"/>
                <w:szCs w:val="24"/>
              </w:rPr>
            </w:pPr>
          </w:p>
        </w:tc>
      </w:tr>
    </w:tbl>
    <w:p w14:paraId="5C846CEF" w14:textId="77777777" w:rsidR="00732B41" w:rsidRPr="00310CC2" w:rsidRDefault="00732B41" w:rsidP="00DC0F30">
      <w:pPr>
        <w:pStyle w:val="spar"/>
        <w:spacing w:line="360" w:lineRule="auto"/>
        <w:jc w:val="both"/>
        <w:rPr>
          <w:shd w:val="clear" w:color="auto" w:fill="FFFFFF"/>
        </w:rPr>
      </w:pPr>
    </w:p>
    <w:p w14:paraId="3C18BDE4" w14:textId="77777777" w:rsidR="00DC0F30" w:rsidRPr="00310CC2" w:rsidRDefault="00DC0F30" w:rsidP="00DC0F30">
      <w:pPr>
        <w:pStyle w:val="spar"/>
        <w:spacing w:line="360" w:lineRule="auto"/>
        <w:jc w:val="both"/>
      </w:pPr>
      <w:r w:rsidRPr="00310CC2">
        <w:rPr>
          <w:shd w:val="clear" w:color="auto" w:fill="FFFFFF"/>
        </w:rPr>
        <w:t>Entitatea către care se realizează transferul autorizaţiei de gospodărire a apelor</w:t>
      </w:r>
      <w:r w:rsidRPr="00310CC2">
        <w:rPr>
          <w:rStyle w:val="FootnoteReference"/>
          <w:shd w:val="clear" w:color="auto" w:fill="FFFFFF"/>
        </w:rPr>
        <w:footnoteReference w:id="5"/>
      </w:r>
      <w:r w:rsidRPr="00310CC2">
        <w:rPr>
          <w:shd w:val="clear" w:color="auto" w:fill="FFFFFF"/>
        </w:rPr>
        <w:t>:</w:t>
      </w:r>
    </w:p>
    <w:p w14:paraId="1C39A19B" w14:textId="77777777" w:rsidR="00DC0F30" w:rsidRPr="00310CC2" w:rsidRDefault="00DC0F30" w:rsidP="00DC0F30">
      <w:pPr>
        <w:pStyle w:val="spar"/>
        <w:spacing w:line="360" w:lineRule="auto"/>
        <w:jc w:val="both"/>
        <w:rPr>
          <w:shd w:val="clear" w:color="auto" w:fill="FFFFFF"/>
        </w:rPr>
      </w:pPr>
      <w:r w:rsidRPr="00310CC2">
        <w:rPr>
          <w:shd w:val="clear" w:color="auto" w:fill="FFFFFF"/>
        </w:rPr>
        <w:t>Denumirea societăţii/regiei autonome/nume, prenume persoană fizică ..................., codul fiscal ............, nr. de înmatriculare la registrul comerţului ......................, cod CAEN .................., profil de activitate ............................., telefon ......................., fax ....................., cu sediul în localitatea ......................, judeţul/sectorul ...................., str. .............. nr. ....., bl. ......., ap. ...., prin reprezentant ............(numele şi prenumele)...., posesor al BI/CI seria ........... nr. ......................, CNP ........................................, tel/fax/e-mail ..........., în calitate de ............................................</w:t>
      </w:r>
    </w:p>
    <w:p w14:paraId="5F53ED2E" w14:textId="77777777" w:rsidR="00732B41" w:rsidRPr="00310CC2" w:rsidRDefault="00732B41" w:rsidP="00DC0F30">
      <w:pPr>
        <w:pStyle w:val="spar"/>
        <w:spacing w:line="360" w:lineRule="auto"/>
        <w:jc w:val="both"/>
        <w:rPr>
          <w:shd w:val="clear" w:color="auto" w:fill="FFFFFF"/>
        </w:rPr>
      </w:pPr>
    </w:p>
    <w:p w14:paraId="31BEEE2E" w14:textId="77777777" w:rsidR="00732B41" w:rsidRPr="00310CC2" w:rsidRDefault="00732B41" w:rsidP="00DC0F30">
      <w:pPr>
        <w:pStyle w:val="spar"/>
        <w:spacing w:line="360" w:lineRule="auto"/>
        <w:jc w:val="both"/>
        <w:rPr>
          <w:shd w:val="clear" w:color="auto" w:fill="FFFFFF"/>
        </w:rPr>
      </w:pP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559"/>
      </w:tblGrid>
      <w:tr w:rsidR="00DC0F30" w:rsidRPr="00310CC2" w14:paraId="47353C60"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69F97F9D"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 xml:space="preserve">Subsemnatul ............................, în calitate de ..................................., declar pe propria răspundere că obiectivul/folosinţa pentru care a fost emisă Autorizaţia de gospodărire a apelor nr. ......./.............. nu a suferit modificări, iar obligaţiile stipulate în autorizaţia menţionată anterior au fost realizate întocmai şi la timp de către titularul iniţial. </w:t>
            </w:r>
          </w:p>
          <w:p w14:paraId="23A18EBE"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 xml:space="preserve">Numele şi prenumele </w:t>
            </w:r>
          </w:p>
          <w:p w14:paraId="07EDC74C"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reprezentantului legal</w:t>
            </w:r>
          </w:p>
          <w:p w14:paraId="480371E5" w14:textId="77777777" w:rsidR="00DC0F30" w:rsidRPr="00310CC2" w:rsidRDefault="00DC0F30" w:rsidP="00FA1357">
            <w:pPr>
              <w:pStyle w:val="spar1"/>
              <w:spacing w:line="360" w:lineRule="auto"/>
              <w:jc w:val="both"/>
              <w:rPr>
                <w:rFonts w:ascii="Times New Roman" w:hAnsi="Times New Roman"/>
                <w:sz w:val="24"/>
                <w:szCs w:val="24"/>
              </w:rPr>
            </w:pPr>
            <w:r w:rsidRPr="00310CC2">
              <w:rPr>
                <w:rFonts w:ascii="Times New Roman" w:hAnsi="Times New Roman"/>
                <w:sz w:val="24"/>
                <w:szCs w:val="24"/>
              </w:rPr>
              <w:t>Semnătura şi ştampila</w:t>
            </w:r>
          </w:p>
        </w:tc>
      </w:tr>
    </w:tbl>
    <w:p w14:paraId="605A1513" w14:textId="77777777" w:rsidR="00DC0F30" w:rsidRPr="00310CC2" w:rsidRDefault="00DC0F30" w:rsidP="00DC0F30">
      <w:pPr>
        <w:pStyle w:val="sanxttl"/>
        <w:spacing w:line="360" w:lineRule="auto"/>
        <w:rPr>
          <w:rFonts w:ascii="Times New Roman" w:hAnsi="Times New Roman"/>
          <w:color w:val="auto"/>
          <w:sz w:val="24"/>
          <w:szCs w:val="24"/>
        </w:rPr>
      </w:pPr>
    </w:p>
    <w:p w14:paraId="7AE770CF" w14:textId="77777777" w:rsidR="00DC0F30" w:rsidRPr="00310CC2" w:rsidRDefault="00DC0F30" w:rsidP="00DC0F30">
      <w:pPr>
        <w:pStyle w:val="sanxttl"/>
        <w:spacing w:line="360" w:lineRule="auto"/>
        <w:rPr>
          <w:rFonts w:ascii="Times New Roman" w:hAnsi="Times New Roman"/>
          <w:color w:val="auto"/>
          <w:sz w:val="24"/>
          <w:szCs w:val="24"/>
        </w:rPr>
      </w:pPr>
    </w:p>
    <w:p w14:paraId="1BDFBF85" w14:textId="77777777" w:rsidR="00DC0F30" w:rsidRPr="00310CC2" w:rsidRDefault="00DC0F30" w:rsidP="00DC0F30">
      <w:pPr>
        <w:pStyle w:val="sanxttl"/>
        <w:spacing w:line="360" w:lineRule="auto"/>
        <w:rPr>
          <w:rFonts w:ascii="Times New Roman" w:hAnsi="Times New Roman"/>
          <w:color w:val="auto"/>
          <w:sz w:val="24"/>
          <w:szCs w:val="24"/>
        </w:rPr>
      </w:pPr>
    </w:p>
    <w:p w14:paraId="71C310C7" w14:textId="77777777" w:rsidR="00DC0F30" w:rsidRPr="00310CC2" w:rsidRDefault="00DC0F30" w:rsidP="00DC0F30">
      <w:pPr>
        <w:pStyle w:val="sanxttl"/>
        <w:spacing w:line="360" w:lineRule="auto"/>
        <w:rPr>
          <w:rFonts w:ascii="Times New Roman" w:hAnsi="Times New Roman"/>
          <w:color w:val="auto"/>
          <w:sz w:val="24"/>
          <w:szCs w:val="24"/>
        </w:rPr>
      </w:pPr>
    </w:p>
    <w:p w14:paraId="63679CB9" w14:textId="77777777" w:rsidR="00DC0F30" w:rsidRPr="00310CC2" w:rsidRDefault="00DC0F30" w:rsidP="00DC0F30">
      <w:pPr>
        <w:pStyle w:val="sanxttl"/>
        <w:spacing w:line="360" w:lineRule="auto"/>
        <w:rPr>
          <w:rFonts w:ascii="Times New Roman" w:hAnsi="Times New Roman"/>
          <w:color w:val="auto"/>
          <w:sz w:val="24"/>
          <w:szCs w:val="24"/>
        </w:rPr>
      </w:pPr>
    </w:p>
    <w:p w14:paraId="18F45DEB" w14:textId="77777777" w:rsidR="00DC0F30" w:rsidRPr="00310CC2" w:rsidRDefault="00DC0F30" w:rsidP="00DC0F30">
      <w:pPr>
        <w:pStyle w:val="sanxttl"/>
        <w:spacing w:line="360" w:lineRule="auto"/>
        <w:rPr>
          <w:rFonts w:ascii="Times New Roman" w:hAnsi="Times New Roman"/>
          <w:color w:val="auto"/>
          <w:sz w:val="24"/>
          <w:szCs w:val="24"/>
        </w:rPr>
      </w:pPr>
    </w:p>
    <w:p w14:paraId="26367433" w14:textId="3277F838" w:rsidR="00732B41" w:rsidRPr="00310CC2" w:rsidRDefault="00732B41" w:rsidP="00732B41">
      <w:pPr>
        <w:pStyle w:val="sanxttl"/>
        <w:spacing w:line="360" w:lineRule="auto"/>
        <w:jc w:val="right"/>
        <w:rPr>
          <w:rFonts w:ascii="Times New Roman" w:hAnsi="Times New Roman"/>
          <w:color w:val="auto"/>
          <w:sz w:val="24"/>
          <w:szCs w:val="24"/>
        </w:rPr>
      </w:pPr>
      <w:r w:rsidRPr="00310CC2">
        <w:rPr>
          <w:rFonts w:ascii="Times New Roman" w:hAnsi="Times New Roman"/>
          <w:color w:val="auto"/>
          <w:sz w:val="24"/>
          <w:szCs w:val="24"/>
        </w:rPr>
        <w:lastRenderedPageBreak/>
        <w:t xml:space="preserve">Anexa nr. </w:t>
      </w:r>
      <w:r w:rsidR="000E0620">
        <w:rPr>
          <w:rFonts w:ascii="Times New Roman" w:hAnsi="Times New Roman"/>
          <w:color w:val="auto"/>
          <w:sz w:val="24"/>
          <w:szCs w:val="24"/>
        </w:rPr>
        <w:t>3</w:t>
      </w:r>
    </w:p>
    <w:p w14:paraId="12148A9E" w14:textId="77777777" w:rsidR="00732B41" w:rsidRPr="00310CC2" w:rsidRDefault="00732B41" w:rsidP="00732B41">
      <w:pPr>
        <w:pStyle w:val="sanxttl"/>
        <w:spacing w:line="360" w:lineRule="auto"/>
        <w:jc w:val="right"/>
        <w:rPr>
          <w:rFonts w:ascii="Times New Roman" w:hAnsi="Times New Roman"/>
          <w:sz w:val="24"/>
          <w:szCs w:val="24"/>
          <w:shd w:val="clear" w:color="auto" w:fill="FFFFFF"/>
        </w:rPr>
      </w:pPr>
      <w:r w:rsidRPr="00310CC2">
        <w:rPr>
          <w:rFonts w:ascii="Times New Roman" w:hAnsi="Times New Roman"/>
          <w:color w:val="auto"/>
          <w:sz w:val="24"/>
          <w:szCs w:val="24"/>
          <w:shd w:val="clear" w:color="auto" w:fill="FFFFFF"/>
        </w:rPr>
        <w:t>la procedură</w:t>
      </w:r>
    </w:p>
    <w:p w14:paraId="39168AD1" w14:textId="77777777" w:rsidR="00732B41" w:rsidRPr="00310CC2" w:rsidRDefault="00732B41" w:rsidP="00732B41">
      <w:pPr>
        <w:pStyle w:val="sartttl"/>
        <w:spacing w:line="360" w:lineRule="auto"/>
        <w:ind w:left="284" w:hanging="140"/>
        <w:jc w:val="right"/>
        <w:rPr>
          <w:rStyle w:val="salnbdy"/>
          <w:rFonts w:ascii="Times New Roman" w:eastAsia="Times New Roman" w:hAnsi="Times New Roman"/>
          <w:color w:val="auto"/>
          <w:sz w:val="24"/>
          <w:szCs w:val="24"/>
        </w:rPr>
      </w:pPr>
    </w:p>
    <w:p w14:paraId="75688728" w14:textId="77777777" w:rsidR="00732B41" w:rsidRPr="00310CC2" w:rsidRDefault="00732B41" w:rsidP="00732B41">
      <w:pPr>
        <w:autoSpaceDE/>
        <w:autoSpaceDN/>
        <w:spacing w:line="360" w:lineRule="auto"/>
        <w:rPr>
          <w:rStyle w:val="sden1"/>
          <w:rFonts w:ascii="Times New Roman" w:eastAsia="Times New Roman" w:hAnsi="Times New Roman"/>
          <w:b w:val="0"/>
          <w:bCs w:val="0"/>
          <w:color w:val="auto"/>
          <w:sz w:val="24"/>
          <w:szCs w:val="24"/>
        </w:rPr>
      </w:pPr>
    </w:p>
    <w:p w14:paraId="4615FF78" w14:textId="4FC2E08F" w:rsidR="00732B41" w:rsidRPr="00310CC2" w:rsidRDefault="00732B41" w:rsidP="00732B41">
      <w:pPr>
        <w:autoSpaceDE/>
        <w:autoSpaceDN/>
        <w:spacing w:line="360" w:lineRule="auto"/>
        <w:jc w:val="center"/>
        <w:rPr>
          <w:rFonts w:ascii="Times New Roman" w:hAnsi="Times New Roman"/>
          <w:b/>
          <w:bCs/>
          <w:sz w:val="24"/>
          <w:szCs w:val="24"/>
        </w:rPr>
      </w:pPr>
      <w:r w:rsidRPr="00310CC2">
        <w:rPr>
          <w:rFonts w:ascii="Times New Roman" w:hAnsi="Times New Roman"/>
          <w:b/>
          <w:bCs/>
          <w:sz w:val="24"/>
          <w:szCs w:val="24"/>
        </w:rPr>
        <w:t>Normativul de conținut</w:t>
      </w:r>
      <w:r w:rsidRPr="00310CC2">
        <w:rPr>
          <w:rFonts w:ascii="Times New Roman" w:hAnsi="Times New Roman"/>
          <w:sz w:val="24"/>
          <w:szCs w:val="24"/>
          <w:specVanish/>
        </w:rPr>
        <w:t xml:space="preserve"> </w:t>
      </w:r>
      <w:r w:rsidRPr="00310CC2">
        <w:rPr>
          <w:rFonts w:ascii="Times New Roman" w:hAnsi="Times New Roman"/>
          <w:b/>
          <w:bCs/>
          <w:sz w:val="24"/>
          <w:szCs w:val="24"/>
        </w:rPr>
        <w:t>al documentației tehnice supuse autorizării</w:t>
      </w:r>
    </w:p>
    <w:p w14:paraId="0DED1235" w14:textId="77777777" w:rsidR="00732B41" w:rsidRPr="00310CC2" w:rsidRDefault="00732B41" w:rsidP="00732B41">
      <w:pPr>
        <w:autoSpaceDE/>
        <w:autoSpaceDN/>
        <w:spacing w:line="360" w:lineRule="auto"/>
        <w:jc w:val="center"/>
        <w:rPr>
          <w:rFonts w:ascii="Times New Roman" w:eastAsia="Times New Roman" w:hAnsi="Times New Roman"/>
          <w:sz w:val="24"/>
          <w:szCs w:val="24"/>
        </w:rPr>
      </w:pPr>
    </w:p>
    <w:p w14:paraId="5AE03446" w14:textId="77777777" w:rsidR="00732B41" w:rsidRPr="00310CC2" w:rsidRDefault="00732B41" w:rsidP="00732B41">
      <w:pPr>
        <w:pStyle w:val="scapttl"/>
        <w:spacing w:line="360" w:lineRule="auto"/>
        <w:rPr>
          <w:rFonts w:ascii="Times New Roman" w:hAnsi="Times New Roman"/>
          <w:color w:val="auto"/>
        </w:rPr>
      </w:pPr>
      <w:r w:rsidRPr="00310CC2">
        <w:rPr>
          <w:rFonts w:ascii="Times New Roman" w:hAnsi="Times New Roman"/>
          <w:color w:val="auto"/>
        </w:rPr>
        <w:t>Secțiunea 1</w:t>
      </w:r>
    </w:p>
    <w:p w14:paraId="66424409" w14:textId="77777777" w:rsidR="00732B41" w:rsidRPr="00310CC2" w:rsidRDefault="00732B41" w:rsidP="00732B41">
      <w:pPr>
        <w:pStyle w:val="scapden"/>
        <w:spacing w:line="360" w:lineRule="auto"/>
        <w:rPr>
          <w:rFonts w:ascii="Times New Roman" w:hAnsi="Times New Roman"/>
          <w:color w:val="auto"/>
        </w:rPr>
      </w:pPr>
      <w:r w:rsidRPr="00310CC2">
        <w:rPr>
          <w:rFonts w:ascii="Times New Roman" w:hAnsi="Times New Roman"/>
          <w:color w:val="auto"/>
        </w:rPr>
        <w:t xml:space="preserve"> Aspecte generale</w:t>
      </w:r>
    </w:p>
    <w:p w14:paraId="7D406C41" w14:textId="77777777" w:rsidR="00732B41" w:rsidRPr="00310CC2" w:rsidRDefault="00732B41" w:rsidP="00732B41">
      <w:pPr>
        <w:pStyle w:val="sartttl"/>
        <w:spacing w:line="360" w:lineRule="auto"/>
        <w:jc w:val="both"/>
        <w:rPr>
          <w:rFonts w:ascii="Times New Roman" w:hAnsi="Times New Roman"/>
          <w:color w:val="auto"/>
          <w:sz w:val="24"/>
          <w:szCs w:val="24"/>
          <w:shd w:val="clear" w:color="auto" w:fill="FFFFFF"/>
        </w:rPr>
      </w:pPr>
    </w:p>
    <w:p w14:paraId="2B85F3AC" w14:textId="3ED32DE8" w:rsidR="00732B41" w:rsidRPr="00310CC2" w:rsidRDefault="00732B41" w:rsidP="00732B41">
      <w:pPr>
        <w:pStyle w:val="sartttl"/>
        <w:spacing w:line="360" w:lineRule="auto"/>
        <w:jc w:val="both"/>
        <w:rPr>
          <w:rFonts w:ascii="Times New Roman" w:hAnsi="Times New Roman"/>
          <w:sz w:val="24"/>
          <w:szCs w:val="24"/>
          <w:shd w:val="clear" w:color="auto" w:fill="FFFFFF"/>
        </w:rPr>
      </w:pPr>
      <w:r w:rsidRPr="00310CC2">
        <w:rPr>
          <w:rFonts w:ascii="Times New Roman" w:hAnsi="Times New Roman"/>
          <w:color w:val="auto"/>
          <w:sz w:val="24"/>
          <w:szCs w:val="24"/>
          <w:shd w:val="clear" w:color="auto" w:fill="FFFFFF"/>
        </w:rPr>
        <w:t>Art. 1</w:t>
      </w:r>
      <w:r w:rsidR="006F1D9F" w:rsidRPr="00310CC2">
        <w:rPr>
          <w:rFonts w:ascii="Times New Roman" w:hAnsi="Times New Roman"/>
          <w:color w:val="auto"/>
          <w:sz w:val="24"/>
          <w:szCs w:val="24"/>
          <w:shd w:val="clear" w:color="auto" w:fill="FFFFFF"/>
        </w:rPr>
        <w:t xml:space="preserve"> </w:t>
      </w:r>
      <w:r w:rsidRPr="00310CC2">
        <w:rPr>
          <w:rFonts w:ascii="Times New Roman" w:hAnsi="Times New Roman"/>
          <w:color w:val="auto"/>
          <w:sz w:val="24"/>
          <w:szCs w:val="24"/>
          <w:shd w:val="clear" w:color="auto" w:fill="FFFFFF"/>
        </w:rPr>
        <w:t xml:space="preserve">- </w:t>
      </w:r>
      <w:r w:rsidRPr="00310CC2">
        <w:rPr>
          <w:rStyle w:val="salnttl1"/>
          <w:rFonts w:ascii="Times New Roman" w:eastAsia="Times New Roman" w:hAnsi="Times New Roman"/>
          <w:color w:val="auto"/>
          <w:sz w:val="24"/>
          <w:szCs w:val="24"/>
          <w:specVanish w:val="0"/>
        </w:rPr>
        <w:t>(1)</w:t>
      </w:r>
      <w:r w:rsidRPr="00310CC2">
        <w:rPr>
          <w:rStyle w:val="salnbdy"/>
          <w:rFonts w:ascii="Times New Roman" w:eastAsia="Times New Roman" w:hAnsi="Times New Roman"/>
          <w:color w:val="auto"/>
          <w:sz w:val="24"/>
          <w:szCs w:val="24"/>
        </w:rPr>
        <w:t xml:space="preserve"> </w:t>
      </w:r>
      <w:r w:rsidRPr="00310CC2">
        <w:rPr>
          <w:rStyle w:val="salnbdy"/>
          <w:rFonts w:ascii="Times New Roman" w:eastAsia="Times New Roman" w:hAnsi="Times New Roman"/>
          <w:b w:val="0"/>
          <w:bCs w:val="0"/>
          <w:color w:val="auto"/>
          <w:sz w:val="24"/>
          <w:szCs w:val="24"/>
        </w:rPr>
        <w:t>Emiterea autorizaţiei de gospodărire a apelor se realizează în baza unei documentaţii al cărei conţinut trebuie să respecte prevederile prezentului normativ de conţinut.</w:t>
      </w:r>
    </w:p>
    <w:p w14:paraId="4CE1E347" w14:textId="4A2C89A0"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(2)</w:t>
      </w:r>
      <w:r w:rsidRPr="00310CC2">
        <w:rPr>
          <w:rStyle w:val="salnbdy"/>
          <w:rFonts w:ascii="Times New Roman" w:eastAsia="Times New Roman" w:hAnsi="Times New Roman"/>
          <w:color w:val="auto"/>
          <w:sz w:val="24"/>
          <w:szCs w:val="24"/>
        </w:rPr>
        <w:t xml:space="preserve"> Documentaţiile sunt întocmite de instituţii publice sau private din cadrul statelor membre ale Uniunii Europene, atestate de autoritatea publică centrală din domeniul apelor sau de o autoritate competentă din spaţiul Uniunii Europene, în conformitate cu </w:t>
      </w:r>
      <w:r w:rsidRPr="00310CC2">
        <w:rPr>
          <w:rStyle w:val="salnbdy"/>
          <w:rFonts w:ascii="Times New Roman" w:eastAsia="Times New Roman" w:hAnsi="Times New Roman"/>
          <w:bCs/>
          <w:color w:val="auto"/>
          <w:sz w:val="24"/>
          <w:szCs w:val="24"/>
        </w:rPr>
        <w:t xml:space="preserve">Ordinul </w:t>
      </w:r>
      <w:r w:rsidR="00AE3CF4" w:rsidRPr="00310CC2">
        <w:rPr>
          <w:rStyle w:val="salnbdy"/>
          <w:rFonts w:ascii="Times New Roman" w:eastAsia="Times New Roman" w:hAnsi="Times New Roman"/>
          <w:bCs/>
          <w:color w:val="auto"/>
          <w:sz w:val="24"/>
          <w:szCs w:val="24"/>
        </w:rPr>
        <w:t xml:space="preserve">ministrului mediului, apelor și pădurilor </w:t>
      </w:r>
      <w:r w:rsidR="00661650" w:rsidRPr="00310CC2">
        <w:rPr>
          <w:rStyle w:val="salnbdy"/>
          <w:rFonts w:ascii="Times New Roman" w:eastAsia="Times New Roman" w:hAnsi="Times New Roman"/>
          <w:bCs/>
          <w:color w:val="auto"/>
          <w:sz w:val="24"/>
          <w:szCs w:val="24"/>
        </w:rPr>
        <w:t xml:space="preserve">nr. </w:t>
      </w:r>
      <w:r w:rsidRPr="00310CC2">
        <w:rPr>
          <w:rStyle w:val="salnbdy"/>
          <w:rFonts w:ascii="Times New Roman" w:eastAsia="Times New Roman" w:hAnsi="Times New Roman"/>
          <w:bCs/>
          <w:color w:val="auto"/>
          <w:sz w:val="24"/>
          <w:szCs w:val="24"/>
        </w:rPr>
        <w:t>1287/2021</w:t>
      </w:r>
      <w:r w:rsidR="00661650" w:rsidRPr="00310CC2">
        <w:rPr>
          <w:rStyle w:val="salnbdy"/>
          <w:rFonts w:ascii="Times New Roman" w:eastAsia="Times New Roman" w:hAnsi="Times New Roman"/>
          <w:bCs/>
          <w:color w:val="auto"/>
          <w:sz w:val="24"/>
          <w:szCs w:val="24"/>
        </w:rPr>
        <w:t>, cu modificările ulterioare</w:t>
      </w:r>
      <w:r w:rsidRPr="00310CC2">
        <w:rPr>
          <w:rStyle w:val="salnbdy"/>
          <w:rFonts w:ascii="Times New Roman" w:eastAsia="Times New Roman" w:hAnsi="Times New Roman"/>
          <w:bCs/>
          <w:color w:val="auto"/>
          <w:sz w:val="24"/>
          <w:szCs w:val="24"/>
        </w:rPr>
        <w:t xml:space="preserve"> </w:t>
      </w:r>
      <w:r w:rsidRPr="00310CC2">
        <w:rPr>
          <w:rStyle w:val="salnbdy"/>
          <w:rFonts w:ascii="Times New Roman" w:eastAsia="Times New Roman" w:hAnsi="Times New Roman"/>
          <w:color w:val="auto"/>
          <w:sz w:val="24"/>
          <w:szCs w:val="24"/>
        </w:rPr>
        <w:t>şi trebuie prezentate numai în limba română, în formă tipărită, şi/sau în format electronic.</w:t>
      </w:r>
    </w:p>
    <w:p w14:paraId="10D8F3D0"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(3)</w:t>
      </w:r>
      <w:r w:rsidRPr="00310CC2">
        <w:rPr>
          <w:rStyle w:val="salnbdy"/>
          <w:rFonts w:ascii="Times New Roman" w:eastAsia="Times New Roman" w:hAnsi="Times New Roman"/>
          <w:color w:val="auto"/>
          <w:sz w:val="24"/>
          <w:szCs w:val="24"/>
        </w:rPr>
        <w:t xml:space="preserve"> Documentaţia se semnează electronic sau olograf şi se ştampilează de către elaborator şi de către titularul investiţiei, care răspund de corectitudinea datelor înscrise în documentaţie, precum şi de respectarea prevederilor prezentului normativ de conţinut.</w:t>
      </w:r>
    </w:p>
    <w:p w14:paraId="6E0E1DF2" w14:textId="2F04E6C1"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(4)</w:t>
      </w:r>
      <w:r w:rsidRPr="00310CC2">
        <w:rPr>
          <w:rStyle w:val="salnbdy"/>
          <w:rFonts w:ascii="Times New Roman" w:eastAsia="Times New Roman" w:hAnsi="Times New Roman"/>
          <w:color w:val="auto"/>
          <w:sz w:val="24"/>
          <w:szCs w:val="24"/>
        </w:rPr>
        <w:t xml:space="preserve"> Autoritatea competentă de gospodărire a apelor poate solicita în scris, în conformitate cu legislaţia în vigoare, completarea documentaţiei şi cu alte date pe care le consideră necesare: date tehnice, planşe, studii hidrologice, studii hidrogeologice, studii de gospodărirea apelor, </w:t>
      </w:r>
      <w:r w:rsidR="00661650" w:rsidRPr="00310CC2">
        <w:rPr>
          <w:rStyle w:val="salnbdy"/>
          <w:rFonts w:ascii="Times New Roman" w:eastAsia="Times New Roman" w:hAnsi="Times New Roman"/>
          <w:color w:val="auto"/>
          <w:sz w:val="24"/>
          <w:szCs w:val="24"/>
        </w:rPr>
        <w:t xml:space="preserve">inclusiv </w:t>
      </w:r>
      <w:r w:rsidRPr="00310CC2">
        <w:rPr>
          <w:rStyle w:val="salnbdy"/>
          <w:rFonts w:ascii="Times New Roman" w:eastAsia="Times New Roman" w:hAnsi="Times New Roman"/>
          <w:color w:val="auto"/>
          <w:sz w:val="24"/>
          <w:szCs w:val="24"/>
        </w:rPr>
        <w:t>studii de inundabilitate și alte studii în legătură cu gospodărirea apelor.</w:t>
      </w:r>
    </w:p>
    <w:p w14:paraId="2E9FAD46" w14:textId="77777777" w:rsidR="00732B41" w:rsidRPr="00310CC2" w:rsidRDefault="00732B41" w:rsidP="00732B41">
      <w:pPr>
        <w:pStyle w:val="scapttl"/>
        <w:spacing w:line="360" w:lineRule="auto"/>
        <w:jc w:val="both"/>
        <w:rPr>
          <w:rFonts w:ascii="Times New Roman" w:eastAsia="Times New Roman" w:hAnsi="Times New Roman"/>
          <w:b w:val="0"/>
          <w:color w:val="auto"/>
          <w:shd w:val="clear" w:color="auto" w:fill="FFFFFF"/>
        </w:rPr>
      </w:pPr>
      <w:r w:rsidRPr="00310CC2">
        <w:rPr>
          <w:rFonts w:ascii="Times New Roman" w:eastAsia="Times New Roman" w:hAnsi="Times New Roman"/>
          <w:b w:val="0"/>
          <w:bCs w:val="0"/>
          <w:color w:val="auto"/>
          <w:shd w:val="clear" w:color="auto" w:fill="FFFFFF"/>
        </w:rPr>
        <w:t>(5)</w:t>
      </w:r>
      <w:r w:rsidRPr="00310CC2">
        <w:rPr>
          <w:rFonts w:ascii="Times New Roman" w:eastAsia="Times New Roman" w:hAnsi="Times New Roman"/>
          <w:b w:val="0"/>
          <w:color w:val="auto"/>
          <w:shd w:val="clear" w:color="auto" w:fill="FFFFFF"/>
        </w:rPr>
        <w:t xml:space="preserve"> Autoritatea de gospodărire a apelor poate solicita retragerea certificatului de atestare a instituțiilor publice sau private în domeniul D atunci când se solicită de trei ori completări ale documentației pentru nerespectarea cerinţelor legislaţiei specifice şi doar în situaţia în care cele trei solicitări vizează aceleaşi aspecte.</w:t>
      </w:r>
    </w:p>
    <w:p w14:paraId="3EC720AF" w14:textId="77777777" w:rsidR="00732B41" w:rsidRPr="00310CC2" w:rsidRDefault="00732B41" w:rsidP="00732B41">
      <w:pPr>
        <w:pStyle w:val="scapttl"/>
        <w:spacing w:line="360" w:lineRule="auto"/>
        <w:jc w:val="both"/>
        <w:rPr>
          <w:rFonts w:ascii="Times New Roman" w:hAnsi="Times New Roman"/>
          <w:b w:val="0"/>
          <w:color w:val="auto"/>
        </w:rPr>
      </w:pPr>
    </w:p>
    <w:p w14:paraId="72215ACA" w14:textId="400593D4" w:rsidR="00732B41" w:rsidRPr="00310CC2" w:rsidRDefault="00732B41" w:rsidP="00732B41">
      <w:pPr>
        <w:pStyle w:val="scapttl"/>
        <w:spacing w:line="360" w:lineRule="auto"/>
        <w:rPr>
          <w:rFonts w:ascii="Times New Roman" w:hAnsi="Times New Roman"/>
          <w:color w:val="auto"/>
        </w:rPr>
      </w:pPr>
      <w:r w:rsidRPr="00310CC2">
        <w:rPr>
          <w:rFonts w:ascii="Times New Roman" w:hAnsi="Times New Roman"/>
          <w:color w:val="auto"/>
        </w:rPr>
        <w:t>Secțiunea</w:t>
      </w:r>
      <w:r w:rsidR="006725C0" w:rsidRPr="00310CC2">
        <w:rPr>
          <w:rFonts w:ascii="Times New Roman" w:hAnsi="Times New Roman"/>
          <w:color w:val="auto"/>
        </w:rPr>
        <w:t xml:space="preserve"> a</w:t>
      </w:r>
      <w:r w:rsidRPr="00310CC2">
        <w:rPr>
          <w:rFonts w:ascii="Times New Roman" w:hAnsi="Times New Roman"/>
          <w:color w:val="auto"/>
        </w:rPr>
        <w:t xml:space="preserve"> 2</w:t>
      </w:r>
      <w:r w:rsidR="006725C0" w:rsidRPr="00310CC2">
        <w:rPr>
          <w:rFonts w:ascii="Times New Roman" w:hAnsi="Times New Roman"/>
          <w:color w:val="auto"/>
        </w:rPr>
        <w:t>-a</w:t>
      </w:r>
    </w:p>
    <w:p w14:paraId="04A4EADA" w14:textId="77777777" w:rsidR="00732B41" w:rsidRPr="00310CC2" w:rsidRDefault="00732B41" w:rsidP="00732B41">
      <w:pPr>
        <w:pStyle w:val="scapden"/>
        <w:spacing w:line="360" w:lineRule="auto"/>
        <w:rPr>
          <w:rFonts w:ascii="Times New Roman" w:hAnsi="Times New Roman"/>
          <w:color w:val="auto"/>
        </w:rPr>
      </w:pPr>
      <w:r w:rsidRPr="00310CC2">
        <w:rPr>
          <w:rFonts w:ascii="Times New Roman" w:hAnsi="Times New Roman"/>
          <w:color w:val="auto"/>
        </w:rPr>
        <w:t xml:space="preserve">Conţinutul documentaţiilor pentru fundamentarea solicitării </w:t>
      </w:r>
    </w:p>
    <w:p w14:paraId="45D25D39" w14:textId="77777777" w:rsidR="00732B41" w:rsidRPr="00310CC2" w:rsidRDefault="00732B41" w:rsidP="00732B41">
      <w:pPr>
        <w:pStyle w:val="scapden"/>
        <w:spacing w:line="360" w:lineRule="auto"/>
        <w:rPr>
          <w:rFonts w:ascii="Times New Roman" w:hAnsi="Times New Roman"/>
          <w:color w:val="auto"/>
        </w:rPr>
      </w:pPr>
      <w:r w:rsidRPr="00310CC2">
        <w:rPr>
          <w:rFonts w:ascii="Times New Roman" w:hAnsi="Times New Roman"/>
          <w:color w:val="auto"/>
        </w:rPr>
        <w:t>autorizaţiei de gospodărire a apelor</w:t>
      </w:r>
    </w:p>
    <w:p w14:paraId="324F3E1B" w14:textId="77777777" w:rsidR="00732B41" w:rsidRPr="00310CC2" w:rsidRDefault="00732B41" w:rsidP="00732B41">
      <w:pPr>
        <w:pStyle w:val="sartttl"/>
        <w:spacing w:line="360" w:lineRule="auto"/>
        <w:jc w:val="both"/>
        <w:rPr>
          <w:rFonts w:ascii="Times New Roman" w:hAnsi="Times New Roman"/>
          <w:color w:val="auto"/>
          <w:sz w:val="24"/>
          <w:szCs w:val="24"/>
          <w:shd w:val="clear" w:color="auto" w:fill="FFFFFF"/>
        </w:rPr>
      </w:pPr>
    </w:p>
    <w:p w14:paraId="34DD15A2" w14:textId="501AFBEC" w:rsidR="00732B41" w:rsidRPr="00310CC2" w:rsidRDefault="00732B41" w:rsidP="00732B41">
      <w:pPr>
        <w:pStyle w:val="sartttl"/>
        <w:spacing w:line="360" w:lineRule="auto"/>
        <w:jc w:val="both"/>
        <w:rPr>
          <w:rStyle w:val="salnbdy"/>
          <w:rFonts w:ascii="Times New Roman" w:hAnsi="Times New Roman"/>
          <w:color w:val="auto"/>
          <w:sz w:val="24"/>
          <w:szCs w:val="24"/>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Pr="00310CC2">
        <w:rPr>
          <w:rFonts w:ascii="Times New Roman" w:hAnsi="Times New Roman"/>
          <w:b w:val="0"/>
          <w:bCs w:val="0"/>
          <w:sz w:val="24"/>
          <w:szCs w:val="24"/>
          <w:shd w:val="clear" w:color="auto" w:fill="FFFFFF"/>
        </w:rPr>
        <w:t xml:space="preserve"> </w:t>
      </w:r>
      <w:r w:rsidRPr="00310CC2">
        <w:rPr>
          <w:rFonts w:ascii="Times New Roman" w:hAnsi="Times New Roman"/>
          <w:color w:val="auto"/>
          <w:sz w:val="24"/>
          <w:szCs w:val="24"/>
          <w:shd w:val="clear" w:color="auto" w:fill="FFFFFF"/>
        </w:rPr>
        <w:t xml:space="preserve">2 </w:t>
      </w:r>
      <w:r w:rsidR="00D673C4" w:rsidRPr="00310CC2">
        <w:rPr>
          <w:rFonts w:ascii="Times New Roman" w:hAnsi="Times New Roman"/>
          <w:color w:val="auto"/>
          <w:sz w:val="24"/>
          <w:szCs w:val="24"/>
          <w:shd w:val="clear" w:color="auto" w:fill="FFFFFF"/>
        </w:rPr>
        <w:t xml:space="preserve">- </w:t>
      </w:r>
      <w:r w:rsidRPr="00310CC2">
        <w:rPr>
          <w:rStyle w:val="salnttl1"/>
          <w:rFonts w:ascii="Times New Roman" w:eastAsia="Times New Roman" w:hAnsi="Times New Roman"/>
          <w:color w:val="auto"/>
          <w:sz w:val="24"/>
          <w:szCs w:val="24"/>
          <w:specVanish w:val="0"/>
        </w:rPr>
        <w:t>(1)</w:t>
      </w:r>
      <w:r w:rsidRPr="00310CC2">
        <w:rPr>
          <w:rStyle w:val="salnbdy"/>
          <w:rFonts w:ascii="Times New Roman" w:eastAsia="Times New Roman" w:hAnsi="Times New Roman"/>
          <w:color w:val="auto"/>
          <w:sz w:val="24"/>
          <w:szCs w:val="24"/>
        </w:rPr>
        <w:t xml:space="preserve"> </w:t>
      </w:r>
      <w:r w:rsidRPr="00310CC2">
        <w:rPr>
          <w:rStyle w:val="salnbdy"/>
          <w:rFonts w:ascii="Times New Roman" w:eastAsia="Times New Roman" w:hAnsi="Times New Roman"/>
          <w:b w:val="0"/>
          <w:color w:val="auto"/>
          <w:sz w:val="24"/>
          <w:szCs w:val="24"/>
        </w:rPr>
        <w:t>Prevederile generale comune pentru toate categoriile de folosinţe care sunt realizate pe ape sau care au legătură cu apele şi care se supun procedurii de autorizare sunt următoarele:</w:t>
      </w:r>
    </w:p>
    <w:p w14:paraId="2093BC26"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date generale:</w:t>
      </w:r>
    </w:p>
    <w:p w14:paraId="5EA5BE8B"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lastRenderedPageBreak/>
        <w:t xml:space="preserve">(i) </w:t>
      </w:r>
      <w:r w:rsidRPr="00310CC2">
        <w:rPr>
          <w:rStyle w:val="slitbdy"/>
          <w:rFonts w:ascii="Times New Roman" w:eastAsia="Times New Roman" w:hAnsi="Times New Roman"/>
          <w:color w:val="auto"/>
          <w:sz w:val="24"/>
          <w:szCs w:val="24"/>
        </w:rPr>
        <w:t>localizarea obiectivului: bazinul hidrografic, cursul de apă, denumirea şi codul cadastral, corpul de apă de suprafaţă (denumire şi cod), corpul de apă subteran (denumire şi cod), judeţul, localitatea sau localităţile din zonă;</w:t>
      </w:r>
    </w:p>
    <w:p w14:paraId="178BB1F1" w14:textId="4E4C1E0F"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 </w:t>
      </w:r>
      <w:r w:rsidRPr="00310CC2">
        <w:rPr>
          <w:rStyle w:val="slitbdy"/>
          <w:rFonts w:ascii="Times New Roman" w:eastAsia="Times New Roman" w:hAnsi="Times New Roman"/>
          <w:color w:val="auto"/>
          <w:sz w:val="24"/>
          <w:szCs w:val="24"/>
        </w:rPr>
        <w:t xml:space="preserve">titularul şi beneficiarul investiţiei, elaboratorul documentaţiei tehnice de fundamentare, </w:t>
      </w:r>
      <w:r w:rsidRPr="002D6590">
        <w:rPr>
          <w:rStyle w:val="slitbdy"/>
          <w:rFonts w:ascii="Times New Roman" w:eastAsia="Times New Roman" w:hAnsi="Times New Roman"/>
          <w:color w:val="auto"/>
          <w:sz w:val="24"/>
          <w:szCs w:val="24"/>
        </w:rPr>
        <w:t>precizându</w:t>
      </w:r>
      <w:r w:rsidR="00F4089D" w:rsidRPr="002D6590">
        <w:rPr>
          <w:rStyle w:val="slitbdy"/>
          <w:rFonts w:ascii="Times New Roman" w:eastAsia="Times New Roman" w:hAnsi="Times New Roman"/>
          <w:color w:val="auto"/>
          <w:sz w:val="24"/>
          <w:szCs w:val="24"/>
        </w:rPr>
        <w:t>-</w:t>
      </w:r>
      <w:r w:rsidRPr="002D6590">
        <w:rPr>
          <w:rStyle w:val="slitbdy"/>
          <w:rFonts w:ascii="Times New Roman" w:eastAsia="Times New Roman" w:hAnsi="Times New Roman"/>
          <w:color w:val="auto"/>
          <w:sz w:val="24"/>
          <w:szCs w:val="24"/>
        </w:rPr>
        <w:t>se</w:t>
      </w:r>
      <w:r w:rsidRPr="00310CC2">
        <w:rPr>
          <w:rStyle w:val="slitbdy"/>
          <w:rFonts w:ascii="Times New Roman" w:eastAsia="Times New Roman" w:hAnsi="Times New Roman"/>
          <w:color w:val="auto"/>
          <w:sz w:val="24"/>
          <w:szCs w:val="24"/>
        </w:rPr>
        <w:t xml:space="preserve"> elementele de identificare: numele, adresa, telefon, fax etc.;</w:t>
      </w:r>
    </w:p>
    <w:p w14:paraId="65361D0D"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denumirea completă a titularului şi beneficiarului investiţiei: cod unic de înregistrare, număr de înregistrare în registrul comerţului, adresa, cod poştal, telefon fix şi mobil, fax, cod IBAN şi bancă, reprezentanţi legali;</w:t>
      </w:r>
    </w:p>
    <w:p w14:paraId="3222EACB"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b)</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caracterizarea zonei de amplasare:</w:t>
      </w:r>
    </w:p>
    <w:p w14:paraId="0096371B"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date hidrologice de bază - niveluri, debite şi volume de apă - care au stat la baza dimensionării lucrărilor, cu evidenţierea situaţiilor caracteristice;</w:t>
      </w:r>
    </w:p>
    <w:p w14:paraId="1DCCB39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măsuri adoptate de apărare împotriva inundaţiilor;</w:t>
      </w:r>
    </w:p>
    <w:p w14:paraId="51137FB4"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date hidrogeologice;</w:t>
      </w:r>
    </w:p>
    <w:p w14:paraId="7416F06B" w14:textId="3A2A4E33"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(iv)</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date referitoare la zonele </w:t>
      </w:r>
      <w:r w:rsidRPr="002D6590">
        <w:rPr>
          <w:rStyle w:val="slitbdy"/>
          <w:rFonts w:ascii="Times New Roman" w:eastAsia="Times New Roman" w:hAnsi="Times New Roman"/>
          <w:color w:val="auto"/>
          <w:sz w:val="24"/>
          <w:szCs w:val="24"/>
        </w:rPr>
        <w:t>natural</w:t>
      </w:r>
      <w:r w:rsidR="00F4089D">
        <w:rPr>
          <w:rStyle w:val="slitbdy"/>
          <w:rFonts w:ascii="Times New Roman" w:eastAsia="Times New Roman" w:hAnsi="Times New Roman"/>
          <w:color w:val="auto"/>
          <w:sz w:val="24"/>
          <w:szCs w:val="24"/>
        </w:rPr>
        <w:t>e</w:t>
      </w:r>
      <w:r w:rsidRPr="00310CC2">
        <w:rPr>
          <w:rStyle w:val="slitbdy"/>
          <w:rFonts w:ascii="Times New Roman" w:eastAsia="Times New Roman" w:hAnsi="Times New Roman"/>
          <w:color w:val="auto"/>
          <w:sz w:val="24"/>
          <w:szCs w:val="24"/>
        </w:rPr>
        <w:t xml:space="preserve"> protejate;</w:t>
      </w:r>
    </w:p>
    <w:p w14:paraId="6A57F1E2"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c)</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descrierea generală a folosinţei, a fluxurilor tehnologice, capacităţi proiectate şi puse în funcţiune (debite minime, maxime, medii, respectiv volume minime, maxime și medii):</w:t>
      </w:r>
    </w:p>
    <w:p w14:paraId="4AE765D5"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(i)</w:t>
      </w:r>
      <w:r w:rsidRPr="00310CC2">
        <w:rPr>
          <w:rStyle w:val="slitbdy"/>
          <w:rFonts w:ascii="Times New Roman" w:eastAsia="Times New Roman" w:hAnsi="Times New Roman"/>
          <w:color w:val="auto"/>
          <w:sz w:val="24"/>
          <w:szCs w:val="24"/>
        </w:rPr>
        <w:t xml:space="preserve"> precizări referitoare la alte documente, avize emise anterior şi autorizaţii, anexate în copie la documentaţie, după caz;</w:t>
      </w:r>
    </w:p>
    <w:p w14:paraId="2A3A8A73"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precizări privind corelarea lucrărilor şi cooperarea cu alte lucrări hidrotehnice sau hidroedilitare existente în zonă;</w:t>
      </w:r>
    </w:p>
    <w:p w14:paraId="22DE311A" w14:textId="2686C0A0"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clasă şi categoria de importanţă conform</w:t>
      </w:r>
      <w:r w:rsidR="006725C0" w:rsidRPr="00310CC2">
        <w:rPr>
          <w:rStyle w:val="slitbdy"/>
          <w:rFonts w:ascii="Times New Roman" w:eastAsia="Times New Roman" w:hAnsi="Times New Roman"/>
          <w:color w:val="auto"/>
          <w:sz w:val="24"/>
          <w:szCs w:val="24"/>
        </w:rPr>
        <w:t xml:space="preserve"> </w:t>
      </w:r>
      <w:r w:rsidRPr="00310CC2">
        <w:rPr>
          <w:rStyle w:val="slitbdy"/>
          <w:rFonts w:ascii="Times New Roman" w:eastAsia="Times New Roman" w:hAnsi="Times New Roman"/>
          <w:color w:val="auto"/>
          <w:sz w:val="24"/>
          <w:szCs w:val="24"/>
        </w:rPr>
        <w:t>Hotărârii Guvern</w:t>
      </w:r>
      <w:r w:rsidR="006725C0" w:rsidRPr="00310CC2">
        <w:rPr>
          <w:rStyle w:val="slitbdy"/>
          <w:rFonts w:ascii="Times New Roman" w:eastAsia="Times New Roman" w:hAnsi="Times New Roman"/>
          <w:color w:val="auto"/>
          <w:sz w:val="24"/>
          <w:szCs w:val="24"/>
        </w:rPr>
        <w:t>ului</w:t>
      </w:r>
      <w:r w:rsidRPr="00310CC2">
        <w:rPr>
          <w:rStyle w:val="slitbdy"/>
          <w:rFonts w:ascii="Times New Roman" w:eastAsia="Times New Roman" w:hAnsi="Times New Roman"/>
          <w:color w:val="auto"/>
          <w:sz w:val="24"/>
          <w:szCs w:val="24"/>
        </w:rPr>
        <w:t xml:space="preserve"> nr. 766/1997 pentru aprobarea unor regulamente privind calitatea </w:t>
      </w:r>
      <w:r w:rsidR="00A24516" w:rsidRPr="00310CC2">
        <w:rPr>
          <w:rStyle w:val="slitbdy"/>
          <w:rFonts w:ascii="Times New Roman" w:eastAsia="Times New Roman" w:hAnsi="Times New Roman"/>
          <w:color w:val="auto"/>
          <w:sz w:val="24"/>
          <w:szCs w:val="24"/>
        </w:rPr>
        <w:t>î</w:t>
      </w:r>
      <w:r w:rsidRPr="00310CC2">
        <w:rPr>
          <w:rStyle w:val="slitbdy"/>
          <w:rFonts w:ascii="Times New Roman" w:eastAsia="Times New Roman" w:hAnsi="Times New Roman"/>
          <w:color w:val="auto"/>
          <w:sz w:val="24"/>
          <w:szCs w:val="24"/>
        </w:rPr>
        <w:t>n construcții</w:t>
      </w:r>
      <w:r w:rsidR="00A24516" w:rsidRPr="00310CC2">
        <w:rPr>
          <w:rStyle w:val="slitbdy"/>
          <w:rFonts w:ascii="Times New Roman" w:eastAsia="Times New Roman" w:hAnsi="Times New Roman"/>
          <w:color w:val="auto"/>
          <w:sz w:val="24"/>
          <w:szCs w:val="24"/>
        </w:rPr>
        <w:t>, cu modificările și completările ulterioare</w:t>
      </w:r>
      <w:r w:rsidRPr="00310CC2">
        <w:rPr>
          <w:rStyle w:val="slitbdy"/>
          <w:rFonts w:ascii="Times New Roman" w:eastAsia="Times New Roman" w:hAnsi="Times New Roman"/>
          <w:color w:val="auto"/>
          <w:sz w:val="24"/>
          <w:szCs w:val="24"/>
        </w:rPr>
        <w:t xml:space="preserve"> și STAS 4273-83: Construcții hidrotehnice – Încadrarea în clase de importanță;</w:t>
      </w:r>
    </w:p>
    <w:p w14:paraId="6051E170"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d)</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date despre aparatura şi instalaţiile de măsurare a debitelor şi volumelor de apă captate, prelevate şi evacuate;</w:t>
      </w:r>
    </w:p>
    <w:p w14:paraId="52371796"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e)</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aparatura şi instalaţiile de monitorizare a calităţii apei la evacuare în emisar;</w:t>
      </w:r>
    </w:p>
    <w:p w14:paraId="19BF893D"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f)</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instalaţii şi aparatură pentru urmărirea comportării în timp a construcţiilor;</w:t>
      </w:r>
    </w:p>
    <w:p w14:paraId="0B14F662"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g)</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sistemul informaţional, sistem de prognoză hidrometeorologică, sistem de avertizare şi alarmare a populaţiei în caz de accidente la construcţiile hidrotehnice;</w:t>
      </w:r>
    </w:p>
    <w:p w14:paraId="3DEFD51B"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h)</w:t>
      </w:r>
      <w:r w:rsidRPr="00310CC2">
        <w:rPr>
          <w:rStyle w:val="slitbdy"/>
          <w:rFonts w:ascii="Times New Roman" w:eastAsia="Times New Roman" w:hAnsi="Times New Roman"/>
          <w:color w:val="auto"/>
          <w:sz w:val="24"/>
          <w:szCs w:val="24"/>
        </w:rPr>
        <w:t xml:space="preserve"> anexe, după caz:</w:t>
      </w:r>
    </w:p>
    <w:p w14:paraId="34CF5496"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elemente de fundamentare a principalilor parametri funcţionali şi tehnologici ai folosinţei, consumuri specifice, volume de apă real consumate în perioade anterioare reprezentative, grade de recirculare ale apei, gradul de asigurare a folosinței, atât în condiții normale cât și în cazul deficitului la sursă, breviar de calcul, program pe trepte de restricții în alimentarea cu apă, în caz de secetă (după caz);</w:t>
      </w:r>
    </w:p>
    <w:p w14:paraId="10ECC7ED" w14:textId="3F7A4579" w:rsidR="00732B41" w:rsidRPr="00310CC2" w:rsidRDefault="00732B41" w:rsidP="00732B41">
      <w:pPr>
        <w:autoSpaceDE/>
        <w:autoSpaceDN/>
        <w:spacing w:line="360" w:lineRule="auto"/>
        <w:jc w:val="both"/>
        <w:rPr>
          <w:rFonts w:ascii="Times New Roman" w:hAnsi="Times New Roman"/>
          <w:sz w:val="24"/>
          <w:szCs w:val="24"/>
        </w:rPr>
      </w:pPr>
      <w:r w:rsidRPr="00310CC2">
        <w:rPr>
          <w:rFonts w:ascii="Times New Roman" w:hAnsi="Times New Roman"/>
          <w:sz w:val="24"/>
          <w:szCs w:val="24"/>
        </w:rPr>
        <w:t>(ii)</w:t>
      </w:r>
      <w:r w:rsidRPr="00310CC2">
        <w:rPr>
          <w:rFonts w:ascii="Times New Roman" w:hAnsi="Times New Roman"/>
          <w:b/>
          <w:bCs/>
          <w:sz w:val="24"/>
          <w:szCs w:val="24"/>
        </w:rPr>
        <w:t xml:space="preserve"> </w:t>
      </w:r>
      <w:r w:rsidRPr="00310CC2">
        <w:rPr>
          <w:rFonts w:ascii="Times New Roman" w:hAnsi="Times New Roman"/>
          <w:sz w:val="24"/>
          <w:szCs w:val="24"/>
        </w:rPr>
        <w:t xml:space="preserve">studii hidrologice, hidrogeologice, de gospodărire a apelor, de monitorizare calitativă, sinteze sau extrase ale </w:t>
      </w:r>
      <w:r w:rsidRPr="006C56E6">
        <w:rPr>
          <w:rFonts w:ascii="Times New Roman" w:hAnsi="Times New Roman"/>
          <w:sz w:val="24"/>
          <w:szCs w:val="24"/>
        </w:rPr>
        <w:t xml:space="preserve">acestora, întocmite conform </w:t>
      </w:r>
      <w:r w:rsidR="005F0CD6" w:rsidRPr="006C56E6">
        <w:rPr>
          <w:rFonts w:ascii="Times New Roman" w:hAnsi="Times New Roman"/>
          <w:sz w:val="24"/>
          <w:szCs w:val="24"/>
        </w:rPr>
        <w:t>a</w:t>
      </w:r>
      <w:r w:rsidRPr="006C56E6">
        <w:rPr>
          <w:rFonts w:ascii="Times New Roman" w:hAnsi="Times New Roman"/>
          <w:sz w:val="24"/>
          <w:szCs w:val="24"/>
        </w:rPr>
        <w:t xml:space="preserve">nexei nr. </w:t>
      </w:r>
      <w:r w:rsidR="000E0620" w:rsidRPr="006C56E6">
        <w:rPr>
          <w:rFonts w:ascii="Times New Roman" w:hAnsi="Times New Roman"/>
          <w:sz w:val="24"/>
          <w:szCs w:val="24"/>
        </w:rPr>
        <w:t>4</w:t>
      </w:r>
      <w:r w:rsidRPr="006C56E6">
        <w:rPr>
          <w:rFonts w:ascii="Times New Roman" w:hAnsi="Times New Roman"/>
          <w:sz w:val="24"/>
          <w:szCs w:val="24"/>
        </w:rPr>
        <w:t xml:space="preserve"> la prezenta procedură, după caz;</w:t>
      </w:r>
    </w:p>
    <w:p w14:paraId="66BE82DF"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(iii)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condiţiile de cooperare cu lucrări sau instalaţii deţinute de alţi beneficiari și utilizate în comun sau care au legătură între ele din punct de vedere hidrologic sau hidraulic;</w:t>
      </w:r>
    </w:p>
    <w:p w14:paraId="35AF928F"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(iv)</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proces-verbal de recepţie a lucrărilor;</w:t>
      </w:r>
    </w:p>
    <w:p w14:paraId="3E42E148" w14:textId="3CCFBEBA"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măsuri pentru prevenirea poluării apelor subterane (după caz);</w:t>
      </w:r>
    </w:p>
    <w:p w14:paraId="1821D6B9"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j)</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piese desenate</w:t>
      </w:r>
    </w:p>
    <w:p w14:paraId="65373938" w14:textId="77777777" w:rsidR="00732B41" w:rsidRPr="00310CC2" w:rsidRDefault="00732B41" w:rsidP="00732B41">
      <w:pPr>
        <w:pStyle w:val="spar"/>
        <w:spacing w:line="360" w:lineRule="auto"/>
        <w:ind w:left="0"/>
        <w:jc w:val="both"/>
      </w:pPr>
      <w:r w:rsidRPr="00310CC2">
        <w:rPr>
          <w:shd w:val="clear" w:color="auto" w:fill="FFFFFF"/>
        </w:rPr>
        <w:t>Toate planurile vor fi prezentate în Sistemul naţional de referinţă (planul de proiecţie stereografic 1970 şi sistemul de referinţă altimetric Marea Neagră 1975);</w:t>
      </w:r>
    </w:p>
    <w:p w14:paraId="129AF42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plan de încadrare în zonă a folosinţei, indicarea schematică a principalelor localităţi, căi de comunicaţie, cursuri de apă, lucrări hidrotehnice existente şi hidroedilitare. Se recomandă scări cuprinse între: 1:50.000 şi 1:10.000;</w:t>
      </w:r>
    </w:p>
    <w:p w14:paraId="5D958210"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plan de ansamblu al folosinţei. Se recomandă scări cuprinse între 1:10.000 şi 1:2.000;</w:t>
      </w:r>
    </w:p>
    <w:p w14:paraId="4BAB905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planuri de situaţie;</w:t>
      </w:r>
    </w:p>
    <w:p w14:paraId="0FCDC628"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(iv)</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profile transversale şi longitudinale, în secţiuni caracteristice pentru lucrări care se construiesc pe ape sau în legătură cu apele, vizat de topometru autorizat. </w:t>
      </w:r>
    </w:p>
    <w:p w14:paraId="4789014D"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(2)</w:t>
      </w:r>
      <w:r w:rsidRPr="00310CC2">
        <w:rPr>
          <w:rStyle w:val="salnttl1"/>
          <w:rFonts w:ascii="Times New Roman" w:eastAsia="Times New Roman" w:hAnsi="Times New Roman"/>
          <w:color w:val="auto"/>
          <w:sz w:val="24"/>
          <w:szCs w:val="24"/>
          <w:specVanish w:val="0"/>
        </w:rPr>
        <w:t xml:space="preserve"> </w:t>
      </w:r>
      <w:r w:rsidRPr="00310CC2">
        <w:rPr>
          <w:rStyle w:val="salnbdy"/>
          <w:rFonts w:ascii="Times New Roman" w:eastAsia="Times New Roman" w:hAnsi="Times New Roman"/>
          <w:color w:val="auto"/>
          <w:sz w:val="24"/>
          <w:szCs w:val="24"/>
        </w:rPr>
        <w:t xml:space="preserve">În documentaţiile pentru fundamentarea solicitării autorizaţiei de gospodărire a apelor vor fi incluse, pe lângă prevederile generale de la </w:t>
      </w:r>
      <w:r w:rsidRPr="00310CC2">
        <w:rPr>
          <w:rStyle w:val="slgi1"/>
          <w:rFonts w:ascii="Times New Roman" w:eastAsia="Times New Roman" w:hAnsi="Times New Roman"/>
          <w:color w:val="auto"/>
          <w:sz w:val="24"/>
          <w:szCs w:val="24"/>
          <w:u w:val="none"/>
        </w:rPr>
        <w:t>alin.(1)</w:t>
      </w:r>
      <w:r w:rsidRPr="00310CC2">
        <w:rPr>
          <w:rStyle w:val="salnbdy"/>
          <w:rFonts w:ascii="Times New Roman" w:eastAsia="Times New Roman" w:hAnsi="Times New Roman"/>
          <w:color w:val="auto"/>
          <w:sz w:val="24"/>
          <w:szCs w:val="24"/>
        </w:rPr>
        <w:t xml:space="preserve"> şi prevederi specifice pe categorii de lucrări și activități.</w:t>
      </w:r>
    </w:p>
    <w:p w14:paraId="1FFD6944" w14:textId="77777777" w:rsidR="00732B41" w:rsidRPr="00310CC2" w:rsidRDefault="00732B41" w:rsidP="00732B41">
      <w:pPr>
        <w:pStyle w:val="sartttl"/>
        <w:spacing w:line="360" w:lineRule="auto"/>
        <w:jc w:val="both"/>
        <w:rPr>
          <w:rStyle w:val="spar3"/>
          <w:rFonts w:ascii="Times New Roman" w:hAnsi="Times New Roman"/>
          <w:b w:val="0"/>
          <w:bCs w:val="0"/>
          <w:color w:val="auto"/>
          <w:sz w:val="24"/>
          <w:szCs w:val="24"/>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Pr="00310CC2">
        <w:rPr>
          <w:rFonts w:ascii="Times New Roman" w:hAnsi="Times New Roman"/>
          <w:b w:val="0"/>
          <w:bCs w:val="0"/>
          <w:color w:val="000000" w:themeColor="text1"/>
          <w:sz w:val="24"/>
          <w:szCs w:val="24"/>
          <w:shd w:val="clear" w:color="auto" w:fill="FFFFFF"/>
        </w:rPr>
        <w:t xml:space="preserve"> </w:t>
      </w:r>
      <w:r w:rsidRPr="00310CC2">
        <w:rPr>
          <w:rFonts w:ascii="Times New Roman" w:hAnsi="Times New Roman"/>
          <w:color w:val="000000" w:themeColor="text1"/>
          <w:sz w:val="24"/>
          <w:szCs w:val="24"/>
          <w:shd w:val="clear" w:color="auto" w:fill="FFFFFF"/>
        </w:rPr>
        <w:t xml:space="preserve">3 </w:t>
      </w:r>
      <w:r w:rsidRPr="00310CC2">
        <w:rPr>
          <w:rFonts w:ascii="Times New Roman" w:hAnsi="Times New Roman"/>
          <w:color w:val="auto"/>
          <w:sz w:val="24"/>
          <w:szCs w:val="24"/>
          <w:shd w:val="clear" w:color="auto" w:fill="FFFFFF"/>
        </w:rPr>
        <w:t xml:space="preserve">- </w:t>
      </w:r>
      <w:r w:rsidRPr="00310CC2">
        <w:rPr>
          <w:rStyle w:val="spar3"/>
          <w:rFonts w:ascii="Times New Roman" w:hAnsi="Times New Roman"/>
          <w:b w:val="0"/>
          <w:color w:val="auto"/>
          <w:sz w:val="24"/>
          <w:szCs w:val="24"/>
          <w:specVanish w:val="0"/>
        </w:rPr>
        <w:t>Pentru alimentări cu apă, evacuări şi epurări de ape uzate şi meteorice la folosinţe, documentaţia pentru fundamentare va cuprinde următoarele prevederi specifice:</w:t>
      </w:r>
    </w:p>
    <w:p w14:paraId="57BC086E"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precizarea sursei de apă, scopul în care este folosită resursa de apă şi receptorul apelor uzate şi meteorice;</w:t>
      </w:r>
    </w:p>
    <w:p w14:paraId="639C3CAD"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b)</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valorile debitelor medii, maxime şi minime ale necesarului de apă, ale cerinţei la sursă şi ale apelor uzate menajere/tehnologice evacuate, gradul de recirculare a apei, debitul de ape pluviale. Trebuie precizaţi parametrii funcţionali ai folosinţei de apă, fundamentaţi pe baza schemei fluxului apei în procesul tehnologic şi a normelor de apă pe unitatea de produs. Se vor preciza capacităţile de producţie, numărul de locuitori şi locuitori echivalenţi actuali şi cel corespunzător perspectivei pentru care a fost dimensionată investiţia;</w:t>
      </w:r>
    </w:p>
    <w:p w14:paraId="7BD09515"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c)</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regimul de funcţionare a folosinţei de apă, permanent sau sezonier exprimat în zile/an, ore/zi.</w:t>
      </w:r>
    </w:p>
    <w:p w14:paraId="0BF43779" w14:textId="77777777" w:rsidR="00732B41" w:rsidRPr="00310CC2" w:rsidRDefault="00732B41" w:rsidP="00732B41">
      <w:pPr>
        <w:pStyle w:val="spar"/>
        <w:spacing w:line="360" w:lineRule="auto"/>
        <w:ind w:left="0"/>
        <w:jc w:val="both"/>
      </w:pPr>
      <w:r w:rsidRPr="00310CC2">
        <w:rPr>
          <w:shd w:val="clear" w:color="auto" w:fill="FFFFFF"/>
        </w:rPr>
        <w:t>Pentru folosinţele sezoniere se vor prezenta parametrii funcţionali de capăt, pentru regimul normal de funcţionare în situaţia de vârf de producţie şi pentru cel în perioada de remont, cu precizarea duratei fiecărei situaţii de activitate.</w:t>
      </w:r>
    </w:p>
    <w:p w14:paraId="3300E5B7" w14:textId="77777777" w:rsidR="00732B41" w:rsidRPr="00310CC2" w:rsidRDefault="00732B41" w:rsidP="00732B41">
      <w:pPr>
        <w:autoSpaceDE/>
        <w:autoSpaceDN/>
        <w:spacing w:line="360" w:lineRule="auto"/>
        <w:jc w:val="both"/>
        <w:rPr>
          <w:rStyle w:val="spar3"/>
          <w:rFonts w:ascii="Times New Roman" w:eastAsia="Times New Roman" w:hAnsi="Times New Roman"/>
          <w:color w:val="auto"/>
          <w:sz w:val="24"/>
          <w:szCs w:val="24"/>
        </w:rPr>
      </w:pPr>
      <w:r w:rsidRPr="00310CC2">
        <w:rPr>
          <w:rStyle w:val="spar3"/>
          <w:rFonts w:ascii="Times New Roman" w:eastAsia="Times New Roman" w:hAnsi="Times New Roman"/>
          <w:color w:val="auto"/>
          <w:sz w:val="24"/>
          <w:szCs w:val="24"/>
          <w:specVanish w:val="0"/>
        </w:rPr>
        <w:t>Cerinţa de apă şi evacuarea apelor uzate vor fi prezentate în funcţie de regimul de funcţionare şi se vor exprima astfel:</w:t>
      </w:r>
    </w:p>
    <w:p w14:paraId="44795F44"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cerinţa ca: debitul maxim, mediu şi minim - Qs zi max, Qs zi med, Qs zi min - exprimate în metri cubi pe zi şi în litri pe secundă. Debitele vor fi determinate după una dintre următoarele variante:</w:t>
      </w:r>
    </w:p>
    <w:p w14:paraId="7F489FF9" w14:textId="77777777" w:rsidR="00732B41" w:rsidRPr="00310CC2" w:rsidRDefault="00732B41" w:rsidP="00732B41">
      <w:pPr>
        <w:autoSpaceDE/>
        <w:autoSpaceDN/>
        <w:spacing w:line="360" w:lineRule="auto"/>
        <w:ind w:left="142"/>
        <w:jc w:val="both"/>
        <w:rPr>
          <w:rFonts w:ascii="Times New Roman" w:hAnsi="Times New Roman"/>
          <w:sz w:val="24"/>
          <w:szCs w:val="24"/>
        </w:rPr>
      </w:pPr>
      <w:r w:rsidRPr="00310CC2">
        <w:rPr>
          <w:rStyle w:val="spctttl1"/>
          <w:rFonts w:ascii="Times New Roman" w:eastAsia="Times New Roman" w:hAnsi="Times New Roman"/>
          <w:b w:val="0"/>
          <w:color w:val="auto"/>
          <w:sz w:val="24"/>
          <w:szCs w:val="24"/>
        </w:rPr>
        <w:t>1.</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conform standardelor în vigoare, atât pentru fiecare din destinaţiile de utilizare, cât şi pentru total (în cazul în care nu există date reale privind consumurile şi restituţia de apă);</w:t>
      </w:r>
    </w:p>
    <w:p w14:paraId="202DFF5B" w14:textId="77777777" w:rsidR="00732B41" w:rsidRPr="00310CC2" w:rsidRDefault="00732B41" w:rsidP="00732B41">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color w:val="auto"/>
          <w:sz w:val="24"/>
          <w:szCs w:val="24"/>
        </w:rPr>
        <w:lastRenderedPageBreak/>
        <w:t>2.</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în baza monitorizării cantitative a consumului şi restituţiei în perioadele anterioare reprezentative atât pentru fiecare dintre destinaţiile de utilizare, cât şi pentru total (în cazul în care există date reale privind consumurile şi restituţia de apă);</w:t>
      </w:r>
    </w:p>
    <w:p w14:paraId="1FAA0F1E"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(ii)</w:t>
      </w:r>
      <w:r w:rsidRPr="00310CC2">
        <w:rPr>
          <w:rStyle w:val="slitbdy"/>
          <w:rFonts w:ascii="Times New Roman" w:eastAsia="Times New Roman" w:hAnsi="Times New Roman"/>
          <w:color w:val="auto"/>
          <w:sz w:val="24"/>
          <w:szCs w:val="24"/>
        </w:rPr>
        <w:t xml:space="preserve"> evacuarea ca: debitul maxim, mediu, minim şi debitul maxim orar evacuat în receptor - Quz zi max, Quz zi med, Qzi min și Quz orar max, - exprimate în metri cubi pe zi şi în litri pe secundă. Debitele vor fi determinate după una dintre următoarele variante:</w:t>
      </w:r>
    </w:p>
    <w:p w14:paraId="5A12A932" w14:textId="77777777" w:rsidR="00732B41" w:rsidRPr="00310CC2" w:rsidRDefault="00732B41" w:rsidP="00732B41">
      <w:pPr>
        <w:autoSpaceDE/>
        <w:autoSpaceDN/>
        <w:spacing w:line="360" w:lineRule="auto"/>
        <w:ind w:left="142"/>
        <w:jc w:val="both"/>
        <w:rPr>
          <w:rFonts w:ascii="Times New Roman" w:hAnsi="Times New Roman"/>
          <w:sz w:val="24"/>
          <w:szCs w:val="24"/>
        </w:rPr>
      </w:pPr>
      <w:r w:rsidRPr="00310CC2">
        <w:rPr>
          <w:rStyle w:val="spctttl1"/>
          <w:rFonts w:ascii="Times New Roman" w:eastAsia="Times New Roman" w:hAnsi="Times New Roman"/>
          <w:b w:val="0"/>
          <w:color w:val="auto"/>
          <w:sz w:val="24"/>
          <w:szCs w:val="24"/>
        </w:rPr>
        <w:t>1.</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conform standardelor în vigoare, atât pentru fiecare dintre destinaţiile de utilizare, cât şi pentru total (în cazul în care nu există date reale privind consumurile şi restituţia de apă);</w:t>
      </w:r>
    </w:p>
    <w:p w14:paraId="18F1BEF4" w14:textId="77777777" w:rsidR="00732B41" w:rsidRPr="00310CC2" w:rsidRDefault="00732B41" w:rsidP="00732B41">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color w:val="auto"/>
          <w:sz w:val="24"/>
          <w:szCs w:val="24"/>
        </w:rPr>
        <w:t>2.</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în baza monitorizării cantitative a consumului şi restituţiei în perioadele anterioare reprezentative atât pentru fiecare dintre destinaţiile de utilizare, cât şi pentru total (în cazul în care există date reale privind consumurile şi restituţia de apă);</w:t>
      </w:r>
    </w:p>
    <w:p w14:paraId="0D375DAD"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debite în litri pe secundă, prin valoarea maximă de calcul, ale altor ape în exces care se elimină prin sistemul de canalizare unitar sau divizor (ape meteorice, ape de drenaj etc.);</w:t>
      </w:r>
    </w:p>
    <w:p w14:paraId="201170D2"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(iv)</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pentru unităţile industriale, parametrii funcţionali se vor prezenta în două situaţii:</w:t>
      </w:r>
    </w:p>
    <w:p w14:paraId="5821D9E4" w14:textId="77777777" w:rsidR="00732B41" w:rsidRPr="00310CC2" w:rsidRDefault="00732B41" w:rsidP="00732B41">
      <w:pPr>
        <w:autoSpaceDE/>
        <w:autoSpaceDN/>
        <w:spacing w:line="360" w:lineRule="auto"/>
        <w:ind w:left="142"/>
        <w:jc w:val="both"/>
        <w:rPr>
          <w:rFonts w:ascii="Times New Roman" w:hAnsi="Times New Roman"/>
          <w:sz w:val="24"/>
          <w:szCs w:val="24"/>
        </w:rPr>
      </w:pPr>
      <w:r w:rsidRPr="00310CC2">
        <w:rPr>
          <w:rStyle w:val="spctttl1"/>
          <w:rFonts w:ascii="Times New Roman" w:eastAsia="Times New Roman" w:hAnsi="Times New Roman"/>
          <w:b w:val="0"/>
          <w:color w:val="auto"/>
          <w:sz w:val="24"/>
          <w:szCs w:val="24"/>
        </w:rPr>
        <w:t>1.</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în regim normal de funcţionare - situaţie în care sursa este disponibilă pentru satisfacerea integrală a cerinţei;</w:t>
      </w:r>
    </w:p>
    <w:p w14:paraId="25B0E31C" w14:textId="77777777" w:rsidR="00732B41" w:rsidRPr="00310CC2" w:rsidRDefault="00732B41" w:rsidP="00732B41">
      <w:pPr>
        <w:autoSpaceDE/>
        <w:autoSpaceDN/>
        <w:spacing w:line="360" w:lineRule="auto"/>
        <w:ind w:left="142"/>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color w:val="auto"/>
          <w:sz w:val="24"/>
          <w:szCs w:val="24"/>
        </w:rPr>
        <w:t>2.</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în regim de restricţii/pe trepte de restricții - situaţii excepţionale în care există deficit pronunţat la sursă;</w:t>
      </w:r>
    </w:p>
    <w:p w14:paraId="029FD15D" w14:textId="5D101B35" w:rsidR="00732B41" w:rsidRPr="00310CC2" w:rsidRDefault="00732B41" w:rsidP="00D673C4">
      <w:pPr>
        <w:autoSpaceDE/>
        <w:autoSpaceDN/>
        <w:spacing w:line="360" w:lineRule="auto"/>
        <w:jc w:val="both"/>
        <w:rPr>
          <w:rFonts w:ascii="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d)</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descrierea obiectelor care formează sistemul de captare, tratare, alimentare, canalizare şi epurare al folosinţei, inclusiv fluxul cantitativ şi calitativ al instalaţiilor de tratare şi de epurare.</w:t>
      </w:r>
      <w:r w:rsidR="00D673C4" w:rsidRPr="00310CC2">
        <w:rPr>
          <w:rStyle w:val="slitbdy"/>
          <w:rFonts w:ascii="Times New Roman" w:eastAsia="Times New Roman" w:hAnsi="Times New Roman"/>
          <w:color w:val="auto"/>
          <w:sz w:val="24"/>
          <w:szCs w:val="24"/>
        </w:rPr>
        <w:t xml:space="preserve">  </w:t>
      </w:r>
      <w:r w:rsidRPr="00310CC2">
        <w:rPr>
          <w:rFonts w:ascii="Times New Roman" w:hAnsi="Times New Roman"/>
          <w:sz w:val="24"/>
          <w:szCs w:val="24"/>
          <w:shd w:val="clear" w:color="auto" w:fill="FFFFFF"/>
        </w:rPr>
        <w:t>Se vor prezenta:</w:t>
      </w:r>
    </w:p>
    <w:p w14:paraId="482F8D7D"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color w:val="auto"/>
          <w:sz w:val="24"/>
          <w:szCs w:val="24"/>
        </w:rPr>
        <w:t>1</w:t>
      </w:r>
      <w:r w:rsidRPr="00310CC2">
        <w:rPr>
          <w:rStyle w:val="spctttl1"/>
          <w:rFonts w:ascii="Times New Roman" w:eastAsia="Times New Roman" w:hAnsi="Times New Roman"/>
          <w:color w:val="auto"/>
          <w:sz w:val="24"/>
          <w:szCs w:val="24"/>
        </w:rPr>
        <w:t>.</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caracteristicile tehnice, constructive şi funcţionale ale sistemului de captare, tratare, alimentare, canalizare şi epurare, inclusiv prezentarea traversărilor cursurilor de apă sau a lucrărilor cu rol de apărare împotriva inundaţiilor cu reţele hidroedilitare identificate în coordonate STEREO 70;</w:t>
      </w:r>
    </w:p>
    <w:p w14:paraId="6353D0CC"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color w:val="auto"/>
          <w:sz w:val="24"/>
          <w:szCs w:val="24"/>
        </w:rPr>
        <w:t>2.</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elemente caracteristice ale lucrărilor în albie cum sunt: prize, guri de evacuare, regularizări, consolidări, traversări de cursuri de apă;</w:t>
      </w:r>
    </w:p>
    <w:p w14:paraId="217E1188"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color w:val="auto"/>
          <w:sz w:val="24"/>
          <w:szCs w:val="24"/>
        </w:rPr>
        <w:t>3.</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debitele instalate şi cele de dimensionare a prizelor de apă şi a gurilor de evacuare în receptori;</w:t>
      </w:r>
    </w:p>
    <w:p w14:paraId="7C7345B3" w14:textId="32F58E98"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color w:val="auto"/>
          <w:sz w:val="24"/>
          <w:szCs w:val="24"/>
        </w:rPr>
        <w:t>4.</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 xml:space="preserve">debite de servitute aval de </w:t>
      </w:r>
      <w:r w:rsidRPr="002D6590">
        <w:rPr>
          <w:rStyle w:val="spctbdy"/>
          <w:rFonts w:ascii="Times New Roman" w:eastAsia="Times New Roman" w:hAnsi="Times New Roman"/>
          <w:color w:val="auto"/>
          <w:sz w:val="24"/>
          <w:szCs w:val="24"/>
        </w:rPr>
        <w:t>lu</w:t>
      </w:r>
      <w:r w:rsidR="00F4089D" w:rsidRPr="002D6590">
        <w:rPr>
          <w:rStyle w:val="spctbdy"/>
          <w:rFonts w:ascii="Times New Roman" w:eastAsia="Times New Roman" w:hAnsi="Times New Roman"/>
          <w:color w:val="auto"/>
          <w:sz w:val="24"/>
          <w:szCs w:val="24"/>
        </w:rPr>
        <w:t>c</w:t>
      </w:r>
      <w:r w:rsidRPr="002D6590">
        <w:rPr>
          <w:rStyle w:val="spctbdy"/>
          <w:rFonts w:ascii="Times New Roman" w:eastAsia="Times New Roman" w:hAnsi="Times New Roman"/>
          <w:color w:val="auto"/>
          <w:sz w:val="24"/>
          <w:szCs w:val="24"/>
        </w:rPr>
        <w:t>rările</w:t>
      </w:r>
      <w:r w:rsidRPr="00310CC2">
        <w:rPr>
          <w:rStyle w:val="spctbdy"/>
          <w:rFonts w:ascii="Times New Roman" w:eastAsia="Times New Roman" w:hAnsi="Times New Roman"/>
          <w:color w:val="auto"/>
          <w:sz w:val="24"/>
          <w:szCs w:val="24"/>
        </w:rPr>
        <w:t xml:space="preserve"> de barare sau de captare a apei, precum şi construcţii pentru migrarea faunei piscicole în cazul prizelor cu lucrări de barare a cursurilor de apă conform legislaţiei în vigoare;</w:t>
      </w:r>
    </w:p>
    <w:p w14:paraId="6D45E62D"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color w:val="auto"/>
          <w:sz w:val="24"/>
          <w:szCs w:val="24"/>
        </w:rPr>
        <w:t>5.</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în cazul captărilor, construcţiilor şi instalaţiilor destinate alimentării centralizate cu apă potabilă sau pentru îmbutelierea apei potabile se vor prezenta şi delimita zonele de protecţie instituite conform legislaţiei în vigoare;</w:t>
      </w:r>
    </w:p>
    <w:p w14:paraId="2D9C39D2"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e)</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pentru sursa de apă subterană se vor anexa documentele care să ateste debitul capabil, respectiv referatul de expertiză emis de Institutul Naţional de Hidrologie şi Gospodărire a Apelor (INHGA), după caz, cartea tehnică a captării;</w:t>
      </w:r>
    </w:p>
    <w:p w14:paraId="5D62EF4D"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f)</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sistem de urmărire a poluării apelor subterane (foraje de monitorizare, parametri fizico-chimici monitorizaţi);</w:t>
      </w:r>
    </w:p>
    <w:p w14:paraId="378337C9"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g)</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sistem de măsurare a debitelor şi volumelor de apă prelevate şi/sau evacuate şi de determinare a calităţii apelor evacuate;</w:t>
      </w:r>
    </w:p>
    <w:p w14:paraId="3FFFF98E"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h)</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bilanţul de debite prezentat atât pentru alimentare cu apă, cât şi pentru evacuarea apei uzate;</w:t>
      </w:r>
    </w:p>
    <w:p w14:paraId="5A1586C4" w14:textId="77777777" w:rsidR="00732B41" w:rsidRPr="00310CC2" w:rsidRDefault="00732B41" w:rsidP="00732B41">
      <w:pPr>
        <w:autoSpaceDE/>
        <w:autoSpaceDN/>
        <w:spacing w:line="360" w:lineRule="auto"/>
        <w:ind w:left="225"/>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piese desenate:</w:t>
      </w:r>
    </w:p>
    <w:p w14:paraId="06DFE04D" w14:textId="77777777" w:rsidR="00732B41" w:rsidRPr="00310CC2" w:rsidRDefault="00732B41" w:rsidP="00732B41">
      <w:pPr>
        <w:autoSpaceDE/>
        <w:autoSpaceDN/>
        <w:spacing w:line="360" w:lineRule="auto"/>
        <w:ind w:left="225"/>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schema fluxului apei sub aspect cantitativ şi calitativ, în cadrul căreia sistemele de alimentare cu apă şi cele pentru canalizare vor fi marcate cu culori diferite;</w:t>
      </w:r>
    </w:p>
    <w:p w14:paraId="55ACAE4E"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scheme tehnologice funcţionale pentru staţiile de tratare sau de epurare şi pentru prelucrarea şi depozitarea temporară a nămolurilor rezultate;</w:t>
      </w:r>
    </w:p>
    <w:p w14:paraId="5CA7D959"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profile longitudinale prin obiectele caracteristice ale instalaţiilor;</w:t>
      </w:r>
    </w:p>
    <w:p w14:paraId="2E4A2491" w14:textId="77777777" w:rsidR="00732B41" w:rsidRPr="00310CC2" w:rsidRDefault="00732B41" w:rsidP="00732B41">
      <w:pPr>
        <w:autoSpaceDE/>
        <w:autoSpaceDN/>
        <w:spacing w:line="360" w:lineRule="auto"/>
        <w:ind w:left="225"/>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(iv)</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profile transversale şi longitudinale în secţiuni caracteristice pentru obiectele componente ale sistemului, pe care vor fi figurate nivelurile caracteristice la debitele de calcul.</w:t>
      </w:r>
    </w:p>
    <w:p w14:paraId="08D7689D" w14:textId="77777777" w:rsidR="00732B41" w:rsidRPr="00310CC2" w:rsidRDefault="00732B41" w:rsidP="00732B41">
      <w:pPr>
        <w:pStyle w:val="sartttl"/>
        <w:spacing w:line="360" w:lineRule="auto"/>
        <w:jc w:val="both"/>
        <w:rPr>
          <w:rStyle w:val="spar3"/>
          <w:rFonts w:ascii="Times New Roman" w:hAnsi="Times New Roman"/>
          <w:b w:val="0"/>
          <w:bCs w:val="0"/>
          <w:color w:val="auto"/>
          <w:sz w:val="24"/>
          <w:szCs w:val="24"/>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Pr="00310CC2">
        <w:rPr>
          <w:rFonts w:ascii="Times New Roman" w:hAnsi="Times New Roman"/>
          <w:b w:val="0"/>
          <w:bCs w:val="0"/>
          <w:color w:val="000000" w:themeColor="text1"/>
          <w:sz w:val="24"/>
          <w:szCs w:val="24"/>
          <w:shd w:val="clear" w:color="auto" w:fill="FFFFFF"/>
        </w:rPr>
        <w:t xml:space="preserve"> </w:t>
      </w:r>
      <w:r w:rsidRPr="00310CC2">
        <w:rPr>
          <w:rFonts w:ascii="Times New Roman" w:hAnsi="Times New Roman"/>
          <w:bCs w:val="0"/>
          <w:color w:val="000000" w:themeColor="text1"/>
          <w:sz w:val="24"/>
          <w:szCs w:val="24"/>
          <w:shd w:val="clear" w:color="auto" w:fill="FFFFFF"/>
        </w:rPr>
        <w:t>4</w:t>
      </w:r>
      <w:r w:rsidRPr="00310CC2">
        <w:rPr>
          <w:rFonts w:ascii="Times New Roman" w:hAnsi="Times New Roman"/>
          <w:color w:val="000000" w:themeColor="text1"/>
          <w:sz w:val="24"/>
          <w:szCs w:val="24"/>
          <w:shd w:val="clear" w:color="auto" w:fill="FFFFFF"/>
        </w:rPr>
        <w:t xml:space="preserve"> </w:t>
      </w:r>
      <w:r w:rsidRPr="00310CC2">
        <w:rPr>
          <w:rFonts w:ascii="Times New Roman" w:hAnsi="Times New Roman"/>
          <w:color w:val="auto"/>
          <w:sz w:val="24"/>
          <w:szCs w:val="24"/>
          <w:shd w:val="clear" w:color="auto" w:fill="FFFFFF"/>
        </w:rPr>
        <w:t xml:space="preserve">- </w:t>
      </w:r>
      <w:r w:rsidRPr="00310CC2">
        <w:rPr>
          <w:rStyle w:val="spar3"/>
          <w:rFonts w:ascii="Times New Roman" w:hAnsi="Times New Roman"/>
          <w:b w:val="0"/>
          <w:color w:val="auto"/>
          <w:sz w:val="24"/>
          <w:szCs w:val="24"/>
          <w:specVanish w:val="0"/>
        </w:rPr>
        <w:t>Pentru proiecte de alimentări cu apă pentru irigaţii, documentaţia pentru fundamentare va cuprinde următoarele prevederi specifice:</w:t>
      </w:r>
    </w:p>
    <w:p w14:paraId="4AD4FA6B"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precizarea sursei de apă, scopul în care va fi folosită resursa de apă;</w:t>
      </w:r>
    </w:p>
    <w:p w14:paraId="6797BB3A"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suprafeţele care se propun a fi irigate;</w:t>
      </w:r>
    </w:p>
    <w:p w14:paraId="42F6908A"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necesarul de apă, pe baza planului de cultură adoptat şi a normelor de irigare utilizate: volum anual de apă necesar la sursă, regimul lunar de udare, debite în metri cubi pe secundă şi volume în mii mc pe lună, în funcţie de numărul udărilor rezultate. Trebuie precizate: debitul de dimensionare al construcţiilor şi instalaţiilor de captare, precum şi fundamentarea alegerii unei tehnologii de irigare cu consum redus de apă;</w:t>
      </w:r>
    </w:p>
    <w:p w14:paraId="0813CA44"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descrierea sistemului de irigare;</w:t>
      </w:r>
    </w:p>
    <w:p w14:paraId="7A4334C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e) </w:t>
      </w:r>
      <w:r w:rsidRPr="00310CC2">
        <w:rPr>
          <w:rStyle w:val="slitbdy"/>
          <w:rFonts w:ascii="Times New Roman" w:eastAsia="Times New Roman" w:hAnsi="Times New Roman"/>
          <w:color w:val="auto"/>
          <w:sz w:val="24"/>
          <w:szCs w:val="24"/>
        </w:rPr>
        <w:t>lucrările şi instalaţiile pentru preluarea apei de alimentare, inclusiv mijloacele de măsură; principalele caracteristici tehnice, dimensiuni, cote, capacităţi instalate;</w:t>
      </w:r>
    </w:p>
    <w:p w14:paraId="7F4D4262"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f) </w:t>
      </w:r>
      <w:r w:rsidRPr="00310CC2">
        <w:rPr>
          <w:rStyle w:val="slitbdy"/>
          <w:rFonts w:ascii="Times New Roman" w:eastAsia="Times New Roman" w:hAnsi="Times New Roman"/>
          <w:color w:val="auto"/>
          <w:sz w:val="24"/>
          <w:szCs w:val="24"/>
        </w:rPr>
        <w:t>lucrări de traversare a cursurilor de apă şi a digurilor, cu obiectele componente ale sistemului de irigare: conţinutul acestor documentaţii este cel stabilit pentru traversări.</w:t>
      </w:r>
    </w:p>
    <w:p w14:paraId="4B189B46" w14:textId="77777777" w:rsidR="00732B41" w:rsidRPr="00310CC2" w:rsidRDefault="00732B41" w:rsidP="00732B41">
      <w:pPr>
        <w:pStyle w:val="sartttl"/>
        <w:spacing w:line="360" w:lineRule="auto"/>
        <w:jc w:val="both"/>
        <w:rPr>
          <w:rStyle w:val="spar3"/>
          <w:rFonts w:ascii="Times New Roman" w:hAnsi="Times New Roman"/>
          <w:b w:val="0"/>
          <w:bCs w:val="0"/>
          <w:color w:val="auto"/>
          <w:sz w:val="24"/>
          <w:szCs w:val="24"/>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Pr="00310CC2">
        <w:rPr>
          <w:rFonts w:ascii="Times New Roman" w:hAnsi="Times New Roman"/>
          <w:b w:val="0"/>
          <w:bCs w:val="0"/>
          <w:color w:val="000000" w:themeColor="text1"/>
          <w:sz w:val="24"/>
          <w:szCs w:val="24"/>
          <w:shd w:val="clear" w:color="auto" w:fill="FFFFFF"/>
        </w:rPr>
        <w:t xml:space="preserve"> </w:t>
      </w:r>
      <w:r w:rsidRPr="00310CC2">
        <w:rPr>
          <w:rFonts w:ascii="Times New Roman" w:hAnsi="Times New Roman"/>
          <w:color w:val="auto"/>
          <w:sz w:val="24"/>
          <w:szCs w:val="24"/>
          <w:shd w:val="clear" w:color="auto" w:fill="FFFFFF"/>
        </w:rPr>
        <w:t xml:space="preserve">5 - </w:t>
      </w:r>
      <w:r w:rsidRPr="00310CC2">
        <w:rPr>
          <w:rStyle w:val="spar3"/>
          <w:rFonts w:ascii="Times New Roman" w:hAnsi="Times New Roman"/>
          <w:b w:val="0"/>
          <w:color w:val="auto"/>
          <w:sz w:val="24"/>
          <w:szCs w:val="24"/>
          <w:specVanish w:val="0"/>
        </w:rPr>
        <w:t>Pentru centrale hidroelectrice, inclusiv centrale de mică putere şi microhidrocentrale, documentaţia pentru fundamentare va cuprinde următoarele prevederi specifice:</w:t>
      </w:r>
    </w:p>
    <w:p w14:paraId="0A09A24D"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prezentarea lucrărilor hidrotehnice sau hidroedilitare existente în zonă şi modul de cooperare cu acestea;</w:t>
      </w:r>
    </w:p>
    <w:p w14:paraId="2EA41D98"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clasa de importanţă şi probabilităţile de calcul şi de verificare pentru care au fost dimensionate obiectivele componente ale amenajării hidroenergetice;</w:t>
      </w:r>
    </w:p>
    <w:p w14:paraId="69101DD8" w14:textId="6DF3A2C5"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 xml:space="preserve">date hidrologice de bază - debite: minim, mediu, maxim de calcul şi de verificare - niveluri, volume de apă, debitul de servitute aval de secţiunile barate,  calculat în cadrul studiului elaborat conform </w:t>
      </w:r>
      <w:r w:rsidR="005F0CD6" w:rsidRPr="00310CC2">
        <w:rPr>
          <w:rStyle w:val="slitbdy"/>
          <w:rFonts w:ascii="Times New Roman" w:eastAsia="Times New Roman" w:hAnsi="Times New Roman"/>
          <w:color w:val="auto"/>
          <w:sz w:val="24"/>
          <w:szCs w:val="24"/>
        </w:rPr>
        <w:t>a</w:t>
      </w:r>
      <w:r w:rsidRPr="00310CC2">
        <w:rPr>
          <w:rStyle w:val="slitbdy"/>
          <w:rFonts w:ascii="Times New Roman" w:eastAsia="Times New Roman" w:hAnsi="Times New Roman"/>
          <w:color w:val="auto"/>
          <w:sz w:val="24"/>
          <w:szCs w:val="24"/>
        </w:rPr>
        <w:t xml:space="preserve">nexei nr. </w:t>
      </w:r>
      <w:r w:rsidR="00FE4284">
        <w:rPr>
          <w:rStyle w:val="slitbdy"/>
          <w:rFonts w:ascii="Times New Roman" w:eastAsia="Times New Roman" w:hAnsi="Times New Roman"/>
          <w:color w:val="auto"/>
          <w:sz w:val="24"/>
          <w:szCs w:val="24"/>
        </w:rPr>
        <w:t>4</w:t>
      </w:r>
      <w:r w:rsidRPr="00310CC2">
        <w:rPr>
          <w:rStyle w:val="slitbdy"/>
          <w:rFonts w:ascii="Times New Roman" w:eastAsia="Times New Roman" w:hAnsi="Times New Roman"/>
          <w:color w:val="auto"/>
          <w:sz w:val="24"/>
          <w:szCs w:val="24"/>
        </w:rPr>
        <w:t xml:space="preserve"> la prezenta procedură;</w:t>
      </w:r>
    </w:p>
    <w:p w14:paraId="2A55C834"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 xml:space="preserve">d) </w:t>
      </w:r>
      <w:r w:rsidRPr="00310CC2">
        <w:rPr>
          <w:rStyle w:val="slitbdy"/>
          <w:rFonts w:ascii="Times New Roman" w:eastAsia="Times New Roman" w:hAnsi="Times New Roman"/>
          <w:color w:val="auto"/>
          <w:sz w:val="24"/>
          <w:szCs w:val="24"/>
        </w:rPr>
        <w:t>modul în care este valorificat potenţialul hidroenergetic tehnic utilizabil: capacităţi de producţie; producţia medie anuală de energie electrică; parametri caracteristici şi indicatori hidroenergetici, respectiv debite maxime  şi minime de funcţionare;</w:t>
      </w:r>
    </w:p>
    <w:p w14:paraId="37EE397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e) </w:t>
      </w:r>
      <w:r w:rsidRPr="00310CC2">
        <w:rPr>
          <w:rStyle w:val="slitbdy"/>
          <w:rFonts w:ascii="Times New Roman" w:eastAsia="Times New Roman" w:hAnsi="Times New Roman"/>
          <w:color w:val="auto"/>
          <w:sz w:val="24"/>
          <w:szCs w:val="24"/>
        </w:rPr>
        <w:t>prezentarea amenajării hidroenergetice din care face parte, descrierea obiectelor componente cu principalele caracteristici tehnice şi funcţionale;</w:t>
      </w:r>
    </w:p>
    <w:p w14:paraId="491FB4D8"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f) </w:t>
      </w:r>
      <w:r w:rsidRPr="00310CC2">
        <w:rPr>
          <w:rStyle w:val="slitbdy"/>
          <w:rFonts w:ascii="Times New Roman" w:eastAsia="Times New Roman" w:hAnsi="Times New Roman"/>
          <w:color w:val="auto"/>
          <w:sz w:val="24"/>
          <w:szCs w:val="24"/>
        </w:rPr>
        <w:t>instalaţii de măsură, înregistrare şi transmitere a debitului de servitute;</w:t>
      </w:r>
    </w:p>
    <w:p w14:paraId="60698CCC"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g) </w:t>
      </w:r>
      <w:r w:rsidRPr="00310CC2">
        <w:rPr>
          <w:rStyle w:val="slitbdy"/>
          <w:rFonts w:ascii="Times New Roman" w:eastAsia="Times New Roman" w:hAnsi="Times New Roman"/>
          <w:color w:val="auto"/>
          <w:sz w:val="24"/>
          <w:szCs w:val="24"/>
        </w:rPr>
        <w:t>parte desenată:</w:t>
      </w:r>
    </w:p>
    <w:p w14:paraId="4C4B4F24"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planul de situaţie;</w:t>
      </w:r>
    </w:p>
    <w:p w14:paraId="0027FA8A"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(ii)</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profile transversale şi longitudinale în secţiuni caracteristice pentru obiectele componente ale amenajării, pe care vor fi figurate cotele şi nivelurile caracteristice; inventarul de coordonate (xy - sistem Stereografic 1970 şi z - sistem de referinţă Marea Neagră 1975) al punctelor de amplasament sau care delimitează suprafeţele reprezentative pentru folosinţa apei, considerându-se cel puţin următoarele: captarea, centrala, evacuarea, traversări de cursuri de apă.</w:t>
      </w:r>
    </w:p>
    <w:p w14:paraId="11C28ED1" w14:textId="77777777" w:rsidR="00732B41" w:rsidRPr="00310CC2" w:rsidRDefault="00732B41" w:rsidP="00732B41">
      <w:pPr>
        <w:pStyle w:val="sartttl"/>
        <w:spacing w:line="360" w:lineRule="auto"/>
        <w:jc w:val="both"/>
        <w:rPr>
          <w:rFonts w:ascii="Times New Roman" w:hAnsi="Times New Roman"/>
          <w:sz w:val="24"/>
          <w:szCs w:val="24"/>
          <w:shd w:val="clear" w:color="auto" w:fill="FFFFFF"/>
        </w:rPr>
      </w:pPr>
      <w:r w:rsidRPr="00310CC2">
        <w:rPr>
          <w:rFonts w:ascii="Times New Roman" w:hAnsi="Times New Roman"/>
          <w:bCs w:val="0"/>
          <w:color w:val="000000" w:themeColor="text1"/>
          <w:sz w:val="24"/>
          <w:szCs w:val="24"/>
          <w:shd w:val="clear" w:color="auto" w:fill="FFFFFF"/>
        </w:rPr>
        <w:t>Art</w:t>
      </w:r>
      <w:r w:rsidRPr="00310CC2">
        <w:rPr>
          <w:rFonts w:ascii="Times New Roman" w:hAnsi="Times New Roman"/>
          <w:color w:val="000000" w:themeColor="text1"/>
          <w:sz w:val="24"/>
          <w:szCs w:val="24"/>
          <w:shd w:val="clear" w:color="auto" w:fill="FFFFFF"/>
        </w:rPr>
        <w:t>.</w:t>
      </w:r>
      <w:r w:rsidRPr="00310CC2">
        <w:rPr>
          <w:rFonts w:ascii="Times New Roman" w:hAnsi="Times New Roman"/>
          <w:b w:val="0"/>
          <w:bCs w:val="0"/>
          <w:color w:val="000000" w:themeColor="text1"/>
          <w:sz w:val="24"/>
          <w:szCs w:val="24"/>
          <w:shd w:val="clear" w:color="auto" w:fill="FFFFFF"/>
        </w:rPr>
        <w:t xml:space="preserve"> </w:t>
      </w:r>
      <w:r w:rsidRPr="00310CC2">
        <w:rPr>
          <w:rFonts w:ascii="Times New Roman" w:hAnsi="Times New Roman"/>
          <w:color w:val="000000" w:themeColor="text1"/>
          <w:sz w:val="24"/>
          <w:szCs w:val="24"/>
          <w:shd w:val="clear" w:color="auto" w:fill="FFFFFF"/>
        </w:rPr>
        <w:t xml:space="preserve">6 </w:t>
      </w:r>
      <w:r w:rsidRPr="00310CC2">
        <w:rPr>
          <w:rFonts w:ascii="Times New Roman" w:hAnsi="Times New Roman"/>
          <w:color w:val="auto"/>
          <w:sz w:val="24"/>
          <w:szCs w:val="24"/>
          <w:shd w:val="clear" w:color="auto" w:fill="FFFFFF"/>
        </w:rPr>
        <w:t xml:space="preserve">- </w:t>
      </w:r>
      <w:r w:rsidRPr="00310CC2">
        <w:rPr>
          <w:rFonts w:ascii="Times New Roman" w:hAnsi="Times New Roman"/>
          <w:b w:val="0"/>
          <w:color w:val="auto"/>
          <w:sz w:val="24"/>
          <w:szCs w:val="24"/>
          <w:shd w:val="clear" w:color="auto" w:fill="FFFFFF"/>
        </w:rPr>
        <w:t>Pentru amenajări piscicole, iazuri agropiscicole, heleşteie, bazine, acumulări locale cu volum total până la 5 milioane mc inclusiv, conţinutul documentaţiei pentru fundamentare se va elabora, după caz, corespunzător problemelor pe care le ridică aceste amenajări, prin adaptarea prevederilor corespunzătoare de la capitolele lacurilor de acumulare, alimentări cu apă şi evacuări de apă.</w:t>
      </w:r>
    </w:p>
    <w:p w14:paraId="6FEDA2DF" w14:textId="77777777" w:rsidR="00732B41" w:rsidRPr="00310CC2" w:rsidRDefault="00732B41" w:rsidP="00732B41">
      <w:pPr>
        <w:autoSpaceDE/>
        <w:autoSpaceDN/>
        <w:spacing w:line="360" w:lineRule="auto"/>
        <w:jc w:val="both"/>
        <w:rPr>
          <w:rStyle w:val="spar3"/>
          <w:rFonts w:ascii="Times New Roman" w:eastAsia="Times New Roman" w:hAnsi="Times New Roman"/>
          <w:color w:val="auto"/>
          <w:sz w:val="24"/>
          <w:szCs w:val="24"/>
        </w:rPr>
      </w:pPr>
      <w:r w:rsidRPr="00310CC2">
        <w:rPr>
          <w:rStyle w:val="spar3"/>
          <w:rFonts w:ascii="Times New Roman" w:eastAsia="Times New Roman" w:hAnsi="Times New Roman"/>
          <w:color w:val="auto"/>
          <w:sz w:val="24"/>
          <w:szCs w:val="24"/>
          <w:specVanish w:val="0"/>
        </w:rPr>
        <w:t>Documentaţia tehnică va mai cuprinde:</w:t>
      </w:r>
    </w:p>
    <w:p w14:paraId="0A8E4B31"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descrierea caracteristicilor constructive şi a capacităţilor amenajării;</w:t>
      </w:r>
    </w:p>
    <w:p w14:paraId="0FE75E5C"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descrierea modalităţii de alimentare cu apă şi evacuare;</w:t>
      </w:r>
    </w:p>
    <w:p w14:paraId="3A1BB4C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volume şi debite caracteristice;</w:t>
      </w:r>
    </w:p>
    <w:p w14:paraId="53F4245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prezentarea formulei de populare, modul de furajare, compoziţia chimică a furajelor şi tehnologia de recoltare;</w:t>
      </w:r>
    </w:p>
    <w:p w14:paraId="58221D54"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e) </w:t>
      </w:r>
      <w:r w:rsidRPr="00310CC2">
        <w:rPr>
          <w:rStyle w:val="slitbdy"/>
          <w:rFonts w:ascii="Times New Roman" w:eastAsia="Times New Roman" w:hAnsi="Times New Roman"/>
          <w:color w:val="auto"/>
          <w:sz w:val="24"/>
          <w:szCs w:val="24"/>
        </w:rPr>
        <w:t xml:space="preserve">măsurile adoptate pentru eliminarea accesului faunei piscicole </w:t>
      </w:r>
      <w:r w:rsidRPr="002D6590">
        <w:rPr>
          <w:rStyle w:val="slitbdy"/>
          <w:rFonts w:ascii="Times New Roman" w:eastAsia="Times New Roman" w:hAnsi="Times New Roman"/>
          <w:color w:val="auto"/>
          <w:sz w:val="24"/>
          <w:szCs w:val="24"/>
        </w:rPr>
        <w:t>nonnative</w:t>
      </w:r>
      <w:r w:rsidRPr="00310CC2">
        <w:rPr>
          <w:rStyle w:val="slitbdy"/>
          <w:rFonts w:ascii="Times New Roman" w:eastAsia="Times New Roman" w:hAnsi="Times New Roman"/>
          <w:color w:val="auto"/>
          <w:sz w:val="24"/>
          <w:szCs w:val="24"/>
        </w:rPr>
        <w:t xml:space="preserve"> în resursele de apă;</w:t>
      </w:r>
    </w:p>
    <w:p w14:paraId="2FCBFA8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f) </w:t>
      </w:r>
      <w:r w:rsidRPr="00310CC2">
        <w:rPr>
          <w:rStyle w:val="slitbdy"/>
          <w:rFonts w:ascii="Times New Roman" w:eastAsia="Times New Roman" w:hAnsi="Times New Roman"/>
          <w:color w:val="auto"/>
          <w:sz w:val="24"/>
          <w:szCs w:val="24"/>
        </w:rPr>
        <w:t>amplasarea forajelor de monitorizare şi a rezultatelor monitorizărilor anterioare.</w:t>
      </w:r>
    </w:p>
    <w:p w14:paraId="2A5F2293" w14:textId="77777777" w:rsidR="00732B41" w:rsidRPr="00310CC2" w:rsidRDefault="00732B41" w:rsidP="00732B41">
      <w:pPr>
        <w:pStyle w:val="sartden"/>
        <w:spacing w:line="360" w:lineRule="auto"/>
        <w:jc w:val="both"/>
        <w:rPr>
          <w:rStyle w:val="spar3"/>
          <w:rFonts w:ascii="Times New Roman" w:hAnsi="Times New Roman"/>
          <w:b w:val="0"/>
          <w:bCs w:val="0"/>
          <w:color w:val="auto"/>
          <w:sz w:val="24"/>
          <w:szCs w:val="24"/>
        </w:rPr>
      </w:pPr>
      <w:r w:rsidRPr="00310CC2">
        <w:rPr>
          <w:rFonts w:ascii="Times New Roman" w:hAnsi="Times New Roman"/>
          <w:color w:val="auto"/>
          <w:sz w:val="24"/>
          <w:szCs w:val="24"/>
          <w:shd w:val="clear" w:color="auto" w:fill="FFFFFF"/>
        </w:rPr>
        <w:t>Art. 7</w:t>
      </w:r>
      <w:r w:rsidRPr="00310CC2">
        <w:rPr>
          <w:rStyle w:val="spar3"/>
          <w:rFonts w:ascii="Times New Roman" w:hAnsi="Times New Roman"/>
          <w:color w:val="auto"/>
          <w:sz w:val="24"/>
          <w:szCs w:val="24"/>
          <w:specVanish w:val="0"/>
        </w:rPr>
        <w:t xml:space="preserve"> - </w:t>
      </w:r>
      <w:r w:rsidRPr="00310CC2">
        <w:rPr>
          <w:rStyle w:val="spar3"/>
          <w:rFonts w:ascii="Times New Roman" w:hAnsi="Times New Roman"/>
          <w:b w:val="0"/>
          <w:bCs w:val="0"/>
          <w:color w:val="auto"/>
          <w:sz w:val="24"/>
          <w:szCs w:val="24"/>
          <w:specVanish w:val="0"/>
        </w:rPr>
        <w:t>Pentru amenajări pentru navigaţie, plutărit, flotaj, poduri plutitoare, ecluze, porturi fluviale sau maritime, şantiere navale, documentaţia tehnică de fundamentare va cuprinde următoarele prevederi specifice:</w:t>
      </w:r>
    </w:p>
    <w:p w14:paraId="1EBE35A0" w14:textId="611B37BA"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delimitarea sectorului de curs de apă propus</w:t>
      </w:r>
      <w:r w:rsidR="002D6590">
        <w:rPr>
          <w:rStyle w:val="slitbdy"/>
          <w:rFonts w:ascii="Times New Roman" w:eastAsia="Times New Roman" w:hAnsi="Times New Roman"/>
          <w:color w:val="auto"/>
          <w:sz w:val="24"/>
          <w:szCs w:val="24"/>
        </w:rPr>
        <w:t xml:space="preserve"> </w:t>
      </w:r>
      <w:r w:rsidR="00F4089D">
        <w:rPr>
          <w:rStyle w:val="slitbdy"/>
          <w:rFonts w:ascii="Times New Roman" w:eastAsia="Times New Roman" w:hAnsi="Times New Roman"/>
          <w:color w:val="auto"/>
          <w:sz w:val="24"/>
          <w:szCs w:val="24"/>
        </w:rPr>
        <w:t>pentru naviga</w:t>
      </w:r>
      <w:r w:rsidR="002D6590">
        <w:rPr>
          <w:rStyle w:val="slitbdy"/>
          <w:rFonts w:ascii="Times New Roman" w:eastAsia="Times New Roman" w:hAnsi="Times New Roman"/>
          <w:color w:val="auto"/>
          <w:sz w:val="24"/>
          <w:szCs w:val="24"/>
        </w:rPr>
        <w:t>ți</w:t>
      </w:r>
      <w:r w:rsidR="00F4089D">
        <w:rPr>
          <w:rStyle w:val="slitbdy"/>
          <w:rFonts w:ascii="Times New Roman" w:eastAsia="Times New Roman" w:hAnsi="Times New Roman"/>
          <w:color w:val="auto"/>
          <w:sz w:val="24"/>
          <w:szCs w:val="24"/>
        </w:rPr>
        <w:t>e</w:t>
      </w:r>
      <w:r w:rsidRPr="00310CC2">
        <w:rPr>
          <w:rStyle w:val="slitbdy"/>
          <w:rFonts w:ascii="Times New Roman" w:eastAsia="Times New Roman" w:hAnsi="Times New Roman"/>
          <w:color w:val="auto"/>
          <w:sz w:val="24"/>
          <w:szCs w:val="24"/>
        </w:rPr>
        <w:t>, traseu, lungime;</w:t>
      </w:r>
    </w:p>
    <w:p w14:paraId="021BF4E6"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prezentarea lucrărilor:</w:t>
      </w:r>
    </w:p>
    <w:p w14:paraId="058ED0C2"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elemente de calcul, debite caracteristice, niveluri corespunzătoare acestora în secţiuni de calcul;</w:t>
      </w:r>
    </w:p>
    <w:p w14:paraId="52EB549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 </w:t>
      </w:r>
      <w:r w:rsidRPr="00310CC2">
        <w:rPr>
          <w:rStyle w:val="slitbdy"/>
          <w:rFonts w:ascii="Times New Roman" w:eastAsia="Times New Roman" w:hAnsi="Times New Roman"/>
          <w:color w:val="auto"/>
          <w:sz w:val="24"/>
          <w:szCs w:val="24"/>
        </w:rPr>
        <w:t>elemente constructive: caracteristici de navigaţie - etiaj, niveluri, adâncime, lăţimi, raze de curbură, gabarite de navigaţie, biefarea şenalului navigabil, ecluze;</w:t>
      </w:r>
    </w:p>
    <w:p w14:paraId="29199CA3"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(iii) </w:t>
      </w:r>
      <w:r w:rsidRPr="00310CC2">
        <w:rPr>
          <w:rStyle w:val="slitbdy"/>
          <w:rFonts w:ascii="Times New Roman" w:eastAsia="Times New Roman" w:hAnsi="Times New Roman"/>
          <w:color w:val="auto"/>
          <w:sz w:val="24"/>
          <w:szCs w:val="24"/>
        </w:rPr>
        <w:t>bilanţul hidraulic al canalului navigabil: consumuri de apă prin ecluzare, pierderi de apă datorate neetanşeităţii construcţiilor, sursa de alimentare cu apă şi debite caracteristice;</w:t>
      </w:r>
    </w:p>
    <w:p w14:paraId="569AD7B4"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 xml:space="preserve">c) </w:t>
      </w:r>
      <w:r w:rsidRPr="00310CC2">
        <w:rPr>
          <w:rStyle w:val="slitbdy"/>
          <w:rFonts w:ascii="Times New Roman" w:eastAsia="Times New Roman" w:hAnsi="Times New Roman"/>
          <w:color w:val="auto"/>
          <w:sz w:val="24"/>
          <w:szCs w:val="24"/>
        </w:rPr>
        <w:t>prevederi pentru urmărirea în timp a comportării lucrărilor propuse, pentru exploatare, monitoring, semnalizare şenal navigabil;</w:t>
      </w:r>
    </w:p>
    <w:p w14:paraId="0D5200F7"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prezentarea lucrărilor de apărare împotriva inundaţiilor şi gheţurilor, a construcţiilor de pe şenalul navigabil: poduri, tunele navigabile;</w:t>
      </w:r>
    </w:p>
    <w:p w14:paraId="1DFBBEC7"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e) </w:t>
      </w:r>
      <w:r w:rsidRPr="00310CC2">
        <w:rPr>
          <w:rStyle w:val="slitbdy"/>
          <w:rFonts w:ascii="Times New Roman" w:eastAsia="Times New Roman" w:hAnsi="Times New Roman"/>
          <w:color w:val="auto"/>
          <w:sz w:val="24"/>
          <w:szCs w:val="24"/>
        </w:rPr>
        <w:t>pentru activităţile portuare se prezintă amenajările necesare acostării navelor, încărcării şi descărcării mărfurilor, cu precizarea utilităţilor şi surselor de alimentare; soluţiile constructive adoptate;</w:t>
      </w:r>
    </w:p>
    <w:p w14:paraId="5DD290DD"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f) </w:t>
      </w:r>
      <w:r w:rsidRPr="00310CC2">
        <w:rPr>
          <w:rStyle w:val="slitbdy"/>
          <w:rFonts w:ascii="Times New Roman" w:eastAsia="Times New Roman" w:hAnsi="Times New Roman"/>
          <w:color w:val="auto"/>
          <w:sz w:val="24"/>
          <w:szCs w:val="24"/>
        </w:rPr>
        <w:t>se vor prezenta instalaţiile şi măsurile adoptate pentru protecţia calităţii apei, preluarea apelor de santină;</w:t>
      </w:r>
    </w:p>
    <w:p w14:paraId="720C4D71" w14:textId="354BA4B4"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g) </w:t>
      </w:r>
      <w:r w:rsidRPr="00310CC2">
        <w:rPr>
          <w:rStyle w:val="slitbdy"/>
          <w:rFonts w:ascii="Times New Roman" w:eastAsia="Times New Roman" w:hAnsi="Times New Roman"/>
          <w:color w:val="auto"/>
          <w:sz w:val="24"/>
          <w:szCs w:val="24"/>
        </w:rPr>
        <w:t>avizul/acordul autorităţii publice centrale din domeniul transporturilor, potrivit art.</w:t>
      </w:r>
      <w:r w:rsidR="00843015" w:rsidRPr="00310CC2">
        <w:rPr>
          <w:rStyle w:val="slitbdy"/>
          <w:rFonts w:ascii="Times New Roman" w:eastAsia="Times New Roman" w:hAnsi="Times New Roman"/>
          <w:color w:val="auto"/>
          <w:sz w:val="24"/>
          <w:szCs w:val="24"/>
        </w:rPr>
        <w:t xml:space="preserve"> </w:t>
      </w:r>
      <w:r w:rsidRPr="00310CC2">
        <w:rPr>
          <w:rStyle w:val="slitbdy"/>
          <w:rFonts w:ascii="Times New Roman" w:eastAsia="Times New Roman" w:hAnsi="Times New Roman"/>
          <w:color w:val="auto"/>
          <w:sz w:val="24"/>
          <w:szCs w:val="24"/>
        </w:rPr>
        <w:t xml:space="preserve">50 alin.(2) din </w:t>
      </w:r>
      <w:hyperlink r:id="rId32" w:anchor="18663056" w:history="1">
        <w:r w:rsidRPr="00310CC2">
          <w:rPr>
            <w:rStyle w:val="Hyperlink"/>
            <w:rFonts w:ascii="Times New Roman" w:eastAsia="Times New Roman" w:hAnsi="Times New Roman"/>
            <w:color w:val="auto"/>
            <w:sz w:val="24"/>
            <w:szCs w:val="24"/>
            <w:u w:val="none"/>
            <w:shd w:val="clear" w:color="auto" w:fill="FFFFFF"/>
          </w:rPr>
          <w:t>Legea nr. 107/1996</w:t>
        </w:r>
      </w:hyperlink>
      <w:r w:rsidRPr="00310CC2">
        <w:rPr>
          <w:rStyle w:val="slitbdy"/>
          <w:rFonts w:ascii="Times New Roman" w:eastAsia="Times New Roman" w:hAnsi="Times New Roman"/>
          <w:color w:val="auto"/>
          <w:sz w:val="24"/>
          <w:szCs w:val="24"/>
        </w:rPr>
        <w:t>, cu modificările şi completările ulterioare.</w:t>
      </w:r>
      <w:r w:rsidRPr="00310CC2">
        <w:rPr>
          <w:rFonts w:ascii="Times New Roman" w:eastAsia="Times New Roman" w:hAnsi="Times New Roman"/>
          <w:sz w:val="24"/>
          <w:szCs w:val="24"/>
          <w:shd w:val="clear" w:color="auto" w:fill="FFFFFF"/>
        </w:rPr>
        <w:t xml:space="preserve"> </w:t>
      </w:r>
    </w:p>
    <w:p w14:paraId="78202C4F" w14:textId="77777777" w:rsidR="00732B41" w:rsidRPr="00310CC2" w:rsidRDefault="00732B41" w:rsidP="00732B41">
      <w:pPr>
        <w:pStyle w:val="sartden"/>
        <w:spacing w:line="360" w:lineRule="auto"/>
        <w:jc w:val="both"/>
        <w:rPr>
          <w:rStyle w:val="spar3"/>
          <w:rFonts w:ascii="Times New Roman" w:hAnsi="Times New Roman"/>
          <w:b w:val="0"/>
          <w:bCs w:val="0"/>
          <w:color w:val="auto"/>
          <w:sz w:val="24"/>
          <w:szCs w:val="24"/>
        </w:rPr>
      </w:pPr>
      <w:r w:rsidRPr="00310CC2">
        <w:rPr>
          <w:rFonts w:ascii="Times New Roman" w:hAnsi="Times New Roman"/>
          <w:color w:val="auto"/>
          <w:sz w:val="24"/>
          <w:szCs w:val="24"/>
          <w:shd w:val="clear" w:color="auto" w:fill="FFFFFF"/>
        </w:rPr>
        <w:t xml:space="preserve">Art. 8 - </w:t>
      </w:r>
      <w:r w:rsidRPr="00310CC2">
        <w:rPr>
          <w:rStyle w:val="spar3"/>
          <w:rFonts w:ascii="Times New Roman" w:hAnsi="Times New Roman"/>
          <w:b w:val="0"/>
          <w:bCs w:val="0"/>
          <w:color w:val="auto"/>
          <w:sz w:val="24"/>
          <w:szCs w:val="24"/>
          <w:specVanish w:val="0"/>
        </w:rPr>
        <w:t>Pentru folosinţe hidromecanice, precum mori de apă, fierăstraie şi pive, documentaţia tehnică de fundamentare va cuprinde următoarele prevederi specifice:</w:t>
      </w:r>
    </w:p>
    <w:p w14:paraId="0550C27F"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descrierea amenajărilor destinate captării de apă-priză, precum şi cele destinate devierii debitelor;</w:t>
      </w:r>
    </w:p>
    <w:p w14:paraId="064235E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volume şi debite caracteristice, inclusiv debitele de servitute (dacă este cazul);</w:t>
      </w:r>
    </w:p>
    <w:p w14:paraId="351B193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c)</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descrierea regimului de utilizare a debitelor.</w:t>
      </w:r>
    </w:p>
    <w:p w14:paraId="48F3307A" w14:textId="77777777" w:rsidR="00732B41" w:rsidRPr="00310CC2" w:rsidRDefault="00732B41" w:rsidP="00732B41">
      <w:pPr>
        <w:pStyle w:val="sartttl"/>
        <w:spacing w:line="360" w:lineRule="auto"/>
        <w:jc w:val="both"/>
        <w:rPr>
          <w:rStyle w:val="spar3"/>
          <w:rFonts w:ascii="Times New Roman" w:hAnsi="Times New Roman"/>
          <w:color w:val="auto"/>
          <w:sz w:val="24"/>
          <w:szCs w:val="24"/>
        </w:rPr>
      </w:pPr>
      <w:r w:rsidRPr="00310CC2">
        <w:rPr>
          <w:rFonts w:ascii="Times New Roman" w:hAnsi="Times New Roman"/>
          <w:color w:val="auto"/>
          <w:sz w:val="24"/>
          <w:szCs w:val="24"/>
          <w:shd w:val="clear" w:color="auto" w:fill="FFFFFF"/>
        </w:rPr>
        <w:t xml:space="preserve">Art. 9 - </w:t>
      </w:r>
      <w:r w:rsidRPr="00310CC2">
        <w:rPr>
          <w:rStyle w:val="spar3"/>
          <w:rFonts w:ascii="Times New Roman" w:hAnsi="Times New Roman"/>
          <w:b w:val="0"/>
          <w:bCs w:val="0"/>
          <w:color w:val="auto"/>
          <w:sz w:val="24"/>
          <w:szCs w:val="24"/>
          <w:specVanish w:val="0"/>
        </w:rPr>
        <w:t>Pentru proiecte de amenajări balneare, turistice sau pentru agrement, documentaţia pentru fundamentare se va elabora, după caz, corespunzător problemelor pe care le ridică aceste amenajări, prin adaptarea prevederilor corespunzătoare de la capitolele alimentări cu apă şi evacuări de apă, şi va cuprinde următoarele prevederi specifice:</w:t>
      </w:r>
    </w:p>
    <w:p w14:paraId="34979C5A"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prezentarea construcţiilor, amenajărilor şi dotărilor;</w:t>
      </w:r>
    </w:p>
    <w:p w14:paraId="3755EEF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prezentarea modului de stocare a unor substanţe şi soluţii periculoase şi a măsurilor speciale de intervenţie în caz de poluări accidentale cu ape uzate de la unităţile sanitare ale amenajărilor turistice şi bazele de tratament balnear;</w:t>
      </w:r>
    </w:p>
    <w:p w14:paraId="76BDD53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descrierea lucrărilor necesare protecţiei calităţii apei şi gospodăririi raţionale a resursei;</w:t>
      </w:r>
    </w:p>
    <w:p w14:paraId="6BA8B9FA"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contracte de concesiune/licenţe de exploatare apă terapeutică, reglementări emise de Agenţia Naţională pentru Resurse Minerale conform legislaţiei în vigoare (nr. / dată).</w:t>
      </w:r>
    </w:p>
    <w:p w14:paraId="1435EC51" w14:textId="00CAFFBE" w:rsidR="00732B41" w:rsidRPr="00310CC2" w:rsidRDefault="00732B41" w:rsidP="00732B41">
      <w:pPr>
        <w:pStyle w:val="sartttl"/>
        <w:spacing w:line="360" w:lineRule="auto"/>
        <w:jc w:val="both"/>
        <w:rPr>
          <w:rStyle w:val="spar3"/>
          <w:rFonts w:ascii="Times New Roman" w:hAnsi="Times New Roman"/>
          <w:color w:val="auto"/>
          <w:sz w:val="24"/>
          <w:szCs w:val="24"/>
        </w:rPr>
      </w:pPr>
      <w:r w:rsidRPr="00310CC2">
        <w:rPr>
          <w:rFonts w:ascii="Times New Roman" w:hAnsi="Times New Roman"/>
          <w:color w:val="auto"/>
          <w:sz w:val="24"/>
          <w:szCs w:val="24"/>
          <w:shd w:val="clear" w:color="auto" w:fill="FFFFFF"/>
        </w:rPr>
        <w:t>Art.</w:t>
      </w:r>
      <w:r w:rsidR="00661650" w:rsidRPr="00310CC2">
        <w:rPr>
          <w:rFonts w:ascii="Times New Roman" w:hAnsi="Times New Roman"/>
          <w:color w:val="auto"/>
          <w:sz w:val="24"/>
          <w:szCs w:val="24"/>
          <w:shd w:val="clear" w:color="auto" w:fill="FFFFFF"/>
        </w:rPr>
        <w:t xml:space="preserve"> </w:t>
      </w:r>
      <w:r w:rsidRPr="00310CC2">
        <w:rPr>
          <w:rFonts w:ascii="Times New Roman" w:hAnsi="Times New Roman"/>
          <w:color w:val="auto"/>
          <w:sz w:val="24"/>
          <w:szCs w:val="24"/>
          <w:shd w:val="clear" w:color="auto" w:fill="FFFFFF"/>
        </w:rPr>
        <w:t xml:space="preserve">10 - </w:t>
      </w:r>
      <w:r w:rsidRPr="00310CC2">
        <w:rPr>
          <w:rStyle w:val="spar3"/>
          <w:rFonts w:ascii="Times New Roman" w:hAnsi="Times New Roman"/>
          <w:b w:val="0"/>
          <w:bCs w:val="0"/>
          <w:color w:val="auto"/>
          <w:sz w:val="24"/>
          <w:szCs w:val="24"/>
          <w:specVanish w:val="0"/>
        </w:rPr>
        <w:t xml:space="preserve">Pentru lucrări de utilizare a apelor geotermale sau minerale, inclusiv îmbuteliere apă minerală din sursă naturală, documentaţia pentru fundamentare se va adapta prevederilor corespunzătoare de la </w:t>
      </w:r>
      <w:r w:rsidRPr="00310CC2">
        <w:rPr>
          <w:rStyle w:val="slgi1"/>
          <w:rFonts w:ascii="Times New Roman" w:hAnsi="Times New Roman"/>
          <w:b w:val="0"/>
          <w:bCs w:val="0"/>
          <w:color w:val="auto"/>
          <w:sz w:val="24"/>
          <w:szCs w:val="24"/>
          <w:u w:val="none"/>
        </w:rPr>
        <w:t>art. 3</w:t>
      </w:r>
      <w:r w:rsidR="00FC4DC4" w:rsidRPr="00310CC2">
        <w:rPr>
          <w:rStyle w:val="slgi1"/>
          <w:rFonts w:ascii="Times New Roman" w:hAnsi="Times New Roman"/>
          <w:b w:val="0"/>
          <w:bCs w:val="0"/>
          <w:color w:val="auto"/>
          <w:sz w:val="24"/>
          <w:szCs w:val="24"/>
          <w:u w:val="none"/>
        </w:rPr>
        <w:t xml:space="preserve"> din procedură</w:t>
      </w:r>
      <w:r w:rsidRPr="00310CC2">
        <w:rPr>
          <w:rStyle w:val="spar3"/>
          <w:rFonts w:ascii="Times New Roman" w:hAnsi="Times New Roman"/>
          <w:b w:val="0"/>
          <w:bCs w:val="0"/>
          <w:color w:val="auto"/>
          <w:sz w:val="24"/>
          <w:szCs w:val="24"/>
          <w:specVanish w:val="0"/>
        </w:rPr>
        <w:t>; în plus se vor prezenta distinct următoarele:</w:t>
      </w:r>
    </w:p>
    <w:p w14:paraId="73B79320"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prezentarea sursei de apă geotermală sau minerală, compoziţia fizico-chimică, modul de utilizare şi volumele prelevate;</w:t>
      </w:r>
    </w:p>
    <w:p w14:paraId="64941933"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b)</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prezentarea sistemelor de preepurare/epurare locală a apelor geotermale sau minerale uzate, rezultate după utilizare, împreună cu valorile parametrilor cantitativi şi calitativi de ieşire;</w:t>
      </w:r>
    </w:p>
    <w:p w14:paraId="2097ACF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c)</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prezentarea emisarului şi a calităţii acestuia în amonte şi în aval de punctul de descărcare;</w:t>
      </w:r>
    </w:p>
    <w:p w14:paraId="75D46296"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d)</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fişa perimetrului de exploatare, reglementări emise de Agenţia Naţională pentru Resurse Minerale, Societatea Naţională a Apelor Minerale - S.A. şi alte autorităţi/instituţii de reglementare, conform legislaţiei în vigoare;</w:t>
      </w:r>
    </w:p>
    <w:p w14:paraId="6FD71E48"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e)</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în cazul captărilor, construcţiilor şi instalaţiilor destinate alimentării cu apă minerală, terapeutică sau pentru îmbutelierea apei minerale se vor prezenta şi delimita zonele de protecţie instituite conform legislaţiei în vigoare.</w:t>
      </w:r>
    </w:p>
    <w:p w14:paraId="7E010894" w14:textId="77777777" w:rsidR="00732B41" w:rsidRPr="00310CC2" w:rsidRDefault="00732B41" w:rsidP="00732B41">
      <w:pPr>
        <w:pStyle w:val="sartttl"/>
        <w:spacing w:line="360" w:lineRule="auto"/>
        <w:jc w:val="both"/>
        <w:rPr>
          <w:rStyle w:val="spar3"/>
          <w:rFonts w:ascii="Times New Roman" w:hAnsi="Times New Roman"/>
          <w:color w:val="auto"/>
          <w:sz w:val="24"/>
          <w:szCs w:val="24"/>
        </w:rPr>
      </w:pPr>
      <w:r w:rsidRPr="00310CC2">
        <w:rPr>
          <w:rFonts w:ascii="Times New Roman" w:hAnsi="Times New Roman"/>
          <w:color w:val="auto"/>
          <w:sz w:val="24"/>
          <w:szCs w:val="24"/>
          <w:shd w:val="clear" w:color="auto" w:fill="FFFFFF"/>
        </w:rPr>
        <w:t xml:space="preserve">Art. 11 - </w:t>
      </w:r>
      <w:r w:rsidRPr="00310CC2">
        <w:rPr>
          <w:rStyle w:val="spar3"/>
          <w:rFonts w:ascii="Times New Roman" w:hAnsi="Times New Roman"/>
          <w:b w:val="0"/>
          <w:bCs w:val="0"/>
          <w:color w:val="auto"/>
          <w:sz w:val="24"/>
          <w:szCs w:val="24"/>
          <w:specVanish w:val="0"/>
        </w:rPr>
        <w:t>Pentru injecţii ale apelor de mină, de zăcământ, tehnologice în straturi de mare adâncime, documentaţia pentru fundamentare va cuprinde următoarele prevederi specifice:</w:t>
      </w:r>
    </w:p>
    <w:p w14:paraId="08B316CC"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analiza tehnologică şi economică din care să rezulte imposibilitatea aplicării unei soluţii de epurare;</w:t>
      </w:r>
    </w:p>
    <w:p w14:paraId="597E3B7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precizarea sondei de injectare - amplasare în coordonate STEREO 70 şi a caracteristicilor constructive ale acesteia;</w:t>
      </w:r>
    </w:p>
    <w:p w14:paraId="5ABD312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prezentarea caracteristicilor hidrogeologice şi geomorfologice ale sondei;</w:t>
      </w:r>
    </w:p>
    <w:p w14:paraId="2712AF75"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provenienţa apelor ce urmează a fi injectate şi proprietăţile fizico-chimice ale substanţelor ce urmează a fi injectate în subteran;</w:t>
      </w:r>
    </w:p>
    <w:p w14:paraId="12E1E7A2"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e)  </w:t>
      </w:r>
      <w:r w:rsidRPr="00310CC2">
        <w:rPr>
          <w:rStyle w:val="slitbdy"/>
          <w:rFonts w:ascii="Times New Roman" w:eastAsia="Times New Roman" w:hAnsi="Times New Roman"/>
          <w:color w:val="auto"/>
          <w:sz w:val="24"/>
          <w:szCs w:val="24"/>
        </w:rPr>
        <w:t>descrierea sistemului şi a tehnologiei de injectare;</w:t>
      </w:r>
    </w:p>
    <w:p w14:paraId="7F7FFA4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f) </w:t>
      </w:r>
      <w:r w:rsidRPr="00310CC2">
        <w:rPr>
          <w:rStyle w:val="slitbdy"/>
          <w:rFonts w:ascii="Times New Roman" w:eastAsia="Times New Roman" w:hAnsi="Times New Roman"/>
          <w:color w:val="auto"/>
          <w:sz w:val="24"/>
          <w:szCs w:val="24"/>
        </w:rPr>
        <w:t>volumele de apă injectată (lunare şi anuale);</w:t>
      </w:r>
    </w:p>
    <w:p w14:paraId="6BB274F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g) </w:t>
      </w:r>
      <w:r w:rsidRPr="00310CC2">
        <w:rPr>
          <w:rStyle w:val="slitbdy"/>
          <w:rFonts w:ascii="Times New Roman" w:eastAsia="Times New Roman" w:hAnsi="Times New Roman"/>
          <w:color w:val="auto"/>
          <w:sz w:val="24"/>
          <w:szCs w:val="24"/>
        </w:rPr>
        <w:t>acte de reglementare ale Agenţiei Naţionale pentru Resurse Minerale (ANRM);</w:t>
      </w:r>
    </w:p>
    <w:p w14:paraId="383E715D" w14:textId="771961F8"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h)</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elemente adaptate de la capitolul </w:t>
      </w:r>
      <w:r w:rsidRPr="00D810B9">
        <w:rPr>
          <w:rStyle w:val="slitbdy"/>
          <w:rFonts w:ascii="Times New Roman" w:eastAsia="Times New Roman" w:hAnsi="Times New Roman"/>
          <w:color w:val="auto"/>
          <w:sz w:val="24"/>
          <w:szCs w:val="24"/>
        </w:rPr>
        <w:t xml:space="preserve">alimentări </w:t>
      </w:r>
      <w:r w:rsidR="00F4089D" w:rsidRPr="00D810B9">
        <w:rPr>
          <w:rStyle w:val="slitbdy"/>
          <w:rFonts w:ascii="Times New Roman" w:eastAsia="Times New Roman" w:hAnsi="Times New Roman"/>
          <w:color w:val="auto"/>
          <w:sz w:val="24"/>
          <w:szCs w:val="24"/>
        </w:rPr>
        <w:t xml:space="preserve">și </w:t>
      </w:r>
      <w:r w:rsidRPr="00D810B9">
        <w:rPr>
          <w:rStyle w:val="slitbdy"/>
          <w:rFonts w:ascii="Times New Roman" w:eastAsia="Times New Roman" w:hAnsi="Times New Roman"/>
          <w:color w:val="auto"/>
          <w:sz w:val="24"/>
          <w:szCs w:val="24"/>
        </w:rPr>
        <w:t>evacuări ape uzate</w:t>
      </w:r>
      <w:r w:rsidRPr="00310CC2">
        <w:rPr>
          <w:rStyle w:val="slitbdy"/>
          <w:rFonts w:ascii="Times New Roman" w:eastAsia="Times New Roman" w:hAnsi="Times New Roman"/>
          <w:color w:val="auto"/>
          <w:sz w:val="24"/>
          <w:szCs w:val="24"/>
        </w:rPr>
        <w:t xml:space="preserve"> - pentru situaţiile în care folosinţa presupune alimentarea cu apă potabilă sau industrială şi evacuarea de apă uzată în receptori naturali.</w:t>
      </w:r>
    </w:p>
    <w:p w14:paraId="7DFE973E" w14:textId="77777777" w:rsidR="00732B41" w:rsidRPr="00310CC2" w:rsidRDefault="00732B41" w:rsidP="00732B41">
      <w:pPr>
        <w:pStyle w:val="sartden"/>
        <w:spacing w:line="360" w:lineRule="auto"/>
        <w:jc w:val="both"/>
        <w:rPr>
          <w:rStyle w:val="spar3"/>
          <w:rFonts w:ascii="Times New Roman" w:hAnsi="Times New Roman"/>
          <w:b w:val="0"/>
          <w:bCs w:val="0"/>
          <w:color w:val="auto"/>
          <w:sz w:val="24"/>
          <w:szCs w:val="24"/>
        </w:rPr>
      </w:pPr>
      <w:r w:rsidRPr="00310CC2">
        <w:rPr>
          <w:rFonts w:ascii="Times New Roman" w:hAnsi="Times New Roman"/>
          <w:color w:val="auto"/>
          <w:sz w:val="24"/>
          <w:szCs w:val="24"/>
          <w:shd w:val="clear" w:color="auto" w:fill="FFFFFF"/>
        </w:rPr>
        <w:t xml:space="preserve">Art. 12 - </w:t>
      </w:r>
      <w:r w:rsidRPr="00310CC2">
        <w:rPr>
          <w:rStyle w:val="spar3"/>
          <w:rFonts w:ascii="Times New Roman" w:hAnsi="Times New Roman"/>
          <w:b w:val="0"/>
          <w:bCs w:val="0"/>
          <w:color w:val="auto"/>
          <w:sz w:val="24"/>
          <w:szCs w:val="24"/>
          <w:specVanish w:val="0"/>
        </w:rPr>
        <w:t>Pentru lacuri de acumulare permanente sau nepermanente cu volumul de cel puţin 100.000 mc apă - indiferent de folosinţe - inclusiv barajele şi anexele acestora, documentaţia tehnică de fundamentare va cuprinde următoarele prevederi specifice:</w:t>
      </w:r>
    </w:p>
    <w:p w14:paraId="2AFD2BDF"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modul de corelare funcţională cu alte lucrări din bazin şi precizarea categoriei de importanţă, stabilită conform </w:t>
      </w:r>
      <w:hyperlink r:id="rId33" w:anchor="18662232" w:history="1">
        <w:r w:rsidRPr="00310CC2">
          <w:rPr>
            <w:rStyle w:val="Hyperlink"/>
            <w:rFonts w:ascii="Times New Roman" w:eastAsia="Times New Roman" w:hAnsi="Times New Roman"/>
            <w:color w:val="auto"/>
            <w:sz w:val="24"/>
            <w:szCs w:val="24"/>
            <w:u w:val="none"/>
            <w:shd w:val="clear" w:color="auto" w:fill="FFFFFF"/>
          </w:rPr>
          <w:t>Metodologiei privind stabilirea categoriilor de importanţă a barajelor - NTLH-021</w:t>
        </w:r>
      </w:hyperlink>
      <w:r w:rsidRPr="00310CC2">
        <w:rPr>
          <w:rStyle w:val="slitbdy"/>
          <w:rFonts w:ascii="Times New Roman" w:eastAsia="Times New Roman" w:hAnsi="Times New Roman"/>
          <w:color w:val="auto"/>
          <w:sz w:val="24"/>
          <w:szCs w:val="24"/>
        </w:rPr>
        <w:t xml:space="preserve">, aprobată prin </w:t>
      </w:r>
      <w:hyperlink r:id="rId34" w:anchor="18662203" w:history="1">
        <w:r w:rsidRPr="00310CC2">
          <w:rPr>
            <w:rStyle w:val="Hyperlink"/>
            <w:rFonts w:ascii="Times New Roman" w:eastAsia="Times New Roman" w:hAnsi="Times New Roman"/>
            <w:color w:val="auto"/>
            <w:sz w:val="24"/>
            <w:szCs w:val="24"/>
            <w:u w:val="none"/>
            <w:shd w:val="clear" w:color="auto" w:fill="FFFFFF"/>
          </w:rPr>
          <w:t>Ordinul ministrului apelor şi protecţiei mediului şi al ministrului lucrărilor publice, transporturilor şi locuinţei nr. 115/288/2002</w:t>
        </w:r>
      </w:hyperlink>
      <w:r w:rsidRPr="00310CC2">
        <w:rPr>
          <w:rStyle w:val="slitbdy"/>
          <w:rFonts w:ascii="Times New Roman" w:eastAsia="Times New Roman" w:hAnsi="Times New Roman"/>
          <w:color w:val="auto"/>
          <w:sz w:val="24"/>
          <w:szCs w:val="24"/>
        </w:rPr>
        <w:t>;</w:t>
      </w:r>
    </w:p>
    <w:p w14:paraId="4D88D7B6" w14:textId="02E67339"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b)</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autorizaţia de funcţionare în condiţii de siguranţă emisă conform prevederilor </w:t>
      </w:r>
      <w:hyperlink r:id="rId35" w:anchor="18662148" w:history="1">
        <w:r w:rsidRPr="00310CC2">
          <w:rPr>
            <w:rStyle w:val="Hyperlink"/>
            <w:rFonts w:ascii="Times New Roman" w:eastAsia="Times New Roman" w:hAnsi="Times New Roman"/>
            <w:color w:val="auto"/>
            <w:sz w:val="24"/>
            <w:szCs w:val="24"/>
            <w:u w:val="none"/>
            <w:shd w:val="clear" w:color="auto" w:fill="FFFFFF"/>
          </w:rPr>
          <w:t>Ordonanţei de urgenţă a Guvernului nr. 244/2000</w:t>
        </w:r>
      </w:hyperlink>
      <w:r w:rsidRPr="00310CC2">
        <w:rPr>
          <w:rStyle w:val="slitbdy"/>
          <w:rFonts w:ascii="Times New Roman" w:eastAsia="Times New Roman" w:hAnsi="Times New Roman"/>
          <w:color w:val="auto"/>
          <w:sz w:val="24"/>
          <w:szCs w:val="24"/>
        </w:rPr>
        <w:t xml:space="preserve"> aprobată cu modificări și completări prin Legea nr.</w:t>
      </w:r>
      <w:r w:rsidR="001449B9" w:rsidRPr="00310CC2">
        <w:rPr>
          <w:rStyle w:val="slitbdy"/>
          <w:rFonts w:ascii="Times New Roman" w:eastAsia="Times New Roman" w:hAnsi="Times New Roman"/>
          <w:color w:val="auto"/>
          <w:sz w:val="24"/>
          <w:szCs w:val="24"/>
        </w:rPr>
        <w:t xml:space="preserve"> </w:t>
      </w:r>
      <w:r w:rsidRPr="00310CC2">
        <w:rPr>
          <w:rStyle w:val="slitbdy"/>
          <w:rFonts w:ascii="Times New Roman" w:eastAsia="Times New Roman" w:hAnsi="Times New Roman"/>
          <w:color w:val="auto"/>
          <w:sz w:val="24"/>
          <w:szCs w:val="24"/>
        </w:rPr>
        <w:t>466/2001, republicată, cu modificările şi completările ulterioare;</w:t>
      </w:r>
    </w:p>
    <w:p w14:paraId="15C848D2" w14:textId="022DBD39"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c)</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folosinţele deservite de acumulare: alimentări cu apă - volume şi debite asigurate; apărare împotriva inundaţiilor - volume de atenuare, debite afluente şi defluente; valorificarea potenţialului hidroenergetic - producţie de energie, debit de servitute; piscicultură - suprafaţa de luciu de apă la nivel minim de exploatare; agrement, navigaţie, instalați</w:t>
      </w:r>
      <w:r w:rsidR="000E676F" w:rsidRPr="00310CC2">
        <w:rPr>
          <w:rStyle w:val="slitbdy"/>
          <w:rFonts w:ascii="Times New Roman" w:eastAsia="Times New Roman" w:hAnsi="Times New Roman"/>
          <w:color w:val="auto"/>
          <w:sz w:val="24"/>
          <w:szCs w:val="24"/>
        </w:rPr>
        <w:t>i</w:t>
      </w:r>
      <w:r w:rsidRPr="00310CC2">
        <w:rPr>
          <w:rStyle w:val="slitbdy"/>
          <w:rFonts w:ascii="Times New Roman" w:eastAsia="Times New Roman" w:hAnsi="Times New Roman"/>
          <w:color w:val="auto"/>
          <w:sz w:val="24"/>
          <w:szCs w:val="24"/>
        </w:rPr>
        <w:t xml:space="preserve"> de producere a energiei fotovoltaice pe suprafața lacurilor de acumulare, etc.;</w:t>
      </w:r>
    </w:p>
    <w:p w14:paraId="3F9E62C0"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principalele capacităţi şi caracteristici ale lacului de acumulare:</w:t>
      </w:r>
    </w:p>
    <w:p w14:paraId="3A3F3E03"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caracteristici ale lacului: volum total, de atenuare, util, de colmatare; coeficient de acumulare; graficul de exploatare; coeficientul de regularizare;</w:t>
      </w:r>
    </w:p>
    <w:p w14:paraId="273ABFE6"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 xml:space="preserve">(ii) </w:t>
      </w:r>
      <w:r w:rsidRPr="00310CC2">
        <w:rPr>
          <w:rStyle w:val="slitbdy"/>
          <w:rFonts w:ascii="Times New Roman" w:eastAsia="Times New Roman" w:hAnsi="Times New Roman"/>
          <w:color w:val="auto"/>
          <w:sz w:val="24"/>
          <w:szCs w:val="24"/>
        </w:rPr>
        <w:t>niveluri caracteristice (Nmax, NNR, Nmin), curba de capacitate a lacului de acumulare;</w:t>
      </w:r>
    </w:p>
    <w:p w14:paraId="13E0A6FC"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(iii) </w:t>
      </w:r>
      <w:r w:rsidRPr="00310CC2">
        <w:rPr>
          <w:rStyle w:val="slitbdy"/>
          <w:rFonts w:ascii="Times New Roman" w:eastAsia="Times New Roman" w:hAnsi="Times New Roman"/>
          <w:color w:val="auto"/>
          <w:sz w:val="24"/>
          <w:szCs w:val="24"/>
        </w:rPr>
        <w:t>regimul debitelor descărcate din lac: debite de servitute, debite maxime, modul de satisfacere a folosinţelor de apă;</w:t>
      </w:r>
    </w:p>
    <w:p w14:paraId="2C72CF84"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(iv) </w:t>
      </w:r>
      <w:r w:rsidRPr="00310CC2">
        <w:rPr>
          <w:rStyle w:val="slitbdy"/>
          <w:rFonts w:ascii="Times New Roman" w:eastAsia="Times New Roman" w:hAnsi="Times New Roman"/>
          <w:color w:val="auto"/>
          <w:sz w:val="24"/>
          <w:szCs w:val="24"/>
        </w:rPr>
        <w:t>prevederile pentru evacuarea temporară ori integrală a sedimentelor reţinute;</w:t>
      </w:r>
    </w:p>
    <w:p w14:paraId="4B8FB6BF"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(v) </w:t>
      </w:r>
      <w:r w:rsidRPr="00310CC2">
        <w:rPr>
          <w:rStyle w:val="slitbdy"/>
          <w:rFonts w:ascii="Times New Roman" w:eastAsia="Times New Roman" w:hAnsi="Times New Roman"/>
          <w:color w:val="auto"/>
          <w:sz w:val="24"/>
          <w:szCs w:val="24"/>
        </w:rPr>
        <w:t>măsurile şi lucrările antierozionale şi de corecţie a torenţilor în bazinul versant şi în amonte, în vederea prevenirii colmatării lacului;</w:t>
      </w:r>
    </w:p>
    <w:p w14:paraId="63629547"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(vi) </w:t>
      </w:r>
      <w:r w:rsidRPr="00310CC2">
        <w:rPr>
          <w:rStyle w:val="slitbdy"/>
          <w:rFonts w:ascii="Times New Roman" w:eastAsia="Times New Roman" w:hAnsi="Times New Roman"/>
          <w:color w:val="auto"/>
          <w:sz w:val="24"/>
          <w:szCs w:val="24"/>
        </w:rPr>
        <w:t>eventualele lacuri de compensare a debitelor exploatate după un regim diferit de cel al cerinţelor de apă;</w:t>
      </w:r>
    </w:p>
    <w:p w14:paraId="5805A11A"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(vii) </w:t>
      </w:r>
      <w:r w:rsidRPr="00310CC2">
        <w:rPr>
          <w:rStyle w:val="slitbdy"/>
          <w:rFonts w:ascii="Times New Roman" w:eastAsia="Times New Roman" w:hAnsi="Times New Roman"/>
          <w:color w:val="auto"/>
          <w:sz w:val="24"/>
          <w:szCs w:val="24"/>
        </w:rPr>
        <w:t>lucrări pentru migrarea ihtiofaunei;</w:t>
      </w:r>
    </w:p>
    <w:p w14:paraId="6B025A4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(viii) lucrări de producere a energiei fotovoltaice;</w:t>
      </w:r>
    </w:p>
    <w:p w14:paraId="544D5A76"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e) </w:t>
      </w:r>
      <w:r w:rsidRPr="00310CC2">
        <w:rPr>
          <w:rStyle w:val="slitbdy"/>
          <w:rFonts w:ascii="Times New Roman" w:eastAsia="Times New Roman" w:hAnsi="Times New Roman"/>
          <w:color w:val="auto"/>
          <w:sz w:val="24"/>
          <w:szCs w:val="24"/>
        </w:rPr>
        <w:t>descrierea principalelor lucrări de construcţii, echipamente hidromecanice, instalaţii şi aparate, cu precizarea elementelor constructive şi a capacităţilor;</w:t>
      </w:r>
    </w:p>
    <w:p w14:paraId="36943B9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f) </w:t>
      </w:r>
      <w:r w:rsidRPr="00310CC2">
        <w:rPr>
          <w:rStyle w:val="slitbdy"/>
          <w:rFonts w:ascii="Times New Roman" w:eastAsia="Times New Roman" w:hAnsi="Times New Roman"/>
          <w:color w:val="auto"/>
          <w:sz w:val="24"/>
          <w:szCs w:val="24"/>
        </w:rPr>
        <w:t>planuri de situaţie şi secţiuni caracteristice cu detalii constructive, cote reprezentative etc.;</w:t>
      </w:r>
    </w:p>
    <w:p w14:paraId="6FBF81DF"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g) </w:t>
      </w:r>
      <w:r w:rsidRPr="00310CC2">
        <w:rPr>
          <w:rStyle w:val="slitbdy"/>
          <w:rFonts w:ascii="Times New Roman" w:eastAsia="Times New Roman" w:hAnsi="Times New Roman"/>
          <w:color w:val="auto"/>
          <w:sz w:val="24"/>
          <w:szCs w:val="24"/>
        </w:rPr>
        <w:t>plan de ansamblu al zonei, în care sunt amplasate lucrările ce fac obiectul autorizaţiei, inclusiv lucrările de combatere a eroziunii solului şi de amenajare a torenţilor în bazinul de recepţie al lacului de acumulare şi în bazinul versant al sectorului de râu regularizat;</w:t>
      </w:r>
    </w:p>
    <w:p w14:paraId="20E63CAD"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h) </w:t>
      </w:r>
      <w:r w:rsidRPr="00310CC2">
        <w:rPr>
          <w:rStyle w:val="slitbdy"/>
          <w:rFonts w:ascii="Times New Roman" w:eastAsia="Times New Roman" w:hAnsi="Times New Roman"/>
          <w:color w:val="auto"/>
          <w:sz w:val="24"/>
          <w:szCs w:val="24"/>
        </w:rPr>
        <w:t>aparatura de măsură şi control necesară pentru urmărirea în timp a comportării barajului şi anexelor sale, posturi hidrometrice de exploatare şi sistemul informaţional, sistemul de prognoză hidrometeorologică şi de avertizare-alarmare a populaţiei în caz de accident la construcţia hidrotehnică.</w:t>
      </w:r>
    </w:p>
    <w:p w14:paraId="4BA407C4" w14:textId="3545F823" w:rsidR="00732B41" w:rsidRPr="00310CC2" w:rsidRDefault="00732B41" w:rsidP="00732B41">
      <w:pPr>
        <w:pStyle w:val="sartttl"/>
        <w:spacing w:line="360" w:lineRule="auto"/>
        <w:jc w:val="both"/>
        <w:rPr>
          <w:rStyle w:val="slitbdy"/>
          <w:rFonts w:ascii="Times New Roman" w:eastAsia="Times New Roman" w:hAnsi="Times New Roman"/>
          <w:b w:val="0"/>
          <w:bCs w:val="0"/>
          <w:color w:val="auto"/>
          <w:sz w:val="24"/>
          <w:szCs w:val="24"/>
        </w:rPr>
      </w:pPr>
      <w:r w:rsidRPr="00310CC2">
        <w:rPr>
          <w:rFonts w:ascii="Times New Roman" w:hAnsi="Times New Roman"/>
          <w:color w:val="auto"/>
          <w:sz w:val="24"/>
          <w:szCs w:val="24"/>
          <w:shd w:val="clear" w:color="auto" w:fill="FFFFFF"/>
        </w:rPr>
        <w:t xml:space="preserve">Art. 13 - </w:t>
      </w:r>
      <w:r w:rsidRPr="00310CC2">
        <w:rPr>
          <w:rStyle w:val="slitbdy"/>
          <w:rFonts w:ascii="Times New Roman" w:eastAsia="Times New Roman" w:hAnsi="Times New Roman"/>
          <w:b w:val="0"/>
          <w:bCs w:val="0"/>
          <w:color w:val="auto"/>
          <w:sz w:val="24"/>
          <w:szCs w:val="24"/>
        </w:rPr>
        <w:t xml:space="preserve">Pentru derivaţii de debite între bazine hidrografice sau în interiorul aceluiaşi bazin, precum şi pentru aducţiuni magistrale, conţinutul documentaţiei pentru fundamentare se va stabili, după caz, în raport cu cel pentru lacuri de acumulare şi cel pentru lucrări de regularizare a cursurilor de apă, </w:t>
      </w:r>
      <w:r w:rsidRPr="00D810B9">
        <w:rPr>
          <w:rStyle w:val="slitbdy"/>
          <w:rFonts w:ascii="Times New Roman" w:eastAsia="Times New Roman" w:hAnsi="Times New Roman"/>
          <w:b w:val="0"/>
          <w:bCs w:val="0"/>
          <w:color w:val="auto"/>
          <w:sz w:val="24"/>
          <w:szCs w:val="24"/>
        </w:rPr>
        <w:t>adaptându</w:t>
      </w:r>
      <w:r w:rsidR="006361C1" w:rsidRPr="00D810B9">
        <w:rPr>
          <w:rStyle w:val="slitbdy"/>
          <w:rFonts w:ascii="Times New Roman" w:eastAsia="Times New Roman" w:hAnsi="Times New Roman"/>
          <w:b w:val="0"/>
          <w:bCs w:val="0"/>
          <w:color w:val="auto"/>
          <w:sz w:val="24"/>
          <w:szCs w:val="24"/>
        </w:rPr>
        <w:t>-</w:t>
      </w:r>
      <w:r w:rsidRPr="00D810B9">
        <w:rPr>
          <w:rStyle w:val="slitbdy"/>
          <w:rFonts w:ascii="Times New Roman" w:eastAsia="Times New Roman" w:hAnsi="Times New Roman"/>
          <w:b w:val="0"/>
          <w:bCs w:val="0"/>
          <w:color w:val="auto"/>
          <w:sz w:val="24"/>
          <w:szCs w:val="24"/>
        </w:rPr>
        <w:t>se</w:t>
      </w:r>
      <w:r w:rsidRPr="00310CC2">
        <w:rPr>
          <w:rStyle w:val="slitbdy"/>
          <w:rFonts w:ascii="Times New Roman" w:eastAsia="Times New Roman" w:hAnsi="Times New Roman"/>
          <w:b w:val="0"/>
          <w:bCs w:val="0"/>
          <w:color w:val="auto"/>
          <w:sz w:val="24"/>
          <w:szCs w:val="24"/>
        </w:rPr>
        <w:t xml:space="preserve"> corespunzător problemelor specifice derivaţiei sau aducţiunii în cauză.</w:t>
      </w:r>
    </w:p>
    <w:p w14:paraId="744E25FA" w14:textId="6DCE74EC" w:rsidR="00732B41" w:rsidRPr="00310CC2" w:rsidRDefault="00732B41" w:rsidP="00732B41">
      <w:pPr>
        <w:pStyle w:val="sartden"/>
        <w:spacing w:line="360" w:lineRule="auto"/>
        <w:jc w:val="both"/>
        <w:rPr>
          <w:rStyle w:val="spar3"/>
          <w:rFonts w:ascii="Times New Roman" w:hAnsi="Times New Roman"/>
          <w:b w:val="0"/>
          <w:bCs w:val="0"/>
          <w:color w:val="auto"/>
          <w:sz w:val="24"/>
          <w:szCs w:val="24"/>
        </w:rPr>
      </w:pPr>
      <w:r w:rsidRPr="00310CC2">
        <w:rPr>
          <w:rFonts w:ascii="Times New Roman" w:hAnsi="Times New Roman"/>
          <w:color w:val="auto"/>
          <w:sz w:val="24"/>
          <w:szCs w:val="24"/>
          <w:shd w:val="clear" w:color="auto" w:fill="FFFFFF"/>
        </w:rPr>
        <w:t>Art.</w:t>
      </w:r>
      <w:r w:rsidR="006F1D9F" w:rsidRPr="00310CC2">
        <w:rPr>
          <w:rFonts w:ascii="Times New Roman" w:hAnsi="Times New Roman"/>
          <w:color w:val="auto"/>
          <w:sz w:val="24"/>
          <w:szCs w:val="24"/>
          <w:shd w:val="clear" w:color="auto" w:fill="FFFFFF"/>
        </w:rPr>
        <w:t xml:space="preserve"> </w:t>
      </w:r>
      <w:r w:rsidRPr="00310CC2">
        <w:rPr>
          <w:rFonts w:ascii="Times New Roman" w:hAnsi="Times New Roman"/>
          <w:color w:val="auto"/>
          <w:sz w:val="24"/>
          <w:szCs w:val="24"/>
          <w:shd w:val="clear" w:color="auto" w:fill="FFFFFF"/>
        </w:rPr>
        <w:t xml:space="preserve">14 - </w:t>
      </w:r>
      <w:r w:rsidRPr="00310CC2">
        <w:rPr>
          <w:rStyle w:val="spar3"/>
          <w:rFonts w:ascii="Times New Roman" w:hAnsi="Times New Roman"/>
          <w:b w:val="0"/>
          <w:bCs w:val="0"/>
          <w:color w:val="auto"/>
          <w:sz w:val="24"/>
          <w:szCs w:val="24"/>
          <w:specVanish w:val="0"/>
        </w:rPr>
        <w:t>Pentru îndiguiri, documentaţia pentru fundamentare va cuprinde următoarele prevederi specifice:</w:t>
      </w:r>
    </w:p>
    <w:p w14:paraId="7513CBD9"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clasa de importanţă a lucrărilor;</w:t>
      </w:r>
    </w:p>
    <w:p w14:paraId="1380308E"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prezentarea soluţiilor de apărare, împotriva inundaţiilor, adoptate:</w:t>
      </w:r>
    </w:p>
    <w:p w14:paraId="37D380A4"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descrierea lucrărilor de apărare, cu prezentarea caracteristicilor tehnice şi constructive;</w:t>
      </w:r>
    </w:p>
    <w:p w14:paraId="47FAF13D"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 </w:t>
      </w:r>
      <w:r w:rsidRPr="00310CC2">
        <w:rPr>
          <w:rStyle w:val="slitbdy"/>
          <w:rFonts w:ascii="Times New Roman" w:eastAsia="Times New Roman" w:hAnsi="Times New Roman"/>
          <w:color w:val="auto"/>
          <w:sz w:val="24"/>
          <w:szCs w:val="24"/>
        </w:rPr>
        <w:t>debite şi niveluri caracteristice;</w:t>
      </w:r>
    </w:p>
    <w:p w14:paraId="01058CF4"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(iii)</w:t>
      </w:r>
      <w:r w:rsidRPr="00310CC2">
        <w:rPr>
          <w:rStyle w:val="slitbdy"/>
          <w:rFonts w:ascii="Times New Roman" w:eastAsia="Times New Roman" w:hAnsi="Times New Roman"/>
          <w:color w:val="auto"/>
          <w:sz w:val="24"/>
          <w:szCs w:val="24"/>
        </w:rPr>
        <w:t>lucrările de evacuare a apelor pluviale din incinta apărată;</w:t>
      </w:r>
    </w:p>
    <w:p w14:paraId="4CFD0D4F"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poziţionarea lucrării de apărare în coordonate topografice STEREO 70;</w:t>
      </w:r>
    </w:p>
    <w:p w14:paraId="22F4710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sistemul de avertizare-alarmare automată a lucrărilor;</w:t>
      </w:r>
    </w:p>
    <w:p w14:paraId="16A12357" w14:textId="2F36E9D1"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e)</w:t>
      </w:r>
      <w:r w:rsidRPr="00310CC2">
        <w:rPr>
          <w:rStyle w:val="slitbdy"/>
          <w:rFonts w:ascii="Times New Roman" w:eastAsia="Times New Roman" w:hAnsi="Times New Roman"/>
          <w:color w:val="auto"/>
          <w:sz w:val="24"/>
          <w:szCs w:val="24"/>
        </w:rPr>
        <w:t xml:space="preserve"> autorizație privind respectarea exigenţelor de performanţă referitoare la siguranţa digurilor, emis conform </w:t>
      </w:r>
      <w:r w:rsidR="009A5B07" w:rsidRPr="00310CC2">
        <w:rPr>
          <w:rFonts w:ascii="Times New Roman" w:eastAsia="Times New Roman" w:hAnsi="Times New Roman"/>
          <w:color w:val="000000" w:themeColor="text1"/>
          <w:sz w:val="24"/>
          <w:szCs w:val="24"/>
        </w:rPr>
        <w:t>Legii siguranței digurilor nr. 259/2010, republicată</w:t>
      </w:r>
      <w:r w:rsidRPr="00310CC2">
        <w:rPr>
          <w:rStyle w:val="slitbdy"/>
          <w:rFonts w:ascii="Times New Roman" w:eastAsia="Times New Roman" w:hAnsi="Times New Roman"/>
          <w:color w:val="auto"/>
          <w:sz w:val="24"/>
          <w:szCs w:val="24"/>
        </w:rPr>
        <w:t>;</w:t>
      </w:r>
    </w:p>
    <w:p w14:paraId="3ED5758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f) </w:t>
      </w:r>
      <w:r w:rsidRPr="00310CC2">
        <w:rPr>
          <w:rStyle w:val="slitbdy"/>
          <w:rFonts w:ascii="Times New Roman" w:eastAsia="Times New Roman" w:hAnsi="Times New Roman"/>
          <w:color w:val="auto"/>
          <w:sz w:val="24"/>
          <w:szCs w:val="24"/>
        </w:rPr>
        <w:t xml:space="preserve">planul de ansamblu pentru lucrarea de apărare şi teritoriul apărat, cu menţionarea obiectivelor apărate, inclusiv terenurile pe categorii de folosinţe, precum şi a limitelor de inundabilitate la asigurarea considerată; </w:t>
      </w:r>
    </w:p>
    <w:p w14:paraId="1E09B8D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 xml:space="preserve">g) </w:t>
      </w:r>
      <w:r w:rsidRPr="00310CC2">
        <w:rPr>
          <w:rStyle w:val="slitbdy"/>
          <w:rFonts w:ascii="Times New Roman" w:eastAsia="Times New Roman" w:hAnsi="Times New Roman"/>
          <w:color w:val="auto"/>
          <w:sz w:val="24"/>
          <w:szCs w:val="24"/>
        </w:rPr>
        <w:t>profiluri longitudinale şi transversale prin lucrarea de apărare;</w:t>
      </w:r>
    </w:p>
    <w:p w14:paraId="76050E48"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h) </w:t>
      </w:r>
      <w:r w:rsidRPr="00310CC2">
        <w:rPr>
          <w:rStyle w:val="slitbdy"/>
          <w:rFonts w:ascii="Times New Roman" w:eastAsia="Times New Roman" w:hAnsi="Times New Roman"/>
          <w:color w:val="auto"/>
          <w:sz w:val="24"/>
          <w:szCs w:val="24"/>
        </w:rPr>
        <w:t xml:space="preserve">descrierea lucrărilor pentru asigurarea conectivităţii laterale a cursului de apă. </w:t>
      </w:r>
    </w:p>
    <w:p w14:paraId="515C82ED" w14:textId="77777777" w:rsidR="00732B41" w:rsidRPr="00310CC2" w:rsidRDefault="00732B41" w:rsidP="00732B41">
      <w:pPr>
        <w:pStyle w:val="sartden"/>
        <w:spacing w:line="360" w:lineRule="auto"/>
        <w:jc w:val="both"/>
        <w:rPr>
          <w:rStyle w:val="spar3"/>
          <w:rFonts w:ascii="Times New Roman" w:hAnsi="Times New Roman"/>
          <w:b w:val="0"/>
          <w:bCs w:val="0"/>
          <w:color w:val="auto"/>
          <w:sz w:val="24"/>
          <w:szCs w:val="24"/>
        </w:rPr>
      </w:pPr>
      <w:r w:rsidRPr="00310CC2">
        <w:rPr>
          <w:rFonts w:ascii="Times New Roman" w:hAnsi="Times New Roman"/>
          <w:color w:val="auto"/>
          <w:sz w:val="24"/>
          <w:szCs w:val="24"/>
          <w:shd w:val="clear" w:color="auto" w:fill="FFFFFF"/>
        </w:rPr>
        <w:t>Art. 15</w:t>
      </w:r>
      <w:r w:rsidRPr="00310CC2">
        <w:rPr>
          <w:rStyle w:val="spar3"/>
          <w:rFonts w:ascii="Times New Roman" w:hAnsi="Times New Roman"/>
          <w:color w:val="auto"/>
          <w:sz w:val="24"/>
          <w:szCs w:val="24"/>
          <w:specVanish w:val="0"/>
        </w:rPr>
        <w:t xml:space="preserve"> - </w:t>
      </w:r>
      <w:r w:rsidRPr="00310CC2">
        <w:rPr>
          <w:rStyle w:val="spar3"/>
          <w:rFonts w:ascii="Times New Roman" w:hAnsi="Times New Roman"/>
          <w:b w:val="0"/>
          <w:bCs w:val="0"/>
          <w:color w:val="auto"/>
          <w:sz w:val="24"/>
          <w:szCs w:val="24"/>
          <w:specVanish w:val="0"/>
        </w:rPr>
        <w:t>Pentru desecări, asanări şi drenaje, documentaţia pentru fundamentare va cuprinde următoarele prevederi specifice:</w:t>
      </w:r>
    </w:p>
    <w:p w14:paraId="6517AF8A"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suprafaţa totală a zonei ameliorate, pe categorii de folosire şi grupe de deţinători;</w:t>
      </w:r>
    </w:p>
    <w:p w14:paraId="58B61B1F"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descrierea lucrărilor de ameliorare; principalele tipuri de lucrări cu elemente hidraulice şi geometrice (probabilităţi de calcul, norme de desecare în relaţie cu bilanţul hidric);</w:t>
      </w:r>
    </w:p>
    <w:p w14:paraId="5D3B53D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modul de eliminare a excesului de umiditate, construcţii şi caracteristici principale ale acestora, receptori naturali, regimul lunar al debitelor evacuate şi instalaţii de măsurare a acestora;</w:t>
      </w:r>
    </w:p>
    <w:p w14:paraId="480D632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plan de situaţie, cu delimitarea suprafeţelor pe categorii de folosire şi a suprafeţelor propuse, cu evidenţierea principalelor lucrări de combatere a eroziunii solului de suprafaţă şi de adâncime;</w:t>
      </w:r>
    </w:p>
    <w:p w14:paraId="44A1EAD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e) </w:t>
      </w:r>
      <w:r w:rsidRPr="00310CC2">
        <w:rPr>
          <w:rStyle w:val="slitbdy"/>
          <w:rFonts w:ascii="Times New Roman" w:eastAsia="Times New Roman" w:hAnsi="Times New Roman"/>
          <w:color w:val="auto"/>
          <w:sz w:val="24"/>
          <w:szCs w:val="24"/>
        </w:rPr>
        <w:t xml:space="preserve">lucrări şi construcţii hidrotehnice în albie şi la malurile acesteia, </w:t>
      </w:r>
      <w:r w:rsidRPr="00D810B9">
        <w:rPr>
          <w:rStyle w:val="slitbdy"/>
          <w:rFonts w:ascii="Times New Roman" w:eastAsia="Times New Roman" w:hAnsi="Times New Roman"/>
          <w:color w:val="auto"/>
          <w:sz w:val="24"/>
          <w:szCs w:val="24"/>
        </w:rPr>
        <w:t>necesare funcţional</w:t>
      </w:r>
      <w:r w:rsidRPr="00310CC2">
        <w:rPr>
          <w:rStyle w:val="slitbdy"/>
          <w:rFonts w:ascii="Times New Roman" w:eastAsia="Times New Roman" w:hAnsi="Times New Roman"/>
          <w:color w:val="auto"/>
          <w:sz w:val="24"/>
          <w:szCs w:val="24"/>
        </w:rPr>
        <w:t xml:space="preserve"> pentru asigurarea descărcării; lucrări de traversare-intersectare a canalelor sau a conductelor din sistemul de ameliorare, cu diguri, cursuri de apă, văi naturale. Conţinutul acestor documentaţii este cel stabilit pentru traversări.</w:t>
      </w:r>
    </w:p>
    <w:p w14:paraId="58CC4F56" w14:textId="68B4B557" w:rsidR="00732B41" w:rsidRPr="00310CC2" w:rsidRDefault="00732B41" w:rsidP="00732B41">
      <w:pPr>
        <w:pStyle w:val="sartden"/>
        <w:spacing w:line="360" w:lineRule="auto"/>
        <w:jc w:val="both"/>
        <w:rPr>
          <w:rStyle w:val="spar3"/>
          <w:rFonts w:ascii="Times New Roman" w:hAnsi="Times New Roman"/>
          <w:b w:val="0"/>
          <w:bCs w:val="0"/>
          <w:color w:val="auto"/>
          <w:sz w:val="24"/>
          <w:szCs w:val="24"/>
        </w:rPr>
      </w:pPr>
      <w:r w:rsidRPr="00310CC2">
        <w:rPr>
          <w:rFonts w:ascii="Times New Roman" w:hAnsi="Times New Roman"/>
          <w:color w:val="auto"/>
          <w:sz w:val="24"/>
          <w:szCs w:val="24"/>
          <w:shd w:val="clear" w:color="auto" w:fill="FFFFFF"/>
        </w:rPr>
        <w:t xml:space="preserve">Art. 16 - </w:t>
      </w:r>
      <w:r w:rsidRPr="00310CC2">
        <w:rPr>
          <w:rStyle w:val="spar3"/>
          <w:rFonts w:ascii="Times New Roman" w:hAnsi="Times New Roman"/>
          <w:b w:val="0"/>
          <w:bCs w:val="0"/>
          <w:color w:val="auto"/>
          <w:sz w:val="24"/>
          <w:szCs w:val="24"/>
          <w:specVanish w:val="0"/>
        </w:rPr>
        <w:t xml:space="preserve">Pentru trasee şi traversări ale apelor de suprafaţă a zonelor de  protecție, lucrări de apărare împotriva inundațiilor (diguri, baraje) cu drumuri (poduri), conducte de transport lichide şi gaze, căi de comunicaţie, linii electrice, de telecomunicaţii, funiculare sau altele asemenea, inclusiv pentru proiecte de importanţă naţională în domeniul gazelor naturale reglementate conform prevederilor </w:t>
      </w:r>
      <w:hyperlink r:id="rId36" w:anchor="18662286" w:history="1">
        <w:r w:rsidRPr="00310CC2">
          <w:rPr>
            <w:rStyle w:val="Hyperlink"/>
            <w:rFonts w:ascii="Times New Roman" w:hAnsi="Times New Roman"/>
            <w:b w:val="0"/>
            <w:bCs w:val="0"/>
            <w:color w:val="auto"/>
            <w:sz w:val="24"/>
            <w:szCs w:val="24"/>
            <w:u w:val="none"/>
            <w:shd w:val="clear" w:color="auto" w:fill="FFFFFF"/>
          </w:rPr>
          <w:t>Legii nr.185/2016</w:t>
        </w:r>
      </w:hyperlink>
      <w:r w:rsidRPr="00310CC2">
        <w:rPr>
          <w:rStyle w:val="spar3"/>
          <w:rFonts w:ascii="Times New Roman" w:hAnsi="Times New Roman"/>
          <w:b w:val="0"/>
          <w:bCs w:val="0"/>
          <w:color w:val="auto"/>
          <w:sz w:val="24"/>
          <w:szCs w:val="24"/>
          <w:specVanish w:val="0"/>
        </w:rPr>
        <w:t xml:space="preserve"> privind unele măsuri necesare pentru implementarea proiectelor de importanţă naţională în domeniul gazelor, precum și pentru subtraversarea cursurilor de apă, zone de protecție, lucrări în albia minoră, plaje, lucrări de apărare împotriva inundațiilor (diguri, baraje), lacuri de acumulare conducte (alimentare cu apă, canalizare, transport țitei, gaz, etc), linii electrice, documentaţia pentru fundamentare cuprinde următoarele prevederi specifice:</w:t>
      </w:r>
    </w:p>
    <w:p w14:paraId="310C7ADF"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 xml:space="preserve">precizarea clasei de importanţă şi a categoriei căii sau conductei ce traversează cursul de apă, studiul hidrologic cu debitele caracteristice de calcul, nivelul corespunzător debitului de calcul, cote talveg, cota inferioară a suprastructurii înălţime de gardă; </w:t>
      </w:r>
    </w:p>
    <w:p w14:paraId="46D294AD"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descrierea şi caracteristicile constructive ale traversării;</w:t>
      </w:r>
    </w:p>
    <w:p w14:paraId="179E9E9F"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identificarea şi descrierea lucrărilor hidrotehnice şi hidroedilitare existente în zonă;</w:t>
      </w:r>
    </w:p>
    <w:p w14:paraId="3B37F136" w14:textId="733F8BD6"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calculul hidraulic al debuşeelor traversărilor apelor de suprafaţă;</w:t>
      </w:r>
    </w:p>
    <w:p w14:paraId="6C2D67FA" w14:textId="7853E4C0"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D810B9">
        <w:rPr>
          <w:rStyle w:val="slitttl1"/>
          <w:rFonts w:ascii="Times New Roman" w:eastAsia="Times New Roman" w:hAnsi="Times New Roman"/>
          <w:b w:val="0"/>
          <w:bCs w:val="0"/>
          <w:color w:val="auto"/>
          <w:sz w:val="24"/>
          <w:szCs w:val="24"/>
          <w:specVanish w:val="0"/>
        </w:rPr>
        <w:t>e)</w:t>
      </w:r>
      <w:r w:rsidR="00B71CFE" w:rsidRPr="00D810B9">
        <w:rPr>
          <w:rStyle w:val="slitttl1"/>
          <w:rFonts w:ascii="Times New Roman" w:eastAsia="Times New Roman" w:hAnsi="Times New Roman"/>
          <w:b w:val="0"/>
          <w:bCs w:val="0"/>
          <w:color w:val="auto"/>
          <w:sz w:val="24"/>
          <w:szCs w:val="24"/>
          <w:specVanish w:val="0"/>
        </w:rPr>
        <w:t xml:space="preserve"> </w:t>
      </w:r>
      <w:r w:rsidRPr="00D810B9">
        <w:rPr>
          <w:rStyle w:val="slitbdy"/>
          <w:rFonts w:ascii="Times New Roman" w:eastAsia="Times New Roman" w:hAnsi="Times New Roman"/>
          <w:color w:val="auto"/>
          <w:sz w:val="24"/>
          <w:szCs w:val="24"/>
        </w:rPr>
        <w:t>măsuri</w:t>
      </w:r>
      <w:r w:rsidRPr="00310CC2">
        <w:rPr>
          <w:rStyle w:val="slitbdy"/>
          <w:rFonts w:ascii="Times New Roman" w:eastAsia="Times New Roman" w:hAnsi="Times New Roman"/>
          <w:color w:val="auto"/>
          <w:sz w:val="24"/>
          <w:szCs w:val="24"/>
        </w:rPr>
        <w:t xml:space="preserve"> de asigurare a funcţionării în interdependenţă cu balastierele din zonă, pentru evitarea implicaţiilor negative cauzate de exploatările de agregate minerale în zona de influenţă;</w:t>
      </w:r>
    </w:p>
    <w:p w14:paraId="24FAC6FA"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f) </w:t>
      </w:r>
      <w:r w:rsidRPr="00310CC2">
        <w:rPr>
          <w:rStyle w:val="slitbdy"/>
          <w:rFonts w:ascii="Times New Roman" w:eastAsia="Times New Roman" w:hAnsi="Times New Roman"/>
          <w:color w:val="auto"/>
          <w:sz w:val="24"/>
          <w:szCs w:val="24"/>
        </w:rPr>
        <w:t>prezentarea adâncimii de îngropare (pentru subtraversări), cota de pozare şi cota talveg, precum şi lucrările realizate pentru stabilizarea patului albiei;</w:t>
      </w:r>
    </w:p>
    <w:p w14:paraId="43B020B0"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 xml:space="preserve">g) </w:t>
      </w:r>
      <w:r w:rsidRPr="00310CC2">
        <w:rPr>
          <w:rStyle w:val="slitbdy"/>
          <w:rFonts w:ascii="Times New Roman" w:eastAsia="Times New Roman" w:hAnsi="Times New Roman"/>
          <w:color w:val="auto"/>
          <w:sz w:val="24"/>
          <w:szCs w:val="24"/>
        </w:rPr>
        <w:t>lucrările, măsurile şi responsabilităţile pentru prevenirea poluării apelor de suprafaţă şi subterane din cauza unor defecţiuni sau avarii la conductele ce transportă produse care, prin natura lor, sunt poluante, precum şi măsurile şi mijloacele de avertizare-alarmare a folosinţelor din aval;</w:t>
      </w:r>
    </w:p>
    <w:p w14:paraId="56E2DECC"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h) </w:t>
      </w:r>
      <w:r w:rsidRPr="00310CC2">
        <w:rPr>
          <w:rStyle w:val="slitbdy"/>
          <w:rFonts w:ascii="Times New Roman" w:eastAsia="Times New Roman" w:hAnsi="Times New Roman"/>
          <w:color w:val="auto"/>
          <w:sz w:val="24"/>
          <w:szCs w:val="24"/>
        </w:rPr>
        <w:t>profil longitudinal al sectorului de traseu studiat, pe care vor fi indicate: linia terenului natural, linia roşie a traseului, talvegul albiilor traversate şi adiacente cu nivelurile maxime ale debitelor de calcul şi verificate, obiectivele ce pot fi afectate;</w:t>
      </w:r>
    </w:p>
    <w:p w14:paraId="588A104C"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profilul transversal prin albie în zona traversării care va cuprinde talvegul albiei, linia roşie, nivelurile maxime ale debitelor de calcul şi de verificare;</w:t>
      </w:r>
    </w:p>
    <w:p w14:paraId="43A02BC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j) </w:t>
      </w:r>
      <w:r w:rsidRPr="00310CC2">
        <w:rPr>
          <w:rStyle w:val="slitbdy"/>
          <w:rFonts w:ascii="Times New Roman" w:eastAsia="Times New Roman" w:hAnsi="Times New Roman"/>
          <w:color w:val="auto"/>
          <w:sz w:val="24"/>
          <w:szCs w:val="24"/>
        </w:rPr>
        <w:t>dispoziţia generală a fiecărei traversări, cu prezentarea parametrilor hidraulici şi constructivi, cota la partea cea mai coborâtă a suprastructurii, nivelurile corespunzătoare debitelor de calcul şi de verificare în secţiune şi lucrările de racordare (rampe de acces, diguri de dirijare, consolidări etc.);</w:t>
      </w:r>
    </w:p>
    <w:p w14:paraId="72BCF212"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k) </w:t>
      </w:r>
      <w:r w:rsidRPr="00310CC2">
        <w:rPr>
          <w:rStyle w:val="slitbdy"/>
          <w:rFonts w:ascii="Times New Roman" w:eastAsia="Times New Roman" w:hAnsi="Times New Roman"/>
          <w:color w:val="auto"/>
          <w:sz w:val="24"/>
          <w:szCs w:val="24"/>
        </w:rPr>
        <w:t>în cazul subtraversărilor de conducte, dispoziţia generală va cuprinde şi date privind adâncimea de îngropare, adâncimea de afuiere, cota talveg şi lucrările de punere în siguranţă a conductei şi de împiedicare a poluării apelor;</w:t>
      </w:r>
    </w:p>
    <w:p w14:paraId="559F88E2"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l) </w:t>
      </w:r>
      <w:r w:rsidRPr="00310CC2">
        <w:rPr>
          <w:rStyle w:val="slitbdy"/>
          <w:rFonts w:ascii="Times New Roman" w:eastAsia="Times New Roman" w:hAnsi="Times New Roman"/>
          <w:color w:val="auto"/>
          <w:sz w:val="24"/>
          <w:szCs w:val="24"/>
        </w:rPr>
        <w:t xml:space="preserve">tabel centralizator al traversărilor cursurilor de apă, poziţia de identificare pe planul general de situaţie, coordonatele topografice aferente fiecărei traversări, în sistem de proiecţie STEREO 70 și lungimile aferente lucrărilor de traversare/subtraversare amplasate pe domeniul public administrat de Administrația Națională Apele Române, cât și suprafețele ocupate de lucrările de susținere ale traversărilor (culee, pile, stâlpi, etc.). </w:t>
      </w:r>
    </w:p>
    <w:p w14:paraId="67C306C4" w14:textId="77777777" w:rsidR="00732B41" w:rsidRPr="00310CC2" w:rsidRDefault="00732B41" w:rsidP="00732B41">
      <w:pPr>
        <w:autoSpaceDE/>
        <w:autoSpaceDN/>
        <w:spacing w:line="360" w:lineRule="auto"/>
        <w:jc w:val="both"/>
        <w:rPr>
          <w:rStyle w:val="salnbdy"/>
          <w:rFonts w:ascii="Times New Roman" w:eastAsia="Times New Roman" w:hAnsi="Times New Roman"/>
          <w:color w:val="auto"/>
          <w:sz w:val="24"/>
          <w:szCs w:val="24"/>
        </w:rPr>
      </w:pPr>
      <w:r w:rsidRPr="00310CC2">
        <w:rPr>
          <w:rFonts w:ascii="Times New Roman" w:hAnsi="Times New Roman"/>
          <w:b/>
          <w:bCs/>
          <w:sz w:val="24"/>
          <w:szCs w:val="24"/>
          <w:shd w:val="clear" w:color="auto" w:fill="FFFFFF"/>
        </w:rPr>
        <w:t>Art. 17</w:t>
      </w:r>
      <w:r w:rsidRPr="00310CC2">
        <w:rPr>
          <w:rFonts w:ascii="Times New Roman" w:hAnsi="Times New Roman"/>
          <w:sz w:val="24"/>
          <w:szCs w:val="24"/>
          <w:shd w:val="clear" w:color="auto" w:fill="FFFFFF"/>
        </w:rPr>
        <w:t xml:space="preserve"> - </w:t>
      </w:r>
      <w:r w:rsidRPr="00310CC2">
        <w:rPr>
          <w:rStyle w:val="salnttl1"/>
          <w:rFonts w:ascii="Times New Roman" w:eastAsia="Times New Roman" w:hAnsi="Times New Roman"/>
          <w:b w:val="0"/>
          <w:bCs w:val="0"/>
          <w:color w:val="auto"/>
          <w:sz w:val="24"/>
          <w:szCs w:val="24"/>
          <w:specVanish w:val="0"/>
        </w:rPr>
        <w:t>(1)</w:t>
      </w:r>
      <w:r w:rsidRPr="00310CC2">
        <w:rPr>
          <w:rStyle w:val="salnbdy"/>
          <w:rFonts w:ascii="Times New Roman" w:eastAsia="Times New Roman" w:hAnsi="Times New Roman"/>
          <w:color w:val="auto"/>
          <w:sz w:val="24"/>
          <w:szCs w:val="24"/>
        </w:rPr>
        <w:t xml:space="preserve"> Pentru exploatarea  agregatelor minerale din albii sau malurile cursurilor de apă, cuvetele lacurilor şi bălţilor şi din afara albiilor minore ale cursurilor de apă și cariere, documentaţia pentru fundamentare cuprinde următoarele prevederi specifice:</w:t>
      </w:r>
    </w:p>
    <w:p w14:paraId="308D6770"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 xml:space="preserve">caracterizarea zonei de amplasare şi a zăcămintelor de agregate minerale; </w:t>
      </w:r>
    </w:p>
    <w:p w14:paraId="3BC6056F"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identificarea lucrărilor hidrotehnice existente în zona exploatării şi acordul beneficiarului/concesionarului acumulării;</w:t>
      </w:r>
    </w:p>
    <w:p w14:paraId="36CB53AF"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contractul de închiriere a perimetrului aflat în domeniul public al statului a suprafeţei de pe care se vor exploata agregatele minerale;</w:t>
      </w:r>
    </w:p>
    <w:p w14:paraId="31562AA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prezentarea procesului tehnologic de extracţie;</w:t>
      </w:r>
    </w:p>
    <w:p w14:paraId="51B02156"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e) </w:t>
      </w:r>
      <w:r w:rsidRPr="00310CC2">
        <w:rPr>
          <w:rStyle w:val="slitbdy"/>
          <w:rFonts w:ascii="Times New Roman" w:eastAsia="Times New Roman" w:hAnsi="Times New Roman"/>
          <w:color w:val="auto"/>
          <w:sz w:val="24"/>
          <w:szCs w:val="24"/>
        </w:rPr>
        <w:t xml:space="preserve">perimetre de exploatare pe etape, volume de agregate minerale ce se vor exploata în fiecare etapă în corelare cu cele înscrise în actul emis de Agenţia Naţională pentru Resurse Minerale, adâncimi de extracţie, pilieri de siguranţă; </w:t>
      </w:r>
    </w:p>
    <w:p w14:paraId="6CFBCF0F"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f) </w:t>
      </w:r>
      <w:r w:rsidRPr="00310CC2">
        <w:rPr>
          <w:rStyle w:val="slitbdy"/>
          <w:rFonts w:ascii="Times New Roman" w:eastAsia="Times New Roman" w:hAnsi="Times New Roman"/>
          <w:color w:val="auto"/>
          <w:sz w:val="24"/>
          <w:szCs w:val="24"/>
        </w:rPr>
        <w:t xml:space="preserve">lucrările de stabilizare a albiei cursurilor de apă, dacă au fost impuse prin avizul de gospodărire a apelor; </w:t>
      </w:r>
    </w:p>
    <w:p w14:paraId="13436518"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g) </w:t>
      </w:r>
      <w:r w:rsidRPr="00310CC2">
        <w:rPr>
          <w:rStyle w:val="slitbdy"/>
          <w:rFonts w:ascii="Times New Roman" w:eastAsia="Times New Roman" w:hAnsi="Times New Roman"/>
          <w:color w:val="auto"/>
          <w:sz w:val="24"/>
          <w:szCs w:val="24"/>
        </w:rPr>
        <w:t>capacitatea de producţie; lista obiectelor balastierei;</w:t>
      </w:r>
    </w:p>
    <w:p w14:paraId="1B89F9E6"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h) </w:t>
      </w:r>
      <w:r w:rsidRPr="00310CC2">
        <w:rPr>
          <w:rStyle w:val="slitbdy"/>
          <w:rFonts w:ascii="Times New Roman" w:eastAsia="Times New Roman" w:hAnsi="Times New Roman"/>
          <w:color w:val="auto"/>
          <w:sz w:val="24"/>
          <w:szCs w:val="24"/>
        </w:rPr>
        <w:t>pentru exploatările de balast din albiile situate în apropiere de captări de apă, poduri, podeţe, terasamente de căi de comunicaţii ori lucrări de apărare se va prezenta şi acordul beneficiarilor acestora, după caz;</w:t>
      </w:r>
    </w:p>
    <w:p w14:paraId="1744BE87"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 xml:space="preserve">i) </w:t>
      </w:r>
      <w:r w:rsidRPr="00310CC2">
        <w:rPr>
          <w:rStyle w:val="slitbdy"/>
          <w:rFonts w:ascii="Times New Roman" w:eastAsia="Times New Roman" w:hAnsi="Times New Roman"/>
          <w:color w:val="auto"/>
          <w:sz w:val="24"/>
          <w:szCs w:val="24"/>
        </w:rPr>
        <w:t>prezentarea căilor de acces la perimetru; acord de folosire şi reabilitare a infrastructurii rutiere emis de consiliul local al comunei (după caz);</w:t>
      </w:r>
    </w:p>
    <w:p w14:paraId="434E0FF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j) </w:t>
      </w:r>
      <w:r w:rsidRPr="00310CC2">
        <w:rPr>
          <w:rStyle w:val="slitbdy"/>
          <w:rFonts w:ascii="Times New Roman" w:eastAsia="Times New Roman" w:hAnsi="Times New Roman"/>
          <w:color w:val="auto"/>
          <w:sz w:val="24"/>
          <w:szCs w:val="24"/>
        </w:rPr>
        <w:t>plan de situaţie cu marcarea următoarelor perimetre: perimetrul închiriat, perimetrul de exploatare şi inventarul de coordonate STEREO 70 ce delimitează fiecare perimetru, marcarea suprafeţelor pe perioade de exploatare, precum şi amplasarea în teren a bornelor de delimitare a perimetrului;</w:t>
      </w:r>
    </w:p>
    <w:p w14:paraId="24C674A8"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k) </w:t>
      </w:r>
      <w:r w:rsidRPr="00310CC2">
        <w:rPr>
          <w:rStyle w:val="slitbdy"/>
          <w:rFonts w:ascii="Times New Roman" w:eastAsia="Times New Roman" w:hAnsi="Times New Roman"/>
          <w:color w:val="auto"/>
          <w:sz w:val="24"/>
          <w:szCs w:val="24"/>
        </w:rPr>
        <w:t>profiluri transversale şi longitudinale prin cursul de apă vizate de topometru autorizat, amplasate astfel: amonte de perimetrul de exploatare, în perimetrul de exploatare din 50 în 50 m, aval de perimetrul de exploatare. Zonele amonte şi aval se vor extinde pe o lungime cel puţin egală cu lungimea sectorului de albie în exploatare;</w:t>
      </w:r>
    </w:p>
    <w:p w14:paraId="6C761E48"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l) </w:t>
      </w:r>
      <w:r w:rsidRPr="00310CC2">
        <w:rPr>
          <w:rStyle w:val="slitbdy"/>
          <w:rFonts w:ascii="Times New Roman" w:eastAsia="Times New Roman" w:hAnsi="Times New Roman"/>
          <w:color w:val="auto"/>
          <w:sz w:val="24"/>
          <w:szCs w:val="24"/>
        </w:rPr>
        <w:t>ridicări topo periodice pentru urmărirea în timp a comportării albiei în zona balastierei şi a obiectivelor ce pot fi afectate (poduri, prize de apă etc.) şi programul de observaţii;</w:t>
      </w:r>
    </w:p>
    <w:p w14:paraId="0A74946A"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m) </w:t>
      </w:r>
      <w:r w:rsidRPr="00310CC2">
        <w:rPr>
          <w:rStyle w:val="slitbdy"/>
          <w:rFonts w:ascii="Times New Roman" w:eastAsia="Times New Roman" w:hAnsi="Times New Roman"/>
          <w:color w:val="auto"/>
          <w:sz w:val="24"/>
          <w:szCs w:val="24"/>
        </w:rPr>
        <w:t>permisul de exploatare/licenţa eliberată de Agenţia Naţională pentru Resurse Minerale;</w:t>
      </w:r>
    </w:p>
    <w:p w14:paraId="356E5B7C"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n) </w:t>
      </w:r>
      <w:r w:rsidRPr="00310CC2">
        <w:rPr>
          <w:rStyle w:val="slitbdy"/>
          <w:rFonts w:ascii="Times New Roman" w:eastAsia="Times New Roman" w:hAnsi="Times New Roman"/>
          <w:color w:val="auto"/>
          <w:sz w:val="24"/>
          <w:szCs w:val="24"/>
        </w:rPr>
        <w:t>pentru Dunăre şi cursurile de apă navigabile se vor prezenta avizul autorităţii de navigaţie şi celelalte avize şi acorduri legale.</w:t>
      </w:r>
    </w:p>
    <w:p w14:paraId="6E6C858B" w14:textId="77777777" w:rsidR="00732B41" w:rsidRPr="00310CC2" w:rsidRDefault="00732B41" w:rsidP="00732B41">
      <w:pPr>
        <w:autoSpaceDE/>
        <w:autoSpaceDN/>
        <w:spacing w:line="360" w:lineRule="auto"/>
        <w:jc w:val="both"/>
        <w:rPr>
          <w:rStyle w:val="salnbdy"/>
          <w:rFonts w:ascii="Times New Roman" w:hAnsi="Times New Roman"/>
          <w:color w:val="auto"/>
          <w:sz w:val="24"/>
          <w:szCs w:val="24"/>
        </w:rPr>
      </w:pPr>
      <w:r w:rsidRPr="00310CC2">
        <w:rPr>
          <w:rStyle w:val="salnttl1"/>
          <w:rFonts w:ascii="Times New Roman" w:eastAsia="Times New Roman" w:hAnsi="Times New Roman"/>
          <w:b w:val="0"/>
          <w:bCs w:val="0"/>
          <w:color w:val="auto"/>
          <w:sz w:val="24"/>
          <w:szCs w:val="24"/>
          <w:specVanish w:val="0"/>
        </w:rPr>
        <w:t>(2)</w:t>
      </w:r>
      <w:r w:rsidRPr="00310CC2">
        <w:rPr>
          <w:rStyle w:val="salnbdy"/>
          <w:rFonts w:ascii="Times New Roman" w:eastAsia="Times New Roman" w:hAnsi="Times New Roman"/>
          <w:color w:val="auto"/>
          <w:sz w:val="24"/>
          <w:szCs w:val="24"/>
        </w:rPr>
        <w:t xml:space="preserve"> Pentru exploatarea agregatelor minerale din terasele cursurilor de apă se prezintă următoarele:</w:t>
      </w:r>
    </w:p>
    <w:p w14:paraId="544C2194" w14:textId="77777777" w:rsidR="00732B41" w:rsidRPr="00310CC2" w:rsidRDefault="00732B41" w:rsidP="00732B41">
      <w:pPr>
        <w:autoSpaceDE/>
        <w:autoSpaceDN/>
        <w:spacing w:line="360" w:lineRule="auto"/>
        <w:ind w:right="144"/>
        <w:jc w:val="both"/>
        <w:rPr>
          <w:rStyle w:val="slitbdy"/>
          <w:rFonts w:ascii="Times New Roman" w:eastAsia="Times New Roman" w:hAnsi="Times New Roman"/>
          <w:color w:val="auto"/>
          <w:sz w:val="24"/>
          <w:szCs w:val="24"/>
        </w:rPr>
      </w:pPr>
      <w:r w:rsidRPr="00310CC2">
        <w:rPr>
          <w:rStyle w:val="slitbdy"/>
          <w:rFonts w:ascii="Times New Roman" w:eastAsia="Times New Roman" w:hAnsi="Times New Roman"/>
          <w:color w:val="auto"/>
          <w:sz w:val="24"/>
          <w:szCs w:val="24"/>
        </w:rPr>
        <w:t>a) caracterizarea zonei de amplasare și a zăcămintelor de agregate minerale;</w:t>
      </w:r>
    </w:p>
    <w:p w14:paraId="07B0FCD1" w14:textId="77777777" w:rsidR="00732B41" w:rsidRPr="00310CC2" w:rsidRDefault="00732B41" w:rsidP="00732B41">
      <w:pPr>
        <w:autoSpaceDE/>
        <w:autoSpaceDN/>
        <w:spacing w:line="360" w:lineRule="auto"/>
        <w:ind w:right="144"/>
        <w:jc w:val="both"/>
        <w:rPr>
          <w:rStyle w:val="slitbdy"/>
          <w:rFonts w:ascii="Times New Roman" w:eastAsia="Times New Roman" w:hAnsi="Times New Roman"/>
          <w:color w:val="auto"/>
          <w:sz w:val="24"/>
          <w:szCs w:val="24"/>
        </w:rPr>
      </w:pPr>
      <w:r w:rsidRPr="00310CC2">
        <w:rPr>
          <w:rStyle w:val="slitbdy"/>
          <w:rFonts w:ascii="Times New Roman" w:eastAsia="Times New Roman" w:hAnsi="Times New Roman"/>
          <w:color w:val="auto"/>
          <w:sz w:val="24"/>
          <w:szCs w:val="24"/>
        </w:rPr>
        <w:t xml:space="preserve">b) permisul de exploatare/licența eliberată de Agenția Națională pentru Resurse Minerale (nr./dată); </w:t>
      </w:r>
    </w:p>
    <w:p w14:paraId="2BDF8D6F" w14:textId="77777777" w:rsidR="00732B41" w:rsidRPr="00310CC2" w:rsidRDefault="00732B41" w:rsidP="00732B41">
      <w:pPr>
        <w:autoSpaceDE/>
        <w:autoSpaceDN/>
        <w:spacing w:line="360" w:lineRule="auto"/>
        <w:ind w:right="144"/>
        <w:jc w:val="both"/>
        <w:rPr>
          <w:rStyle w:val="slitbdy"/>
          <w:rFonts w:ascii="Times New Roman" w:eastAsia="Times New Roman" w:hAnsi="Times New Roman"/>
          <w:color w:val="auto"/>
          <w:sz w:val="24"/>
          <w:szCs w:val="24"/>
        </w:rPr>
      </w:pPr>
      <w:r w:rsidRPr="00310CC2">
        <w:rPr>
          <w:rStyle w:val="slitbdy"/>
          <w:rFonts w:ascii="Times New Roman" w:eastAsia="Times New Roman" w:hAnsi="Times New Roman"/>
          <w:color w:val="auto"/>
          <w:sz w:val="24"/>
          <w:szCs w:val="24"/>
        </w:rPr>
        <w:t>c) capacitatea de producție; lista obiectelor balastierei; calculul rezervei de agregate și a terasamentelor;</w:t>
      </w:r>
    </w:p>
    <w:p w14:paraId="3A4194F2" w14:textId="77777777" w:rsidR="00732B41" w:rsidRPr="00310CC2" w:rsidRDefault="00732B41" w:rsidP="00732B41">
      <w:pPr>
        <w:autoSpaceDE/>
        <w:autoSpaceDN/>
        <w:spacing w:line="360" w:lineRule="auto"/>
        <w:ind w:right="144"/>
        <w:jc w:val="both"/>
        <w:rPr>
          <w:rStyle w:val="slitbdy"/>
          <w:rFonts w:ascii="Times New Roman" w:eastAsia="Times New Roman" w:hAnsi="Times New Roman"/>
          <w:color w:val="auto"/>
          <w:sz w:val="24"/>
          <w:szCs w:val="24"/>
        </w:rPr>
      </w:pPr>
      <w:r w:rsidRPr="00310CC2">
        <w:rPr>
          <w:rStyle w:val="slitbdy"/>
          <w:rFonts w:ascii="Times New Roman" w:eastAsia="Times New Roman" w:hAnsi="Times New Roman"/>
          <w:color w:val="auto"/>
          <w:sz w:val="24"/>
          <w:szCs w:val="24"/>
        </w:rPr>
        <w:t>d) prezentarea procesului tehnologic de extracție;</w:t>
      </w:r>
    </w:p>
    <w:p w14:paraId="00FBD58B" w14:textId="77777777" w:rsidR="00732B41" w:rsidRPr="00310CC2" w:rsidRDefault="00732B41" w:rsidP="00732B41">
      <w:pPr>
        <w:autoSpaceDE/>
        <w:autoSpaceDN/>
        <w:spacing w:line="360" w:lineRule="auto"/>
        <w:ind w:right="144"/>
        <w:jc w:val="both"/>
        <w:rPr>
          <w:rStyle w:val="slitbdy"/>
          <w:rFonts w:ascii="Times New Roman" w:eastAsia="Times New Roman" w:hAnsi="Times New Roman"/>
          <w:color w:val="auto"/>
          <w:sz w:val="24"/>
          <w:szCs w:val="24"/>
        </w:rPr>
      </w:pPr>
      <w:r w:rsidRPr="00310CC2">
        <w:rPr>
          <w:rStyle w:val="slitbdy"/>
          <w:rFonts w:ascii="Times New Roman" w:eastAsia="Times New Roman" w:hAnsi="Times New Roman"/>
          <w:color w:val="auto"/>
          <w:sz w:val="24"/>
          <w:szCs w:val="24"/>
        </w:rPr>
        <w:t>e) plan de situație cu marcarea următoarelor: suprafața totală a terenului, perimetrul de exploatare și inventarul de coordonate STEREO 70 ce le delimitează, marcarea suprafețelor pe perioade de exploatare, precum și amplasarea în teren a bornelor de delimitare a perimetrului, delimitarea perimetrului de exploatare pe etape, volume de agregate minerale ce se vor exploata în fiecare etapă, adâncimi de extracție pe fiecare etapă, pilieri de siguranță;</w:t>
      </w:r>
    </w:p>
    <w:p w14:paraId="583BEFDD" w14:textId="77777777" w:rsidR="00732B41" w:rsidRPr="00310CC2" w:rsidRDefault="00732B41" w:rsidP="00732B41">
      <w:pPr>
        <w:autoSpaceDE/>
        <w:autoSpaceDN/>
        <w:spacing w:line="360" w:lineRule="auto"/>
        <w:ind w:right="144"/>
        <w:jc w:val="both"/>
        <w:rPr>
          <w:rStyle w:val="slitbdy"/>
          <w:rFonts w:ascii="Times New Roman" w:eastAsia="Times New Roman" w:hAnsi="Times New Roman"/>
          <w:color w:val="auto"/>
          <w:sz w:val="24"/>
          <w:szCs w:val="24"/>
        </w:rPr>
      </w:pPr>
      <w:r w:rsidRPr="00310CC2">
        <w:rPr>
          <w:rStyle w:val="slitbdy"/>
          <w:rFonts w:ascii="Times New Roman" w:eastAsia="Times New Roman" w:hAnsi="Times New Roman"/>
          <w:color w:val="auto"/>
          <w:sz w:val="24"/>
          <w:szCs w:val="24"/>
        </w:rPr>
        <w:t>f) adâncimea maximă de exploatare a agregatelor, cota finală a lucrărilor.</w:t>
      </w:r>
    </w:p>
    <w:p w14:paraId="0E6DDE3C" w14:textId="77777777" w:rsidR="00732B41" w:rsidRPr="00310CC2" w:rsidRDefault="00732B41" w:rsidP="00732B41">
      <w:pPr>
        <w:autoSpaceDE/>
        <w:autoSpaceDN/>
        <w:spacing w:line="360" w:lineRule="auto"/>
        <w:ind w:right="144"/>
        <w:jc w:val="both"/>
        <w:rPr>
          <w:rStyle w:val="slitbdy"/>
          <w:rFonts w:ascii="Times New Roman" w:eastAsia="Times New Roman" w:hAnsi="Times New Roman"/>
          <w:b/>
          <w:bCs/>
          <w:color w:val="auto"/>
          <w:sz w:val="24"/>
          <w:szCs w:val="24"/>
        </w:rPr>
      </w:pPr>
      <w:r w:rsidRPr="00310CC2">
        <w:rPr>
          <w:rStyle w:val="slitbdy"/>
          <w:rFonts w:ascii="Times New Roman" w:eastAsia="Times New Roman" w:hAnsi="Times New Roman"/>
          <w:color w:val="auto"/>
          <w:sz w:val="24"/>
          <w:szCs w:val="24"/>
        </w:rPr>
        <w:t>g) prezentarea stadiului măsurilor de redare în circuit a suprafeţei de teren după epuizarea capacităţii de exploatare a agregatelor minerale;</w:t>
      </w:r>
    </w:p>
    <w:p w14:paraId="27F366C9" w14:textId="77777777" w:rsidR="00732B41" w:rsidRPr="00310CC2" w:rsidRDefault="00732B41" w:rsidP="00732B41">
      <w:pPr>
        <w:autoSpaceDE/>
        <w:autoSpaceDN/>
        <w:spacing w:line="360" w:lineRule="auto"/>
        <w:ind w:right="144"/>
        <w:jc w:val="both"/>
        <w:rPr>
          <w:rStyle w:val="slitbdy"/>
          <w:rFonts w:ascii="Times New Roman" w:eastAsia="Times New Roman" w:hAnsi="Times New Roman"/>
          <w:b/>
          <w:bCs/>
          <w:color w:val="auto"/>
          <w:sz w:val="24"/>
          <w:szCs w:val="24"/>
        </w:rPr>
      </w:pPr>
      <w:r w:rsidRPr="00310CC2">
        <w:rPr>
          <w:rStyle w:val="slitbdy"/>
          <w:rFonts w:ascii="Times New Roman" w:eastAsia="Times New Roman" w:hAnsi="Times New Roman"/>
          <w:color w:val="auto"/>
          <w:sz w:val="24"/>
          <w:szCs w:val="24"/>
        </w:rPr>
        <w:t>h) prezentarea căilor de acces la perimetru; acord de folosire și reabilitare a infrastructurii rutiere emis de detinătorul acesteia;</w:t>
      </w:r>
    </w:p>
    <w:p w14:paraId="3FBAEF55" w14:textId="77777777" w:rsidR="00732B41" w:rsidRPr="00310CC2" w:rsidRDefault="00732B41" w:rsidP="00732B41">
      <w:pPr>
        <w:autoSpaceDE/>
        <w:autoSpaceDN/>
        <w:spacing w:line="360" w:lineRule="auto"/>
        <w:ind w:right="144"/>
        <w:jc w:val="both"/>
        <w:rPr>
          <w:rStyle w:val="slitbdy"/>
          <w:rFonts w:ascii="Times New Roman" w:eastAsia="Times New Roman" w:hAnsi="Times New Roman"/>
          <w:b/>
          <w:bCs/>
          <w:color w:val="auto"/>
          <w:sz w:val="24"/>
          <w:szCs w:val="24"/>
        </w:rPr>
      </w:pPr>
      <w:r w:rsidRPr="00310CC2">
        <w:rPr>
          <w:rStyle w:val="slitbdy"/>
          <w:rFonts w:ascii="Times New Roman" w:eastAsia="Times New Roman" w:hAnsi="Times New Roman"/>
          <w:color w:val="auto"/>
          <w:sz w:val="24"/>
          <w:szCs w:val="24"/>
        </w:rPr>
        <w:t> i) planuri de situație;</w:t>
      </w:r>
    </w:p>
    <w:p w14:paraId="017C6035"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bdy"/>
          <w:rFonts w:ascii="Times New Roman" w:eastAsia="Times New Roman" w:hAnsi="Times New Roman"/>
          <w:color w:val="auto"/>
          <w:sz w:val="24"/>
          <w:szCs w:val="24"/>
        </w:rPr>
        <w:t xml:space="preserve"> j) profile transversale/longitudinale prin perimetrul de exploatare, întocmite și vizate de topometri autorizați.</w:t>
      </w:r>
    </w:p>
    <w:p w14:paraId="1DE9DE3B" w14:textId="77777777" w:rsidR="00732B41" w:rsidRPr="00310CC2" w:rsidRDefault="00732B41" w:rsidP="00732B41">
      <w:pPr>
        <w:pStyle w:val="sartden"/>
        <w:spacing w:line="360" w:lineRule="auto"/>
        <w:jc w:val="both"/>
        <w:rPr>
          <w:rStyle w:val="spar3"/>
          <w:rFonts w:ascii="Times New Roman" w:hAnsi="Times New Roman"/>
          <w:b w:val="0"/>
          <w:bCs w:val="0"/>
          <w:color w:val="auto"/>
          <w:sz w:val="24"/>
          <w:szCs w:val="24"/>
        </w:rPr>
      </w:pPr>
      <w:r w:rsidRPr="00310CC2">
        <w:rPr>
          <w:rFonts w:ascii="Times New Roman" w:hAnsi="Times New Roman"/>
          <w:color w:val="auto"/>
          <w:sz w:val="24"/>
          <w:szCs w:val="24"/>
          <w:shd w:val="clear" w:color="auto" w:fill="FFFFFF"/>
        </w:rPr>
        <w:t>Art. 18</w:t>
      </w:r>
      <w:r w:rsidRPr="00310CC2">
        <w:rPr>
          <w:rStyle w:val="spar3"/>
          <w:rFonts w:ascii="Times New Roman" w:hAnsi="Times New Roman"/>
          <w:color w:val="auto"/>
          <w:sz w:val="24"/>
          <w:szCs w:val="24"/>
          <w:specVanish w:val="0"/>
        </w:rPr>
        <w:t xml:space="preserve"> - </w:t>
      </w:r>
      <w:r w:rsidRPr="00310CC2">
        <w:rPr>
          <w:rStyle w:val="spar3"/>
          <w:rFonts w:ascii="Times New Roman" w:hAnsi="Times New Roman"/>
          <w:b w:val="0"/>
          <w:bCs w:val="0"/>
          <w:color w:val="auto"/>
          <w:sz w:val="24"/>
          <w:szCs w:val="24"/>
          <w:specVanish w:val="0"/>
        </w:rPr>
        <w:t xml:space="preserve">Pentru depozite de deşeuri şi reziduuri, halde de steril, zgură, cenuşă, şlamuri, nămoluri, documentaţia pentru fundamentare va cuprinde următoarele prevederi specifice: </w:t>
      </w:r>
    </w:p>
    <w:p w14:paraId="705E0A33"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încadrarea lucrărilor în clasa de importanţă, având în vedere importanţa obiectivului, menajer sau industrial;</w:t>
      </w:r>
    </w:p>
    <w:p w14:paraId="62BA4172"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 xml:space="preserve">b) </w:t>
      </w:r>
      <w:r w:rsidRPr="00310CC2">
        <w:rPr>
          <w:rStyle w:val="slitbdy"/>
          <w:rFonts w:ascii="Times New Roman" w:eastAsia="Times New Roman" w:hAnsi="Times New Roman"/>
          <w:color w:val="auto"/>
          <w:sz w:val="24"/>
          <w:szCs w:val="24"/>
        </w:rPr>
        <w:t xml:space="preserve">descrierea caracteristicilor depozitelor menajere: suprafaţa totală, suprafaţa compartimentelor, capacitate totală, capacitatea compartimentelor; </w:t>
      </w:r>
    </w:p>
    <w:p w14:paraId="1E6D9ED6"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prezentarea procesului tehnologic şi a tehnologiilor folosite pentru depozitare;</w:t>
      </w:r>
    </w:p>
    <w:p w14:paraId="6E734B36"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prezentarea categoriilor de deşeuri acceptate în depozit;</w:t>
      </w:r>
    </w:p>
    <w:p w14:paraId="58193DC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e) </w:t>
      </w:r>
      <w:r w:rsidRPr="00310CC2">
        <w:rPr>
          <w:rStyle w:val="slitbdy"/>
          <w:rFonts w:ascii="Times New Roman" w:eastAsia="Times New Roman" w:hAnsi="Times New Roman"/>
          <w:color w:val="auto"/>
          <w:sz w:val="24"/>
          <w:szCs w:val="24"/>
        </w:rPr>
        <w:t>prezentarea tehnologiei utilizate pentru neutralizarea, depozitarea şi valorificarea deşeurilor;</w:t>
      </w:r>
    </w:p>
    <w:p w14:paraId="5B64733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f) </w:t>
      </w:r>
      <w:r w:rsidRPr="00310CC2">
        <w:rPr>
          <w:rStyle w:val="slitbdy"/>
          <w:rFonts w:ascii="Times New Roman" w:eastAsia="Times New Roman" w:hAnsi="Times New Roman"/>
          <w:color w:val="auto"/>
          <w:sz w:val="24"/>
          <w:szCs w:val="24"/>
        </w:rPr>
        <w:t>prezentarea straturilor de bază şi impermeabilizarea depozitului, sistemele de colectare biogaz şi levigat;</w:t>
      </w:r>
    </w:p>
    <w:p w14:paraId="37A57A26"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g) </w:t>
      </w:r>
      <w:r w:rsidRPr="00310CC2">
        <w:rPr>
          <w:rStyle w:val="slitbdy"/>
          <w:rFonts w:ascii="Times New Roman" w:eastAsia="Times New Roman" w:hAnsi="Times New Roman"/>
          <w:color w:val="auto"/>
          <w:sz w:val="24"/>
          <w:szCs w:val="24"/>
        </w:rPr>
        <w:t>prezentarea sistemului de colectare şi dirijare a apei pluviale scursă de pe versanţi pentru evitarea percolării depozitului;</w:t>
      </w:r>
    </w:p>
    <w:p w14:paraId="624BC3D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h) </w:t>
      </w:r>
      <w:r w:rsidRPr="00310CC2">
        <w:rPr>
          <w:rStyle w:val="slitbdy"/>
          <w:rFonts w:ascii="Times New Roman" w:eastAsia="Times New Roman" w:hAnsi="Times New Roman"/>
          <w:color w:val="auto"/>
          <w:sz w:val="24"/>
          <w:szCs w:val="24"/>
        </w:rPr>
        <w:t>prezentarea sistemului de alimentare cu apă, consumuri pe categorii de utilizări;</w:t>
      </w:r>
    </w:p>
    <w:p w14:paraId="0FA6011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prezentarea restituţiei de apă, sistemelor de colectare şi epurare a apelor uzate generate, pe categorii, specificarea emisarilor efluenţilor epuraţi;</w:t>
      </w:r>
    </w:p>
    <w:p w14:paraId="6E851A0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j) </w:t>
      </w:r>
      <w:r w:rsidRPr="00310CC2">
        <w:rPr>
          <w:rStyle w:val="slitbdy"/>
          <w:rFonts w:ascii="Times New Roman" w:eastAsia="Times New Roman" w:hAnsi="Times New Roman"/>
          <w:color w:val="auto"/>
          <w:sz w:val="24"/>
          <w:szCs w:val="24"/>
        </w:rPr>
        <w:t>prezentarea lucrărilor de apărare a depozitului împotriva inundaţiilor provocate de undele de viitură de pe cursurile de apă din zonă, scurgerile de pe versanţi şi precipitaţiile maxime căzute pe suprafaţa depozitului;</w:t>
      </w:r>
    </w:p>
    <w:p w14:paraId="0344B213"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k) </w:t>
      </w:r>
      <w:r w:rsidRPr="00310CC2">
        <w:rPr>
          <w:rStyle w:val="slitbdy"/>
          <w:rFonts w:ascii="Times New Roman" w:eastAsia="Times New Roman" w:hAnsi="Times New Roman"/>
          <w:color w:val="auto"/>
          <w:sz w:val="24"/>
          <w:szCs w:val="24"/>
        </w:rPr>
        <w:t>sistemul de monitoring al calităţii apelor subterane din zona de influenţă a depozitului şi rezultatele monitorizărilor anterioare;</w:t>
      </w:r>
    </w:p>
    <w:p w14:paraId="7D703E78"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l) </w:t>
      </w:r>
      <w:r w:rsidRPr="00310CC2">
        <w:rPr>
          <w:rStyle w:val="slitbdy"/>
          <w:rFonts w:ascii="Times New Roman" w:eastAsia="Times New Roman" w:hAnsi="Times New Roman"/>
          <w:color w:val="auto"/>
          <w:sz w:val="24"/>
          <w:szCs w:val="24"/>
        </w:rPr>
        <w:t>sistemul de urmărire a comportării în timp a depozitului;</w:t>
      </w:r>
    </w:p>
    <w:p w14:paraId="56196AF2"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m) </w:t>
      </w:r>
      <w:r w:rsidRPr="00310CC2">
        <w:rPr>
          <w:rStyle w:val="slitbdy"/>
          <w:rFonts w:ascii="Times New Roman" w:eastAsia="Times New Roman" w:hAnsi="Times New Roman"/>
          <w:color w:val="auto"/>
          <w:sz w:val="24"/>
          <w:szCs w:val="24"/>
        </w:rPr>
        <w:t xml:space="preserve">modificarea regimului de curgere pe cursurile de apă şi inundabilitatea în amonte pentru cazul în care depozitul este amplasat pe firul văii; </w:t>
      </w:r>
    </w:p>
    <w:p w14:paraId="28289F4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n) </w:t>
      </w:r>
      <w:r w:rsidRPr="00310CC2">
        <w:rPr>
          <w:rStyle w:val="slitbdy"/>
          <w:rFonts w:ascii="Times New Roman" w:eastAsia="Times New Roman" w:hAnsi="Times New Roman"/>
          <w:color w:val="auto"/>
          <w:sz w:val="24"/>
          <w:szCs w:val="24"/>
        </w:rPr>
        <w:t>planşe (plan şi secţiuni) cu principalele caracteristici constructive şi tehnologice ale elementelor ce compun ansamblul depozitului.</w:t>
      </w:r>
    </w:p>
    <w:p w14:paraId="3C03FD11" w14:textId="77777777" w:rsidR="00732B41" w:rsidRPr="00310CC2" w:rsidRDefault="00732B41" w:rsidP="00732B41">
      <w:pPr>
        <w:pStyle w:val="sartttl"/>
        <w:spacing w:line="360" w:lineRule="auto"/>
        <w:jc w:val="both"/>
        <w:rPr>
          <w:rFonts w:ascii="Times New Roman" w:hAnsi="Times New Roman"/>
          <w:color w:val="000000" w:themeColor="text1"/>
          <w:sz w:val="24"/>
          <w:szCs w:val="24"/>
          <w:shd w:val="clear" w:color="auto" w:fill="FFFFFF"/>
        </w:rPr>
      </w:pPr>
      <w:r w:rsidRPr="00310CC2">
        <w:rPr>
          <w:rFonts w:ascii="Times New Roman" w:hAnsi="Times New Roman"/>
          <w:color w:val="auto"/>
          <w:sz w:val="24"/>
          <w:szCs w:val="24"/>
          <w:shd w:val="clear" w:color="auto" w:fill="FFFFFF"/>
        </w:rPr>
        <w:t xml:space="preserve">Art. 19 - </w:t>
      </w:r>
      <w:r w:rsidRPr="00310CC2">
        <w:rPr>
          <w:rFonts w:ascii="Times New Roman" w:hAnsi="Times New Roman"/>
          <w:b w:val="0"/>
          <w:bCs w:val="0"/>
          <w:color w:val="000000" w:themeColor="text1"/>
          <w:sz w:val="24"/>
          <w:szCs w:val="24"/>
          <w:shd w:val="clear" w:color="auto" w:fill="FFFFFF"/>
        </w:rPr>
        <w:t>Pentru lucrările, construcţiile şi instalaţiile executate pe malul mării, faleză şi plaja mării, conţinutul documentaţiei pentru fundamentare se adaptează conform categoriei de lucrări care se realizează.</w:t>
      </w:r>
    </w:p>
    <w:p w14:paraId="0AA0560E" w14:textId="77777777" w:rsidR="00732B41" w:rsidRPr="00310CC2" w:rsidRDefault="00732B41" w:rsidP="00732B41">
      <w:pPr>
        <w:pStyle w:val="sartttl"/>
        <w:spacing w:line="360" w:lineRule="auto"/>
        <w:jc w:val="both"/>
        <w:rPr>
          <w:rStyle w:val="spar3"/>
          <w:rFonts w:ascii="Times New Roman" w:hAnsi="Times New Roman"/>
          <w:color w:val="auto"/>
          <w:sz w:val="24"/>
          <w:szCs w:val="24"/>
        </w:rPr>
      </w:pPr>
      <w:r w:rsidRPr="00310CC2">
        <w:rPr>
          <w:rFonts w:ascii="Times New Roman" w:hAnsi="Times New Roman"/>
          <w:color w:val="auto"/>
          <w:sz w:val="24"/>
          <w:szCs w:val="24"/>
          <w:shd w:val="clear" w:color="auto" w:fill="FFFFFF"/>
        </w:rPr>
        <w:t xml:space="preserve">Art. 20 - </w:t>
      </w:r>
      <w:r w:rsidRPr="00310CC2">
        <w:rPr>
          <w:rStyle w:val="spar3"/>
          <w:rFonts w:ascii="Times New Roman" w:hAnsi="Times New Roman"/>
          <w:b w:val="0"/>
          <w:bCs w:val="0"/>
          <w:color w:val="auto"/>
          <w:sz w:val="24"/>
          <w:szCs w:val="24"/>
          <w:specVanish w:val="0"/>
        </w:rPr>
        <w:t>Pentru lucrările executate pe fundul apelor maritime interioare şi al mării teritoriale, pe platoul continental, conţinutul documentaţiei pentru fundamentare se adaptează conform categoriei de lucrări care se realizează. De asemenea, se prezintă:</w:t>
      </w:r>
    </w:p>
    <w:p w14:paraId="4412053E" w14:textId="77777777" w:rsidR="00732B41" w:rsidRPr="00310CC2" w:rsidRDefault="00732B41" w:rsidP="00732B41">
      <w:pPr>
        <w:autoSpaceDE/>
        <w:autoSpaceDN/>
        <w:spacing w:line="360" w:lineRule="auto"/>
        <w:jc w:val="both"/>
        <w:rPr>
          <w:rFonts w:ascii="Times New Roman" w:eastAsia="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a)</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fundamentarea lucrărilor şi soluţiilor tehnologice pe baza studiilor meteorologice, hidrologice, hidrochimice specifice, după caz;</w:t>
      </w:r>
    </w:p>
    <w:p w14:paraId="025FFED4"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b)</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sistemul de urmărire în timp a comportării construcţiilor cu dotări specifice pentru condiţii maritime;</w:t>
      </w:r>
    </w:p>
    <w:p w14:paraId="37BFAA1D"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c)</w:t>
      </w:r>
      <w:r w:rsidRPr="00310CC2">
        <w:rPr>
          <w:rStyle w:val="slitttl1"/>
          <w:rFonts w:ascii="Times New Roman" w:eastAsia="Times New Roman" w:hAnsi="Times New Roman"/>
          <w:color w:val="auto"/>
          <w:sz w:val="24"/>
          <w:szCs w:val="24"/>
          <w:specVanish w:val="0"/>
        </w:rPr>
        <w:t xml:space="preserve"> </w:t>
      </w:r>
      <w:r w:rsidRPr="00310CC2">
        <w:rPr>
          <w:rStyle w:val="slitbdy"/>
          <w:rFonts w:ascii="Times New Roman" w:eastAsia="Times New Roman" w:hAnsi="Times New Roman"/>
          <w:color w:val="auto"/>
          <w:sz w:val="24"/>
          <w:szCs w:val="24"/>
        </w:rPr>
        <w:t xml:space="preserve">analiza de impact asupra mediului marin, în funcţie de categoria de lucrări. </w:t>
      </w:r>
    </w:p>
    <w:p w14:paraId="1635B88D" w14:textId="77777777" w:rsidR="00732B41" w:rsidRPr="00310CC2" w:rsidRDefault="00732B41" w:rsidP="00732B41">
      <w:pPr>
        <w:pStyle w:val="sartden"/>
        <w:spacing w:line="360" w:lineRule="auto"/>
        <w:jc w:val="both"/>
        <w:rPr>
          <w:rStyle w:val="spar3"/>
          <w:rFonts w:ascii="Times New Roman" w:hAnsi="Times New Roman"/>
          <w:b w:val="0"/>
          <w:bCs w:val="0"/>
          <w:color w:val="auto"/>
          <w:sz w:val="24"/>
          <w:szCs w:val="24"/>
        </w:rPr>
      </w:pPr>
      <w:r w:rsidRPr="00310CC2">
        <w:rPr>
          <w:rFonts w:ascii="Times New Roman" w:hAnsi="Times New Roman"/>
          <w:color w:val="auto"/>
          <w:sz w:val="24"/>
          <w:szCs w:val="24"/>
          <w:shd w:val="clear" w:color="auto" w:fill="FFFFFF"/>
        </w:rPr>
        <w:t xml:space="preserve">Art. 21 </w:t>
      </w:r>
      <w:r w:rsidRPr="00310CC2">
        <w:rPr>
          <w:rFonts w:ascii="Times New Roman" w:hAnsi="Times New Roman"/>
          <w:b w:val="0"/>
          <w:bCs w:val="0"/>
          <w:color w:val="auto"/>
          <w:sz w:val="24"/>
          <w:szCs w:val="24"/>
          <w:shd w:val="clear" w:color="auto" w:fill="FFFFFF"/>
        </w:rPr>
        <w:t xml:space="preserve">- </w:t>
      </w:r>
      <w:r w:rsidRPr="00310CC2">
        <w:rPr>
          <w:rStyle w:val="spar3"/>
          <w:rFonts w:ascii="Times New Roman" w:hAnsi="Times New Roman"/>
          <w:b w:val="0"/>
          <w:bCs w:val="0"/>
          <w:color w:val="auto"/>
          <w:sz w:val="24"/>
          <w:szCs w:val="24"/>
          <w:specVanish w:val="0"/>
        </w:rPr>
        <w:t xml:space="preserve"> Pentru monitorizarea postînchidere a iazurilor de decantare şi a depozitelor de deşeuri urbane şi industriale, conţinutul-cadru al documentaţiilor pentru fundamentare va cuprinde următoarele:</w:t>
      </w:r>
    </w:p>
    <w:p w14:paraId="5BCFADA1" w14:textId="77777777" w:rsidR="00732B41" w:rsidRPr="00310CC2" w:rsidRDefault="00732B41" w:rsidP="00732B41">
      <w:pPr>
        <w:autoSpaceDE/>
        <w:autoSpaceDN/>
        <w:spacing w:line="360" w:lineRule="auto"/>
        <w:jc w:val="both"/>
        <w:rPr>
          <w:rStyle w:val="slitbdy"/>
          <w:rFonts w:ascii="Times New Roman" w:eastAsia="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a) </w:t>
      </w:r>
      <w:r w:rsidRPr="00310CC2">
        <w:rPr>
          <w:rStyle w:val="slitbdy"/>
          <w:rFonts w:ascii="Times New Roman" w:eastAsia="Times New Roman" w:hAnsi="Times New Roman"/>
          <w:color w:val="auto"/>
          <w:sz w:val="24"/>
          <w:szCs w:val="24"/>
        </w:rPr>
        <w:t>date caracteristice reale:</w:t>
      </w:r>
    </w:p>
    <w:p w14:paraId="4944EF5A"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tipul iazului de decantare;</w:t>
      </w:r>
    </w:p>
    <w:p w14:paraId="749F1ED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 </w:t>
      </w:r>
      <w:r w:rsidRPr="00310CC2">
        <w:rPr>
          <w:rStyle w:val="slitbdy"/>
          <w:rFonts w:ascii="Times New Roman" w:eastAsia="Times New Roman" w:hAnsi="Times New Roman"/>
          <w:color w:val="auto"/>
          <w:sz w:val="24"/>
          <w:szCs w:val="24"/>
        </w:rPr>
        <w:t>clasă şi categoria de importanţă;</w:t>
      </w:r>
    </w:p>
    <w:p w14:paraId="176E30F0"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 xml:space="preserve">(iii) </w:t>
      </w:r>
      <w:r w:rsidRPr="00310CC2">
        <w:rPr>
          <w:rStyle w:val="slitbdy"/>
          <w:rFonts w:ascii="Times New Roman" w:eastAsia="Times New Roman" w:hAnsi="Times New Roman"/>
          <w:color w:val="auto"/>
          <w:sz w:val="24"/>
          <w:szCs w:val="24"/>
        </w:rPr>
        <w:t>capacitate (proiectată/existentă);</w:t>
      </w:r>
    </w:p>
    <w:p w14:paraId="79582826"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(iv) </w:t>
      </w:r>
      <w:r w:rsidRPr="00310CC2">
        <w:rPr>
          <w:rStyle w:val="slitbdy"/>
          <w:rFonts w:ascii="Times New Roman" w:eastAsia="Times New Roman" w:hAnsi="Times New Roman"/>
          <w:color w:val="auto"/>
          <w:sz w:val="24"/>
          <w:szCs w:val="24"/>
        </w:rPr>
        <w:t>suprafaţa ocupată;</w:t>
      </w:r>
    </w:p>
    <w:p w14:paraId="46092627"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(v) </w:t>
      </w:r>
      <w:r w:rsidRPr="00310CC2">
        <w:rPr>
          <w:rStyle w:val="slitbdy"/>
          <w:rFonts w:ascii="Times New Roman" w:eastAsia="Times New Roman" w:hAnsi="Times New Roman"/>
          <w:color w:val="auto"/>
          <w:sz w:val="24"/>
          <w:szCs w:val="24"/>
        </w:rPr>
        <w:t>cotă teren/cota finală;</w:t>
      </w:r>
    </w:p>
    <w:p w14:paraId="680972D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(vi) </w:t>
      </w:r>
      <w:r w:rsidRPr="00310CC2">
        <w:rPr>
          <w:rStyle w:val="slitbdy"/>
          <w:rFonts w:ascii="Times New Roman" w:eastAsia="Times New Roman" w:hAnsi="Times New Roman"/>
          <w:color w:val="auto"/>
          <w:sz w:val="24"/>
          <w:szCs w:val="24"/>
        </w:rPr>
        <w:t>tipul materialului depus;</w:t>
      </w:r>
    </w:p>
    <w:p w14:paraId="4D86B52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(vii) </w:t>
      </w:r>
      <w:r w:rsidRPr="00310CC2">
        <w:rPr>
          <w:rStyle w:val="slitbdy"/>
          <w:rFonts w:ascii="Times New Roman" w:eastAsia="Times New Roman" w:hAnsi="Times New Roman"/>
          <w:color w:val="auto"/>
          <w:sz w:val="24"/>
          <w:szCs w:val="24"/>
        </w:rPr>
        <w:t>an punere în funcţiune şi an închidere;</w:t>
      </w:r>
    </w:p>
    <w:p w14:paraId="43E0BBB0"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(viii) </w:t>
      </w:r>
      <w:r w:rsidRPr="00310CC2">
        <w:rPr>
          <w:rStyle w:val="slitbdy"/>
          <w:rFonts w:ascii="Times New Roman" w:eastAsia="Times New Roman" w:hAnsi="Times New Roman"/>
          <w:color w:val="auto"/>
          <w:sz w:val="24"/>
          <w:szCs w:val="24"/>
        </w:rPr>
        <w:t>curs de apă;</w:t>
      </w:r>
    </w:p>
    <w:p w14:paraId="1F8D27F4"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(ix) </w:t>
      </w:r>
      <w:r w:rsidRPr="00310CC2">
        <w:rPr>
          <w:rStyle w:val="slitbdy"/>
          <w:rFonts w:ascii="Times New Roman" w:eastAsia="Times New Roman" w:hAnsi="Times New Roman"/>
          <w:color w:val="auto"/>
          <w:sz w:val="24"/>
          <w:szCs w:val="24"/>
        </w:rPr>
        <w:t>date despre stratul de acoperire finală (tip, material, dimensiuni);</w:t>
      </w:r>
    </w:p>
    <w:p w14:paraId="05428D64"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b) </w:t>
      </w:r>
      <w:r w:rsidRPr="00310CC2">
        <w:rPr>
          <w:rStyle w:val="slitbdy"/>
          <w:rFonts w:ascii="Times New Roman" w:eastAsia="Times New Roman" w:hAnsi="Times New Roman"/>
          <w:color w:val="auto"/>
          <w:sz w:val="24"/>
          <w:szCs w:val="24"/>
        </w:rPr>
        <w:t>caracterizarea zonei de amplasare;</w:t>
      </w:r>
    </w:p>
    <w:p w14:paraId="6536EF52"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date hidrologice - niveluri, debite şi volume de apă;</w:t>
      </w:r>
    </w:p>
    <w:p w14:paraId="07880D43"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 </w:t>
      </w:r>
      <w:r w:rsidRPr="00310CC2">
        <w:rPr>
          <w:rStyle w:val="slitbdy"/>
          <w:rFonts w:ascii="Times New Roman" w:eastAsia="Times New Roman" w:hAnsi="Times New Roman"/>
          <w:color w:val="auto"/>
          <w:sz w:val="24"/>
          <w:szCs w:val="24"/>
        </w:rPr>
        <w:t>date hidrogeologice şi hidrochimice;</w:t>
      </w:r>
    </w:p>
    <w:p w14:paraId="0971691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(iii) </w:t>
      </w:r>
      <w:r w:rsidRPr="00310CC2">
        <w:rPr>
          <w:rStyle w:val="slitbdy"/>
          <w:rFonts w:ascii="Times New Roman" w:eastAsia="Times New Roman" w:hAnsi="Times New Roman"/>
          <w:color w:val="auto"/>
          <w:sz w:val="24"/>
          <w:szCs w:val="24"/>
        </w:rPr>
        <w:t>analiza din punctul de vedere al gospodăririi apelor a influenţei iazului de decantare asupra regimului apelor de suprafaţă şi subterane;</w:t>
      </w:r>
    </w:p>
    <w:p w14:paraId="5ED9F943"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c) </w:t>
      </w:r>
      <w:r w:rsidRPr="00310CC2">
        <w:rPr>
          <w:rStyle w:val="slitbdy"/>
          <w:rFonts w:ascii="Times New Roman" w:eastAsia="Times New Roman" w:hAnsi="Times New Roman"/>
          <w:color w:val="auto"/>
          <w:sz w:val="24"/>
          <w:szCs w:val="24"/>
        </w:rPr>
        <w:t>descrierea lucrărilor monitorizate:</w:t>
      </w:r>
    </w:p>
    <w:p w14:paraId="6B3C71FA"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sistem de colectare, tranzitare a apelor provenite din precipitaţii (şanţuri de gardă, rigole, galerii etc.): amplasare, clasă şi categoria de importanţă, debit dimensionare/debit verificare, tip, material, dimensiuni caracteristice, puncte şi moduri de evacuare, emisar;</w:t>
      </w:r>
    </w:p>
    <w:p w14:paraId="08ED8094"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 </w:t>
      </w:r>
      <w:r w:rsidRPr="00310CC2">
        <w:rPr>
          <w:rStyle w:val="slitbdy"/>
          <w:rFonts w:ascii="Times New Roman" w:eastAsia="Times New Roman" w:hAnsi="Times New Roman"/>
          <w:color w:val="auto"/>
          <w:sz w:val="24"/>
          <w:szCs w:val="24"/>
        </w:rPr>
        <w:t>sisteme de drenaj (drenaje de bază, intermediare, de intervenţie): amplasare, debite estimate, tip, material, dimensiuni caracteristice, instalaţii de măsurare a debitului evacuat, puncte şi moduri de evacuare, emisar;</w:t>
      </w:r>
    </w:p>
    <w:p w14:paraId="1A6A71E1" w14:textId="6686C98A"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(iii) </w:t>
      </w:r>
      <w:r w:rsidRPr="00310CC2">
        <w:rPr>
          <w:rStyle w:val="slitbdy"/>
          <w:rFonts w:ascii="Times New Roman" w:eastAsia="Times New Roman" w:hAnsi="Times New Roman"/>
          <w:color w:val="auto"/>
          <w:sz w:val="24"/>
          <w:szCs w:val="24"/>
        </w:rPr>
        <w:t>sistem de monitorizare a apei subterane (puţuri de observaţie): amplasare (coordonate STEREO</w:t>
      </w:r>
      <w:r w:rsidR="00D628AA">
        <w:rPr>
          <w:rStyle w:val="slitbdy"/>
          <w:rFonts w:ascii="Times New Roman" w:eastAsia="Times New Roman" w:hAnsi="Times New Roman"/>
          <w:color w:val="auto"/>
          <w:sz w:val="24"/>
          <w:szCs w:val="24"/>
        </w:rPr>
        <w:t xml:space="preserve"> 70</w:t>
      </w:r>
      <w:r w:rsidRPr="00310CC2">
        <w:rPr>
          <w:rStyle w:val="slitbdy"/>
          <w:rFonts w:ascii="Times New Roman" w:eastAsia="Times New Roman" w:hAnsi="Times New Roman"/>
          <w:color w:val="auto"/>
          <w:sz w:val="24"/>
          <w:szCs w:val="24"/>
        </w:rPr>
        <w:t>), tip, material, dimensiuni caracteristice, număr de puţuri;</w:t>
      </w:r>
    </w:p>
    <w:p w14:paraId="009F7C7D"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(iv) </w:t>
      </w:r>
      <w:r w:rsidRPr="00310CC2">
        <w:rPr>
          <w:rStyle w:val="slitbdy"/>
          <w:rFonts w:ascii="Times New Roman" w:eastAsia="Times New Roman" w:hAnsi="Times New Roman"/>
          <w:color w:val="auto"/>
          <w:sz w:val="24"/>
          <w:szCs w:val="24"/>
        </w:rPr>
        <w:t>sistem de monitorizare a apei din depozit (puţuri piezometrice): amplasare (coordonate), tip, material, dimensiuni caracteristice, număr de puţuri;</w:t>
      </w:r>
    </w:p>
    <w:p w14:paraId="0177804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(v) </w:t>
      </w:r>
      <w:r w:rsidRPr="00310CC2">
        <w:rPr>
          <w:rStyle w:val="slitbdy"/>
          <w:rFonts w:ascii="Times New Roman" w:eastAsia="Times New Roman" w:hAnsi="Times New Roman"/>
          <w:color w:val="auto"/>
          <w:sz w:val="24"/>
          <w:szCs w:val="24"/>
        </w:rPr>
        <w:t>sistem de urmărire tasări/deplasări: amplasare (coordonate), tip, material, dimensiuni caracteristice, număr de puţuri;</w:t>
      </w:r>
    </w:p>
    <w:p w14:paraId="60811ED3"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(vi) </w:t>
      </w:r>
      <w:r w:rsidRPr="00310CC2">
        <w:rPr>
          <w:rStyle w:val="slitbdy"/>
          <w:rFonts w:ascii="Times New Roman" w:eastAsia="Times New Roman" w:hAnsi="Times New Roman"/>
          <w:color w:val="auto"/>
          <w:sz w:val="24"/>
          <w:szCs w:val="24"/>
        </w:rPr>
        <w:t>staţie de epurare: amplasare, tip, dimensiuni constructive, debit instalat (Qinst. exprimat în l/s), eficienţă de epurare, capacitate proiectată/realizată, parametrii fizico-chimici ai apei (indicatori fizico-chimici monitorizaţi, frecvenţa şi punctul de recoltare a probelor, schema fluxului tehnologic al staţiei, puncte şi moduri de evacuare, receptorul apelor uzate, hectometrul de evacuare în emisar;</w:t>
      </w:r>
    </w:p>
    <w:p w14:paraId="548873BB"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d) </w:t>
      </w:r>
      <w:r w:rsidRPr="00310CC2">
        <w:rPr>
          <w:rStyle w:val="slitbdy"/>
          <w:rFonts w:ascii="Times New Roman" w:eastAsia="Times New Roman" w:hAnsi="Times New Roman"/>
          <w:color w:val="auto"/>
          <w:sz w:val="24"/>
          <w:szCs w:val="24"/>
        </w:rPr>
        <w:t xml:space="preserve">urmărirea comportării lucrărilor monitorizate: </w:t>
      </w:r>
    </w:p>
    <w:p w14:paraId="11CCADD2"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de colectare, tranzitare a apelor provenite din precipitaţii - starea lucrărilor (fisuri, tasări, deplasări, colmatări); se va preciza cum şi cu ce se face urmărirea parametrilor;</w:t>
      </w:r>
    </w:p>
    <w:p w14:paraId="7434FF7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 </w:t>
      </w:r>
      <w:r w:rsidRPr="00310CC2">
        <w:rPr>
          <w:rStyle w:val="slitbdy"/>
          <w:rFonts w:ascii="Times New Roman" w:eastAsia="Times New Roman" w:hAnsi="Times New Roman"/>
          <w:color w:val="auto"/>
          <w:sz w:val="24"/>
          <w:szCs w:val="24"/>
        </w:rPr>
        <w:t>sisteme de drenaj - debite evacuate, parametrii fizico-chimici ai apei (substanţe monitorizate şi frecvenţă);</w:t>
      </w:r>
    </w:p>
    <w:p w14:paraId="30388E0F"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(iii) </w:t>
      </w:r>
      <w:r w:rsidRPr="00310CC2">
        <w:rPr>
          <w:rStyle w:val="slitbdy"/>
          <w:rFonts w:ascii="Times New Roman" w:eastAsia="Times New Roman" w:hAnsi="Times New Roman"/>
          <w:color w:val="auto"/>
          <w:sz w:val="24"/>
          <w:szCs w:val="24"/>
        </w:rPr>
        <w:t>sistem de monitorizare a apei subterane: nivelul apei, parametrii fizico-chimici ai apei (substanţe monitorizate şi frecvenţă);</w:t>
      </w:r>
    </w:p>
    <w:p w14:paraId="04AEA09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lastRenderedPageBreak/>
        <w:t xml:space="preserve">(iv) </w:t>
      </w:r>
      <w:r w:rsidRPr="00310CC2">
        <w:rPr>
          <w:rStyle w:val="slitbdy"/>
          <w:rFonts w:ascii="Times New Roman" w:eastAsia="Times New Roman" w:hAnsi="Times New Roman"/>
          <w:color w:val="auto"/>
          <w:sz w:val="24"/>
          <w:szCs w:val="24"/>
        </w:rPr>
        <w:t>sistem de monitorizare a apei din depozit: nivelul apei, calitatea apei;</w:t>
      </w:r>
    </w:p>
    <w:p w14:paraId="3A5414E7"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(v) </w:t>
      </w:r>
      <w:r w:rsidRPr="00310CC2">
        <w:rPr>
          <w:rStyle w:val="slitbdy"/>
          <w:rFonts w:ascii="Times New Roman" w:eastAsia="Times New Roman" w:hAnsi="Times New Roman"/>
          <w:color w:val="auto"/>
          <w:sz w:val="24"/>
          <w:szCs w:val="24"/>
        </w:rPr>
        <w:t>sistem de urmărire tasări/deplasări: deplasări orizontale şi verticale;</w:t>
      </w:r>
    </w:p>
    <w:p w14:paraId="46B2BD68"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(vi) </w:t>
      </w:r>
      <w:r w:rsidRPr="00310CC2">
        <w:rPr>
          <w:rStyle w:val="slitbdy"/>
          <w:rFonts w:ascii="Times New Roman" w:eastAsia="Times New Roman" w:hAnsi="Times New Roman"/>
          <w:color w:val="auto"/>
          <w:sz w:val="24"/>
          <w:szCs w:val="24"/>
        </w:rPr>
        <w:t>staţie de epurare: starea tehnică, parametrii fizico-chimici ai apei (substanţe monitorizate şi frecvenţă);</w:t>
      </w:r>
    </w:p>
    <w:p w14:paraId="5219104D" w14:textId="77777777" w:rsidR="00732B41" w:rsidRPr="00310CC2" w:rsidRDefault="00732B41" w:rsidP="00732B41">
      <w:pPr>
        <w:autoSpaceDE/>
        <w:autoSpaceDN/>
        <w:spacing w:line="360" w:lineRule="auto"/>
        <w:jc w:val="both"/>
        <w:rPr>
          <w:rStyle w:val="slitbdy"/>
          <w:rFonts w:ascii="Times New Roman" w:hAnsi="Times New Roman"/>
          <w:color w:val="auto"/>
          <w:sz w:val="24"/>
          <w:szCs w:val="24"/>
        </w:rPr>
      </w:pPr>
      <w:r w:rsidRPr="00310CC2">
        <w:rPr>
          <w:rStyle w:val="slitttl1"/>
          <w:rFonts w:ascii="Times New Roman" w:eastAsia="Times New Roman" w:hAnsi="Times New Roman"/>
          <w:b w:val="0"/>
          <w:bCs w:val="0"/>
          <w:color w:val="auto"/>
          <w:sz w:val="24"/>
          <w:szCs w:val="24"/>
          <w:specVanish w:val="0"/>
        </w:rPr>
        <w:t xml:space="preserve">e) </w:t>
      </w:r>
      <w:r w:rsidRPr="00310CC2">
        <w:rPr>
          <w:rStyle w:val="slitbdy"/>
          <w:rFonts w:ascii="Times New Roman" w:eastAsia="Times New Roman" w:hAnsi="Times New Roman"/>
          <w:color w:val="auto"/>
          <w:sz w:val="24"/>
          <w:szCs w:val="24"/>
        </w:rPr>
        <w:t>planşe:</w:t>
      </w:r>
    </w:p>
    <w:p w14:paraId="26934BCA"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litttl1"/>
          <w:rFonts w:ascii="Times New Roman" w:eastAsia="Times New Roman" w:hAnsi="Times New Roman"/>
          <w:b w:val="0"/>
          <w:bCs w:val="0"/>
          <w:color w:val="auto"/>
          <w:sz w:val="24"/>
          <w:szCs w:val="24"/>
          <w:specVanish w:val="0"/>
        </w:rPr>
        <w:t xml:space="preserve">(i) </w:t>
      </w:r>
      <w:r w:rsidRPr="00310CC2">
        <w:rPr>
          <w:rStyle w:val="slitbdy"/>
          <w:rFonts w:ascii="Times New Roman" w:eastAsia="Times New Roman" w:hAnsi="Times New Roman"/>
          <w:color w:val="auto"/>
          <w:sz w:val="24"/>
          <w:szCs w:val="24"/>
        </w:rPr>
        <w:t>plan de încadrare în zonă, cu indicarea schematică a principalelor localităţi, căi de comunicaţie, cursuri de apă. Se recomandă scări cuprinse între: 1:50.000 şi 1:10.000;</w:t>
      </w:r>
    </w:p>
    <w:p w14:paraId="7BCF5AD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 </w:t>
      </w:r>
      <w:r w:rsidRPr="00310CC2">
        <w:rPr>
          <w:rStyle w:val="slitbdy"/>
          <w:rFonts w:ascii="Times New Roman" w:eastAsia="Times New Roman" w:hAnsi="Times New Roman"/>
          <w:color w:val="auto"/>
          <w:sz w:val="24"/>
          <w:szCs w:val="24"/>
        </w:rPr>
        <w:t>plan de ansamblu. Se recomandă scări cuprinse între 1:10.000 şi 1:2.000;</w:t>
      </w:r>
    </w:p>
    <w:p w14:paraId="5CDD2832"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(iii) </w:t>
      </w:r>
      <w:r w:rsidRPr="00310CC2">
        <w:rPr>
          <w:rStyle w:val="slitbdy"/>
          <w:rFonts w:ascii="Times New Roman" w:eastAsia="Times New Roman" w:hAnsi="Times New Roman"/>
          <w:color w:val="auto"/>
          <w:sz w:val="24"/>
          <w:szCs w:val="24"/>
        </w:rPr>
        <w:t>planuri de situaţie şi profile transversale şi longitudinale, în secţiuni caracteristice. Se recomandă scări cuprinse între 1:500 şi 1:100;</w:t>
      </w:r>
    </w:p>
    <w:p w14:paraId="2B5BFFA0"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litttl1"/>
          <w:rFonts w:ascii="Times New Roman" w:eastAsia="Times New Roman" w:hAnsi="Times New Roman"/>
          <w:b w:val="0"/>
          <w:bCs w:val="0"/>
          <w:color w:val="auto"/>
          <w:sz w:val="24"/>
          <w:szCs w:val="24"/>
          <w:specVanish w:val="0"/>
        </w:rPr>
        <w:t xml:space="preserve">(iv) </w:t>
      </w:r>
      <w:r w:rsidRPr="00310CC2">
        <w:rPr>
          <w:rStyle w:val="slitbdy"/>
          <w:rFonts w:ascii="Times New Roman" w:eastAsia="Times New Roman" w:hAnsi="Times New Roman"/>
          <w:color w:val="auto"/>
          <w:sz w:val="24"/>
          <w:szCs w:val="24"/>
        </w:rPr>
        <w:t>plan de amplasare a forajelor şi secţiuni geologice şi hidrogeologice, cu prezentarea cotelor şi caracteristicilor tehnice, precum şi a altor elemente strict necesare pentru evidenţierea influenţei lucrărilor propuse asupra apelor subterane, inclusiv perimetre de protecţie hidrogeologică.</w:t>
      </w:r>
    </w:p>
    <w:p w14:paraId="2329B885" w14:textId="77777777" w:rsidR="00732B41" w:rsidRPr="00310CC2" w:rsidRDefault="00732B41" w:rsidP="00732B41">
      <w:pPr>
        <w:pStyle w:val="sartttl"/>
        <w:spacing w:line="360" w:lineRule="auto"/>
        <w:jc w:val="both"/>
        <w:rPr>
          <w:rStyle w:val="spar3"/>
          <w:rFonts w:ascii="Times New Roman" w:hAnsi="Times New Roman"/>
          <w:b w:val="0"/>
          <w:bCs w:val="0"/>
          <w:color w:val="auto"/>
          <w:sz w:val="24"/>
          <w:szCs w:val="24"/>
        </w:rPr>
      </w:pPr>
      <w:r w:rsidRPr="00310CC2">
        <w:rPr>
          <w:rFonts w:ascii="Times New Roman" w:hAnsi="Times New Roman"/>
          <w:color w:val="auto"/>
          <w:sz w:val="24"/>
          <w:szCs w:val="24"/>
          <w:shd w:val="clear" w:color="auto" w:fill="FFFFFF"/>
        </w:rPr>
        <w:t xml:space="preserve">Art. 22 - </w:t>
      </w:r>
      <w:r w:rsidRPr="00310CC2">
        <w:rPr>
          <w:rStyle w:val="spar3"/>
          <w:rFonts w:ascii="Times New Roman" w:hAnsi="Times New Roman"/>
          <w:b w:val="0"/>
          <w:bCs w:val="0"/>
          <w:color w:val="auto"/>
          <w:sz w:val="24"/>
          <w:szCs w:val="24"/>
          <w:specVanish w:val="0"/>
        </w:rPr>
        <w:t xml:space="preserve">Conţinutul documentaţiei tehnice necesare pentru obţinerea autorizaţiei de gospodărire a apelor la folosinţele de apă ce intră sub incidenţa </w:t>
      </w:r>
      <w:hyperlink r:id="rId37" w:anchor="18662343" w:history="1">
        <w:r w:rsidRPr="00310CC2">
          <w:rPr>
            <w:rStyle w:val="Hyperlink"/>
            <w:rFonts w:ascii="Times New Roman" w:hAnsi="Times New Roman"/>
            <w:b w:val="0"/>
            <w:bCs w:val="0"/>
            <w:color w:val="auto"/>
            <w:sz w:val="24"/>
            <w:szCs w:val="24"/>
            <w:u w:val="none"/>
            <w:shd w:val="clear" w:color="auto" w:fill="FFFFFF"/>
          </w:rPr>
          <w:t>Legii nr. 278/2013</w:t>
        </w:r>
      </w:hyperlink>
      <w:r w:rsidRPr="00310CC2">
        <w:rPr>
          <w:rStyle w:val="spar3"/>
          <w:rFonts w:ascii="Times New Roman" w:hAnsi="Times New Roman"/>
          <w:b w:val="0"/>
          <w:bCs w:val="0"/>
          <w:color w:val="auto"/>
          <w:sz w:val="24"/>
          <w:szCs w:val="24"/>
          <w:specVanish w:val="0"/>
        </w:rPr>
        <w:t>, cu modificările şi completările ulterioare, se adaptează fiecărei categorii de activitate care se desfăşoară, incluzând cele mai bune tehnici disponibile pentru utilizarea apei.</w:t>
      </w:r>
    </w:p>
    <w:p w14:paraId="03399C3C" w14:textId="77777777" w:rsidR="00732B41" w:rsidRPr="00310CC2" w:rsidRDefault="00732B41" w:rsidP="00732B41">
      <w:pPr>
        <w:pStyle w:val="scapttl"/>
        <w:spacing w:line="360" w:lineRule="auto"/>
        <w:rPr>
          <w:rFonts w:ascii="Times New Roman" w:hAnsi="Times New Roman"/>
          <w:color w:val="auto"/>
        </w:rPr>
      </w:pPr>
    </w:p>
    <w:p w14:paraId="1E867987" w14:textId="4341A6F6" w:rsidR="00732B41" w:rsidRPr="00310CC2" w:rsidRDefault="00732B41" w:rsidP="00732B41">
      <w:pPr>
        <w:pStyle w:val="scapttl"/>
        <w:spacing w:line="360" w:lineRule="auto"/>
        <w:rPr>
          <w:rFonts w:ascii="Times New Roman" w:hAnsi="Times New Roman"/>
          <w:color w:val="auto"/>
        </w:rPr>
      </w:pPr>
      <w:r w:rsidRPr="00310CC2">
        <w:rPr>
          <w:rFonts w:ascii="Times New Roman" w:hAnsi="Times New Roman"/>
          <w:color w:val="auto"/>
        </w:rPr>
        <w:t xml:space="preserve">Secțiunea </w:t>
      </w:r>
      <w:r w:rsidR="00FC4DC4" w:rsidRPr="00310CC2">
        <w:rPr>
          <w:rFonts w:ascii="Times New Roman" w:hAnsi="Times New Roman"/>
          <w:color w:val="auto"/>
        </w:rPr>
        <w:t xml:space="preserve">a </w:t>
      </w:r>
      <w:r w:rsidRPr="00310CC2">
        <w:rPr>
          <w:rFonts w:ascii="Times New Roman" w:hAnsi="Times New Roman"/>
          <w:color w:val="auto"/>
        </w:rPr>
        <w:t>3</w:t>
      </w:r>
      <w:r w:rsidR="00FC4DC4" w:rsidRPr="00310CC2">
        <w:rPr>
          <w:rFonts w:ascii="Times New Roman" w:hAnsi="Times New Roman"/>
          <w:color w:val="auto"/>
        </w:rPr>
        <w:t>-a</w:t>
      </w:r>
    </w:p>
    <w:p w14:paraId="63C1C408" w14:textId="77777777" w:rsidR="00732B41" w:rsidRPr="00310CC2" w:rsidRDefault="00732B41" w:rsidP="00732B41">
      <w:pPr>
        <w:pStyle w:val="scapden"/>
        <w:spacing w:line="360" w:lineRule="auto"/>
        <w:rPr>
          <w:rFonts w:ascii="Times New Roman" w:hAnsi="Times New Roman"/>
          <w:color w:val="auto"/>
        </w:rPr>
      </w:pPr>
      <w:r w:rsidRPr="00310CC2">
        <w:rPr>
          <w:rFonts w:ascii="Times New Roman" w:hAnsi="Times New Roman"/>
          <w:color w:val="auto"/>
        </w:rPr>
        <w:t>Regulament de funcţionare-exploatare şi întreţinere</w:t>
      </w:r>
    </w:p>
    <w:p w14:paraId="1B8A5A39" w14:textId="77777777" w:rsidR="00732B41" w:rsidRPr="00310CC2" w:rsidRDefault="00732B41" w:rsidP="00732B41">
      <w:pPr>
        <w:pStyle w:val="scapden"/>
        <w:spacing w:line="360" w:lineRule="auto"/>
        <w:rPr>
          <w:rFonts w:ascii="Times New Roman" w:hAnsi="Times New Roman"/>
          <w:color w:val="auto"/>
        </w:rPr>
      </w:pPr>
    </w:p>
    <w:p w14:paraId="25B40517" w14:textId="77777777" w:rsidR="00732B41" w:rsidRPr="00310CC2" w:rsidRDefault="00732B41" w:rsidP="00732B41">
      <w:pPr>
        <w:pStyle w:val="sartttl"/>
        <w:spacing w:line="360" w:lineRule="auto"/>
        <w:jc w:val="both"/>
        <w:rPr>
          <w:rFonts w:ascii="Times New Roman" w:hAnsi="Times New Roman"/>
          <w:sz w:val="24"/>
          <w:szCs w:val="24"/>
          <w:shd w:val="clear" w:color="auto" w:fill="FFFFFF"/>
        </w:rPr>
      </w:pPr>
      <w:r w:rsidRPr="00310CC2">
        <w:rPr>
          <w:rFonts w:ascii="Times New Roman" w:hAnsi="Times New Roman"/>
          <w:color w:val="auto"/>
          <w:sz w:val="24"/>
          <w:szCs w:val="24"/>
          <w:shd w:val="clear" w:color="auto" w:fill="FFFFFF"/>
        </w:rPr>
        <w:t xml:space="preserve">Art. 23 - </w:t>
      </w:r>
      <w:r w:rsidRPr="00310CC2">
        <w:rPr>
          <w:rStyle w:val="salnttl1"/>
          <w:rFonts w:ascii="Times New Roman" w:eastAsia="Times New Roman" w:hAnsi="Times New Roman"/>
          <w:color w:val="auto"/>
          <w:sz w:val="24"/>
          <w:szCs w:val="24"/>
          <w:specVanish w:val="0"/>
        </w:rPr>
        <w:t>(1)</w:t>
      </w:r>
      <w:r w:rsidRPr="00310CC2">
        <w:rPr>
          <w:rStyle w:val="salnbdy"/>
          <w:rFonts w:ascii="Times New Roman" w:eastAsia="Times New Roman" w:hAnsi="Times New Roman"/>
          <w:color w:val="auto"/>
          <w:sz w:val="24"/>
          <w:szCs w:val="24"/>
        </w:rPr>
        <w:t xml:space="preserve"> </w:t>
      </w:r>
      <w:r w:rsidRPr="00310CC2">
        <w:rPr>
          <w:rStyle w:val="salnbdy"/>
          <w:rFonts w:ascii="Times New Roman" w:eastAsia="Times New Roman" w:hAnsi="Times New Roman"/>
          <w:b w:val="0"/>
          <w:bCs w:val="0"/>
          <w:color w:val="auto"/>
          <w:sz w:val="24"/>
          <w:szCs w:val="24"/>
        </w:rPr>
        <w:t>Regulamentul de funcţionare-exploatare şi întreţinere se elaborează pentru ansamblul lucrărilor ori al folosinţei de apă şi, când este cazul, pe subansambluri de lucrări, secţii, ateliere, obiective, gospodării de apă, staţii de epurare sau altele asemenea.</w:t>
      </w:r>
    </w:p>
    <w:p w14:paraId="063408A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alnttl1"/>
          <w:rFonts w:ascii="Times New Roman" w:eastAsia="Times New Roman" w:hAnsi="Times New Roman"/>
          <w:b w:val="0"/>
          <w:bCs w:val="0"/>
          <w:color w:val="auto"/>
          <w:sz w:val="24"/>
          <w:szCs w:val="24"/>
          <w:specVanish w:val="0"/>
        </w:rPr>
        <w:t>(2)</w:t>
      </w:r>
      <w:r w:rsidRPr="00310CC2">
        <w:rPr>
          <w:rStyle w:val="salnbdy"/>
          <w:rFonts w:ascii="Times New Roman" w:eastAsia="Times New Roman" w:hAnsi="Times New Roman"/>
          <w:color w:val="auto"/>
          <w:sz w:val="24"/>
          <w:szCs w:val="24"/>
        </w:rPr>
        <w:t xml:space="preserve"> Regulamentul de funcţionare-exploatare şi întreţinere însumează descrierea modului de asigurare a exploatării, funcţionării obiectivelor de gospodărire a apelor, precum şi a activităţilor destinate întreţinerii lucrărilor, construcţiilor şi instalaţiilor aferente, precum şi prevederi specifice privind mijloacele de supraveghere, modalităţile de control tehnic şi mijloacele de intervenţie în caz de incidente, avarii sau accidente la lucrările de gospodărire a apelor.</w:t>
      </w:r>
    </w:p>
    <w:p w14:paraId="153D3C46" w14:textId="69CB6007" w:rsidR="00732B41" w:rsidRPr="00310CC2" w:rsidRDefault="00732B41" w:rsidP="00732B41">
      <w:pPr>
        <w:autoSpaceDE/>
        <w:autoSpaceDN/>
        <w:spacing w:line="360" w:lineRule="auto"/>
        <w:jc w:val="both"/>
        <w:rPr>
          <w:rStyle w:val="salnbdy"/>
          <w:rFonts w:ascii="Times New Roman" w:hAnsi="Times New Roman"/>
          <w:color w:val="auto"/>
          <w:sz w:val="24"/>
          <w:szCs w:val="24"/>
        </w:rPr>
      </w:pPr>
      <w:r w:rsidRPr="00310CC2">
        <w:rPr>
          <w:rStyle w:val="salnttl1"/>
          <w:rFonts w:ascii="Times New Roman" w:eastAsia="Times New Roman" w:hAnsi="Times New Roman"/>
          <w:b w:val="0"/>
          <w:bCs w:val="0"/>
          <w:color w:val="auto"/>
          <w:sz w:val="24"/>
          <w:szCs w:val="24"/>
          <w:specVanish w:val="0"/>
        </w:rPr>
        <w:t>(3)</w:t>
      </w:r>
      <w:r w:rsidRPr="00310CC2">
        <w:rPr>
          <w:rStyle w:val="salnbdy"/>
          <w:rFonts w:ascii="Times New Roman" w:eastAsia="Times New Roman" w:hAnsi="Times New Roman"/>
          <w:color w:val="auto"/>
          <w:sz w:val="24"/>
          <w:szCs w:val="24"/>
        </w:rPr>
        <w:t xml:space="preserve"> Regulamentul de funcţionare-exploatare şi întreţinere nu se referă la centrale hidroelectrice, baraje şi lacuri de acumulare. Pentru aceste categorii de lucrări, regulamentul de exploatare se întocmeşte şi se aprobă potrivit Ordinului </w:t>
      </w:r>
      <w:r w:rsidR="00FC4DC4" w:rsidRPr="00310CC2">
        <w:rPr>
          <w:rStyle w:val="salnbdy"/>
          <w:rFonts w:ascii="Times New Roman" w:eastAsia="Times New Roman" w:hAnsi="Times New Roman"/>
          <w:color w:val="auto"/>
          <w:sz w:val="24"/>
          <w:szCs w:val="24"/>
        </w:rPr>
        <w:t>ministrului mediului și gospodăririi apelor nr.</w:t>
      </w:r>
      <w:r w:rsidR="00D810B9">
        <w:rPr>
          <w:rStyle w:val="salnbdy"/>
          <w:rFonts w:ascii="Times New Roman" w:eastAsia="Times New Roman" w:hAnsi="Times New Roman"/>
          <w:color w:val="auto"/>
          <w:sz w:val="24"/>
          <w:szCs w:val="24"/>
        </w:rPr>
        <w:t xml:space="preserve"> </w:t>
      </w:r>
      <w:r w:rsidRPr="00310CC2">
        <w:rPr>
          <w:rStyle w:val="salnbdy"/>
          <w:rFonts w:ascii="Times New Roman" w:eastAsia="Times New Roman" w:hAnsi="Times New Roman"/>
          <w:color w:val="auto"/>
          <w:sz w:val="24"/>
          <w:szCs w:val="24"/>
        </w:rPr>
        <w:t xml:space="preserve">76/2006 privind aprobarea Metodologiei de elaborare și competențele de avizare și aprobare a regulamentelor de exploatare și a programelor de exploatare a lacurilor de acumulare, a Normelor metodologice pentru elaborarea regulamentelor de exploatare bazinală și a </w:t>
      </w:r>
      <w:r w:rsidRPr="00310CC2">
        <w:rPr>
          <w:rStyle w:val="salnbdy"/>
          <w:rFonts w:ascii="Times New Roman" w:eastAsia="Times New Roman" w:hAnsi="Times New Roman"/>
          <w:color w:val="auto"/>
          <w:sz w:val="24"/>
          <w:szCs w:val="24"/>
        </w:rPr>
        <w:lastRenderedPageBreak/>
        <w:t>Regulamentului – cadru pentru exploatarea barajelor, lacurilor de acumulare și prizelor de alimentare cu apă. Regulamentul de funcţionare-exploatare şi întreţinere cuprinde:</w:t>
      </w:r>
    </w:p>
    <w:p w14:paraId="693E0D16" w14:textId="77777777" w:rsidR="00732B41" w:rsidRPr="00310CC2" w:rsidRDefault="00732B41" w:rsidP="00732B41">
      <w:pPr>
        <w:autoSpaceDE/>
        <w:autoSpaceDN/>
        <w:spacing w:line="360" w:lineRule="auto"/>
        <w:jc w:val="both"/>
        <w:rPr>
          <w:rStyle w:val="spctbdy"/>
          <w:rFonts w:ascii="Times New Roman" w:hAnsi="Times New Roman"/>
          <w:color w:val="auto"/>
          <w:sz w:val="24"/>
          <w:szCs w:val="24"/>
        </w:rPr>
      </w:pPr>
      <w:r w:rsidRPr="00310CC2">
        <w:rPr>
          <w:rStyle w:val="spctttl1"/>
          <w:rFonts w:ascii="Times New Roman" w:eastAsia="Times New Roman" w:hAnsi="Times New Roman"/>
          <w:b w:val="0"/>
          <w:bCs w:val="0"/>
          <w:color w:val="auto"/>
          <w:sz w:val="24"/>
          <w:szCs w:val="24"/>
        </w:rPr>
        <w:t>I.</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Memoriu tehnic, cu următorul conţinut:</w:t>
      </w:r>
    </w:p>
    <w:p w14:paraId="0C890606"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pctttl1"/>
          <w:rFonts w:ascii="Times New Roman" w:eastAsia="Times New Roman" w:hAnsi="Times New Roman"/>
          <w:b w:val="0"/>
          <w:bCs w:val="0"/>
          <w:color w:val="auto"/>
          <w:sz w:val="24"/>
          <w:szCs w:val="24"/>
        </w:rPr>
        <w:t>1.</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date generale: denumirea investiţiei, a lucrărilor sau a folosinţei de apă, bazinul hidrografic, cursul de apă, judeţul, localitatea ori, după caz, localităţi limitrofe; coordonatorul hidroedilitar de zonă sau al localităţilor, proiectantul general, numărul avizului de gospodărire a apelor, perioada de execuţie, numărul şi data actului de recepţie; beneficiarul care va exploata lucrarea ori folosinţa de apă; racordări la lucrări hidrotehnice sau hidroedilitare existente; profilul de activitate al beneficiarului folosinţei de apă şi al lucrărilor, capacităţi care generează mărimea parametrilor constructivi şi funcţionali (obiective ori suprafeţe de teren apărate, oraş cu număr de locuitori, unitatea de producţie cu capacităţi pentru principalele produse, suprafeţe irigate sau desecate etc.); încadrarea lucrărilor în clasa de importanţă privind asigurarea surselor de apă şi apărarea împotriva inundaţiilor; lucrări de combatere a eroziunii solului în zonă, executate ori necesare pentru controlul regimului de curgere pe văi şi torenţi;</w:t>
      </w:r>
    </w:p>
    <w:p w14:paraId="7FB8BF6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2.</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datele caracteristice reale (conform actelor de recepţie) şi funcţionale prevăzute în avizul de gospodărire a apelor emis pentru lucrarea respectivă; volumele de apă prelevate şi evacuate în anul anterior şi eficienţa staţiei de epurare;</w:t>
      </w:r>
    </w:p>
    <w:p w14:paraId="6D9417ED"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3.</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justificarea amănunţită a eventualelor modificări ale parametrilor constructivi şi funcţionali realizaţi, după executarea lucrărilor şi instalaţiilor, faţă de prevederile avizului de gospodărire a apelor;</w:t>
      </w:r>
    </w:p>
    <w:p w14:paraId="6566D7CE" w14:textId="77777777" w:rsidR="00732B41" w:rsidRPr="00310CC2" w:rsidRDefault="00732B41" w:rsidP="00732B41">
      <w:pPr>
        <w:autoSpaceDE/>
        <w:autoSpaceDN/>
        <w:spacing w:line="360" w:lineRule="auto"/>
        <w:jc w:val="both"/>
        <w:rPr>
          <w:rStyle w:val="spctbdy"/>
          <w:rFonts w:ascii="Times New Roman" w:eastAsia="Times New Roman" w:hAnsi="Times New Roman"/>
          <w:color w:val="auto"/>
          <w:sz w:val="24"/>
          <w:szCs w:val="24"/>
        </w:rPr>
      </w:pPr>
      <w:r w:rsidRPr="00310CC2">
        <w:rPr>
          <w:rStyle w:val="spctttl1"/>
          <w:rFonts w:ascii="Times New Roman" w:eastAsia="Times New Roman" w:hAnsi="Times New Roman"/>
          <w:b w:val="0"/>
          <w:bCs w:val="0"/>
          <w:color w:val="auto"/>
          <w:sz w:val="24"/>
          <w:szCs w:val="24"/>
        </w:rPr>
        <w:t>4.</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piese scrise şi desenate privind descrierea amănunţită a tuturor instalaţiilor de măsură, control, avertizare şi/sau alarmare specifice lucrărilor respective; instalaţiile de măsură a debitelor şi volumelor de apă preluate şi, după caz, de recoltare a probelor de apă pentru analize, instalaţii de realizare a automonitoringului pentru supravegherea calităţii apelor uzate evacuate, instalaţii şi aparatură pentru exploatare, instalaţii şi aparatură pentru urmărirea comportării în timp a construcţiilor; piesele desenate ce se vor anexa memoriului tehnic vor trebui să prezinte concludent situaţia reală executată a ansamblului lucrărilor.</w:t>
      </w:r>
    </w:p>
    <w:p w14:paraId="6E6A3C22" w14:textId="77777777" w:rsidR="00732B41" w:rsidRPr="00310CC2" w:rsidRDefault="00732B41" w:rsidP="00732B41">
      <w:pPr>
        <w:autoSpaceDE/>
        <w:autoSpaceDN/>
        <w:spacing w:line="360" w:lineRule="auto"/>
        <w:jc w:val="both"/>
        <w:rPr>
          <w:rStyle w:val="spctbdy"/>
          <w:rFonts w:ascii="Times New Roman" w:hAnsi="Times New Roman"/>
          <w:color w:val="auto"/>
          <w:sz w:val="24"/>
          <w:szCs w:val="24"/>
        </w:rPr>
      </w:pPr>
      <w:r w:rsidRPr="00310CC2">
        <w:rPr>
          <w:rStyle w:val="spctttl1"/>
          <w:rFonts w:ascii="Times New Roman" w:eastAsia="Times New Roman" w:hAnsi="Times New Roman"/>
          <w:b w:val="0"/>
          <w:bCs w:val="0"/>
          <w:color w:val="auto"/>
          <w:sz w:val="24"/>
          <w:szCs w:val="24"/>
        </w:rPr>
        <w:t>II.</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Prevederi referitoare la exploatarea lucrărilor, după cum urmează:</w:t>
      </w:r>
    </w:p>
    <w:p w14:paraId="7C91D5B7"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pctttl1"/>
          <w:rFonts w:ascii="Times New Roman" w:eastAsia="Times New Roman" w:hAnsi="Times New Roman"/>
          <w:b w:val="0"/>
          <w:bCs w:val="0"/>
          <w:color w:val="auto"/>
          <w:sz w:val="24"/>
          <w:szCs w:val="24"/>
        </w:rPr>
        <w:t>1.</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sistemul de evidenţă, informare şi alarmare cu privire la: elementele hidrologice, hidraulice, prelevările efective de apă, calitatea apelor evacuate, comportarea în timp a construcţiei, în funcţie de specificul lucrării;</w:t>
      </w:r>
    </w:p>
    <w:p w14:paraId="01C0C6F1"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2.</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instalaţii de măsură şi control al debitelor captate, consumate şi evacuate, instalaţii de alarmare şi avertizare, regimul lor de funcţionare;</w:t>
      </w:r>
    </w:p>
    <w:p w14:paraId="5B9CCFF5"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3.</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modul de asigurare a evidenţei privind preluarea, folosirea şi evacuarea apelor, precum şi modul de funcţionare a fiecărei instalaţii şi a ansamblului lucrărilor ce se supun autorizării;</w:t>
      </w:r>
    </w:p>
    <w:p w14:paraId="29E2E3F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4.</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exploatarea în perioadele de debite medii;</w:t>
      </w:r>
    </w:p>
    <w:p w14:paraId="005146A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5.</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exploatarea în perioadele de ape mari;</w:t>
      </w:r>
    </w:p>
    <w:p w14:paraId="4910B4DC"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6.</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exploatarea în perioadele de îngheţ (zai, sloiuri, pod de gheaţă);</w:t>
      </w:r>
    </w:p>
    <w:p w14:paraId="20F7323E"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lastRenderedPageBreak/>
        <w:t>7.</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exploatarea în perioadele de ape mici (secetă); regimul de funcţionare cu diferite grade de restricţii;</w:t>
      </w:r>
    </w:p>
    <w:p w14:paraId="464F3FFA"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8.</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măsuri de remediere a lucrărilor după viituri, scurgeri de gheţuri etc.;</w:t>
      </w:r>
    </w:p>
    <w:p w14:paraId="69563049"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9.</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condiţii speciale de exploatare în cazul în care s-ar periclita, din orice punct de vedere, integritatea şi sănătatea populaţiei;</w:t>
      </w:r>
    </w:p>
    <w:p w14:paraId="2A8751E3"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10.</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modul de asigurare a tuturor folosinţelor de apă deservite de lucrarea pentru care se solicită autorizaţia, inclusiv acordul scris al beneficiarilor folosinţelor respective; pentru fiecare caz, se vor evidenţia debitele, cotele de nivel, volumul de apă, concentraţii-limită etc. şi măsurile ce se iau în exploatarea fiecărei instalaţii în parte pentru realizarea parametrilor funcţionali înscrişi în avizul de gospodărire a apelor;</w:t>
      </w:r>
    </w:p>
    <w:p w14:paraId="245D447D" w14:textId="77777777" w:rsidR="00732B41" w:rsidRPr="00310CC2" w:rsidRDefault="00732B41" w:rsidP="00732B41">
      <w:pPr>
        <w:autoSpaceDE/>
        <w:autoSpaceDN/>
        <w:spacing w:line="360" w:lineRule="auto"/>
        <w:jc w:val="both"/>
        <w:rPr>
          <w:rStyle w:val="spctbdy"/>
          <w:rFonts w:ascii="Times New Roman" w:eastAsia="Times New Roman" w:hAnsi="Times New Roman"/>
          <w:color w:val="auto"/>
          <w:sz w:val="24"/>
          <w:szCs w:val="24"/>
        </w:rPr>
      </w:pPr>
      <w:r w:rsidRPr="00310CC2">
        <w:rPr>
          <w:rStyle w:val="spctttl1"/>
          <w:rFonts w:ascii="Times New Roman" w:eastAsia="Times New Roman" w:hAnsi="Times New Roman"/>
          <w:b w:val="0"/>
          <w:bCs w:val="0"/>
          <w:color w:val="auto"/>
          <w:sz w:val="24"/>
          <w:szCs w:val="24"/>
        </w:rPr>
        <w:t>11.</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planul de prevenire şi combatere a poluărilor accidentale întocmit conform prevederilor legale.</w:t>
      </w:r>
    </w:p>
    <w:p w14:paraId="45D79F11" w14:textId="77777777" w:rsidR="00732B41" w:rsidRPr="00310CC2" w:rsidRDefault="00732B41" w:rsidP="00732B41">
      <w:pPr>
        <w:autoSpaceDE/>
        <w:autoSpaceDN/>
        <w:spacing w:line="360" w:lineRule="auto"/>
        <w:jc w:val="both"/>
        <w:rPr>
          <w:rStyle w:val="spctbdy"/>
          <w:rFonts w:ascii="Times New Roman" w:hAnsi="Times New Roman"/>
          <w:color w:val="auto"/>
          <w:sz w:val="24"/>
          <w:szCs w:val="24"/>
        </w:rPr>
      </w:pPr>
      <w:r w:rsidRPr="00310CC2">
        <w:rPr>
          <w:rStyle w:val="spctttl1"/>
          <w:rFonts w:ascii="Times New Roman" w:eastAsia="Times New Roman" w:hAnsi="Times New Roman"/>
          <w:b w:val="0"/>
          <w:bCs w:val="0"/>
          <w:color w:val="auto"/>
          <w:sz w:val="24"/>
          <w:szCs w:val="24"/>
        </w:rPr>
        <w:t>III.</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Prevederi referitoare la întreţinere şi reparaţii, după cum urmează:</w:t>
      </w:r>
    </w:p>
    <w:p w14:paraId="7BFE21AB"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pctttl1"/>
          <w:rFonts w:ascii="Times New Roman" w:eastAsia="Times New Roman" w:hAnsi="Times New Roman"/>
          <w:b w:val="0"/>
          <w:bCs w:val="0"/>
          <w:color w:val="auto"/>
          <w:sz w:val="24"/>
          <w:szCs w:val="24"/>
        </w:rPr>
        <w:t>1.</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periodicitatea efectuării controlului lucrărilor şi instalaţiilor aferente şi al modului lor de funcţionare (pentru fiecare instalaţie, organ de manevră etc.);</w:t>
      </w:r>
    </w:p>
    <w:p w14:paraId="5F5E9CCC"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2.</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intervalul la care se fac lucrări de întreţinere, reparaţii capitale şi în ce constau lucrările respective (pentru fiecare instalaţie, organ de manevră, lucrare hidrotehnică, precum şi pentru luciul de apă, albie sau malul folosit);</w:t>
      </w:r>
    </w:p>
    <w:p w14:paraId="4BB22BBB"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3.</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măsuri şi lucrări în cazul în care apar anumite defecţiuni în corpul lucrărilor sau la instalaţiile şi aparatele de manevră, de măsură şi control ori în cazuri de avarii;</w:t>
      </w:r>
    </w:p>
    <w:p w14:paraId="0D4474D0" w14:textId="77777777" w:rsidR="00732B41" w:rsidRPr="00310CC2" w:rsidRDefault="00732B41" w:rsidP="00732B41">
      <w:pPr>
        <w:autoSpaceDE/>
        <w:autoSpaceDN/>
        <w:spacing w:line="360" w:lineRule="auto"/>
        <w:jc w:val="both"/>
        <w:rPr>
          <w:rFonts w:ascii="Times New Roman" w:eastAsia="Times New Roman" w:hAnsi="Times New Roman"/>
          <w:sz w:val="24"/>
          <w:szCs w:val="24"/>
          <w:shd w:val="clear" w:color="auto" w:fill="FFFFFF"/>
        </w:rPr>
      </w:pPr>
      <w:r w:rsidRPr="00310CC2">
        <w:rPr>
          <w:rStyle w:val="spctttl1"/>
          <w:rFonts w:ascii="Times New Roman" w:eastAsia="Times New Roman" w:hAnsi="Times New Roman"/>
          <w:b w:val="0"/>
          <w:bCs w:val="0"/>
          <w:color w:val="auto"/>
          <w:sz w:val="24"/>
          <w:szCs w:val="24"/>
        </w:rPr>
        <w:t>4.</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măsuri şi lucrări care se execută în perioada de viituri, de ape mici, de iarnă şi cele care se iau după trecerea acestor perioade;</w:t>
      </w:r>
    </w:p>
    <w:p w14:paraId="1641F4CE" w14:textId="77777777" w:rsidR="00732B41" w:rsidRPr="00310CC2" w:rsidRDefault="00732B41" w:rsidP="00732B41">
      <w:pPr>
        <w:autoSpaceDE/>
        <w:autoSpaceDN/>
        <w:spacing w:line="360" w:lineRule="auto"/>
        <w:jc w:val="both"/>
        <w:rPr>
          <w:rStyle w:val="spctbdy"/>
          <w:rFonts w:ascii="Times New Roman" w:eastAsia="Times New Roman" w:hAnsi="Times New Roman"/>
          <w:color w:val="auto"/>
          <w:sz w:val="24"/>
          <w:szCs w:val="24"/>
        </w:rPr>
      </w:pPr>
      <w:r w:rsidRPr="00310CC2">
        <w:rPr>
          <w:rStyle w:val="spctttl1"/>
          <w:rFonts w:ascii="Times New Roman" w:eastAsia="Times New Roman" w:hAnsi="Times New Roman"/>
          <w:b w:val="0"/>
          <w:bCs w:val="0"/>
          <w:color w:val="auto"/>
          <w:sz w:val="24"/>
          <w:szCs w:val="24"/>
        </w:rPr>
        <w:t>5.</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modul de asigurare a exploatării pe durata lucrărilor de întreţinere, reparaţii curente ori reparaţii capitale, eventuale modificări ale regimului nominal de exploatare care ar putea influenţa folosinţele din amonte sau din aval.</w:t>
      </w:r>
    </w:p>
    <w:p w14:paraId="2A1ABA80" w14:textId="77777777" w:rsidR="00732B41" w:rsidRPr="00310CC2" w:rsidRDefault="00732B41" w:rsidP="00732B41">
      <w:pPr>
        <w:autoSpaceDE/>
        <w:autoSpaceDN/>
        <w:spacing w:line="360" w:lineRule="auto"/>
        <w:jc w:val="both"/>
        <w:rPr>
          <w:rStyle w:val="spctbdy"/>
          <w:rFonts w:ascii="Times New Roman" w:hAnsi="Times New Roman"/>
          <w:color w:val="auto"/>
          <w:sz w:val="24"/>
          <w:szCs w:val="24"/>
        </w:rPr>
      </w:pPr>
      <w:r w:rsidRPr="00310CC2">
        <w:rPr>
          <w:rStyle w:val="spctttl1"/>
          <w:rFonts w:ascii="Times New Roman" w:eastAsia="Times New Roman" w:hAnsi="Times New Roman"/>
          <w:b w:val="0"/>
          <w:bCs w:val="0"/>
          <w:color w:val="auto"/>
          <w:sz w:val="24"/>
          <w:szCs w:val="24"/>
        </w:rPr>
        <w:t>IV.</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Prevederi referitoare la personalul de exploatare, după cum urmează:</w:t>
      </w:r>
    </w:p>
    <w:p w14:paraId="5E719458"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pctttl1"/>
          <w:rFonts w:ascii="Times New Roman" w:eastAsia="Times New Roman" w:hAnsi="Times New Roman"/>
          <w:b w:val="0"/>
          <w:bCs w:val="0"/>
          <w:color w:val="auto"/>
          <w:sz w:val="24"/>
          <w:szCs w:val="24"/>
        </w:rPr>
        <w:t>1.</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compartimentul şi funcţia angajatului din cadrul unităţii, responsabil pentru buna funcţionare, exploatare şi întreţinere a lucrărilor ori a instalaţiilor;</w:t>
      </w:r>
    </w:p>
    <w:p w14:paraId="4654D7A0" w14:textId="77777777" w:rsidR="00732B41" w:rsidRPr="00310CC2" w:rsidRDefault="00732B41" w:rsidP="00732B41">
      <w:pPr>
        <w:autoSpaceDE/>
        <w:autoSpaceDN/>
        <w:spacing w:line="360" w:lineRule="auto"/>
        <w:jc w:val="both"/>
        <w:rPr>
          <w:rStyle w:val="spctbdy"/>
          <w:rFonts w:ascii="Times New Roman" w:eastAsia="Times New Roman" w:hAnsi="Times New Roman"/>
          <w:color w:val="auto"/>
          <w:sz w:val="24"/>
          <w:szCs w:val="24"/>
        </w:rPr>
      </w:pPr>
      <w:r w:rsidRPr="00310CC2">
        <w:rPr>
          <w:rStyle w:val="spctttl1"/>
          <w:rFonts w:ascii="Times New Roman" w:eastAsia="Times New Roman" w:hAnsi="Times New Roman"/>
          <w:b w:val="0"/>
          <w:bCs w:val="0"/>
          <w:color w:val="auto"/>
          <w:sz w:val="24"/>
          <w:szCs w:val="24"/>
        </w:rPr>
        <w:t>2.</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numărul personalului afectat lucrărilor de exploatare şi întreţinere, inclusiv în laboratoare de analize de apă, pentru aparatele de măsură şi control, pentru prelucrarea datelor primare şi pentru ţinerea evidenţelor.</w:t>
      </w:r>
    </w:p>
    <w:p w14:paraId="30D52714" w14:textId="77777777" w:rsidR="00732B41" w:rsidRPr="00310CC2" w:rsidRDefault="00732B41" w:rsidP="00732B41">
      <w:pPr>
        <w:autoSpaceDE/>
        <w:autoSpaceDN/>
        <w:spacing w:line="360" w:lineRule="auto"/>
        <w:jc w:val="both"/>
        <w:rPr>
          <w:rStyle w:val="spctbdy"/>
          <w:rFonts w:ascii="Times New Roman" w:hAnsi="Times New Roman"/>
          <w:color w:val="auto"/>
          <w:sz w:val="24"/>
          <w:szCs w:val="24"/>
        </w:rPr>
      </w:pPr>
      <w:r w:rsidRPr="00310CC2">
        <w:rPr>
          <w:rStyle w:val="spctttl1"/>
          <w:rFonts w:ascii="Times New Roman" w:eastAsia="Times New Roman" w:hAnsi="Times New Roman"/>
          <w:b w:val="0"/>
          <w:bCs w:val="0"/>
          <w:color w:val="auto"/>
          <w:sz w:val="24"/>
          <w:szCs w:val="24"/>
        </w:rPr>
        <w:t>V.</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Prevederi referitoare la normele sanitare şi de tehnica securităţii, după cum urmează:</w:t>
      </w:r>
    </w:p>
    <w:p w14:paraId="7C490334" w14:textId="77777777" w:rsidR="00732B41" w:rsidRPr="00310CC2" w:rsidRDefault="00732B41" w:rsidP="00732B41">
      <w:pPr>
        <w:autoSpaceDE/>
        <w:autoSpaceDN/>
        <w:spacing w:line="360" w:lineRule="auto"/>
        <w:jc w:val="both"/>
        <w:rPr>
          <w:rFonts w:ascii="Times New Roman" w:hAnsi="Times New Roman"/>
          <w:sz w:val="24"/>
          <w:szCs w:val="24"/>
        </w:rPr>
      </w:pPr>
      <w:r w:rsidRPr="00310CC2">
        <w:rPr>
          <w:rStyle w:val="spctttl1"/>
          <w:rFonts w:ascii="Times New Roman" w:eastAsia="Times New Roman" w:hAnsi="Times New Roman"/>
          <w:b w:val="0"/>
          <w:bCs w:val="0"/>
          <w:color w:val="auto"/>
          <w:sz w:val="24"/>
          <w:szCs w:val="24"/>
        </w:rPr>
        <w:t>1.</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prescripţii sanitare pentru toate lucrările şi instalaţiile de la care apa este utilizată pentru alimentarea populaţiei, în zootehnie, industria alimentară, industria de medicamente şi alte asemenea utilizări;</w:t>
      </w:r>
    </w:p>
    <w:p w14:paraId="180CD309" w14:textId="05C64688" w:rsidR="00732B41" w:rsidRPr="00310CC2" w:rsidRDefault="00732B41" w:rsidP="00732B41">
      <w:pPr>
        <w:autoSpaceDE/>
        <w:autoSpaceDN/>
        <w:spacing w:line="360" w:lineRule="auto"/>
        <w:jc w:val="both"/>
        <w:rPr>
          <w:rFonts w:ascii="Times New Roman" w:eastAsia="Times New Roman" w:hAnsi="Times New Roman"/>
          <w:b/>
          <w:bCs/>
          <w:sz w:val="24"/>
          <w:szCs w:val="24"/>
          <w:shd w:val="clear" w:color="auto" w:fill="FFFFFF"/>
        </w:rPr>
      </w:pPr>
      <w:r w:rsidRPr="00310CC2">
        <w:rPr>
          <w:rStyle w:val="spctttl1"/>
          <w:rFonts w:ascii="Times New Roman" w:eastAsia="Times New Roman" w:hAnsi="Times New Roman"/>
          <w:b w:val="0"/>
          <w:bCs w:val="0"/>
          <w:color w:val="auto"/>
          <w:sz w:val="24"/>
          <w:szCs w:val="24"/>
        </w:rPr>
        <w:t>2.</w:t>
      </w:r>
      <w:r w:rsidRPr="00310CC2">
        <w:rPr>
          <w:rFonts w:ascii="Times New Roman" w:eastAsia="Times New Roman" w:hAnsi="Times New Roman"/>
          <w:sz w:val="24"/>
          <w:szCs w:val="24"/>
          <w:shd w:val="clear" w:color="auto" w:fill="FFFFFF"/>
        </w:rPr>
        <w:t xml:space="preserve"> </w:t>
      </w:r>
      <w:r w:rsidRPr="00310CC2">
        <w:rPr>
          <w:rStyle w:val="spctbdy"/>
          <w:rFonts w:ascii="Times New Roman" w:eastAsia="Times New Roman" w:hAnsi="Times New Roman"/>
          <w:color w:val="auto"/>
          <w:sz w:val="24"/>
          <w:szCs w:val="24"/>
        </w:rPr>
        <w:t xml:space="preserve">prescripţii de tehnica securităţii în exploatarea şi întreţinerea lucrărilor şi instalaţiilor care fac obiectul autorizaţiei de gospodărire a apelor pentru condiţiile menţionate la </w:t>
      </w:r>
      <w:r w:rsidRPr="00310CC2">
        <w:rPr>
          <w:rStyle w:val="slgi1"/>
          <w:rFonts w:ascii="Times New Roman" w:eastAsia="Times New Roman" w:hAnsi="Times New Roman"/>
          <w:color w:val="auto"/>
          <w:sz w:val="24"/>
          <w:szCs w:val="24"/>
          <w:u w:val="none"/>
        </w:rPr>
        <w:t xml:space="preserve">secțiunea a </w:t>
      </w:r>
      <w:r w:rsidR="00661650" w:rsidRPr="00310CC2">
        <w:rPr>
          <w:rStyle w:val="slgi1"/>
          <w:rFonts w:ascii="Times New Roman" w:eastAsia="Times New Roman" w:hAnsi="Times New Roman"/>
          <w:color w:val="auto"/>
          <w:sz w:val="24"/>
          <w:szCs w:val="24"/>
          <w:u w:val="none"/>
        </w:rPr>
        <w:t>2</w:t>
      </w:r>
      <w:r w:rsidRPr="00310CC2">
        <w:rPr>
          <w:rStyle w:val="slgi1"/>
          <w:rFonts w:ascii="Times New Roman" w:eastAsia="Times New Roman" w:hAnsi="Times New Roman"/>
          <w:color w:val="auto"/>
          <w:sz w:val="24"/>
          <w:szCs w:val="24"/>
          <w:u w:val="none"/>
        </w:rPr>
        <w:t>-a din prezentul capitol</w:t>
      </w:r>
      <w:r w:rsidRPr="00310CC2">
        <w:rPr>
          <w:rStyle w:val="spctbdy"/>
          <w:rFonts w:ascii="Times New Roman" w:eastAsia="Times New Roman" w:hAnsi="Times New Roman"/>
          <w:color w:val="auto"/>
          <w:sz w:val="24"/>
          <w:szCs w:val="24"/>
        </w:rPr>
        <w:t xml:space="preserve">. </w:t>
      </w:r>
      <w:r w:rsidRPr="00310CC2">
        <w:rPr>
          <w:rFonts w:ascii="Times New Roman" w:hAnsi="Times New Roman"/>
          <w:sz w:val="24"/>
          <w:szCs w:val="24"/>
          <w:shd w:val="clear" w:color="auto" w:fill="FFFFFF"/>
        </w:rPr>
        <w:t>Regulamentul se semnează de cei ce l-au întocmit şi de beneficiarul autorizaţiei de gospodărire a apelor.</w:t>
      </w:r>
    </w:p>
    <w:p w14:paraId="3F08BE89" w14:textId="77777777" w:rsidR="00732B41" w:rsidRPr="00310CC2" w:rsidRDefault="00732B41" w:rsidP="00732B41">
      <w:pPr>
        <w:pStyle w:val="sartttl"/>
        <w:spacing w:line="360" w:lineRule="auto"/>
        <w:jc w:val="both"/>
        <w:rPr>
          <w:rFonts w:ascii="Times New Roman" w:hAnsi="Times New Roman"/>
          <w:color w:val="auto"/>
          <w:sz w:val="24"/>
          <w:szCs w:val="24"/>
          <w:shd w:val="clear" w:color="auto" w:fill="FFFFFF"/>
        </w:rPr>
      </w:pPr>
    </w:p>
    <w:p w14:paraId="4D82656F" w14:textId="77777777" w:rsidR="00732B41" w:rsidRPr="00310CC2" w:rsidRDefault="00732B41" w:rsidP="00732B41">
      <w:pPr>
        <w:pStyle w:val="sanxttl"/>
        <w:spacing w:line="360" w:lineRule="auto"/>
        <w:rPr>
          <w:rFonts w:ascii="Times New Roman" w:hAnsi="Times New Roman"/>
          <w:color w:val="auto"/>
          <w:sz w:val="24"/>
          <w:szCs w:val="24"/>
        </w:rPr>
      </w:pPr>
    </w:p>
    <w:p w14:paraId="14CC2F32" w14:textId="77777777" w:rsidR="006C56E6" w:rsidRPr="00A84D85" w:rsidRDefault="006C56E6" w:rsidP="006C56E6">
      <w:pPr>
        <w:pStyle w:val="sartttl"/>
        <w:spacing w:line="360" w:lineRule="auto"/>
        <w:ind w:left="428" w:right="144" w:hanging="140"/>
        <w:jc w:val="right"/>
        <w:divId w:val="30956317"/>
        <w:rPr>
          <w:rFonts w:ascii="Times New Roman" w:eastAsia="Times New Roman" w:hAnsi="Times New Roman"/>
          <w:color w:val="000000" w:themeColor="text1"/>
          <w:sz w:val="24"/>
          <w:szCs w:val="24"/>
          <w:shd w:val="clear" w:color="auto" w:fill="FFFFFF"/>
        </w:rPr>
      </w:pPr>
      <w:r w:rsidRPr="00A84D85">
        <w:rPr>
          <w:rFonts w:ascii="Times New Roman" w:eastAsia="Times New Roman" w:hAnsi="Times New Roman"/>
          <w:color w:val="000000" w:themeColor="text1"/>
          <w:sz w:val="24"/>
          <w:szCs w:val="24"/>
          <w:shd w:val="clear" w:color="auto" w:fill="FFFFFF"/>
        </w:rPr>
        <w:lastRenderedPageBreak/>
        <w:t xml:space="preserve">Anexa nr. </w:t>
      </w:r>
      <w:r>
        <w:rPr>
          <w:rFonts w:ascii="Times New Roman" w:eastAsia="Times New Roman" w:hAnsi="Times New Roman"/>
          <w:color w:val="000000" w:themeColor="text1"/>
          <w:sz w:val="24"/>
          <w:szCs w:val="24"/>
          <w:shd w:val="clear" w:color="auto" w:fill="FFFFFF"/>
        </w:rPr>
        <w:t>4</w:t>
      </w:r>
    </w:p>
    <w:p w14:paraId="783B42FD" w14:textId="77777777" w:rsidR="006C56E6" w:rsidRPr="00A84D85" w:rsidRDefault="006C56E6" w:rsidP="006C56E6">
      <w:pPr>
        <w:pStyle w:val="sartttl"/>
        <w:spacing w:line="360" w:lineRule="auto"/>
        <w:ind w:left="428" w:right="144" w:hanging="140"/>
        <w:jc w:val="right"/>
        <w:divId w:val="30956317"/>
        <w:rPr>
          <w:rFonts w:ascii="Times New Roman" w:eastAsia="Times New Roman" w:hAnsi="Times New Roman"/>
          <w:color w:val="000000" w:themeColor="text1"/>
          <w:sz w:val="24"/>
          <w:szCs w:val="24"/>
          <w:shd w:val="clear" w:color="auto" w:fill="FFFFFF"/>
        </w:rPr>
      </w:pPr>
      <w:r w:rsidRPr="00A84D85">
        <w:rPr>
          <w:rFonts w:ascii="Times New Roman" w:eastAsia="Times New Roman" w:hAnsi="Times New Roman"/>
          <w:color w:val="000000" w:themeColor="text1"/>
          <w:sz w:val="24"/>
          <w:szCs w:val="24"/>
          <w:shd w:val="clear" w:color="auto" w:fill="FFFFFF"/>
        </w:rPr>
        <w:t>la procedură</w:t>
      </w:r>
    </w:p>
    <w:p w14:paraId="1485DC19" w14:textId="77777777" w:rsidR="006C56E6" w:rsidRPr="00A84D85" w:rsidRDefault="006C56E6" w:rsidP="006C56E6">
      <w:pPr>
        <w:autoSpaceDE/>
        <w:autoSpaceDN/>
        <w:spacing w:line="360" w:lineRule="auto"/>
        <w:jc w:val="center"/>
        <w:divId w:val="30956317"/>
        <w:rPr>
          <w:rFonts w:ascii="Times New Roman" w:eastAsiaTheme="minorHAnsi" w:hAnsi="Times New Roman"/>
          <w:b/>
          <w:bCs/>
          <w:sz w:val="24"/>
          <w:szCs w:val="24"/>
          <w:lang w:eastAsia="en-US"/>
        </w:rPr>
      </w:pPr>
    </w:p>
    <w:p w14:paraId="6E596C0B" w14:textId="77777777" w:rsidR="006C56E6" w:rsidRPr="00A84D85" w:rsidRDefault="006C56E6" w:rsidP="006C56E6">
      <w:pPr>
        <w:autoSpaceDE/>
        <w:autoSpaceDN/>
        <w:spacing w:line="360" w:lineRule="auto"/>
        <w:jc w:val="center"/>
        <w:divId w:val="30956317"/>
        <w:rPr>
          <w:rFonts w:ascii="Times New Roman" w:eastAsiaTheme="minorHAnsi" w:hAnsi="Times New Roman"/>
          <w:b/>
          <w:bCs/>
          <w:sz w:val="24"/>
          <w:szCs w:val="24"/>
          <w:lang w:eastAsia="en-US"/>
        </w:rPr>
      </w:pPr>
      <w:bookmarkStart w:id="1" w:name="_Hlk143873027"/>
      <w:r w:rsidRPr="00A84D85">
        <w:rPr>
          <w:rFonts w:ascii="Times New Roman" w:eastAsiaTheme="minorHAnsi" w:hAnsi="Times New Roman"/>
          <w:b/>
          <w:bCs/>
          <w:sz w:val="24"/>
          <w:szCs w:val="24"/>
          <w:lang w:eastAsia="en-US"/>
        </w:rPr>
        <w:t>Normativ de conținut al Studiilor hidrologice, hidrogeologice și de gospodărire a apelor</w:t>
      </w:r>
    </w:p>
    <w:bookmarkEnd w:id="1"/>
    <w:p w14:paraId="7792CE57" w14:textId="77777777" w:rsidR="006C56E6" w:rsidRPr="00A84D85" w:rsidRDefault="006C56E6" w:rsidP="006C56E6">
      <w:pPr>
        <w:autoSpaceDE/>
        <w:autoSpaceDN/>
        <w:spacing w:line="360" w:lineRule="auto"/>
        <w:jc w:val="center"/>
        <w:divId w:val="30956317"/>
        <w:rPr>
          <w:rFonts w:ascii="Times New Roman" w:eastAsiaTheme="minorHAnsi" w:hAnsi="Times New Roman"/>
          <w:b/>
          <w:bCs/>
          <w:sz w:val="24"/>
          <w:szCs w:val="24"/>
          <w:lang w:eastAsia="en-US"/>
        </w:rPr>
      </w:pPr>
      <w:r w:rsidRPr="00A84D85">
        <w:rPr>
          <w:rFonts w:ascii="Times New Roman" w:eastAsiaTheme="minorHAnsi" w:hAnsi="Times New Roman"/>
          <w:b/>
          <w:bCs/>
          <w:sz w:val="24"/>
          <w:szCs w:val="24"/>
          <w:lang w:eastAsia="en-US"/>
        </w:rPr>
        <w:t>Secțiunea 1</w:t>
      </w:r>
    </w:p>
    <w:p w14:paraId="5602D29F" w14:textId="77777777" w:rsidR="006C56E6" w:rsidRPr="00A84D85" w:rsidRDefault="006C56E6" w:rsidP="006C56E6">
      <w:pPr>
        <w:pStyle w:val="sartttl"/>
        <w:spacing w:line="360" w:lineRule="auto"/>
        <w:ind w:left="428" w:right="144" w:hanging="140"/>
        <w:jc w:val="center"/>
        <w:divId w:val="30956317"/>
        <w:rPr>
          <w:rFonts w:ascii="Times New Roman" w:eastAsia="Times New Roman" w:hAnsi="Times New Roman"/>
          <w:color w:val="000000" w:themeColor="text1"/>
          <w:sz w:val="24"/>
          <w:szCs w:val="24"/>
          <w:shd w:val="clear" w:color="auto" w:fill="FFFFFF"/>
        </w:rPr>
      </w:pPr>
      <w:r w:rsidRPr="00A84D85">
        <w:rPr>
          <w:rFonts w:ascii="Times New Roman" w:eastAsia="Times New Roman" w:hAnsi="Times New Roman"/>
          <w:color w:val="000000" w:themeColor="text1"/>
          <w:sz w:val="24"/>
          <w:szCs w:val="24"/>
          <w:shd w:val="clear" w:color="auto" w:fill="FFFFFF"/>
        </w:rPr>
        <w:t>Aspecte generale</w:t>
      </w:r>
    </w:p>
    <w:p w14:paraId="4556F0B5" w14:textId="77777777" w:rsidR="006C56E6" w:rsidRPr="00A84D85" w:rsidRDefault="006C56E6" w:rsidP="006C56E6">
      <w:pPr>
        <w:autoSpaceDE/>
        <w:autoSpaceDN/>
        <w:spacing w:line="360" w:lineRule="auto"/>
        <w:divId w:val="30956317"/>
        <w:rPr>
          <w:rFonts w:ascii="Times New Roman" w:eastAsiaTheme="minorHAnsi" w:hAnsi="Times New Roman"/>
          <w:b/>
          <w:bCs/>
          <w:sz w:val="24"/>
          <w:szCs w:val="24"/>
          <w:u w:val="single"/>
          <w:lang w:eastAsia="en-US"/>
        </w:rPr>
      </w:pPr>
    </w:p>
    <w:p w14:paraId="335D2C84" w14:textId="77777777" w:rsidR="006C56E6" w:rsidRPr="00A84D85" w:rsidRDefault="006C56E6" w:rsidP="006C56E6">
      <w:pPr>
        <w:autoSpaceDE/>
        <w:autoSpaceDN/>
        <w:spacing w:line="360" w:lineRule="auto"/>
        <w:jc w:val="both"/>
        <w:divId w:val="30956317"/>
        <w:rPr>
          <w:rFonts w:ascii="Times New Roman" w:eastAsiaTheme="minorHAnsi" w:hAnsi="Times New Roman"/>
          <w:sz w:val="24"/>
          <w:szCs w:val="24"/>
          <w:lang w:eastAsia="en-US"/>
        </w:rPr>
      </w:pPr>
      <w:r w:rsidRPr="00A84D85">
        <w:rPr>
          <w:rFonts w:ascii="Times New Roman" w:eastAsiaTheme="minorHAnsi" w:hAnsi="Times New Roman"/>
          <w:b/>
          <w:sz w:val="24"/>
          <w:szCs w:val="24"/>
          <w:lang w:eastAsia="en-US"/>
        </w:rPr>
        <w:t>Art. 1</w:t>
      </w:r>
      <w:r w:rsidRPr="00A84D85">
        <w:rPr>
          <w:rFonts w:ascii="Times New Roman" w:eastAsiaTheme="minorHAnsi" w:hAnsi="Times New Roman"/>
          <w:sz w:val="24"/>
          <w:szCs w:val="24"/>
          <w:lang w:eastAsia="en-US"/>
        </w:rPr>
        <w:t xml:space="preserve"> - Prezenta anexă cuprinde conținutul cadru aferent celor mai frecvente studii elaborate în domeniul hidrologiei, hidrogeologiei și gospodăririi apelor, ce stau la baza obținerii autorizației de gospodărirea apelor. </w:t>
      </w:r>
    </w:p>
    <w:p w14:paraId="188198DA" w14:textId="77777777" w:rsidR="006C56E6" w:rsidRPr="00A84D85" w:rsidRDefault="006C56E6" w:rsidP="006C56E6">
      <w:pPr>
        <w:autoSpaceDE/>
        <w:autoSpaceDN/>
        <w:spacing w:line="360" w:lineRule="auto"/>
        <w:jc w:val="both"/>
        <w:divId w:val="30956317"/>
        <w:rPr>
          <w:rFonts w:ascii="Times New Roman" w:eastAsiaTheme="minorHAnsi" w:hAnsi="Times New Roman"/>
          <w:sz w:val="24"/>
          <w:szCs w:val="24"/>
          <w:lang w:eastAsia="en-US"/>
        </w:rPr>
      </w:pPr>
      <w:r w:rsidRPr="00A84D85">
        <w:rPr>
          <w:rFonts w:ascii="Times New Roman" w:eastAsiaTheme="minorHAnsi" w:hAnsi="Times New Roman"/>
          <w:b/>
          <w:sz w:val="24"/>
          <w:szCs w:val="24"/>
          <w:lang w:eastAsia="en-US"/>
        </w:rPr>
        <w:t>Art. 2</w:t>
      </w:r>
      <w:r w:rsidRPr="00A84D85">
        <w:rPr>
          <w:rFonts w:ascii="Times New Roman" w:eastAsiaTheme="minorHAnsi" w:hAnsi="Times New Roman"/>
          <w:sz w:val="24"/>
          <w:szCs w:val="24"/>
          <w:lang w:eastAsia="en-US"/>
        </w:rPr>
        <w:t xml:space="preserve"> - Conținutul studiilor este unul general, fiecare studiu putând fi adaptat în funcție de specificul lucrărilor și activităților realizate pe ape sau în legătură cu apele, de cerința sau de complexitatea acestora.</w:t>
      </w:r>
    </w:p>
    <w:p w14:paraId="3ED18EF4" w14:textId="77777777" w:rsidR="006C56E6" w:rsidRPr="00A84D85" w:rsidRDefault="006C56E6" w:rsidP="006C56E6">
      <w:pPr>
        <w:autoSpaceDE/>
        <w:autoSpaceDN/>
        <w:spacing w:line="360" w:lineRule="auto"/>
        <w:jc w:val="both"/>
        <w:divId w:val="30956317"/>
        <w:rPr>
          <w:rFonts w:ascii="Times New Roman" w:eastAsiaTheme="minorHAnsi" w:hAnsi="Times New Roman"/>
          <w:sz w:val="24"/>
          <w:szCs w:val="24"/>
          <w:lang w:eastAsia="en-US"/>
        </w:rPr>
      </w:pPr>
      <w:r w:rsidRPr="00A84D85">
        <w:rPr>
          <w:rFonts w:ascii="Times New Roman" w:eastAsiaTheme="minorHAnsi" w:hAnsi="Times New Roman"/>
          <w:b/>
          <w:sz w:val="24"/>
          <w:szCs w:val="24"/>
          <w:lang w:eastAsia="en-US"/>
        </w:rPr>
        <w:t>Art. 3</w:t>
      </w:r>
      <w:r w:rsidRPr="00A84D85">
        <w:rPr>
          <w:rFonts w:ascii="Times New Roman" w:eastAsiaTheme="minorHAnsi" w:hAnsi="Times New Roman"/>
          <w:sz w:val="24"/>
          <w:szCs w:val="24"/>
          <w:lang w:eastAsia="en-US"/>
        </w:rPr>
        <w:t xml:space="preserve"> - Studiile pentru domeniul A (studii hidrologice) şi domeniul B (studii hidrogeologice) sunt întocmite de instituţii publice sau private din cadrul statelor membre ale Uniunii Europene, atestate de autoritatea publică centrală din domeniul apelor sau de o autoritate competentă din spaţiul Uniunii Europene conform </w:t>
      </w:r>
      <w:r w:rsidRPr="00A84D85">
        <w:rPr>
          <w:rStyle w:val="salnbdy"/>
          <w:rFonts w:ascii="Times New Roman" w:eastAsia="Times New Roman" w:hAnsi="Times New Roman"/>
          <w:color w:val="auto"/>
          <w:sz w:val="24"/>
          <w:szCs w:val="24"/>
        </w:rPr>
        <w:t>Ordinului ministrului mediului, apelor și pădurilor nr. 1287/2021, cu modificările ulterioare</w:t>
      </w:r>
      <w:r w:rsidRPr="00A84D85">
        <w:rPr>
          <w:rFonts w:ascii="Times New Roman" w:eastAsiaTheme="minorHAnsi" w:hAnsi="Times New Roman"/>
          <w:sz w:val="24"/>
          <w:szCs w:val="24"/>
          <w:lang w:eastAsia="en-US"/>
        </w:rPr>
        <w:t>, precum şi de Administraţia Naţională „Apele Române” şi unităţile din subordine în conformitate cu art. 52 din Legea nr. 107/1996 cu modificările și completările ulteriore.</w:t>
      </w:r>
    </w:p>
    <w:p w14:paraId="0866037B" w14:textId="77777777" w:rsidR="006C56E6" w:rsidRPr="00A84D85" w:rsidRDefault="006C56E6" w:rsidP="006C56E6">
      <w:pPr>
        <w:autoSpaceDE/>
        <w:autoSpaceDN/>
        <w:spacing w:line="360" w:lineRule="auto"/>
        <w:jc w:val="both"/>
        <w:divId w:val="30956317"/>
        <w:rPr>
          <w:rFonts w:ascii="Times New Roman" w:eastAsiaTheme="minorHAnsi" w:hAnsi="Times New Roman"/>
          <w:sz w:val="24"/>
          <w:szCs w:val="24"/>
          <w:lang w:eastAsia="en-US"/>
        </w:rPr>
      </w:pPr>
      <w:r w:rsidRPr="00A84D85">
        <w:rPr>
          <w:rFonts w:ascii="Times New Roman" w:eastAsiaTheme="minorHAnsi" w:hAnsi="Times New Roman"/>
          <w:b/>
          <w:sz w:val="24"/>
          <w:szCs w:val="24"/>
          <w:lang w:eastAsia="en-US"/>
        </w:rPr>
        <w:t>Art. 4</w:t>
      </w:r>
      <w:r w:rsidRPr="00A84D85">
        <w:rPr>
          <w:rFonts w:ascii="Times New Roman" w:eastAsiaTheme="minorHAnsi" w:hAnsi="Times New Roman"/>
          <w:sz w:val="24"/>
          <w:szCs w:val="24"/>
          <w:lang w:eastAsia="en-US"/>
        </w:rPr>
        <w:t xml:space="preserve"> - Studiile pentru domeniul C (studii de gospodărirea apelor) sunt întocmite de instituţii publice sau private din cadrul statelor membre ale Uniunii Europene, atestate de autoritatea publică centrală din domeniul apelor sau de o autoritate competentă din spaţiul Uniunii Europene, în conformitate cu </w:t>
      </w:r>
      <w:r w:rsidRPr="00A84D85">
        <w:rPr>
          <w:rStyle w:val="salnbdy"/>
          <w:rFonts w:ascii="Times New Roman" w:eastAsia="Times New Roman" w:hAnsi="Times New Roman"/>
          <w:color w:val="auto"/>
          <w:sz w:val="24"/>
          <w:szCs w:val="24"/>
        </w:rPr>
        <w:t>Ordinul ministrului mediului, apelor și pădurilor nr. 1287/2021, cu modificările ulterioare</w:t>
      </w:r>
      <w:r w:rsidRPr="00A84D85">
        <w:rPr>
          <w:rFonts w:ascii="Times New Roman" w:eastAsiaTheme="minorHAnsi" w:hAnsi="Times New Roman"/>
          <w:sz w:val="24"/>
          <w:szCs w:val="24"/>
          <w:lang w:eastAsia="en-US"/>
        </w:rPr>
        <w:t>.</w:t>
      </w:r>
    </w:p>
    <w:p w14:paraId="4CA03B2F" w14:textId="77777777" w:rsidR="006C56E6" w:rsidRPr="00A84D85" w:rsidRDefault="006C56E6" w:rsidP="006C56E6">
      <w:pPr>
        <w:autoSpaceDE/>
        <w:autoSpaceDN/>
        <w:spacing w:line="360" w:lineRule="auto"/>
        <w:jc w:val="both"/>
        <w:divId w:val="30956317"/>
        <w:rPr>
          <w:rFonts w:ascii="Times New Roman" w:eastAsiaTheme="minorHAnsi" w:hAnsi="Times New Roman"/>
          <w:sz w:val="24"/>
          <w:szCs w:val="24"/>
          <w:lang w:eastAsia="en-US"/>
        </w:rPr>
      </w:pPr>
      <w:r w:rsidRPr="00A84D85">
        <w:rPr>
          <w:rFonts w:ascii="Times New Roman" w:eastAsiaTheme="minorHAnsi" w:hAnsi="Times New Roman"/>
          <w:b/>
          <w:sz w:val="24"/>
          <w:szCs w:val="24"/>
          <w:lang w:eastAsia="en-US"/>
        </w:rPr>
        <w:t>Art. 5</w:t>
      </w:r>
      <w:r w:rsidRPr="00A84D85">
        <w:rPr>
          <w:rFonts w:ascii="Times New Roman" w:eastAsiaTheme="minorHAnsi" w:hAnsi="Times New Roman"/>
          <w:sz w:val="24"/>
          <w:szCs w:val="24"/>
          <w:lang w:eastAsia="en-US"/>
        </w:rPr>
        <w:t xml:space="preserve"> - Studiile pentru determinarea nivelurilor (cotelor) corespunzătoare debitelor maxime cu diverse probabilități de depășire pot fi întocmite atât de către instituții publice sau private atestate pentru domeniul A, inclusiv Administraţia Naţională „Apele Române” şi unităţile din subordine, în condițiile </w:t>
      </w:r>
      <w:r w:rsidRPr="00A84D85">
        <w:rPr>
          <w:rStyle w:val="salnbdy"/>
          <w:rFonts w:ascii="Times New Roman" w:eastAsia="Times New Roman" w:hAnsi="Times New Roman"/>
          <w:color w:val="auto"/>
          <w:sz w:val="24"/>
          <w:szCs w:val="24"/>
        </w:rPr>
        <w:t>Ordinului ministrului mediului, apelor și pădurilor nr. 1287/2021, cu modificările ulterioare</w:t>
      </w:r>
      <w:r w:rsidRPr="00A84D85">
        <w:rPr>
          <w:rFonts w:ascii="Times New Roman" w:eastAsiaTheme="minorHAnsi" w:hAnsi="Times New Roman"/>
          <w:sz w:val="24"/>
          <w:szCs w:val="24"/>
          <w:lang w:eastAsia="en-US"/>
        </w:rPr>
        <w:t>, cât și pentru domeniul C.</w:t>
      </w:r>
    </w:p>
    <w:p w14:paraId="3A0B4813" w14:textId="77777777" w:rsidR="006C56E6" w:rsidRPr="00A84D85" w:rsidRDefault="006C56E6" w:rsidP="006C56E6">
      <w:pPr>
        <w:autoSpaceDE/>
        <w:autoSpaceDN/>
        <w:spacing w:line="360" w:lineRule="auto"/>
        <w:jc w:val="center"/>
        <w:divId w:val="30956317"/>
        <w:rPr>
          <w:rFonts w:ascii="Times New Roman" w:eastAsiaTheme="minorHAnsi" w:hAnsi="Times New Roman"/>
          <w:b/>
          <w:sz w:val="24"/>
          <w:szCs w:val="24"/>
          <w:lang w:eastAsia="en-US"/>
        </w:rPr>
      </w:pPr>
    </w:p>
    <w:p w14:paraId="5DD8DE1D" w14:textId="77777777" w:rsidR="006C56E6" w:rsidRPr="00A84D85" w:rsidRDefault="006C56E6" w:rsidP="006C56E6">
      <w:pPr>
        <w:autoSpaceDE/>
        <w:autoSpaceDN/>
        <w:spacing w:line="360" w:lineRule="auto"/>
        <w:jc w:val="center"/>
        <w:divId w:val="30956317"/>
        <w:rPr>
          <w:rFonts w:ascii="Times New Roman" w:eastAsiaTheme="minorHAnsi" w:hAnsi="Times New Roman"/>
          <w:b/>
          <w:sz w:val="24"/>
          <w:szCs w:val="24"/>
          <w:lang w:eastAsia="en-US"/>
        </w:rPr>
      </w:pPr>
      <w:r w:rsidRPr="00A84D85">
        <w:rPr>
          <w:rFonts w:ascii="Times New Roman" w:eastAsiaTheme="minorHAnsi" w:hAnsi="Times New Roman"/>
          <w:b/>
          <w:sz w:val="24"/>
          <w:szCs w:val="24"/>
          <w:lang w:eastAsia="en-US"/>
        </w:rPr>
        <w:t>Secțiunea a 2-a</w:t>
      </w:r>
    </w:p>
    <w:p w14:paraId="63CDD6E0" w14:textId="77777777" w:rsidR="006C56E6" w:rsidRPr="00A84D85" w:rsidRDefault="006C56E6" w:rsidP="006C56E6">
      <w:pPr>
        <w:autoSpaceDE/>
        <w:autoSpaceDN/>
        <w:spacing w:line="360" w:lineRule="auto"/>
        <w:jc w:val="center"/>
        <w:divId w:val="30956317"/>
        <w:rPr>
          <w:rFonts w:ascii="Times New Roman" w:eastAsiaTheme="minorHAnsi" w:hAnsi="Times New Roman"/>
          <w:b/>
          <w:sz w:val="24"/>
          <w:szCs w:val="24"/>
          <w:lang w:eastAsia="en-US"/>
        </w:rPr>
      </w:pPr>
      <w:r w:rsidRPr="00A84D85">
        <w:rPr>
          <w:rFonts w:ascii="Times New Roman" w:eastAsiaTheme="minorHAnsi" w:hAnsi="Times New Roman"/>
          <w:b/>
          <w:sz w:val="24"/>
          <w:szCs w:val="24"/>
          <w:lang w:eastAsia="en-US"/>
        </w:rPr>
        <w:t>Studii hidrologice</w:t>
      </w:r>
      <w:r w:rsidRPr="00A84D85">
        <w:rPr>
          <w:rFonts w:ascii="Times New Roman" w:eastAsiaTheme="minorHAnsi" w:hAnsi="Times New Roman"/>
          <w:b/>
          <w:bCs/>
          <w:sz w:val="24"/>
          <w:szCs w:val="24"/>
          <w:lang w:eastAsia="en-US"/>
        </w:rPr>
        <w:t xml:space="preserve"> - Domeniul A</w:t>
      </w:r>
    </w:p>
    <w:p w14:paraId="6AB92F22" w14:textId="77777777" w:rsidR="006C56E6" w:rsidRPr="00A84D85" w:rsidRDefault="006C56E6" w:rsidP="006C56E6">
      <w:pPr>
        <w:autoSpaceDE/>
        <w:autoSpaceDN/>
        <w:spacing w:line="360" w:lineRule="auto"/>
        <w:jc w:val="center"/>
        <w:divId w:val="30956317"/>
        <w:rPr>
          <w:rFonts w:ascii="Times New Roman" w:eastAsiaTheme="minorHAnsi" w:hAnsi="Times New Roman"/>
          <w:b/>
          <w:sz w:val="24"/>
          <w:szCs w:val="24"/>
          <w:lang w:eastAsia="en-US"/>
        </w:rPr>
      </w:pPr>
    </w:p>
    <w:p w14:paraId="5D520A6F" w14:textId="77777777" w:rsidR="006C56E6" w:rsidRPr="00A84D85" w:rsidRDefault="006C56E6" w:rsidP="006C56E6">
      <w:pPr>
        <w:pStyle w:val="spar"/>
        <w:spacing w:line="360" w:lineRule="auto"/>
        <w:jc w:val="both"/>
        <w:divId w:val="30956317"/>
        <w:rPr>
          <w:shd w:val="clear" w:color="auto" w:fill="FFFFFF"/>
        </w:rPr>
      </w:pPr>
      <w:r w:rsidRPr="00A84D85">
        <w:rPr>
          <w:b/>
          <w:shd w:val="clear" w:color="auto" w:fill="FFFFFF"/>
        </w:rPr>
        <w:t>Art. 6</w:t>
      </w:r>
      <w:r w:rsidRPr="00A84D85">
        <w:rPr>
          <w:shd w:val="clear" w:color="auto" w:fill="FFFFFF"/>
        </w:rPr>
        <w:t xml:space="preserve"> – (1) Prezentul conținut al studiilor hidrologice este unul general. Structura studiilor (capitolele) va fi stabilită în funcție de tipul de folosință și de cerințele specificate în prezenta procedură. Indiferent de tipul de studiu hidrologic, următoarele capitole sunt obligatorii: </w:t>
      </w:r>
    </w:p>
    <w:p w14:paraId="2F67316C" w14:textId="77777777" w:rsidR="006C56E6" w:rsidRPr="00A84D85" w:rsidRDefault="006C56E6" w:rsidP="006C56E6">
      <w:pPr>
        <w:pStyle w:val="spar"/>
        <w:numPr>
          <w:ilvl w:val="0"/>
          <w:numId w:val="48"/>
        </w:numPr>
        <w:spacing w:line="360" w:lineRule="auto"/>
        <w:jc w:val="both"/>
        <w:divId w:val="30956317"/>
      </w:pPr>
      <w:r w:rsidRPr="00A84D85">
        <w:rPr>
          <w:shd w:val="clear" w:color="auto" w:fill="FFFFFF"/>
        </w:rPr>
        <w:t xml:space="preserve">introducere; </w:t>
      </w:r>
    </w:p>
    <w:p w14:paraId="24DFC1B2" w14:textId="77777777" w:rsidR="006C56E6" w:rsidRPr="00A84D85" w:rsidRDefault="006C56E6" w:rsidP="006C56E6">
      <w:pPr>
        <w:pStyle w:val="spar"/>
        <w:numPr>
          <w:ilvl w:val="0"/>
          <w:numId w:val="48"/>
        </w:numPr>
        <w:spacing w:line="360" w:lineRule="auto"/>
        <w:jc w:val="both"/>
        <w:divId w:val="30956317"/>
      </w:pPr>
      <w:r w:rsidRPr="00A84D85">
        <w:rPr>
          <w:shd w:val="clear" w:color="auto" w:fill="FFFFFF"/>
        </w:rPr>
        <w:t xml:space="preserve">identificarea secțiunilor de calcul; </w:t>
      </w:r>
    </w:p>
    <w:p w14:paraId="37168BC0" w14:textId="77777777" w:rsidR="006C56E6" w:rsidRPr="00A84D85" w:rsidRDefault="006C56E6" w:rsidP="006C56E6">
      <w:pPr>
        <w:pStyle w:val="spar"/>
        <w:numPr>
          <w:ilvl w:val="0"/>
          <w:numId w:val="48"/>
        </w:numPr>
        <w:spacing w:line="360" w:lineRule="auto"/>
        <w:jc w:val="both"/>
        <w:divId w:val="30956317"/>
      </w:pPr>
      <w:r w:rsidRPr="00A84D85">
        <w:rPr>
          <w:shd w:val="clear" w:color="auto" w:fill="FFFFFF"/>
        </w:rPr>
        <w:lastRenderedPageBreak/>
        <w:t xml:space="preserve">determinarea factorilor genetici ai scurgerii; </w:t>
      </w:r>
    </w:p>
    <w:p w14:paraId="76FC2687" w14:textId="77777777" w:rsidR="006C56E6" w:rsidRPr="00A84D85" w:rsidRDefault="006C56E6" w:rsidP="006C56E6">
      <w:pPr>
        <w:pStyle w:val="spar"/>
        <w:numPr>
          <w:ilvl w:val="0"/>
          <w:numId w:val="48"/>
        </w:numPr>
        <w:spacing w:line="360" w:lineRule="auto"/>
        <w:jc w:val="both"/>
        <w:divId w:val="30956317"/>
      </w:pPr>
      <w:r w:rsidRPr="00A84D85">
        <w:rPr>
          <w:shd w:val="clear" w:color="auto" w:fill="FFFFFF"/>
        </w:rPr>
        <w:t xml:space="preserve">aspecte de mediu; </w:t>
      </w:r>
    </w:p>
    <w:p w14:paraId="425F0AD2" w14:textId="77777777" w:rsidR="006C56E6" w:rsidRPr="00A84D85" w:rsidRDefault="006C56E6" w:rsidP="006C56E6">
      <w:pPr>
        <w:pStyle w:val="spar"/>
        <w:numPr>
          <w:ilvl w:val="0"/>
          <w:numId w:val="48"/>
        </w:numPr>
        <w:spacing w:line="360" w:lineRule="auto"/>
        <w:jc w:val="both"/>
        <w:divId w:val="30956317"/>
      </w:pPr>
      <w:r w:rsidRPr="00A84D85">
        <w:rPr>
          <w:shd w:val="clear" w:color="auto" w:fill="FFFFFF"/>
        </w:rPr>
        <w:t>anexe.</w:t>
      </w:r>
    </w:p>
    <w:p w14:paraId="532EE4D8" w14:textId="77777777" w:rsidR="006C56E6" w:rsidRPr="00A84D85" w:rsidRDefault="006C56E6" w:rsidP="006C56E6">
      <w:pPr>
        <w:autoSpaceDE/>
        <w:autoSpaceDN/>
        <w:spacing w:line="360" w:lineRule="auto"/>
        <w:ind w:left="270"/>
        <w:jc w:val="both"/>
        <w:divId w:val="30956317"/>
        <w:rPr>
          <w:rFonts w:ascii="Times New Roman" w:eastAsiaTheme="minorHAnsi" w:hAnsi="Times New Roman"/>
          <w:bCs/>
          <w:sz w:val="24"/>
          <w:szCs w:val="24"/>
          <w:lang w:eastAsia="en-US"/>
        </w:rPr>
      </w:pPr>
      <w:r w:rsidRPr="00A84D85">
        <w:rPr>
          <w:rFonts w:ascii="Times New Roman" w:eastAsiaTheme="minorHAnsi" w:hAnsi="Times New Roman"/>
          <w:sz w:val="24"/>
          <w:szCs w:val="24"/>
          <w:lang w:eastAsia="en-US"/>
        </w:rPr>
        <w:t>(2) Capitolul</w:t>
      </w:r>
      <w:r w:rsidRPr="00A84D85">
        <w:rPr>
          <w:rFonts w:ascii="Times New Roman" w:eastAsiaTheme="minorHAnsi" w:hAnsi="Times New Roman"/>
          <w:b/>
          <w:sz w:val="24"/>
          <w:szCs w:val="24"/>
          <w:lang w:eastAsia="en-US"/>
        </w:rPr>
        <w:t xml:space="preserve"> </w:t>
      </w:r>
      <w:r w:rsidRPr="00A84D85">
        <w:rPr>
          <w:rFonts w:ascii="Times New Roman" w:eastAsiaTheme="minorHAnsi" w:hAnsi="Times New Roman"/>
          <w:sz w:val="24"/>
          <w:szCs w:val="24"/>
          <w:lang w:eastAsia="en-US"/>
        </w:rPr>
        <w:t>„Introducere”</w:t>
      </w:r>
      <w:r w:rsidRPr="00A84D85">
        <w:rPr>
          <w:rFonts w:ascii="Times New Roman" w:eastAsiaTheme="minorHAnsi" w:hAnsi="Times New Roman"/>
          <w:b/>
          <w:sz w:val="24"/>
          <w:szCs w:val="24"/>
          <w:lang w:eastAsia="en-US"/>
        </w:rPr>
        <w:t xml:space="preserve"> </w:t>
      </w:r>
      <w:r w:rsidRPr="00A84D85">
        <w:rPr>
          <w:rFonts w:ascii="Times New Roman" w:eastAsiaTheme="minorHAnsi" w:hAnsi="Times New Roman"/>
          <w:bCs/>
          <w:sz w:val="24"/>
          <w:szCs w:val="24"/>
          <w:lang w:eastAsia="en-US"/>
        </w:rPr>
        <w:t>include informații referitoare la:</w:t>
      </w:r>
    </w:p>
    <w:p w14:paraId="490E020B"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a) beneficiar - denumire, date de identificare (CUI/CNP);</w:t>
      </w:r>
    </w:p>
    <w:p w14:paraId="39713617"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b) numărul de înregistrare al comenzii;</w:t>
      </w:r>
    </w:p>
    <w:p w14:paraId="4734DEE1" w14:textId="77777777" w:rsidR="006C56E6" w:rsidRPr="00C66EF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 xml:space="preserve">c) scopul lucrării / proiectului pentru care </w:t>
      </w:r>
      <w:r w:rsidRPr="004B268D">
        <w:rPr>
          <w:rFonts w:ascii="Times New Roman" w:eastAsia="Times New Roman" w:hAnsi="Times New Roman"/>
          <w:sz w:val="24"/>
          <w:szCs w:val="24"/>
          <w:lang w:eastAsia="en-US"/>
        </w:rPr>
        <w:t>se solicită studiul hidrologic;</w:t>
      </w:r>
    </w:p>
    <w:p w14:paraId="5257455D"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d) parametrii solicitați.</w:t>
      </w:r>
    </w:p>
    <w:p w14:paraId="790CE2A3" w14:textId="77777777" w:rsidR="006C56E6" w:rsidRPr="00A84D85" w:rsidRDefault="006C56E6" w:rsidP="006C56E6">
      <w:pPr>
        <w:autoSpaceDE/>
        <w:autoSpaceDN/>
        <w:spacing w:line="360" w:lineRule="auto"/>
        <w:ind w:left="270"/>
        <w:jc w:val="both"/>
        <w:divId w:val="30956317"/>
        <w:rPr>
          <w:rFonts w:ascii="Times New Roman" w:eastAsiaTheme="minorHAnsi" w:hAnsi="Times New Roman"/>
          <w:sz w:val="24"/>
          <w:szCs w:val="24"/>
          <w:lang w:eastAsia="en-US"/>
        </w:rPr>
      </w:pPr>
      <w:r w:rsidRPr="00A84D85">
        <w:rPr>
          <w:rFonts w:ascii="Times New Roman" w:eastAsiaTheme="minorHAnsi" w:hAnsi="Times New Roman"/>
          <w:sz w:val="24"/>
          <w:szCs w:val="24"/>
          <w:lang w:eastAsia="en-US"/>
        </w:rPr>
        <w:t>(3) În capitolul „Identificarea secțiunilor de calcul” se vor face specificații asupra următoarelor aspecte:</w:t>
      </w:r>
    </w:p>
    <w:p w14:paraId="7E5F8FF5"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a) cursurile de apă;</w:t>
      </w:r>
    </w:p>
    <w:p w14:paraId="332296E0" w14:textId="77777777" w:rsidR="006C56E6" w:rsidRPr="00A84D85" w:rsidRDefault="006C56E6" w:rsidP="006C56E6">
      <w:pPr>
        <w:pStyle w:val="ListParagraph"/>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b) bazinul hidrografic din cadrul căruia fac parte cursurile de apă solicitate;</w:t>
      </w:r>
    </w:p>
    <w:p w14:paraId="5102E65E" w14:textId="77777777" w:rsidR="006C56E6" w:rsidRPr="00A84D85" w:rsidRDefault="006C56E6" w:rsidP="006C56E6">
      <w:pPr>
        <w:pStyle w:val="ListParagraph"/>
        <w:autoSpaceDE/>
        <w:autoSpaceDN/>
        <w:spacing w:line="360" w:lineRule="auto"/>
        <w:ind w:left="270"/>
        <w:jc w:val="both"/>
        <w:divId w:val="30956317"/>
        <w:rPr>
          <w:lang w:eastAsia="en-US"/>
        </w:rPr>
      </w:pPr>
      <w:r w:rsidRPr="00A84D85">
        <w:rPr>
          <w:lang w:eastAsia="en-US"/>
        </w:rPr>
        <w:t xml:space="preserve">c) </w:t>
      </w:r>
      <w:r w:rsidRPr="00A84D85">
        <w:rPr>
          <w:rFonts w:ascii="Times New Roman" w:hAnsi="Times New Roman"/>
          <w:sz w:val="24"/>
          <w:szCs w:val="24"/>
          <w:lang w:eastAsia="en-US"/>
        </w:rPr>
        <w:t>codul cadastral al râurilor;</w:t>
      </w:r>
    </w:p>
    <w:p w14:paraId="774C7990" w14:textId="77777777" w:rsidR="006C56E6" w:rsidRPr="00A84D85" w:rsidRDefault="006C56E6" w:rsidP="006C56E6">
      <w:pPr>
        <w:pStyle w:val="ListParagraph"/>
        <w:autoSpaceDE/>
        <w:autoSpaceDN/>
        <w:spacing w:line="360" w:lineRule="auto"/>
        <w:ind w:left="270"/>
        <w:jc w:val="both"/>
        <w:divId w:val="30956317"/>
        <w:rPr>
          <w:rFonts w:ascii="Times New Roman" w:hAnsi="Times New Roman"/>
          <w:sz w:val="24"/>
          <w:szCs w:val="24"/>
          <w:lang w:eastAsia="en-US"/>
        </w:rPr>
      </w:pPr>
      <w:r w:rsidRPr="00A84D85">
        <w:rPr>
          <w:rFonts w:ascii="Times New Roman" w:hAnsi="Times New Roman"/>
          <w:sz w:val="24"/>
          <w:szCs w:val="24"/>
          <w:lang w:eastAsia="en-US"/>
        </w:rPr>
        <w:t>d) corpurile de apă;</w:t>
      </w:r>
    </w:p>
    <w:p w14:paraId="4BE08C36" w14:textId="77777777" w:rsidR="006C56E6" w:rsidRPr="00A84D85" w:rsidRDefault="006C56E6" w:rsidP="006C56E6">
      <w:pPr>
        <w:pStyle w:val="ListParagraph"/>
        <w:autoSpaceDE/>
        <w:autoSpaceDN/>
        <w:spacing w:line="360" w:lineRule="auto"/>
        <w:ind w:left="270"/>
        <w:jc w:val="both"/>
        <w:divId w:val="30956317"/>
        <w:rPr>
          <w:rFonts w:ascii="Times New Roman" w:hAnsi="Times New Roman"/>
          <w:sz w:val="22"/>
          <w:szCs w:val="22"/>
          <w:lang w:eastAsia="en-US"/>
        </w:rPr>
      </w:pPr>
      <w:r w:rsidRPr="00A84D85">
        <w:rPr>
          <w:rFonts w:ascii="Times New Roman" w:hAnsi="Times New Roman"/>
          <w:sz w:val="22"/>
          <w:szCs w:val="22"/>
          <w:lang w:eastAsia="en-US"/>
        </w:rPr>
        <w:t>e) identificarea secțiunilor de calcul prin coordonate S</w:t>
      </w:r>
      <w:r>
        <w:rPr>
          <w:rFonts w:ascii="Times New Roman" w:hAnsi="Times New Roman"/>
          <w:sz w:val="22"/>
          <w:szCs w:val="22"/>
          <w:lang w:eastAsia="en-US"/>
        </w:rPr>
        <w:t>TEREO</w:t>
      </w:r>
      <w:r w:rsidRPr="00A84D85">
        <w:rPr>
          <w:rFonts w:ascii="Times New Roman" w:hAnsi="Times New Roman"/>
          <w:sz w:val="22"/>
          <w:szCs w:val="22"/>
          <w:lang w:eastAsia="en-US"/>
        </w:rPr>
        <w:t xml:space="preserve"> 70;</w:t>
      </w:r>
    </w:p>
    <w:p w14:paraId="006FDA0C" w14:textId="77777777" w:rsidR="006C56E6" w:rsidRPr="00A84D85" w:rsidRDefault="006C56E6" w:rsidP="006C56E6">
      <w:pPr>
        <w:pStyle w:val="ListParagraph"/>
        <w:autoSpaceDE/>
        <w:autoSpaceDN/>
        <w:spacing w:line="360" w:lineRule="auto"/>
        <w:ind w:left="270"/>
        <w:jc w:val="both"/>
        <w:divId w:val="30956317"/>
        <w:rPr>
          <w:rFonts w:ascii="Times New Roman" w:hAnsi="Times New Roman"/>
          <w:sz w:val="22"/>
          <w:szCs w:val="22"/>
          <w:lang w:eastAsia="en-US"/>
        </w:rPr>
      </w:pPr>
      <w:r w:rsidRPr="00A84D85">
        <w:rPr>
          <w:rFonts w:ascii="Times New Roman" w:hAnsi="Times New Roman"/>
          <w:sz w:val="22"/>
          <w:szCs w:val="22"/>
          <w:lang w:eastAsia="en-US"/>
        </w:rPr>
        <w:t>f) localitate, UAT, Județ, etc.</w:t>
      </w:r>
    </w:p>
    <w:p w14:paraId="5E0CBD73" w14:textId="77777777" w:rsidR="006C56E6" w:rsidRPr="00A84D85" w:rsidRDefault="006C56E6" w:rsidP="006C56E6">
      <w:pPr>
        <w:autoSpaceDE/>
        <w:autoSpaceDN/>
        <w:spacing w:line="360" w:lineRule="auto"/>
        <w:ind w:left="270"/>
        <w:jc w:val="both"/>
        <w:divId w:val="30956317"/>
        <w:rPr>
          <w:rFonts w:ascii="Times New Roman" w:eastAsiaTheme="minorHAnsi" w:hAnsi="Times New Roman"/>
          <w:sz w:val="24"/>
          <w:szCs w:val="24"/>
          <w:lang w:eastAsia="en-US"/>
        </w:rPr>
      </w:pPr>
      <w:r w:rsidRPr="00A84D85">
        <w:rPr>
          <w:rFonts w:ascii="Times New Roman" w:eastAsiaTheme="minorHAnsi" w:hAnsi="Times New Roman"/>
          <w:sz w:val="24"/>
          <w:szCs w:val="24"/>
          <w:lang w:eastAsia="en-US"/>
        </w:rPr>
        <w:t>(4) Capitolul „Determinarea factorilor genetici ai scurgerii” cuprinde elementele morfometrice ce vor fi determinate; acestea depind de suprafața bazinelor de recepție ale secțiunilor solicitate:</w:t>
      </w:r>
    </w:p>
    <w:p w14:paraId="29CCBC5F"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a) suprafața bazinului de recepție (F – Km</w:t>
      </w:r>
      <w:r w:rsidRPr="00A84D85">
        <w:rPr>
          <w:rFonts w:ascii="Times New Roman" w:eastAsia="Times New Roman" w:hAnsi="Times New Roman"/>
          <w:sz w:val="24"/>
          <w:szCs w:val="24"/>
          <w:vertAlign w:val="superscript"/>
          <w:lang w:eastAsia="en-US"/>
        </w:rPr>
        <w:t>2</w:t>
      </w:r>
      <w:r w:rsidRPr="00A84D85">
        <w:rPr>
          <w:rFonts w:ascii="Times New Roman" w:eastAsia="Times New Roman" w:hAnsi="Times New Roman"/>
          <w:sz w:val="24"/>
          <w:szCs w:val="24"/>
          <w:lang w:eastAsia="en-US"/>
        </w:rPr>
        <w:t>);</w:t>
      </w:r>
    </w:p>
    <w:p w14:paraId="2E63546A"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b) altitudinea medie bazinală (H</w:t>
      </w:r>
      <w:r w:rsidRPr="00A84D85">
        <w:rPr>
          <w:rFonts w:ascii="Times New Roman" w:eastAsia="Times New Roman" w:hAnsi="Times New Roman"/>
          <w:sz w:val="24"/>
          <w:szCs w:val="24"/>
          <w:vertAlign w:val="subscript"/>
          <w:lang w:eastAsia="en-US"/>
        </w:rPr>
        <w:t>med</w:t>
      </w:r>
      <w:r w:rsidRPr="00A84D85">
        <w:rPr>
          <w:rFonts w:ascii="Times New Roman" w:eastAsia="Times New Roman" w:hAnsi="Times New Roman"/>
          <w:sz w:val="24"/>
          <w:szCs w:val="24"/>
          <w:lang w:eastAsia="en-US"/>
        </w:rPr>
        <w:t xml:space="preserve"> – m);</w:t>
      </w:r>
    </w:p>
    <w:p w14:paraId="33AA406C"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c) panta medie a bazinului de studiu (I</w:t>
      </w:r>
      <w:r w:rsidRPr="00A84D85">
        <w:rPr>
          <w:rFonts w:ascii="Times New Roman" w:eastAsia="Times New Roman" w:hAnsi="Times New Roman"/>
          <w:sz w:val="24"/>
          <w:szCs w:val="24"/>
          <w:vertAlign w:val="subscript"/>
          <w:lang w:eastAsia="en-US"/>
        </w:rPr>
        <w:t>bh</w:t>
      </w:r>
      <w:r w:rsidRPr="00A84D85">
        <w:rPr>
          <w:rFonts w:ascii="Times New Roman" w:eastAsia="Times New Roman" w:hAnsi="Times New Roman"/>
          <w:sz w:val="24"/>
          <w:szCs w:val="24"/>
          <w:lang w:eastAsia="en-US"/>
        </w:rPr>
        <w:t xml:space="preserve"> - %);</w:t>
      </w:r>
    </w:p>
    <w:p w14:paraId="257647E0"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d) panta medie a râului principal (I</w:t>
      </w:r>
      <w:r w:rsidRPr="00A84D85">
        <w:rPr>
          <w:rFonts w:ascii="Times New Roman" w:eastAsia="Times New Roman" w:hAnsi="Times New Roman"/>
          <w:sz w:val="24"/>
          <w:szCs w:val="24"/>
          <w:vertAlign w:val="subscript"/>
          <w:lang w:eastAsia="en-US"/>
        </w:rPr>
        <w:t>r</w:t>
      </w:r>
      <w:r w:rsidRPr="00A84D85">
        <w:rPr>
          <w:rFonts w:ascii="Times New Roman" w:eastAsia="Times New Roman" w:hAnsi="Times New Roman"/>
          <w:sz w:val="24"/>
          <w:szCs w:val="24"/>
          <w:lang w:eastAsia="en-US"/>
        </w:rPr>
        <w:t xml:space="preserve"> – m/Km); </w:t>
      </w:r>
    </w:p>
    <w:p w14:paraId="45B031A5"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e) altitudinea minimă a bazinului (H</w:t>
      </w:r>
      <w:r w:rsidRPr="00A84D85">
        <w:rPr>
          <w:rFonts w:ascii="Times New Roman" w:eastAsia="Times New Roman" w:hAnsi="Times New Roman"/>
          <w:sz w:val="24"/>
          <w:szCs w:val="24"/>
          <w:vertAlign w:val="subscript"/>
          <w:lang w:eastAsia="en-US"/>
        </w:rPr>
        <w:t>min</w:t>
      </w:r>
      <w:r w:rsidRPr="00A84D85">
        <w:rPr>
          <w:rFonts w:ascii="Times New Roman" w:eastAsia="Times New Roman" w:hAnsi="Times New Roman"/>
          <w:sz w:val="24"/>
          <w:szCs w:val="24"/>
          <w:lang w:eastAsia="en-US"/>
        </w:rPr>
        <w:t xml:space="preserve"> – m); </w:t>
      </w:r>
    </w:p>
    <w:p w14:paraId="136D558B"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f) altitudinea maximă a bazinului (H</w:t>
      </w:r>
      <w:r w:rsidRPr="00A84D85">
        <w:rPr>
          <w:rFonts w:ascii="Times New Roman" w:eastAsia="Times New Roman" w:hAnsi="Times New Roman"/>
          <w:sz w:val="24"/>
          <w:szCs w:val="24"/>
          <w:vertAlign w:val="subscript"/>
          <w:lang w:eastAsia="en-US"/>
        </w:rPr>
        <w:t>max</w:t>
      </w:r>
      <w:r w:rsidRPr="00A84D85">
        <w:rPr>
          <w:rFonts w:ascii="Times New Roman" w:eastAsia="Times New Roman" w:hAnsi="Times New Roman"/>
          <w:sz w:val="24"/>
          <w:szCs w:val="24"/>
          <w:lang w:eastAsia="en-US"/>
        </w:rPr>
        <w:t xml:space="preserve"> – m);</w:t>
      </w:r>
    </w:p>
    <w:p w14:paraId="64777DBA"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g) modul de utilizare a terenului (culturi agricole, pășuni, pajiști etc.) și coeficientul de împădurire (C</w:t>
      </w:r>
      <w:r w:rsidRPr="00A84D85">
        <w:rPr>
          <w:rFonts w:ascii="Times New Roman" w:eastAsia="Times New Roman" w:hAnsi="Times New Roman"/>
          <w:sz w:val="24"/>
          <w:szCs w:val="24"/>
          <w:vertAlign w:val="subscript"/>
          <w:lang w:eastAsia="en-US"/>
        </w:rPr>
        <w:t>p</w:t>
      </w:r>
      <w:r w:rsidRPr="00A84D85">
        <w:rPr>
          <w:rFonts w:ascii="Times New Roman" w:eastAsia="Times New Roman" w:hAnsi="Times New Roman"/>
          <w:sz w:val="24"/>
          <w:szCs w:val="24"/>
          <w:lang w:eastAsia="en-US"/>
        </w:rPr>
        <w:t xml:space="preserve"> - %);</w:t>
      </w:r>
    </w:p>
    <w:p w14:paraId="571F264E"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h) textura solului (ușoară, medie, grea);</w:t>
      </w:r>
    </w:p>
    <w:p w14:paraId="610D6117"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i) lungimea rețelei hidrografice corespunzătoare bazinului (L</w:t>
      </w:r>
      <w:r w:rsidRPr="00A84D85">
        <w:rPr>
          <w:rFonts w:ascii="Times New Roman" w:eastAsia="Times New Roman" w:hAnsi="Times New Roman"/>
          <w:sz w:val="24"/>
          <w:szCs w:val="24"/>
          <w:vertAlign w:val="subscript"/>
          <w:lang w:eastAsia="en-US"/>
        </w:rPr>
        <w:t>rețea</w:t>
      </w:r>
      <w:r w:rsidRPr="00A84D85">
        <w:rPr>
          <w:rFonts w:ascii="Times New Roman" w:eastAsia="Times New Roman" w:hAnsi="Times New Roman"/>
          <w:sz w:val="24"/>
          <w:szCs w:val="24"/>
          <w:lang w:eastAsia="en-US"/>
        </w:rPr>
        <w:t xml:space="preserve"> – km);</w:t>
      </w:r>
    </w:p>
    <w:p w14:paraId="595298A1"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j) lungimea râului principal (L</w:t>
      </w:r>
      <w:r w:rsidRPr="00A84D85">
        <w:rPr>
          <w:rFonts w:ascii="Times New Roman" w:eastAsia="Times New Roman" w:hAnsi="Times New Roman"/>
          <w:sz w:val="24"/>
          <w:szCs w:val="24"/>
          <w:vertAlign w:val="subscript"/>
          <w:lang w:eastAsia="en-US"/>
        </w:rPr>
        <w:t>râu</w:t>
      </w:r>
      <w:r w:rsidRPr="00A84D85">
        <w:rPr>
          <w:rFonts w:ascii="Times New Roman" w:eastAsia="Times New Roman" w:hAnsi="Times New Roman"/>
          <w:sz w:val="24"/>
          <w:szCs w:val="24"/>
          <w:lang w:eastAsia="en-US"/>
        </w:rPr>
        <w:t>);</w:t>
      </w:r>
    </w:p>
    <w:p w14:paraId="50B63A32"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k) altitudinea minimă a râului principal (H</w:t>
      </w:r>
      <w:r w:rsidRPr="00A84D85">
        <w:rPr>
          <w:rFonts w:ascii="Times New Roman" w:eastAsia="Times New Roman" w:hAnsi="Times New Roman"/>
          <w:sz w:val="24"/>
          <w:szCs w:val="24"/>
          <w:vertAlign w:val="subscript"/>
          <w:lang w:eastAsia="en-US"/>
        </w:rPr>
        <w:t>min_albie</w:t>
      </w:r>
      <w:r w:rsidRPr="00A84D85">
        <w:rPr>
          <w:rFonts w:ascii="Times New Roman" w:eastAsia="Times New Roman" w:hAnsi="Times New Roman"/>
          <w:sz w:val="24"/>
          <w:szCs w:val="24"/>
          <w:lang w:eastAsia="en-US"/>
        </w:rPr>
        <w:t>);</w:t>
      </w:r>
    </w:p>
    <w:p w14:paraId="79E3649B"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l) altitudinea maximă a râului principal (H</w:t>
      </w:r>
      <w:r w:rsidRPr="00A84D85">
        <w:rPr>
          <w:rFonts w:ascii="Times New Roman" w:eastAsia="Times New Roman" w:hAnsi="Times New Roman"/>
          <w:sz w:val="24"/>
          <w:szCs w:val="24"/>
          <w:vertAlign w:val="subscript"/>
          <w:lang w:eastAsia="en-US"/>
        </w:rPr>
        <w:t>max_albie</w:t>
      </w:r>
      <w:r w:rsidRPr="00A84D85">
        <w:rPr>
          <w:rFonts w:ascii="Times New Roman" w:eastAsia="Times New Roman" w:hAnsi="Times New Roman"/>
          <w:sz w:val="24"/>
          <w:szCs w:val="24"/>
          <w:lang w:eastAsia="en-US"/>
        </w:rPr>
        <w:t>).</w:t>
      </w:r>
    </w:p>
    <w:p w14:paraId="23978359" w14:textId="77777777" w:rsidR="006C56E6" w:rsidRPr="00A84D85" w:rsidRDefault="006C56E6" w:rsidP="006C56E6">
      <w:pPr>
        <w:autoSpaceDE/>
        <w:autoSpaceDN/>
        <w:spacing w:line="360" w:lineRule="auto"/>
        <w:ind w:left="270"/>
        <w:jc w:val="both"/>
        <w:divId w:val="30956317"/>
        <w:rPr>
          <w:rFonts w:ascii="Times New Roman" w:eastAsiaTheme="minorHAnsi" w:hAnsi="Times New Roman"/>
          <w:sz w:val="24"/>
          <w:szCs w:val="24"/>
          <w:lang w:eastAsia="en-US"/>
        </w:rPr>
      </w:pPr>
      <w:r w:rsidRPr="00A84D85">
        <w:rPr>
          <w:rFonts w:ascii="Times New Roman" w:eastAsiaTheme="minorHAnsi" w:hAnsi="Times New Roman"/>
          <w:sz w:val="24"/>
          <w:szCs w:val="24"/>
          <w:lang w:eastAsia="en-US"/>
        </w:rPr>
        <w:t>În funcție de suprafața bazinului hidrografic (&gt;100 Km</w:t>
      </w:r>
      <w:r w:rsidRPr="00A84D85">
        <w:rPr>
          <w:rFonts w:ascii="Times New Roman" w:eastAsiaTheme="minorHAnsi" w:hAnsi="Times New Roman"/>
          <w:sz w:val="24"/>
          <w:szCs w:val="24"/>
          <w:vertAlign w:val="superscript"/>
          <w:lang w:eastAsia="en-US"/>
        </w:rPr>
        <w:t>2</w:t>
      </w:r>
      <w:r w:rsidRPr="00A84D85">
        <w:rPr>
          <w:rFonts w:ascii="Times New Roman" w:eastAsiaTheme="minorHAnsi" w:hAnsi="Times New Roman"/>
          <w:sz w:val="24"/>
          <w:szCs w:val="24"/>
          <w:lang w:eastAsia="en-US"/>
        </w:rPr>
        <w:t>, &lt; 100 Km</w:t>
      </w:r>
      <w:r w:rsidRPr="00A84D85">
        <w:rPr>
          <w:rFonts w:ascii="Times New Roman" w:eastAsiaTheme="minorHAnsi" w:hAnsi="Times New Roman"/>
          <w:sz w:val="24"/>
          <w:szCs w:val="24"/>
          <w:vertAlign w:val="superscript"/>
          <w:lang w:eastAsia="en-US"/>
        </w:rPr>
        <w:t>2</w:t>
      </w:r>
      <w:r w:rsidRPr="00A84D85">
        <w:rPr>
          <w:rFonts w:ascii="Times New Roman" w:eastAsiaTheme="minorHAnsi" w:hAnsi="Times New Roman"/>
          <w:sz w:val="24"/>
          <w:szCs w:val="24"/>
          <w:lang w:eastAsia="en-US"/>
        </w:rPr>
        <w:t>, &lt; 10 Km</w:t>
      </w:r>
      <w:r w:rsidRPr="00A84D85">
        <w:rPr>
          <w:rFonts w:ascii="Times New Roman" w:eastAsiaTheme="minorHAnsi" w:hAnsi="Times New Roman"/>
          <w:sz w:val="24"/>
          <w:szCs w:val="24"/>
          <w:vertAlign w:val="superscript"/>
          <w:lang w:eastAsia="en-US"/>
        </w:rPr>
        <w:t>2</w:t>
      </w:r>
      <w:r w:rsidRPr="00A84D85">
        <w:rPr>
          <w:rFonts w:ascii="Times New Roman" w:eastAsiaTheme="minorHAnsi" w:hAnsi="Times New Roman"/>
          <w:sz w:val="24"/>
          <w:szCs w:val="24"/>
          <w:lang w:eastAsia="en-US"/>
        </w:rPr>
        <w:t>), se vor determina elementele fizico-geografice relevante pentru metodologia aplicată.</w:t>
      </w:r>
    </w:p>
    <w:p w14:paraId="0696BCAF" w14:textId="77777777" w:rsidR="006C56E6" w:rsidRPr="00A84D85" w:rsidRDefault="006C56E6" w:rsidP="006C56E6">
      <w:pPr>
        <w:autoSpaceDE/>
        <w:autoSpaceDN/>
        <w:spacing w:line="360" w:lineRule="auto"/>
        <w:ind w:left="270"/>
        <w:jc w:val="both"/>
        <w:divId w:val="30956317"/>
        <w:rPr>
          <w:rFonts w:ascii="Times New Roman" w:eastAsiaTheme="minorHAnsi" w:hAnsi="Times New Roman"/>
          <w:sz w:val="24"/>
          <w:szCs w:val="24"/>
          <w:lang w:eastAsia="en-US"/>
        </w:rPr>
      </w:pPr>
      <w:r w:rsidRPr="00A84D85">
        <w:rPr>
          <w:rFonts w:ascii="Times New Roman" w:eastAsiaTheme="minorHAnsi" w:hAnsi="Times New Roman"/>
          <w:sz w:val="24"/>
          <w:szCs w:val="24"/>
          <w:lang w:eastAsia="en-US"/>
        </w:rPr>
        <w:t>(5)</w:t>
      </w:r>
      <w:r w:rsidRPr="00A84D85">
        <w:rPr>
          <w:rFonts w:ascii="Times New Roman" w:eastAsiaTheme="minorHAnsi" w:hAnsi="Times New Roman"/>
          <w:b/>
          <w:sz w:val="24"/>
          <w:szCs w:val="24"/>
          <w:lang w:eastAsia="en-US"/>
        </w:rPr>
        <w:t xml:space="preserve"> </w:t>
      </w:r>
      <w:r w:rsidRPr="00A84D85">
        <w:rPr>
          <w:rFonts w:ascii="Times New Roman" w:eastAsiaTheme="minorHAnsi" w:hAnsi="Times New Roman"/>
          <w:sz w:val="24"/>
          <w:szCs w:val="24"/>
          <w:lang w:eastAsia="en-US"/>
        </w:rPr>
        <w:t>Calculul debitelor maxime cu diverse probabilități de depășire</w:t>
      </w:r>
      <w:r w:rsidRPr="00A84D85">
        <w:rPr>
          <w:rFonts w:ascii="Times New Roman" w:eastAsiaTheme="minorHAnsi" w:hAnsi="Times New Roman"/>
          <w:b/>
          <w:sz w:val="24"/>
          <w:szCs w:val="24"/>
          <w:lang w:eastAsia="en-US"/>
        </w:rPr>
        <w:t xml:space="preserve"> </w:t>
      </w:r>
      <w:r w:rsidRPr="00A84D85">
        <w:rPr>
          <w:rFonts w:ascii="Times New Roman" w:eastAsiaTheme="minorHAnsi" w:hAnsi="Times New Roman"/>
          <w:sz w:val="24"/>
          <w:szCs w:val="24"/>
          <w:lang w:eastAsia="en-US"/>
        </w:rPr>
        <w:t>conține următoarele informații:</w:t>
      </w:r>
    </w:p>
    <w:p w14:paraId="5FD146C3"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a) precizarea probabilităților;</w:t>
      </w:r>
    </w:p>
    <w:p w14:paraId="7A9481BA"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b) precizarea regimului de calcul – natural sau amenajat;</w:t>
      </w:r>
    </w:p>
    <w:p w14:paraId="2E41A313"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lastRenderedPageBreak/>
        <w:t>c) precizarea sporului de siguranță (dacă este cazul);</w:t>
      </w:r>
    </w:p>
    <w:p w14:paraId="2719D5F6"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d) prezentarea unor elemente metodologice relevante (metoda de calcul a debitelor maxime</w:t>
      </w:r>
      <w:r w:rsidRPr="00A84D85">
        <w:rPr>
          <w:rFonts w:ascii="Times New Roman" w:eastAsia="Times New Roman" w:hAnsi="Times New Roman"/>
          <w:color w:val="FF0000"/>
          <w:sz w:val="24"/>
          <w:szCs w:val="24"/>
          <w:lang w:eastAsia="en-US"/>
        </w:rPr>
        <w:t xml:space="preserve"> </w:t>
      </w:r>
      <w:r w:rsidRPr="00A84D85">
        <w:rPr>
          <w:rFonts w:ascii="Times New Roman" w:eastAsia="Times New Roman" w:hAnsi="Times New Roman"/>
          <w:sz w:val="24"/>
          <w:szCs w:val="24"/>
          <w:lang w:eastAsia="en-US"/>
        </w:rPr>
        <w:t>în funcție de suprafața bazinului);</w:t>
      </w:r>
    </w:p>
    <w:p w14:paraId="253211D7"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 xml:space="preserve">e) precizarea sursei datelor hidrologice utilizate; </w:t>
      </w:r>
    </w:p>
    <w:p w14:paraId="0CE325EC"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f) prezentarea modelului matematic de compunere și propagare a undelor de viitură în cazul debitelor determinate în regim amenajat, inclusiv a datelor de intrare;</w:t>
      </w:r>
    </w:p>
    <w:p w14:paraId="013286C9"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g) rezultate – debite maxime cu diverse probabilități de depășire.</w:t>
      </w:r>
    </w:p>
    <w:p w14:paraId="0A697B67" w14:textId="77777777" w:rsidR="006C56E6" w:rsidRPr="00A84D85" w:rsidRDefault="006C56E6" w:rsidP="006C56E6">
      <w:pPr>
        <w:autoSpaceDE/>
        <w:autoSpaceDN/>
        <w:spacing w:line="360" w:lineRule="auto"/>
        <w:ind w:left="270"/>
        <w:jc w:val="both"/>
        <w:divId w:val="30956317"/>
        <w:rPr>
          <w:rFonts w:ascii="Times New Roman" w:eastAsiaTheme="minorHAnsi" w:hAnsi="Times New Roman"/>
          <w:sz w:val="24"/>
          <w:szCs w:val="24"/>
          <w:lang w:eastAsia="en-US"/>
        </w:rPr>
      </w:pPr>
      <w:r w:rsidRPr="00A84D85">
        <w:rPr>
          <w:rFonts w:ascii="Times New Roman" w:eastAsiaTheme="minorHAnsi" w:hAnsi="Times New Roman"/>
          <w:sz w:val="24"/>
          <w:szCs w:val="24"/>
          <w:lang w:eastAsia="en-US"/>
        </w:rPr>
        <w:t>(6) Elementele caracteristice undelor de viitură singulare schematice (TIP) (Tt, Tc, γ, W, h) conțin:</w:t>
      </w:r>
    </w:p>
    <w:p w14:paraId="0BAFE29B"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 xml:space="preserve">a) prezentarea unor elemente metodologice relevante (metoda de calcul) și a sursei datelor hidrologice utilizate; </w:t>
      </w:r>
    </w:p>
    <w:p w14:paraId="75951E86"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b) determinarea timpul de creștere al viiturii (Tc);</w:t>
      </w:r>
    </w:p>
    <w:p w14:paraId="74C0E470"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c) determinarea timpului total al viiturii (Tt);</w:t>
      </w:r>
    </w:p>
    <w:p w14:paraId="2708988C"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d) determinarea coeficientului de formă al viiturii (γ);</w:t>
      </w:r>
    </w:p>
    <w:p w14:paraId="0FD0F014"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e) determinarea volumului (W);</w:t>
      </w:r>
    </w:p>
    <w:p w14:paraId="5D96F21A"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f) determinarea stratului scurs (h).</w:t>
      </w:r>
    </w:p>
    <w:p w14:paraId="02D2AA30" w14:textId="77777777" w:rsidR="006C56E6" w:rsidRPr="00A84D85" w:rsidRDefault="006C56E6" w:rsidP="006C56E6">
      <w:pPr>
        <w:autoSpaceDE/>
        <w:autoSpaceDN/>
        <w:spacing w:line="360" w:lineRule="auto"/>
        <w:ind w:left="270"/>
        <w:jc w:val="both"/>
        <w:divId w:val="30956317"/>
        <w:rPr>
          <w:rFonts w:ascii="Times New Roman" w:eastAsiaTheme="minorHAnsi" w:hAnsi="Times New Roman"/>
          <w:sz w:val="24"/>
          <w:szCs w:val="24"/>
          <w:lang w:eastAsia="en-US"/>
        </w:rPr>
      </w:pPr>
      <w:r w:rsidRPr="00A84D85">
        <w:rPr>
          <w:rFonts w:ascii="Times New Roman" w:eastAsiaTheme="minorHAnsi" w:hAnsi="Times New Roman"/>
          <w:sz w:val="24"/>
          <w:szCs w:val="24"/>
          <w:lang w:eastAsia="en-US"/>
        </w:rPr>
        <w:t>(7) Determinarea nivelurilor (cotelor) corespunzătoare debitelor maxime cu diverse probabilități de depășire* se face ținând cont de următoarele:</w:t>
      </w:r>
    </w:p>
    <w:p w14:paraId="66D7A5A3"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a) precizarea sursei profilelor transversale utilizate;</w:t>
      </w:r>
    </w:p>
    <w:p w14:paraId="79FA52E1"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b) precizarea sistemului altimetric de referință;</w:t>
      </w:r>
    </w:p>
    <w:p w14:paraId="134A6B77"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c) prezentarea unor elemente metodologice relevante;</w:t>
      </w:r>
    </w:p>
    <w:p w14:paraId="29097319"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d) prezentarea unor elemente relevante – regim îndiguit, cota talvegului, cota oglinzii apei, natura terenului, panta longitudinală, lățimea albiei minore și a albiei majore etc.;</w:t>
      </w:r>
    </w:p>
    <w:p w14:paraId="6A9148C4" w14:textId="77777777" w:rsidR="006C56E6" w:rsidRPr="00A84D85"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e) rezultate – niveluri, chei limnimetrice (dacă sunt solicitate), profil cu niveluri marcate.</w:t>
      </w:r>
    </w:p>
    <w:p w14:paraId="62A17A5E" w14:textId="77777777" w:rsidR="006C56E6" w:rsidRPr="004B268D" w:rsidRDefault="006C56E6" w:rsidP="006C56E6">
      <w:pPr>
        <w:autoSpaceDE/>
        <w:autoSpaceDN/>
        <w:spacing w:line="360" w:lineRule="auto"/>
        <w:ind w:left="270"/>
        <w:jc w:val="both"/>
        <w:divId w:val="30956317"/>
        <w:rPr>
          <w:rFonts w:ascii="Times New Roman" w:eastAsia="Times New Roman" w:hAnsi="Times New Roman"/>
          <w:b/>
          <w:bCs/>
          <w:i/>
          <w:iCs/>
          <w:sz w:val="24"/>
          <w:szCs w:val="24"/>
          <w:lang w:eastAsia="en-US"/>
        </w:rPr>
      </w:pPr>
      <w:r w:rsidRPr="00A84D85">
        <w:rPr>
          <w:rFonts w:ascii="Times New Roman" w:eastAsia="Times New Roman" w:hAnsi="Times New Roman"/>
          <w:b/>
          <w:bCs/>
          <w:i/>
          <w:iCs/>
          <w:sz w:val="24"/>
          <w:szCs w:val="24"/>
          <w:lang w:eastAsia="en-US"/>
        </w:rPr>
        <w:t xml:space="preserve">* </w:t>
      </w:r>
      <w:r w:rsidRPr="00A84D85">
        <w:rPr>
          <w:rFonts w:ascii="Times New Roman" w:eastAsia="Times New Roman" w:hAnsi="Times New Roman"/>
          <w:bCs/>
          <w:i/>
          <w:iCs/>
          <w:sz w:val="24"/>
          <w:szCs w:val="24"/>
          <w:lang w:eastAsia="en-US"/>
        </w:rPr>
        <w:t xml:space="preserve">Determinarea nivelurilor corespunzătoare debitelor maxime cu diverse probabilități de depășire pe baza </w:t>
      </w:r>
      <w:r w:rsidRPr="007D3EB5">
        <w:rPr>
          <w:rFonts w:ascii="Times New Roman" w:eastAsia="Times New Roman" w:hAnsi="Times New Roman"/>
          <w:bCs/>
          <w:i/>
          <w:iCs/>
          <w:sz w:val="24"/>
          <w:szCs w:val="24"/>
          <w:lang w:eastAsia="en-US"/>
        </w:rPr>
        <w:t>profilelor transversale</w:t>
      </w:r>
      <w:r w:rsidRPr="004B268D">
        <w:rPr>
          <w:rFonts w:ascii="Times New Roman" w:eastAsia="Times New Roman" w:hAnsi="Times New Roman"/>
          <w:bCs/>
          <w:i/>
          <w:iCs/>
          <w:sz w:val="24"/>
          <w:szCs w:val="24"/>
          <w:lang w:eastAsia="en-US"/>
        </w:rPr>
        <w:t xml:space="preserve"> este posibilă în cazul lucrărilor cu caracter local, de importanță mai mică.</w:t>
      </w:r>
    </w:p>
    <w:p w14:paraId="67E048F4" w14:textId="77777777" w:rsidR="006C56E6" w:rsidRPr="00310CC2" w:rsidRDefault="006C56E6" w:rsidP="006C56E6">
      <w:pPr>
        <w:autoSpaceDE/>
        <w:autoSpaceDN/>
        <w:spacing w:line="360" w:lineRule="auto"/>
        <w:ind w:left="270"/>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(8) Calculul debitului mediu multianual conține:</w:t>
      </w:r>
    </w:p>
    <w:p w14:paraId="225BAC8F"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precizarea regimului de calcul - natural sau amenajat;</w:t>
      </w:r>
    </w:p>
    <w:p w14:paraId="31F79D5A"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b) precizarea perioadei pentru care s-a făcut calculul;</w:t>
      </w:r>
    </w:p>
    <w:p w14:paraId="035C5067"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prezentarea unor elemente metodologice relevante (relații de sinteză, coeficienți de transmitere etc.);</w:t>
      </w:r>
    </w:p>
    <w:p w14:paraId="07853692"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d) precizarea sursei datelor hidrologice utilizate; </w:t>
      </w:r>
    </w:p>
    <w:p w14:paraId="1C8B2687"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rezultate – debite medii multianuale.</w:t>
      </w:r>
    </w:p>
    <w:p w14:paraId="2151D852"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(9) Calculul debitelor medii lunare multianuale conține:</w:t>
      </w:r>
    </w:p>
    <w:p w14:paraId="5BE47C02"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precizarea stației hidrometrice de bază;</w:t>
      </w:r>
    </w:p>
    <w:p w14:paraId="677637BC"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b) precizarea sursei datelor hidrologice utilizate; </w:t>
      </w:r>
    </w:p>
    <w:p w14:paraId="3D450D6D"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lastRenderedPageBreak/>
        <w:t>c) precizarea regimului de calcul - natural sau amenajat;</w:t>
      </w:r>
    </w:p>
    <w:p w14:paraId="1D20D82E"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precizarea perioadei pentru care s-a făcut calculul;</w:t>
      </w:r>
    </w:p>
    <w:p w14:paraId="10121E6D"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prezentarea altor elemente metodologice relevante (dacă este cazul);</w:t>
      </w:r>
    </w:p>
    <w:p w14:paraId="2225FA8A"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f) rezultate – debite medii lunare multianuale.</w:t>
      </w:r>
    </w:p>
    <w:p w14:paraId="260949CA"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(10) Calculul debitelor medii lunare minime anuale cu diferite probabilități (de ex: 80%, 90%, 95% și 97%)</w:t>
      </w:r>
    </w:p>
    <w:p w14:paraId="4D609310"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precizarea stației hidrometrice de bază sau a altor elemente metodologice relevante (dacă este cazul);</w:t>
      </w:r>
    </w:p>
    <w:p w14:paraId="0CF6ADFF"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b) precizarea sursei datelor hidrologice utilizate; </w:t>
      </w:r>
    </w:p>
    <w:p w14:paraId="6E7DD9AA"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precizarea regimului de calcul - natural sau amenajat;</w:t>
      </w:r>
    </w:p>
    <w:p w14:paraId="6D143A47"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precizarea perioadei de calcul;</w:t>
      </w:r>
    </w:p>
    <w:p w14:paraId="3C0CA8CF"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rezultate – debite medii lunare minime anuale cu diferite probabilități.</w:t>
      </w:r>
    </w:p>
    <w:p w14:paraId="4CB4E025"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heme="minorHAnsi" w:hAnsi="Times New Roman"/>
          <w:sz w:val="24"/>
          <w:szCs w:val="24"/>
          <w:lang w:eastAsia="en-US"/>
        </w:rPr>
        <w:t>(11) Calculul debitelor medii zilnice minime anuale cu diferite probabilități (</w:t>
      </w:r>
      <w:r w:rsidRPr="00310CC2">
        <w:rPr>
          <w:rFonts w:ascii="Times New Roman" w:eastAsia="Times New Roman" w:hAnsi="Times New Roman"/>
          <w:sz w:val="24"/>
          <w:szCs w:val="24"/>
          <w:lang w:eastAsia="en-US"/>
        </w:rPr>
        <w:t>de ex: 80%, 90%, 95% și 97%) conține:</w:t>
      </w:r>
    </w:p>
    <w:p w14:paraId="5207C834"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precizarea stației hidrometrice de bază sau a altor elemente metodologice relevante (dacă este cazul);</w:t>
      </w:r>
    </w:p>
    <w:p w14:paraId="0F9847CA"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b) precizarea sursei datelor hidrologice utilizate; </w:t>
      </w:r>
    </w:p>
    <w:p w14:paraId="6006BC24"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precizarea regimului de calcul - natural sau amenajat;</w:t>
      </w:r>
    </w:p>
    <w:p w14:paraId="7D6C8DE9"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precizarea perioadei de calcul;</w:t>
      </w:r>
    </w:p>
    <w:p w14:paraId="488D25DF"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rezultate – debite medii zilnice minime anuale cu diferite probabilități.</w:t>
      </w:r>
    </w:p>
    <w:p w14:paraId="69F2AA29"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heme="minorHAnsi" w:hAnsi="Times New Roman"/>
          <w:sz w:val="24"/>
          <w:szCs w:val="24"/>
          <w:lang w:eastAsia="en-US"/>
        </w:rPr>
        <w:t>(12) Calculul debitelor minime cu diferite probabilități (</w:t>
      </w:r>
      <w:r w:rsidRPr="00310CC2">
        <w:rPr>
          <w:rFonts w:ascii="Times New Roman" w:eastAsia="Times New Roman" w:hAnsi="Times New Roman"/>
          <w:sz w:val="24"/>
          <w:szCs w:val="24"/>
          <w:lang w:eastAsia="en-US"/>
        </w:rPr>
        <w:t>de ex: 80%, 90%, 95% și 97%) conține:</w:t>
      </w:r>
    </w:p>
    <w:p w14:paraId="1D76D20B"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precizarea stației hidrometrice de bază sau a altor elemente metodologice relevante (dacă este cazul);</w:t>
      </w:r>
    </w:p>
    <w:p w14:paraId="7264C017"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b) precizarea sursei datelor hidrologice utilizate; </w:t>
      </w:r>
    </w:p>
    <w:p w14:paraId="1E2A393B"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precizarea regimului de calcul - natural sau amenajat;</w:t>
      </w:r>
    </w:p>
    <w:p w14:paraId="54E23E1C"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precizarea perioadei de calcul;</w:t>
      </w:r>
    </w:p>
    <w:p w14:paraId="0675A26D"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rezultate – debite medii zilnice minime anuale cu diferite probabilități.</w:t>
      </w:r>
    </w:p>
    <w:p w14:paraId="69E4D270" w14:textId="77777777" w:rsidR="006C56E6" w:rsidRPr="00310CC2" w:rsidRDefault="006C56E6" w:rsidP="006C56E6">
      <w:pPr>
        <w:autoSpaceDE/>
        <w:autoSpaceDN/>
        <w:spacing w:line="360" w:lineRule="auto"/>
        <w:ind w:left="270"/>
        <w:jc w:val="both"/>
        <w:divId w:val="30956317"/>
        <w:rPr>
          <w:rFonts w:ascii="Times New Roman" w:eastAsiaTheme="minorHAnsi" w:hAnsi="Times New Roman"/>
          <w:sz w:val="24"/>
          <w:szCs w:val="24"/>
          <w:lang w:eastAsia="en-US"/>
        </w:rPr>
      </w:pPr>
      <w:r w:rsidRPr="00310CC2">
        <w:rPr>
          <w:rFonts w:ascii="Times New Roman" w:eastAsia="Times New Roman" w:hAnsi="Times New Roman"/>
          <w:sz w:val="24"/>
          <w:szCs w:val="24"/>
          <w:lang w:eastAsia="en-US"/>
        </w:rPr>
        <w:t xml:space="preserve">(13) Curba de durată a </w:t>
      </w:r>
      <w:r w:rsidRPr="00310CC2">
        <w:rPr>
          <w:rFonts w:ascii="Times New Roman" w:eastAsiaTheme="minorHAnsi" w:hAnsi="Times New Roman"/>
          <w:sz w:val="24"/>
          <w:szCs w:val="24"/>
          <w:lang w:eastAsia="en-US"/>
        </w:rPr>
        <w:t>debitelor medii zilnice/lunare conține:</w:t>
      </w:r>
    </w:p>
    <w:p w14:paraId="0A69FE4A"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precizarea stației hidrometrice de bază sau a altor elemente metodologice relevante (dacă este cazul);</w:t>
      </w:r>
    </w:p>
    <w:p w14:paraId="1F4D0A11"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b) precizarea sursei datelor hidrologice utilizate; </w:t>
      </w:r>
    </w:p>
    <w:p w14:paraId="6987F5F4"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precizarea regimului de calcul - natural sau amenajat;</w:t>
      </w:r>
    </w:p>
    <w:p w14:paraId="1FF3924B"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precizarea perioadei de calcul;</w:t>
      </w:r>
    </w:p>
    <w:p w14:paraId="5E401C5D"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rezultate – curba de durată a debitelor medii zilnice / curba de durată a debitelor medii lunare și/sau date caracteristice.</w:t>
      </w:r>
    </w:p>
    <w:p w14:paraId="5C8D02CF"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(14) Calculul debitelor disponibile în vederea satisfacerii necesarului de apă al folosinței, conține:</w:t>
      </w:r>
    </w:p>
    <w:p w14:paraId="28B1B60A"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prezentarea elementelor metodologice relevante, inclusiv a parametrilor hidrologici considerați;</w:t>
      </w:r>
    </w:p>
    <w:p w14:paraId="44A15441"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b) precizarea perioadei de calcul;</w:t>
      </w:r>
    </w:p>
    <w:p w14:paraId="7C2A2B69"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precizarea stației hidrometrice de bază;</w:t>
      </w:r>
    </w:p>
    <w:p w14:paraId="78D04743"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lastRenderedPageBreak/>
        <w:t xml:space="preserve">d) precizarea sursei datelor hidrologice utilizate; </w:t>
      </w:r>
    </w:p>
    <w:p w14:paraId="694AD9BC"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precizarea regimului de calcul; în cazul în care în amonte există utilizatori de apă, datele vor fi furnizate în regim actual (se va ține seama de utilizatorii de apă din amonte);</w:t>
      </w:r>
    </w:p>
    <w:p w14:paraId="778FFFFF"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f) precizarea influenței utilizatorilor din amonte de secțiunea de calcul (dacă aceștia există);</w:t>
      </w:r>
    </w:p>
    <w:p w14:paraId="6A5CDFC2"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g) rezultate - debite disponibile în vederea satisfacerii necesarului de apă al folosinței</w:t>
      </w:r>
    </w:p>
    <w:p w14:paraId="0800F4B7"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b/>
          <w:sz w:val="24"/>
          <w:szCs w:val="24"/>
          <w:lang w:eastAsia="en-US"/>
        </w:rPr>
      </w:pPr>
      <w:r w:rsidRPr="00310CC2">
        <w:rPr>
          <w:rFonts w:ascii="Times New Roman" w:eastAsia="Times New Roman" w:hAnsi="Times New Roman"/>
          <w:sz w:val="24"/>
          <w:szCs w:val="24"/>
          <w:lang w:eastAsia="en-US"/>
        </w:rPr>
        <w:t>(15)</w:t>
      </w:r>
      <w:r w:rsidRPr="00310CC2">
        <w:rPr>
          <w:rFonts w:ascii="Times New Roman" w:eastAsia="Times New Roman" w:hAnsi="Times New Roman"/>
          <w:b/>
          <w:sz w:val="24"/>
          <w:szCs w:val="24"/>
          <w:lang w:eastAsia="en-US"/>
        </w:rPr>
        <w:t xml:space="preserve"> </w:t>
      </w:r>
      <w:r w:rsidRPr="00310CC2">
        <w:rPr>
          <w:rFonts w:ascii="Times New Roman" w:eastAsia="Times New Roman" w:hAnsi="Times New Roman"/>
          <w:sz w:val="24"/>
          <w:szCs w:val="24"/>
          <w:lang w:eastAsia="en-US"/>
        </w:rPr>
        <w:t>Calculul debitelor de aluviuni în suspensie conține:</w:t>
      </w:r>
    </w:p>
    <w:p w14:paraId="27B8BECA"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prezentarea elementelor metodologice relevante;</w:t>
      </w:r>
    </w:p>
    <w:p w14:paraId="757C0899"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b) precizarea perioadei de calcul și a regimului hidrologic;</w:t>
      </w:r>
    </w:p>
    <w:p w14:paraId="3262BEC8"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precizarea stației hidrometrice de transmitere;</w:t>
      </w:r>
    </w:p>
    <w:p w14:paraId="113DD966"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d) precizarea sursei datelor hidrologice utilizate; </w:t>
      </w:r>
    </w:p>
    <w:p w14:paraId="0CC9D043"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rezultate – debite de aluviuni în suspensie</w:t>
      </w:r>
    </w:p>
    <w:p w14:paraId="35474247" w14:textId="77777777" w:rsidR="006C56E6" w:rsidRPr="00310CC2" w:rsidRDefault="006C56E6" w:rsidP="006C56E6">
      <w:pPr>
        <w:autoSpaceDE/>
        <w:autoSpaceDN/>
        <w:spacing w:line="360" w:lineRule="auto"/>
        <w:ind w:left="270"/>
        <w:jc w:val="both"/>
        <w:divId w:val="30956317"/>
        <w:rPr>
          <w:rFonts w:ascii="Times New Roman" w:eastAsiaTheme="minorHAnsi" w:hAnsi="Times New Roman"/>
          <w:sz w:val="24"/>
          <w:szCs w:val="24"/>
          <w:lang w:eastAsia="en-US"/>
        </w:rPr>
      </w:pPr>
      <w:r w:rsidRPr="00310CC2">
        <w:rPr>
          <w:rFonts w:ascii="Times New Roman" w:eastAsiaTheme="minorHAnsi" w:hAnsi="Times New Roman"/>
          <w:sz w:val="24"/>
          <w:szCs w:val="24"/>
          <w:lang w:eastAsia="en-US"/>
        </w:rPr>
        <w:t>(16) Studiile la izvoare conțin:</w:t>
      </w:r>
    </w:p>
    <w:p w14:paraId="09C67084"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descrierea zonei fizico-geografice în care se află izvorul;</w:t>
      </w:r>
    </w:p>
    <w:p w14:paraId="1CD73FD0"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b) precizarea aspectelor legate de metria izvorului; în cazul izvoarelor nemonitorizate pentru determinarea debitelor se recomandă măsurători cel puțin pe perioade hidrologice caracteristice (ape medii, mari și mici);</w:t>
      </w:r>
    </w:p>
    <w:p w14:paraId="08B7C976"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rezultate – debite la izvoare</w:t>
      </w:r>
    </w:p>
    <w:p w14:paraId="0DB85E81" w14:textId="77777777" w:rsidR="006C56E6" w:rsidRPr="00310CC2" w:rsidRDefault="006C56E6" w:rsidP="006C56E6">
      <w:pPr>
        <w:autoSpaceDE/>
        <w:autoSpaceDN/>
        <w:spacing w:line="360" w:lineRule="auto"/>
        <w:ind w:left="270"/>
        <w:jc w:val="both"/>
        <w:divId w:val="30956317"/>
        <w:rPr>
          <w:rFonts w:ascii="Times New Roman" w:eastAsiaTheme="minorHAnsi" w:hAnsi="Times New Roman"/>
          <w:sz w:val="24"/>
          <w:szCs w:val="24"/>
          <w:lang w:eastAsia="en-US"/>
        </w:rPr>
      </w:pPr>
      <w:r w:rsidRPr="00310CC2">
        <w:rPr>
          <w:rFonts w:ascii="Times New Roman" w:eastAsiaTheme="minorHAnsi" w:hAnsi="Times New Roman"/>
          <w:sz w:val="24"/>
          <w:szCs w:val="24"/>
          <w:lang w:eastAsia="en-US"/>
        </w:rPr>
        <w:t>(17) Studiile de lac conțin:</w:t>
      </w:r>
    </w:p>
    <w:p w14:paraId="750E3BE6"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descrierea bazinului hidrografic aferent lacului;</w:t>
      </w:r>
    </w:p>
    <w:p w14:paraId="3E1CD9DF"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b) prezentare elementelor morfometrice ale lacului;</w:t>
      </w:r>
    </w:p>
    <w:p w14:paraId="73DF0877"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determinarea elementelor hidrologice funcție de natura lacului (ex: debite afluente/defluente, volume, niveluri caracteristice etc.);</w:t>
      </w:r>
    </w:p>
    <w:p w14:paraId="4E54AFDF"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rezultate – debite afluente/defluente, volume, niveluri, curbe caracteristice etc.</w:t>
      </w:r>
    </w:p>
    <w:p w14:paraId="21EBD48E" w14:textId="77777777" w:rsidR="006C56E6" w:rsidRPr="00310CC2" w:rsidRDefault="006C56E6" w:rsidP="006C56E6">
      <w:pPr>
        <w:autoSpaceDE/>
        <w:autoSpaceDN/>
        <w:spacing w:line="360" w:lineRule="auto"/>
        <w:ind w:left="270"/>
        <w:jc w:val="both"/>
        <w:divId w:val="30956317"/>
        <w:rPr>
          <w:rFonts w:ascii="Times New Roman" w:eastAsiaTheme="minorHAnsi" w:hAnsi="Times New Roman"/>
          <w:sz w:val="24"/>
          <w:szCs w:val="24"/>
          <w:lang w:eastAsia="en-US"/>
        </w:rPr>
      </w:pPr>
      <w:r w:rsidRPr="00310CC2">
        <w:rPr>
          <w:rFonts w:ascii="Times New Roman" w:eastAsiaTheme="minorHAnsi" w:hAnsi="Times New Roman"/>
          <w:sz w:val="24"/>
          <w:szCs w:val="24"/>
          <w:lang w:eastAsia="en-US"/>
        </w:rPr>
        <w:t>(18) Studiile batimetrice conțin:</w:t>
      </w:r>
    </w:p>
    <w:p w14:paraId="6F461D8E"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memoriu tehnic, care cuprinde:</w:t>
      </w:r>
    </w:p>
    <w:p w14:paraId="6FE8C5D9"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(i) prezentarea caracteristicilor fizico-geografice și a caracteristicilor tehnice (în cazul lacurilor de acumulare);</w:t>
      </w:r>
    </w:p>
    <w:p w14:paraId="4FFAFA03"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(ii) prezentarea metodelor și echipamentelor utilizate pentru realizarea măsurătorilor topo</w:t>
      </w:r>
      <w:r w:rsidRPr="00310CC2">
        <w:rPr>
          <w:rFonts w:ascii="Times New Roman" w:eastAsia="Times New Roman" w:hAnsi="Times New Roman"/>
          <w:sz w:val="24"/>
          <w:szCs w:val="24"/>
          <w:lang w:eastAsia="en-US"/>
        </w:rPr>
        <w:noBreakHyphen/>
        <w:t>batimetrice și topografice;</w:t>
      </w:r>
    </w:p>
    <w:p w14:paraId="6A561962"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(iii) niveluri și volume caracteristice la ridicările topo-batimetrice;</w:t>
      </w:r>
    </w:p>
    <w:p w14:paraId="0418ABB5"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(iv) tabelul coordonatelor capetelor de profil (în cazul ridicării de profiluri transversale);</w:t>
      </w:r>
    </w:p>
    <w:p w14:paraId="417FEFD5"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(v) determinarea gradului de colmatare a acumulării (în cazul existenței a cel puțin unui studiu batimetric anterior).</w:t>
      </w:r>
    </w:p>
    <w:p w14:paraId="6420973E"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b) plan de situație cu poziția aliniamentelor profilelor (ridicările topo-batimetrice se vor efectua în sistem S</w:t>
      </w:r>
      <w:r>
        <w:rPr>
          <w:rFonts w:ascii="Times New Roman" w:eastAsia="Times New Roman" w:hAnsi="Times New Roman"/>
          <w:sz w:val="24"/>
          <w:szCs w:val="24"/>
          <w:lang w:eastAsia="en-US"/>
        </w:rPr>
        <w:t>TEREO</w:t>
      </w:r>
      <w:r w:rsidRPr="00310CC2">
        <w:rPr>
          <w:rFonts w:ascii="Times New Roman" w:eastAsia="Times New Roman" w:hAnsi="Times New Roman"/>
          <w:sz w:val="24"/>
          <w:szCs w:val="24"/>
          <w:lang w:eastAsia="en-US"/>
        </w:rPr>
        <w:t xml:space="preserve"> 70, Marea Neagr</w:t>
      </w:r>
      <w:r>
        <w:rPr>
          <w:rFonts w:ascii="Times New Roman" w:eastAsia="Times New Roman" w:hAnsi="Times New Roman"/>
          <w:sz w:val="24"/>
          <w:szCs w:val="24"/>
          <w:lang w:eastAsia="en-US"/>
        </w:rPr>
        <w:t>ă</w:t>
      </w:r>
      <w:r w:rsidRPr="00310CC2">
        <w:rPr>
          <w:rFonts w:ascii="Times New Roman" w:eastAsia="Times New Roman" w:hAnsi="Times New Roman"/>
          <w:sz w:val="24"/>
          <w:szCs w:val="24"/>
          <w:lang w:eastAsia="en-US"/>
        </w:rPr>
        <w:t xml:space="preserve"> 1975);</w:t>
      </w:r>
    </w:p>
    <w:p w14:paraId="51570FB2"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lastRenderedPageBreak/>
        <w:t>c) profiluri transversale și profilul longitudinal (reprezentare grafică);</w:t>
      </w:r>
    </w:p>
    <w:p w14:paraId="14020844"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harta batimetrică (curbe de nivel și izobate);</w:t>
      </w:r>
    </w:p>
    <w:p w14:paraId="2D03E20F"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cheia volumetrică grafică și tabelară;</w:t>
      </w:r>
    </w:p>
    <w:p w14:paraId="09042CA0"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f) cheia suprafețelor grafică și tabelară;</w:t>
      </w:r>
    </w:p>
    <w:p w14:paraId="00309B12"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g) cheia volumetrică și cheia suprafețelor inițiale (suprapuse cheilor rezultate în urma ridicărilor topo</w:t>
      </w:r>
      <w:r w:rsidRPr="00310CC2">
        <w:rPr>
          <w:rFonts w:ascii="Times New Roman" w:eastAsia="Times New Roman" w:hAnsi="Times New Roman"/>
          <w:sz w:val="24"/>
          <w:szCs w:val="24"/>
          <w:lang w:eastAsia="en-US"/>
        </w:rPr>
        <w:noBreakHyphen/>
        <w:t>batimetrice actuale, în cazul existenței unei batimetrii anterioare).</w:t>
      </w:r>
    </w:p>
    <w:p w14:paraId="63B9A3B4"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(19) Alţi parametri hidrologici necesari pentru calculele de proiectare:</w:t>
      </w:r>
    </w:p>
    <w:p w14:paraId="63CA2A00"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w:t>
      </w:r>
      <w:r w:rsidRPr="00310CC2">
        <w:rPr>
          <w:rFonts w:ascii="Times New Roman" w:eastAsia="Times New Roman" w:hAnsi="Times New Roman"/>
          <w:b/>
          <w:sz w:val="24"/>
          <w:szCs w:val="24"/>
          <w:lang w:eastAsia="en-US"/>
        </w:rPr>
        <w:t xml:space="preserve"> </w:t>
      </w:r>
      <w:r w:rsidRPr="00310CC2">
        <w:rPr>
          <w:rFonts w:ascii="Times New Roman" w:eastAsia="Times New Roman" w:hAnsi="Times New Roman"/>
          <w:sz w:val="24"/>
          <w:szCs w:val="24"/>
          <w:lang w:eastAsia="en-US"/>
        </w:rPr>
        <w:t>precizarea regimului termic şi de îngheţ al râurilor/lacurilor:</w:t>
      </w:r>
    </w:p>
    <w:p w14:paraId="5DBA22A8"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(i) precizarea staţiei hidrometrice de transmitere, </w:t>
      </w:r>
    </w:p>
    <w:p w14:paraId="48D06D02"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(ii) precizarea perioadei de calcul;</w:t>
      </w:r>
    </w:p>
    <w:p w14:paraId="7EF2C7BB"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b) precizarea sursei datelor hidrologice utilizate; </w:t>
      </w:r>
    </w:p>
    <w:p w14:paraId="42E54140"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rezultate: temperatura apei şi fenomenele de îngheţ;</w:t>
      </w:r>
    </w:p>
    <w:p w14:paraId="700518E0"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date privind evaporaţia și/sau evapotranspiraţia potenţială:</w:t>
      </w:r>
    </w:p>
    <w:p w14:paraId="0E984768"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(i) descrierea amplasamentul de interes, din punct de vedere geografic;</w:t>
      </w:r>
    </w:p>
    <w:p w14:paraId="02F82858"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(ii) prezentarea metodologiei de determinare a valorilor de evaporaţie/evapotranspiraţie şi staţiile evaporimetrice care au fost luate în analiză;</w:t>
      </w:r>
    </w:p>
    <w:p w14:paraId="053056FE" w14:textId="77777777" w:rsidR="006C56E6" w:rsidRPr="004B268D"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rezultate: valori ale evaporaţiei/</w:t>
      </w:r>
      <w:r w:rsidRPr="007D3EB5">
        <w:rPr>
          <w:rFonts w:ascii="Times New Roman" w:eastAsia="Times New Roman" w:hAnsi="Times New Roman"/>
          <w:sz w:val="24"/>
          <w:szCs w:val="24"/>
          <w:lang w:eastAsia="en-US"/>
        </w:rPr>
        <w:t>evapotranspiraţiei</w:t>
      </w:r>
      <w:r w:rsidRPr="004B268D">
        <w:rPr>
          <w:rFonts w:ascii="Times New Roman" w:eastAsia="Times New Roman" w:hAnsi="Times New Roman"/>
          <w:sz w:val="24"/>
          <w:szCs w:val="24"/>
          <w:lang w:eastAsia="en-US"/>
        </w:rPr>
        <w:t>;</w:t>
      </w:r>
    </w:p>
    <w:p w14:paraId="2A860965"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f) date asupra valurilor, curenţilor din zona litorală a Mării Negre.</w:t>
      </w:r>
    </w:p>
    <w:p w14:paraId="73233E39"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(20) Capitolul „Aspecte de mediu” conține prezentarea aspectelor de mediu (dacă există), de care beneficiarul trebuie să țină cont și a riscurilor de Sănătate și Securitate în Muncă. </w:t>
      </w:r>
    </w:p>
    <w:p w14:paraId="2A16F9CC"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(21) Capitolul „Anexe pentru studiile hidrologice” conține, după caz:</w:t>
      </w:r>
    </w:p>
    <w:p w14:paraId="4E79C453"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localizarea secțiunii de calcul (hartă) – pentru toate studiile;</w:t>
      </w:r>
    </w:p>
    <w:p w14:paraId="306D8D5A"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b) hidrografe;</w:t>
      </w:r>
    </w:p>
    <w:p w14:paraId="75D4906E"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curbe de durată;</w:t>
      </w:r>
    </w:p>
    <w:p w14:paraId="76B5CAE3"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profile transversale;</w:t>
      </w:r>
    </w:p>
    <w:p w14:paraId="37355B47"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chei limnimetrice etc.</w:t>
      </w:r>
    </w:p>
    <w:p w14:paraId="14FB9387" w14:textId="77777777" w:rsidR="006C56E6" w:rsidRPr="00310CC2" w:rsidRDefault="006C56E6" w:rsidP="006C56E6">
      <w:pPr>
        <w:autoSpaceDE/>
        <w:autoSpaceDN/>
        <w:spacing w:line="360" w:lineRule="auto"/>
        <w:ind w:left="270"/>
        <w:jc w:val="both"/>
        <w:divId w:val="30956317"/>
        <w:rPr>
          <w:bCs/>
        </w:rPr>
      </w:pPr>
      <w:r w:rsidRPr="00310CC2">
        <w:rPr>
          <w:rFonts w:ascii="Times New Roman" w:eastAsia="Times New Roman" w:hAnsi="Times New Roman"/>
          <w:sz w:val="24"/>
          <w:szCs w:val="24"/>
          <w:lang w:eastAsia="en-US"/>
        </w:rPr>
        <w:t xml:space="preserve">(22) </w:t>
      </w:r>
      <w:r w:rsidRPr="00310CC2">
        <w:rPr>
          <w:rFonts w:ascii="Times New Roman" w:hAnsi="Times New Roman"/>
          <w:bCs/>
          <w:sz w:val="24"/>
          <w:szCs w:val="24"/>
          <w:shd w:val="clear" w:color="auto" w:fill="FFFFFF"/>
        </w:rPr>
        <w:t xml:space="preserve">Studiile </w:t>
      </w:r>
      <w:r w:rsidRPr="00310CC2">
        <w:rPr>
          <w:rFonts w:ascii="Times New Roman" w:eastAsiaTheme="minorHAnsi" w:hAnsi="Times New Roman"/>
          <w:bCs/>
          <w:sz w:val="24"/>
          <w:szCs w:val="24"/>
          <w:lang w:eastAsia="en-US"/>
        </w:rPr>
        <w:t>de determinare a debitelor ecologice/de servitute conțin:</w:t>
      </w:r>
    </w:p>
    <w:p w14:paraId="125768A1"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precizarea bazei legale;</w:t>
      </w:r>
    </w:p>
    <w:p w14:paraId="3E55A003"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b) prezentarea modului de determinare a datelor hidrologice de bază pentru calculul debitelor ecologice, inclusiv precizarea stației de transmitere;</w:t>
      </w:r>
    </w:p>
    <w:p w14:paraId="75E85D6A"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c) precizarea perioadei de calcul;</w:t>
      </w:r>
    </w:p>
    <w:p w14:paraId="6E54B2E7"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precizarea corpului de apă, a tipologiei de râu, a coeficienților β;</w:t>
      </w:r>
    </w:p>
    <w:p w14:paraId="42602A73"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e) precizarea suprapunerii corpului de apă cu arii naturale protejate, dacă este cazul;</w:t>
      </w:r>
    </w:p>
    <w:p w14:paraId="7E495238"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f) prezentarea altor elemente metodologice relevante (de ex. 12, valori de debite ecologice lunare);</w:t>
      </w:r>
    </w:p>
    <w:p w14:paraId="5DE42361"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lastRenderedPageBreak/>
        <w:t>g) rezultate - debite ecologice grupate pe tipuri de regim hidrologic (debite ecologice de ape mici, medii şi mari) funcţie de luna şi clasele de prognoză utilizate în cadrul INHGA;</w:t>
      </w:r>
    </w:p>
    <w:p w14:paraId="142E35F4"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h) precizarea utilizatorilor din aval și asigurarea prin calcule a necesarului lor de apă;</w:t>
      </w:r>
    </w:p>
    <w:p w14:paraId="4BD892D4"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i) prezentarea altor elemente relevante (dacă este cazul);</w:t>
      </w:r>
    </w:p>
    <w:p w14:paraId="4E85A9E7"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j) rezultate – debite de servitute funcţie de luna şi clasele de prognoză utilizate în cadrul INHGA.</w:t>
      </w:r>
    </w:p>
    <w:p w14:paraId="78D3E96B" w14:textId="77777777" w:rsidR="006C56E6" w:rsidRPr="00310CC2" w:rsidRDefault="006C56E6" w:rsidP="006C56E6">
      <w:pPr>
        <w:pStyle w:val="ListParagraph"/>
        <w:autoSpaceDE/>
        <w:autoSpaceDN/>
        <w:spacing w:line="360" w:lineRule="auto"/>
        <w:ind w:left="1440"/>
        <w:jc w:val="center"/>
        <w:divId w:val="30956317"/>
        <w:rPr>
          <w:rFonts w:ascii="Times New Roman" w:eastAsiaTheme="minorHAnsi" w:hAnsi="Times New Roman"/>
          <w:b/>
          <w:bCs/>
          <w:sz w:val="24"/>
          <w:szCs w:val="24"/>
          <w:lang w:eastAsia="en-US"/>
        </w:rPr>
      </w:pPr>
    </w:p>
    <w:p w14:paraId="74AE9A4A" w14:textId="77777777" w:rsidR="006C56E6" w:rsidRPr="00310CC2" w:rsidRDefault="006C56E6" w:rsidP="006C56E6">
      <w:pPr>
        <w:autoSpaceDE/>
        <w:autoSpaceDN/>
        <w:spacing w:line="360" w:lineRule="auto"/>
        <w:jc w:val="center"/>
        <w:divId w:val="30956317"/>
        <w:rPr>
          <w:rFonts w:ascii="Times New Roman" w:eastAsiaTheme="minorHAnsi" w:hAnsi="Times New Roman"/>
          <w:b/>
          <w:bCs/>
          <w:sz w:val="24"/>
          <w:szCs w:val="24"/>
          <w:lang w:eastAsia="en-US"/>
        </w:rPr>
      </w:pPr>
      <w:r w:rsidRPr="00310CC2">
        <w:rPr>
          <w:rFonts w:ascii="Times New Roman" w:eastAsiaTheme="minorHAnsi" w:hAnsi="Times New Roman"/>
          <w:b/>
          <w:bCs/>
          <w:sz w:val="24"/>
          <w:szCs w:val="24"/>
          <w:lang w:eastAsia="en-US"/>
        </w:rPr>
        <w:t>Secțiunea a 3-a</w:t>
      </w:r>
    </w:p>
    <w:p w14:paraId="696202CA" w14:textId="77777777" w:rsidR="006C56E6" w:rsidRPr="00310CC2" w:rsidRDefault="006C56E6" w:rsidP="006C56E6">
      <w:pPr>
        <w:autoSpaceDE/>
        <w:autoSpaceDN/>
        <w:spacing w:line="360" w:lineRule="auto"/>
        <w:ind w:right="851"/>
        <w:jc w:val="center"/>
        <w:divId w:val="30956317"/>
        <w:rPr>
          <w:rFonts w:ascii="Times New Roman" w:eastAsiaTheme="minorHAnsi" w:hAnsi="Times New Roman"/>
          <w:b/>
          <w:bCs/>
          <w:sz w:val="24"/>
          <w:szCs w:val="24"/>
          <w:lang w:eastAsia="en-US"/>
        </w:rPr>
      </w:pPr>
      <w:r w:rsidRPr="00310CC2">
        <w:rPr>
          <w:rFonts w:ascii="Times New Roman" w:eastAsiaTheme="minorHAnsi" w:hAnsi="Times New Roman"/>
          <w:b/>
          <w:bCs/>
          <w:sz w:val="24"/>
          <w:szCs w:val="24"/>
          <w:lang w:eastAsia="en-US"/>
        </w:rPr>
        <w:t>Studii hidrogeologice - Domeniul B</w:t>
      </w:r>
    </w:p>
    <w:p w14:paraId="7011ED9A" w14:textId="77777777" w:rsidR="006C56E6" w:rsidRPr="00310CC2" w:rsidRDefault="006C56E6" w:rsidP="006C56E6">
      <w:pPr>
        <w:pStyle w:val="spar"/>
        <w:spacing w:line="360" w:lineRule="auto"/>
        <w:jc w:val="both"/>
        <w:divId w:val="30956317"/>
        <w:rPr>
          <w:b/>
          <w:shd w:val="clear" w:color="auto" w:fill="FFFFFF"/>
        </w:rPr>
      </w:pPr>
    </w:p>
    <w:p w14:paraId="7AD50E33" w14:textId="77777777" w:rsidR="006C56E6" w:rsidRPr="00310CC2" w:rsidRDefault="006C56E6" w:rsidP="006C56E6">
      <w:pPr>
        <w:pStyle w:val="spar"/>
        <w:spacing w:line="360" w:lineRule="auto"/>
        <w:jc w:val="both"/>
        <w:divId w:val="30956317"/>
        <w:rPr>
          <w:shd w:val="clear" w:color="auto" w:fill="FFFFFF"/>
        </w:rPr>
      </w:pPr>
      <w:r w:rsidRPr="00310CC2">
        <w:rPr>
          <w:b/>
          <w:shd w:val="clear" w:color="auto" w:fill="FFFFFF"/>
        </w:rPr>
        <w:t>Art. 7</w:t>
      </w:r>
      <w:r w:rsidRPr="00310CC2">
        <w:rPr>
          <w:shd w:val="clear" w:color="auto" w:fill="FFFFFF"/>
        </w:rPr>
        <w:t xml:space="preserve"> – (1) Studiile</w:t>
      </w:r>
      <w:r w:rsidRPr="00310CC2">
        <w:rPr>
          <w:rFonts w:eastAsiaTheme="minorHAnsi"/>
          <w:bCs/>
          <w:lang w:eastAsia="en-US"/>
        </w:rPr>
        <w:t xml:space="preserve"> hidrogeologice pentru dimensionarea zonelor de protecție sanitară și a perimetrului de protecție hidrogeologică ale captărilor de apă subterană destinate alimentării cu apă potabilă, au următorul conținut</w:t>
      </w:r>
      <w:r w:rsidRPr="00310CC2">
        <w:rPr>
          <w:shd w:val="clear" w:color="auto" w:fill="FFFFFF"/>
        </w:rPr>
        <w:t xml:space="preserve">: </w:t>
      </w:r>
    </w:p>
    <w:p w14:paraId="5A8EB209" w14:textId="77777777" w:rsidR="006C56E6" w:rsidRPr="00310CC2" w:rsidRDefault="006C56E6" w:rsidP="006C56E6">
      <w:pPr>
        <w:pStyle w:val="spar"/>
        <w:spacing w:line="360" w:lineRule="auto"/>
        <w:jc w:val="both"/>
        <w:divId w:val="30956317"/>
        <w:rPr>
          <w:rFonts w:eastAsiaTheme="minorHAnsi"/>
          <w:lang w:eastAsia="en-US"/>
        </w:rPr>
      </w:pPr>
      <w:r w:rsidRPr="00310CC2">
        <w:rPr>
          <w:shd w:val="clear" w:color="auto" w:fill="FFFFFF"/>
        </w:rPr>
        <w:t xml:space="preserve">a) </w:t>
      </w:r>
      <w:r w:rsidRPr="00310CC2">
        <w:rPr>
          <w:rFonts w:eastAsiaTheme="minorHAnsi"/>
          <w:lang w:eastAsia="en-US"/>
        </w:rPr>
        <w:t>introducere;</w:t>
      </w:r>
    </w:p>
    <w:p w14:paraId="2F50F8AF" w14:textId="77777777" w:rsidR="006C56E6" w:rsidRPr="00310CC2" w:rsidRDefault="006C56E6" w:rsidP="006C56E6">
      <w:pPr>
        <w:pStyle w:val="spar"/>
        <w:spacing w:line="360" w:lineRule="auto"/>
        <w:jc w:val="both"/>
        <w:divId w:val="30956317"/>
        <w:rPr>
          <w:rFonts w:eastAsiaTheme="minorHAnsi"/>
          <w:lang w:eastAsia="en-US"/>
        </w:rPr>
      </w:pPr>
      <w:r w:rsidRPr="00310CC2">
        <w:rPr>
          <w:rFonts w:eastAsiaTheme="minorHAnsi"/>
          <w:bCs/>
          <w:lang w:eastAsia="en-US"/>
        </w:rPr>
        <w:t>b) caracterizarea geomorfologică;</w:t>
      </w:r>
    </w:p>
    <w:p w14:paraId="50611D40" w14:textId="77777777" w:rsidR="006C56E6" w:rsidRPr="00310CC2" w:rsidRDefault="006C56E6" w:rsidP="006C56E6">
      <w:pPr>
        <w:pStyle w:val="spar"/>
        <w:spacing w:line="360" w:lineRule="auto"/>
        <w:jc w:val="both"/>
        <w:divId w:val="30956317"/>
        <w:rPr>
          <w:rFonts w:eastAsiaTheme="minorHAnsi"/>
          <w:bCs/>
          <w:lang w:eastAsia="en-US"/>
        </w:rPr>
      </w:pPr>
      <w:r w:rsidRPr="00310CC2">
        <w:rPr>
          <w:rFonts w:eastAsiaTheme="minorHAnsi"/>
          <w:bCs/>
          <w:lang w:eastAsia="en-US"/>
        </w:rPr>
        <w:t>c) caracterizare geologică;</w:t>
      </w:r>
    </w:p>
    <w:p w14:paraId="38AC0B9F" w14:textId="77777777" w:rsidR="006C56E6" w:rsidRPr="00310CC2" w:rsidRDefault="006C56E6" w:rsidP="006C56E6">
      <w:pPr>
        <w:pStyle w:val="spar"/>
        <w:spacing w:line="360" w:lineRule="auto"/>
        <w:jc w:val="both"/>
        <w:divId w:val="30956317"/>
        <w:rPr>
          <w:rFonts w:eastAsiaTheme="minorHAnsi"/>
          <w:bCs/>
          <w:color w:val="000000" w:themeColor="text1"/>
          <w:lang w:eastAsia="en-US"/>
        </w:rPr>
      </w:pPr>
      <w:r w:rsidRPr="00310CC2">
        <w:rPr>
          <w:rFonts w:eastAsiaTheme="minorHAnsi"/>
          <w:bCs/>
          <w:color w:val="000000" w:themeColor="text1"/>
          <w:lang w:eastAsia="en-US"/>
        </w:rPr>
        <w:t>d) caracterizare hidrogeologică;</w:t>
      </w:r>
    </w:p>
    <w:p w14:paraId="3B46B7C4" w14:textId="77777777" w:rsidR="006C56E6" w:rsidRPr="00310CC2" w:rsidRDefault="006C56E6" w:rsidP="006C56E6">
      <w:pPr>
        <w:pStyle w:val="spar"/>
        <w:spacing w:line="360" w:lineRule="auto"/>
        <w:jc w:val="both"/>
        <w:divId w:val="30956317"/>
        <w:rPr>
          <w:rFonts w:eastAsiaTheme="minorHAnsi"/>
          <w:bCs/>
          <w:lang w:eastAsia="en-US"/>
        </w:rPr>
      </w:pPr>
      <w:r w:rsidRPr="00310CC2">
        <w:rPr>
          <w:rFonts w:eastAsiaTheme="minorHAnsi"/>
          <w:bCs/>
          <w:color w:val="000000" w:themeColor="text1"/>
          <w:lang w:eastAsia="en-US"/>
        </w:rPr>
        <w:t xml:space="preserve">e) </w:t>
      </w:r>
      <w:r w:rsidRPr="00310CC2">
        <w:rPr>
          <w:rFonts w:eastAsiaTheme="minorHAnsi"/>
          <w:bCs/>
          <w:lang w:eastAsia="en-US"/>
        </w:rPr>
        <w:t>date privind lucrările de captare;</w:t>
      </w:r>
    </w:p>
    <w:p w14:paraId="2304AE5A" w14:textId="77777777" w:rsidR="006C56E6" w:rsidRPr="00310CC2" w:rsidRDefault="006C56E6" w:rsidP="006C56E6">
      <w:pPr>
        <w:autoSpaceDE/>
        <w:autoSpaceDN/>
        <w:spacing w:line="360" w:lineRule="auto"/>
        <w:ind w:left="180"/>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f) dimensionarea zonelor de protecție sanitară și a perimetrului de protecție hidrogeologică;</w:t>
      </w:r>
    </w:p>
    <w:p w14:paraId="05A16580" w14:textId="77777777" w:rsidR="006C56E6" w:rsidRPr="00310CC2" w:rsidRDefault="006C56E6" w:rsidP="006C56E6">
      <w:pPr>
        <w:autoSpaceDE/>
        <w:autoSpaceDN/>
        <w:spacing w:line="360" w:lineRule="auto"/>
        <w:ind w:left="180"/>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g) concluzii;</w:t>
      </w:r>
    </w:p>
    <w:p w14:paraId="1BBF98D3" w14:textId="77777777" w:rsidR="006C56E6" w:rsidRPr="00310CC2" w:rsidRDefault="006C56E6" w:rsidP="006C56E6">
      <w:pPr>
        <w:autoSpaceDE/>
        <w:autoSpaceDN/>
        <w:spacing w:line="360" w:lineRule="auto"/>
        <w:ind w:left="180"/>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h) bibliografie;</w:t>
      </w:r>
    </w:p>
    <w:p w14:paraId="20568868" w14:textId="77777777" w:rsidR="006C56E6" w:rsidRPr="00310CC2" w:rsidRDefault="006C56E6" w:rsidP="006C56E6">
      <w:pPr>
        <w:autoSpaceDE/>
        <w:autoSpaceDN/>
        <w:spacing w:line="360" w:lineRule="auto"/>
        <w:ind w:left="180"/>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i) anexe la text;</w:t>
      </w:r>
    </w:p>
    <w:p w14:paraId="32BBC8A3" w14:textId="77777777" w:rsidR="006C56E6" w:rsidRPr="00310CC2" w:rsidRDefault="006C56E6" w:rsidP="006C56E6">
      <w:pPr>
        <w:autoSpaceDE/>
        <w:autoSpaceDN/>
        <w:spacing w:line="360" w:lineRule="auto"/>
        <w:ind w:left="180"/>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j) anexe grafice.</w:t>
      </w:r>
    </w:p>
    <w:p w14:paraId="690CDA4C" w14:textId="77777777" w:rsidR="006C56E6" w:rsidRPr="00310CC2" w:rsidRDefault="006C56E6" w:rsidP="006C56E6">
      <w:pPr>
        <w:pStyle w:val="spar"/>
        <w:spacing w:line="360" w:lineRule="auto"/>
        <w:jc w:val="both"/>
        <w:divId w:val="30956317"/>
        <w:rPr>
          <w:rFonts w:eastAsiaTheme="minorHAnsi"/>
          <w:lang w:eastAsia="en-US"/>
        </w:rPr>
      </w:pPr>
      <w:r w:rsidRPr="00310CC2">
        <w:rPr>
          <w:rFonts w:eastAsiaTheme="minorHAnsi"/>
          <w:lang w:eastAsia="en-US"/>
        </w:rPr>
        <w:t>(2) Capitolul „Introducere” este cuprins din:</w:t>
      </w:r>
    </w:p>
    <w:p w14:paraId="2D1F8195"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beneficiar - denumire, date de identificare (CUI/CNP);</w:t>
      </w:r>
    </w:p>
    <w:p w14:paraId="2CBB0127"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b) numărul de înregistrare al comenzii;</w:t>
      </w:r>
    </w:p>
    <w:p w14:paraId="1D280EB6"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sz w:val="24"/>
          <w:szCs w:val="24"/>
          <w:lang w:eastAsia="en-US"/>
        </w:rPr>
        <w:t>c) scopul lucrării/proiectului pentru care se solicita studiul hidrogeologic</w:t>
      </w:r>
      <w:r w:rsidRPr="00310CC2">
        <w:rPr>
          <w:rFonts w:ascii="Times New Roman" w:eastAsia="Times New Roman" w:hAnsi="Times New Roman"/>
          <w:color w:val="000000" w:themeColor="text1"/>
          <w:sz w:val="24"/>
          <w:szCs w:val="24"/>
          <w:lang w:eastAsia="en-US"/>
        </w:rPr>
        <w:t xml:space="preserve">; </w:t>
      </w:r>
    </w:p>
    <w:p w14:paraId="24C911EB"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 localizarea obiectivului (localitate, județ, Administrația Bazinală de Apă);</w:t>
      </w:r>
    </w:p>
    <w:p w14:paraId="50C127E1" w14:textId="77777777" w:rsidR="006C56E6" w:rsidRPr="00310CC2" w:rsidRDefault="006C56E6" w:rsidP="006C56E6">
      <w:pPr>
        <w:autoSpaceDE/>
        <w:autoSpaceDN/>
        <w:spacing w:line="360" w:lineRule="auto"/>
        <w:ind w:left="270"/>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sz w:val="24"/>
          <w:szCs w:val="24"/>
          <w:lang w:eastAsia="en-US"/>
        </w:rPr>
        <w:t xml:space="preserve">e) localizarea captării, reprezentată pe planul de situație (vezi anexele grafice) în raport cu: anumite localități, drumuri județene sau naționale, cursuri de apă importante, </w:t>
      </w:r>
      <w:r w:rsidRPr="00310CC2">
        <w:rPr>
          <w:rFonts w:ascii="Times New Roman" w:eastAsia="Times New Roman" w:hAnsi="Times New Roman"/>
          <w:color w:val="000000" w:themeColor="text1"/>
          <w:sz w:val="24"/>
          <w:szCs w:val="24"/>
          <w:lang w:eastAsia="en-US"/>
        </w:rPr>
        <w:t>corpuri de apă subterană (denumire și cod), etc.;</w:t>
      </w:r>
    </w:p>
    <w:p w14:paraId="1D23D5D5"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f) prezentarea, pe scurt, a principalelor date privind lucrările de captare a apei subterane, respectiv:</w:t>
      </w:r>
      <w:r w:rsidRPr="00310CC2">
        <w:rPr>
          <w:rFonts w:ascii="Times New Roman" w:eastAsiaTheme="minorHAnsi" w:hAnsi="Times New Roman"/>
          <w:color w:val="000000" w:themeColor="text1"/>
          <w:sz w:val="24"/>
          <w:szCs w:val="24"/>
          <w:lang w:eastAsia="en-US"/>
        </w:rPr>
        <w:t xml:space="preserve"> tipul lucrării de captare: foraj, dren, captare de izvor și numărul acestora</w:t>
      </w:r>
      <w:r w:rsidRPr="00310CC2">
        <w:rPr>
          <w:rFonts w:ascii="Times New Roman" w:eastAsia="Times New Roman" w:hAnsi="Times New Roman"/>
          <w:color w:val="000000" w:themeColor="text1"/>
          <w:sz w:val="24"/>
          <w:szCs w:val="24"/>
          <w:lang w:eastAsia="en-US"/>
        </w:rPr>
        <w:t>; d</w:t>
      </w:r>
      <w:r w:rsidRPr="00310CC2">
        <w:rPr>
          <w:rFonts w:ascii="Times New Roman" w:eastAsiaTheme="minorHAnsi" w:hAnsi="Times New Roman"/>
          <w:color w:val="000000" w:themeColor="text1"/>
          <w:sz w:val="24"/>
          <w:szCs w:val="24"/>
          <w:lang w:eastAsia="en-US"/>
        </w:rPr>
        <w:t>ate generale privind captarea: adâncimea și stratul acvifer captat pentru foraj/ lungimea și adâncimea pentru dren; debitul exploatat;</w:t>
      </w:r>
    </w:p>
    <w:p w14:paraId="02CEFFDC"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g) Informații generale  privind sistemul de alimentare cu apă potabilă (rezervoare, stații de pompare, stații/instalații de tratare, aducțiuni, rețele de distribuție);</w:t>
      </w:r>
    </w:p>
    <w:p w14:paraId="5A3A463B" w14:textId="77777777" w:rsidR="006C56E6" w:rsidRPr="004B268D" w:rsidRDefault="006C56E6" w:rsidP="006C56E6">
      <w:pPr>
        <w:pStyle w:val="spar"/>
        <w:spacing w:line="360" w:lineRule="auto"/>
        <w:jc w:val="both"/>
        <w:divId w:val="30956317"/>
        <w:rPr>
          <w:rFonts w:eastAsia="Times New Roman"/>
          <w:lang w:eastAsia="en-US"/>
        </w:rPr>
      </w:pPr>
      <w:r w:rsidRPr="00310CC2">
        <w:rPr>
          <w:rFonts w:eastAsiaTheme="minorHAnsi"/>
          <w:bCs/>
          <w:lang w:eastAsia="en-US"/>
        </w:rPr>
        <w:lastRenderedPageBreak/>
        <w:t>(3) În capitolul „Caracterizarea geomorfologică”, s</w:t>
      </w:r>
      <w:r w:rsidRPr="00310CC2">
        <w:rPr>
          <w:rFonts w:eastAsia="Times New Roman"/>
          <w:lang w:eastAsia="en-US"/>
        </w:rPr>
        <w:t xml:space="preserve">e prezintă condițiile geomorfologice ale zonei ȋ  care este situat obiectivul de studiu: principalele unități și subunități  geomorfologice, considerații hidrografice generale, </w:t>
      </w:r>
      <w:r w:rsidRPr="007D3EB5">
        <w:rPr>
          <w:rFonts w:eastAsia="Times New Roman"/>
          <w:lang w:eastAsia="en-US"/>
        </w:rPr>
        <w:t>ȋ</w:t>
      </w:r>
      <w:r>
        <w:rPr>
          <w:rFonts w:eastAsia="Times New Roman"/>
          <w:lang w:eastAsia="en-US"/>
        </w:rPr>
        <w:t>n</w:t>
      </w:r>
      <w:r w:rsidRPr="004B268D">
        <w:rPr>
          <w:rFonts w:eastAsia="Times New Roman"/>
          <w:lang w:eastAsia="en-US"/>
        </w:rPr>
        <w:t xml:space="preserve"> conformitate cu harta geomorfologică anexată documentației.</w:t>
      </w:r>
    </w:p>
    <w:p w14:paraId="08A51ED4" w14:textId="77777777" w:rsidR="006C56E6" w:rsidRPr="00310CC2" w:rsidRDefault="006C56E6" w:rsidP="006C56E6">
      <w:pPr>
        <w:pStyle w:val="spar"/>
        <w:spacing w:line="360" w:lineRule="auto"/>
        <w:jc w:val="both"/>
        <w:divId w:val="30956317"/>
        <w:rPr>
          <w:rFonts w:eastAsia="Times New Roman"/>
          <w:lang w:eastAsia="en-US"/>
        </w:rPr>
      </w:pPr>
      <w:r w:rsidRPr="00310CC2">
        <w:rPr>
          <w:rFonts w:eastAsiaTheme="minorHAnsi"/>
          <w:bCs/>
          <w:lang w:eastAsia="en-US"/>
        </w:rPr>
        <w:t xml:space="preserve">(4) În capitolul „Caracterizare geologică”, </w:t>
      </w:r>
      <w:r w:rsidRPr="00310CC2">
        <w:rPr>
          <w:rFonts w:eastAsia="Times New Roman"/>
          <w:lang w:eastAsia="en-US"/>
        </w:rPr>
        <w:t>se prezintă condițiile geologice ale zonei de studiu prin descrierea succintă a succesiunii stratigrafice a formațiunilor care se dezvoltă în zona de studiu, cu accent pe formațiunile geologice de interes hidrogeologic.</w:t>
      </w:r>
    </w:p>
    <w:p w14:paraId="419C69E1" w14:textId="77777777" w:rsidR="006C56E6" w:rsidRPr="00310CC2" w:rsidRDefault="006C56E6" w:rsidP="006C56E6">
      <w:pPr>
        <w:pStyle w:val="spar"/>
        <w:spacing w:line="360" w:lineRule="auto"/>
        <w:jc w:val="both"/>
        <w:divId w:val="30956317"/>
        <w:rPr>
          <w:rFonts w:eastAsia="Times New Roman"/>
          <w:lang w:eastAsia="en-US"/>
        </w:rPr>
      </w:pPr>
      <w:r w:rsidRPr="00310CC2">
        <w:rPr>
          <w:rFonts w:eastAsiaTheme="minorHAnsi"/>
          <w:bCs/>
          <w:color w:val="000000" w:themeColor="text1"/>
          <w:lang w:eastAsia="en-US"/>
        </w:rPr>
        <w:t xml:space="preserve">(5) În capitolul „Caracterizare hidrogeologică”, </w:t>
      </w:r>
      <w:r w:rsidRPr="00310CC2">
        <w:rPr>
          <w:rFonts w:eastAsia="Times New Roman"/>
          <w:lang w:eastAsia="en-US"/>
        </w:rPr>
        <w:t>se prezintă caracteristicile generale ale principalelor acvifere care au fost puse în evidență în zona de studiu, precizându-se pentru fiecare acvifer următoarele caracteristici:</w:t>
      </w:r>
    </w:p>
    <w:p w14:paraId="2896C5CA" w14:textId="77777777" w:rsidR="006C56E6" w:rsidRPr="004B268D"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 xml:space="preserve">a) tipul acviferului: freatic, de medie </w:t>
      </w:r>
      <w:r w:rsidRPr="007D3EB5">
        <w:rPr>
          <w:rFonts w:ascii="Times New Roman" w:eastAsia="Times New Roman" w:hAnsi="Times New Roman"/>
          <w:color w:val="000000" w:themeColor="text1"/>
          <w:sz w:val="24"/>
          <w:szCs w:val="24"/>
          <w:lang w:eastAsia="en-US"/>
        </w:rPr>
        <w:t>adâncime, de</w:t>
      </w:r>
      <w:r w:rsidRPr="004B268D">
        <w:rPr>
          <w:rFonts w:ascii="Times New Roman" w:eastAsia="Times New Roman" w:hAnsi="Times New Roman"/>
          <w:color w:val="000000" w:themeColor="text1"/>
          <w:sz w:val="24"/>
          <w:szCs w:val="24"/>
          <w:lang w:eastAsia="en-US"/>
        </w:rPr>
        <w:t xml:space="preserve"> adâncime;</w:t>
      </w:r>
    </w:p>
    <w:p w14:paraId="3B2EA32F"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b) localizarea acviferului, precizând tipul formațiunii (ex: formațiuni de luncă, de terasă, „Nisipurile de Colentina”, „Stratele de Frătești” etc);</w:t>
      </w:r>
    </w:p>
    <w:p w14:paraId="073722E3"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c) descrierea formațiunilor acvifere: litologia și vârsta;</w:t>
      </w:r>
    </w:p>
    <w:p w14:paraId="694205A6"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d) legăturile hidraulice cu apele de suprafață ȋn cazul acviferului freatic și cu alte acvifere pentru acviferele de medie adâncime și de adâncime;</w:t>
      </w:r>
    </w:p>
    <w:p w14:paraId="24DFB16F"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e) modul de alimentare al acviferului;</w:t>
      </w:r>
    </w:p>
    <w:p w14:paraId="34A6BA07"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f) adâncimea nivelului apei subterane;</w:t>
      </w:r>
    </w:p>
    <w:p w14:paraId="7B3B7C0D"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g) direcția generală de curgere a apei subterane;</w:t>
      </w:r>
    </w:p>
    <w:p w14:paraId="3412F2F0" w14:textId="77777777" w:rsidR="006C56E6" w:rsidRPr="004B268D"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 xml:space="preserve">h) </w:t>
      </w:r>
      <w:r w:rsidRPr="007D3EB5">
        <w:rPr>
          <w:rFonts w:ascii="Times New Roman" w:eastAsia="Times New Roman" w:hAnsi="Times New Roman"/>
          <w:color w:val="000000" w:themeColor="text1"/>
          <w:sz w:val="24"/>
          <w:szCs w:val="24"/>
          <w:lang w:eastAsia="en-US"/>
        </w:rPr>
        <w:t>informații</w:t>
      </w:r>
      <w:r w:rsidRPr="004B268D">
        <w:rPr>
          <w:rFonts w:ascii="Times New Roman" w:eastAsia="Times New Roman" w:hAnsi="Times New Roman"/>
          <w:color w:val="000000" w:themeColor="text1"/>
          <w:sz w:val="24"/>
          <w:szCs w:val="24"/>
          <w:lang w:eastAsia="en-US"/>
        </w:rPr>
        <w:t xml:space="preserve"> generale privind calitatea apei subterane.</w:t>
      </w:r>
    </w:p>
    <w:p w14:paraId="55FEB089" w14:textId="77777777" w:rsidR="006C56E6" w:rsidRPr="00310CC2" w:rsidRDefault="006C56E6" w:rsidP="006C56E6">
      <w:pPr>
        <w:ind w:left="270"/>
        <w:divId w:val="30956317"/>
        <w:rPr>
          <w:rFonts w:eastAsia="Times New Roman"/>
          <w:color w:val="000000" w:themeColor="text1"/>
          <w:lang w:eastAsia="en-US"/>
        </w:rPr>
      </w:pPr>
      <w:bookmarkStart w:id="2" w:name="_Hlk129780575"/>
      <w:bookmarkStart w:id="3" w:name="_Hlk129778192"/>
      <w:r w:rsidRPr="00310CC2">
        <w:rPr>
          <w:rFonts w:ascii="Times New Roman" w:eastAsiaTheme="minorHAnsi" w:hAnsi="Times New Roman"/>
          <w:bCs/>
          <w:sz w:val="24"/>
          <w:szCs w:val="24"/>
          <w:lang w:eastAsia="en-US"/>
        </w:rPr>
        <w:t>(6) Datele privind lucrările de captare, cuprind</w:t>
      </w:r>
      <w:bookmarkEnd w:id="2"/>
      <w:bookmarkEnd w:id="3"/>
      <w:r w:rsidRPr="00310CC2">
        <w:rPr>
          <w:rFonts w:eastAsia="Times New Roman"/>
          <w:color w:val="000000" w:themeColor="text1"/>
          <w:lang w:eastAsia="en-US"/>
        </w:rPr>
        <w:t>:</w:t>
      </w:r>
    </w:p>
    <w:p w14:paraId="26C75F53"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a) tipul lucrării de captare (foraje, drenuri, izvoare) – nume, indicativ;</w:t>
      </w:r>
    </w:p>
    <w:p w14:paraId="49A0A7AD"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b) amplasamentul elementelor captării (coordonate  STEREO 70);</w:t>
      </w:r>
    </w:p>
    <w:p w14:paraId="334D7E5A"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c) acviferul captat și corpul de apă subterană atribuit captării;</w:t>
      </w:r>
    </w:p>
    <w:p w14:paraId="3EF508C1"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d) caracteristicile captării, respectiv:</w:t>
      </w:r>
    </w:p>
    <w:p w14:paraId="595DA795" w14:textId="77777777" w:rsidR="006C56E6" w:rsidRPr="00310CC2" w:rsidRDefault="006C56E6" w:rsidP="006C56E6">
      <w:pPr>
        <w:pStyle w:val="ListParagraph"/>
        <w:autoSpaceDE/>
        <w:autoSpaceDN/>
        <w:spacing w:line="360" w:lineRule="auto"/>
        <w:ind w:left="990" w:hanging="270"/>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 xml:space="preserve">(i) debit necesar – Q (l/s), conform breviarului de calcul; </w:t>
      </w:r>
    </w:p>
    <w:p w14:paraId="78F2E64D" w14:textId="77777777" w:rsidR="006C56E6" w:rsidRPr="00310CC2" w:rsidRDefault="006C56E6" w:rsidP="006C56E6">
      <w:pPr>
        <w:pStyle w:val="ListParagraph"/>
        <w:autoSpaceDE/>
        <w:autoSpaceDN/>
        <w:spacing w:line="360" w:lineRule="auto"/>
        <w:ind w:left="990" w:hanging="270"/>
        <w:jc w:val="both"/>
        <w:divId w:val="30956317"/>
        <w:rPr>
          <w:rFonts w:ascii="Times New Roman" w:eastAsia="Times New Roman" w:hAnsi="Times New Roman"/>
          <w:color w:val="000000" w:themeColor="text1"/>
          <w:sz w:val="24"/>
          <w:szCs w:val="24"/>
          <w:lang w:eastAsia="en-US"/>
        </w:rPr>
      </w:pPr>
      <w:r w:rsidRPr="00310CC2">
        <w:rPr>
          <w:rFonts w:ascii="Times New Roman" w:eastAsiaTheme="minorHAnsi" w:hAnsi="Times New Roman"/>
          <w:color w:val="000000" w:themeColor="text1"/>
          <w:sz w:val="24"/>
          <w:szCs w:val="24"/>
          <w:lang w:eastAsia="en-US"/>
        </w:rPr>
        <w:t>(ii) caracteristicile constructive: adâncime foraj, coloana litologică a forajului, intervalul/intervale de adâncime captat/e (poziționarea filtrelor), diametrul coloanelor de tubare și filtrante etc.);</w:t>
      </w:r>
    </w:p>
    <w:p w14:paraId="197A1CC0"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 xml:space="preserve">e) caracteristicile stratului acvifer captat, respectiv </w:t>
      </w:r>
      <w:r w:rsidRPr="00310CC2">
        <w:rPr>
          <w:rFonts w:ascii="Times New Roman" w:eastAsiaTheme="minorHAnsi" w:hAnsi="Times New Roman"/>
          <w:color w:val="000000" w:themeColor="text1"/>
          <w:sz w:val="24"/>
          <w:szCs w:val="24"/>
          <w:lang w:eastAsia="en-US"/>
        </w:rPr>
        <w:t>grosimea stratului acvifer, după caz:</w:t>
      </w:r>
    </w:p>
    <w:p w14:paraId="7CADA021" w14:textId="77777777" w:rsidR="006C56E6" w:rsidRPr="007D3EB5" w:rsidRDefault="006C56E6" w:rsidP="006C56E6">
      <w:pPr>
        <w:pStyle w:val="ListParagraph"/>
        <w:autoSpaceDE/>
        <w:autoSpaceDN/>
        <w:spacing w:line="360" w:lineRule="auto"/>
        <w:ind w:left="1080" w:hanging="360"/>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(i) M (m</w:t>
      </w:r>
      <w:r w:rsidRPr="007D3EB5">
        <w:rPr>
          <w:rFonts w:ascii="Times New Roman" w:eastAsia="Times New Roman" w:hAnsi="Times New Roman"/>
          <w:color w:val="000000" w:themeColor="text1"/>
          <w:sz w:val="24"/>
          <w:szCs w:val="24"/>
          <w:lang w:eastAsia="en-US"/>
        </w:rPr>
        <w:t>), ȋn  cazul acviferului sub presiune;</w:t>
      </w:r>
    </w:p>
    <w:p w14:paraId="2BE4FC8A" w14:textId="77777777" w:rsidR="006C56E6" w:rsidRPr="004B268D" w:rsidRDefault="006C56E6" w:rsidP="006C56E6">
      <w:pPr>
        <w:pStyle w:val="ListParagraph"/>
        <w:autoSpaceDE/>
        <w:autoSpaceDN/>
        <w:spacing w:line="360" w:lineRule="auto"/>
        <w:ind w:left="1080" w:hanging="360"/>
        <w:jc w:val="both"/>
        <w:divId w:val="30956317"/>
        <w:rPr>
          <w:rFonts w:ascii="Times New Roman" w:eastAsia="Times New Roman" w:hAnsi="Times New Roman"/>
          <w:color w:val="000000" w:themeColor="text1"/>
          <w:sz w:val="24"/>
          <w:szCs w:val="24"/>
          <w:lang w:eastAsia="en-US"/>
        </w:rPr>
      </w:pPr>
      <w:r w:rsidRPr="007D3EB5">
        <w:rPr>
          <w:rFonts w:ascii="Times New Roman" w:eastAsia="Times New Roman" w:hAnsi="Times New Roman"/>
          <w:color w:val="000000" w:themeColor="text1"/>
          <w:sz w:val="24"/>
          <w:szCs w:val="24"/>
          <w:lang w:eastAsia="en-US"/>
        </w:rPr>
        <w:t>(ii) H (m)</w:t>
      </w:r>
      <w:r>
        <w:rPr>
          <w:rFonts w:ascii="Times New Roman" w:eastAsia="Times New Roman" w:hAnsi="Times New Roman"/>
          <w:color w:val="000000" w:themeColor="text1"/>
          <w:sz w:val="24"/>
          <w:szCs w:val="24"/>
          <w:lang w:eastAsia="en-US"/>
        </w:rPr>
        <w:t>,</w:t>
      </w:r>
      <w:r w:rsidRPr="007D3EB5">
        <w:rPr>
          <w:rFonts w:ascii="Times New Roman" w:eastAsia="Times New Roman" w:hAnsi="Times New Roman"/>
          <w:color w:val="000000" w:themeColor="text1"/>
          <w:sz w:val="24"/>
          <w:szCs w:val="24"/>
          <w:lang w:eastAsia="en-US"/>
        </w:rPr>
        <w:t xml:space="preserve"> </w:t>
      </w:r>
      <w:r w:rsidRPr="004B268D">
        <w:rPr>
          <w:rFonts w:ascii="Times New Roman" w:eastAsiaTheme="minorHAnsi" w:hAnsi="Times New Roman"/>
          <w:color w:val="000000" w:themeColor="text1"/>
          <w:sz w:val="24"/>
          <w:szCs w:val="24"/>
          <w:lang w:eastAsia="en-US"/>
        </w:rPr>
        <w:t xml:space="preserve"> ȋn cazul acviferului cu nivel liber.</w:t>
      </w:r>
    </w:p>
    <w:p w14:paraId="0AB8F900"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imes New Roman" w:hAnsi="Times New Roman"/>
          <w:color w:val="000000" w:themeColor="text1"/>
          <w:sz w:val="24"/>
          <w:szCs w:val="24"/>
          <w:lang w:eastAsia="en-US"/>
        </w:rPr>
        <w:t>f) rezultatele testelor de pompare experimentală ȋn trepte:</w:t>
      </w:r>
    </w:p>
    <w:p w14:paraId="753537AF" w14:textId="77777777" w:rsidR="006C56E6" w:rsidRPr="00310CC2" w:rsidRDefault="006C56E6" w:rsidP="006C56E6">
      <w:pPr>
        <w:autoSpaceDE/>
        <w:autoSpaceDN/>
        <w:spacing w:line="360" w:lineRule="auto"/>
        <w:ind w:left="1080" w:hanging="36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heme="minorHAnsi" w:hAnsi="Times New Roman"/>
          <w:color w:val="000000" w:themeColor="text1"/>
          <w:sz w:val="24"/>
          <w:szCs w:val="24"/>
          <w:lang w:eastAsia="en-US"/>
        </w:rPr>
        <w:t>(i) datele de pompare: nivel static – NH</w:t>
      </w:r>
      <w:r w:rsidRPr="00310CC2">
        <w:rPr>
          <w:rFonts w:ascii="Times New Roman" w:eastAsiaTheme="minorHAnsi" w:hAnsi="Times New Roman"/>
          <w:color w:val="000000" w:themeColor="text1"/>
          <w:sz w:val="24"/>
          <w:szCs w:val="24"/>
          <w:vertAlign w:val="subscript"/>
          <w:lang w:eastAsia="en-US"/>
        </w:rPr>
        <w:t xml:space="preserve">s </w:t>
      </w:r>
      <w:r w:rsidRPr="00310CC2">
        <w:rPr>
          <w:rFonts w:ascii="Times New Roman" w:eastAsiaTheme="minorHAnsi" w:hAnsi="Times New Roman"/>
          <w:color w:val="000000" w:themeColor="text1"/>
          <w:sz w:val="24"/>
          <w:szCs w:val="24"/>
          <w:lang w:eastAsia="en-US"/>
        </w:rPr>
        <w:t>(m), debit pompat – Q (l/s), nivel dinamic NH</w:t>
      </w:r>
      <w:r w:rsidRPr="00310CC2">
        <w:rPr>
          <w:rFonts w:ascii="Times New Roman" w:eastAsiaTheme="minorHAnsi" w:hAnsi="Times New Roman"/>
          <w:color w:val="000000" w:themeColor="text1"/>
          <w:sz w:val="24"/>
          <w:szCs w:val="24"/>
          <w:vertAlign w:val="subscript"/>
          <w:lang w:eastAsia="en-US"/>
        </w:rPr>
        <w:t>d</w:t>
      </w:r>
      <w:r w:rsidRPr="00310CC2">
        <w:rPr>
          <w:rFonts w:ascii="Times New Roman" w:eastAsiaTheme="minorHAnsi" w:hAnsi="Times New Roman"/>
          <w:color w:val="000000" w:themeColor="text1"/>
          <w:sz w:val="24"/>
          <w:szCs w:val="24"/>
          <w:lang w:eastAsia="en-US"/>
        </w:rPr>
        <w:t xml:space="preserve"> (m) și </w:t>
      </w:r>
      <w:r w:rsidRPr="007D3EB5">
        <w:rPr>
          <w:rFonts w:ascii="Times New Roman" w:eastAsiaTheme="minorHAnsi" w:hAnsi="Times New Roman"/>
          <w:color w:val="000000" w:themeColor="text1"/>
          <w:sz w:val="24"/>
          <w:szCs w:val="24"/>
          <w:lang w:eastAsia="en-US"/>
        </w:rPr>
        <w:t>denivelare</w:t>
      </w:r>
      <w:r w:rsidRPr="004B268D">
        <w:rPr>
          <w:rFonts w:ascii="Times New Roman" w:eastAsiaTheme="minorHAnsi" w:hAnsi="Times New Roman"/>
          <w:color w:val="000000" w:themeColor="text1"/>
          <w:sz w:val="24"/>
          <w:szCs w:val="24"/>
          <w:lang w:eastAsia="en-US"/>
        </w:rPr>
        <w:t xml:space="preserve"> – s (m) pentru fiecare treaptă de pompare;</w:t>
      </w:r>
    </w:p>
    <w:p w14:paraId="15A627BE" w14:textId="77777777" w:rsidR="006C56E6" w:rsidRPr="00310CC2" w:rsidRDefault="006C56E6" w:rsidP="006C56E6">
      <w:pPr>
        <w:autoSpaceDE/>
        <w:autoSpaceDN/>
        <w:spacing w:line="360" w:lineRule="auto"/>
        <w:ind w:left="1080" w:hanging="36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heme="minorHAnsi" w:hAnsi="Times New Roman"/>
          <w:color w:val="000000" w:themeColor="text1"/>
          <w:sz w:val="24"/>
          <w:szCs w:val="24"/>
          <w:lang w:eastAsia="en-US"/>
        </w:rPr>
        <w:t xml:space="preserve">(ii) parametrii hidrogeologici ai </w:t>
      </w:r>
      <w:r w:rsidRPr="00310CC2">
        <w:rPr>
          <w:rFonts w:ascii="Times New Roman" w:eastAsia="Times New Roman" w:hAnsi="Times New Roman"/>
          <w:color w:val="000000" w:themeColor="text1"/>
          <w:sz w:val="24"/>
          <w:szCs w:val="24"/>
          <w:lang w:eastAsia="en-US"/>
        </w:rPr>
        <w:t xml:space="preserve">acviferului testat prin foraj: conductivitatea hidraulică – K (m/zi), </w:t>
      </w:r>
      <w:r w:rsidRPr="00310CC2">
        <w:rPr>
          <w:rFonts w:ascii="Times New Roman" w:eastAsia="Times New Roman" w:hAnsi="Times New Roman"/>
          <w:color w:val="0D0D0D" w:themeColor="text1" w:themeTint="F2"/>
          <w:sz w:val="24"/>
          <w:szCs w:val="24"/>
          <w:lang w:eastAsia="en-US"/>
        </w:rPr>
        <w:t>transmisivitatea – T (m</w:t>
      </w:r>
      <w:r w:rsidRPr="00310CC2">
        <w:rPr>
          <w:rFonts w:ascii="Times New Roman" w:eastAsia="Times New Roman" w:hAnsi="Times New Roman"/>
          <w:color w:val="0D0D0D" w:themeColor="text1" w:themeTint="F2"/>
          <w:sz w:val="24"/>
          <w:szCs w:val="24"/>
          <w:vertAlign w:val="superscript"/>
          <w:lang w:eastAsia="en-US"/>
        </w:rPr>
        <w:t>2</w:t>
      </w:r>
      <w:r w:rsidRPr="00310CC2">
        <w:rPr>
          <w:rFonts w:ascii="Times New Roman" w:eastAsia="Times New Roman" w:hAnsi="Times New Roman"/>
          <w:color w:val="0D0D0D" w:themeColor="text1" w:themeTint="F2"/>
          <w:sz w:val="24"/>
          <w:szCs w:val="24"/>
          <w:lang w:eastAsia="en-US"/>
        </w:rPr>
        <w:t>/zi)</w:t>
      </w:r>
      <w:r w:rsidRPr="00310CC2">
        <w:rPr>
          <w:rFonts w:ascii="Times New Roman" w:eastAsia="Times New Roman" w:hAnsi="Times New Roman"/>
          <w:color w:val="000000" w:themeColor="text1"/>
          <w:sz w:val="24"/>
          <w:szCs w:val="24"/>
          <w:lang w:eastAsia="en-US"/>
        </w:rPr>
        <w:t>;</w:t>
      </w:r>
    </w:p>
    <w:p w14:paraId="224F5E8B" w14:textId="77777777" w:rsidR="006C56E6" w:rsidRPr="00310CC2" w:rsidRDefault="006C56E6" w:rsidP="006C56E6">
      <w:pPr>
        <w:autoSpaceDE/>
        <w:autoSpaceDN/>
        <w:spacing w:line="360" w:lineRule="auto"/>
        <w:ind w:left="1080" w:hanging="36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heme="minorHAnsi" w:hAnsi="Times New Roman"/>
          <w:color w:val="000000" w:themeColor="text1"/>
          <w:sz w:val="24"/>
          <w:szCs w:val="24"/>
          <w:lang w:eastAsia="en-US"/>
        </w:rPr>
        <w:lastRenderedPageBreak/>
        <w:t>(iii) parametrii optimi de exploatare ai acviferului prin foraj: (debit optim – Q</w:t>
      </w:r>
      <w:r w:rsidRPr="00310CC2">
        <w:rPr>
          <w:rFonts w:ascii="Times New Roman" w:eastAsiaTheme="minorHAnsi" w:hAnsi="Times New Roman"/>
          <w:color w:val="000000" w:themeColor="text1"/>
          <w:sz w:val="24"/>
          <w:szCs w:val="24"/>
          <w:vertAlign w:val="subscript"/>
          <w:lang w:eastAsia="en-US"/>
        </w:rPr>
        <w:t>opt</w:t>
      </w:r>
      <w:r w:rsidRPr="00310CC2">
        <w:rPr>
          <w:rFonts w:ascii="Times New Roman" w:eastAsiaTheme="minorHAnsi" w:hAnsi="Times New Roman"/>
          <w:color w:val="000000" w:themeColor="text1"/>
          <w:sz w:val="24"/>
          <w:szCs w:val="24"/>
          <w:lang w:eastAsia="en-US"/>
        </w:rPr>
        <w:t xml:space="preserve"> (l/s), denivelare optimă – s</w:t>
      </w:r>
      <w:r w:rsidRPr="00310CC2">
        <w:rPr>
          <w:rFonts w:ascii="Times New Roman" w:eastAsiaTheme="minorHAnsi" w:hAnsi="Times New Roman"/>
          <w:color w:val="000000" w:themeColor="text1"/>
          <w:sz w:val="24"/>
          <w:szCs w:val="24"/>
          <w:vertAlign w:val="subscript"/>
          <w:lang w:eastAsia="en-US"/>
        </w:rPr>
        <w:t>opt</w:t>
      </w:r>
      <w:r w:rsidRPr="00310CC2">
        <w:rPr>
          <w:rFonts w:ascii="Times New Roman" w:eastAsiaTheme="minorHAnsi" w:hAnsi="Times New Roman"/>
          <w:color w:val="000000" w:themeColor="text1"/>
          <w:sz w:val="24"/>
          <w:szCs w:val="24"/>
          <w:lang w:eastAsia="en-US"/>
        </w:rPr>
        <w:t xml:space="preserve"> (m);</w:t>
      </w:r>
    </w:p>
    <w:p w14:paraId="59EACF04" w14:textId="77777777" w:rsidR="006C56E6" w:rsidRPr="00310CC2" w:rsidRDefault="006C56E6" w:rsidP="006C56E6">
      <w:pPr>
        <w:autoSpaceDE/>
        <w:autoSpaceDN/>
        <w:spacing w:line="360" w:lineRule="auto"/>
        <w:ind w:left="1080" w:hanging="360"/>
        <w:contextualSpacing/>
        <w:jc w:val="both"/>
        <w:divId w:val="30956317"/>
        <w:rPr>
          <w:rFonts w:ascii="Times New Roman" w:eastAsia="Times New Roman" w:hAnsi="Times New Roman"/>
          <w:color w:val="000000" w:themeColor="text1"/>
          <w:sz w:val="24"/>
          <w:szCs w:val="24"/>
          <w:lang w:eastAsia="en-US"/>
        </w:rPr>
      </w:pPr>
      <w:r w:rsidRPr="00310CC2">
        <w:rPr>
          <w:rFonts w:ascii="Times New Roman" w:eastAsiaTheme="minorHAnsi" w:hAnsi="Times New Roman"/>
          <w:color w:val="000000" w:themeColor="text1"/>
          <w:sz w:val="24"/>
          <w:szCs w:val="24"/>
          <w:lang w:eastAsia="en-US"/>
        </w:rPr>
        <w:t>(iv) parametrii de exploatare ai acviferului prin foraj: (debit exploatat – Q</w:t>
      </w:r>
      <w:r w:rsidRPr="00310CC2">
        <w:rPr>
          <w:rFonts w:ascii="Times New Roman" w:eastAsiaTheme="minorHAnsi" w:hAnsi="Times New Roman"/>
          <w:color w:val="000000" w:themeColor="text1"/>
          <w:sz w:val="24"/>
          <w:szCs w:val="24"/>
          <w:vertAlign w:val="subscript"/>
          <w:lang w:eastAsia="en-US"/>
        </w:rPr>
        <w:t>exp</w:t>
      </w:r>
      <w:r w:rsidRPr="00310CC2">
        <w:rPr>
          <w:rFonts w:ascii="Times New Roman" w:eastAsiaTheme="minorHAnsi" w:hAnsi="Times New Roman"/>
          <w:color w:val="000000" w:themeColor="text1"/>
          <w:sz w:val="24"/>
          <w:szCs w:val="24"/>
          <w:lang w:eastAsia="en-US"/>
        </w:rPr>
        <w:t xml:space="preserve"> (l/s), denivelare exploatare – s</w:t>
      </w:r>
      <w:r w:rsidRPr="00310CC2">
        <w:rPr>
          <w:rFonts w:ascii="Times New Roman" w:eastAsiaTheme="minorHAnsi" w:hAnsi="Times New Roman"/>
          <w:color w:val="000000" w:themeColor="text1"/>
          <w:sz w:val="24"/>
          <w:szCs w:val="24"/>
          <w:vertAlign w:val="subscript"/>
          <w:lang w:eastAsia="en-US"/>
        </w:rPr>
        <w:t>exp</w:t>
      </w:r>
      <w:r w:rsidRPr="00310CC2">
        <w:rPr>
          <w:rFonts w:ascii="Times New Roman" w:eastAsiaTheme="minorHAnsi" w:hAnsi="Times New Roman"/>
          <w:color w:val="000000" w:themeColor="text1"/>
          <w:sz w:val="24"/>
          <w:szCs w:val="24"/>
          <w:lang w:eastAsia="en-US"/>
        </w:rPr>
        <w:t xml:space="preserve"> (m).</w:t>
      </w:r>
    </w:p>
    <w:p w14:paraId="2014A219" w14:textId="77777777" w:rsidR="006C56E6" w:rsidRPr="00310CC2" w:rsidRDefault="006C56E6" w:rsidP="006C56E6">
      <w:pPr>
        <w:autoSpaceDE/>
        <w:autoSpaceDN/>
        <w:spacing w:line="360" w:lineRule="auto"/>
        <w:ind w:left="270"/>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g) caracteristicile hidrogeologice:</w:t>
      </w:r>
    </w:p>
    <w:p w14:paraId="529B6429" w14:textId="77777777" w:rsidR="006C56E6" w:rsidRPr="00310CC2" w:rsidRDefault="006C56E6" w:rsidP="006C56E6">
      <w:pPr>
        <w:autoSpaceDE/>
        <w:autoSpaceDN/>
        <w:spacing w:line="360" w:lineRule="auto"/>
        <w:ind w:left="1080" w:hanging="360"/>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(i) direcția de curgere a apei subterane;</w:t>
      </w:r>
    </w:p>
    <w:p w14:paraId="2E5E52E3" w14:textId="77777777" w:rsidR="006C56E6" w:rsidRPr="00310CC2" w:rsidRDefault="006C56E6" w:rsidP="006C56E6">
      <w:pPr>
        <w:autoSpaceDE/>
        <w:autoSpaceDN/>
        <w:spacing w:line="360" w:lineRule="auto"/>
        <w:ind w:left="1080" w:hanging="360"/>
        <w:contextualSpacing/>
        <w:jc w:val="both"/>
        <w:divId w:val="30956317"/>
        <w:rPr>
          <w:rFonts w:ascii="Times New Roman" w:eastAsia="Times New Roman" w:hAnsi="Times New Roman"/>
          <w:color w:val="0D0D0D" w:themeColor="text1" w:themeTint="F2"/>
          <w:sz w:val="24"/>
          <w:szCs w:val="24"/>
          <w:lang w:eastAsia="en-US"/>
        </w:rPr>
      </w:pPr>
      <w:r w:rsidRPr="00310CC2">
        <w:rPr>
          <w:rFonts w:ascii="Times New Roman" w:eastAsia="Times New Roman" w:hAnsi="Times New Roman"/>
          <w:color w:val="0D0D0D" w:themeColor="text1" w:themeTint="F2"/>
          <w:sz w:val="24"/>
          <w:szCs w:val="24"/>
          <w:lang w:eastAsia="en-US"/>
        </w:rPr>
        <w:t xml:space="preserve">(ii) gradientul hidraulic al curgerii subterane - I (‰); </w:t>
      </w:r>
    </w:p>
    <w:p w14:paraId="739E87B5" w14:textId="77777777" w:rsidR="006C56E6" w:rsidRPr="00310CC2" w:rsidRDefault="006C56E6" w:rsidP="006C56E6">
      <w:pPr>
        <w:autoSpaceDE/>
        <w:autoSpaceDN/>
        <w:spacing w:line="360" w:lineRule="auto"/>
        <w:ind w:left="1080" w:hanging="360"/>
        <w:contextualSpacing/>
        <w:jc w:val="both"/>
        <w:divId w:val="30956317"/>
        <w:rPr>
          <w:rFonts w:ascii="Times New Roman" w:eastAsia="Times New Roman" w:hAnsi="Times New Roman"/>
          <w:color w:val="0D0D0D" w:themeColor="text1" w:themeTint="F2"/>
          <w:sz w:val="24"/>
          <w:szCs w:val="24"/>
          <w:lang w:eastAsia="en-US"/>
        </w:rPr>
      </w:pPr>
      <w:r w:rsidRPr="00310CC2">
        <w:rPr>
          <w:rFonts w:ascii="Times New Roman" w:eastAsia="Times New Roman" w:hAnsi="Times New Roman"/>
          <w:color w:val="0D0D0D" w:themeColor="text1" w:themeTint="F2"/>
          <w:sz w:val="24"/>
          <w:szCs w:val="24"/>
          <w:lang w:eastAsia="en-US"/>
        </w:rPr>
        <w:t>(iii) conductivitatea hidraulică – K (m/zi);</w:t>
      </w:r>
    </w:p>
    <w:p w14:paraId="23C92244" w14:textId="77777777" w:rsidR="006C56E6" w:rsidRPr="00310CC2" w:rsidRDefault="006C56E6" w:rsidP="006C56E6">
      <w:pPr>
        <w:autoSpaceDE/>
        <w:autoSpaceDN/>
        <w:spacing w:line="360" w:lineRule="auto"/>
        <w:ind w:left="1080" w:hanging="360"/>
        <w:contextualSpacing/>
        <w:jc w:val="both"/>
        <w:divId w:val="30956317"/>
        <w:rPr>
          <w:rFonts w:ascii="Times New Roman" w:eastAsia="Times New Roman" w:hAnsi="Times New Roman"/>
          <w:color w:val="0D0D0D" w:themeColor="text1" w:themeTint="F2"/>
          <w:sz w:val="24"/>
          <w:szCs w:val="24"/>
          <w:lang w:eastAsia="en-US"/>
        </w:rPr>
      </w:pPr>
      <w:r w:rsidRPr="00310CC2">
        <w:rPr>
          <w:rFonts w:ascii="Times New Roman" w:eastAsia="Times New Roman" w:hAnsi="Times New Roman"/>
          <w:color w:val="0D0D0D" w:themeColor="text1" w:themeTint="F2"/>
          <w:sz w:val="24"/>
          <w:szCs w:val="24"/>
          <w:lang w:eastAsia="en-US"/>
        </w:rPr>
        <w:t>(iv) porozitatea efectivă a stratului acvifer captat – n</w:t>
      </w:r>
      <w:r w:rsidRPr="00310CC2">
        <w:rPr>
          <w:rFonts w:ascii="Times New Roman" w:eastAsia="Times New Roman" w:hAnsi="Times New Roman"/>
          <w:color w:val="0D0D0D" w:themeColor="text1" w:themeTint="F2"/>
          <w:sz w:val="24"/>
          <w:szCs w:val="24"/>
          <w:vertAlign w:val="subscript"/>
          <w:lang w:eastAsia="en-US"/>
        </w:rPr>
        <w:t>e</w:t>
      </w:r>
      <w:r w:rsidRPr="00310CC2">
        <w:rPr>
          <w:rFonts w:ascii="Times New Roman" w:eastAsia="Times New Roman" w:hAnsi="Times New Roman"/>
          <w:color w:val="0D0D0D" w:themeColor="text1" w:themeTint="F2"/>
          <w:sz w:val="24"/>
          <w:szCs w:val="24"/>
          <w:lang w:eastAsia="en-US"/>
        </w:rPr>
        <w:t xml:space="preserve"> (%);</w:t>
      </w:r>
    </w:p>
    <w:p w14:paraId="763459C0" w14:textId="77777777" w:rsidR="006C56E6" w:rsidRPr="00310CC2" w:rsidRDefault="006C56E6" w:rsidP="006C56E6">
      <w:pPr>
        <w:autoSpaceDE/>
        <w:autoSpaceDN/>
        <w:spacing w:line="360" w:lineRule="auto"/>
        <w:ind w:left="1080" w:hanging="360"/>
        <w:contextualSpacing/>
        <w:jc w:val="both"/>
        <w:divId w:val="30956317"/>
        <w:rPr>
          <w:rFonts w:ascii="Times New Roman" w:eastAsia="Times New Roman" w:hAnsi="Times New Roman"/>
          <w:color w:val="0D0D0D" w:themeColor="text1" w:themeTint="F2"/>
          <w:sz w:val="24"/>
          <w:szCs w:val="24"/>
          <w:lang w:eastAsia="en-US"/>
        </w:rPr>
      </w:pPr>
      <w:r w:rsidRPr="00310CC2">
        <w:rPr>
          <w:rFonts w:ascii="Times New Roman" w:eastAsia="Times New Roman" w:hAnsi="Times New Roman"/>
          <w:color w:val="0D0D0D" w:themeColor="text1" w:themeTint="F2"/>
          <w:sz w:val="24"/>
          <w:szCs w:val="24"/>
          <w:lang w:eastAsia="en-US"/>
        </w:rPr>
        <w:t>(v) debitul optim de exploatare – Q</w:t>
      </w:r>
      <w:r w:rsidRPr="00310CC2">
        <w:rPr>
          <w:rFonts w:ascii="Times New Roman" w:eastAsia="Times New Roman" w:hAnsi="Times New Roman"/>
          <w:color w:val="0D0D0D" w:themeColor="text1" w:themeTint="F2"/>
          <w:sz w:val="24"/>
          <w:szCs w:val="24"/>
          <w:vertAlign w:val="subscript"/>
          <w:lang w:eastAsia="en-US"/>
        </w:rPr>
        <w:t>opt</w:t>
      </w:r>
      <w:r w:rsidRPr="00310CC2">
        <w:rPr>
          <w:rFonts w:ascii="Times New Roman" w:eastAsia="Times New Roman" w:hAnsi="Times New Roman"/>
          <w:color w:val="0D0D0D" w:themeColor="text1" w:themeTint="F2"/>
          <w:sz w:val="24"/>
          <w:szCs w:val="24"/>
          <w:lang w:eastAsia="en-US"/>
        </w:rPr>
        <w:t xml:space="preserve"> (l/s), calculat pe baza testelor de pompare experimentală și prezentat ȋn fișa forajului hidrogeologic, anexat documentației.</w:t>
      </w:r>
    </w:p>
    <w:p w14:paraId="51640CCA" w14:textId="77777777" w:rsidR="006C56E6" w:rsidRPr="00310CC2" w:rsidRDefault="006C56E6" w:rsidP="006C56E6">
      <w:pPr>
        <w:autoSpaceDE/>
        <w:autoSpaceDN/>
        <w:spacing w:line="360" w:lineRule="auto"/>
        <w:ind w:left="180"/>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(7) Dimensionarea zonelor de protecție sanitară și a perimetrului de protecție hidrogeologică, după caz:</w:t>
      </w:r>
    </w:p>
    <w:p w14:paraId="064B8CE9" w14:textId="77777777" w:rsidR="006C56E6" w:rsidRPr="00310CC2" w:rsidRDefault="006C56E6" w:rsidP="006C56E6">
      <w:pPr>
        <w:autoSpaceDE/>
        <w:autoSpaceDN/>
        <w:spacing w:line="360" w:lineRule="auto"/>
        <w:ind w:left="180"/>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a) dimensionarea zonelor de protecție sanitară cu regim sever și cu regim de restricție:</w:t>
      </w:r>
    </w:p>
    <w:p w14:paraId="1B696CDC" w14:textId="77777777" w:rsidR="006C56E6" w:rsidRPr="00310CC2" w:rsidRDefault="006C56E6" w:rsidP="006C56E6">
      <w:pPr>
        <w:pStyle w:val="ListParagraph"/>
        <w:numPr>
          <w:ilvl w:val="0"/>
          <w:numId w:val="7"/>
        </w:numPr>
        <w:autoSpaceDE/>
        <w:autoSpaceDN/>
        <w:spacing w:line="360" w:lineRule="auto"/>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se menționează și se justifică metoda de dimensionare aplicată, funcție de tipul de lucrare (foraj, dren, izvor) și de tipul acviferului captat, cu referire la legislația în vigoare (nume, număr, capitol, articol, paragraf etc.) în baza căreia se face dimensionarea;</w:t>
      </w:r>
    </w:p>
    <w:p w14:paraId="3681FFD3" w14:textId="77777777" w:rsidR="006C56E6" w:rsidRPr="00310CC2" w:rsidRDefault="006C56E6" w:rsidP="006C56E6">
      <w:pPr>
        <w:pStyle w:val="ListParagraph"/>
        <w:numPr>
          <w:ilvl w:val="0"/>
          <w:numId w:val="7"/>
        </w:numPr>
        <w:autoSpaceDE/>
        <w:autoSpaceDN/>
        <w:spacing w:line="360" w:lineRule="auto"/>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în cazul forajelor, la care se aplică metoda Wyssling, se determină separat, pentru fiecare foraj, zonă de protecție sanitară cu regim sever și zonă de protecție sanitară cu regim de restricție, cu menționarea parametrilor care se iau în calcul (debit de exploatare, grosimea acviferului, conductivitatea hidraulică, gradientul hidraulic, porozitatea eficace); </w:t>
      </w:r>
    </w:p>
    <w:p w14:paraId="34401B91" w14:textId="77777777" w:rsidR="006C56E6" w:rsidRPr="00310CC2" w:rsidRDefault="006C56E6" w:rsidP="006C56E6">
      <w:pPr>
        <w:pStyle w:val="ListParagraph"/>
        <w:numPr>
          <w:ilvl w:val="0"/>
          <w:numId w:val="7"/>
        </w:numPr>
        <w:autoSpaceDE/>
        <w:autoSpaceDN/>
        <w:spacing w:line="360" w:lineRule="auto"/>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rezultatele obținute după calcule se prezintă tabelar, pentru fiecare foraj, astfel: </w:t>
      </w:r>
    </w:p>
    <w:p w14:paraId="1A6E6252" w14:textId="77777777" w:rsidR="006C56E6" w:rsidRPr="00310CC2" w:rsidRDefault="006C56E6" w:rsidP="006C56E6">
      <w:pPr>
        <w:numPr>
          <w:ilvl w:val="0"/>
          <w:numId w:val="8"/>
        </w:numPr>
        <w:autoSpaceDE/>
        <w:autoSpaceDN/>
        <w:spacing w:line="360" w:lineRule="auto"/>
        <w:ind w:left="1305" w:hanging="284"/>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distanța aval;</w:t>
      </w:r>
    </w:p>
    <w:p w14:paraId="17BE92B2" w14:textId="77777777" w:rsidR="006C56E6" w:rsidRPr="00310CC2" w:rsidRDefault="006C56E6" w:rsidP="006C56E6">
      <w:pPr>
        <w:numPr>
          <w:ilvl w:val="0"/>
          <w:numId w:val="8"/>
        </w:numPr>
        <w:autoSpaceDE/>
        <w:autoSpaceDN/>
        <w:spacing w:line="360" w:lineRule="auto"/>
        <w:ind w:left="1305" w:hanging="284"/>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distanța amonte;</w:t>
      </w:r>
    </w:p>
    <w:p w14:paraId="050E8545" w14:textId="77777777" w:rsidR="006C56E6" w:rsidRPr="00310CC2" w:rsidRDefault="006C56E6" w:rsidP="006C56E6">
      <w:pPr>
        <w:numPr>
          <w:ilvl w:val="0"/>
          <w:numId w:val="8"/>
        </w:numPr>
        <w:autoSpaceDE/>
        <w:autoSpaceDN/>
        <w:spacing w:line="360" w:lineRule="auto"/>
        <w:ind w:left="1305" w:hanging="284"/>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distanța laterală;</w:t>
      </w:r>
    </w:p>
    <w:p w14:paraId="191B49F0" w14:textId="77777777" w:rsidR="006C56E6" w:rsidRPr="00310CC2" w:rsidRDefault="006C56E6" w:rsidP="006C56E6">
      <w:pPr>
        <w:pStyle w:val="ListParagraph"/>
        <w:numPr>
          <w:ilvl w:val="0"/>
          <w:numId w:val="7"/>
        </w:numPr>
        <w:autoSpaceDE/>
        <w:autoSpaceDN/>
        <w:spacing w:line="360" w:lineRule="auto"/>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pentru un foraj singular sau pentru un front de captare, la care zonele de protecție sanitară cu regim sever și/sau zonele de protecție sanitară cu regim de restricție nu se suprapun se prezintă, tabelar, pentru fiecare foraj, coordonatele STEREO 70 ale punctelor care delimitează zona de protecție sanitară cu regim sever și zona de protecție sanitară cu regim de restricție;</w:t>
      </w:r>
    </w:p>
    <w:p w14:paraId="46F0338F" w14:textId="77777777" w:rsidR="006C56E6" w:rsidRPr="00310CC2" w:rsidRDefault="006C56E6" w:rsidP="006C56E6">
      <w:pPr>
        <w:pStyle w:val="ListParagraph"/>
        <w:numPr>
          <w:ilvl w:val="0"/>
          <w:numId w:val="7"/>
        </w:numPr>
        <w:autoSpaceDE/>
        <w:autoSpaceDN/>
        <w:spacing w:line="360" w:lineRule="auto"/>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dacă zonele de protecție sanitară cu regim sever sau zonele de protecție sanitară cu regim de restricție, calculate individual, se suprapun parțial, se consideră o singură zonă de protecție sanitară cu regim sever / cu regim de restricție, rezultată din înfășurătoarea zonelor de protecție sanitară determinate individual;</w:t>
      </w:r>
    </w:p>
    <w:p w14:paraId="07F6D7B5" w14:textId="77777777" w:rsidR="006C56E6" w:rsidRPr="00310CC2" w:rsidRDefault="006C56E6" w:rsidP="006C56E6">
      <w:pPr>
        <w:pStyle w:val="ListParagraph"/>
        <w:numPr>
          <w:ilvl w:val="0"/>
          <w:numId w:val="7"/>
        </w:numPr>
        <w:autoSpaceDE/>
        <w:autoSpaceDN/>
        <w:spacing w:line="360" w:lineRule="auto"/>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se prezintă, tabelar, coordonatele STEREO 70 ale punctelor care delimitează zona de protecție sanitară cu regim sever sau zona de protecție sanitară cu regim de restricție, comună, rezultată din înfășurătoare;</w:t>
      </w:r>
    </w:p>
    <w:p w14:paraId="23BDFDAB" w14:textId="77777777" w:rsidR="006C56E6" w:rsidRPr="00310CC2" w:rsidRDefault="006C56E6" w:rsidP="006C56E6">
      <w:pPr>
        <w:pStyle w:val="ListParagraph"/>
        <w:numPr>
          <w:ilvl w:val="0"/>
          <w:numId w:val="7"/>
        </w:numPr>
        <w:autoSpaceDE/>
        <w:autoSpaceDN/>
        <w:spacing w:line="360" w:lineRule="auto"/>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lastRenderedPageBreak/>
        <w:t>în cazul captărilor prin drenuri sau a captărilor de izvoare se prezintă, tabelar, coordonatele STEREO 70 ale punctelor care delimitează zona de protecție sanitară cu regim sever;</w:t>
      </w:r>
    </w:p>
    <w:p w14:paraId="4AB94477" w14:textId="77777777" w:rsidR="006C56E6" w:rsidRPr="00310CC2" w:rsidRDefault="006C56E6" w:rsidP="006C56E6">
      <w:pPr>
        <w:pStyle w:val="ListParagraph"/>
        <w:numPr>
          <w:ilvl w:val="0"/>
          <w:numId w:val="7"/>
        </w:numPr>
        <w:autoSpaceDE/>
        <w:autoSpaceDN/>
        <w:spacing w:line="360" w:lineRule="auto"/>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pentru forajele care captează acviferul de adâncime cu nivel ascensional, se prezintă, tabelar, modul de determinare a capacității de autoepurare (metoda Rehse), care să justifice instituirea unei singure zone de protecție sanitară, cu raza de 10 m.</w:t>
      </w:r>
    </w:p>
    <w:p w14:paraId="40845DAD" w14:textId="77777777" w:rsidR="006C56E6" w:rsidRPr="00310CC2" w:rsidRDefault="006C56E6" w:rsidP="006C56E6">
      <w:pPr>
        <w:autoSpaceDE/>
        <w:autoSpaceDN/>
        <w:spacing w:line="360" w:lineRule="auto"/>
        <w:ind w:left="180"/>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b) Dimensionarea perimetrului de protecție hidrogeologică:</w:t>
      </w:r>
    </w:p>
    <w:p w14:paraId="310A8486" w14:textId="77777777" w:rsidR="006C56E6" w:rsidRPr="00310CC2" w:rsidRDefault="006C56E6" w:rsidP="006C56E6">
      <w:pPr>
        <w:numPr>
          <w:ilvl w:val="0"/>
          <w:numId w:val="53"/>
        </w:numPr>
        <w:autoSpaceDE/>
        <w:autoSpaceDN/>
        <w:spacing w:line="360" w:lineRule="auto"/>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se menționează și se justifică metoda de dimensionare aplicată, funcție de tipul de lucrare (foraj, dren, izvor) și de tipul acviferului captat (acvifer freatic sau acvifer sub presiune), cu referire la legislația în vigoare (nume, număr, capitol, articol, paragraf etc.) în baza căreia se face dimensionarea;</w:t>
      </w:r>
    </w:p>
    <w:p w14:paraId="7B8AD7E0" w14:textId="77777777" w:rsidR="006C56E6" w:rsidRPr="00310CC2" w:rsidRDefault="006C56E6" w:rsidP="006C56E6">
      <w:pPr>
        <w:numPr>
          <w:ilvl w:val="0"/>
          <w:numId w:val="53"/>
        </w:numPr>
        <w:autoSpaceDE/>
        <w:autoSpaceDN/>
        <w:spacing w:line="360" w:lineRule="auto"/>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 xml:space="preserve">rezultatele obținute după calcule se prezintă tabelar, pentru fiecare foraj, astfel: </w:t>
      </w:r>
    </w:p>
    <w:p w14:paraId="1888AC5B" w14:textId="77777777" w:rsidR="006C56E6" w:rsidRPr="00310CC2" w:rsidRDefault="006C56E6" w:rsidP="006C56E6">
      <w:pPr>
        <w:numPr>
          <w:ilvl w:val="1"/>
          <w:numId w:val="53"/>
        </w:numPr>
        <w:autoSpaceDE/>
        <w:autoSpaceDN/>
        <w:spacing w:line="360" w:lineRule="auto"/>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distanța aval;</w:t>
      </w:r>
    </w:p>
    <w:p w14:paraId="4E48DBD3" w14:textId="77777777" w:rsidR="006C56E6" w:rsidRPr="00310CC2" w:rsidRDefault="006C56E6" w:rsidP="006C56E6">
      <w:pPr>
        <w:numPr>
          <w:ilvl w:val="1"/>
          <w:numId w:val="8"/>
        </w:numPr>
        <w:autoSpaceDE/>
        <w:autoSpaceDN/>
        <w:spacing w:line="360" w:lineRule="auto"/>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distanța amonte;</w:t>
      </w:r>
    </w:p>
    <w:p w14:paraId="5C261367" w14:textId="77777777" w:rsidR="006C56E6" w:rsidRPr="00310CC2" w:rsidRDefault="006C56E6" w:rsidP="006C56E6">
      <w:pPr>
        <w:numPr>
          <w:ilvl w:val="1"/>
          <w:numId w:val="8"/>
        </w:numPr>
        <w:autoSpaceDE/>
        <w:autoSpaceDN/>
        <w:spacing w:line="360" w:lineRule="auto"/>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distanța laterală;</w:t>
      </w:r>
    </w:p>
    <w:p w14:paraId="3BC349E2" w14:textId="77777777" w:rsidR="006C56E6" w:rsidRPr="00310CC2" w:rsidRDefault="006C56E6" w:rsidP="006C56E6">
      <w:pPr>
        <w:numPr>
          <w:ilvl w:val="0"/>
          <w:numId w:val="53"/>
        </w:numPr>
        <w:autoSpaceDE/>
        <w:autoSpaceDN/>
        <w:spacing w:line="360" w:lineRule="auto"/>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în cazul forajelor, dacă perimetrele hidrogeologice individuale nu se suprapun, se prezintă, tabelar, pentru fiecare foraj, coordonatele STEREO 70 ale punctelor care delimitează aceste perimetre;</w:t>
      </w:r>
    </w:p>
    <w:p w14:paraId="4DF6396B" w14:textId="77777777" w:rsidR="006C56E6" w:rsidRPr="00310CC2" w:rsidRDefault="006C56E6" w:rsidP="006C56E6">
      <w:pPr>
        <w:numPr>
          <w:ilvl w:val="0"/>
          <w:numId w:val="53"/>
        </w:numPr>
        <w:autoSpaceDE/>
        <w:autoSpaceDN/>
        <w:spacing w:line="360" w:lineRule="auto"/>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dacă perimetrele de protecție hidrogeologică individuale se suprapun</w:t>
      </w:r>
      <w:r w:rsidRPr="00310CC2">
        <w:rPr>
          <w:rFonts w:ascii="Times New Roman" w:eastAsia="Times New Roman" w:hAnsi="Times New Roman"/>
          <w:color w:val="5B9BD5" w:themeColor="accent1"/>
          <w:sz w:val="24"/>
          <w:szCs w:val="24"/>
          <w:lang w:eastAsia="en-US"/>
        </w:rPr>
        <w:t>,</w:t>
      </w:r>
      <w:r w:rsidRPr="00310CC2">
        <w:rPr>
          <w:rFonts w:ascii="Times New Roman" w:eastAsia="Times New Roman" w:hAnsi="Times New Roman"/>
          <w:sz w:val="24"/>
          <w:szCs w:val="24"/>
          <w:lang w:eastAsia="en-US"/>
        </w:rPr>
        <w:t xml:space="preserve"> se prezintă, tabelar, coordonatele STEREO 70 ale punctelor care delimitează perimetrul de protecție hidrogeologică comun, rezultat prin înfășurătoarea perimetrelor de protecție hidrogeologică individuale.</w:t>
      </w:r>
    </w:p>
    <w:p w14:paraId="7A05A14C" w14:textId="77777777" w:rsidR="006C56E6" w:rsidRPr="00310CC2"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(8) În capitolul „Concluzii”:</w:t>
      </w:r>
    </w:p>
    <w:p w14:paraId="4509E23C" w14:textId="77777777" w:rsidR="006C56E6" w:rsidRPr="00310CC2"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a) se reiau, pe scurt, informațiile prezentate în documentație, punând accent pe metodele utilizate pentru dimensionarea zonelor de protecție sanitară și a perimetrului de protecție hidrogeologică;</w:t>
      </w:r>
    </w:p>
    <w:p w14:paraId="2738FAEE" w14:textId="77777777" w:rsidR="006C56E6" w:rsidRPr="00310CC2"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310CC2">
        <w:rPr>
          <w:rFonts w:ascii="Times New Roman" w:eastAsia="Times New Roman" w:hAnsi="Times New Roman"/>
          <w:sz w:val="24"/>
          <w:szCs w:val="24"/>
          <w:lang w:eastAsia="en-US"/>
        </w:rPr>
        <w:t>b) se prezintă rezultatele dimensionării zonelor de protecție sanitară (cu regim sever și regim de restricție) și a perimetrului de protecție hidrogeologică;</w:t>
      </w:r>
    </w:p>
    <w:p w14:paraId="4FFF3BDA" w14:textId="77777777" w:rsidR="006C56E6" w:rsidRPr="00310CC2"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310CC2">
        <w:rPr>
          <w:rFonts w:ascii="Times New Roman" w:eastAsiaTheme="minorHAnsi" w:hAnsi="Times New Roman"/>
          <w:sz w:val="24"/>
          <w:szCs w:val="24"/>
          <w:lang w:eastAsia="en-US"/>
        </w:rPr>
        <w:t xml:space="preserve">c) se prezintă tabelar coordonatele </w:t>
      </w:r>
      <w:r w:rsidRPr="00310CC2">
        <w:rPr>
          <w:rFonts w:ascii="Times New Roman" w:eastAsia="Times New Roman" w:hAnsi="Times New Roman"/>
          <w:sz w:val="24"/>
          <w:szCs w:val="24"/>
          <w:lang w:eastAsia="en-US"/>
        </w:rPr>
        <w:t xml:space="preserve">STEREO 70 ale punctelor care delimitează </w:t>
      </w:r>
      <w:r w:rsidRPr="00310CC2">
        <w:rPr>
          <w:rFonts w:ascii="Times New Roman" w:eastAsiaTheme="minorHAnsi" w:hAnsi="Times New Roman"/>
          <w:sz w:val="24"/>
          <w:szCs w:val="24"/>
          <w:lang w:eastAsia="en-US"/>
        </w:rPr>
        <w:t xml:space="preserve">zonele de protecție sanitară și a perimetrului de </w:t>
      </w:r>
      <w:r w:rsidRPr="00310CC2">
        <w:rPr>
          <w:rFonts w:ascii="Times New Roman" w:eastAsia="Times New Roman" w:hAnsi="Times New Roman"/>
          <w:sz w:val="24"/>
          <w:szCs w:val="24"/>
          <w:lang w:eastAsia="en-US"/>
        </w:rPr>
        <w:t xml:space="preserve">protecție hidrogeologică </w:t>
      </w:r>
      <w:r w:rsidRPr="00310CC2">
        <w:rPr>
          <w:rFonts w:ascii="Times New Roman" w:eastAsiaTheme="minorHAnsi" w:hAnsi="Times New Roman"/>
          <w:sz w:val="24"/>
          <w:szCs w:val="24"/>
          <w:lang w:eastAsia="en-US"/>
        </w:rPr>
        <w:t>a captării.</w:t>
      </w:r>
    </w:p>
    <w:p w14:paraId="0DA7E74D" w14:textId="77777777" w:rsidR="006C56E6" w:rsidRPr="00310CC2"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310CC2">
        <w:rPr>
          <w:rFonts w:ascii="Times New Roman" w:eastAsiaTheme="minorHAnsi" w:hAnsi="Times New Roman"/>
          <w:bCs/>
          <w:sz w:val="24"/>
          <w:szCs w:val="24"/>
          <w:lang w:eastAsia="en-US"/>
        </w:rPr>
        <w:t>(9) Capitolul „Anexe la text” cuprinde:</w:t>
      </w:r>
    </w:p>
    <w:p w14:paraId="7D6124EC" w14:textId="77777777" w:rsidR="006C56E6" w:rsidRPr="004B268D" w:rsidRDefault="006C56E6" w:rsidP="006C56E6">
      <w:pPr>
        <w:autoSpaceDE/>
        <w:autoSpaceDN/>
        <w:spacing w:line="360" w:lineRule="auto"/>
        <w:contextualSpacing/>
        <w:jc w:val="both"/>
        <w:divId w:val="30956317"/>
        <w:rPr>
          <w:rFonts w:ascii="Times New Roman" w:eastAsiaTheme="minorHAnsi" w:hAnsi="Times New Roman"/>
          <w:sz w:val="24"/>
          <w:szCs w:val="24"/>
          <w:lang w:eastAsia="en-US"/>
        </w:rPr>
      </w:pPr>
      <w:r w:rsidRPr="00310CC2">
        <w:rPr>
          <w:rFonts w:ascii="Times New Roman" w:eastAsia="Times New Roman" w:hAnsi="Times New Roman"/>
          <w:sz w:val="24"/>
          <w:szCs w:val="24"/>
          <w:lang w:eastAsia="en-US"/>
        </w:rPr>
        <w:t>a) aspecte</w:t>
      </w:r>
      <w:r w:rsidRPr="00310CC2">
        <w:rPr>
          <w:rFonts w:ascii="Times New Roman" w:eastAsiaTheme="minorHAnsi" w:hAnsi="Times New Roman"/>
          <w:sz w:val="24"/>
          <w:szCs w:val="24"/>
          <w:lang w:eastAsia="en-US"/>
        </w:rPr>
        <w:t xml:space="preserve"> legislative privind determinarea zonelor de protecție sanitară și a perimetrului hidrogeologic în cazul</w:t>
      </w:r>
      <w:r w:rsidRPr="00A84D85">
        <w:rPr>
          <w:rFonts w:ascii="Times New Roman" w:eastAsiaTheme="minorHAnsi" w:hAnsi="Times New Roman"/>
          <w:sz w:val="24"/>
          <w:szCs w:val="24"/>
          <w:lang w:eastAsia="en-US"/>
        </w:rPr>
        <w:t xml:space="preserve"> </w:t>
      </w:r>
      <w:r w:rsidRPr="007D3EB5">
        <w:rPr>
          <w:rFonts w:ascii="Times New Roman" w:eastAsiaTheme="minorHAnsi" w:hAnsi="Times New Roman"/>
          <w:sz w:val="24"/>
          <w:szCs w:val="24"/>
          <w:lang w:eastAsia="en-US"/>
        </w:rPr>
        <w:t>captărilor</w:t>
      </w:r>
      <w:r w:rsidRPr="004B268D">
        <w:rPr>
          <w:rFonts w:ascii="Times New Roman" w:eastAsiaTheme="minorHAnsi" w:hAnsi="Times New Roman"/>
          <w:sz w:val="24"/>
          <w:szCs w:val="24"/>
          <w:lang w:eastAsia="en-US"/>
        </w:rPr>
        <w:t xml:space="preserve"> de ape subterane;</w:t>
      </w:r>
    </w:p>
    <w:p w14:paraId="12D27B88" w14:textId="77777777" w:rsidR="006C56E6" w:rsidRPr="00A84D85" w:rsidRDefault="006C56E6" w:rsidP="006C56E6">
      <w:pPr>
        <w:autoSpaceDE/>
        <w:autoSpaceDN/>
        <w:spacing w:line="360" w:lineRule="auto"/>
        <w:contextualSpacing/>
        <w:jc w:val="both"/>
        <w:divId w:val="30956317"/>
        <w:rPr>
          <w:rFonts w:ascii="Times New Roman" w:eastAsiaTheme="minorHAnsi" w:hAnsi="Times New Roman"/>
          <w:sz w:val="24"/>
          <w:szCs w:val="24"/>
          <w:lang w:eastAsia="en-US"/>
        </w:rPr>
      </w:pPr>
      <w:r w:rsidRPr="00A84D85">
        <w:rPr>
          <w:rFonts w:ascii="Times New Roman" w:eastAsiaTheme="minorHAnsi" w:hAnsi="Times New Roman"/>
          <w:sz w:val="24"/>
          <w:szCs w:val="24"/>
          <w:lang w:eastAsia="en-US"/>
        </w:rPr>
        <w:t>b) măsuri (de bază și suplimentare, după caz) pentru atingerea și menținerea obiectivelor de mediu aferente zonei protejate în conformitate cu Planul de Management actualizat al bazinului/spațiului hidrografic.</w:t>
      </w:r>
    </w:p>
    <w:p w14:paraId="2FD9C562" w14:textId="77777777" w:rsidR="006C56E6" w:rsidRPr="00A84D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A84D85">
        <w:rPr>
          <w:rFonts w:ascii="Times New Roman" w:eastAsiaTheme="minorHAnsi" w:hAnsi="Times New Roman"/>
          <w:bCs/>
          <w:sz w:val="24"/>
          <w:szCs w:val="24"/>
          <w:lang w:eastAsia="en-US"/>
        </w:rPr>
        <w:t>(10) Capitolul „Anexe grafice” cuprinde:</w:t>
      </w:r>
    </w:p>
    <w:p w14:paraId="50760430" w14:textId="77777777" w:rsidR="006C56E6" w:rsidRPr="00A84D85"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a) plan de încadrare în zonă, cu localizarea obiectivului analizat (la o scară adecvată);</w:t>
      </w:r>
    </w:p>
    <w:p w14:paraId="5A8B7922" w14:textId="77777777" w:rsidR="006C56E6" w:rsidRPr="00A84D85"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b) harta geologică a zonei de studiu (1:200.000 sau 1:50.000);</w:t>
      </w:r>
    </w:p>
    <w:p w14:paraId="33B2E312" w14:textId="77777777" w:rsidR="006C56E6" w:rsidRPr="00A84D85"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lastRenderedPageBreak/>
        <w:t>c) harta hidrogeologică a zonei de studiu - dacă este editată (1:100.000);</w:t>
      </w:r>
    </w:p>
    <w:p w14:paraId="70BDFB95" w14:textId="77777777" w:rsidR="006C56E6" w:rsidRPr="00A84D85"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d) plan de situație cu localizarea lucrărilor de exploatare pentru care se dimensionează zonele de protecție sanitară și perimetrul de protecție hidrogeologică;</w:t>
      </w:r>
    </w:p>
    <w:p w14:paraId="43697F5C" w14:textId="77777777" w:rsidR="006C56E6" w:rsidRPr="00A84D85"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bookmarkStart w:id="4" w:name="_Hlk131601035"/>
      <w:r w:rsidRPr="00A84D85">
        <w:rPr>
          <w:rFonts w:ascii="Times New Roman" w:eastAsia="Times New Roman" w:hAnsi="Times New Roman"/>
          <w:sz w:val="24"/>
          <w:szCs w:val="24"/>
          <w:lang w:eastAsia="en-US"/>
        </w:rPr>
        <w:t xml:space="preserve">e) fișa forajului hidrogeologic / fișa puţului săpat/cheson / fișa drenului  </w:t>
      </w:r>
      <w:bookmarkEnd w:id="4"/>
      <w:r w:rsidRPr="00A84D85">
        <w:rPr>
          <w:rFonts w:ascii="Times New Roman" w:eastAsia="Times New Roman" w:hAnsi="Times New Roman"/>
          <w:sz w:val="24"/>
          <w:szCs w:val="24"/>
          <w:lang w:eastAsia="en-US"/>
        </w:rPr>
        <w:t>și procesul verbal de recepție a captării la execuție, încheiat între beneficiar și executant;</w:t>
      </w:r>
    </w:p>
    <w:p w14:paraId="4147CC8E" w14:textId="77777777" w:rsidR="006C56E6" w:rsidRPr="004B268D"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 xml:space="preserve">f) plan de situație cu delimitarea zonelor de protecție sanitară cu regim sever / cu regim de restricție (se </w:t>
      </w:r>
      <w:r w:rsidRPr="007D3EB5">
        <w:rPr>
          <w:rFonts w:ascii="Times New Roman" w:eastAsia="Times New Roman" w:hAnsi="Times New Roman"/>
          <w:sz w:val="24"/>
          <w:szCs w:val="24"/>
          <w:lang w:eastAsia="en-US"/>
        </w:rPr>
        <w:t>figureaz</w:t>
      </w:r>
      <w:r>
        <w:rPr>
          <w:rFonts w:ascii="Times New Roman" w:eastAsia="Times New Roman" w:hAnsi="Times New Roman"/>
          <w:sz w:val="24"/>
          <w:szCs w:val="24"/>
          <w:lang w:eastAsia="en-US"/>
        </w:rPr>
        <w:t>ă</w:t>
      </w:r>
      <w:r w:rsidRPr="004B268D">
        <w:rPr>
          <w:rFonts w:ascii="Times New Roman" w:eastAsia="Times New Roman" w:hAnsi="Times New Roman"/>
          <w:sz w:val="24"/>
          <w:szCs w:val="24"/>
          <w:lang w:eastAsia="en-US"/>
        </w:rPr>
        <w:t xml:space="preserve"> direcția de curgere a apei subterane), la scara menționată grafic;</w:t>
      </w:r>
    </w:p>
    <w:p w14:paraId="7A7F3F25" w14:textId="77777777" w:rsidR="006C56E6" w:rsidRPr="00A84D85"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A84D85">
        <w:rPr>
          <w:rFonts w:ascii="Times New Roman" w:eastAsia="Times New Roman" w:hAnsi="Times New Roman"/>
          <w:sz w:val="24"/>
          <w:szCs w:val="24"/>
          <w:lang w:eastAsia="en-US"/>
        </w:rPr>
        <w:t>g) plan de situație cu delimitarea perimetrului de protecție hidrogeologică (se figurează direcția de curgere a apei subterane), la scara menționată grafic.</w:t>
      </w:r>
    </w:p>
    <w:p w14:paraId="7EA66D4B" w14:textId="77777777" w:rsidR="006C56E6" w:rsidRPr="00A84D85" w:rsidRDefault="006C56E6" w:rsidP="006C56E6">
      <w:pPr>
        <w:autoSpaceDE/>
        <w:autoSpaceDN/>
        <w:spacing w:line="360" w:lineRule="auto"/>
        <w:ind w:left="567"/>
        <w:contextualSpacing/>
        <w:jc w:val="both"/>
        <w:divId w:val="30956317"/>
        <w:rPr>
          <w:rFonts w:ascii="Times New Roman" w:eastAsia="Times New Roman" w:hAnsi="Times New Roman"/>
          <w:sz w:val="24"/>
          <w:szCs w:val="24"/>
          <w:lang w:eastAsia="en-US"/>
        </w:rPr>
      </w:pPr>
    </w:p>
    <w:p w14:paraId="51BBC404" w14:textId="77777777" w:rsidR="006C56E6" w:rsidRPr="00A84D85" w:rsidRDefault="006C56E6" w:rsidP="006C56E6">
      <w:pPr>
        <w:pStyle w:val="spar"/>
        <w:spacing w:line="360" w:lineRule="auto"/>
        <w:ind w:left="0"/>
        <w:jc w:val="both"/>
        <w:divId w:val="30956317"/>
        <w:rPr>
          <w:bCs/>
          <w:shd w:val="clear" w:color="auto" w:fill="FFFFFF"/>
        </w:rPr>
      </w:pPr>
      <w:r w:rsidRPr="00A84D85">
        <w:rPr>
          <w:b/>
          <w:bCs/>
          <w:shd w:val="clear" w:color="auto" w:fill="FFFFFF"/>
        </w:rPr>
        <w:t>Art. 8</w:t>
      </w:r>
      <w:r w:rsidRPr="00A84D85">
        <w:rPr>
          <w:bCs/>
          <w:shd w:val="clear" w:color="auto" w:fill="FFFFFF"/>
        </w:rPr>
        <w:t xml:space="preserve"> – (1) Conținutul cadru al cărții tehnice a captării de apă din sursă subterană – foraje  hidrogeologice în sistem hidraulic:</w:t>
      </w:r>
    </w:p>
    <w:p w14:paraId="2B5BAB57" w14:textId="77777777" w:rsidR="006C56E6" w:rsidRPr="00A84D85" w:rsidRDefault="006C56E6" w:rsidP="006C56E6">
      <w:pPr>
        <w:pStyle w:val="spar"/>
        <w:spacing w:line="360" w:lineRule="auto"/>
        <w:ind w:left="0"/>
        <w:jc w:val="both"/>
        <w:divId w:val="30956317"/>
        <w:rPr>
          <w:bCs/>
          <w:shd w:val="clear" w:color="auto" w:fill="FFFFFF"/>
        </w:rPr>
      </w:pPr>
      <w:r w:rsidRPr="00A84D85">
        <w:rPr>
          <w:bCs/>
          <w:shd w:val="clear" w:color="auto" w:fill="FFFFFF"/>
        </w:rPr>
        <w:t>a) introducere;</w:t>
      </w:r>
    </w:p>
    <w:p w14:paraId="76C8F2EE" w14:textId="77777777" w:rsidR="006C56E6" w:rsidRPr="00A84D85" w:rsidRDefault="006C56E6" w:rsidP="006C56E6">
      <w:pPr>
        <w:tabs>
          <w:tab w:val="left" w:pos="1185"/>
        </w:tabs>
        <w:autoSpaceDE/>
        <w:autoSpaceDN/>
        <w:spacing w:line="360" w:lineRule="auto"/>
        <w:contextualSpacing/>
        <w:jc w:val="both"/>
        <w:divId w:val="30956317"/>
        <w:rPr>
          <w:rFonts w:ascii="Times New Roman" w:eastAsiaTheme="minorHAnsi" w:hAnsi="Times New Roman"/>
          <w:b/>
          <w:bCs/>
          <w:noProof/>
          <w:sz w:val="24"/>
          <w:szCs w:val="24"/>
          <w:lang w:eastAsia="en-US"/>
        </w:rPr>
      </w:pPr>
      <w:r w:rsidRPr="00A84D85">
        <w:rPr>
          <w:rFonts w:ascii="Times New Roman" w:hAnsi="Times New Roman"/>
          <w:bCs/>
          <w:sz w:val="24"/>
          <w:szCs w:val="24"/>
          <w:shd w:val="clear" w:color="auto" w:fill="FFFFFF"/>
        </w:rPr>
        <w:t xml:space="preserve">b) </w:t>
      </w:r>
      <w:r w:rsidRPr="00A84D85">
        <w:rPr>
          <w:rFonts w:ascii="Times New Roman" w:eastAsiaTheme="minorHAnsi" w:hAnsi="Times New Roman"/>
          <w:bCs/>
          <w:noProof/>
          <w:sz w:val="24"/>
          <w:szCs w:val="24"/>
          <w:lang w:eastAsia="en-US"/>
        </w:rPr>
        <w:t>considerații geologice și hidrogeologice;</w:t>
      </w:r>
    </w:p>
    <w:p w14:paraId="161C9BDC" w14:textId="77777777" w:rsidR="006C56E6" w:rsidRPr="00A84D85" w:rsidRDefault="006C56E6" w:rsidP="006C56E6">
      <w:pPr>
        <w:pStyle w:val="spar"/>
        <w:spacing w:line="360" w:lineRule="auto"/>
        <w:ind w:left="0"/>
        <w:jc w:val="both"/>
        <w:divId w:val="30956317"/>
        <w:rPr>
          <w:bCs/>
          <w:shd w:val="clear" w:color="auto" w:fill="FFFFFF"/>
        </w:rPr>
      </w:pPr>
      <w:r w:rsidRPr="00A84D85">
        <w:rPr>
          <w:bCs/>
          <w:shd w:val="clear" w:color="auto" w:fill="FFFFFF"/>
        </w:rPr>
        <w:t>c) descrierea lucrărilor executate;</w:t>
      </w:r>
    </w:p>
    <w:p w14:paraId="62940316" w14:textId="77777777" w:rsidR="006C56E6" w:rsidRPr="00A84D85" w:rsidRDefault="006C56E6" w:rsidP="006C56E6">
      <w:pPr>
        <w:pStyle w:val="spar"/>
        <w:spacing w:line="360" w:lineRule="auto"/>
        <w:ind w:left="0"/>
        <w:jc w:val="both"/>
        <w:divId w:val="30956317"/>
        <w:rPr>
          <w:bCs/>
          <w:shd w:val="clear" w:color="auto" w:fill="FFFFFF"/>
        </w:rPr>
      </w:pPr>
      <w:r w:rsidRPr="00A84D85">
        <w:rPr>
          <w:bCs/>
          <w:shd w:val="clear" w:color="auto" w:fill="FFFFFF"/>
        </w:rPr>
        <w:t>d) concluzii şi recomandări;</w:t>
      </w:r>
    </w:p>
    <w:p w14:paraId="63475DB9" w14:textId="77777777" w:rsidR="006C56E6" w:rsidRPr="00A84D85" w:rsidRDefault="006C56E6" w:rsidP="006C56E6">
      <w:pPr>
        <w:pStyle w:val="spar"/>
        <w:spacing w:line="360" w:lineRule="auto"/>
        <w:ind w:left="0"/>
        <w:jc w:val="both"/>
        <w:divId w:val="30956317"/>
        <w:rPr>
          <w:bCs/>
          <w:shd w:val="clear" w:color="auto" w:fill="FFFFFF"/>
        </w:rPr>
      </w:pPr>
      <w:r w:rsidRPr="00A84D85">
        <w:rPr>
          <w:bCs/>
          <w:shd w:val="clear" w:color="auto" w:fill="FFFFFF"/>
        </w:rPr>
        <w:t>e) anexe text;</w:t>
      </w:r>
    </w:p>
    <w:p w14:paraId="43E37047" w14:textId="77777777" w:rsidR="006C56E6" w:rsidRPr="00A84D85" w:rsidRDefault="006C56E6" w:rsidP="006C56E6">
      <w:pPr>
        <w:pStyle w:val="spar"/>
        <w:spacing w:line="360" w:lineRule="auto"/>
        <w:ind w:left="0"/>
        <w:jc w:val="both"/>
        <w:divId w:val="30956317"/>
        <w:rPr>
          <w:bCs/>
        </w:rPr>
      </w:pPr>
      <w:r w:rsidRPr="00A84D85">
        <w:rPr>
          <w:bCs/>
          <w:shd w:val="clear" w:color="auto" w:fill="FFFFFF"/>
        </w:rPr>
        <w:t>f) anexe grafice;</w:t>
      </w:r>
    </w:p>
    <w:p w14:paraId="0757271E" w14:textId="77777777" w:rsidR="006C56E6" w:rsidRPr="00A84D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bookmarkStart w:id="5" w:name="_Hlk131510060"/>
      <w:r w:rsidRPr="00A84D85">
        <w:rPr>
          <w:rFonts w:ascii="Times New Roman" w:eastAsiaTheme="minorHAnsi" w:hAnsi="Times New Roman"/>
          <w:bCs/>
          <w:noProof/>
          <w:sz w:val="24"/>
          <w:szCs w:val="24"/>
          <w:lang w:eastAsia="en-US"/>
        </w:rPr>
        <w:t>(2) Capitolul „Introducere” conține:</w:t>
      </w:r>
    </w:p>
    <w:p w14:paraId="35845CC7"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a) localizarea (localitate, județ, Administrația Bazinală de Apă);</w:t>
      </w:r>
    </w:p>
    <w:p w14:paraId="31E7FE95"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b) coordonatele STEREO 70 ale forajului și cota terenului sistem MN75;</w:t>
      </w:r>
    </w:p>
    <w:p w14:paraId="2C1E6E20"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c) drumurile de acces;</w:t>
      </w:r>
    </w:p>
    <w:p w14:paraId="26738CDB"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d) executantul și beneficiarul investiției, proiectantul general și cel de specialitate cu elementele de identificare ale acestora;</w:t>
      </w:r>
    </w:p>
    <w:p w14:paraId="39EF6F1F"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e) precizarea debitului de apă necesar și scopul în care va fi utilizată apa subterană (uz potabil, nepotabil: tehnologic, irigații, rezervă incendiu etc.). În cazul în care debitul solicitat va fi utilizat în mai multe scopuri, se va specifica necesarul de apă pentru fiecare scop în parte.</w:t>
      </w:r>
    </w:p>
    <w:p w14:paraId="3186CFA1" w14:textId="77777777" w:rsidR="006C56E6" w:rsidRPr="00A84D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A84D85">
        <w:rPr>
          <w:rFonts w:ascii="Times New Roman" w:eastAsiaTheme="minorHAnsi" w:hAnsi="Times New Roman"/>
          <w:bCs/>
          <w:noProof/>
          <w:sz w:val="24"/>
          <w:szCs w:val="24"/>
          <w:lang w:eastAsia="en-US"/>
        </w:rPr>
        <w:t>(3) Capitolul „Considerații geologice și hidrogeologice” cuprinde:</w:t>
      </w:r>
    </w:p>
    <w:p w14:paraId="1BD82563"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a) precizarea corpului de apă subterană exploatat;</w:t>
      </w:r>
    </w:p>
    <w:p w14:paraId="4E1F0EE5"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b) descriere succintă a condițiilor geomorfologice și geologice;</w:t>
      </w:r>
    </w:p>
    <w:p w14:paraId="188B4F6B"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c) descrierea condiţiilor hidrogeologice locale din zona de amplasament, tipul acviferelor, chimismul apei subterane, etc;</w:t>
      </w:r>
    </w:p>
    <w:p w14:paraId="337288C0"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d) precizare direcţie de curgere a apei subterane a acviferului captat.</w:t>
      </w:r>
    </w:p>
    <w:p w14:paraId="4BF4EF29" w14:textId="77777777" w:rsidR="006C56E6" w:rsidRPr="00A84D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A84D85">
        <w:rPr>
          <w:rFonts w:ascii="Times New Roman" w:eastAsiaTheme="minorHAnsi" w:hAnsi="Times New Roman"/>
          <w:bCs/>
          <w:noProof/>
          <w:sz w:val="24"/>
          <w:szCs w:val="24"/>
          <w:lang w:eastAsia="en-US"/>
        </w:rPr>
        <w:t>(4) Capitolul „Descrierea lucrărilor executate” cuprinde:</w:t>
      </w:r>
    </w:p>
    <w:p w14:paraId="0E87E7B1"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lastRenderedPageBreak/>
        <w:t>a) precizarea metodei de foraj utilizată în procesul de forare, inclusiv a parametrilor de foraj şi ai fluidului folosit;</w:t>
      </w:r>
    </w:p>
    <w:p w14:paraId="0ED02514"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b) prezentarea utilajelor utilizate la execuţia forajului;</w:t>
      </w:r>
    </w:p>
    <w:p w14:paraId="622B3772"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 xml:space="preserve">c) prezentarea detaliată a etapelor de lucru: </w:t>
      </w:r>
    </w:p>
    <w:p w14:paraId="2EFAFFAF" w14:textId="77777777" w:rsidR="006C56E6" w:rsidRPr="00A84D85" w:rsidRDefault="006C56E6" w:rsidP="006C56E6">
      <w:pPr>
        <w:pStyle w:val="ListParagraph"/>
        <w:numPr>
          <w:ilvl w:val="1"/>
          <w:numId w:val="29"/>
        </w:numPr>
        <w:autoSpaceDE/>
        <w:autoSpaceDN/>
        <w:spacing w:line="360" w:lineRule="auto"/>
        <w:ind w:left="1350"/>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săparea găurii de sondă (diametru, tip sapă)</w:t>
      </w:r>
    </w:p>
    <w:p w14:paraId="6E2FAC4C"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colectarea probelor de detritus</w:t>
      </w:r>
    </w:p>
    <w:p w14:paraId="35F1C3A4"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operații geofizice</w:t>
      </w:r>
    </w:p>
    <w:p w14:paraId="16EB30F0"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tubarea coloanei tehnice/de exploatare precizând caracteristicile acesteia, diferențiat pe tronsoane dacă este cazul (diametrul, grosimea de perete, materialul din care este confecționată, etc.)</w:t>
      </w:r>
    </w:p>
    <w:p w14:paraId="57C1302B"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poziţia filtrelor şi dimensiunile fantelor</w:t>
      </w:r>
    </w:p>
    <w:p w14:paraId="2961B851"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poziţia centrorilor</w:t>
      </w:r>
    </w:p>
    <w:p w14:paraId="24E8B4F9"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structură spațiu inelar (poziție): pietriş mărgăritar, cimentări, material de umplutură</w:t>
      </w:r>
    </w:p>
    <w:p w14:paraId="0E737B1E"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operații în sistem aer-lift</w:t>
      </w:r>
    </w:p>
    <w:p w14:paraId="7F46EC63"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pompări experimentale</w:t>
      </w:r>
    </w:p>
    <w:p w14:paraId="5EE77E89"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prelevare probe de apă</w:t>
      </w:r>
    </w:p>
    <w:p w14:paraId="71EE2F40"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investigaţie cu cameră video</w:t>
      </w:r>
    </w:p>
    <w:p w14:paraId="59979027"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operaţii clorinare</w:t>
      </w:r>
    </w:p>
    <w:p w14:paraId="26820335" w14:textId="77777777" w:rsidR="006C56E6" w:rsidRPr="00A84D85" w:rsidRDefault="006C56E6" w:rsidP="006C56E6">
      <w:pPr>
        <w:numPr>
          <w:ilvl w:val="1"/>
          <w:numId w:val="29"/>
        </w:numPr>
        <w:autoSpaceDE/>
        <w:autoSpaceDN/>
        <w:spacing w:line="360" w:lineRule="auto"/>
        <w:ind w:left="1248" w:hanging="284"/>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alte operații speciale realizate;</w:t>
      </w:r>
    </w:p>
    <w:p w14:paraId="64C1D654"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d) se semnalează intervalele pe care s-au evidențiat pierderi ale fluidului de foraj pe parcursul execuţiei găurii de sondă;</w:t>
      </w:r>
    </w:p>
    <w:p w14:paraId="7B4838B1"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e) descrierea coloanei litologice pe intervale interceptate/traversate;</w:t>
      </w:r>
    </w:p>
    <w:p w14:paraId="1CB3D8E3"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f) prelucrarea datelor de pompare experimentală prin metode adecvate tipului de acvifer captat şi specificarea acestor metode;</w:t>
      </w:r>
    </w:p>
    <w:p w14:paraId="3A94363C"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 xml:space="preserve">g) prezentarea calculului principalilor parametrii hidrogeologici (pompare şi revenire): </w:t>
      </w:r>
    </w:p>
    <w:p w14:paraId="62F1775C" w14:textId="77777777" w:rsidR="006C56E6" w:rsidRPr="00A84D85" w:rsidRDefault="006C56E6" w:rsidP="006C56E6">
      <w:pPr>
        <w:numPr>
          <w:ilvl w:val="0"/>
          <w:numId w:val="54"/>
        </w:numPr>
        <w:autoSpaceDE/>
        <w:autoSpaceDN/>
        <w:spacing w:line="360" w:lineRule="auto"/>
        <w:ind w:left="1350"/>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eficienţa/eficacitatea forajului</w:t>
      </w:r>
    </w:p>
    <w:p w14:paraId="647CDCE9" w14:textId="77777777" w:rsidR="006C56E6" w:rsidRPr="00A84D85" w:rsidRDefault="006C56E6" w:rsidP="006C56E6">
      <w:pPr>
        <w:numPr>
          <w:ilvl w:val="0"/>
          <w:numId w:val="54"/>
        </w:numPr>
        <w:autoSpaceDE/>
        <w:autoSpaceDN/>
        <w:spacing w:line="360" w:lineRule="auto"/>
        <w:ind w:left="1350"/>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transmisivitate</w:t>
      </w:r>
    </w:p>
    <w:p w14:paraId="2533C457" w14:textId="77777777" w:rsidR="006C56E6" w:rsidRPr="00A84D85" w:rsidRDefault="006C56E6" w:rsidP="006C56E6">
      <w:pPr>
        <w:numPr>
          <w:ilvl w:val="0"/>
          <w:numId w:val="54"/>
        </w:numPr>
        <w:autoSpaceDE/>
        <w:autoSpaceDN/>
        <w:spacing w:line="360" w:lineRule="auto"/>
        <w:ind w:left="1350"/>
        <w:contextualSpacing/>
        <w:jc w:val="both"/>
        <w:divId w:val="30956317"/>
        <w:rPr>
          <w:rFonts w:ascii="Times New Roman" w:eastAsia="Times New Roman" w:hAnsi="Times New Roman"/>
          <w:noProof/>
          <w:sz w:val="24"/>
          <w:szCs w:val="24"/>
          <w:lang w:eastAsia="en-US"/>
        </w:rPr>
      </w:pPr>
      <w:r>
        <w:rPr>
          <w:rFonts w:ascii="Times New Roman" w:eastAsia="Times New Roman" w:hAnsi="Times New Roman"/>
          <w:noProof/>
          <w:sz w:val="24"/>
          <w:szCs w:val="24"/>
          <w:lang w:eastAsia="en-US"/>
        </w:rPr>
        <w:t xml:space="preserve"> </w:t>
      </w:r>
      <w:r w:rsidRPr="00A84D85">
        <w:rPr>
          <w:rFonts w:ascii="Times New Roman" w:eastAsia="Times New Roman" w:hAnsi="Times New Roman"/>
          <w:noProof/>
          <w:sz w:val="24"/>
          <w:szCs w:val="24"/>
          <w:lang w:eastAsia="en-US"/>
        </w:rPr>
        <w:t>conductivitate hidraulică</w:t>
      </w:r>
    </w:p>
    <w:p w14:paraId="4E001472" w14:textId="77777777" w:rsidR="006C56E6" w:rsidRPr="00A84D85" w:rsidRDefault="006C56E6" w:rsidP="006C56E6">
      <w:pPr>
        <w:numPr>
          <w:ilvl w:val="0"/>
          <w:numId w:val="54"/>
        </w:numPr>
        <w:autoSpaceDE/>
        <w:autoSpaceDN/>
        <w:spacing w:line="360" w:lineRule="auto"/>
        <w:ind w:left="1350"/>
        <w:contextualSpacing/>
        <w:jc w:val="both"/>
        <w:divId w:val="30956317"/>
        <w:rPr>
          <w:rFonts w:ascii="Times New Roman" w:eastAsia="Times New Roman" w:hAnsi="Times New Roman"/>
          <w:noProof/>
          <w:sz w:val="24"/>
          <w:szCs w:val="24"/>
          <w:lang w:eastAsia="en-US"/>
        </w:rPr>
      </w:pPr>
      <w:r>
        <w:rPr>
          <w:rFonts w:ascii="Times New Roman" w:eastAsia="Times New Roman" w:hAnsi="Times New Roman"/>
          <w:noProof/>
          <w:sz w:val="24"/>
          <w:szCs w:val="24"/>
          <w:lang w:eastAsia="en-US"/>
        </w:rPr>
        <w:t xml:space="preserve"> </w:t>
      </w:r>
      <w:r w:rsidRPr="00A84D85">
        <w:rPr>
          <w:rFonts w:ascii="Times New Roman" w:eastAsia="Times New Roman" w:hAnsi="Times New Roman"/>
          <w:noProof/>
          <w:sz w:val="24"/>
          <w:szCs w:val="24"/>
          <w:lang w:eastAsia="en-US"/>
        </w:rPr>
        <w:t>raza de influenţă</w:t>
      </w:r>
    </w:p>
    <w:p w14:paraId="741D4742" w14:textId="77777777" w:rsidR="006C56E6" w:rsidRPr="00A84D85" w:rsidRDefault="006C56E6" w:rsidP="006C56E6">
      <w:pPr>
        <w:numPr>
          <w:ilvl w:val="0"/>
          <w:numId w:val="54"/>
        </w:numPr>
        <w:autoSpaceDE/>
        <w:autoSpaceDN/>
        <w:spacing w:line="360" w:lineRule="auto"/>
        <w:ind w:left="1350"/>
        <w:contextualSpacing/>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viteza admisibilă de curgere prin filtre</w:t>
      </w:r>
    </w:p>
    <w:p w14:paraId="224393C2" w14:textId="77777777" w:rsidR="006C56E6" w:rsidRPr="00A84D85" w:rsidRDefault="006C56E6" w:rsidP="006C56E6">
      <w:pPr>
        <w:numPr>
          <w:ilvl w:val="0"/>
          <w:numId w:val="54"/>
        </w:numPr>
        <w:autoSpaceDE/>
        <w:autoSpaceDN/>
        <w:spacing w:line="360" w:lineRule="auto"/>
        <w:ind w:left="1350"/>
        <w:contextualSpacing/>
        <w:jc w:val="both"/>
        <w:divId w:val="30956317"/>
        <w:rPr>
          <w:rFonts w:ascii="Times New Roman" w:eastAsia="Times New Roman" w:hAnsi="Times New Roman"/>
          <w:noProof/>
          <w:sz w:val="24"/>
          <w:szCs w:val="24"/>
          <w:lang w:eastAsia="en-US"/>
        </w:rPr>
      </w:pPr>
      <w:r>
        <w:rPr>
          <w:rFonts w:ascii="Times New Roman" w:eastAsia="Times New Roman" w:hAnsi="Times New Roman"/>
          <w:noProof/>
          <w:sz w:val="24"/>
          <w:szCs w:val="24"/>
          <w:lang w:eastAsia="en-US"/>
        </w:rPr>
        <w:t xml:space="preserve"> </w:t>
      </w:r>
      <w:r w:rsidRPr="00A84D85">
        <w:rPr>
          <w:rFonts w:ascii="Times New Roman" w:eastAsia="Times New Roman" w:hAnsi="Times New Roman"/>
          <w:noProof/>
          <w:sz w:val="24"/>
          <w:szCs w:val="24"/>
          <w:lang w:eastAsia="en-US"/>
        </w:rPr>
        <w:t>debit admisibil şi debit optim de exploatare, conform SR 1629-2/1996.</w:t>
      </w:r>
    </w:p>
    <w:bookmarkEnd w:id="5"/>
    <w:p w14:paraId="158838CB" w14:textId="77777777" w:rsidR="006C56E6" w:rsidRPr="00A84D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A84D85">
        <w:rPr>
          <w:rFonts w:ascii="Times New Roman" w:eastAsiaTheme="minorHAnsi" w:hAnsi="Times New Roman"/>
          <w:bCs/>
          <w:noProof/>
          <w:sz w:val="24"/>
          <w:szCs w:val="24"/>
          <w:lang w:eastAsia="en-US"/>
        </w:rPr>
        <w:t>(5) Capitolul „Concluzii şi recomandări” cuprinde:</w:t>
      </w:r>
    </w:p>
    <w:p w14:paraId="25F789E2" w14:textId="77777777" w:rsidR="006C56E6" w:rsidRPr="00A84D85" w:rsidRDefault="006C56E6" w:rsidP="006C56E6">
      <w:pPr>
        <w:autoSpaceDE/>
        <w:autoSpaceDN/>
        <w:spacing w:line="360" w:lineRule="auto"/>
        <w:jc w:val="both"/>
        <w:divId w:val="30956317"/>
        <w:rPr>
          <w:rFonts w:ascii="Times New Roman" w:eastAsia="Times New Roman" w:hAnsi="Times New Roman"/>
          <w:iCs/>
          <w:noProof/>
          <w:sz w:val="24"/>
          <w:szCs w:val="24"/>
          <w:lang w:eastAsia="en-US"/>
        </w:rPr>
      </w:pPr>
      <w:r w:rsidRPr="00A84D85">
        <w:rPr>
          <w:rFonts w:ascii="Times New Roman" w:eastAsia="Times New Roman" w:hAnsi="Times New Roman"/>
          <w:noProof/>
          <w:sz w:val="24"/>
          <w:szCs w:val="24"/>
          <w:lang w:eastAsia="en-US"/>
        </w:rPr>
        <w:t>a) recomandări privind exploatarea forajului: debit de exploatare, adâncimea de pozare a pompei submersibile</w:t>
      </w:r>
      <w:r w:rsidRPr="00A84D85">
        <w:rPr>
          <w:rFonts w:ascii="Times New Roman" w:eastAsia="Times New Roman" w:hAnsi="Times New Roman"/>
          <w:i/>
          <w:iCs/>
          <w:noProof/>
          <w:sz w:val="24"/>
          <w:szCs w:val="24"/>
          <w:lang w:eastAsia="en-US"/>
        </w:rPr>
        <w:t xml:space="preserve"> - </w:t>
      </w:r>
      <w:r w:rsidRPr="00A84D85">
        <w:rPr>
          <w:rFonts w:ascii="Times New Roman" w:eastAsia="Times New Roman" w:hAnsi="Times New Roman"/>
          <w:iCs/>
          <w:noProof/>
          <w:sz w:val="24"/>
          <w:szCs w:val="24"/>
          <w:lang w:eastAsia="en-US"/>
        </w:rPr>
        <w:t>la recomandarea debitului de exploatare se va ţine cont şi de raza de influenţă a forajului;</w:t>
      </w:r>
    </w:p>
    <w:p w14:paraId="2471572E" w14:textId="77777777"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b) descrierea echipării forajului: pompă submersibilă, cabină de protecţie, elemente electrice şi hidraulice etc.</w:t>
      </w:r>
    </w:p>
    <w:p w14:paraId="2B2A3C68" w14:textId="77777777" w:rsidR="006C56E6" w:rsidRPr="00A84D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A84D85">
        <w:rPr>
          <w:rFonts w:ascii="Times New Roman" w:eastAsiaTheme="minorHAnsi" w:hAnsi="Times New Roman"/>
          <w:bCs/>
          <w:noProof/>
          <w:sz w:val="24"/>
          <w:szCs w:val="24"/>
          <w:lang w:eastAsia="en-US"/>
        </w:rPr>
        <w:t>(6) Anexele text cuprind:</w:t>
      </w:r>
    </w:p>
    <w:p w14:paraId="0E5C1A35" w14:textId="474A10C0" w:rsidR="006C56E6" w:rsidRPr="00A84D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lastRenderedPageBreak/>
        <w:t xml:space="preserve">a) fișa forajului, conform Anexei nr. </w:t>
      </w:r>
      <w:r w:rsidR="00AB7DB2">
        <w:rPr>
          <w:rFonts w:ascii="Times New Roman" w:eastAsia="Times New Roman" w:hAnsi="Times New Roman"/>
          <w:noProof/>
          <w:sz w:val="24"/>
          <w:szCs w:val="24"/>
          <w:lang w:eastAsia="en-US"/>
        </w:rPr>
        <w:t>5</w:t>
      </w:r>
      <w:r w:rsidRPr="00A84D85">
        <w:rPr>
          <w:rFonts w:ascii="Times New Roman" w:eastAsia="Times New Roman" w:hAnsi="Times New Roman"/>
          <w:noProof/>
          <w:sz w:val="24"/>
          <w:szCs w:val="24"/>
          <w:lang w:eastAsia="en-US"/>
        </w:rPr>
        <w:t xml:space="preserve"> (Macheta fișei forajului) la prezenta procedură - Anexa 1;</w:t>
      </w:r>
    </w:p>
    <w:p w14:paraId="7E660E1C"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A84D85">
        <w:rPr>
          <w:rFonts w:ascii="Times New Roman" w:eastAsia="Times New Roman" w:hAnsi="Times New Roman"/>
          <w:noProof/>
          <w:sz w:val="24"/>
          <w:szCs w:val="24"/>
          <w:lang w:eastAsia="en-US"/>
        </w:rPr>
        <w:t xml:space="preserve">b) </w:t>
      </w:r>
      <w:r w:rsidRPr="00775B85">
        <w:rPr>
          <w:rFonts w:ascii="Times New Roman" w:eastAsia="Times New Roman" w:hAnsi="Times New Roman"/>
          <w:noProof/>
          <w:sz w:val="24"/>
          <w:szCs w:val="24"/>
          <w:lang w:eastAsia="en-US"/>
        </w:rPr>
        <w:t>proces-verbal listă echipamente utilizate (executant-beneficiar): instalaţie de foraj, motocompresor, grup electrogen şi alte echipamente de lucru – Anexa 2;</w:t>
      </w:r>
    </w:p>
    <w:p w14:paraId="2C38447B"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descriere litologică a probelor de sită/a detritusului - prezentare tabelară - Anexa 3;</w:t>
      </w:r>
    </w:p>
    <w:p w14:paraId="05A7E35A"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interpretarea diagrafiei geofizice - Anexa 4;</w:t>
      </w:r>
    </w:p>
    <w:p w14:paraId="14C99DCF"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 certificat pietriş mărgăritar cu specificarea sortului acestuia – Anexa 5;</w:t>
      </w:r>
    </w:p>
    <w:p w14:paraId="15B7C4D3"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f) agrement și aviz tehnic coloană tubată – Anexa 6;</w:t>
      </w:r>
    </w:p>
    <w:p w14:paraId="46069616"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g) proces-verbal de tubare coloană tehnică/de exploatare, document asumat de către executant, beneficiar şi dacă este cazul de către proiectant – Anexa 7;</w:t>
      </w:r>
    </w:p>
    <w:p w14:paraId="05B8B61E"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h) proces-verbal al operaţiilor de dezvoltare – desnisipare în sistem aer – lift, în care se vor specifica şi descrie operaţiile cu pompa Mamouth, valorile nivelului static, a nivelului dinamic, a debitului şi a conţinutului de nisip – Anexa 8;</w:t>
      </w:r>
    </w:p>
    <w:p w14:paraId="1A2F547F"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i) date test de eficienţă şi test de performanţă: valorile nivelului static, al nivelelor dinamice, al denivelărilor, debitelor de pompare şi al conţinutului de nisip la testele de pompare experimentală – prezentare tabelară – Anexa 9;</w:t>
      </w:r>
    </w:p>
    <w:p w14:paraId="24C95D7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j) proces-verbal al testelor de pompare experimentală (test de eficiență + test de performanţă) în care se vor specifica valorile nivelului static, ale nivelului dinamic/treptele de pompare, a debitelor/trepte de pompare şi a conţinutului de nisip/trepte de pompare – Anexa 10;</w:t>
      </w:r>
    </w:p>
    <w:p w14:paraId="5C12483C"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k) buletine de analiză a apei prelevate – Anexa 11;</w:t>
      </w:r>
    </w:p>
    <w:p w14:paraId="446A08A1"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l) interpretarea investigaţiei cu cameră video – Anexa 12;</w:t>
      </w:r>
    </w:p>
    <w:p w14:paraId="32D9D25E"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m) proces-verbal de clorinare în czul forajelor pentru apă în scop potabil, document asumat de către executant, beneficiar şi dacă este cazul de către proiectant – Anexa 13.</w:t>
      </w:r>
    </w:p>
    <w:p w14:paraId="69683DBB"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(7) Anexele grafice cuprind:</w:t>
      </w:r>
    </w:p>
    <w:p w14:paraId="5F152A1D"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plan de situaţie cu amplasamentul captării – Planşa 1;</w:t>
      </w:r>
    </w:p>
    <w:p w14:paraId="49FD8C0D"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parametrii de foraj (viteză de avansare, apăsare, rotaţii/min) - prezentare grafică  – Planşa 2 (pentru foraje de cercetare);</w:t>
      </w:r>
    </w:p>
    <w:p w14:paraId="1EF2AFAF"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parametrii fluidului de foraj (greutate volumetrică, vâscozitate) - prezentare grafică - Planşa 3 (pentru foraje de cercetare);</w:t>
      </w:r>
    </w:p>
    <w:p w14:paraId="5F4A81B2"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analiza granulometrică a probelor de sită prelevate din stratele poros-permeabile captate - Planşa 4;</w:t>
      </w:r>
    </w:p>
    <w:p w14:paraId="485E818D"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 diagrafia geofizică - Planşa 5;</w:t>
      </w:r>
    </w:p>
    <w:p w14:paraId="6C9CC9AC"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f) construcţia forajului hidrogeologic - Planşa 6;</w:t>
      </w:r>
    </w:p>
    <w:p w14:paraId="55F1C85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g) evaluarea parametrilor eficienţei - prezentare grafică - Planşa 7;</w:t>
      </w:r>
    </w:p>
    <w:p w14:paraId="379E9694"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h) variaţia denivelării în timpul testului de eficienţă (minimum trei trepte de debit) - prezentare grafică - Planşa 8;</w:t>
      </w:r>
    </w:p>
    <w:p w14:paraId="5A038CB9"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lastRenderedPageBreak/>
        <w:t>i) evaluarea parametrilor hidrogeologici: curbe teoretice – diverse metode de prelucrare - prezentare grafică - Planşa 9;</w:t>
      </w:r>
    </w:p>
    <w:p w14:paraId="553A70B2"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j) variaţia denivelării în timpul testului de performanţă - prezentare grafică - Planşa 10;</w:t>
      </w:r>
    </w:p>
    <w:p w14:paraId="3E022E3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k) variaţia denivelării reziduale în timpul revenirii către nivelul static inițial - prezentare grafică - Planşa 11;</w:t>
      </w:r>
    </w:p>
    <w:p w14:paraId="74B2B2E3"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l) curba caracteristică / reprezentativă a forajului - Planşa 12;</w:t>
      </w:r>
    </w:p>
    <w:p w14:paraId="0685AB4D"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m) investigare cu cameră video – suport electronic - Planşa 13.</w:t>
      </w:r>
    </w:p>
    <w:p w14:paraId="51094DC3" w14:textId="77777777" w:rsidR="006C56E6" w:rsidRPr="00775B85" w:rsidRDefault="006C56E6" w:rsidP="006C56E6">
      <w:pPr>
        <w:pStyle w:val="spar"/>
        <w:spacing w:line="360" w:lineRule="auto"/>
        <w:jc w:val="both"/>
        <w:divId w:val="30956317"/>
        <w:rPr>
          <w:shd w:val="clear" w:color="auto" w:fill="FFFFFF"/>
        </w:rPr>
      </w:pPr>
    </w:p>
    <w:p w14:paraId="6CF912CB" w14:textId="77777777" w:rsidR="006C56E6" w:rsidRPr="00775B85" w:rsidRDefault="006C56E6" w:rsidP="006C56E6">
      <w:pPr>
        <w:pStyle w:val="spar"/>
        <w:spacing w:line="360" w:lineRule="auto"/>
        <w:ind w:left="0"/>
        <w:jc w:val="both"/>
        <w:divId w:val="30956317"/>
        <w:rPr>
          <w:b/>
          <w:bCs/>
          <w:shd w:val="clear" w:color="auto" w:fill="FFFFFF"/>
        </w:rPr>
      </w:pPr>
      <w:r w:rsidRPr="00775B85">
        <w:rPr>
          <w:b/>
          <w:bCs/>
          <w:shd w:val="clear" w:color="auto" w:fill="FFFFFF"/>
        </w:rPr>
        <w:t xml:space="preserve">Art. 9 – </w:t>
      </w:r>
      <w:r w:rsidRPr="00775B85">
        <w:rPr>
          <w:bCs/>
          <w:shd w:val="clear" w:color="auto" w:fill="FFFFFF"/>
        </w:rPr>
        <w:t>(1)</w:t>
      </w:r>
      <w:r w:rsidRPr="00775B85">
        <w:rPr>
          <w:b/>
          <w:bCs/>
          <w:shd w:val="clear" w:color="auto" w:fill="FFFFFF"/>
        </w:rPr>
        <w:t xml:space="preserve"> </w:t>
      </w:r>
      <w:r w:rsidRPr="00775B85">
        <w:rPr>
          <w:bCs/>
          <w:shd w:val="clear" w:color="auto" w:fill="FFFFFF"/>
        </w:rPr>
        <w:t>Conținutul cadru minimal al cărții tehnice a captării din apă din sursă subterană – puțuri săpate / chesoane executate în sistem uscat:</w:t>
      </w:r>
    </w:p>
    <w:p w14:paraId="2A52F799"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t>a) introducere;</w:t>
      </w:r>
    </w:p>
    <w:p w14:paraId="4BF17A2E"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t>b) considerații geologice și hidrogeologice;</w:t>
      </w:r>
    </w:p>
    <w:p w14:paraId="09E90923"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t>c) descrierea lucrărilor executate;</w:t>
      </w:r>
    </w:p>
    <w:p w14:paraId="4C102FB3"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t>d) concluzii şi recomandări;</w:t>
      </w:r>
    </w:p>
    <w:p w14:paraId="2402B168"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t>e) anexe text;</w:t>
      </w:r>
    </w:p>
    <w:p w14:paraId="165CB248" w14:textId="77777777" w:rsidR="006C56E6" w:rsidRPr="00775B85" w:rsidRDefault="006C56E6" w:rsidP="006C56E6">
      <w:pPr>
        <w:pStyle w:val="spar"/>
        <w:spacing w:line="360" w:lineRule="auto"/>
        <w:ind w:left="0"/>
        <w:jc w:val="both"/>
        <w:divId w:val="30956317"/>
        <w:rPr>
          <w:bCs/>
        </w:rPr>
      </w:pPr>
      <w:r w:rsidRPr="00775B85">
        <w:rPr>
          <w:bCs/>
          <w:shd w:val="clear" w:color="auto" w:fill="FFFFFF"/>
        </w:rPr>
        <w:t>f) anexe grafice.</w:t>
      </w:r>
    </w:p>
    <w:p w14:paraId="7D304347"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bookmarkStart w:id="6" w:name="_Hlk131493726"/>
      <w:bookmarkStart w:id="7" w:name="_Hlk140670047"/>
      <w:r w:rsidRPr="00775B85">
        <w:rPr>
          <w:rFonts w:ascii="Times New Roman" w:eastAsiaTheme="minorHAnsi" w:hAnsi="Times New Roman"/>
          <w:bCs/>
          <w:noProof/>
          <w:sz w:val="24"/>
          <w:szCs w:val="24"/>
          <w:lang w:eastAsia="en-US"/>
        </w:rPr>
        <w:t>(2) Capitolul „Introducere” cuprinde:</w:t>
      </w:r>
    </w:p>
    <w:p w14:paraId="3F91F3CD"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localizarea (localitate, județ, Administrația Bazinală de Apă);</w:t>
      </w:r>
    </w:p>
    <w:p w14:paraId="5D42E6CC"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coordonatele STEREO 70 ale puțului și cota terenului sistem MN75;</w:t>
      </w:r>
    </w:p>
    <w:p w14:paraId="6A9D0C74"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drumurile de acces;</w:t>
      </w:r>
    </w:p>
    <w:p w14:paraId="25F3B102"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executantul și beneficiarul investiției, proiectantul general și cel de specialitate cu elementele de identificare ale acestora;</w:t>
      </w:r>
    </w:p>
    <w:p w14:paraId="10DA5EAA"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 precizarea debitului de apă necesar și scopul în care va fi utilizată apa subterană (uz potabil, nepotabil: tehnologic, irigații, rezervă incendiu etc.). În cazul în care debitul solicitat va fi utilizat în mai multe scopuri, se va specifica necesarul de apă pentru fiecare scop în parte.</w:t>
      </w:r>
    </w:p>
    <w:p w14:paraId="246E576E"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(3) Capitolul „Considerații geologice și hidrogeologice” cuprinde:</w:t>
      </w:r>
    </w:p>
    <w:p w14:paraId="381CEF3A"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precizarea corpului de apă subterană exploatat;</w:t>
      </w:r>
    </w:p>
    <w:p w14:paraId="49125CDC"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descriere succintă a condițiilor geomorfologice și geologice;</w:t>
      </w:r>
    </w:p>
    <w:p w14:paraId="6081472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descrierea condiţiilor hidrogeologice locale din zona de amplasament, tipul acviferului/acviferelor, chimismul apei subterane, etc;</w:t>
      </w:r>
    </w:p>
    <w:p w14:paraId="5A928358"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precizare direcţie de curgere a apei subterane a acviferului captat.</w:t>
      </w:r>
    </w:p>
    <w:p w14:paraId="41C5B650"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(4) Capitolul „Descrierea lucrărilor executate” cuprinde:</w:t>
      </w:r>
    </w:p>
    <w:p w14:paraId="58EFF1C1"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precizarea metodei de execuţie a puţului săpat/chesonului;</w:t>
      </w:r>
    </w:p>
    <w:p w14:paraId="081A5906"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prezentarea utilajelor utilizate la execuţia puţului săpat/chesonului;</w:t>
      </w:r>
    </w:p>
    <w:p w14:paraId="75D601D6"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c) prezentarea detaliată a etapelor de lucru: </w:t>
      </w:r>
    </w:p>
    <w:p w14:paraId="2E115399" w14:textId="77777777" w:rsidR="006C56E6" w:rsidRPr="00775B85" w:rsidRDefault="006C56E6" w:rsidP="006C56E6">
      <w:pPr>
        <w:numPr>
          <w:ilvl w:val="0"/>
          <w:numId w:val="55"/>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lastRenderedPageBreak/>
        <w:t>săparea/excavarea găurii de sondă (diametru şi tip sapă/utilaj)</w:t>
      </w:r>
    </w:p>
    <w:p w14:paraId="69C0DAF0" w14:textId="77777777" w:rsidR="006C56E6" w:rsidRPr="00775B85" w:rsidRDefault="006C56E6" w:rsidP="006C56E6">
      <w:pPr>
        <w:numPr>
          <w:ilvl w:val="0"/>
          <w:numId w:val="55"/>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colectarea probelor de detritus</w:t>
      </w:r>
    </w:p>
    <w:p w14:paraId="269C1888" w14:textId="77777777" w:rsidR="006C56E6" w:rsidRPr="00775B85" w:rsidRDefault="006C56E6" w:rsidP="006C56E6">
      <w:pPr>
        <w:numPr>
          <w:ilvl w:val="0"/>
          <w:numId w:val="55"/>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tubarea coloanei tehnice/de exploatare precizând caracteristicile acesteia: diametrul, grosimea de perete, materialul din care este confecţionată, etc </w:t>
      </w:r>
    </w:p>
    <w:p w14:paraId="4D65F019" w14:textId="77777777" w:rsidR="006C56E6" w:rsidRPr="00775B85" w:rsidRDefault="006C56E6" w:rsidP="006C56E6">
      <w:pPr>
        <w:numPr>
          <w:ilvl w:val="0"/>
          <w:numId w:val="55"/>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poziţia filtrelor/barbacanelor şi dimensiunile fantelor/barbacanelor/crepinelor </w:t>
      </w:r>
    </w:p>
    <w:p w14:paraId="5AB8CEFD" w14:textId="77777777" w:rsidR="006C56E6" w:rsidRPr="00775B85" w:rsidRDefault="006C56E6" w:rsidP="006C56E6">
      <w:pPr>
        <w:numPr>
          <w:ilvl w:val="0"/>
          <w:numId w:val="55"/>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poziţia centrorilor (dacă este cazul)</w:t>
      </w:r>
    </w:p>
    <w:p w14:paraId="7EE9ACED" w14:textId="77777777" w:rsidR="006C56E6" w:rsidRPr="00775B85" w:rsidRDefault="006C56E6" w:rsidP="006C56E6">
      <w:pPr>
        <w:numPr>
          <w:ilvl w:val="0"/>
          <w:numId w:val="55"/>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structură spațiu inelar (poziție): pietriş mărgăritar, cimentări</w:t>
      </w:r>
    </w:p>
    <w:p w14:paraId="659C0B50" w14:textId="77777777" w:rsidR="006C56E6" w:rsidRPr="00775B85" w:rsidRDefault="006C56E6" w:rsidP="006C56E6">
      <w:pPr>
        <w:numPr>
          <w:ilvl w:val="0"/>
          <w:numId w:val="55"/>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operații în sistem aer-lift</w:t>
      </w:r>
    </w:p>
    <w:p w14:paraId="2E6AE8C9" w14:textId="77777777" w:rsidR="006C56E6" w:rsidRPr="00775B85" w:rsidRDefault="006C56E6" w:rsidP="006C56E6">
      <w:pPr>
        <w:numPr>
          <w:ilvl w:val="0"/>
          <w:numId w:val="55"/>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pompări experimentare</w:t>
      </w:r>
    </w:p>
    <w:p w14:paraId="56713000" w14:textId="77777777" w:rsidR="006C56E6" w:rsidRPr="00775B85" w:rsidRDefault="006C56E6" w:rsidP="006C56E6">
      <w:pPr>
        <w:numPr>
          <w:ilvl w:val="0"/>
          <w:numId w:val="55"/>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prelevare probe de apă</w:t>
      </w:r>
    </w:p>
    <w:p w14:paraId="4F4B46B1" w14:textId="77777777" w:rsidR="006C56E6" w:rsidRPr="00775B85" w:rsidRDefault="006C56E6" w:rsidP="006C56E6">
      <w:pPr>
        <w:numPr>
          <w:ilvl w:val="0"/>
          <w:numId w:val="55"/>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operaţii clorinare;</w:t>
      </w:r>
    </w:p>
    <w:p w14:paraId="15E3D436"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descrierea coloanei litologice pe intervale interceptate/traversate</w:t>
      </w:r>
    </w:p>
    <w:p w14:paraId="6050E246"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 prelucrarea datelor de pompare experimentală prin metode adecvate tipului de acvifer captat şi specificarea acestor metode;</w:t>
      </w:r>
    </w:p>
    <w:p w14:paraId="1A057C49"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f) prezentarea calculului principalilor parametrii hidrogeologici (pompare şi revenire):</w:t>
      </w:r>
    </w:p>
    <w:p w14:paraId="5F7DC2BA" w14:textId="77777777" w:rsidR="006C56E6" w:rsidRPr="00775B85" w:rsidRDefault="006C56E6" w:rsidP="006C56E6">
      <w:pPr>
        <w:numPr>
          <w:ilvl w:val="0"/>
          <w:numId w:val="56"/>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eficienţa puțului forat/chesonului</w:t>
      </w:r>
    </w:p>
    <w:p w14:paraId="76A43AF9" w14:textId="77777777" w:rsidR="006C56E6" w:rsidRPr="00775B85" w:rsidRDefault="006C56E6" w:rsidP="006C56E6">
      <w:pPr>
        <w:numPr>
          <w:ilvl w:val="0"/>
          <w:numId w:val="56"/>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transmisivitate </w:t>
      </w:r>
    </w:p>
    <w:p w14:paraId="157767C2" w14:textId="77777777" w:rsidR="006C56E6" w:rsidRPr="00775B85" w:rsidRDefault="006C56E6" w:rsidP="006C56E6">
      <w:pPr>
        <w:numPr>
          <w:ilvl w:val="0"/>
          <w:numId w:val="56"/>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conductivitate hidraulică</w:t>
      </w:r>
    </w:p>
    <w:p w14:paraId="20D43659" w14:textId="77777777" w:rsidR="006C56E6" w:rsidRPr="00775B85" w:rsidRDefault="006C56E6" w:rsidP="006C56E6">
      <w:pPr>
        <w:numPr>
          <w:ilvl w:val="0"/>
          <w:numId w:val="56"/>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raza de influenţă</w:t>
      </w:r>
    </w:p>
    <w:p w14:paraId="0835C901" w14:textId="77777777" w:rsidR="006C56E6" w:rsidRPr="00775B85" w:rsidRDefault="006C56E6" w:rsidP="006C56E6">
      <w:pPr>
        <w:numPr>
          <w:ilvl w:val="0"/>
          <w:numId w:val="56"/>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viteza admisibilă de curgere prin filtre</w:t>
      </w:r>
    </w:p>
    <w:p w14:paraId="126CE895" w14:textId="77777777" w:rsidR="006C56E6" w:rsidRPr="00775B85" w:rsidRDefault="006C56E6" w:rsidP="006C56E6">
      <w:pPr>
        <w:numPr>
          <w:ilvl w:val="0"/>
          <w:numId w:val="56"/>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debit admisibil şi debit optim de exploatare, conform SR 1629-2/1996.</w:t>
      </w:r>
    </w:p>
    <w:p w14:paraId="77235EF6"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(5) Capitolul „Concluzii şi recomandări” conține:</w:t>
      </w:r>
    </w:p>
    <w:p w14:paraId="22FF0479" w14:textId="77777777" w:rsidR="006C56E6" w:rsidRPr="00775B85" w:rsidRDefault="006C56E6" w:rsidP="006C56E6">
      <w:pPr>
        <w:autoSpaceDE/>
        <w:autoSpaceDN/>
        <w:spacing w:line="360" w:lineRule="auto"/>
        <w:jc w:val="both"/>
        <w:divId w:val="30956317"/>
        <w:rPr>
          <w:rFonts w:ascii="Times New Roman" w:eastAsia="Times New Roman" w:hAnsi="Times New Roman"/>
          <w:iCs/>
          <w:noProof/>
          <w:sz w:val="24"/>
          <w:szCs w:val="24"/>
          <w:lang w:eastAsia="en-US"/>
        </w:rPr>
      </w:pPr>
      <w:r w:rsidRPr="00775B85">
        <w:rPr>
          <w:rFonts w:ascii="Times New Roman" w:eastAsia="Times New Roman" w:hAnsi="Times New Roman"/>
          <w:noProof/>
          <w:sz w:val="24"/>
          <w:szCs w:val="24"/>
          <w:lang w:eastAsia="en-US"/>
        </w:rPr>
        <w:t>a) recomandări privind exploatarea puţului săpat/chesonului: debit de explotare, adâncimea de pozare a pompei submersibile</w:t>
      </w:r>
      <w:r w:rsidRPr="00775B85">
        <w:rPr>
          <w:rFonts w:ascii="Times New Roman" w:eastAsia="Times New Roman" w:hAnsi="Times New Roman"/>
          <w:i/>
          <w:iCs/>
          <w:noProof/>
          <w:sz w:val="24"/>
          <w:szCs w:val="24"/>
          <w:lang w:eastAsia="en-US"/>
        </w:rPr>
        <w:t xml:space="preserve"> - </w:t>
      </w:r>
      <w:r w:rsidRPr="00775B85">
        <w:rPr>
          <w:rFonts w:ascii="Times New Roman" w:eastAsia="Times New Roman" w:hAnsi="Times New Roman"/>
          <w:iCs/>
          <w:noProof/>
          <w:sz w:val="24"/>
          <w:szCs w:val="24"/>
          <w:lang w:eastAsia="en-US"/>
        </w:rPr>
        <w:t>la recomandarea debitului de exploatare se va ţine cont şi de raza de influenţă a puţului săpat/chesonului;</w:t>
      </w:r>
    </w:p>
    <w:p w14:paraId="2C5B483C"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descrierea echipării captării: pompă submersibilă, cabină de protecţie, elemente electrice şi hidraulice, etc.</w:t>
      </w:r>
    </w:p>
    <w:p w14:paraId="44EEFB11"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 xml:space="preserve">(6) Capitolul „Anexe text” cuprinde: </w:t>
      </w:r>
    </w:p>
    <w:p w14:paraId="1F2289C7" w14:textId="7E6BB246"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a) fișa forajului (puțului săpat/chesonului), conform Anexei nr. </w:t>
      </w:r>
      <w:r w:rsidR="00D54F9E">
        <w:rPr>
          <w:rFonts w:ascii="Times New Roman" w:eastAsia="Times New Roman" w:hAnsi="Times New Roman"/>
          <w:noProof/>
          <w:sz w:val="24"/>
          <w:szCs w:val="24"/>
          <w:lang w:eastAsia="en-US"/>
        </w:rPr>
        <w:t>5</w:t>
      </w:r>
      <w:r w:rsidRPr="00775B85">
        <w:rPr>
          <w:rFonts w:ascii="Times New Roman" w:eastAsia="Times New Roman" w:hAnsi="Times New Roman"/>
          <w:noProof/>
          <w:sz w:val="24"/>
          <w:szCs w:val="24"/>
          <w:lang w:eastAsia="en-US"/>
        </w:rPr>
        <w:t xml:space="preserve"> (Macheta fișei forajului) la prezenta procedură – Anexa 1;</w:t>
      </w:r>
    </w:p>
    <w:p w14:paraId="0B0C5F87"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b) </w:t>
      </w:r>
      <w:r w:rsidRPr="00252D0D">
        <w:rPr>
          <w:rFonts w:ascii="Times New Roman" w:eastAsia="Times New Roman" w:hAnsi="Times New Roman"/>
          <w:noProof/>
          <w:sz w:val="24"/>
          <w:szCs w:val="24"/>
          <w:lang w:eastAsia="en-US"/>
        </w:rPr>
        <w:t>proces-verbal</w:t>
      </w:r>
      <w:r w:rsidRPr="00775B85">
        <w:rPr>
          <w:rFonts w:ascii="Times New Roman" w:eastAsia="Times New Roman" w:hAnsi="Times New Roman"/>
          <w:noProof/>
          <w:sz w:val="24"/>
          <w:szCs w:val="24"/>
          <w:lang w:eastAsia="en-US"/>
        </w:rPr>
        <w:t xml:space="preserve"> listă echipamente utilizate (executant-beneficiar): instalaţie de foraj / utilaj de săpare, motocompresor, grup electrogen şi alte echipamente de lucru – Anexa 2;</w:t>
      </w:r>
    </w:p>
    <w:p w14:paraId="74B97569"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descriere litologică a probelor de sită/a detritusului - prezentare tabelară - Anexa 3;</w:t>
      </w:r>
    </w:p>
    <w:p w14:paraId="09DA4644"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certificat pietriş mărgăritar cu specificarea sortului acestuia – Anexa 4;</w:t>
      </w:r>
    </w:p>
    <w:p w14:paraId="15C661C4"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 agrement și aviz tehnic coloană tubată – Anexa 5;</w:t>
      </w:r>
    </w:p>
    <w:p w14:paraId="76A1657B"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lastRenderedPageBreak/>
        <w:t xml:space="preserve">f) </w:t>
      </w:r>
      <w:r w:rsidRPr="00252D0D">
        <w:rPr>
          <w:rFonts w:ascii="Times New Roman" w:eastAsia="Times New Roman" w:hAnsi="Times New Roman"/>
          <w:noProof/>
          <w:sz w:val="24"/>
          <w:szCs w:val="24"/>
          <w:lang w:eastAsia="en-US"/>
        </w:rPr>
        <w:t>proces-verbal</w:t>
      </w:r>
      <w:r w:rsidRPr="00775B85">
        <w:rPr>
          <w:rFonts w:ascii="Times New Roman" w:eastAsia="Times New Roman" w:hAnsi="Times New Roman"/>
          <w:noProof/>
          <w:sz w:val="24"/>
          <w:szCs w:val="24"/>
          <w:lang w:eastAsia="en-US"/>
        </w:rPr>
        <w:t xml:space="preserve"> de tubare coloană tehnică/de exploatare, document asumat de către executant, beneficiar şi dacă este cazul de către proiectant – Anexa 6;</w:t>
      </w:r>
    </w:p>
    <w:p w14:paraId="28BF124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g) </w:t>
      </w:r>
      <w:r w:rsidRPr="00252D0D">
        <w:rPr>
          <w:rFonts w:ascii="Times New Roman" w:eastAsia="Times New Roman" w:hAnsi="Times New Roman"/>
          <w:noProof/>
          <w:sz w:val="24"/>
          <w:szCs w:val="24"/>
          <w:lang w:eastAsia="en-US"/>
        </w:rPr>
        <w:t>proces-verbal</w:t>
      </w:r>
      <w:r w:rsidRPr="00775B85">
        <w:rPr>
          <w:rFonts w:ascii="Times New Roman" w:eastAsia="Times New Roman" w:hAnsi="Times New Roman"/>
          <w:noProof/>
          <w:sz w:val="24"/>
          <w:szCs w:val="24"/>
          <w:lang w:eastAsia="en-US"/>
        </w:rPr>
        <w:t xml:space="preserve"> al operaţiilor de dezvoltare – desnisipare în sistem aer – lift, în care se vor specifica şi descrie operaţiile cu pompa Mamouth, valorile nivelului static, a nivelului dinamic, a debitului şi a conţinutului de nisip – Anexa 7;</w:t>
      </w:r>
    </w:p>
    <w:p w14:paraId="452BF0C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h) date test de eficienţă şi test de performanţă: valorile nivelului static, al nivelelor dinamice, al denivelărilor, debitelor de pompare şi al conţinutului de nisip la testele de pompare experimentală – prezentare tabelară – Anexa 8;</w:t>
      </w:r>
    </w:p>
    <w:p w14:paraId="41BFC4E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i) </w:t>
      </w:r>
      <w:r w:rsidRPr="00252D0D">
        <w:rPr>
          <w:rFonts w:ascii="Times New Roman" w:eastAsia="Times New Roman" w:hAnsi="Times New Roman"/>
          <w:noProof/>
          <w:sz w:val="24"/>
          <w:szCs w:val="24"/>
          <w:lang w:eastAsia="en-US"/>
        </w:rPr>
        <w:t>proces-verbal</w:t>
      </w:r>
      <w:r w:rsidRPr="00775B85">
        <w:rPr>
          <w:rFonts w:ascii="Times New Roman" w:eastAsia="Times New Roman" w:hAnsi="Times New Roman"/>
          <w:noProof/>
          <w:sz w:val="24"/>
          <w:szCs w:val="24"/>
          <w:lang w:eastAsia="en-US"/>
        </w:rPr>
        <w:t xml:space="preserve"> al testelor de pompare experimentală (test de eficiență + test de performanţă) în care se vor specifica valorile nivelului static, ale nivelului dinamic/treptele de pompare, a debitelor/trepte de pompare şi a conţinutului de nisip/trepte de pompare – Anexa 9;</w:t>
      </w:r>
    </w:p>
    <w:p w14:paraId="74F09805"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j) buletine de analiză a apei prelevate – Anexa 10;</w:t>
      </w:r>
    </w:p>
    <w:p w14:paraId="4D04DF11"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k) </w:t>
      </w:r>
      <w:r w:rsidRPr="00252D0D">
        <w:rPr>
          <w:rFonts w:ascii="Times New Roman" w:eastAsia="Times New Roman" w:hAnsi="Times New Roman"/>
          <w:noProof/>
          <w:sz w:val="24"/>
          <w:szCs w:val="24"/>
          <w:lang w:eastAsia="en-US"/>
        </w:rPr>
        <w:t>proces-verbal</w:t>
      </w:r>
      <w:r w:rsidRPr="00775B85">
        <w:rPr>
          <w:rFonts w:ascii="Times New Roman" w:eastAsia="Times New Roman" w:hAnsi="Times New Roman"/>
          <w:noProof/>
          <w:sz w:val="24"/>
          <w:szCs w:val="24"/>
          <w:lang w:eastAsia="en-US"/>
        </w:rPr>
        <w:t xml:space="preserve"> de clorinare în cazul forajelor pentru apă în scop potabil, document asumat de către executant, beneficiar şi dacă este cazul de către proiectant – Anexa 11;</w:t>
      </w:r>
    </w:p>
    <w:p w14:paraId="4EEE74B4"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(7) Capitolul „ANEXE GRAFICE” cuprinde:</w:t>
      </w:r>
    </w:p>
    <w:p w14:paraId="2CFFFBF4"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plan de situaţie cu amplasamentul captării – Planşa 1;</w:t>
      </w:r>
    </w:p>
    <w:p w14:paraId="73717BF5"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analiza granulometrică a probelor de sită prelevate din stratele poros-permeabile captate - Planşa 2;</w:t>
      </w:r>
    </w:p>
    <w:p w14:paraId="63AD484F"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construcţia puțului forat/chesonului- Planşa 3;</w:t>
      </w:r>
    </w:p>
    <w:p w14:paraId="09BBE488"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evaluarea parametrilor eficienţei - prezentare grafică - Planşa 4;</w:t>
      </w:r>
    </w:p>
    <w:p w14:paraId="083AE31E"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 variaţia denivelării în timpul testului de eficienţă (minimum trei trepte de debit) - prezentare grafică - Planşa 5;</w:t>
      </w:r>
    </w:p>
    <w:p w14:paraId="5627A1BB"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f) evaluarea parametrilor hidrogeologici: curbe teoretice – diverse metode de prelucrare - prezentare grafică - Planşa 6;</w:t>
      </w:r>
    </w:p>
    <w:p w14:paraId="497466BD"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g) variaţia denivelării în timpul testului de performanţă - prezentare grafică - Planşa 7;</w:t>
      </w:r>
    </w:p>
    <w:p w14:paraId="11963868"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h) variaţia denivelării reziduale în timpul revenirii către nivelul static inițial - prezentare grafică - Planşa 8;</w:t>
      </w:r>
    </w:p>
    <w:p w14:paraId="4AFE95CB"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i) cura caracteristică / reprezentativă a puțului forat/chesonului - Planşa 9;</w:t>
      </w:r>
    </w:p>
    <w:bookmarkEnd w:id="6"/>
    <w:p w14:paraId="23C56670" w14:textId="77777777" w:rsidR="006C56E6" w:rsidRPr="00775B85" w:rsidRDefault="006C56E6" w:rsidP="006C56E6">
      <w:pPr>
        <w:tabs>
          <w:tab w:val="left" w:pos="1185"/>
        </w:tabs>
        <w:autoSpaceDE/>
        <w:autoSpaceDN/>
        <w:spacing w:line="360" w:lineRule="auto"/>
        <w:jc w:val="both"/>
        <w:divId w:val="30956317"/>
        <w:rPr>
          <w:rFonts w:ascii="Times New Roman" w:eastAsia="Times New Roman" w:hAnsi="Times New Roman"/>
          <w:i/>
          <w:iCs/>
          <w:noProof/>
          <w:sz w:val="24"/>
          <w:szCs w:val="24"/>
          <w:lang w:eastAsia="en-US"/>
        </w:rPr>
      </w:pPr>
      <w:r w:rsidRPr="00775B85">
        <w:rPr>
          <w:rFonts w:ascii="Times New Roman" w:eastAsia="Times New Roman" w:hAnsi="Times New Roman"/>
          <w:i/>
          <w:iCs/>
          <w:noProof/>
          <w:sz w:val="24"/>
          <w:szCs w:val="24"/>
          <w:lang w:eastAsia="en-US"/>
        </w:rPr>
        <w:t>* In cazul forajelor/puțurilor de monitorizare vor fi excluse informaţiile privind testele de pompare experimentală.</w:t>
      </w:r>
    </w:p>
    <w:p w14:paraId="66F79A6C" w14:textId="77777777" w:rsidR="006C56E6" w:rsidRPr="00775B85" w:rsidRDefault="006C56E6" w:rsidP="006C56E6">
      <w:pPr>
        <w:tabs>
          <w:tab w:val="left" w:pos="1185"/>
        </w:tabs>
        <w:autoSpaceDE/>
        <w:autoSpaceDN/>
        <w:spacing w:line="360" w:lineRule="auto"/>
        <w:jc w:val="both"/>
        <w:divId w:val="30956317"/>
        <w:rPr>
          <w:rFonts w:ascii="Times New Roman" w:eastAsia="Times New Roman" w:hAnsi="Times New Roman"/>
          <w:i/>
          <w:iCs/>
          <w:noProof/>
          <w:sz w:val="24"/>
          <w:szCs w:val="24"/>
          <w:lang w:eastAsia="en-US"/>
        </w:rPr>
      </w:pPr>
    </w:p>
    <w:p w14:paraId="43EC02DE" w14:textId="77777777" w:rsidR="006C56E6" w:rsidRPr="00775B85" w:rsidRDefault="006C56E6" w:rsidP="006C56E6">
      <w:pPr>
        <w:pStyle w:val="spar"/>
        <w:spacing w:line="360" w:lineRule="auto"/>
        <w:ind w:left="0"/>
        <w:jc w:val="both"/>
        <w:divId w:val="30956317"/>
        <w:rPr>
          <w:b/>
          <w:bCs/>
          <w:shd w:val="clear" w:color="auto" w:fill="FFFFFF"/>
        </w:rPr>
      </w:pPr>
      <w:r w:rsidRPr="00775B85">
        <w:rPr>
          <w:b/>
          <w:bCs/>
          <w:shd w:val="clear" w:color="auto" w:fill="FFFFFF"/>
        </w:rPr>
        <w:t xml:space="preserve">Art. 10 - </w:t>
      </w:r>
      <w:r w:rsidRPr="00775B85">
        <w:rPr>
          <w:bCs/>
          <w:shd w:val="clear" w:color="auto" w:fill="FFFFFF"/>
        </w:rPr>
        <w:t>(1) Conținutul cadru minimal al cărții tehnice a captării de apă din sursă subterană – dren</w:t>
      </w:r>
      <w:r w:rsidRPr="00775B85">
        <w:rPr>
          <w:b/>
          <w:bCs/>
          <w:shd w:val="clear" w:color="auto" w:fill="FFFFFF"/>
        </w:rPr>
        <w:t>:</w:t>
      </w:r>
    </w:p>
    <w:p w14:paraId="5036CC20"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t>a) introducere;</w:t>
      </w:r>
    </w:p>
    <w:p w14:paraId="6141BA6B"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t>b) considerații geologice și hidrogeologice;</w:t>
      </w:r>
    </w:p>
    <w:p w14:paraId="3199900F"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t>c) descrierea lucrărilor executate;</w:t>
      </w:r>
    </w:p>
    <w:p w14:paraId="6B386C95"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t>d) concluzii şi recomandări;</w:t>
      </w:r>
    </w:p>
    <w:p w14:paraId="6EAA87DD"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lastRenderedPageBreak/>
        <w:t>e) anexe text;</w:t>
      </w:r>
    </w:p>
    <w:p w14:paraId="1F2B0D51" w14:textId="77777777" w:rsidR="006C56E6" w:rsidRPr="00775B85" w:rsidRDefault="006C56E6" w:rsidP="006C56E6">
      <w:pPr>
        <w:pStyle w:val="spar"/>
        <w:spacing w:line="360" w:lineRule="auto"/>
        <w:ind w:left="0"/>
        <w:jc w:val="both"/>
        <w:divId w:val="30956317"/>
        <w:rPr>
          <w:b/>
          <w:bCs/>
        </w:rPr>
      </w:pPr>
      <w:r w:rsidRPr="00775B85">
        <w:rPr>
          <w:bCs/>
          <w:shd w:val="clear" w:color="auto" w:fill="FFFFFF"/>
        </w:rPr>
        <w:t>f) anexe grafice.</w:t>
      </w:r>
    </w:p>
    <w:p w14:paraId="51AAA2C8"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(2) Capitoul „Introducere” cuprinde:</w:t>
      </w:r>
    </w:p>
    <w:p w14:paraId="1A33C201"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localizarea (localitate, județ, Administrația Bazinală de Apă);</w:t>
      </w:r>
    </w:p>
    <w:p w14:paraId="4EA650B1"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coordonatele STEREO 70 ale drenului (capete dren, cămine vizitare, cămin colector) și cota terenului sistem MN75;</w:t>
      </w:r>
    </w:p>
    <w:p w14:paraId="5D727635"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drumurile de acces;</w:t>
      </w:r>
    </w:p>
    <w:p w14:paraId="0B2DBC47"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executantul și beneficiarul investiției, proiectantul general și cel de specialitate cu elementele de identificare ale acestora;</w:t>
      </w:r>
    </w:p>
    <w:p w14:paraId="749CAE48"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 precizarea debitului de apă necesar și scopul în care va fi utilizată apa subterană (uz potabil, nepotabil: tehnologic, irigații, rezervă incendiu etc.). În cazul în care debitul solicitat va fi utilizat în mai multe scopuri, se va specifica necesarul de apă pentru fiecare scop în parte;</w:t>
      </w:r>
    </w:p>
    <w:p w14:paraId="39D6ECBA"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(3) Capitolul „Considerații geologice și hidrogeologice” cuprinde:</w:t>
      </w:r>
    </w:p>
    <w:p w14:paraId="05447D0E"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precizarea corpului de apă subterană exploatat;</w:t>
      </w:r>
    </w:p>
    <w:p w14:paraId="2F7E41A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descriere succintă a condițiilor geomorfologice și geologice;</w:t>
      </w:r>
    </w:p>
    <w:p w14:paraId="19A8722A"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descrierea condiţiilor hidrogeologice locale din zona de amplasament, tipul acviferului, chimismul apei subterane, etc;</w:t>
      </w:r>
    </w:p>
    <w:p w14:paraId="6E308355"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precizare direcţie de curgere a apei subterane a acviferului captat.</w:t>
      </w:r>
    </w:p>
    <w:p w14:paraId="562B380F"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(4) Descrierea lucrărilor executate cuprinde:</w:t>
      </w:r>
    </w:p>
    <w:p w14:paraId="53126BBE"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precizarea metodei de execuţie a drenului;</w:t>
      </w:r>
    </w:p>
    <w:p w14:paraId="04BC3F21"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prezentarea utilajelor utilizate la execuţia drenului;</w:t>
      </w:r>
    </w:p>
    <w:p w14:paraId="44CE8611"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c) prezentarea detaliată a etapelor de lucru: </w:t>
      </w:r>
    </w:p>
    <w:p w14:paraId="41FA130A" w14:textId="77777777" w:rsidR="006C56E6" w:rsidRPr="00775B85" w:rsidRDefault="006C56E6" w:rsidP="006C56E6">
      <w:pPr>
        <w:numPr>
          <w:ilvl w:val="0"/>
          <w:numId w:val="57"/>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excavaţia (diametru şi tip utilaj)</w:t>
      </w:r>
    </w:p>
    <w:p w14:paraId="31B950CF" w14:textId="77777777" w:rsidR="006C56E6" w:rsidRPr="00775B85" w:rsidRDefault="006C56E6" w:rsidP="006C56E6">
      <w:pPr>
        <w:numPr>
          <w:ilvl w:val="0"/>
          <w:numId w:val="57"/>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descrierea probelor de detritus din faza preliminară</w:t>
      </w:r>
    </w:p>
    <w:p w14:paraId="2D5DD770" w14:textId="77777777" w:rsidR="006C56E6" w:rsidRPr="00775B85" w:rsidRDefault="006C56E6" w:rsidP="006C56E6">
      <w:pPr>
        <w:numPr>
          <w:ilvl w:val="0"/>
          <w:numId w:val="57"/>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descrierea coloanei de exploatare precizând caracteristicile acesteia (diametrul, grosimea de perete,  materialul din care este confecţionată, etc)</w:t>
      </w:r>
    </w:p>
    <w:p w14:paraId="041EAD0C" w14:textId="77777777" w:rsidR="006C56E6" w:rsidRPr="00775B85" w:rsidRDefault="006C56E6" w:rsidP="006C56E6">
      <w:pPr>
        <w:numPr>
          <w:ilvl w:val="0"/>
          <w:numId w:val="57"/>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poziţia şi dimensiunea fantelor</w:t>
      </w:r>
    </w:p>
    <w:p w14:paraId="27E1522B" w14:textId="77777777" w:rsidR="006C56E6" w:rsidRPr="00775B85" w:rsidRDefault="006C56E6" w:rsidP="006C56E6">
      <w:pPr>
        <w:numPr>
          <w:ilvl w:val="0"/>
          <w:numId w:val="57"/>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 xml:space="preserve">împachetarea coloanei filtrante cu pietriş mărgăritar, plasare material argilos </w:t>
      </w:r>
    </w:p>
    <w:p w14:paraId="0A1A06ED" w14:textId="77777777" w:rsidR="006C56E6" w:rsidRPr="00775B85" w:rsidRDefault="006C56E6" w:rsidP="006C56E6">
      <w:pPr>
        <w:numPr>
          <w:ilvl w:val="0"/>
          <w:numId w:val="57"/>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teste experimentale în căminul colector</w:t>
      </w:r>
    </w:p>
    <w:p w14:paraId="23887AA1" w14:textId="77777777" w:rsidR="006C56E6" w:rsidRPr="00775B85" w:rsidRDefault="006C56E6" w:rsidP="006C56E6">
      <w:pPr>
        <w:numPr>
          <w:ilvl w:val="0"/>
          <w:numId w:val="57"/>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investigaţie cu cameră video, după caz</w:t>
      </w:r>
    </w:p>
    <w:p w14:paraId="45D545BC" w14:textId="77777777" w:rsidR="006C56E6" w:rsidRPr="00775B85" w:rsidRDefault="006C56E6" w:rsidP="006C56E6">
      <w:pPr>
        <w:numPr>
          <w:ilvl w:val="0"/>
          <w:numId w:val="57"/>
        </w:numPr>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operaţii clorinare;</w:t>
      </w:r>
    </w:p>
    <w:p w14:paraId="21E10F92"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prezentarea datelor de pompare experimentală;</w:t>
      </w:r>
    </w:p>
    <w:p w14:paraId="521F1873"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 determinarea debitui de exploatare, conform SR 1629-3/1991.</w:t>
      </w:r>
    </w:p>
    <w:p w14:paraId="0DF9C767"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(5) Capitolul „Concluzii şi recomandări” cuprinde:</w:t>
      </w:r>
    </w:p>
    <w:p w14:paraId="426362CE" w14:textId="77777777" w:rsidR="006C56E6" w:rsidRPr="00775B85" w:rsidRDefault="006C56E6" w:rsidP="006C56E6">
      <w:pPr>
        <w:autoSpaceDE/>
        <w:autoSpaceDN/>
        <w:spacing w:line="360" w:lineRule="auto"/>
        <w:jc w:val="both"/>
        <w:divId w:val="30956317"/>
        <w:rPr>
          <w:rFonts w:ascii="Times New Roman" w:eastAsia="Times New Roman" w:hAnsi="Times New Roman"/>
          <w:i/>
          <w:iCs/>
          <w:noProof/>
          <w:sz w:val="24"/>
          <w:szCs w:val="24"/>
          <w:lang w:eastAsia="en-US"/>
        </w:rPr>
      </w:pPr>
      <w:r w:rsidRPr="00775B85">
        <w:rPr>
          <w:rFonts w:ascii="Times New Roman" w:eastAsia="Times New Roman" w:hAnsi="Times New Roman"/>
          <w:noProof/>
          <w:sz w:val="24"/>
          <w:szCs w:val="24"/>
          <w:lang w:eastAsia="en-US"/>
        </w:rPr>
        <w:lastRenderedPageBreak/>
        <w:t>a) recomandări privind exploatarea drenului</w:t>
      </w:r>
      <w:r w:rsidRPr="00775B85">
        <w:rPr>
          <w:rFonts w:ascii="Times New Roman" w:eastAsia="Times New Roman" w:hAnsi="Times New Roman"/>
          <w:i/>
          <w:iCs/>
          <w:noProof/>
          <w:sz w:val="24"/>
          <w:szCs w:val="24"/>
          <w:lang w:eastAsia="en-US"/>
        </w:rPr>
        <w:t xml:space="preserve"> - la recomandarea debitului de exploatare se va ţine cont şi de captările de apă amplasate în amonte faţă de dren;</w:t>
      </w:r>
    </w:p>
    <w:p w14:paraId="79D24F0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descrierea echipării captării: pompă submersibilă, elemente electrice şi hidraulice.</w:t>
      </w:r>
    </w:p>
    <w:p w14:paraId="142DAEDC"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(6) Anexele text cuprind:</w:t>
      </w:r>
    </w:p>
    <w:p w14:paraId="3799EB24"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fișa drenului – Anexa 1;</w:t>
      </w:r>
    </w:p>
    <w:p w14:paraId="26DE86EB"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proces-verbal listă echipamente utilizate (executant-beneficiar): utilaje excavare, grup electrogen şi alte echipamente de lucru – Anexa 2;</w:t>
      </w:r>
    </w:p>
    <w:p w14:paraId="41EA99BF"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descriere litologică a probelor de sită/a detritusului - prezentare tabelară - Anexa 3;</w:t>
      </w:r>
    </w:p>
    <w:p w14:paraId="60190CF3"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certificat pietriş mărgăritar cu specificarea sortului acestuia – Anexa 4;</w:t>
      </w:r>
    </w:p>
    <w:p w14:paraId="3C12BAF1"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 agrement și aviz tehnic coloană tubată – Anexa 5;</w:t>
      </w:r>
    </w:p>
    <w:p w14:paraId="359A8246"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f) proces-verbal de pozare coloană dren, document asumat de către executant, beneficiar şi dacă este cazul de către proiectant – Anexa 6;</w:t>
      </w:r>
    </w:p>
    <w:p w14:paraId="03847F4A"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g) date de pompare: valorile nivelului static, al nivelului dinamic, debitului de pompare şi al conţinutului de nisip la testele de pompare experimentală efectuate în puţul colector – prezentare tabelară – Anexa 7;</w:t>
      </w:r>
    </w:p>
    <w:p w14:paraId="0D13F4C8"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h) proces-verbal al testelor de pompare experimentală în care se vor specifica valorile nivelului static, ale nivelului dinamic, a debitului de pompare şi a conţinutului de nisip – Anexa 8;</w:t>
      </w:r>
    </w:p>
    <w:p w14:paraId="51A2474A"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i) buletine de analiză a apei prelevate – Anexa 9;</w:t>
      </w:r>
    </w:p>
    <w:p w14:paraId="5995C948"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j) interpretarea investigaţiei cu cameră video – Anexa 10;</w:t>
      </w:r>
    </w:p>
    <w:p w14:paraId="6257C278"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(7) Anexele grafice cuprind:</w:t>
      </w:r>
    </w:p>
    <w:p w14:paraId="5BCC6456"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plan de situaţie cu amplasamentul drenului – Planşa 1;</w:t>
      </w:r>
    </w:p>
    <w:p w14:paraId="4B3222EA"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analiza granulometrică a probelor de sită prelevate din stratul poros-permeabile captat - Planşa 2;</w:t>
      </w:r>
    </w:p>
    <w:p w14:paraId="5D724585"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construcţia drenului - Planşa 3;</w:t>
      </w:r>
    </w:p>
    <w:p w14:paraId="03E1E958"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investigare cu cameră video – suport electronic - Planşa 4.</w:t>
      </w:r>
    </w:p>
    <w:p w14:paraId="0CC18946" w14:textId="77777777" w:rsidR="006C56E6" w:rsidRPr="00775B85" w:rsidRDefault="006C56E6" w:rsidP="006C56E6">
      <w:pPr>
        <w:pStyle w:val="spar"/>
        <w:spacing w:line="360" w:lineRule="auto"/>
        <w:jc w:val="both"/>
        <w:divId w:val="30956317"/>
        <w:rPr>
          <w:b/>
          <w:shd w:val="clear" w:color="auto" w:fill="FFFFFF"/>
        </w:rPr>
      </w:pPr>
    </w:p>
    <w:p w14:paraId="77BBEDA9" w14:textId="77777777" w:rsidR="006C56E6" w:rsidRPr="00775B85" w:rsidRDefault="006C56E6" w:rsidP="006C56E6">
      <w:pPr>
        <w:pStyle w:val="spar"/>
        <w:spacing w:line="360" w:lineRule="auto"/>
        <w:ind w:left="0"/>
        <w:jc w:val="both"/>
        <w:divId w:val="30956317"/>
        <w:rPr>
          <w:bCs/>
          <w:shd w:val="clear" w:color="auto" w:fill="FFFFFF"/>
        </w:rPr>
      </w:pPr>
      <w:r w:rsidRPr="00775B85">
        <w:rPr>
          <w:b/>
          <w:bCs/>
          <w:shd w:val="clear" w:color="auto" w:fill="FFFFFF"/>
        </w:rPr>
        <w:t xml:space="preserve">Art. 11 – </w:t>
      </w:r>
      <w:r w:rsidRPr="00775B85">
        <w:rPr>
          <w:bCs/>
          <w:shd w:val="clear" w:color="auto" w:fill="FFFFFF"/>
        </w:rPr>
        <w:t xml:space="preserve">(1) Conținutul cadru minimal al cărții tehnice a captării de apă din sursă subterană – izvor: </w:t>
      </w:r>
    </w:p>
    <w:p w14:paraId="7F99652D" w14:textId="77777777" w:rsidR="006C56E6" w:rsidRPr="00775B85" w:rsidRDefault="006C56E6" w:rsidP="006C56E6">
      <w:pPr>
        <w:pStyle w:val="spar"/>
        <w:spacing w:line="360" w:lineRule="auto"/>
        <w:ind w:left="0"/>
        <w:jc w:val="both"/>
        <w:divId w:val="30956317"/>
        <w:rPr>
          <w:bCs/>
          <w:shd w:val="clear" w:color="auto" w:fill="FFFFFF"/>
        </w:rPr>
      </w:pPr>
      <w:r w:rsidRPr="00775B85">
        <w:rPr>
          <w:bCs/>
          <w:shd w:val="clear" w:color="auto" w:fill="FFFFFF"/>
        </w:rPr>
        <w:t>a) introducere;</w:t>
      </w:r>
    </w:p>
    <w:p w14:paraId="3ACB680F" w14:textId="77777777" w:rsidR="006C56E6" w:rsidRPr="00775B85" w:rsidRDefault="006C56E6" w:rsidP="006C56E6">
      <w:pPr>
        <w:pStyle w:val="spar"/>
        <w:spacing w:line="360" w:lineRule="auto"/>
        <w:ind w:left="0"/>
        <w:jc w:val="both"/>
        <w:divId w:val="30956317"/>
        <w:rPr>
          <w:bCs/>
        </w:rPr>
      </w:pPr>
      <w:r w:rsidRPr="00775B85">
        <w:rPr>
          <w:bCs/>
        </w:rPr>
        <w:t>b) considerații geologice și hidrogeologice;</w:t>
      </w:r>
    </w:p>
    <w:p w14:paraId="2863D2E7" w14:textId="77777777" w:rsidR="006C56E6" w:rsidRPr="00775B85" w:rsidRDefault="006C56E6" w:rsidP="006C56E6">
      <w:pPr>
        <w:pStyle w:val="spar"/>
        <w:spacing w:line="360" w:lineRule="auto"/>
        <w:ind w:left="0"/>
        <w:jc w:val="both"/>
        <w:divId w:val="30956317"/>
        <w:rPr>
          <w:bCs/>
        </w:rPr>
      </w:pPr>
      <w:r w:rsidRPr="00775B85">
        <w:rPr>
          <w:bCs/>
        </w:rPr>
        <w:t>c) descrierea lucrărilor executate;</w:t>
      </w:r>
    </w:p>
    <w:p w14:paraId="189EBE63" w14:textId="77777777" w:rsidR="006C56E6" w:rsidRPr="00775B85" w:rsidRDefault="006C56E6" w:rsidP="006C56E6">
      <w:pPr>
        <w:pStyle w:val="spar"/>
        <w:spacing w:line="360" w:lineRule="auto"/>
        <w:ind w:left="0"/>
        <w:jc w:val="both"/>
        <w:divId w:val="30956317"/>
        <w:rPr>
          <w:bCs/>
        </w:rPr>
      </w:pPr>
      <w:r w:rsidRPr="00775B85">
        <w:rPr>
          <w:bCs/>
        </w:rPr>
        <w:t>d) concluzii;</w:t>
      </w:r>
    </w:p>
    <w:p w14:paraId="1CFAA6F8" w14:textId="77777777" w:rsidR="006C56E6" w:rsidRPr="00775B85" w:rsidRDefault="006C56E6" w:rsidP="006C56E6">
      <w:pPr>
        <w:pStyle w:val="spar"/>
        <w:spacing w:line="360" w:lineRule="auto"/>
        <w:ind w:left="0"/>
        <w:jc w:val="both"/>
        <w:divId w:val="30956317"/>
        <w:rPr>
          <w:bCs/>
        </w:rPr>
      </w:pPr>
      <w:r w:rsidRPr="00775B85">
        <w:rPr>
          <w:bCs/>
        </w:rPr>
        <w:t>e) anexe text;</w:t>
      </w:r>
    </w:p>
    <w:p w14:paraId="56E44B1D" w14:textId="77777777" w:rsidR="006C56E6" w:rsidRPr="00775B85" w:rsidRDefault="006C56E6" w:rsidP="006C56E6">
      <w:pPr>
        <w:pStyle w:val="spar"/>
        <w:spacing w:line="360" w:lineRule="auto"/>
        <w:ind w:left="0"/>
        <w:jc w:val="both"/>
        <w:divId w:val="30956317"/>
        <w:rPr>
          <w:bCs/>
        </w:rPr>
      </w:pPr>
      <w:r w:rsidRPr="00775B85">
        <w:rPr>
          <w:bCs/>
        </w:rPr>
        <w:t>f) anexe grafice.</w:t>
      </w:r>
    </w:p>
    <w:p w14:paraId="0F227B45"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(2) Capitolul „INTRODUCERE” cuprinde:</w:t>
      </w:r>
    </w:p>
    <w:p w14:paraId="38DFB07A"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localizarea (localitate, județ, Administrația Bazinală de Apă);</w:t>
      </w:r>
    </w:p>
    <w:p w14:paraId="78820AD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coordonatele STEREO 70 ale izvorului și cota terenului sistem MN75;</w:t>
      </w:r>
    </w:p>
    <w:p w14:paraId="2FE5CD3E"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lastRenderedPageBreak/>
        <w:t>c) drumurile de acces;</w:t>
      </w:r>
    </w:p>
    <w:p w14:paraId="1DFF8AC8"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executantul și beneficiarul investiției, proiectantul general și cel de specialitate cu elementele de identificare ale acestora;</w:t>
      </w:r>
    </w:p>
    <w:p w14:paraId="6F7BEA87"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e) precizarea debitului de apă necesar și scopul în care va fi utilizată apa subterană (uz potabil, nepotabil: tehnologic, irigații, rezervă incendiu etc.). În cazul în care debitul solicitat va fi utilizat în mai multe scopuri, se va specifica necesarul de apă pentru fiecare scop în parte;</w:t>
      </w:r>
    </w:p>
    <w:p w14:paraId="7FE12F01"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(3) Capitolul „Considerații geologice și hidrogeologice” cuprinde:</w:t>
      </w:r>
    </w:p>
    <w:p w14:paraId="7CD54434"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precizarea corpului de apă subterană exploatat;</w:t>
      </w:r>
    </w:p>
    <w:p w14:paraId="1CA66F10"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descriere succintă a condițiilor geomorfologice și geologice;</w:t>
      </w:r>
    </w:p>
    <w:p w14:paraId="37FF6924"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c) descrierea condiţiilor hidrogeologice locale din zona de amplasament, tipul acviferului, chimismul apei subterane, etc;</w:t>
      </w:r>
    </w:p>
    <w:p w14:paraId="5C7169FC"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d) precizare direcţie de curgere a apei subterane a acviferului captat;</w:t>
      </w:r>
    </w:p>
    <w:p w14:paraId="05FBD592"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(4) Capitolul „Descrierea lucrărilor executate” cuprinde:</w:t>
      </w:r>
    </w:p>
    <w:p w14:paraId="293D0088"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prezentarea camerei de captare (compartimentul de colectare şi sedimentare; se va menţiona perioada de monitorizare a debitului şi valorile acestuia, inclusiv debitul captat.</w:t>
      </w:r>
    </w:p>
    <w:p w14:paraId="244A279E"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compartimentul de priză, compartimentul de exploatare) şi a conductelor existente.</w:t>
      </w:r>
    </w:p>
    <w:p w14:paraId="4BDE9371"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imes New Roman" w:hAnsi="Times New Roman"/>
          <w:noProof/>
          <w:sz w:val="24"/>
          <w:szCs w:val="24"/>
          <w:lang w:eastAsia="en-US"/>
        </w:rPr>
      </w:pPr>
      <w:r w:rsidRPr="00775B85">
        <w:rPr>
          <w:rFonts w:ascii="Times New Roman" w:eastAsiaTheme="minorHAnsi" w:hAnsi="Times New Roman"/>
          <w:bCs/>
          <w:noProof/>
          <w:sz w:val="24"/>
          <w:szCs w:val="24"/>
          <w:lang w:eastAsia="en-US"/>
        </w:rPr>
        <w:t>(5) Capitolul „Concluzii” conține</w:t>
      </w:r>
      <w:r w:rsidRPr="00775B85">
        <w:rPr>
          <w:rFonts w:ascii="Times New Roman" w:eastAsia="Times New Roman" w:hAnsi="Times New Roman"/>
          <w:noProof/>
          <w:sz w:val="24"/>
          <w:szCs w:val="24"/>
          <w:lang w:eastAsia="en-US"/>
        </w:rPr>
        <w:t xml:space="preserve"> recomandări privind exploatarea izvorului.</w:t>
      </w:r>
    </w:p>
    <w:p w14:paraId="34CB34FC"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(6) Capitolul „ANEXE TEXT” cuprinde:</w:t>
      </w:r>
    </w:p>
    <w:p w14:paraId="72BC86B4"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proces-verbal de predare – primire a sistemului de captare, asumat de către executant, beneficiar şi dacă este cazul de către proiectant – Anexa 1;</w:t>
      </w:r>
    </w:p>
    <w:p w14:paraId="45889B74"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buletine de analiză a apei prelevate – Anexa 2</w:t>
      </w:r>
    </w:p>
    <w:p w14:paraId="24C098EB" w14:textId="77777777" w:rsidR="006C56E6" w:rsidRPr="00775B85" w:rsidRDefault="006C56E6" w:rsidP="006C56E6">
      <w:pPr>
        <w:tabs>
          <w:tab w:val="left" w:pos="1185"/>
        </w:tabs>
        <w:autoSpaceDE/>
        <w:autoSpaceDN/>
        <w:spacing w:line="360" w:lineRule="auto"/>
        <w:contextualSpacing/>
        <w:jc w:val="both"/>
        <w:divId w:val="30956317"/>
        <w:rPr>
          <w:rFonts w:ascii="Times New Roman" w:eastAsiaTheme="minorHAnsi" w:hAnsi="Times New Roman"/>
          <w:bCs/>
          <w:noProof/>
          <w:sz w:val="24"/>
          <w:szCs w:val="24"/>
          <w:lang w:eastAsia="en-US"/>
        </w:rPr>
      </w:pPr>
      <w:r w:rsidRPr="00775B85">
        <w:rPr>
          <w:rFonts w:ascii="Times New Roman" w:eastAsiaTheme="minorHAnsi" w:hAnsi="Times New Roman"/>
          <w:bCs/>
          <w:noProof/>
          <w:sz w:val="24"/>
          <w:szCs w:val="24"/>
          <w:lang w:eastAsia="en-US"/>
        </w:rPr>
        <w:t>(7) Anexele grafice cuprind:</w:t>
      </w:r>
    </w:p>
    <w:p w14:paraId="0BB738CE"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a) plan de situaţie cu amplasamentul izvorului – Planşa 1;</w:t>
      </w:r>
    </w:p>
    <w:p w14:paraId="0F0AEA9D" w14:textId="77777777" w:rsidR="006C56E6" w:rsidRPr="00775B85" w:rsidRDefault="006C56E6" w:rsidP="006C56E6">
      <w:pPr>
        <w:autoSpaceDE/>
        <w:autoSpaceDN/>
        <w:spacing w:line="360" w:lineRule="auto"/>
        <w:jc w:val="both"/>
        <w:divId w:val="30956317"/>
        <w:rPr>
          <w:rFonts w:ascii="Times New Roman" w:eastAsia="Times New Roman" w:hAnsi="Times New Roman"/>
          <w:noProof/>
          <w:sz w:val="24"/>
          <w:szCs w:val="24"/>
          <w:lang w:eastAsia="en-US"/>
        </w:rPr>
      </w:pPr>
      <w:r w:rsidRPr="00775B85">
        <w:rPr>
          <w:rFonts w:ascii="Times New Roman" w:eastAsia="Times New Roman" w:hAnsi="Times New Roman"/>
          <w:noProof/>
          <w:sz w:val="24"/>
          <w:szCs w:val="24"/>
          <w:lang w:eastAsia="en-US"/>
        </w:rPr>
        <w:t>b) construcţia camerei de captare și alte elementelor componente ale captării - Planşa 2.</w:t>
      </w:r>
    </w:p>
    <w:bookmarkEnd w:id="7"/>
    <w:p w14:paraId="30D75038" w14:textId="77777777" w:rsidR="006C56E6" w:rsidRPr="00775B85" w:rsidRDefault="006C56E6" w:rsidP="006C56E6">
      <w:pPr>
        <w:autoSpaceDE/>
        <w:autoSpaceDN/>
        <w:spacing w:line="360" w:lineRule="auto"/>
        <w:contextualSpacing/>
        <w:jc w:val="both"/>
        <w:divId w:val="30956317"/>
        <w:rPr>
          <w:rFonts w:ascii="Times New Roman" w:eastAsiaTheme="minorHAnsi" w:hAnsi="Times New Roman"/>
          <w:b/>
          <w:bCs/>
          <w:color w:val="2E74B5" w:themeColor="accent1" w:themeShade="BF"/>
          <w:sz w:val="24"/>
          <w:szCs w:val="24"/>
          <w:lang w:eastAsia="en-US"/>
        </w:rPr>
      </w:pPr>
    </w:p>
    <w:p w14:paraId="4F2D3D40" w14:textId="77777777" w:rsidR="006C56E6" w:rsidRPr="00775B85" w:rsidRDefault="006C56E6" w:rsidP="006C56E6">
      <w:pPr>
        <w:autoSpaceDE/>
        <w:autoSpaceDN/>
        <w:spacing w:line="360" w:lineRule="auto"/>
        <w:jc w:val="center"/>
        <w:divId w:val="30956317"/>
        <w:rPr>
          <w:rFonts w:ascii="Times New Roman" w:eastAsiaTheme="minorHAnsi" w:hAnsi="Times New Roman"/>
          <w:b/>
          <w:bCs/>
          <w:sz w:val="24"/>
          <w:szCs w:val="24"/>
          <w:lang w:eastAsia="en-US"/>
        </w:rPr>
      </w:pPr>
      <w:r w:rsidRPr="00775B85">
        <w:rPr>
          <w:rFonts w:ascii="Times New Roman" w:eastAsiaTheme="minorHAnsi" w:hAnsi="Times New Roman"/>
          <w:b/>
          <w:bCs/>
          <w:sz w:val="24"/>
          <w:szCs w:val="24"/>
          <w:lang w:eastAsia="en-US"/>
        </w:rPr>
        <w:t>Secțiunea a 4-a</w:t>
      </w:r>
    </w:p>
    <w:p w14:paraId="15938FFA" w14:textId="77777777" w:rsidR="006C56E6" w:rsidRPr="00775B85" w:rsidRDefault="006C56E6" w:rsidP="006C56E6">
      <w:pPr>
        <w:autoSpaceDE/>
        <w:autoSpaceDN/>
        <w:spacing w:line="360" w:lineRule="auto"/>
        <w:ind w:right="851"/>
        <w:jc w:val="center"/>
        <w:divId w:val="30956317"/>
        <w:rPr>
          <w:rFonts w:ascii="Times New Roman" w:eastAsiaTheme="minorHAnsi" w:hAnsi="Times New Roman"/>
          <w:b/>
          <w:bCs/>
          <w:sz w:val="24"/>
          <w:szCs w:val="24"/>
          <w:lang w:eastAsia="en-US"/>
        </w:rPr>
      </w:pPr>
      <w:r w:rsidRPr="00775B85">
        <w:rPr>
          <w:rFonts w:ascii="Times New Roman" w:eastAsiaTheme="minorHAnsi" w:hAnsi="Times New Roman"/>
          <w:b/>
          <w:bCs/>
          <w:sz w:val="24"/>
          <w:szCs w:val="24"/>
          <w:lang w:eastAsia="en-US"/>
        </w:rPr>
        <w:t xml:space="preserve">Studii de gospodărirea apelor - </w:t>
      </w:r>
      <w:r w:rsidRPr="00775B85">
        <w:rPr>
          <w:rFonts w:ascii="Times New Roman" w:eastAsiaTheme="minorHAnsi" w:hAnsi="Times New Roman"/>
          <w:bCs/>
          <w:sz w:val="24"/>
          <w:szCs w:val="24"/>
          <w:lang w:eastAsia="en-US"/>
        </w:rPr>
        <w:t xml:space="preserve"> </w:t>
      </w:r>
      <w:r w:rsidRPr="00775B85">
        <w:rPr>
          <w:rFonts w:ascii="Times New Roman" w:eastAsiaTheme="minorHAnsi" w:hAnsi="Times New Roman"/>
          <w:b/>
          <w:bCs/>
          <w:sz w:val="24"/>
          <w:szCs w:val="24"/>
          <w:lang w:eastAsia="en-US"/>
        </w:rPr>
        <w:t>Domeniul C</w:t>
      </w:r>
    </w:p>
    <w:p w14:paraId="5907277C" w14:textId="77777777" w:rsidR="006C56E6" w:rsidRPr="00775B85" w:rsidRDefault="006C56E6" w:rsidP="006C56E6">
      <w:pPr>
        <w:pStyle w:val="spar"/>
        <w:spacing w:line="360" w:lineRule="auto"/>
        <w:jc w:val="both"/>
        <w:divId w:val="30956317"/>
        <w:rPr>
          <w:b/>
          <w:shd w:val="clear" w:color="auto" w:fill="FFFFFF"/>
        </w:rPr>
      </w:pPr>
    </w:p>
    <w:p w14:paraId="0282ACB2" w14:textId="77777777" w:rsidR="006C56E6" w:rsidRPr="00775B85" w:rsidRDefault="006C56E6" w:rsidP="006C56E6">
      <w:pPr>
        <w:autoSpaceDE/>
        <w:autoSpaceDN/>
        <w:spacing w:line="360" w:lineRule="auto"/>
        <w:jc w:val="both"/>
        <w:divId w:val="30956317"/>
        <w:rPr>
          <w:rFonts w:ascii="Times New Roman" w:hAnsi="Times New Roman"/>
          <w:sz w:val="24"/>
          <w:szCs w:val="24"/>
          <w:shd w:val="clear" w:color="auto" w:fill="FFFFFF"/>
        </w:rPr>
      </w:pPr>
      <w:r w:rsidRPr="00775B85">
        <w:rPr>
          <w:rFonts w:ascii="Times New Roman" w:hAnsi="Times New Roman"/>
          <w:b/>
          <w:sz w:val="24"/>
          <w:szCs w:val="24"/>
          <w:shd w:val="clear" w:color="auto" w:fill="FFFFFF"/>
        </w:rPr>
        <w:t xml:space="preserve">Art. 12 </w:t>
      </w:r>
      <w:r w:rsidRPr="00775B85">
        <w:rPr>
          <w:rFonts w:ascii="Times New Roman" w:hAnsi="Times New Roman"/>
          <w:sz w:val="24"/>
          <w:szCs w:val="24"/>
          <w:shd w:val="clear" w:color="auto" w:fill="FFFFFF"/>
        </w:rPr>
        <w:t>– (1) Studiile de gospodărirea apelor au următorul conținut:</w:t>
      </w:r>
    </w:p>
    <w:p w14:paraId="6A27EAAC" w14:textId="77777777" w:rsidR="006C56E6" w:rsidRPr="00775B85" w:rsidRDefault="006C56E6" w:rsidP="006C56E6">
      <w:pPr>
        <w:autoSpaceDE/>
        <w:autoSpaceDN/>
        <w:spacing w:line="360" w:lineRule="auto"/>
        <w:jc w:val="both"/>
        <w:divId w:val="30956317"/>
        <w:rPr>
          <w:rFonts w:ascii="Times New Roman" w:hAnsi="Times New Roman"/>
          <w:sz w:val="24"/>
          <w:szCs w:val="24"/>
          <w:shd w:val="clear" w:color="auto" w:fill="FFFFFF"/>
        </w:rPr>
      </w:pPr>
      <w:r w:rsidRPr="00775B85">
        <w:rPr>
          <w:rFonts w:ascii="Times New Roman" w:hAnsi="Times New Roman"/>
          <w:sz w:val="24"/>
          <w:szCs w:val="24"/>
          <w:shd w:val="clear" w:color="auto" w:fill="FFFFFF"/>
        </w:rPr>
        <w:t>a) determinarea nivelurilor (cotelor) corespunzătoare debitelor maxime cu diverse probabilități de depășire;</w:t>
      </w:r>
    </w:p>
    <w:p w14:paraId="1862C9AA" w14:textId="77777777" w:rsidR="006C56E6" w:rsidRPr="00775B85" w:rsidRDefault="006C56E6" w:rsidP="006C56E6">
      <w:pPr>
        <w:autoSpaceDE/>
        <w:autoSpaceDN/>
        <w:spacing w:line="360" w:lineRule="auto"/>
        <w:jc w:val="both"/>
        <w:divId w:val="30956317"/>
        <w:rPr>
          <w:rFonts w:ascii="Times New Roman" w:hAnsi="Times New Roman"/>
          <w:sz w:val="24"/>
          <w:szCs w:val="24"/>
          <w:shd w:val="clear" w:color="auto" w:fill="FFFFFF"/>
        </w:rPr>
      </w:pPr>
      <w:r w:rsidRPr="00775B85">
        <w:rPr>
          <w:rFonts w:ascii="Times New Roman" w:hAnsi="Times New Roman"/>
          <w:sz w:val="24"/>
          <w:szCs w:val="24"/>
          <w:shd w:val="clear" w:color="auto" w:fill="FFFFFF"/>
        </w:rPr>
        <w:t>b) studii de inundabilitate;</w:t>
      </w:r>
    </w:p>
    <w:p w14:paraId="20DF4EEF" w14:textId="77777777" w:rsidR="006C56E6" w:rsidRPr="00775B85" w:rsidRDefault="006C56E6" w:rsidP="006C56E6">
      <w:pPr>
        <w:autoSpaceDE/>
        <w:autoSpaceDN/>
        <w:spacing w:line="360" w:lineRule="auto"/>
        <w:jc w:val="both"/>
        <w:divId w:val="30956317"/>
        <w:rPr>
          <w:rFonts w:ascii="Times New Roman" w:hAnsi="Times New Roman"/>
          <w:sz w:val="24"/>
          <w:szCs w:val="24"/>
          <w:shd w:val="clear" w:color="auto" w:fill="FFFFFF"/>
        </w:rPr>
      </w:pPr>
      <w:r w:rsidRPr="00775B85">
        <w:rPr>
          <w:rFonts w:ascii="Times New Roman" w:hAnsi="Times New Roman"/>
          <w:sz w:val="24"/>
          <w:szCs w:val="24"/>
          <w:shd w:val="clear" w:color="auto" w:fill="FFFFFF"/>
        </w:rPr>
        <w:t>c) studii pentru determinarea zonei de protecție sanitară cu regim sever pentru captări din apele de suprafață destinate alimentării cu apă potabilă;</w:t>
      </w:r>
    </w:p>
    <w:p w14:paraId="31E3E7F0" w14:textId="77777777" w:rsidR="006C56E6" w:rsidRPr="00775B85" w:rsidRDefault="006C56E6" w:rsidP="006C56E6">
      <w:pPr>
        <w:autoSpaceDE/>
        <w:autoSpaceDN/>
        <w:spacing w:line="360" w:lineRule="auto"/>
        <w:jc w:val="both"/>
        <w:divId w:val="30956317"/>
        <w:rPr>
          <w:rFonts w:ascii="Times New Roman" w:hAnsi="Times New Roman"/>
          <w:sz w:val="24"/>
          <w:szCs w:val="24"/>
          <w:shd w:val="clear" w:color="auto" w:fill="FFFFFF"/>
        </w:rPr>
      </w:pPr>
      <w:r w:rsidRPr="00775B85">
        <w:rPr>
          <w:rFonts w:ascii="Times New Roman" w:hAnsi="Times New Roman"/>
          <w:sz w:val="24"/>
          <w:szCs w:val="24"/>
          <w:shd w:val="clear" w:color="auto" w:fill="FFFFFF"/>
        </w:rPr>
        <w:t>d) studii batimetrice.</w:t>
      </w:r>
    </w:p>
    <w:p w14:paraId="0F45B61C"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lastRenderedPageBreak/>
        <w:t>(2) Determinarea nivelurilor (cotelor) corespunzătoare debitelor maxime cu diverse probabilități de depășire*</w:t>
      </w:r>
      <w:r w:rsidRPr="00775B85">
        <w:rPr>
          <w:rFonts w:ascii="Times New Roman" w:hAnsi="Times New Roman"/>
          <w:bCs/>
          <w:sz w:val="24"/>
          <w:szCs w:val="24"/>
          <w:shd w:val="clear" w:color="auto" w:fill="FFFFFF"/>
        </w:rPr>
        <w:t xml:space="preserve"> se face </w:t>
      </w:r>
      <w:r w:rsidRPr="00775B85">
        <w:rPr>
          <w:rFonts w:ascii="Times New Roman" w:eastAsia="Times New Roman" w:hAnsi="Times New Roman"/>
          <w:bCs/>
          <w:iCs/>
          <w:sz w:val="24"/>
          <w:szCs w:val="24"/>
          <w:lang w:eastAsia="en-US"/>
        </w:rPr>
        <w:t>pe baza profilelor transversale este posibilă în cazul lucrărilor cu caracter local, de importanță mai mică și cuprind:</w:t>
      </w:r>
    </w:p>
    <w:p w14:paraId="00681470"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a) precizarea sursei profilelor transversale utilizate;</w:t>
      </w:r>
    </w:p>
    <w:p w14:paraId="33E4AC02"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b) precizarea sistemului altimetric de referință;</w:t>
      </w:r>
    </w:p>
    <w:p w14:paraId="66A79FB8"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c) prezentarea unor elemente metodologice relevante;</w:t>
      </w:r>
    </w:p>
    <w:p w14:paraId="47A739A6"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d) prezentarea unor elemente relevante – regim îndiguit, cota talvegului, cota oglinzii apei, natura terenului, panta longitudinală, lățimea albiei minore și a albiei majore etc.;</w:t>
      </w:r>
    </w:p>
    <w:p w14:paraId="755B6D0B"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e) rezultate – niveluri, chei limnimetrice (dacă sunt solicitate), profil cu niveluri marcate.</w:t>
      </w:r>
    </w:p>
    <w:p w14:paraId="4F7333BC" w14:textId="77777777" w:rsidR="006C56E6" w:rsidRPr="00775B85" w:rsidRDefault="006C56E6" w:rsidP="006C56E6">
      <w:pPr>
        <w:autoSpaceDE/>
        <w:autoSpaceDN/>
        <w:spacing w:line="360" w:lineRule="auto"/>
        <w:jc w:val="both"/>
        <w:divId w:val="30956317"/>
        <w:rPr>
          <w:rFonts w:ascii="Times New Roman" w:hAnsi="Times New Roman"/>
          <w:b/>
          <w:bCs/>
          <w:sz w:val="24"/>
          <w:szCs w:val="24"/>
          <w:shd w:val="clear" w:color="auto" w:fill="FFFFFF"/>
        </w:rPr>
      </w:pPr>
    </w:p>
    <w:p w14:paraId="11948D24"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hAnsi="Times New Roman"/>
          <w:bCs/>
          <w:sz w:val="24"/>
          <w:szCs w:val="24"/>
          <w:shd w:val="clear" w:color="auto" w:fill="FFFFFF"/>
        </w:rPr>
        <w:t>(3) Studiile de inundabilitate au următorul cuprins:</w:t>
      </w:r>
    </w:p>
    <w:p w14:paraId="0AF74964"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a) obiectul studiului:</w:t>
      </w:r>
    </w:p>
    <w:p w14:paraId="4BC7345B" w14:textId="77777777" w:rsidR="006C56E6" w:rsidRPr="00775B85" w:rsidRDefault="006C56E6" w:rsidP="006C56E6">
      <w:pPr>
        <w:pStyle w:val="ListParagraph"/>
        <w:numPr>
          <w:ilvl w:val="0"/>
          <w:numId w:val="6"/>
        </w:numPr>
        <w:autoSpaceDE/>
        <w:autoSpaceDN/>
        <w:spacing w:line="360" w:lineRule="auto"/>
        <w:ind w:hanging="810"/>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beneficiarul - denumire, date de identificare (CUI/CNP);</w:t>
      </w:r>
    </w:p>
    <w:p w14:paraId="34305549" w14:textId="77777777" w:rsidR="006C56E6" w:rsidRPr="00775B85" w:rsidRDefault="006C56E6" w:rsidP="006C56E6">
      <w:pPr>
        <w:numPr>
          <w:ilvl w:val="0"/>
          <w:numId w:val="6"/>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numărul de înregistrare al comenzii;</w:t>
      </w:r>
    </w:p>
    <w:p w14:paraId="3D449D46" w14:textId="77777777" w:rsidR="006C56E6" w:rsidRPr="00775B85" w:rsidRDefault="006C56E6" w:rsidP="006C56E6">
      <w:pPr>
        <w:numPr>
          <w:ilvl w:val="0"/>
          <w:numId w:val="6"/>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scopul lucrării / proiectului pentru care se solicită studiul de inundabilitate</w:t>
      </w:r>
    </w:p>
    <w:p w14:paraId="0C525269" w14:textId="77777777" w:rsidR="006C56E6" w:rsidRPr="00775B85" w:rsidRDefault="006C56E6" w:rsidP="006C56E6">
      <w:pPr>
        <w:numPr>
          <w:ilvl w:val="0"/>
          <w:numId w:val="6"/>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descriere parametrii analizați;</w:t>
      </w:r>
    </w:p>
    <w:p w14:paraId="4D3040AA"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b) introducere:</w:t>
      </w:r>
    </w:p>
    <w:p w14:paraId="4F2D8E47" w14:textId="77777777" w:rsidR="006C56E6" w:rsidRPr="00775B85" w:rsidRDefault="006C56E6" w:rsidP="006C56E6">
      <w:pPr>
        <w:numPr>
          <w:ilvl w:val="0"/>
          <w:numId w:val="58"/>
        </w:numPr>
        <w:autoSpaceDE/>
        <w:autoSpaceDN/>
        <w:spacing w:line="360" w:lineRule="auto"/>
        <w:ind w:left="1350" w:hanging="720"/>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necesitatea realizării studiului de inundabilitate;</w:t>
      </w:r>
    </w:p>
    <w:p w14:paraId="21B80F70" w14:textId="77777777" w:rsidR="006C56E6" w:rsidRPr="00775B85" w:rsidRDefault="006C56E6" w:rsidP="006C56E6">
      <w:pPr>
        <w:numPr>
          <w:ilvl w:val="0"/>
          <w:numId w:val="58"/>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 xml:space="preserve">prezentarea nivelului de analiză cu privire la realizarea studiului de inundabilitate; </w:t>
      </w:r>
    </w:p>
    <w:p w14:paraId="2D3506C4"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c) prezentarea generală a zonei de studiu</w:t>
      </w:r>
    </w:p>
    <w:p w14:paraId="66516731" w14:textId="77777777" w:rsidR="006C56E6" w:rsidRPr="00775B85" w:rsidRDefault="006C56E6" w:rsidP="006C56E6">
      <w:pPr>
        <w:numPr>
          <w:ilvl w:val="0"/>
          <w:numId w:val="59"/>
        </w:numPr>
        <w:autoSpaceDE/>
        <w:autoSpaceDN/>
        <w:spacing w:line="360" w:lineRule="auto"/>
        <w:ind w:hanging="900"/>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se vor face specificații asupra datelor privind amplasamentul zonei de studiu: localitate, UAT, județ, cursurile de apă; codul cadastral al râurilor; codul și denumirea corpurilor de apă; bazinul hidrografic din cadrul căruia fac parte cursurile de apă solicitate;</w:t>
      </w:r>
    </w:p>
    <w:p w14:paraId="5BF0A268" w14:textId="77777777" w:rsidR="006C56E6" w:rsidRPr="00775B85" w:rsidRDefault="006C56E6" w:rsidP="006C56E6">
      <w:pPr>
        <w:numPr>
          <w:ilvl w:val="0"/>
          <w:numId w:val="59"/>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relieful (specificarea și caracterizarea unității de relief);</w:t>
      </w:r>
    </w:p>
    <w:p w14:paraId="3993674B" w14:textId="77777777" w:rsidR="006C56E6" w:rsidRPr="00775B85" w:rsidRDefault="006C56E6" w:rsidP="006C56E6">
      <w:pPr>
        <w:numPr>
          <w:ilvl w:val="0"/>
          <w:numId w:val="59"/>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geologia (specificarea și caracterizarea formațiunilor geologice);</w:t>
      </w:r>
    </w:p>
    <w:p w14:paraId="66EE7738" w14:textId="77777777" w:rsidR="006C56E6" w:rsidRPr="00775B85" w:rsidRDefault="006C56E6" w:rsidP="006C56E6">
      <w:pPr>
        <w:numPr>
          <w:ilvl w:val="0"/>
          <w:numId w:val="59"/>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clima (specificarea și caracterizarea zonei climatice);</w:t>
      </w:r>
    </w:p>
    <w:p w14:paraId="65608A6A" w14:textId="77777777" w:rsidR="006C56E6" w:rsidRPr="00775B85" w:rsidRDefault="006C56E6" w:rsidP="006C56E6">
      <w:pPr>
        <w:numPr>
          <w:ilvl w:val="0"/>
          <w:numId w:val="59"/>
        </w:numPr>
        <w:autoSpaceDE/>
        <w:autoSpaceDN/>
        <w:spacing w:line="360" w:lineRule="auto"/>
        <w:ind w:hanging="810"/>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hidrografia (prezentarea cursului de apă din punct de vedere al încadrării geografice, codul cadastral; bazinul hidrografic, etc.);</w:t>
      </w:r>
    </w:p>
    <w:p w14:paraId="43AAF400" w14:textId="77777777" w:rsidR="006C56E6" w:rsidRPr="00775B85" w:rsidRDefault="006C56E6" w:rsidP="006C56E6">
      <w:pPr>
        <w:numPr>
          <w:ilvl w:val="0"/>
          <w:numId w:val="59"/>
        </w:numPr>
        <w:autoSpaceDE/>
        <w:autoSpaceDN/>
        <w:spacing w:line="360" w:lineRule="auto"/>
        <w:ind w:hanging="810"/>
        <w:jc w:val="both"/>
        <w:divId w:val="30956317"/>
        <w:rPr>
          <w:rFonts w:ascii="Times New Roman" w:eastAsia="Times New Roman" w:hAnsi="Times New Roman"/>
          <w:sz w:val="24"/>
          <w:szCs w:val="24"/>
          <w:lang w:eastAsia="en-US"/>
        </w:rPr>
      </w:pPr>
      <w:r w:rsidRPr="00775B85">
        <w:rPr>
          <w:rFonts w:ascii="Times New Roman" w:eastAsia="Times New Roman" w:hAnsi="Times New Roman"/>
          <w:noProof/>
          <w:sz w:val="24"/>
          <w:szCs w:val="24"/>
          <w:lang w:eastAsia="en-US"/>
        </w:rPr>
        <w:t>evenimente</w:t>
      </w:r>
      <w:r w:rsidRPr="00775B85">
        <w:rPr>
          <w:rFonts w:ascii="Times New Roman" w:eastAsia="Times New Roman" w:hAnsi="Times New Roman"/>
          <w:sz w:val="24"/>
          <w:szCs w:val="24"/>
          <w:lang w:eastAsia="en-US"/>
        </w:rPr>
        <w:t xml:space="preserve"> semnificative de inundații (viituri istorice - în cazul în care acestea există);</w:t>
      </w:r>
    </w:p>
    <w:p w14:paraId="105F88A2" w14:textId="77777777" w:rsidR="006C56E6" w:rsidRPr="00775B85" w:rsidRDefault="006C56E6" w:rsidP="006C56E6">
      <w:pPr>
        <w:numPr>
          <w:ilvl w:val="0"/>
          <w:numId w:val="59"/>
        </w:numPr>
        <w:autoSpaceDE/>
        <w:autoSpaceDN/>
        <w:spacing w:line="360" w:lineRule="auto"/>
        <w:ind w:hanging="810"/>
        <w:jc w:val="both"/>
        <w:divId w:val="30956317"/>
        <w:rPr>
          <w:rFonts w:ascii="Times New Roman" w:eastAsia="Times New Roman" w:hAnsi="Times New Roman"/>
          <w:sz w:val="24"/>
          <w:szCs w:val="24"/>
          <w:lang w:eastAsia="en-US"/>
        </w:rPr>
      </w:pPr>
      <w:r w:rsidRPr="00775B85">
        <w:rPr>
          <w:rFonts w:ascii="Times New Roman" w:eastAsia="Times New Roman" w:hAnsi="Times New Roman"/>
          <w:noProof/>
          <w:sz w:val="24"/>
          <w:szCs w:val="24"/>
          <w:lang w:eastAsia="en-US"/>
        </w:rPr>
        <w:t>descrierea</w:t>
      </w:r>
      <w:r w:rsidRPr="00775B85">
        <w:rPr>
          <w:rFonts w:ascii="Times New Roman" w:eastAsia="Times New Roman" w:hAnsi="Times New Roman"/>
          <w:sz w:val="24"/>
          <w:szCs w:val="24"/>
          <w:lang w:eastAsia="en-US"/>
        </w:rPr>
        <w:t xml:space="preserve"> lucrărilor de apărare împotriva inundațiilor existente pe cursul de apă în zona de studiu (în cazul în care acestea există).</w:t>
      </w:r>
    </w:p>
    <w:p w14:paraId="3C096028"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d) date de bază:</w:t>
      </w:r>
    </w:p>
    <w:p w14:paraId="4EBAA5F0" w14:textId="77777777" w:rsidR="006C56E6" w:rsidRPr="00775B85" w:rsidRDefault="006C56E6" w:rsidP="006C56E6">
      <w:pPr>
        <w:numPr>
          <w:ilvl w:val="0"/>
          <w:numId w:val="60"/>
        </w:numPr>
        <w:autoSpaceDE/>
        <w:autoSpaceDN/>
        <w:spacing w:line="360" w:lineRule="auto"/>
        <w:ind w:hanging="720"/>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se vor face specificații asupra datelor utilizate în elaborarea studiilor de inundabilitate;</w:t>
      </w:r>
    </w:p>
    <w:p w14:paraId="697CC5FF" w14:textId="77777777" w:rsidR="006C56E6" w:rsidRPr="00775B85" w:rsidRDefault="006C56E6" w:rsidP="006C56E6">
      <w:pPr>
        <w:numPr>
          <w:ilvl w:val="0"/>
          <w:numId w:val="60"/>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date topografice (descriere, exemplificare, specificare sursă);</w:t>
      </w:r>
    </w:p>
    <w:p w14:paraId="72C4B15C" w14:textId="77777777" w:rsidR="006C56E6" w:rsidRPr="00775B85" w:rsidRDefault="006C56E6" w:rsidP="006C56E6">
      <w:pPr>
        <w:numPr>
          <w:ilvl w:val="0"/>
          <w:numId w:val="60"/>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lastRenderedPageBreak/>
        <w:t>date hidrologice (date din studiu hidrologic actualizat);</w:t>
      </w:r>
    </w:p>
    <w:p w14:paraId="7ED4FB92" w14:textId="77777777" w:rsidR="006C56E6" w:rsidRPr="00775B85" w:rsidRDefault="006C56E6" w:rsidP="006C56E6">
      <w:pPr>
        <w:numPr>
          <w:ilvl w:val="0"/>
          <w:numId w:val="60"/>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 xml:space="preserve">precizarea sursei datelor hidrologice utilizate; </w:t>
      </w:r>
    </w:p>
    <w:p w14:paraId="4BC418A2" w14:textId="77777777" w:rsidR="006C56E6" w:rsidRPr="00775B85" w:rsidRDefault="006C56E6" w:rsidP="006C56E6">
      <w:pPr>
        <w:numPr>
          <w:ilvl w:val="0"/>
          <w:numId w:val="60"/>
        </w:numPr>
        <w:autoSpaceDE/>
        <w:autoSpaceDN/>
        <w:spacing w:line="360" w:lineRule="auto"/>
        <w:ind w:hanging="810"/>
        <w:jc w:val="both"/>
        <w:divId w:val="30956317"/>
        <w:rPr>
          <w:rFonts w:ascii="Times New Roman" w:eastAsia="Times New Roman" w:hAnsi="Times New Roman"/>
          <w:i/>
          <w:iCs/>
          <w:sz w:val="24"/>
          <w:szCs w:val="24"/>
          <w:lang w:eastAsia="en-US"/>
        </w:rPr>
      </w:pPr>
      <w:r w:rsidRPr="00775B85">
        <w:rPr>
          <w:rFonts w:ascii="Times New Roman" w:eastAsia="Times New Roman" w:hAnsi="Times New Roman"/>
          <w:sz w:val="24"/>
          <w:szCs w:val="24"/>
          <w:lang w:eastAsia="en-US"/>
        </w:rPr>
        <w:t>alte date și informații</w:t>
      </w:r>
      <w:r w:rsidRPr="00775B85">
        <w:rPr>
          <w:rFonts w:ascii="Times New Roman" w:eastAsia="Times New Roman" w:hAnsi="Times New Roman"/>
          <w:i/>
          <w:iCs/>
          <w:sz w:val="24"/>
          <w:szCs w:val="24"/>
          <w:lang w:eastAsia="en-US"/>
        </w:rPr>
        <w:t>.</w:t>
      </w:r>
    </w:p>
    <w:p w14:paraId="3CF1DDC9"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heme="minorHAnsi" w:hAnsi="Times New Roman"/>
          <w:bCs/>
          <w:sz w:val="24"/>
          <w:szCs w:val="24"/>
          <w:lang w:eastAsia="en-US"/>
        </w:rPr>
        <w:t>e)</w:t>
      </w:r>
      <w:r w:rsidRPr="00775B85">
        <w:rPr>
          <w:rFonts w:ascii="Times New Roman" w:eastAsiaTheme="minorHAnsi" w:hAnsi="Times New Roman"/>
          <w:b/>
          <w:bCs/>
          <w:sz w:val="24"/>
          <w:szCs w:val="24"/>
          <w:lang w:eastAsia="en-US"/>
        </w:rPr>
        <w:t xml:space="preserve"> </w:t>
      </w:r>
      <w:r w:rsidRPr="00775B85">
        <w:rPr>
          <w:rFonts w:ascii="Times New Roman" w:eastAsiaTheme="minorHAnsi" w:hAnsi="Times New Roman"/>
          <w:bCs/>
          <w:sz w:val="24"/>
          <w:szCs w:val="24"/>
          <w:lang w:eastAsia="en-US"/>
        </w:rPr>
        <w:t>încadrarea în clasa de importanță cu privire la apărarea împotriva inundaţiilor</w:t>
      </w:r>
      <w:r w:rsidRPr="00775B85">
        <w:rPr>
          <w:rFonts w:ascii="Times New Roman" w:eastAsia="Times New Roman" w:hAnsi="Times New Roman"/>
          <w:sz w:val="24"/>
          <w:szCs w:val="24"/>
          <w:lang w:eastAsia="en-US"/>
        </w:rPr>
        <w:t xml:space="preserve"> - se corelează cu normativele în vigoare și cu Strategia naţională de management al riscului la inundaţii pe termen mediu şi lung (se va face în funcție de tipul obiectivelor de investiții pentru care a fost solicitat studiul de inundabilitate și va fi stabilită de proiectant);</w:t>
      </w:r>
    </w:p>
    <w:p w14:paraId="25D6472E" w14:textId="77777777" w:rsidR="006C56E6" w:rsidRPr="00775B85" w:rsidRDefault="006C56E6" w:rsidP="006C56E6">
      <w:pPr>
        <w:autoSpaceDE/>
        <w:autoSpaceDN/>
        <w:spacing w:line="360" w:lineRule="auto"/>
        <w:jc w:val="both"/>
        <w:divId w:val="30956317"/>
        <w:rPr>
          <w:rFonts w:ascii="Times New Roman" w:eastAsia="Times New Roman" w:hAnsi="Times New Roman"/>
          <w:bCs/>
          <w:iCs/>
          <w:sz w:val="24"/>
          <w:szCs w:val="24"/>
          <w:lang w:eastAsia="en-US"/>
        </w:rPr>
      </w:pPr>
      <w:r w:rsidRPr="00775B85">
        <w:rPr>
          <w:rFonts w:ascii="Times New Roman" w:hAnsi="Times New Roman"/>
          <w:bCs/>
          <w:sz w:val="24"/>
          <w:szCs w:val="24"/>
          <w:shd w:val="clear" w:color="auto" w:fill="FFFFFF"/>
        </w:rPr>
        <w:t>f) s</w:t>
      </w:r>
      <w:r w:rsidRPr="00775B85">
        <w:rPr>
          <w:rFonts w:ascii="Times New Roman" w:eastAsiaTheme="minorHAnsi" w:hAnsi="Times New Roman"/>
          <w:bCs/>
          <w:sz w:val="24"/>
          <w:szCs w:val="24"/>
          <w:lang w:eastAsia="en-US"/>
        </w:rPr>
        <w:t>tudiu hidraulic în vederea determinării regimului de niveluri ale apei în zona studiată</w:t>
      </w:r>
      <w:r w:rsidRPr="00775B85">
        <w:rPr>
          <w:rFonts w:ascii="Times New Roman" w:hAnsi="Times New Roman"/>
          <w:bCs/>
          <w:sz w:val="24"/>
          <w:szCs w:val="24"/>
          <w:shd w:val="clear" w:color="auto" w:fill="FFFFFF"/>
        </w:rPr>
        <w:t xml:space="preserve"> - </w:t>
      </w:r>
      <w:r w:rsidRPr="00775B85">
        <w:rPr>
          <w:rFonts w:ascii="Times New Roman" w:eastAsia="Times New Roman" w:hAnsi="Times New Roman"/>
          <w:sz w:val="24"/>
          <w:szCs w:val="24"/>
          <w:lang w:eastAsia="en-US"/>
        </w:rPr>
        <w:t xml:space="preserve">prezentare model matematic (software) utilizat în calcul (descriere pe zona analizata) sau prezentare mod de realizare a calculelor hidraulice în cazul în care nu se utilizează un software specific și cuprind </w:t>
      </w:r>
      <w:r w:rsidRPr="00775B85">
        <w:rPr>
          <w:rFonts w:ascii="Times New Roman" w:eastAsia="Times New Roman" w:hAnsi="Times New Roman"/>
          <w:bCs/>
          <w:iCs/>
          <w:sz w:val="24"/>
          <w:szCs w:val="24"/>
          <w:lang w:eastAsia="en-US"/>
        </w:rPr>
        <w:t>rezultatele calculelor hidraulice, respectiv:</w:t>
      </w:r>
    </w:p>
    <w:p w14:paraId="28757D6A" w14:textId="77777777" w:rsidR="006C56E6" w:rsidRPr="00775B85" w:rsidRDefault="006C56E6" w:rsidP="006C56E6">
      <w:pPr>
        <w:numPr>
          <w:ilvl w:val="0"/>
          <w:numId w:val="61"/>
        </w:numPr>
        <w:autoSpaceDE/>
        <w:autoSpaceDN/>
        <w:spacing w:line="360" w:lineRule="auto"/>
        <w:ind w:left="990"/>
        <w:contextualSpacing/>
        <w:jc w:val="both"/>
        <w:divId w:val="30956317"/>
        <w:rPr>
          <w:rFonts w:ascii="Times New Roman" w:eastAsia="Times New Roman" w:hAnsi="Times New Roman"/>
          <w:b/>
          <w:bCs/>
          <w:i/>
          <w:iCs/>
          <w:sz w:val="24"/>
          <w:szCs w:val="24"/>
          <w:lang w:eastAsia="en-US"/>
        </w:rPr>
      </w:pPr>
      <w:r w:rsidRPr="00775B85">
        <w:rPr>
          <w:rFonts w:ascii="Times New Roman" w:eastAsia="Times New Roman" w:hAnsi="Times New Roman"/>
          <w:iCs/>
          <w:sz w:val="24"/>
          <w:szCs w:val="24"/>
          <w:lang w:eastAsia="en-US"/>
        </w:rPr>
        <w:t>rezultate tabelare</w:t>
      </w:r>
      <w:r w:rsidRPr="00775B85">
        <w:rPr>
          <w:rFonts w:ascii="Times New Roman" w:eastAsia="Times New Roman" w:hAnsi="Times New Roman"/>
          <w:b/>
          <w:bCs/>
          <w:i/>
          <w:iCs/>
          <w:sz w:val="24"/>
          <w:szCs w:val="24"/>
          <w:lang w:eastAsia="en-US"/>
        </w:rPr>
        <w:t xml:space="preserve"> </w:t>
      </w:r>
      <w:r w:rsidRPr="00775B85">
        <w:rPr>
          <w:rFonts w:ascii="Times New Roman" w:eastAsia="Times New Roman" w:hAnsi="Times New Roman"/>
          <w:sz w:val="24"/>
          <w:szCs w:val="24"/>
          <w:lang w:eastAsia="en-US"/>
        </w:rPr>
        <w:t xml:space="preserve">care să conțină debite/niveluri, viteze, lățimi la oglinda apei, </w:t>
      </w:r>
      <w:r w:rsidRPr="00775B85">
        <w:rPr>
          <w:rFonts w:ascii="Times New Roman" w:eastAsia="Times New Roman" w:hAnsi="Times New Roman"/>
          <w:noProof/>
          <w:sz w:val="24"/>
          <w:szCs w:val="24"/>
          <w:lang w:eastAsia="en-US"/>
        </w:rPr>
        <w:t>maluri</w:t>
      </w:r>
      <w:r w:rsidRPr="00775B85">
        <w:rPr>
          <w:rFonts w:ascii="Times New Roman" w:eastAsia="Times New Roman" w:hAnsi="Times New Roman"/>
          <w:sz w:val="24"/>
          <w:szCs w:val="24"/>
          <w:lang w:eastAsia="en-US"/>
        </w:rPr>
        <w:t>, distanțe parțiale/cumulate, eventual cote ale lucrărilor de apărare, etc;</w:t>
      </w:r>
    </w:p>
    <w:p w14:paraId="3E590CD9" w14:textId="77777777" w:rsidR="006C56E6" w:rsidRPr="00775B85" w:rsidRDefault="006C56E6" w:rsidP="006C56E6">
      <w:pPr>
        <w:numPr>
          <w:ilvl w:val="0"/>
          <w:numId w:val="61"/>
        </w:numPr>
        <w:autoSpaceDE/>
        <w:autoSpaceDN/>
        <w:spacing w:line="360" w:lineRule="auto"/>
        <w:ind w:left="990"/>
        <w:contextualSpacing/>
        <w:jc w:val="both"/>
        <w:divId w:val="30956317"/>
        <w:rPr>
          <w:rFonts w:ascii="Times New Roman" w:eastAsia="Times New Roman" w:hAnsi="Times New Roman"/>
          <w:b/>
          <w:bCs/>
          <w:i/>
          <w:iCs/>
          <w:sz w:val="24"/>
          <w:szCs w:val="24"/>
          <w:lang w:eastAsia="en-US"/>
        </w:rPr>
      </w:pPr>
      <w:r w:rsidRPr="00775B85">
        <w:rPr>
          <w:rFonts w:ascii="Times New Roman" w:eastAsia="Times New Roman" w:hAnsi="Times New Roman"/>
          <w:iCs/>
          <w:sz w:val="24"/>
          <w:szCs w:val="24"/>
          <w:lang w:eastAsia="en-US"/>
        </w:rPr>
        <w:t>rezultate grafice</w:t>
      </w:r>
      <w:r w:rsidRPr="00775B85">
        <w:rPr>
          <w:rFonts w:ascii="Times New Roman" w:eastAsia="Times New Roman" w:hAnsi="Times New Roman"/>
          <w:b/>
          <w:bCs/>
          <w:i/>
          <w:iCs/>
          <w:sz w:val="24"/>
          <w:szCs w:val="24"/>
          <w:lang w:eastAsia="en-US"/>
        </w:rPr>
        <w:t xml:space="preserve"> </w:t>
      </w:r>
      <w:r w:rsidRPr="00775B85">
        <w:rPr>
          <w:rFonts w:ascii="Times New Roman" w:eastAsia="Times New Roman" w:hAnsi="Times New Roman"/>
          <w:sz w:val="24"/>
          <w:szCs w:val="24"/>
          <w:lang w:eastAsia="en-US"/>
        </w:rPr>
        <w:t xml:space="preserve">(vor fi </w:t>
      </w:r>
      <w:r w:rsidRPr="00775B85">
        <w:rPr>
          <w:rFonts w:ascii="Times New Roman" w:eastAsia="Times New Roman" w:hAnsi="Times New Roman"/>
          <w:noProof/>
          <w:sz w:val="24"/>
          <w:szCs w:val="24"/>
          <w:lang w:eastAsia="en-US"/>
        </w:rPr>
        <w:t>prezentate</w:t>
      </w:r>
      <w:r w:rsidRPr="00775B85">
        <w:rPr>
          <w:rFonts w:ascii="Times New Roman" w:eastAsia="Times New Roman" w:hAnsi="Times New Roman"/>
          <w:sz w:val="24"/>
          <w:szCs w:val="24"/>
          <w:lang w:eastAsia="en-US"/>
        </w:rPr>
        <w:t xml:space="preserve"> în anexe</w:t>
      </w:r>
      <w:r w:rsidRPr="00775B85">
        <w:rPr>
          <w:rFonts w:ascii="Times New Roman" w:eastAsia="Times New Roman" w:hAnsi="Times New Roman"/>
          <w:b/>
          <w:sz w:val="24"/>
          <w:szCs w:val="24"/>
          <w:lang w:eastAsia="en-US"/>
        </w:rPr>
        <w:t>)</w:t>
      </w:r>
      <w:r w:rsidRPr="00775B85">
        <w:rPr>
          <w:rFonts w:ascii="Times New Roman" w:eastAsia="Times New Roman" w:hAnsi="Times New Roman"/>
          <w:sz w:val="24"/>
          <w:szCs w:val="24"/>
          <w:lang w:eastAsia="en-US"/>
        </w:rPr>
        <w:t>:</w:t>
      </w:r>
    </w:p>
    <w:p w14:paraId="794EA34A" w14:textId="77777777" w:rsidR="006C56E6" w:rsidRPr="00775B85" w:rsidRDefault="006C56E6" w:rsidP="006C56E6">
      <w:pPr>
        <w:numPr>
          <w:ilvl w:val="2"/>
          <w:numId w:val="30"/>
        </w:numPr>
        <w:autoSpaceDE/>
        <w:autoSpaceDN/>
        <w:spacing w:line="360" w:lineRule="auto"/>
        <w:ind w:left="990" w:hanging="284"/>
        <w:jc w:val="both"/>
        <w:divId w:val="30956317"/>
        <w:rPr>
          <w:rFonts w:ascii="Times New Roman" w:eastAsia="Times New Roman" w:hAnsi="Times New Roman"/>
          <w:b/>
          <w:bCs/>
          <w:i/>
          <w:iCs/>
          <w:sz w:val="24"/>
          <w:szCs w:val="24"/>
          <w:lang w:eastAsia="en-US"/>
        </w:rPr>
      </w:pPr>
      <w:r w:rsidRPr="00775B85">
        <w:rPr>
          <w:rFonts w:ascii="Times New Roman" w:eastAsia="Times New Roman" w:hAnsi="Times New Roman"/>
          <w:sz w:val="24"/>
          <w:szCs w:val="24"/>
          <w:lang w:eastAsia="en-US"/>
        </w:rPr>
        <w:t>Plan de situaţie cu localizarea zonei de studiu;</w:t>
      </w:r>
    </w:p>
    <w:p w14:paraId="58DB5281" w14:textId="77777777" w:rsidR="006C56E6" w:rsidRPr="00775B85" w:rsidRDefault="006C56E6" w:rsidP="006C56E6">
      <w:pPr>
        <w:numPr>
          <w:ilvl w:val="2"/>
          <w:numId w:val="30"/>
        </w:numPr>
        <w:autoSpaceDE/>
        <w:autoSpaceDN/>
        <w:spacing w:line="360" w:lineRule="auto"/>
        <w:ind w:left="990" w:hanging="284"/>
        <w:jc w:val="both"/>
        <w:divId w:val="30956317"/>
        <w:rPr>
          <w:rFonts w:ascii="Times New Roman" w:eastAsia="Times New Roman" w:hAnsi="Times New Roman"/>
          <w:b/>
          <w:bCs/>
          <w:i/>
          <w:iCs/>
          <w:sz w:val="24"/>
          <w:szCs w:val="24"/>
          <w:lang w:eastAsia="en-US"/>
        </w:rPr>
      </w:pPr>
      <w:r w:rsidRPr="00775B85">
        <w:rPr>
          <w:rFonts w:ascii="Times New Roman" w:eastAsia="Times New Roman" w:hAnsi="Times New Roman"/>
          <w:sz w:val="24"/>
          <w:szCs w:val="24"/>
          <w:lang w:eastAsia="en-US"/>
        </w:rPr>
        <w:t xml:space="preserve">Hărți cuprinzând extinderea limitelor de inundabilitate pentru probabilitățile analizate pe sectorul cursului de apă; </w:t>
      </w:r>
    </w:p>
    <w:p w14:paraId="70F90C2E" w14:textId="77777777" w:rsidR="006C56E6" w:rsidRPr="00775B85" w:rsidRDefault="006C56E6" w:rsidP="006C56E6">
      <w:pPr>
        <w:numPr>
          <w:ilvl w:val="2"/>
          <w:numId w:val="30"/>
        </w:numPr>
        <w:autoSpaceDE/>
        <w:autoSpaceDN/>
        <w:spacing w:line="360" w:lineRule="auto"/>
        <w:ind w:left="990" w:hanging="284"/>
        <w:jc w:val="both"/>
        <w:divId w:val="30956317"/>
        <w:rPr>
          <w:rFonts w:ascii="Times New Roman" w:eastAsia="Times New Roman" w:hAnsi="Times New Roman"/>
          <w:b/>
          <w:bCs/>
          <w:i/>
          <w:iCs/>
          <w:sz w:val="24"/>
          <w:szCs w:val="24"/>
          <w:lang w:eastAsia="en-US"/>
        </w:rPr>
      </w:pPr>
      <w:r w:rsidRPr="00775B85">
        <w:rPr>
          <w:rFonts w:ascii="Times New Roman" w:eastAsia="Times New Roman" w:hAnsi="Times New Roman"/>
          <w:sz w:val="24"/>
          <w:szCs w:val="24"/>
          <w:lang w:eastAsia="en-US"/>
        </w:rPr>
        <w:t>Hărți de adâncimi pentru probabilitățile analizate pe sectorul cursului de apă, realizate pe 4 clase de adâncimi (opțional în funcție de importanța obiectivului analizat);</w:t>
      </w:r>
    </w:p>
    <w:p w14:paraId="1D554171" w14:textId="77777777" w:rsidR="006C56E6" w:rsidRPr="00775B85" w:rsidRDefault="006C56E6" w:rsidP="006C56E6">
      <w:pPr>
        <w:numPr>
          <w:ilvl w:val="2"/>
          <w:numId w:val="30"/>
        </w:numPr>
        <w:autoSpaceDE/>
        <w:autoSpaceDN/>
        <w:spacing w:line="360" w:lineRule="auto"/>
        <w:ind w:left="990" w:hanging="284"/>
        <w:jc w:val="both"/>
        <w:divId w:val="30956317"/>
        <w:rPr>
          <w:rFonts w:ascii="Times New Roman" w:eastAsia="Times New Roman" w:hAnsi="Times New Roman"/>
          <w:b/>
          <w:bCs/>
          <w:i/>
          <w:iCs/>
          <w:sz w:val="24"/>
          <w:szCs w:val="24"/>
          <w:lang w:eastAsia="en-US"/>
        </w:rPr>
      </w:pPr>
      <w:r w:rsidRPr="00775B85">
        <w:rPr>
          <w:rFonts w:ascii="Times New Roman" w:eastAsia="Times New Roman" w:hAnsi="Times New Roman"/>
          <w:sz w:val="24"/>
          <w:szCs w:val="24"/>
          <w:lang w:eastAsia="en-US"/>
        </w:rPr>
        <w:t>Profile longitudinale pe cursul de apă cu evidențierea rezultatelor calculelor hidraulice;</w:t>
      </w:r>
    </w:p>
    <w:p w14:paraId="6ABC41EC" w14:textId="77777777" w:rsidR="006C56E6" w:rsidRPr="00775B85" w:rsidRDefault="006C56E6" w:rsidP="006C56E6">
      <w:pPr>
        <w:numPr>
          <w:ilvl w:val="2"/>
          <w:numId w:val="30"/>
        </w:numPr>
        <w:autoSpaceDE/>
        <w:autoSpaceDN/>
        <w:spacing w:line="360" w:lineRule="auto"/>
        <w:ind w:left="990" w:hanging="284"/>
        <w:jc w:val="both"/>
        <w:divId w:val="30956317"/>
        <w:rPr>
          <w:rFonts w:ascii="Times New Roman" w:eastAsia="Times New Roman" w:hAnsi="Times New Roman"/>
          <w:b/>
          <w:bCs/>
          <w:i/>
          <w:iCs/>
          <w:sz w:val="24"/>
          <w:szCs w:val="24"/>
          <w:lang w:eastAsia="en-US"/>
        </w:rPr>
      </w:pPr>
      <w:r w:rsidRPr="00775B85">
        <w:rPr>
          <w:rFonts w:ascii="Times New Roman" w:eastAsia="Times New Roman" w:hAnsi="Times New Roman"/>
          <w:sz w:val="24"/>
          <w:szCs w:val="24"/>
          <w:lang w:eastAsia="en-US"/>
        </w:rPr>
        <w:t>Profile transversale pe cursul de apă cu evidențierea rezultatelor calculelor hidraulice;</w:t>
      </w:r>
    </w:p>
    <w:p w14:paraId="5339EB93" w14:textId="77777777" w:rsidR="006C56E6" w:rsidRPr="00775B85" w:rsidRDefault="006C56E6" w:rsidP="006C56E6">
      <w:pPr>
        <w:autoSpaceDE/>
        <w:autoSpaceDN/>
        <w:spacing w:line="360" w:lineRule="auto"/>
        <w:jc w:val="both"/>
        <w:divId w:val="30956317"/>
        <w:rPr>
          <w:rFonts w:ascii="Times New Roman" w:eastAsiaTheme="minorHAnsi" w:hAnsi="Times New Roman"/>
          <w:b/>
          <w:bCs/>
          <w:sz w:val="24"/>
          <w:szCs w:val="24"/>
          <w:lang w:eastAsia="en-US"/>
        </w:rPr>
      </w:pPr>
      <w:r w:rsidRPr="00775B85">
        <w:rPr>
          <w:rFonts w:ascii="Times New Roman" w:eastAsiaTheme="minorHAnsi" w:hAnsi="Times New Roman"/>
          <w:bCs/>
          <w:sz w:val="24"/>
          <w:szCs w:val="24"/>
          <w:lang w:eastAsia="en-US"/>
        </w:rPr>
        <w:t>g)</w:t>
      </w:r>
      <w:r w:rsidRPr="00775B85">
        <w:rPr>
          <w:rFonts w:ascii="Times New Roman" w:eastAsiaTheme="minorHAnsi" w:hAnsi="Times New Roman"/>
          <w:b/>
          <w:bCs/>
          <w:sz w:val="24"/>
          <w:szCs w:val="24"/>
          <w:lang w:eastAsia="en-US"/>
        </w:rPr>
        <w:t xml:space="preserve"> </w:t>
      </w:r>
      <w:r w:rsidRPr="00775B85">
        <w:rPr>
          <w:rFonts w:ascii="Times New Roman" w:eastAsiaTheme="minorHAnsi" w:hAnsi="Times New Roman"/>
          <w:bCs/>
          <w:sz w:val="24"/>
          <w:szCs w:val="24"/>
          <w:lang w:eastAsia="en-US"/>
        </w:rPr>
        <w:t>concluzii:</w:t>
      </w:r>
    </w:p>
    <w:p w14:paraId="700F555E" w14:textId="77777777" w:rsidR="006C56E6" w:rsidRPr="00775B85" w:rsidRDefault="006C56E6" w:rsidP="006C56E6">
      <w:pPr>
        <w:numPr>
          <w:ilvl w:val="0"/>
          <w:numId w:val="62"/>
        </w:numPr>
        <w:autoSpaceDE/>
        <w:autoSpaceDN/>
        <w:spacing w:line="360" w:lineRule="auto"/>
        <w:ind w:hanging="810"/>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prezentare sumară a studiului de inundabilitate realizat (date conținute);</w:t>
      </w:r>
    </w:p>
    <w:p w14:paraId="174AF7BA" w14:textId="77777777" w:rsidR="006C56E6" w:rsidRPr="00775B85" w:rsidRDefault="006C56E6" w:rsidP="006C56E6">
      <w:pPr>
        <w:numPr>
          <w:ilvl w:val="0"/>
          <w:numId w:val="62"/>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se vor prezenta analize cu privire la rezultatele obținute;</w:t>
      </w:r>
    </w:p>
    <w:p w14:paraId="320E68B9" w14:textId="77777777" w:rsidR="006C56E6" w:rsidRPr="00775B85" w:rsidRDefault="006C56E6" w:rsidP="006C56E6">
      <w:pPr>
        <w:numPr>
          <w:ilvl w:val="0"/>
          <w:numId w:val="62"/>
        </w:numPr>
        <w:autoSpaceDE/>
        <w:autoSpaceDN/>
        <w:spacing w:line="360" w:lineRule="auto"/>
        <w:ind w:left="851" w:hanging="284"/>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eventuale recomandări cu privire la posibile măsuri structurale/nestructurale pentru reducerea riscului la inundații.</w:t>
      </w:r>
    </w:p>
    <w:p w14:paraId="6DD445FD" w14:textId="77777777" w:rsidR="006C56E6" w:rsidRPr="00775B85" w:rsidRDefault="006C56E6" w:rsidP="006C56E6">
      <w:pPr>
        <w:autoSpaceDE/>
        <w:autoSpaceDN/>
        <w:spacing w:line="360" w:lineRule="auto"/>
        <w:jc w:val="both"/>
        <w:divId w:val="30956317"/>
        <w:rPr>
          <w:rFonts w:ascii="Times New Roman" w:eastAsiaTheme="minorHAnsi" w:hAnsi="Times New Roman"/>
          <w:sz w:val="24"/>
          <w:szCs w:val="24"/>
          <w:lang w:eastAsia="en-US"/>
        </w:rPr>
      </w:pPr>
      <w:r w:rsidRPr="00775B85">
        <w:rPr>
          <w:rFonts w:ascii="Times New Roman" w:eastAsiaTheme="minorHAnsi" w:hAnsi="Times New Roman"/>
          <w:sz w:val="24"/>
          <w:szCs w:val="24"/>
          <w:lang w:eastAsia="en-US"/>
        </w:rPr>
        <w:t>h) anexe.</w:t>
      </w:r>
    </w:p>
    <w:p w14:paraId="038DF160" w14:textId="77777777" w:rsidR="006C56E6" w:rsidRPr="00775B85" w:rsidRDefault="006C56E6" w:rsidP="006C56E6">
      <w:pPr>
        <w:autoSpaceDE/>
        <w:autoSpaceDN/>
        <w:spacing w:line="360" w:lineRule="auto"/>
        <w:jc w:val="both"/>
        <w:divId w:val="30956317"/>
        <w:rPr>
          <w:rFonts w:ascii="Times New Roman" w:eastAsiaTheme="minorHAnsi" w:hAnsi="Times New Roman"/>
          <w:b/>
          <w:sz w:val="24"/>
          <w:szCs w:val="24"/>
          <w:lang w:eastAsia="en-US"/>
        </w:rPr>
      </w:pPr>
    </w:p>
    <w:p w14:paraId="7771AA17" w14:textId="77777777" w:rsidR="006C56E6" w:rsidRPr="00775B85" w:rsidRDefault="006C56E6" w:rsidP="006C56E6">
      <w:pPr>
        <w:autoSpaceDE/>
        <w:autoSpaceDN/>
        <w:spacing w:line="360" w:lineRule="auto"/>
        <w:ind w:right="851"/>
        <w:jc w:val="both"/>
        <w:divId w:val="30956317"/>
        <w:rPr>
          <w:rFonts w:ascii="Times New Roman" w:eastAsiaTheme="minorHAnsi" w:hAnsi="Times New Roman"/>
          <w:bCs/>
          <w:sz w:val="24"/>
          <w:szCs w:val="24"/>
          <w:lang w:eastAsia="en-US"/>
        </w:rPr>
      </w:pPr>
      <w:r w:rsidRPr="00775B85">
        <w:rPr>
          <w:rFonts w:ascii="Times New Roman" w:hAnsi="Times New Roman"/>
          <w:bCs/>
          <w:sz w:val="24"/>
          <w:szCs w:val="24"/>
          <w:shd w:val="clear" w:color="auto" w:fill="FFFFFF"/>
        </w:rPr>
        <w:t>(4) S</w:t>
      </w:r>
      <w:r w:rsidRPr="00775B85">
        <w:rPr>
          <w:rFonts w:ascii="Times New Roman" w:eastAsiaTheme="minorHAnsi" w:hAnsi="Times New Roman"/>
          <w:bCs/>
          <w:sz w:val="24"/>
          <w:szCs w:val="24"/>
          <w:lang w:eastAsia="en-US"/>
        </w:rPr>
        <w:t>tudiile pentru determinarea zonei de protecție sanitară cu regim sever pentru captări din apele de suprafață destinate alimentării cu apă potabilă, cuprind:</w:t>
      </w:r>
    </w:p>
    <w:p w14:paraId="5E9739BA"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a) introducere:</w:t>
      </w:r>
    </w:p>
    <w:p w14:paraId="6A8E7AB2" w14:textId="77777777" w:rsidR="006C56E6" w:rsidRPr="00775B85" w:rsidRDefault="006C56E6" w:rsidP="00FD4D24">
      <w:pPr>
        <w:numPr>
          <w:ilvl w:val="0"/>
          <w:numId w:val="63"/>
        </w:numPr>
        <w:autoSpaceDE/>
        <w:autoSpaceDN/>
        <w:spacing w:line="360" w:lineRule="auto"/>
        <w:ind w:hanging="783"/>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beneficiarul - denumire, date de identificare (CUI/CNP);</w:t>
      </w:r>
    </w:p>
    <w:p w14:paraId="7705EE9B" w14:textId="77777777" w:rsidR="006C56E6" w:rsidRPr="00775B85" w:rsidRDefault="006C56E6" w:rsidP="00FD4D24">
      <w:pPr>
        <w:numPr>
          <w:ilvl w:val="0"/>
          <w:numId w:val="63"/>
        </w:numPr>
        <w:autoSpaceDE/>
        <w:autoSpaceDN/>
        <w:spacing w:line="360" w:lineRule="auto"/>
        <w:ind w:hanging="783"/>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numărul de înregistrare al comenzii;</w:t>
      </w:r>
    </w:p>
    <w:p w14:paraId="399F9862" w14:textId="77777777" w:rsidR="006C56E6" w:rsidRPr="00775B85" w:rsidRDefault="006C56E6" w:rsidP="006C56E6">
      <w:pPr>
        <w:numPr>
          <w:ilvl w:val="0"/>
          <w:numId w:val="63"/>
        </w:numPr>
        <w:autoSpaceDE/>
        <w:autoSpaceDN/>
        <w:spacing w:line="360" w:lineRule="auto"/>
        <w:ind w:left="851" w:hanging="284"/>
        <w:contextualSpacing/>
        <w:jc w:val="both"/>
        <w:divId w:val="30956317"/>
        <w:rPr>
          <w:rFonts w:ascii="Times New Roman" w:eastAsia="Times New Roman" w:hAnsi="Times New Roman"/>
          <w:color w:val="000000" w:themeColor="text1"/>
          <w:sz w:val="24"/>
          <w:szCs w:val="24"/>
          <w:lang w:eastAsia="en-US"/>
        </w:rPr>
      </w:pPr>
      <w:r w:rsidRPr="00775B85">
        <w:rPr>
          <w:rFonts w:ascii="Times New Roman" w:eastAsia="Times New Roman" w:hAnsi="Times New Roman"/>
          <w:sz w:val="24"/>
          <w:szCs w:val="24"/>
          <w:lang w:eastAsia="en-US"/>
        </w:rPr>
        <w:t>scopul lucrării/proiectului pentru care se solicita studiul;</w:t>
      </w:r>
    </w:p>
    <w:p w14:paraId="3AA5CCFB" w14:textId="77777777" w:rsidR="006C56E6" w:rsidRPr="00775B85" w:rsidRDefault="006C56E6" w:rsidP="006C56E6">
      <w:pPr>
        <w:numPr>
          <w:ilvl w:val="0"/>
          <w:numId w:val="63"/>
        </w:numPr>
        <w:autoSpaceDE/>
        <w:autoSpaceDN/>
        <w:spacing w:line="360" w:lineRule="auto"/>
        <w:ind w:left="851" w:hanging="284"/>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lastRenderedPageBreak/>
        <w:t>localizarea obiectivului (localitate, județ, Administrația Bazinală de Apă);</w:t>
      </w:r>
    </w:p>
    <w:p w14:paraId="05B589CF" w14:textId="77777777" w:rsidR="006C56E6" w:rsidRPr="00775B85" w:rsidRDefault="006C56E6" w:rsidP="006C56E6">
      <w:pPr>
        <w:numPr>
          <w:ilvl w:val="0"/>
          <w:numId w:val="63"/>
        </w:numPr>
        <w:autoSpaceDE/>
        <w:autoSpaceDN/>
        <w:spacing w:line="360" w:lineRule="auto"/>
        <w:ind w:left="851" w:hanging="284"/>
        <w:contextualSpacing/>
        <w:jc w:val="both"/>
        <w:divId w:val="30956317"/>
        <w:rPr>
          <w:rFonts w:ascii="Times New Roman" w:eastAsia="Times New Roman" w:hAnsi="Times New Roman"/>
          <w:color w:val="000000" w:themeColor="text1"/>
          <w:sz w:val="24"/>
          <w:szCs w:val="24"/>
          <w:lang w:eastAsia="en-US"/>
        </w:rPr>
      </w:pPr>
      <w:r w:rsidRPr="00775B85">
        <w:rPr>
          <w:rFonts w:ascii="Times New Roman" w:eastAsia="Times New Roman" w:hAnsi="Times New Roman"/>
          <w:sz w:val="24"/>
          <w:szCs w:val="24"/>
          <w:lang w:eastAsia="en-US"/>
        </w:rPr>
        <w:t xml:space="preserve">localizarea captării în raport cu anumite localități, drumuri județene sau naționale, cursuri de apă importante, </w:t>
      </w:r>
      <w:r w:rsidRPr="00775B85">
        <w:rPr>
          <w:rFonts w:ascii="Times New Roman" w:eastAsia="Times New Roman" w:hAnsi="Times New Roman"/>
          <w:color w:val="000000" w:themeColor="text1"/>
          <w:sz w:val="24"/>
          <w:szCs w:val="24"/>
          <w:lang w:eastAsia="en-US"/>
        </w:rPr>
        <w:t>corpuri de apă de suprafață (denumire și cod), etc.;</w:t>
      </w:r>
    </w:p>
    <w:p w14:paraId="20748EC3" w14:textId="77777777" w:rsidR="006C56E6" w:rsidRPr="00775B85" w:rsidRDefault="006C56E6" w:rsidP="006C56E6">
      <w:pPr>
        <w:numPr>
          <w:ilvl w:val="0"/>
          <w:numId w:val="63"/>
        </w:numPr>
        <w:autoSpaceDE/>
        <w:autoSpaceDN/>
        <w:spacing w:line="360" w:lineRule="auto"/>
        <w:ind w:left="851" w:hanging="284"/>
        <w:contextualSpacing/>
        <w:jc w:val="both"/>
        <w:divId w:val="30956317"/>
        <w:rPr>
          <w:rFonts w:ascii="Times New Roman" w:eastAsia="Times New Roman" w:hAnsi="Times New Roman"/>
          <w:color w:val="000000" w:themeColor="text1"/>
          <w:sz w:val="24"/>
          <w:szCs w:val="24"/>
          <w:lang w:eastAsia="en-US"/>
        </w:rPr>
      </w:pPr>
      <w:r w:rsidRPr="00775B85">
        <w:rPr>
          <w:rFonts w:ascii="Times New Roman" w:eastAsia="Times New Roman" w:hAnsi="Times New Roman"/>
          <w:color w:val="000000" w:themeColor="text1"/>
          <w:sz w:val="24"/>
          <w:szCs w:val="24"/>
          <w:lang w:eastAsia="en-US"/>
        </w:rPr>
        <w:t>sursa de apă pentru captare (denumire curs de apă / denumire lac);</w:t>
      </w:r>
    </w:p>
    <w:p w14:paraId="32958A09" w14:textId="77777777" w:rsidR="006C56E6" w:rsidRPr="00775B85" w:rsidRDefault="006C56E6" w:rsidP="006C56E6">
      <w:pPr>
        <w:numPr>
          <w:ilvl w:val="0"/>
          <w:numId w:val="63"/>
        </w:numPr>
        <w:autoSpaceDE/>
        <w:autoSpaceDN/>
        <w:spacing w:line="360" w:lineRule="auto"/>
        <w:ind w:left="851" w:hanging="284"/>
        <w:contextualSpacing/>
        <w:jc w:val="both"/>
        <w:divId w:val="30956317"/>
        <w:rPr>
          <w:rFonts w:ascii="Times New Roman" w:eastAsia="Times New Roman" w:hAnsi="Times New Roman"/>
          <w:color w:val="000000" w:themeColor="text1"/>
          <w:sz w:val="24"/>
          <w:szCs w:val="24"/>
          <w:lang w:eastAsia="en-US"/>
        </w:rPr>
      </w:pPr>
      <w:r w:rsidRPr="00775B85">
        <w:rPr>
          <w:rFonts w:ascii="Times New Roman" w:eastAsia="Times New Roman" w:hAnsi="Times New Roman"/>
          <w:color w:val="000000" w:themeColor="text1"/>
          <w:sz w:val="24"/>
          <w:szCs w:val="24"/>
          <w:lang w:eastAsia="en-US"/>
        </w:rPr>
        <w:t xml:space="preserve">informații generale privind sistemul de alimentare cu apă potabilă </w:t>
      </w:r>
    </w:p>
    <w:p w14:paraId="2DDD41C7"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b) aspecte tehnice privind sistemul de alimentare cu apă din sursa de apă de suprafață</w:t>
      </w:r>
    </w:p>
    <w:p w14:paraId="1C314636" w14:textId="77777777" w:rsidR="006C56E6" w:rsidRPr="00775B85" w:rsidRDefault="006C56E6" w:rsidP="00FD4D24">
      <w:pPr>
        <w:numPr>
          <w:ilvl w:val="0"/>
          <w:numId w:val="64"/>
        </w:numPr>
        <w:autoSpaceDE/>
        <w:autoSpaceDN/>
        <w:spacing w:line="360" w:lineRule="auto"/>
        <w:ind w:hanging="783"/>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caracterizarea captării din sursa de suprafață;</w:t>
      </w:r>
    </w:p>
    <w:p w14:paraId="295F5412" w14:textId="77777777" w:rsidR="006C56E6" w:rsidRPr="00775B85" w:rsidRDefault="006C56E6" w:rsidP="006C56E6">
      <w:pPr>
        <w:numPr>
          <w:ilvl w:val="0"/>
          <w:numId w:val="64"/>
        </w:numPr>
        <w:autoSpaceDE/>
        <w:autoSpaceDN/>
        <w:spacing w:line="360" w:lineRule="auto"/>
        <w:ind w:left="851" w:hanging="284"/>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descrierea elementelor componente ale sistemului de alimentare cu apă.</w:t>
      </w:r>
    </w:p>
    <w:p w14:paraId="4928F0D5"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c) considerații privind protecția sursei de apă de suprafață:</w:t>
      </w:r>
    </w:p>
    <w:p w14:paraId="42AC015B" w14:textId="77777777" w:rsidR="006C56E6" w:rsidRPr="00775B85" w:rsidRDefault="006C56E6" w:rsidP="00FD4D24">
      <w:pPr>
        <w:numPr>
          <w:ilvl w:val="0"/>
          <w:numId w:val="65"/>
        </w:numPr>
        <w:autoSpaceDE/>
        <w:autoSpaceDN/>
        <w:spacing w:line="360" w:lineRule="auto"/>
        <w:ind w:hanging="783"/>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aspecte teoretice ale dimensionării zonelor de protecție sanitară pentru captările de apă de suprafață;</w:t>
      </w:r>
    </w:p>
    <w:p w14:paraId="5BBCE210" w14:textId="77777777" w:rsidR="006C56E6" w:rsidRPr="00775B85" w:rsidRDefault="006C56E6" w:rsidP="006C56E6">
      <w:pPr>
        <w:numPr>
          <w:ilvl w:val="0"/>
          <w:numId w:val="65"/>
        </w:numPr>
        <w:autoSpaceDE/>
        <w:autoSpaceDN/>
        <w:spacing w:line="360" w:lineRule="auto"/>
        <w:ind w:left="851" w:hanging="284"/>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norme legislative cu privire la zonele de protecție sanitară;</w:t>
      </w:r>
    </w:p>
    <w:p w14:paraId="78397020" w14:textId="77777777" w:rsidR="006C56E6" w:rsidRPr="00775B85" w:rsidRDefault="006C56E6" w:rsidP="006C56E6">
      <w:pPr>
        <w:numPr>
          <w:ilvl w:val="0"/>
          <w:numId w:val="65"/>
        </w:numPr>
        <w:autoSpaceDE/>
        <w:autoSpaceDN/>
        <w:spacing w:line="360" w:lineRule="auto"/>
        <w:ind w:left="851" w:hanging="284"/>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calitatea apei captate și sursele potențiale locale de poluare a apei (punctiforme și difuze).</w:t>
      </w:r>
    </w:p>
    <w:p w14:paraId="4E8F868B"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d) determinarea zonei de protecție sanitară cu regim sever pentru captarea de apă de suprafață;</w:t>
      </w:r>
    </w:p>
    <w:p w14:paraId="73295357"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e) obligațiile legale ale administratorului captărilor de apă și a autorităților locale, privind protecția surselor de apă;</w:t>
      </w:r>
    </w:p>
    <w:p w14:paraId="136F3070"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f) sancțiuni prevăzute în normele speciale privind caracterul şi mărimea zonelor de protecție sanitară;</w:t>
      </w:r>
    </w:p>
    <w:p w14:paraId="2BA1E7AB"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g) recomandări de mediu:</w:t>
      </w:r>
    </w:p>
    <w:p w14:paraId="7D4160B0" w14:textId="77777777" w:rsidR="006C56E6" w:rsidRPr="00775B85" w:rsidRDefault="006C56E6" w:rsidP="00FD4D24">
      <w:pPr>
        <w:numPr>
          <w:ilvl w:val="0"/>
          <w:numId w:val="66"/>
        </w:numPr>
        <w:autoSpaceDE/>
        <w:autoSpaceDN/>
        <w:spacing w:line="360" w:lineRule="auto"/>
        <w:ind w:hanging="783"/>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recomandări de mediu pentru zonele de protecție sanitară instituite la captarea de apă de suprafață prevăzute în normele speciale privind caracterul şi mărimea zonelor de protecție sanitară</w:t>
      </w:r>
    </w:p>
    <w:p w14:paraId="50272A69" w14:textId="77777777" w:rsidR="006C56E6" w:rsidRPr="00775B85" w:rsidRDefault="006C56E6" w:rsidP="006C56E6">
      <w:pPr>
        <w:numPr>
          <w:ilvl w:val="0"/>
          <w:numId w:val="66"/>
        </w:numPr>
        <w:autoSpaceDE/>
        <w:autoSpaceDN/>
        <w:spacing w:line="360" w:lineRule="auto"/>
        <w:ind w:left="851" w:hanging="284"/>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măsuri (de bază și suplimentare, după caz) pentru atingerea și menținerea obiectivelor de mediu aferente zonei protejate în conformitate cu Planul de management actualizat al bazinului/spațiului hidrografic</w:t>
      </w:r>
    </w:p>
    <w:p w14:paraId="0992DC55" w14:textId="77777777" w:rsidR="006C56E6" w:rsidRPr="00775B85" w:rsidRDefault="006C56E6" w:rsidP="006C56E6">
      <w:pPr>
        <w:autoSpaceDE/>
        <w:autoSpaceDN/>
        <w:spacing w:line="360" w:lineRule="auto"/>
        <w:jc w:val="both"/>
        <w:divId w:val="30956317"/>
        <w:rPr>
          <w:rFonts w:ascii="Times New Roman" w:eastAsiaTheme="minorHAnsi" w:hAnsi="Times New Roman"/>
          <w:bCs/>
          <w:sz w:val="24"/>
          <w:szCs w:val="24"/>
          <w:lang w:eastAsia="en-US"/>
        </w:rPr>
      </w:pPr>
      <w:r w:rsidRPr="00775B85">
        <w:rPr>
          <w:rFonts w:ascii="Times New Roman" w:eastAsiaTheme="minorHAnsi" w:hAnsi="Times New Roman"/>
          <w:bCs/>
          <w:sz w:val="24"/>
          <w:szCs w:val="24"/>
          <w:lang w:eastAsia="en-US"/>
        </w:rPr>
        <w:t>h) concluzii și recomandări</w:t>
      </w:r>
    </w:p>
    <w:p w14:paraId="621B68B7" w14:textId="77777777" w:rsidR="006C56E6" w:rsidRPr="00775B85" w:rsidRDefault="006C56E6" w:rsidP="006C56E6">
      <w:pPr>
        <w:autoSpaceDE/>
        <w:autoSpaceDN/>
        <w:spacing w:line="360" w:lineRule="auto"/>
        <w:jc w:val="both"/>
        <w:divId w:val="30956317"/>
        <w:rPr>
          <w:rFonts w:ascii="Times New Roman" w:eastAsiaTheme="minorHAnsi" w:hAnsi="Times New Roman"/>
          <w:sz w:val="24"/>
          <w:szCs w:val="24"/>
          <w:lang w:eastAsia="en-US"/>
        </w:rPr>
      </w:pPr>
      <w:r w:rsidRPr="00775B85">
        <w:rPr>
          <w:rFonts w:ascii="Times New Roman" w:eastAsiaTheme="minorHAnsi" w:hAnsi="Times New Roman"/>
          <w:sz w:val="24"/>
          <w:szCs w:val="24"/>
          <w:lang w:eastAsia="en-US"/>
        </w:rPr>
        <w:t>i) anexe:</w:t>
      </w:r>
    </w:p>
    <w:p w14:paraId="508D2B64" w14:textId="77777777" w:rsidR="006C56E6" w:rsidRPr="00775B85" w:rsidRDefault="006C56E6" w:rsidP="00FD4D24">
      <w:pPr>
        <w:numPr>
          <w:ilvl w:val="0"/>
          <w:numId w:val="67"/>
        </w:numPr>
        <w:autoSpaceDE/>
        <w:autoSpaceDN/>
        <w:spacing w:line="360" w:lineRule="auto"/>
        <w:ind w:hanging="783"/>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harta cu localizarea obiectivului pentru care se dimensionează zona de protecție sanitară cu regim sever;</w:t>
      </w:r>
    </w:p>
    <w:p w14:paraId="52C67F48" w14:textId="77777777" w:rsidR="006C56E6" w:rsidRPr="00775B85" w:rsidRDefault="006C56E6" w:rsidP="006C56E6">
      <w:pPr>
        <w:numPr>
          <w:ilvl w:val="0"/>
          <w:numId w:val="67"/>
        </w:numPr>
        <w:autoSpaceDE/>
        <w:autoSpaceDN/>
        <w:spacing w:line="360" w:lineRule="auto"/>
        <w:ind w:left="851" w:hanging="284"/>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plan de situație cu delimitarea zonei de protecție sanitară cu regim sever;</w:t>
      </w:r>
    </w:p>
    <w:p w14:paraId="240DD2D6" w14:textId="77777777" w:rsidR="006C56E6" w:rsidRPr="00775B85" w:rsidRDefault="006C56E6" w:rsidP="006C56E6">
      <w:pPr>
        <w:numPr>
          <w:ilvl w:val="0"/>
          <w:numId w:val="67"/>
        </w:numPr>
        <w:autoSpaceDE/>
        <w:autoSpaceDN/>
        <w:spacing w:line="360" w:lineRule="auto"/>
        <w:ind w:left="851" w:hanging="284"/>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alte anexe, după caz.</w:t>
      </w:r>
    </w:p>
    <w:p w14:paraId="415E21E0" w14:textId="77777777" w:rsidR="006C56E6" w:rsidRPr="00775B85" w:rsidRDefault="006C56E6" w:rsidP="006C56E6">
      <w:pPr>
        <w:autoSpaceDE/>
        <w:autoSpaceDN/>
        <w:spacing w:line="360" w:lineRule="auto"/>
        <w:ind w:left="567"/>
        <w:contextualSpacing/>
        <w:jc w:val="both"/>
        <w:divId w:val="30956317"/>
        <w:rPr>
          <w:rFonts w:ascii="Times New Roman" w:eastAsia="Times New Roman" w:hAnsi="Times New Roman"/>
          <w:sz w:val="24"/>
          <w:szCs w:val="24"/>
          <w:lang w:eastAsia="en-US"/>
        </w:rPr>
      </w:pPr>
    </w:p>
    <w:p w14:paraId="534668D0" w14:textId="77777777" w:rsidR="006C56E6" w:rsidRPr="00775B85" w:rsidRDefault="006C56E6" w:rsidP="006C56E6">
      <w:pPr>
        <w:autoSpaceDE/>
        <w:autoSpaceDN/>
        <w:spacing w:line="360" w:lineRule="auto"/>
        <w:contextualSpacing/>
        <w:jc w:val="both"/>
        <w:divId w:val="30956317"/>
        <w:rPr>
          <w:rFonts w:ascii="Times New Roman" w:eastAsia="Times New Roman" w:hAnsi="Times New Roman"/>
          <w:bCs/>
          <w:sz w:val="24"/>
          <w:szCs w:val="24"/>
          <w:lang w:eastAsia="en-US"/>
        </w:rPr>
      </w:pPr>
      <w:r w:rsidRPr="00775B85">
        <w:rPr>
          <w:rFonts w:ascii="Times New Roman" w:eastAsia="Times New Roman" w:hAnsi="Times New Roman"/>
          <w:bCs/>
          <w:sz w:val="24"/>
          <w:szCs w:val="24"/>
          <w:lang w:eastAsia="en-US"/>
        </w:rPr>
        <w:t>(5) studiile batimetrice:</w:t>
      </w:r>
    </w:p>
    <w:p w14:paraId="4F2FD69E" w14:textId="77777777" w:rsidR="006C56E6" w:rsidRPr="00775B85"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bCs/>
          <w:sz w:val="24"/>
          <w:szCs w:val="24"/>
          <w:lang w:eastAsia="en-US"/>
        </w:rPr>
        <w:t xml:space="preserve">a) </w:t>
      </w:r>
      <w:r w:rsidRPr="00775B85">
        <w:rPr>
          <w:rFonts w:ascii="Times New Roman" w:eastAsia="Times New Roman" w:hAnsi="Times New Roman"/>
          <w:sz w:val="24"/>
          <w:szCs w:val="24"/>
          <w:lang w:eastAsia="en-US"/>
        </w:rPr>
        <w:t>memoriu tehnic:</w:t>
      </w:r>
    </w:p>
    <w:p w14:paraId="79494A2E" w14:textId="77777777" w:rsidR="006C56E6" w:rsidRPr="00775B85" w:rsidRDefault="006C56E6" w:rsidP="006C56E6">
      <w:pPr>
        <w:pStyle w:val="ListParagraph"/>
        <w:numPr>
          <w:ilvl w:val="1"/>
          <w:numId w:val="9"/>
        </w:num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prezentarea caracteristicilor fizico-geografice și a caracteristicilor tehnice (în cazul lacurilor de acumulare);</w:t>
      </w:r>
    </w:p>
    <w:p w14:paraId="0BAFBE4D" w14:textId="77777777" w:rsidR="006C56E6" w:rsidRPr="00775B85" w:rsidRDefault="006C56E6" w:rsidP="006C56E6">
      <w:pPr>
        <w:numPr>
          <w:ilvl w:val="1"/>
          <w:numId w:val="9"/>
        </w:num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lastRenderedPageBreak/>
        <w:t>prezentarea metodelor și echipamentelor utilizate pentru realizarea măsurătorilor topo</w:t>
      </w:r>
      <w:r w:rsidRPr="00775B85">
        <w:rPr>
          <w:rFonts w:ascii="Times New Roman" w:eastAsia="Times New Roman" w:hAnsi="Times New Roman"/>
          <w:sz w:val="24"/>
          <w:szCs w:val="24"/>
          <w:lang w:eastAsia="en-US"/>
        </w:rPr>
        <w:noBreakHyphen/>
        <w:t>batimetrice și topografice;</w:t>
      </w:r>
    </w:p>
    <w:p w14:paraId="70243F8D" w14:textId="77777777" w:rsidR="006C56E6" w:rsidRPr="00775B85" w:rsidRDefault="006C56E6" w:rsidP="006C56E6">
      <w:pPr>
        <w:numPr>
          <w:ilvl w:val="1"/>
          <w:numId w:val="9"/>
        </w:num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niveluri și volume caracteristice la ridicările topo-batimetrice;</w:t>
      </w:r>
    </w:p>
    <w:p w14:paraId="39A6EB2D" w14:textId="77777777" w:rsidR="006C56E6" w:rsidRPr="00775B85" w:rsidRDefault="006C56E6" w:rsidP="006C56E6">
      <w:pPr>
        <w:numPr>
          <w:ilvl w:val="1"/>
          <w:numId w:val="9"/>
        </w:num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tabelul coordonatelor capetelor de profil (în cazul ridicării de profiluri transversale);</w:t>
      </w:r>
    </w:p>
    <w:p w14:paraId="5398E700" w14:textId="77777777" w:rsidR="006C56E6" w:rsidRPr="00775B85" w:rsidRDefault="006C56E6" w:rsidP="006C56E6">
      <w:pPr>
        <w:numPr>
          <w:ilvl w:val="1"/>
          <w:numId w:val="9"/>
        </w:num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determinarea gradului de colmatare a acumulării (în cazul existenței a cel puțin unui studiu batimetric anterior).</w:t>
      </w:r>
    </w:p>
    <w:p w14:paraId="2BE2DA0C"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b) plan de situație cu poziția aliniamentelor profilelor (ridicările topo-batimetrice se vor efectua în sistem S</w:t>
      </w:r>
      <w:r>
        <w:rPr>
          <w:rFonts w:ascii="Times New Roman" w:eastAsia="Times New Roman" w:hAnsi="Times New Roman"/>
          <w:sz w:val="24"/>
          <w:szCs w:val="24"/>
          <w:lang w:eastAsia="en-US"/>
        </w:rPr>
        <w:t>TEREO</w:t>
      </w:r>
      <w:r w:rsidRPr="00775B85">
        <w:rPr>
          <w:rFonts w:ascii="Times New Roman" w:eastAsia="Times New Roman" w:hAnsi="Times New Roman"/>
          <w:sz w:val="24"/>
          <w:szCs w:val="24"/>
          <w:lang w:eastAsia="en-US"/>
        </w:rPr>
        <w:t xml:space="preserve"> 70, Marea Neagra 1975);</w:t>
      </w:r>
    </w:p>
    <w:p w14:paraId="38D3B92E"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c) profiluri transversale și profilul longitudinal (reprezentare grafică);</w:t>
      </w:r>
    </w:p>
    <w:p w14:paraId="2D73E3BE"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d) harta batimetrică (curbe de nivel și izobate);</w:t>
      </w:r>
    </w:p>
    <w:p w14:paraId="51F4B52E"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e) cheia volumetrică grafică și tabelară;</w:t>
      </w:r>
    </w:p>
    <w:p w14:paraId="33D798A7" w14:textId="77777777" w:rsidR="006C56E6" w:rsidRPr="00775B85" w:rsidRDefault="006C56E6" w:rsidP="006C56E6">
      <w:pPr>
        <w:autoSpaceDE/>
        <w:autoSpaceDN/>
        <w:spacing w:line="360" w:lineRule="auto"/>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f) cheia suprafețelor grafică și tabelară;</w:t>
      </w:r>
    </w:p>
    <w:p w14:paraId="71080A91" w14:textId="77777777" w:rsidR="006C56E6" w:rsidRPr="00B23A5D" w:rsidRDefault="006C56E6" w:rsidP="006C56E6">
      <w:pPr>
        <w:autoSpaceDE/>
        <w:autoSpaceDN/>
        <w:spacing w:line="360" w:lineRule="auto"/>
        <w:contextualSpacing/>
        <w:jc w:val="both"/>
        <w:divId w:val="30956317"/>
        <w:rPr>
          <w:rFonts w:ascii="Times New Roman" w:eastAsia="Times New Roman" w:hAnsi="Times New Roman"/>
          <w:sz w:val="24"/>
          <w:szCs w:val="24"/>
          <w:lang w:eastAsia="en-US"/>
        </w:rPr>
      </w:pPr>
      <w:r w:rsidRPr="00775B85">
        <w:rPr>
          <w:rFonts w:ascii="Times New Roman" w:eastAsia="Times New Roman" w:hAnsi="Times New Roman"/>
          <w:sz w:val="24"/>
          <w:szCs w:val="24"/>
          <w:lang w:eastAsia="en-US"/>
        </w:rPr>
        <w:t>g) cheia volumetrică și cheia suprafețelor inițiale (suprapuse cheilor rezultate în urma ridicărilor topo</w:t>
      </w:r>
      <w:r w:rsidRPr="00775B85">
        <w:rPr>
          <w:rFonts w:ascii="Times New Roman" w:eastAsia="Times New Roman" w:hAnsi="Times New Roman"/>
          <w:sz w:val="24"/>
          <w:szCs w:val="24"/>
          <w:lang w:eastAsia="en-US"/>
        </w:rPr>
        <w:noBreakHyphen/>
        <w:t>batimetrice actuale, în cazul existenței unei batimetrii anterioare).</w:t>
      </w:r>
    </w:p>
    <w:p w14:paraId="5C8A5CF4" w14:textId="77777777" w:rsidR="006C56E6" w:rsidRPr="00B23A5D" w:rsidRDefault="006C56E6" w:rsidP="006C56E6">
      <w:pPr>
        <w:pStyle w:val="spar"/>
        <w:tabs>
          <w:tab w:val="left" w:pos="0"/>
        </w:tabs>
        <w:spacing w:line="360" w:lineRule="auto"/>
        <w:ind w:left="0"/>
        <w:jc w:val="both"/>
        <w:divId w:val="30956317"/>
      </w:pPr>
    </w:p>
    <w:p w14:paraId="431CD548" w14:textId="77777777" w:rsidR="006C56E6" w:rsidRPr="00B23A5D" w:rsidRDefault="006C56E6" w:rsidP="006C56E6">
      <w:pPr>
        <w:pStyle w:val="spar"/>
        <w:tabs>
          <w:tab w:val="left" w:pos="0"/>
        </w:tabs>
        <w:spacing w:line="360" w:lineRule="auto"/>
        <w:ind w:left="0"/>
        <w:jc w:val="both"/>
        <w:divId w:val="30956317"/>
      </w:pPr>
    </w:p>
    <w:p w14:paraId="0421CAAF"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1F693E58"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2389743C"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6B3CF976"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1D3B11A4"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7E207819"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3EAC47C6"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724A57F6"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291D5AD3"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66321E33"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2BBD8AA8"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4DA521F0" w14:textId="77777777" w:rsidR="004A459D" w:rsidRDefault="004A459D" w:rsidP="00050E2E">
      <w:pPr>
        <w:pStyle w:val="sanxttl"/>
        <w:spacing w:line="360" w:lineRule="auto"/>
        <w:jc w:val="right"/>
        <w:divId w:val="30956317"/>
        <w:rPr>
          <w:rFonts w:ascii="Times New Roman" w:hAnsi="Times New Roman"/>
          <w:color w:val="auto"/>
          <w:sz w:val="24"/>
          <w:szCs w:val="24"/>
        </w:rPr>
      </w:pPr>
    </w:p>
    <w:p w14:paraId="5313D78B" w14:textId="77777777" w:rsidR="004A459D" w:rsidRDefault="004A459D" w:rsidP="00050E2E">
      <w:pPr>
        <w:pStyle w:val="sanxttl"/>
        <w:spacing w:line="360" w:lineRule="auto"/>
        <w:jc w:val="right"/>
        <w:divId w:val="30956317"/>
        <w:rPr>
          <w:rFonts w:ascii="Times New Roman" w:hAnsi="Times New Roman"/>
          <w:color w:val="auto"/>
          <w:sz w:val="24"/>
          <w:szCs w:val="24"/>
        </w:rPr>
      </w:pPr>
    </w:p>
    <w:p w14:paraId="3B40C3CB" w14:textId="77777777" w:rsidR="004A459D" w:rsidRDefault="004A459D" w:rsidP="00050E2E">
      <w:pPr>
        <w:pStyle w:val="sanxttl"/>
        <w:spacing w:line="360" w:lineRule="auto"/>
        <w:jc w:val="right"/>
        <w:divId w:val="30956317"/>
        <w:rPr>
          <w:rFonts w:ascii="Times New Roman" w:hAnsi="Times New Roman"/>
          <w:color w:val="auto"/>
          <w:sz w:val="24"/>
          <w:szCs w:val="24"/>
        </w:rPr>
      </w:pPr>
    </w:p>
    <w:p w14:paraId="217D19BD"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57511ECE"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5E17B90C"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4F22F6FF" w14:textId="77777777" w:rsidR="006C56E6" w:rsidRDefault="006C56E6" w:rsidP="00050E2E">
      <w:pPr>
        <w:pStyle w:val="sanxttl"/>
        <w:spacing w:line="360" w:lineRule="auto"/>
        <w:jc w:val="right"/>
        <w:divId w:val="30956317"/>
        <w:rPr>
          <w:rFonts w:ascii="Times New Roman" w:hAnsi="Times New Roman"/>
          <w:color w:val="auto"/>
          <w:sz w:val="24"/>
          <w:szCs w:val="24"/>
        </w:rPr>
      </w:pPr>
    </w:p>
    <w:p w14:paraId="2D578E08" w14:textId="50C81796" w:rsidR="004D6413" w:rsidRPr="00310CC2" w:rsidRDefault="004D6413" w:rsidP="00050E2E">
      <w:pPr>
        <w:pStyle w:val="sanxttl"/>
        <w:spacing w:line="360" w:lineRule="auto"/>
        <w:jc w:val="right"/>
        <w:divId w:val="30956317"/>
        <w:rPr>
          <w:rFonts w:ascii="Times New Roman" w:hAnsi="Times New Roman"/>
          <w:color w:val="auto"/>
          <w:sz w:val="24"/>
          <w:szCs w:val="24"/>
        </w:rPr>
      </w:pPr>
      <w:r w:rsidRPr="00310CC2">
        <w:rPr>
          <w:rFonts w:ascii="Times New Roman" w:hAnsi="Times New Roman"/>
          <w:color w:val="auto"/>
          <w:sz w:val="24"/>
          <w:szCs w:val="24"/>
        </w:rPr>
        <w:lastRenderedPageBreak/>
        <w:t>Anexa nr.</w:t>
      </w:r>
      <w:r w:rsidR="000A2088" w:rsidRPr="00310CC2">
        <w:rPr>
          <w:rFonts w:ascii="Times New Roman" w:hAnsi="Times New Roman"/>
          <w:color w:val="auto"/>
          <w:sz w:val="24"/>
          <w:szCs w:val="24"/>
        </w:rPr>
        <w:t xml:space="preserve"> </w:t>
      </w:r>
      <w:r w:rsidR="000E0620">
        <w:rPr>
          <w:rFonts w:ascii="Times New Roman" w:hAnsi="Times New Roman"/>
          <w:color w:val="auto"/>
          <w:sz w:val="24"/>
          <w:szCs w:val="24"/>
        </w:rPr>
        <w:t>5</w:t>
      </w:r>
      <w:r w:rsidRPr="00310CC2">
        <w:rPr>
          <w:rFonts w:ascii="Times New Roman" w:hAnsi="Times New Roman"/>
          <w:color w:val="auto"/>
          <w:sz w:val="24"/>
          <w:szCs w:val="24"/>
        </w:rPr>
        <w:t>*)</w:t>
      </w:r>
    </w:p>
    <w:p w14:paraId="12F082AE" w14:textId="77777777" w:rsidR="004D6413" w:rsidRPr="00310CC2" w:rsidRDefault="004D6413" w:rsidP="00050E2E">
      <w:pPr>
        <w:pStyle w:val="sanxttl"/>
        <w:spacing w:line="360" w:lineRule="auto"/>
        <w:jc w:val="right"/>
        <w:divId w:val="30956317"/>
        <w:rPr>
          <w:rFonts w:ascii="Times New Roman" w:hAnsi="Times New Roman"/>
          <w:sz w:val="24"/>
          <w:szCs w:val="24"/>
          <w:shd w:val="clear" w:color="auto" w:fill="FFFFFF"/>
        </w:rPr>
      </w:pPr>
      <w:r w:rsidRPr="00310CC2">
        <w:rPr>
          <w:rFonts w:ascii="Times New Roman" w:hAnsi="Times New Roman"/>
          <w:color w:val="auto"/>
          <w:sz w:val="24"/>
          <w:szCs w:val="24"/>
        </w:rPr>
        <w:t xml:space="preserve"> </w:t>
      </w:r>
      <w:r w:rsidRPr="00310CC2">
        <w:rPr>
          <w:rFonts w:ascii="Times New Roman" w:hAnsi="Times New Roman"/>
          <w:color w:val="auto"/>
          <w:sz w:val="24"/>
          <w:szCs w:val="24"/>
          <w:shd w:val="clear" w:color="auto" w:fill="FFFFFF"/>
        </w:rPr>
        <w:t>la procedură</w:t>
      </w:r>
    </w:p>
    <w:p w14:paraId="2FD20269" w14:textId="273DAD29" w:rsidR="004D6413" w:rsidRPr="00310CC2" w:rsidRDefault="004D6413" w:rsidP="00050E2E">
      <w:pPr>
        <w:pStyle w:val="spar"/>
        <w:spacing w:line="360" w:lineRule="auto"/>
        <w:jc w:val="both"/>
        <w:divId w:val="30956317"/>
        <w:rPr>
          <w:shd w:val="clear" w:color="auto" w:fill="FFFFFF"/>
        </w:rPr>
      </w:pPr>
      <w:r w:rsidRPr="00310CC2">
        <w:rPr>
          <w:shd w:val="clear" w:color="auto" w:fill="FFFFFF"/>
        </w:rPr>
        <w:t>*) Anexa nr.</w:t>
      </w:r>
      <w:r w:rsidR="000A2088" w:rsidRPr="00310CC2">
        <w:rPr>
          <w:shd w:val="clear" w:color="auto" w:fill="FFFFFF"/>
        </w:rPr>
        <w:t xml:space="preserve"> </w:t>
      </w:r>
      <w:r w:rsidR="000E0620">
        <w:rPr>
          <w:shd w:val="clear" w:color="auto" w:fill="FFFFFF"/>
        </w:rPr>
        <w:t>5</w:t>
      </w:r>
      <w:r w:rsidRPr="00310CC2">
        <w:rPr>
          <w:shd w:val="clear" w:color="auto" w:fill="FFFFFF"/>
        </w:rPr>
        <w:t xml:space="preserve"> este reprodusă în facsimil.</w:t>
      </w:r>
    </w:p>
    <w:p w14:paraId="72F3620C" w14:textId="77777777" w:rsidR="00281500" w:rsidRPr="00310CC2" w:rsidRDefault="00281500" w:rsidP="00050E2E">
      <w:pPr>
        <w:pStyle w:val="sanxttl"/>
        <w:spacing w:line="360" w:lineRule="auto"/>
        <w:divId w:val="30956317"/>
        <w:rPr>
          <w:rFonts w:ascii="Times New Roman" w:hAnsi="Times New Roman"/>
          <w:color w:val="auto"/>
          <w:sz w:val="24"/>
          <w:szCs w:val="24"/>
        </w:rPr>
      </w:pPr>
    </w:p>
    <w:p w14:paraId="7E056DAD" w14:textId="77777777" w:rsidR="00281500" w:rsidRPr="00310CC2" w:rsidRDefault="00281500" w:rsidP="00050E2E">
      <w:pPr>
        <w:pStyle w:val="sanxttl"/>
        <w:spacing w:line="360" w:lineRule="auto"/>
        <w:divId w:val="30956317"/>
        <w:rPr>
          <w:rFonts w:ascii="Times New Roman" w:hAnsi="Times New Roman"/>
          <w:color w:val="auto"/>
          <w:sz w:val="24"/>
          <w:szCs w:val="24"/>
        </w:rPr>
      </w:pPr>
    </w:p>
    <w:p w14:paraId="314D87D9" w14:textId="55349EF3" w:rsidR="00281500" w:rsidRPr="00310CC2" w:rsidRDefault="004D6413" w:rsidP="00050E2E">
      <w:pPr>
        <w:pStyle w:val="sanxttl"/>
        <w:spacing w:line="360" w:lineRule="auto"/>
        <w:divId w:val="30956317"/>
        <w:rPr>
          <w:rFonts w:ascii="Times New Roman" w:hAnsi="Times New Roman"/>
          <w:color w:val="auto"/>
          <w:sz w:val="24"/>
          <w:szCs w:val="24"/>
          <w:shd w:val="clear" w:color="auto" w:fill="FFFFFF"/>
        </w:rPr>
      </w:pPr>
      <w:bookmarkStart w:id="8" w:name="_Hlk143872805"/>
      <w:r w:rsidRPr="00310CC2">
        <w:rPr>
          <w:rFonts w:ascii="Times New Roman" w:hAnsi="Times New Roman"/>
          <w:color w:val="auto"/>
          <w:sz w:val="24"/>
          <w:szCs w:val="24"/>
          <w:shd w:val="clear" w:color="auto" w:fill="FFFFFF"/>
        </w:rPr>
        <w:t>Macheta fişei forajului</w:t>
      </w:r>
    </w:p>
    <w:bookmarkEnd w:id="8"/>
    <w:p w14:paraId="06616F5F" w14:textId="77777777" w:rsidR="00A06BBA" w:rsidRPr="00310CC2" w:rsidRDefault="00A06BBA" w:rsidP="00050E2E">
      <w:pPr>
        <w:pStyle w:val="sanxttl"/>
        <w:spacing w:line="360" w:lineRule="auto"/>
        <w:divId w:val="30956317"/>
        <w:rPr>
          <w:rFonts w:ascii="Times New Roman" w:hAnsi="Times New Roman"/>
          <w:color w:val="auto"/>
          <w:sz w:val="24"/>
          <w:szCs w:val="24"/>
        </w:rPr>
      </w:pPr>
    </w:p>
    <w:p w14:paraId="2A9FB82A" w14:textId="1C3FD145" w:rsidR="00A06BBA" w:rsidRPr="00310CC2" w:rsidRDefault="004D6413" w:rsidP="00050E2E">
      <w:pPr>
        <w:pStyle w:val="sanxttl"/>
        <w:spacing w:line="360" w:lineRule="auto"/>
        <w:divId w:val="30956317"/>
        <w:rPr>
          <w:rFonts w:ascii="Times New Roman" w:hAnsi="Times New Roman"/>
          <w:color w:val="auto"/>
          <w:sz w:val="24"/>
          <w:szCs w:val="24"/>
        </w:rPr>
      </w:pPr>
      <w:r w:rsidRPr="00B17422">
        <w:rPr>
          <w:rFonts w:ascii="Times New Roman" w:eastAsia="Times New Roman" w:hAnsi="Times New Roman"/>
          <w:noProof/>
          <w:sz w:val="24"/>
          <w:szCs w:val="24"/>
          <w:shd w:val="clear" w:color="auto" w:fill="FFFFFF"/>
        </w:rPr>
        <w:drawing>
          <wp:inline distT="0" distB="0" distL="0" distR="0" wp14:anchorId="574BFF55" wp14:editId="198F53B9">
            <wp:extent cx="6476663" cy="6589395"/>
            <wp:effectExtent l="0" t="0" r="635" b="1905"/>
            <wp:docPr id="1" name="Picture 1" descr="http://scar-ilegis.intranet.rowater.ro/ImaginiDinActe/216851/A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ilegis.intranet.rowater.ro/ImaginiDinActe/216851/A892.jp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488966" cy="6601912"/>
                    </a:xfrm>
                    <a:prstGeom prst="rect">
                      <a:avLst/>
                    </a:prstGeom>
                    <a:noFill/>
                    <a:ln>
                      <a:noFill/>
                    </a:ln>
                  </pic:spPr>
                </pic:pic>
              </a:graphicData>
            </a:graphic>
          </wp:inline>
        </w:drawing>
      </w:r>
    </w:p>
    <w:p w14:paraId="4C68F621" w14:textId="77777777" w:rsidR="00A06BBA" w:rsidRPr="00B8272E" w:rsidRDefault="00A06BBA" w:rsidP="00050E2E">
      <w:pPr>
        <w:pStyle w:val="sanxttl"/>
        <w:spacing w:line="360" w:lineRule="auto"/>
        <w:divId w:val="30956317"/>
        <w:rPr>
          <w:rFonts w:ascii="Times New Roman" w:hAnsi="Times New Roman"/>
          <w:color w:val="auto"/>
          <w:sz w:val="24"/>
          <w:szCs w:val="24"/>
        </w:rPr>
      </w:pPr>
    </w:p>
    <w:p w14:paraId="71B725C7" w14:textId="77777777" w:rsidR="00A06BBA" w:rsidRPr="00C66EF5" w:rsidRDefault="00A06BBA" w:rsidP="00050E2E">
      <w:pPr>
        <w:pStyle w:val="sanxttl"/>
        <w:spacing w:line="360" w:lineRule="auto"/>
        <w:divId w:val="30956317"/>
        <w:rPr>
          <w:rFonts w:ascii="Times New Roman" w:hAnsi="Times New Roman"/>
          <w:color w:val="auto"/>
          <w:sz w:val="24"/>
          <w:szCs w:val="24"/>
        </w:rPr>
      </w:pPr>
    </w:p>
    <w:p w14:paraId="1A3142AC" w14:textId="77777777" w:rsidR="00A06BBA" w:rsidRPr="00C66EF5" w:rsidRDefault="00A06BBA" w:rsidP="00050E2E">
      <w:pPr>
        <w:pStyle w:val="sanxttl"/>
        <w:spacing w:line="360" w:lineRule="auto"/>
        <w:divId w:val="30956317"/>
        <w:rPr>
          <w:rFonts w:ascii="Times New Roman" w:hAnsi="Times New Roman"/>
          <w:color w:val="auto"/>
          <w:sz w:val="24"/>
          <w:szCs w:val="24"/>
        </w:rPr>
      </w:pPr>
    </w:p>
    <w:p w14:paraId="4341A0B4" w14:textId="77777777" w:rsidR="00E25E88" w:rsidRPr="00310CC2" w:rsidRDefault="00CC3275" w:rsidP="00050E2E">
      <w:pPr>
        <w:pBdr>
          <w:bottom w:val="single" w:sz="6" w:space="1" w:color="auto"/>
        </w:pBdr>
        <w:autoSpaceDE/>
        <w:autoSpaceDN/>
        <w:spacing w:line="360" w:lineRule="auto"/>
        <w:jc w:val="both"/>
        <w:divId w:val="1157189571"/>
        <w:rPr>
          <w:rFonts w:ascii="Times New Roman" w:eastAsia="Times New Roman" w:hAnsi="Times New Roman"/>
          <w:sz w:val="24"/>
          <w:szCs w:val="24"/>
          <w:shd w:val="clear" w:color="auto" w:fill="FFFFFF"/>
        </w:rPr>
      </w:pPr>
      <w:r w:rsidRPr="00B17422">
        <w:rPr>
          <w:rFonts w:ascii="Times New Roman" w:eastAsia="Times New Roman" w:hAnsi="Times New Roman"/>
          <w:noProof/>
          <w:sz w:val="24"/>
          <w:szCs w:val="24"/>
          <w:shd w:val="clear" w:color="auto" w:fill="FFFFFF"/>
        </w:rPr>
        <w:drawing>
          <wp:inline distT="0" distB="0" distL="0" distR="0" wp14:anchorId="2475D5C9" wp14:editId="57973525">
            <wp:extent cx="6501286" cy="5162550"/>
            <wp:effectExtent l="0" t="0" r="0" b="0"/>
            <wp:docPr id="2" name="Picture 2" descr="http://scar-ilegis.intranet.rowater.ro/ImaginiDinActe/216851/A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r-ilegis.intranet.rowater.ro/ImaginiDinActe/216851/A894.jp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6502799" cy="5163751"/>
                    </a:xfrm>
                    <a:prstGeom prst="rect">
                      <a:avLst/>
                    </a:prstGeom>
                    <a:noFill/>
                    <a:ln>
                      <a:noFill/>
                    </a:ln>
                  </pic:spPr>
                </pic:pic>
              </a:graphicData>
            </a:graphic>
          </wp:inline>
        </w:drawing>
      </w:r>
    </w:p>
    <w:p w14:paraId="47BEE7D7" w14:textId="45FAF03E" w:rsidR="00A06BBA" w:rsidRPr="00B8272E" w:rsidRDefault="00A06BBA" w:rsidP="00050E2E">
      <w:pPr>
        <w:pStyle w:val="spar"/>
        <w:spacing w:line="360" w:lineRule="auto"/>
        <w:ind w:hanging="509"/>
        <w:jc w:val="both"/>
      </w:pPr>
      <w:r w:rsidRPr="00B8272E">
        <w:t>NOTĂ:</w:t>
      </w:r>
    </w:p>
    <w:p w14:paraId="01D103C4" w14:textId="7D7267F4" w:rsidR="00A06BBA" w:rsidRPr="00C66EF5" w:rsidRDefault="001679C6" w:rsidP="00050E2E">
      <w:pPr>
        <w:pStyle w:val="spar"/>
        <w:tabs>
          <w:tab w:val="left" w:pos="0"/>
        </w:tabs>
        <w:spacing w:line="360" w:lineRule="auto"/>
        <w:ind w:left="0"/>
        <w:jc w:val="both"/>
      </w:pPr>
      <w:r w:rsidRPr="00C66EF5">
        <w:t xml:space="preserve">O copie după macheta fișei de inventariere a forajelor se va transmite la Institutul Național de Hidrologie și Gospodărire a Apelor și o copie la serviciul Hidrologie din cadrul </w:t>
      </w:r>
      <w:r w:rsidR="00661650" w:rsidRPr="00C66EF5">
        <w:t>A</w:t>
      </w:r>
      <w:r w:rsidRPr="00C66EF5">
        <w:t xml:space="preserve">dministrației </w:t>
      </w:r>
      <w:r w:rsidR="00661650" w:rsidRPr="00C66EF5">
        <w:t>B</w:t>
      </w:r>
      <w:r w:rsidRPr="00C66EF5">
        <w:t xml:space="preserve">azinale de </w:t>
      </w:r>
      <w:r w:rsidR="00661650" w:rsidRPr="00C66EF5">
        <w:t>A</w:t>
      </w:r>
      <w:r w:rsidRPr="00C66EF5">
        <w:t>pă</w:t>
      </w:r>
      <w:r w:rsidR="00AC68CC" w:rsidRPr="00C66EF5">
        <w:t>.</w:t>
      </w:r>
    </w:p>
    <w:p w14:paraId="6B09D210" w14:textId="55C5A031" w:rsidR="00AC68CC" w:rsidRPr="00C66EF5" w:rsidRDefault="00AC68CC" w:rsidP="00050E2E">
      <w:pPr>
        <w:pStyle w:val="spar"/>
        <w:tabs>
          <w:tab w:val="left" w:pos="0"/>
        </w:tabs>
        <w:spacing w:line="360" w:lineRule="auto"/>
        <w:ind w:left="0"/>
        <w:jc w:val="both"/>
      </w:pPr>
    </w:p>
    <w:p w14:paraId="199F62A7" w14:textId="1AE54131" w:rsidR="00AC68CC" w:rsidRPr="00C66EF5" w:rsidRDefault="00AC68CC" w:rsidP="00050E2E">
      <w:pPr>
        <w:pStyle w:val="spar"/>
        <w:tabs>
          <w:tab w:val="left" w:pos="0"/>
        </w:tabs>
        <w:spacing w:line="360" w:lineRule="auto"/>
        <w:ind w:left="0"/>
        <w:jc w:val="both"/>
      </w:pPr>
    </w:p>
    <w:p w14:paraId="6802B59D" w14:textId="4F6D349E" w:rsidR="00AC68CC" w:rsidRPr="00C66EF5" w:rsidRDefault="00AC68CC" w:rsidP="00050E2E">
      <w:pPr>
        <w:pStyle w:val="spar"/>
        <w:tabs>
          <w:tab w:val="left" w:pos="0"/>
        </w:tabs>
        <w:spacing w:line="360" w:lineRule="auto"/>
        <w:ind w:left="0"/>
        <w:jc w:val="both"/>
      </w:pPr>
    </w:p>
    <w:p w14:paraId="2B886625" w14:textId="61FEF613" w:rsidR="00AC68CC" w:rsidRPr="00C66EF5" w:rsidRDefault="00AC68CC" w:rsidP="00050E2E">
      <w:pPr>
        <w:pStyle w:val="spar"/>
        <w:tabs>
          <w:tab w:val="left" w:pos="0"/>
        </w:tabs>
        <w:spacing w:line="360" w:lineRule="auto"/>
        <w:ind w:left="0"/>
        <w:jc w:val="both"/>
      </w:pPr>
    </w:p>
    <w:p w14:paraId="0D331EAE" w14:textId="760E7160" w:rsidR="00AC68CC" w:rsidRPr="00C66EF5" w:rsidRDefault="00AC68CC" w:rsidP="00050E2E">
      <w:pPr>
        <w:pStyle w:val="spar"/>
        <w:tabs>
          <w:tab w:val="left" w:pos="0"/>
        </w:tabs>
        <w:spacing w:line="360" w:lineRule="auto"/>
        <w:ind w:left="0"/>
        <w:jc w:val="both"/>
      </w:pPr>
    </w:p>
    <w:p w14:paraId="232060A5" w14:textId="632547E8" w:rsidR="00AC68CC" w:rsidRPr="00C66EF5" w:rsidRDefault="00AC68CC" w:rsidP="00050E2E">
      <w:pPr>
        <w:pStyle w:val="spar"/>
        <w:tabs>
          <w:tab w:val="left" w:pos="0"/>
        </w:tabs>
        <w:spacing w:line="360" w:lineRule="auto"/>
        <w:ind w:left="0"/>
        <w:jc w:val="both"/>
      </w:pPr>
    </w:p>
    <w:p w14:paraId="2844855F" w14:textId="37D64EBE" w:rsidR="00AC68CC" w:rsidRPr="00C66EF5" w:rsidRDefault="00AC68CC" w:rsidP="00050E2E">
      <w:pPr>
        <w:pStyle w:val="spar"/>
        <w:tabs>
          <w:tab w:val="left" w:pos="0"/>
        </w:tabs>
        <w:spacing w:line="360" w:lineRule="auto"/>
        <w:ind w:left="0"/>
        <w:jc w:val="both"/>
      </w:pPr>
    </w:p>
    <w:p w14:paraId="3397977B" w14:textId="7BD6693E" w:rsidR="00AC68CC" w:rsidRPr="00C66EF5" w:rsidRDefault="00AC68CC" w:rsidP="00050E2E">
      <w:pPr>
        <w:pStyle w:val="spar"/>
        <w:tabs>
          <w:tab w:val="left" w:pos="0"/>
        </w:tabs>
        <w:spacing w:line="360" w:lineRule="auto"/>
        <w:ind w:left="0"/>
        <w:jc w:val="both"/>
      </w:pPr>
    </w:p>
    <w:p w14:paraId="6B9056FF" w14:textId="083A4531" w:rsidR="00AC68CC" w:rsidRPr="00C66EF5" w:rsidRDefault="00AC68CC" w:rsidP="00050E2E">
      <w:pPr>
        <w:pStyle w:val="spar"/>
        <w:tabs>
          <w:tab w:val="left" w:pos="0"/>
        </w:tabs>
        <w:spacing w:line="360" w:lineRule="auto"/>
        <w:ind w:left="0"/>
        <w:jc w:val="both"/>
      </w:pPr>
    </w:p>
    <w:p w14:paraId="3E7D2831" w14:textId="5E6FC346" w:rsidR="00AC68CC" w:rsidRPr="00C66EF5" w:rsidRDefault="00AC68CC" w:rsidP="00050E2E">
      <w:pPr>
        <w:pStyle w:val="spar"/>
        <w:tabs>
          <w:tab w:val="left" w:pos="0"/>
        </w:tabs>
        <w:spacing w:line="360" w:lineRule="auto"/>
        <w:ind w:left="0"/>
        <w:jc w:val="both"/>
      </w:pPr>
    </w:p>
    <w:p w14:paraId="3B88A8FB" w14:textId="0428C54E" w:rsidR="00E81A2D" w:rsidRPr="00C66EF5" w:rsidRDefault="00E81A2D" w:rsidP="00E81A2D">
      <w:pPr>
        <w:pStyle w:val="sanxttl"/>
        <w:spacing w:line="360" w:lineRule="auto"/>
        <w:jc w:val="right"/>
        <w:rPr>
          <w:rFonts w:ascii="Times New Roman" w:hAnsi="Times New Roman"/>
          <w:color w:val="auto"/>
          <w:sz w:val="24"/>
          <w:szCs w:val="24"/>
        </w:rPr>
      </w:pPr>
      <w:r w:rsidRPr="00C66EF5">
        <w:rPr>
          <w:rFonts w:ascii="Times New Roman" w:hAnsi="Times New Roman"/>
          <w:color w:val="auto"/>
          <w:sz w:val="24"/>
          <w:szCs w:val="24"/>
        </w:rPr>
        <w:lastRenderedPageBreak/>
        <w:t xml:space="preserve">Anexa nr. </w:t>
      </w:r>
      <w:r w:rsidR="000E0620">
        <w:rPr>
          <w:rFonts w:ascii="Times New Roman" w:hAnsi="Times New Roman"/>
          <w:color w:val="auto"/>
          <w:sz w:val="24"/>
          <w:szCs w:val="24"/>
        </w:rPr>
        <w:t>6</w:t>
      </w:r>
      <w:r w:rsidRPr="00C66EF5">
        <w:rPr>
          <w:rFonts w:ascii="Times New Roman" w:hAnsi="Times New Roman"/>
          <w:color w:val="auto"/>
          <w:sz w:val="24"/>
          <w:szCs w:val="24"/>
        </w:rPr>
        <w:t xml:space="preserve"> </w:t>
      </w:r>
    </w:p>
    <w:p w14:paraId="04C78253" w14:textId="77777777" w:rsidR="00E81A2D" w:rsidRPr="00C66EF5" w:rsidRDefault="00E81A2D" w:rsidP="00E81A2D">
      <w:pPr>
        <w:pStyle w:val="sanxttl"/>
        <w:spacing w:line="360" w:lineRule="auto"/>
        <w:jc w:val="right"/>
        <w:rPr>
          <w:rFonts w:ascii="Times New Roman" w:hAnsi="Times New Roman"/>
          <w:sz w:val="24"/>
          <w:szCs w:val="24"/>
          <w:shd w:val="clear" w:color="auto" w:fill="FFFFFF"/>
        </w:rPr>
      </w:pPr>
      <w:r w:rsidRPr="00C66EF5">
        <w:rPr>
          <w:rFonts w:ascii="Times New Roman" w:hAnsi="Times New Roman"/>
          <w:color w:val="auto"/>
          <w:sz w:val="24"/>
          <w:szCs w:val="24"/>
          <w:shd w:val="clear" w:color="auto" w:fill="FFFFFF"/>
        </w:rPr>
        <w:t>la procedură</w:t>
      </w:r>
    </w:p>
    <w:p w14:paraId="74DF5529" w14:textId="77777777" w:rsidR="00E81A2D" w:rsidRPr="00C66EF5" w:rsidRDefault="00E81A2D" w:rsidP="00E81A2D">
      <w:pPr>
        <w:pStyle w:val="spar"/>
        <w:spacing w:line="360" w:lineRule="auto"/>
        <w:ind w:left="297"/>
        <w:jc w:val="center"/>
        <w:rPr>
          <w:b/>
          <w:bCs/>
          <w:shd w:val="clear" w:color="auto" w:fill="FFFFFF"/>
        </w:rPr>
      </w:pPr>
      <w:bookmarkStart w:id="9" w:name="_Hlk143872912"/>
      <w:r w:rsidRPr="00C66EF5">
        <w:rPr>
          <w:b/>
          <w:bCs/>
          <w:shd w:val="clear" w:color="auto" w:fill="FFFFFF"/>
        </w:rPr>
        <w:t>COMPETENŢELE</w:t>
      </w:r>
    </w:p>
    <w:p w14:paraId="36D2E9C6" w14:textId="77777777" w:rsidR="00E81A2D" w:rsidRPr="00C66EF5" w:rsidRDefault="00E81A2D" w:rsidP="00E81A2D">
      <w:pPr>
        <w:pStyle w:val="spar"/>
        <w:spacing w:line="360" w:lineRule="auto"/>
        <w:jc w:val="center"/>
        <w:rPr>
          <w:b/>
          <w:bCs/>
          <w:shd w:val="clear" w:color="auto" w:fill="FFFFFF"/>
        </w:rPr>
      </w:pPr>
      <w:r w:rsidRPr="00C66EF5">
        <w:rPr>
          <w:b/>
          <w:bCs/>
          <w:shd w:val="clear" w:color="auto" w:fill="FFFFFF"/>
        </w:rPr>
        <w:t>de emitere a autorizaţiilor de gospodărire a apelor</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072"/>
        <w:gridCol w:w="2446"/>
        <w:gridCol w:w="2245"/>
        <w:gridCol w:w="1796"/>
      </w:tblGrid>
      <w:tr w:rsidR="00E81A2D" w:rsidRPr="00C66EF5" w14:paraId="2B7EA6D5" w14:textId="77777777" w:rsidTr="00FA135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bookmarkEnd w:id="9"/>
          <w:p w14:paraId="545F2FB7" w14:textId="77777777" w:rsidR="00E81A2D" w:rsidRPr="00C66EF5" w:rsidRDefault="00E81A2D" w:rsidP="00FA1357">
            <w:pPr>
              <w:pStyle w:val="spar1"/>
              <w:spacing w:line="360" w:lineRule="auto"/>
              <w:jc w:val="center"/>
              <w:rPr>
                <w:rFonts w:ascii="Times New Roman" w:hAnsi="Times New Roman"/>
                <w:sz w:val="24"/>
                <w:szCs w:val="24"/>
              </w:rPr>
            </w:pPr>
            <w:r w:rsidRPr="00C66EF5">
              <w:rPr>
                <w:rFonts w:ascii="Times New Roman" w:hAnsi="Times New Roman"/>
                <w:sz w:val="24"/>
                <w:szCs w:val="24"/>
              </w:rPr>
              <w:t>Lucrări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2B650B3" w14:textId="77777777" w:rsidR="00E81A2D" w:rsidRPr="00C66EF5" w:rsidRDefault="00E81A2D" w:rsidP="00FA1357">
            <w:pPr>
              <w:pStyle w:val="spar1"/>
              <w:spacing w:line="360" w:lineRule="auto"/>
              <w:jc w:val="center"/>
              <w:rPr>
                <w:rFonts w:ascii="Times New Roman" w:hAnsi="Times New Roman"/>
                <w:sz w:val="24"/>
                <w:szCs w:val="24"/>
              </w:rPr>
            </w:pPr>
            <w:r w:rsidRPr="00C66EF5">
              <w:rPr>
                <w:rFonts w:ascii="Times New Roman" w:hAnsi="Times New Roman"/>
                <w:sz w:val="24"/>
                <w:szCs w:val="24"/>
              </w:rPr>
              <w:t>Categorii lucrări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42DF56" w14:textId="77777777" w:rsidR="00E81A2D" w:rsidRPr="00C66EF5" w:rsidRDefault="00E81A2D" w:rsidP="00FA1357">
            <w:pPr>
              <w:pStyle w:val="spar1"/>
              <w:spacing w:line="360" w:lineRule="auto"/>
              <w:jc w:val="center"/>
              <w:rPr>
                <w:rFonts w:ascii="Times New Roman" w:hAnsi="Times New Roman"/>
                <w:sz w:val="24"/>
                <w:szCs w:val="24"/>
              </w:rPr>
            </w:pPr>
            <w:r w:rsidRPr="00C66EF5">
              <w:rPr>
                <w:rFonts w:ascii="Times New Roman" w:hAnsi="Times New Roman"/>
                <w:sz w:val="24"/>
                <w:szCs w:val="24"/>
              </w:rPr>
              <w:t>Emitent</w:t>
            </w:r>
          </w:p>
        </w:tc>
      </w:tr>
      <w:tr w:rsidR="00E81A2D" w:rsidRPr="00C66EF5" w14:paraId="4B6B20FA"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D302E2" w14:textId="77777777" w:rsidR="00E81A2D" w:rsidRPr="00C66EF5" w:rsidRDefault="00E81A2D" w:rsidP="00FA1357">
            <w:pPr>
              <w:autoSpaceDE/>
              <w:autoSpaceDN/>
              <w:spacing w:line="360" w:lineRule="auto"/>
              <w:jc w:val="center"/>
              <w:rPr>
                <w:rFonts w:ascii="Times New Roman" w:eastAsiaTheme="minorEastAsia"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227936" w14:textId="77777777" w:rsidR="00E81A2D" w:rsidRPr="00C66EF5" w:rsidRDefault="00E81A2D" w:rsidP="00FA1357">
            <w:pPr>
              <w:autoSpaceDE/>
              <w:autoSpaceDN/>
              <w:spacing w:line="360" w:lineRule="auto"/>
              <w:jc w:val="center"/>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0CFAE" w14:textId="77777777" w:rsidR="00E81A2D" w:rsidRPr="00C66EF5" w:rsidRDefault="00E81A2D" w:rsidP="00FA1357">
            <w:pPr>
              <w:pStyle w:val="spar1"/>
              <w:spacing w:line="360" w:lineRule="auto"/>
              <w:jc w:val="center"/>
              <w:rPr>
                <w:rFonts w:ascii="Times New Roman" w:hAnsi="Times New Roman"/>
                <w:sz w:val="24"/>
                <w:szCs w:val="24"/>
              </w:rPr>
            </w:pPr>
            <w:r w:rsidRPr="00C66EF5">
              <w:rPr>
                <w:rFonts w:ascii="Times New Roman" w:hAnsi="Times New Roman"/>
                <w:sz w:val="24"/>
                <w:szCs w:val="24"/>
              </w:rPr>
              <w:t>Administraţia Naţională „Apele Române“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C0F7D" w14:textId="2B46EDDF" w:rsidR="00E81A2D" w:rsidRPr="00C66EF5" w:rsidRDefault="00E81A2D" w:rsidP="00FA1357">
            <w:pPr>
              <w:pStyle w:val="spar1"/>
              <w:spacing w:line="360" w:lineRule="auto"/>
              <w:jc w:val="center"/>
              <w:rPr>
                <w:rFonts w:ascii="Times New Roman" w:hAnsi="Times New Roman"/>
                <w:sz w:val="24"/>
                <w:szCs w:val="24"/>
              </w:rPr>
            </w:pPr>
            <w:r w:rsidRPr="00C66EF5">
              <w:rPr>
                <w:rFonts w:ascii="Times New Roman" w:hAnsi="Times New Roman"/>
                <w:sz w:val="24"/>
                <w:szCs w:val="24"/>
              </w:rPr>
              <w:t xml:space="preserve">Administraţiile </w:t>
            </w:r>
            <w:r w:rsidR="00661650" w:rsidRPr="00C66EF5">
              <w:rPr>
                <w:rFonts w:ascii="Times New Roman" w:hAnsi="Times New Roman"/>
                <w:sz w:val="24"/>
                <w:szCs w:val="24"/>
              </w:rPr>
              <w:t>B</w:t>
            </w:r>
            <w:r w:rsidRPr="00C66EF5">
              <w:rPr>
                <w:rFonts w:ascii="Times New Roman" w:hAnsi="Times New Roman"/>
                <w:sz w:val="24"/>
                <w:szCs w:val="24"/>
              </w:rPr>
              <w:t xml:space="preserve">azinale de </w:t>
            </w:r>
            <w:r w:rsidR="00661650" w:rsidRPr="00C66EF5">
              <w:rPr>
                <w:rFonts w:ascii="Times New Roman" w:hAnsi="Times New Roman"/>
                <w:sz w:val="24"/>
                <w:szCs w:val="24"/>
              </w:rPr>
              <w:t>A</w:t>
            </w:r>
            <w:r w:rsidRPr="00C66EF5">
              <w:rPr>
                <w:rFonts w:ascii="Times New Roman" w:hAnsi="Times New Roman"/>
                <w:sz w:val="24"/>
                <w:szCs w:val="24"/>
              </w:rPr>
              <w:t>pă</w:t>
            </w:r>
          </w:p>
        </w:tc>
      </w:tr>
      <w:tr w:rsidR="00E81A2D" w:rsidRPr="00C66EF5" w14:paraId="7F74AEBF"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67DCE651" w14:textId="77777777" w:rsidR="00E81A2D" w:rsidRPr="00C66EF5" w:rsidRDefault="00E81A2D" w:rsidP="00FA1357">
            <w:pPr>
              <w:pStyle w:val="spar1"/>
              <w:spacing w:line="360" w:lineRule="auto"/>
              <w:jc w:val="center"/>
              <w:rPr>
                <w:rFonts w:ascii="Times New Roman" w:hAnsi="Times New Roman"/>
                <w:sz w:val="24"/>
                <w:szCs w:val="24"/>
              </w:rPr>
            </w:pPr>
            <w:r w:rsidRPr="00C66EF5">
              <w:rPr>
                <w:rFonts w:ascii="Times New Roman" w:hAnsi="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CA6EA" w14:textId="77777777" w:rsidR="00E81A2D" w:rsidRPr="00C66EF5" w:rsidRDefault="00E81A2D" w:rsidP="00FA1357">
            <w:pPr>
              <w:pStyle w:val="spar1"/>
              <w:spacing w:line="360" w:lineRule="auto"/>
              <w:jc w:val="center"/>
              <w:rPr>
                <w:rFonts w:ascii="Times New Roman" w:hAnsi="Times New Roman"/>
                <w:sz w:val="24"/>
                <w:szCs w:val="24"/>
              </w:rPr>
            </w:pPr>
            <w:r w:rsidRPr="00C66EF5">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C31A7" w14:textId="77777777" w:rsidR="00E81A2D" w:rsidRPr="00C66EF5" w:rsidRDefault="00E81A2D" w:rsidP="00FA1357">
            <w:pPr>
              <w:pStyle w:val="spar1"/>
              <w:spacing w:line="360" w:lineRule="auto"/>
              <w:jc w:val="center"/>
              <w:rPr>
                <w:rFonts w:ascii="Times New Roman" w:hAnsi="Times New Roman"/>
                <w:sz w:val="24"/>
                <w:szCs w:val="24"/>
              </w:rPr>
            </w:pPr>
            <w:r w:rsidRPr="00C66EF5">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9BAEA" w14:textId="77777777" w:rsidR="00E81A2D" w:rsidRPr="00C66EF5" w:rsidRDefault="00E81A2D" w:rsidP="00FA1357">
            <w:pPr>
              <w:pStyle w:val="spar1"/>
              <w:spacing w:line="360" w:lineRule="auto"/>
              <w:jc w:val="center"/>
              <w:rPr>
                <w:rFonts w:ascii="Times New Roman" w:hAnsi="Times New Roman"/>
                <w:sz w:val="24"/>
                <w:szCs w:val="24"/>
              </w:rPr>
            </w:pPr>
            <w:r w:rsidRPr="00C66EF5">
              <w:rPr>
                <w:rFonts w:ascii="Times New Roman" w:hAnsi="Times New Roman"/>
                <w:sz w:val="24"/>
                <w:szCs w:val="24"/>
              </w:rPr>
              <w:t>3</w:t>
            </w:r>
          </w:p>
        </w:tc>
      </w:tr>
      <w:tr w:rsidR="00E81A2D" w:rsidRPr="00C66EF5" w14:paraId="2E902362" w14:textId="77777777" w:rsidTr="00FA1357">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A60CC73" w14:textId="6A5D81E2" w:rsidR="00E81A2D" w:rsidRPr="00B8272E" w:rsidRDefault="00000000" w:rsidP="00FA1357">
            <w:pPr>
              <w:autoSpaceDE/>
              <w:autoSpaceDN/>
              <w:spacing w:line="360" w:lineRule="auto"/>
              <w:jc w:val="both"/>
              <w:rPr>
                <w:rFonts w:ascii="Times New Roman" w:eastAsia="Times New Roman" w:hAnsi="Times New Roman"/>
                <w:sz w:val="24"/>
                <w:szCs w:val="24"/>
              </w:rPr>
            </w:pPr>
            <w:hyperlink r:id="rId40" w:anchor="18662907" w:history="1">
              <w:r w:rsidR="00E81A2D" w:rsidRPr="00B8272E">
                <w:rPr>
                  <w:rStyle w:val="Hyperlink"/>
                  <w:rFonts w:ascii="Times New Roman" w:eastAsia="Times New Roman" w:hAnsi="Times New Roman"/>
                  <w:color w:val="auto"/>
                  <w:sz w:val="24"/>
                  <w:szCs w:val="24"/>
                  <w:u w:val="none"/>
                  <w:shd w:val="clear" w:color="auto" w:fill="FFFFFF"/>
                </w:rPr>
                <w:t>Art. 48 din Legea nr. 107/1996</w:t>
              </w:r>
            </w:hyperlink>
            <w:r w:rsidR="00E81A2D" w:rsidRPr="00310CC2">
              <w:rPr>
                <w:rStyle w:val="spar4"/>
                <w:rFonts w:ascii="Times New Roman" w:eastAsia="Times New Roman" w:hAnsi="Times New Roman"/>
                <w:color w:val="auto"/>
                <w:sz w:val="24"/>
                <w:szCs w:val="24"/>
                <w:specVanish w:val="0"/>
              </w:rPr>
              <w:t>, cu modificările şi completările ulterioare:</w:t>
            </w:r>
          </w:p>
        </w:tc>
      </w:tr>
      <w:tr w:rsidR="00E81A2D" w:rsidRPr="00C66EF5" w14:paraId="78C8440D" w14:textId="77777777" w:rsidTr="00FA135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AAA24A4"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 lucrări, construcţii şi instalaţii care asigură gospodărirea complexă a apelor, inclusiv atenuarea apelor mari, prin modificarea regimului natural de curgere: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C90B4"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Lacuri de acumulare (inclusiv anexele) cu un volum 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81D2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mai mari de 20 mil. mc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38A9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mai mici de 20 mil. mc</w:t>
            </w:r>
          </w:p>
        </w:tc>
      </w:tr>
      <w:tr w:rsidR="00E81A2D" w:rsidRPr="00C66EF5" w14:paraId="27E0DFAE"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E7A354"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1AA0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derivaţii hidrotehnice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59B13"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între bazine hidrografice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B0663"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în cadrul aceluiaşi bazin hidrografic</w:t>
            </w:r>
          </w:p>
        </w:tc>
      </w:tr>
      <w:tr w:rsidR="00E81A2D" w:rsidRPr="00C66EF5" w14:paraId="69FCD107" w14:textId="77777777" w:rsidTr="00FA135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8F1D645"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b) lucrări de folosire a apelor, cu construcţiile şi instalaţiile aferente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620E1"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alimentări cu apă potabilă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855D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cu evacuare ape uzate epurate în alt bazin hidrografic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20DEB"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cu evacuare ape uzate epurate în acelaşi bazin hidrografic</w:t>
            </w:r>
          </w:p>
        </w:tc>
      </w:tr>
      <w:tr w:rsidR="00E81A2D" w:rsidRPr="00C66EF5" w14:paraId="403CF593"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EBDF86"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AD35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alimentări cu apă industrială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9E11B"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 xml:space="preserve">- cu evacuare ape uzate epurate în alt bazin hidrografic </w:t>
            </w:r>
          </w:p>
          <w:p w14:paraId="29FDAD5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 CNE Cernavodă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0997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cu evacuare ape uzate epurate în acelaşi bazin hidrografic</w:t>
            </w:r>
          </w:p>
        </w:tc>
      </w:tr>
      <w:tr w:rsidR="00E81A2D" w:rsidRPr="00C66EF5" w14:paraId="443E2ACF"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A5E5D6"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F2FFC"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alimentări cu apă pentru irigaţii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0D075"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amplasate pe două sau mai multe bazine hidrografice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9E04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amplasate în acelaşi bazin hidrografic</w:t>
            </w:r>
          </w:p>
        </w:tc>
      </w:tr>
      <w:tr w:rsidR="00E81A2D" w:rsidRPr="00C66EF5" w14:paraId="0AF24D9E"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FD1C52"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43674" w14:textId="690F3C43" w:rsidR="00E81A2D" w:rsidRPr="004B268D"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 xml:space="preserve">centrale hidroelectrice, </w:t>
            </w:r>
            <w:r w:rsidRPr="00D810B9">
              <w:rPr>
                <w:rFonts w:ascii="Times New Roman" w:hAnsi="Times New Roman"/>
                <w:sz w:val="24"/>
                <w:szCs w:val="24"/>
              </w:rPr>
              <w:t>inclusiv</w:t>
            </w:r>
            <w:r w:rsidR="006361C1">
              <w:rPr>
                <w:rFonts w:ascii="Times New Roman" w:hAnsi="Times New Roman"/>
                <w:sz w:val="24"/>
                <w:szCs w:val="24"/>
                <w:highlight w:val="red"/>
              </w:rPr>
              <w:t xml:space="preserve"> </w:t>
            </w:r>
            <w:r w:rsidRPr="00D810B9">
              <w:rPr>
                <w:rFonts w:ascii="Times New Roman" w:hAnsi="Times New Roman"/>
                <w:sz w:val="24"/>
                <w:szCs w:val="24"/>
              </w:rPr>
              <w:t>microhidrocentrale</w:t>
            </w:r>
            <w:r w:rsidRPr="004B268D">
              <w:rPr>
                <w:rFonts w:ascii="Times New Roman" w:hAnsi="Times New Roman"/>
                <w:sz w:val="24"/>
                <w:szCs w:val="24"/>
              </w:rPr>
              <w:t>, cu putere instalată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9D09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egală sau mai mare de 15 MW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4F40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mai mică de 15 MW</w:t>
            </w:r>
          </w:p>
        </w:tc>
      </w:tr>
      <w:tr w:rsidR="00E81A2D" w:rsidRPr="00C66EF5" w14:paraId="322C149C"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986C29"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A187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amenajări piscicole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A6B1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A6E73"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1BFE1B0E"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1F6E8D"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0F4CF"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folosinţe hidromecanice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C7E05"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B50F7"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616B43E5"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609D5B"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81B1E1"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amenajări pentru navigaţie, plutărit şi flotaj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1EE77"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ecluze, porturi fluviale şi maritime, şantiere navale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60A0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categorii</w:t>
            </w:r>
          </w:p>
        </w:tc>
      </w:tr>
      <w:tr w:rsidR="00E81A2D" w:rsidRPr="00C66EF5" w14:paraId="0BD8B94A"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189F7A"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AEBC1"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poduri plutitoare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31C4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00551"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52EBAC27"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48FC97"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EE2E1"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amenajări balneare turistice sau pentru agrement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2AA2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680E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38911702"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3841A4"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AF284"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lucrări de acest fel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685C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7C6C4"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23674036" w14:textId="77777777" w:rsidTr="00FA135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12C7E5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 lucrări, construcţii şi instalaţii pentru protecţia calităţii apelor sau care influenţează calitatea apelor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7CEE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lucrări de canalizare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98B6C"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amplasate pe teritoriul a două sau mai multe bazine hidrografice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692B7"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amplasate pe teritoriul unui bazin hidrografic</w:t>
            </w:r>
          </w:p>
        </w:tc>
      </w:tr>
      <w:tr w:rsidR="00E81A2D" w:rsidRPr="00C66EF5" w14:paraId="1ED75809"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172744"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A38C3"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lucrări de evacuare a apelor uzate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0819C"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cu alimentare cu apă din alt bazin hidrografic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8FF4F"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cu alimentare cu apă din acelaşi bazin hidrografic</w:t>
            </w:r>
          </w:p>
        </w:tc>
      </w:tr>
      <w:tr w:rsidR="00E81A2D" w:rsidRPr="00C66EF5" w14:paraId="5C722984"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591F1F"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BB78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staţii şi instalaţii de prelucrare a calităţii apelor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CE35A"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cu alimentare cu apă din alt bazin hidrografic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AD2B5"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cu alimentare cu apă din acelaşi bazin hidrografic</w:t>
            </w:r>
          </w:p>
        </w:tc>
      </w:tr>
      <w:tr w:rsidR="00E81A2D" w:rsidRPr="00C66EF5" w14:paraId="7B153547"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AF9CE6"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2E544"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injecţii de ape în subteran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2470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AE16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2FB00823"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A9EC56"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C8FB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asemenea lucrări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2055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2EA3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33FBE92C" w14:textId="77777777" w:rsidTr="00FA135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F34FD7C"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 construcţii de apărare împotriva acţiunii distructive a apei</w:t>
            </w:r>
          </w:p>
          <w:p w14:paraId="7EED3E8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Nota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5DCD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îndiguiri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65610"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0669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00575C98"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2D19D2"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744692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apărări şi consolidări de maluri şi albii</w:t>
            </w:r>
          </w:p>
        </w:tc>
        <w:tc>
          <w:tcPr>
            <w:tcW w:w="0" w:type="auto"/>
            <w:tcBorders>
              <w:top w:val="single" w:sz="6" w:space="0" w:color="000000"/>
              <w:left w:val="single" w:sz="6" w:space="0" w:color="000000"/>
              <w:bottom w:val="single" w:sz="6" w:space="0" w:color="000000"/>
              <w:right w:val="single" w:sz="6" w:space="0" w:color="000000"/>
            </w:tcBorders>
            <w:vAlign w:val="center"/>
          </w:tcPr>
          <w:p w14:paraId="1682CB2C"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32B90DE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423CDFE2"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87E87E"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F093C"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rectificări şi reprofilări de albii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21465"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5391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44F6863C"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65AC7B"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B96BA2F"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lucrări de dirijare a apei</w:t>
            </w:r>
          </w:p>
        </w:tc>
        <w:tc>
          <w:tcPr>
            <w:tcW w:w="0" w:type="auto"/>
            <w:tcBorders>
              <w:top w:val="single" w:sz="6" w:space="0" w:color="000000"/>
              <w:left w:val="single" w:sz="6" w:space="0" w:color="000000"/>
              <w:bottom w:val="single" w:sz="6" w:space="0" w:color="000000"/>
              <w:right w:val="single" w:sz="6" w:space="0" w:color="000000"/>
            </w:tcBorders>
            <w:vAlign w:val="center"/>
          </w:tcPr>
          <w:p w14:paraId="20716C33" w14:textId="77777777" w:rsidR="00E81A2D" w:rsidRPr="00C66EF5" w:rsidRDefault="00E81A2D" w:rsidP="00FA1357">
            <w:pPr>
              <w:pStyle w:val="spar1"/>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A50B32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082F8C9A"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88912D"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2363BF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combaterea eroziunii solului</w:t>
            </w:r>
          </w:p>
        </w:tc>
        <w:tc>
          <w:tcPr>
            <w:tcW w:w="0" w:type="auto"/>
            <w:tcBorders>
              <w:top w:val="single" w:sz="6" w:space="0" w:color="000000"/>
              <w:left w:val="single" w:sz="6" w:space="0" w:color="000000"/>
              <w:bottom w:val="single" w:sz="6" w:space="0" w:color="000000"/>
              <w:right w:val="single" w:sz="6" w:space="0" w:color="000000"/>
            </w:tcBorders>
            <w:vAlign w:val="center"/>
          </w:tcPr>
          <w:p w14:paraId="05A78405" w14:textId="77777777" w:rsidR="00E81A2D" w:rsidRPr="00C66EF5" w:rsidRDefault="00E81A2D" w:rsidP="00FA1357">
            <w:pPr>
              <w:pStyle w:val="spar1"/>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6806F03"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159A5E7B"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31A080"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71CF3"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regularizarea scurgerii pe versanţi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E76EF"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594C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028B19E0"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275EA3"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677C5"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corectări de torenţi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D9144"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AA93C"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17AC83C1"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6C46E5"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89297"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desecări şi asanări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C7BB4"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281DA"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0ED0EF50"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474ABE"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B4DB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lucrări de apărare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22904"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C8B1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0A1E8F6A" w14:textId="77777777" w:rsidTr="00FA135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0799081"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lastRenderedPageBreak/>
              <w:t>e) traversări de cursuri de apă cu lucrările aferente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9606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poduri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54550"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aferente autostrăzilor, drumurilor expres şi căilor ferate, amplasate pe teritoriul a două sau mai multe bazine hidrografice magistrale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0DBD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 xml:space="preserve">alte categorii </w:t>
            </w:r>
          </w:p>
        </w:tc>
      </w:tr>
      <w:tr w:rsidR="00E81A2D" w:rsidRPr="00C66EF5" w14:paraId="62EB8502"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7093D9"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4CA77"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conducte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820E0"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 xml:space="preserve">amplasate pe teritoriul a două sau mai multe bazine hidrografice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235EC"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categorii</w:t>
            </w:r>
          </w:p>
        </w:tc>
      </w:tr>
      <w:tr w:rsidR="00E81A2D" w:rsidRPr="00C66EF5" w14:paraId="1FE8AA1B"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5A9BAF"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34904"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linii electrice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4DA07"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amplasate pe teritoriul a două sau mai multe bazine hidrografice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CE98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categorii</w:t>
            </w:r>
          </w:p>
        </w:tc>
      </w:tr>
      <w:tr w:rsidR="00E81A2D" w:rsidRPr="00C66EF5" w14:paraId="7DAAE947"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D28628"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176CA"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asemenea lucrări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6D71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62735"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44A9086D" w14:textId="77777777" w:rsidTr="00FA135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0C43E8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 xml:space="preserve">f) amenajări şi instalaţii de extragere a agregatelor minerale din albiile sau malurile cursurilor de apă, lacurilor şi din terase: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EC27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balastiere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81745"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16E1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5EAE544C"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B50D8C"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5866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cariere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30A3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CD61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270497C4"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E4D1EE"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68DFF"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asemenea lucrări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2571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4C775"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11083450" w14:textId="77777777" w:rsidTr="00FA135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63EFFE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g) depozite de deşeuri menajere şi industriale şi altele asemenea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B7E74"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depozite de deşeuri menajere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F2400" w14:textId="77777777" w:rsidR="00E81A2D" w:rsidRPr="00C66EF5" w:rsidRDefault="00E81A2D" w:rsidP="00FA1357">
            <w:pPr>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4D123"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5DB7C6C0"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CB99A3"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1BB0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iazuri de decantare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02FCB"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6571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0F6A8BCF"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5092D5"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DE27A"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halde de steril, zguri şi cenuşi, şlamuri, nămoluri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627C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0E5BF"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1361C86E"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823941"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B16C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asemenea lucrări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6AC6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10E6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4F67110D"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52DD22"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A2B87"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defrişări de vegetaţie lemnoasă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4D381"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2C04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71A17AA5"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4005EE7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i) lucrări, construcţii şi instalaţii care se execută pe malul mării, pe fundul apelor maritime interioare şi al mării teritoriale, pe platoul continental, inclusiv lucrări pentru consolidarea falezelor, protecţia şi reabilitarea plajelor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A6E20" w14:textId="77777777" w:rsidR="00E81A2D" w:rsidRPr="00C66EF5" w:rsidRDefault="00E81A2D" w:rsidP="00FA1357">
            <w:pPr>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F971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pe fundul apelor maritime interioare şi al mării teritoriale, platoul continental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53D67"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categorii</w:t>
            </w:r>
          </w:p>
        </w:tc>
      </w:tr>
      <w:tr w:rsidR="00E81A2D" w:rsidRPr="00C66EF5" w14:paraId="3DED1A09" w14:textId="77777777" w:rsidTr="00FA135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AEB112A"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lastRenderedPageBreak/>
              <w:t>j) lucrări de prospecţiuni, de explorare/exploatare prin foraje terestre sau maritime, instalaţii hidromecanice, borne topohidrografice şi alte lucrări de studii de teren în legătură cu apele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E509A"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lucrări de prospecţiuni, de explorare/exploatare prin foraje terestre sau maritime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6DD57"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631B1"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13B08A32"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0C90BA"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9180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instalaţii hidromecanice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B599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91DFF"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5044BBED" w14:textId="77777777" w:rsidTr="00FA135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B2495F" w14:textId="77777777" w:rsidR="00E81A2D" w:rsidRPr="00C66EF5" w:rsidRDefault="00E81A2D" w:rsidP="00FA1357">
            <w:pPr>
              <w:autoSpaceDE/>
              <w:autoSpaceDN/>
              <w:spacing w:line="360" w:lineRule="auto"/>
              <w:rPr>
                <w:rFonts w:ascii="Times New Roman" w:eastAsiaTheme="minorEastAsia"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5BDF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borne topohidrografice şi alte lucrări de studii de teren în legătură cu apele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5A1B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8F1E5"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649F154E"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77EA55DA"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k) lucrări şi instalaţii pentru urmărirea parametrilor hidrologici sau urmărirea automată a calităţii apei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C7577" w14:textId="77777777" w:rsidR="00E81A2D" w:rsidRPr="00C66EF5" w:rsidRDefault="00E81A2D" w:rsidP="00FA1357">
            <w:pPr>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35E60"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8645C"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3CD4DF84"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46014327"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l) lucrări de închidere a minelor şi carierelor, a depozitelor menajere şi industriale şi de reconstrucţie ecologică a zonelor afectate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A05A3" w14:textId="77777777" w:rsidR="00E81A2D" w:rsidRPr="00C66EF5" w:rsidRDefault="00E81A2D" w:rsidP="00FA1357">
            <w:pPr>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7093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97C5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29629127"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4D8F9BCD"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m) injectarea în structurile din care au provenit sau în formaţiunile geologice care, din motive naturale, sunt permanent improprii pentru alte scopuri a apelor de zăcământ de la schelele de extracţie, fără a produce poluarea straturilor de ape subterane traversate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8E0F1" w14:textId="77777777" w:rsidR="00E81A2D" w:rsidRPr="00C66EF5" w:rsidRDefault="00E81A2D" w:rsidP="00FA1357">
            <w:pPr>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A2C63"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provenite din activităţi de exploatare petrol şi gaze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5733B"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categorii</w:t>
            </w:r>
          </w:p>
        </w:tc>
      </w:tr>
      <w:tr w:rsidR="00E81A2D" w:rsidRPr="00C66EF5" w14:paraId="5AEDC108"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4567532B"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o) lucrări de decontaminare a resursei de apă subterană pentru siturile declarate ca fiind contaminate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E75D5" w14:textId="77777777" w:rsidR="00E81A2D" w:rsidRPr="00C66EF5" w:rsidRDefault="00E81A2D" w:rsidP="00FA1357">
            <w:pPr>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B44B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8269A"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70CACF55" w14:textId="77777777" w:rsidTr="00FA1357">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E132DA4" w14:textId="31FA4CB5" w:rsidR="00E81A2D" w:rsidRPr="00B71CFE" w:rsidRDefault="00000000" w:rsidP="00FA1357">
            <w:pPr>
              <w:autoSpaceDE/>
              <w:autoSpaceDN/>
              <w:spacing w:line="360" w:lineRule="auto"/>
              <w:rPr>
                <w:rFonts w:ascii="Times New Roman" w:eastAsia="Times New Roman" w:hAnsi="Times New Roman"/>
                <w:sz w:val="24"/>
                <w:szCs w:val="24"/>
              </w:rPr>
            </w:pPr>
            <w:hyperlink r:id="rId41" w:anchor="18662909" w:history="1">
              <w:r w:rsidR="00E81A2D" w:rsidRPr="00B8272E">
                <w:rPr>
                  <w:rStyle w:val="Hyperlink"/>
                  <w:rFonts w:ascii="Times New Roman" w:eastAsia="Times New Roman" w:hAnsi="Times New Roman"/>
                  <w:color w:val="auto"/>
                  <w:sz w:val="24"/>
                  <w:szCs w:val="24"/>
                  <w:u w:val="none"/>
                  <w:shd w:val="clear" w:color="auto" w:fill="FFFFFF"/>
                </w:rPr>
                <w:t>Art. 54 din</w:t>
              </w:r>
            </w:hyperlink>
            <w:r w:rsidR="00E81A2D" w:rsidRPr="00310CC2">
              <w:rPr>
                <w:rStyle w:val="spar4"/>
                <w:rFonts w:ascii="Times New Roman" w:eastAsia="Times New Roman" w:hAnsi="Times New Roman"/>
                <w:color w:val="auto"/>
                <w:sz w:val="24"/>
                <w:szCs w:val="24"/>
                <w:specVanish w:val="0"/>
              </w:rPr>
              <w:t xml:space="preserve"> </w:t>
            </w:r>
            <w:hyperlink r:id="rId42" w:anchor="18662440" w:history="1">
              <w:r w:rsidR="00E81A2D" w:rsidRPr="00B8272E">
                <w:rPr>
                  <w:rStyle w:val="Hyperlink"/>
                  <w:rFonts w:ascii="Times New Roman" w:eastAsia="Times New Roman" w:hAnsi="Times New Roman"/>
                  <w:color w:val="auto"/>
                  <w:sz w:val="24"/>
                  <w:szCs w:val="24"/>
                  <w:u w:val="none"/>
                  <w:shd w:val="clear" w:color="auto" w:fill="FFFFFF"/>
                </w:rPr>
                <w:t>Legea nr. 107/1996</w:t>
              </w:r>
            </w:hyperlink>
            <w:r w:rsidR="00E81A2D" w:rsidRPr="00310CC2">
              <w:rPr>
                <w:rStyle w:val="spar4"/>
                <w:rFonts w:ascii="Times New Roman" w:eastAsia="Times New Roman" w:hAnsi="Times New Roman"/>
                <w:color w:val="auto"/>
                <w:sz w:val="24"/>
                <w:szCs w:val="24"/>
                <w:specVanish w:val="0"/>
              </w:rPr>
              <w:t xml:space="preserve">, cu modificările şi completările </w:t>
            </w:r>
            <w:r w:rsidR="00E81A2D" w:rsidRPr="00B8272E">
              <w:rPr>
                <w:rStyle w:val="spar4"/>
                <w:rFonts w:ascii="Times New Roman" w:eastAsia="Times New Roman" w:hAnsi="Times New Roman"/>
                <w:color w:val="auto"/>
                <w:sz w:val="24"/>
                <w:szCs w:val="24"/>
                <w:specVanish w:val="0"/>
              </w:rPr>
              <w:t>ulterioare:</w:t>
            </w:r>
          </w:p>
        </w:tc>
      </w:tr>
      <w:tr w:rsidR="00E81A2D" w:rsidRPr="00C66EF5" w14:paraId="72A3129C"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2F80D94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 xml:space="preserve">a) lucrări de dezvoltare, modernizare sau retehnologizare a unor procese tehnologice sau a unor instalaţii existente, dacă au legătură cu apele sau dacă prin realizarea acestora se modifică parametrii cantitativi şi calitativi finali ai folosinţei </w:t>
            </w:r>
            <w:r w:rsidRPr="00C66EF5">
              <w:rPr>
                <w:rFonts w:ascii="Times New Roman" w:hAnsi="Times New Roman"/>
                <w:sz w:val="24"/>
                <w:szCs w:val="24"/>
              </w:rPr>
              <w:lastRenderedPageBreak/>
              <w:t xml:space="preserve">de apă, înscrişi în autorizaţia de gospodărire a apelor.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D4EB0" w14:textId="77777777" w:rsidR="00E81A2D" w:rsidRPr="00C66EF5" w:rsidRDefault="00E81A2D" w:rsidP="00FA1357">
            <w:pPr>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0AF7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8806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675D569A"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750DDC09"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c) instalaţiile de alimentare cu apă, canalizare şi evacuare cu caracter provizoriu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F3EBB" w14:textId="77777777" w:rsidR="00E81A2D" w:rsidRPr="00C66EF5" w:rsidRDefault="00E81A2D" w:rsidP="00FA1357">
            <w:pPr>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65058"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5139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6A7E6454"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02D04E8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 xml:space="preserve">h) reparaţii de drumuri şi poduri, dacă lucrările aferente se construiesc pe ape sau în legătură cu apele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253B0" w14:textId="77777777" w:rsidR="00E81A2D" w:rsidRPr="00C66EF5" w:rsidRDefault="00E81A2D" w:rsidP="00FA1357">
            <w:pPr>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13FF6"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F939B"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r>
      <w:tr w:rsidR="00E81A2D" w:rsidRPr="00C66EF5" w14:paraId="48A757F7" w14:textId="77777777" w:rsidTr="00FA1357">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DDBE9DC"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Alte categorii</w:t>
            </w:r>
          </w:p>
        </w:tc>
      </w:tr>
      <w:tr w:rsidR="00E81A2D" w:rsidRPr="00C66EF5" w14:paraId="1AF8B0FD" w14:textId="77777777" w:rsidTr="00FA1357">
        <w:tc>
          <w:tcPr>
            <w:tcW w:w="0" w:type="auto"/>
            <w:tcBorders>
              <w:top w:val="single" w:sz="6" w:space="0" w:color="000000"/>
              <w:left w:val="single" w:sz="6" w:space="0" w:color="000000"/>
              <w:bottom w:val="single" w:sz="6" w:space="0" w:color="000000"/>
              <w:right w:val="single" w:sz="6" w:space="0" w:color="000000"/>
            </w:tcBorders>
            <w:vAlign w:val="center"/>
            <w:hideMark/>
          </w:tcPr>
          <w:p w14:paraId="56E67DAA"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Lucrările din categoriile menţionate mai sus aflate în administrarea unităţilor din subordinea Administraţiei Naţionale „Apele Române“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FC1EA" w14:textId="77777777" w:rsidR="00E81A2D" w:rsidRPr="00C66EF5" w:rsidRDefault="00E81A2D" w:rsidP="00FA1357">
            <w:pPr>
              <w:spacing w:line="36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F2212"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de orice fel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AF43E" w14:textId="77777777" w:rsidR="00E81A2D" w:rsidRPr="00C66EF5" w:rsidRDefault="00E81A2D" w:rsidP="00FA1357">
            <w:pPr>
              <w:pStyle w:val="spar1"/>
              <w:spacing w:line="360" w:lineRule="auto"/>
              <w:rPr>
                <w:rFonts w:ascii="Times New Roman" w:hAnsi="Times New Roman"/>
                <w:sz w:val="24"/>
                <w:szCs w:val="24"/>
              </w:rPr>
            </w:pPr>
            <w:r w:rsidRPr="00C66EF5">
              <w:rPr>
                <w:rFonts w:ascii="Times New Roman" w:hAnsi="Times New Roman"/>
                <w:sz w:val="24"/>
                <w:szCs w:val="24"/>
              </w:rPr>
              <w:t>-</w:t>
            </w:r>
          </w:p>
        </w:tc>
      </w:tr>
    </w:tbl>
    <w:p w14:paraId="51AA91CE" w14:textId="77777777" w:rsidR="00E81A2D" w:rsidRPr="00C66EF5" w:rsidRDefault="00E81A2D" w:rsidP="00E81A2D">
      <w:pPr>
        <w:autoSpaceDE/>
        <w:autoSpaceDN/>
        <w:spacing w:line="360" w:lineRule="auto"/>
        <w:ind w:left="225"/>
        <w:jc w:val="both"/>
        <w:rPr>
          <w:rStyle w:val="spar3"/>
          <w:rFonts w:ascii="Times New Roman" w:eastAsia="Times New Roman" w:hAnsi="Times New Roman"/>
          <w:color w:val="auto"/>
          <w:sz w:val="24"/>
          <w:szCs w:val="24"/>
        </w:rPr>
      </w:pPr>
      <w:r w:rsidRPr="00C66EF5">
        <w:rPr>
          <w:rStyle w:val="spar3"/>
          <w:rFonts w:ascii="Times New Roman" w:eastAsia="Times New Roman" w:hAnsi="Times New Roman"/>
          <w:color w:val="auto"/>
          <w:sz w:val="24"/>
          <w:szCs w:val="24"/>
          <w:specVanish w:val="0"/>
        </w:rPr>
        <w:t>NOTE:</w:t>
      </w:r>
    </w:p>
    <w:p w14:paraId="17A87902" w14:textId="77777777" w:rsidR="00E81A2D" w:rsidRPr="00C66EF5" w:rsidRDefault="00E81A2D" w:rsidP="00E81A2D">
      <w:pPr>
        <w:autoSpaceDE/>
        <w:autoSpaceDN/>
        <w:spacing w:line="360" w:lineRule="auto"/>
        <w:ind w:left="225"/>
        <w:jc w:val="both"/>
        <w:rPr>
          <w:rFonts w:ascii="Times New Roman" w:hAnsi="Times New Roman"/>
          <w:sz w:val="24"/>
          <w:szCs w:val="24"/>
        </w:rPr>
      </w:pPr>
      <w:r w:rsidRPr="00C66EF5">
        <w:rPr>
          <w:rStyle w:val="spctttl1"/>
          <w:rFonts w:ascii="Times New Roman" w:eastAsia="Times New Roman" w:hAnsi="Times New Roman"/>
          <w:b w:val="0"/>
          <w:bCs w:val="0"/>
          <w:color w:val="auto"/>
          <w:sz w:val="24"/>
          <w:szCs w:val="24"/>
        </w:rPr>
        <w:t>1.</w:t>
      </w:r>
      <w:r w:rsidRPr="00C66EF5">
        <w:rPr>
          <w:rFonts w:ascii="Times New Roman" w:eastAsia="Times New Roman" w:hAnsi="Times New Roman"/>
          <w:sz w:val="24"/>
          <w:szCs w:val="24"/>
          <w:shd w:val="clear" w:color="auto" w:fill="FFFFFF"/>
        </w:rPr>
        <w:t xml:space="preserve"> </w:t>
      </w:r>
      <w:r w:rsidRPr="00C66EF5">
        <w:rPr>
          <w:rStyle w:val="spctbdy"/>
          <w:rFonts w:ascii="Times New Roman" w:eastAsia="Times New Roman" w:hAnsi="Times New Roman"/>
          <w:color w:val="auto"/>
          <w:sz w:val="24"/>
          <w:szCs w:val="24"/>
        </w:rPr>
        <w:t>Competenţele de emitere a autorizaţiilor de gospodărire a apelor la sistemele de gospodărire a apelor se stabilesc prin decizia directorului administraţiei bazinale de apă. Competenţele vor fi acordate în funcţie de personalul sistemului de gospodărire a apelor, pregătirea acestuia, amplasarea şi densitatea folosinţelor de apă din cadrul bazinului/subbazinului hidrografic respectiv, precum şi de posibilităţile reale de emitere a autorizaţiei de gospodărire a apelor.</w:t>
      </w:r>
    </w:p>
    <w:p w14:paraId="35370E28" w14:textId="77777777" w:rsidR="00E81A2D" w:rsidRPr="00C66EF5" w:rsidRDefault="00E81A2D" w:rsidP="00E81A2D">
      <w:pPr>
        <w:autoSpaceDE/>
        <w:autoSpaceDN/>
        <w:spacing w:line="360" w:lineRule="auto"/>
        <w:ind w:left="225"/>
        <w:jc w:val="both"/>
        <w:rPr>
          <w:rStyle w:val="spctbdy"/>
          <w:rFonts w:ascii="Times New Roman" w:eastAsia="Times New Roman" w:hAnsi="Times New Roman"/>
          <w:color w:val="auto"/>
          <w:sz w:val="24"/>
          <w:szCs w:val="24"/>
        </w:rPr>
      </w:pPr>
      <w:r w:rsidRPr="00C66EF5">
        <w:rPr>
          <w:rStyle w:val="spctttl1"/>
          <w:rFonts w:ascii="Times New Roman" w:eastAsia="Times New Roman" w:hAnsi="Times New Roman"/>
          <w:b w:val="0"/>
          <w:bCs w:val="0"/>
          <w:color w:val="auto"/>
          <w:sz w:val="24"/>
          <w:szCs w:val="24"/>
        </w:rPr>
        <w:t>2</w:t>
      </w:r>
      <w:r w:rsidRPr="00C66EF5">
        <w:rPr>
          <w:rStyle w:val="spctttl1"/>
          <w:rFonts w:ascii="Times New Roman" w:eastAsia="Times New Roman" w:hAnsi="Times New Roman"/>
          <w:color w:val="auto"/>
          <w:sz w:val="24"/>
          <w:szCs w:val="24"/>
        </w:rPr>
        <w:t>.</w:t>
      </w:r>
      <w:r w:rsidRPr="00C66EF5">
        <w:rPr>
          <w:rFonts w:ascii="Times New Roman" w:eastAsia="Times New Roman" w:hAnsi="Times New Roman"/>
          <w:sz w:val="24"/>
          <w:szCs w:val="24"/>
          <w:shd w:val="clear" w:color="auto" w:fill="FFFFFF"/>
        </w:rPr>
        <w:t xml:space="preserve"> </w:t>
      </w:r>
      <w:r w:rsidRPr="00C66EF5">
        <w:rPr>
          <w:rStyle w:val="spctbdy"/>
          <w:rFonts w:ascii="Times New Roman" w:eastAsia="Times New Roman" w:hAnsi="Times New Roman"/>
          <w:color w:val="auto"/>
          <w:sz w:val="24"/>
          <w:szCs w:val="24"/>
        </w:rPr>
        <w:t>În cazul în care directorul administraţiei bazinale de apă decide că emiterea autorizaţiei de gospodărire a apelor este în competenţa sistemului de gospodărire a apelor, aceasta va fi adusă la cunoştinţa titularului acesteia.</w:t>
      </w:r>
    </w:p>
    <w:p w14:paraId="1C26D280" w14:textId="77777777" w:rsidR="00E81A2D" w:rsidRPr="00C66EF5" w:rsidRDefault="00E81A2D" w:rsidP="00E81A2D">
      <w:pPr>
        <w:autoSpaceDE/>
        <w:autoSpaceDN/>
        <w:spacing w:line="360" w:lineRule="auto"/>
        <w:ind w:left="142"/>
        <w:jc w:val="both"/>
        <w:rPr>
          <w:rFonts w:ascii="Times New Roman" w:eastAsia="Times New Roman" w:hAnsi="Times New Roman"/>
          <w:sz w:val="24"/>
          <w:szCs w:val="24"/>
        </w:rPr>
      </w:pPr>
      <w:r w:rsidRPr="00C66EF5">
        <w:rPr>
          <w:rFonts w:ascii="Times New Roman" w:eastAsia="Times New Roman" w:hAnsi="Times New Roman"/>
          <w:sz w:val="24"/>
          <w:szCs w:val="24"/>
        </w:rPr>
        <w:t xml:space="preserve"> 3. Parcurgerea procedurii de emitere a autorizației de gospodărire a apelor poate fi delegată, în totalitate sau în parte, de către Administraţia Naţională „Apele Române” la administraţiile bazinale de apă.</w:t>
      </w:r>
    </w:p>
    <w:p w14:paraId="1866344C" w14:textId="2B8BC402" w:rsidR="00E81A2D" w:rsidRPr="00C66EF5" w:rsidRDefault="00E81A2D" w:rsidP="00E81A2D">
      <w:pPr>
        <w:autoSpaceDE/>
        <w:autoSpaceDN/>
        <w:spacing w:line="360" w:lineRule="auto"/>
        <w:jc w:val="both"/>
        <w:rPr>
          <w:rFonts w:ascii="Times New Roman" w:eastAsia="Times New Roman" w:hAnsi="Times New Roman"/>
          <w:sz w:val="24"/>
          <w:szCs w:val="24"/>
          <w:shd w:val="clear" w:color="auto" w:fill="FFFFFF"/>
        </w:rPr>
      </w:pPr>
      <w:r w:rsidRPr="00C66EF5">
        <w:rPr>
          <w:rFonts w:ascii="Times New Roman" w:eastAsia="Times New Roman" w:hAnsi="Times New Roman"/>
          <w:sz w:val="24"/>
          <w:szCs w:val="24"/>
          <w:shd w:val="clear" w:color="auto" w:fill="FFFFFF"/>
        </w:rPr>
        <w:t xml:space="preserve">   4. Cu luare în considerare a pr</w:t>
      </w:r>
      <w:r w:rsidR="009B1B49" w:rsidRPr="00C66EF5">
        <w:rPr>
          <w:rFonts w:ascii="Times New Roman" w:eastAsia="Times New Roman" w:hAnsi="Times New Roman"/>
          <w:sz w:val="24"/>
          <w:szCs w:val="24"/>
          <w:shd w:val="clear" w:color="auto" w:fill="FFFFFF"/>
        </w:rPr>
        <w:t xml:space="preserve">evederilor </w:t>
      </w:r>
      <w:r w:rsidR="00843015" w:rsidRPr="00C66EF5">
        <w:rPr>
          <w:rFonts w:ascii="Times New Roman" w:eastAsia="Times New Roman" w:hAnsi="Times New Roman"/>
          <w:sz w:val="24"/>
          <w:szCs w:val="24"/>
          <w:shd w:val="clear" w:color="auto" w:fill="FFFFFF"/>
        </w:rPr>
        <w:t>a</w:t>
      </w:r>
      <w:r w:rsidR="009B1B49" w:rsidRPr="00C66EF5">
        <w:rPr>
          <w:rFonts w:ascii="Times New Roman" w:eastAsia="Times New Roman" w:hAnsi="Times New Roman"/>
          <w:sz w:val="24"/>
          <w:szCs w:val="24"/>
          <w:shd w:val="clear" w:color="auto" w:fill="FFFFFF"/>
        </w:rPr>
        <w:t>rt. 6 din prezenta p</w:t>
      </w:r>
      <w:r w:rsidR="00331D73" w:rsidRPr="00C66EF5">
        <w:rPr>
          <w:rFonts w:ascii="Times New Roman" w:eastAsia="Times New Roman" w:hAnsi="Times New Roman"/>
          <w:sz w:val="24"/>
          <w:szCs w:val="24"/>
          <w:shd w:val="clear" w:color="auto" w:fill="FFFFFF"/>
        </w:rPr>
        <w:t>rocedură.</w:t>
      </w:r>
    </w:p>
    <w:p w14:paraId="74DCDEBD" w14:textId="39C3F205" w:rsidR="00AC68CC" w:rsidRPr="00C66EF5" w:rsidRDefault="00AC68CC" w:rsidP="00050E2E">
      <w:pPr>
        <w:pStyle w:val="spar"/>
        <w:tabs>
          <w:tab w:val="left" w:pos="0"/>
        </w:tabs>
        <w:spacing w:line="360" w:lineRule="auto"/>
        <w:ind w:left="0"/>
        <w:jc w:val="both"/>
      </w:pPr>
    </w:p>
    <w:p w14:paraId="5E5DECEC" w14:textId="77777777" w:rsidR="00E81A2D" w:rsidRPr="00C66EF5" w:rsidRDefault="00E81A2D" w:rsidP="00050E2E">
      <w:pPr>
        <w:pStyle w:val="spar"/>
        <w:tabs>
          <w:tab w:val="left" w:pos="0"/>
        </w:tabs>
        <w:spacing w:line="360" w:lineRule="auto"/>
        <w:ind w:left="0"/>
        <w:jc w:val="both"/>
      </w:pPr>
    </w:p>
    <w:p w14:paraId="54570EEC" w14:textId="77777777" w:rsidR="00E81A2D" w:rsidRPr="00C66EF5" w:rsidRDefault="00E81A2D" w:rsidP="00050E2E">
      <w:pPr>
        <w:pStyle w:val="spar"/>
        <w:tabs>
          <w:tab w:val="left" w:pos="0"/>
        </w:tabs>
        <w:spacing w:line="360" w:lineRule="auto"/>
        <w:ind w:left="0"/>
        <w:jc w:val="both"/>
      </w:pPr>
    </w:p>
    <w:p w14:paraId="6E846064" w14:textId="77777777" w:rsidR="00E81A2D" w:rsidRPr="00C66EF5" w:rsidRDefault="00E81A2D" w:rsidP="00050E2E">
      <w:pPr>
        <w:pStyle w:val="spar"/>
        <w:tabs>
          <w:tab w:val="left" w:pos="0"/>
        </w:tabs>
        <w:spacing w:line="360" w:lineRule="auto"/>
        <w:ind w:left="0"/>
        <w:jc w:val="both"/>
      </w:pPr>
    </w:p>
    <w:p w14:paraId="6772CCF1" w14:textId="77777777" w:rsidR="00E81A2D" w:rsidRPr="00B83F9F" w:rsidRDefault="00E81A2D" w:rsidP="00050E2E">
      <w:pPr>
        <w:pStyle w:val="spar"/>
        <w:tabs>
          <w:tab w:val="left" w:pos="0"/>
        </w:tabs>
        <w:spacing w:line="360" w:lineRule="auto"/>
        <w:ind w:left="0"/>
        <w:jc w:val="both"/>
        <w:rPr>
          <w:color w:val="FF0000"/>
        </w:rPr>
      </w:pPr>
    </w:p>
    <w:p w14:paraId="3F34A20E" w14:textId="7BB172DB" w:rsidR="00AC68CC" w:rsidRPr="00A84D85" w:rsidRDefault="00AC68CC" w:rsidP="00050E2E">
      <w:pPr>
        <w:pStyle w:val="spar"/>
        <w:tabs>
          <w:tab w:val="left" w:pos="0"/>
        </w:tabs>
        <w:spacing w:line="360" w:lineRule="auto"/>
        <w:ind w:left="0"/>
        <w:jc w:val="both"/>
      </w:pPr>
    </w:p>
    <w:sectPr w:rsidR="00AC68CC" w:rsidRPr="00A84D85" w:rsidSect="00B65810">
      <w:headerReference w:type="even" r:id="rId43"/>
      <w:headerReference w:type="default" r:id="rId44"/>
      <w:headerReference w:type="first" r:id="rId45"/>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B38E" w14:textId="77777777" w:rsidR="00BF5235" w:rsidRDefault="00BF5235" w:rsidP="003D5A8E">
      <w:r>
        <w:separator/>
      </w:r>
    </w:p>
  </w:endnote>
  <w:endnote w:type="continuationSeparator" w:id="0">
    <w:p w14:paraId="2533959D" w14:textId="77777777" w:rsidR="00BF5235" w:rsidRDefault="00BF5235" w:rsidP="003D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charset w:val="EE"/>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cana">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8D80" w14:textId="77777777" w:rsidR="00BF5235" w:rsidRDefault="00BF5235" w:rsidP="003D5A8E">
      <w:r>
        <w:separator/>
      </w:r>
    </w:p>
  </w:footnote>
  <w:footnote w:type="continuationSeparator" w:id="0">
    <w:p w14:paraId="726B7669" w14:textId="77777777" w:rsidR="00BF5235" w:rsidRDefault="00BF5235" w:rsidP="003D5A8E">
      <w:r>
        <w:continuationSeparator/>
      </w:r>
    </w:p>
  </w:footnote>
  <w:footnote w:id="1">
    <w:p w14:paraId="7C82E079" w14:textId="575F8E76" w:rsidR="00E42B4C" w:rsidRDefault="00E42B4C" w:rsidP="00DC0F30">
      <w:pPr>
        <w:pStyle w:val="FootnoteText"/>
      </w:pPr>
      <w:r>
        <w:rPr>
          <w:rStyle w:val="FootnoteReference"/>
        </w:rPr>
        <w:footnoteRef/>
      </w:r>
      <w:r>
        <w:t xml:space="preserve"> </w:t>
      </w:r>
      <w:r w:rsidRPr="00880488">
        <w:rPr>
          <w:rStyle w:val="spar3"/>
          <w:rFonts w:ascii="Times New Roman" w:eastAsia="Times New Roman" w:hAnsi="Times New Roman"/>
          <w:color w:val="auto"/>
          <w:sz w:val="18"/>
          <w:szCs w:val="18"/>
          <w:specVanish w:val="0"/>
        </w:rPr>
        <w:t xml:space="preserve">Se va completa cu numele Administraţiei Naţionale „Apele Române“ sau al unităţii subordonate a ANAR cu competenţă în emiterea şi atribuirea AGA, conform </w:t>
      </w:r>
      <w:r w:rsidRPr="00050E2E">
        <w:rPr>
          <w:rStyle w:val="spar3"/>
          <w:rFonts w:ascii="Times New Roman" w:eastAsia="Times New Roman" w:hAnsi="Times New Roman"/>
          <w:color w:val="auto"/>
          <w:sz w:val="18"/>
          <w:szCs w:val="18"/>
          <w:specVanish w:val="0"/>
        </w:rPr>
        <w:t xml:space="preserve">anexei nr. </w:t>
      </w:r>
      <w:r w:rsidR="00411508">
        <w:rPr>
          <w:rStyle w:val="spar3"/>
          <w:rFonts w:ascii="Times New Roman" w:eastAsia="Times New Roman" w:hAnsi="Times New Roman"/>
          <w:color w:val="auto"/>
          <w:sz w:val="18"/>
          <w:szCs w:val="18"/>
        </w:rPr>
        <w:t>6</w:t>
      </w:r>
      <w:r w:rsidRPr="00050E2E">
        <w:rPr>
          <w:rStyle w:val="spar3"/>
          <w:rFonts w:ascii="Times New Roman" w:eastAsia="Times New Roman" w:hAnsi="Times New Roman"/>
          <w:color w:val="auto"/>
          <w:sz w:val="18"/>
          <w:szCs w:val="18"/>
          <w:specVanish w:val="0"/>
        </w:rPr>
        <w:t xml:space="preserve"> la Procedura de emiterea autorizaţiilor de gospodărire a apelor, aprobată prin </w:t>
      </w:r>
      <w:hyperlink r:id="rId1" w:anchor="18662599" w:history="1">
        <w:r w:rsidRPr="00050E2E">
          <w:rPr>
            <w:rStyle w:val="Hyperlink"/>
            <w:rFonts w:ascii="Times New Roman" w:eastAsia="Times New Roman" w:hAnsi="Times New Roman"/>
            <w:color w:val="auto"/>
            <w:sz w:val="18"/>
            <w:szCs w:val="18"/>
            <w:u w:val="none"/>
            <w:shd w:val="clear" w:color="auto" w:fill="FFFFFF"/>
          </w:rPr>
          <w:t>Ordinul ministrului apelor şi pădurilor nr. .......</w:t>
        </w:r>
      </w:hyperlink>
    </w:p>
  </w:footnote>
  <w:footnote w:id="2">
    <w:p w14:paraId="43EA7DF7" w14:textId="77777777" w:rsidR="00E42B4C" w:rsidRPr="00880488" w:rsidRDefault="00E42B4C" w:rsidP="00DC0F30">
      <w:pPr>
        <w:pStyle w:val="FootnoteText"/>
        <w:rPr>
          <w:sz w:val="14"/>
          <w:szCs w:val="14"/>
        </w:rPr>
      </w:pPr>
      <w:r>
        <w:rPr>
          <w:rStyle w:val="FootnoteReference"/>
        </w:rPr>
        <w:footnoteRef/>
      </w:r>
      <w:r>
        <w:t xml:space="preserve"> </w:t>
      </w:r>
      <w:r w:rsidRPr="00880488">
        <w:rPr>
          <w:rFonts w:ascii="Times New Roman" w:hAnsi="Times New Roman"/>
          <w:sz w:val="18"/>
          <w:szCs w:val="18"/>
          <w:shd w:val="clear" w:color="auto" w:fill="FFFFFF"/>
        </w:rPr>
        <w:t xml:space="preserve">Punctul </w:t>
      </w:r>
      <w:r w:rsidRPr="00880488">
        <w:rPr>
          <w:rFonts w:ascii="Times New Roman" w:hAnsi="Times New Roman"/>
          <w:sz w:val="18"/>
          <w:szCs w:val="18"/>
          <w:shd w:val="clear" w:color="auto" w:fill="FFFFFF"/>
        </w:rPr>
        <w:t>a) se completează în cazul în care beneficiarul sau titularul de proiect este o persoană fizică. Punctul b) se completează în cazul în care beneficiarul sau titularul de proiect este o persoană juridică.</w:t>
      </w:r>
    </w:p>
  </w:footnote>
  <w:footnote w:id="3">
    <w:p w14:paraId="15EF37E3" w14:textId="77777777" w:rsidR="00E42B4C" w:rsidRDefault="00E42B4C" w:rsidP="00DC0F30">
      <w:pPr>
        <w:pStyle w:val="FootnoteText"/>
      </w:pPr>
      <w:r>
        <w:rPr>
          <w:rStyle w:val="FootnoteReference"/>
        </w:rPr>
        <w:footnoteRef/>
      </w:r>
      <w:r>
        <w:t xml:space="preserve"> </w:t>
      </w:r>
      <w:r w:rsidRPr="00880488">
        <w:rPr>
          <w:rStyle w:val="spar3"/>
          <w:rFonts w:ascii="Times New Roman" w:eastAsia="Times New Roman" w:hAnsi="Times New Roman"/>
          <w:color w:val="auto"/>
          <w:sz w:val="18"/>
          <w:szCs w:val="18"/>
          <w:specVanish w:val="0"/>
        </w:rPr>
        <w:t xml:space="preserve">Se </w:t>
      </w:r>
      <w:r w:rsidRPr="00880488">
        <w:rPr>
          <w:rStyle w:val="spar3"/>
          <w:rFonts w:ascii="Times New Roman" w:eastAsia="Times New Roman" w:hAnsi="Times New Roman"/>
          <w:color w:val="auto"/>
          <w:sz w:val="18"/>
          <w:szCs w:val="18"/>
          <w:specVanish w:val="0"/>
        </w:rPr>
        <w:t>va bifa în funcţie de cererea solicitantului</w:t>
      </w:r>
      <w:r w:rsidRPr="00C17E6B">
        <w:rPr>
          <w:rFonts w:ascii="Times New Roman" w:hAnsi="Times New Roman"/>
          <w:sz w:val="24"/>
          <w:szCs w:val="24"/>
          <w:shd w:val="clear" w:color="auto" w:fill="FFFFFF"/>
        </w:rPr>
        <w:t>.</w:t>
      </w:r>
    </w:p>
  </w:footnote>
  <w:footnote w:id="4">
    <w:p w14:paraId="153FBA10" w14:textId="77777777" w:rsidR="00E42B4C" w:rsidRDefault="00E42B4C" w:rsidP="00DC0F30">
      <w:pPr>
        <w:pStyle w:val="FootnoteText"/>
        <w:rPr>
          <w:rStyle w:val="spar3"/>
          <w:rFonts w:ascii="Times New Roman" w:eastAsia="Times New Roman" w:hAnsi="Times New Roman"/>
          <w:color w:val="auto"/>
          <w:sz w:val="18"/>
          <w:szCs w:val="18"/>
        </w:rPr>
      </w:pPr>
      <w:r>
        <w:rPr>
          <w:rStyle w:val="FootnoteReference"/>
        </w:rPr>
        <w:footnoteRef/>
      </w:r>
      <w:r>
        <w:t xml:space="preserve"> </w:t>
      </w:r>
      <w:r w:rsidRPr="00880488">
        <w:rPr>
          <w:rStyle w:val="spar3"/>
          <w:rFonts w:ascii="Times New Roman" w:eastAsia="Times New Roman" w:hAnsi="Times New Roman"/>
          <w:color w:val="auto"/>
          <w:sz w:val="18"/>
          <w:szCs w:val="18"/>
          <w:specVanish w:val="0"/>
        </w:rPr>
        <w:t>Se va bifa în funcţie de cererea solicitantului</w:t>
      </w:r>
      <w:r>
        <w:rPr>
          <w:rStyle w:val="spar3"/>
          <w:rFonts w:ascii="Times New Roman" w:eastAsia="Times New Roman" w:hAnsi="Times New Roman"/>
          <w:color w:val="auto"/>
          <w:sz w:val="18"/>
          <w:szCs w:val="18"/>
          <w:specVanish w:val="0"/>
        </w:rPr>
        <w:t>.</w:t>
      </w:r>
    </w:p>
    <w:p w14:paraId="5AE71392" w14:textId="77777777" w:rsidR="00320AC9" w:rsidRDefault="00320AC9" w:rsidP="00DC0F30">
      <w:pPr>
        <w:pStyle w:val="FootnoteText"/>
        <w:rPr>
          <w:rStyle w:val="spar3"/>
          <w:rFonts w:ascii="Times New Roman" w:eastAsia="Times New Roman" w:hAnsi="Times New Roman"/>
          <w:color w:val="auto"/>
          <w:sz w:val="18"/>
          <w:szCs w:val="18"/>
        </w:rPr>
      </w:pPr>
    </w:p>
    <w:p w14:paraId="6DE6B103" w14:textId="77777777" w:rsidR="00320AC9" w:rsidRDefault="00320AC9" w:rsidP="00DC0F30">
      <w:pPr>
        <w:pStyle w:val="FootnoteText"/>
        <w:rPr>
          <w:rStyle w:val="spar3"/>
          <w:rFonts w:ascii="Times New Roman" w:eastAsia="Times New Roman" w:hAnsi="Times New Roman"/>
          <w:color w:val="auto"/>
          <w:sz w:val="18"/>
          <w:szCs w:val="18"/>
        </w:rPr>
      </w:pPr>
    </w:p>
    <w:p w14:paraId="4621AC49" w14:textId="77777777" w:rsidR="00320AC9" w:rsidRDefault="00320AC9" w:rsidP="00DC0F30">
      <w:pPr>
        <w:pStyle w:val="FootnoteText"/>
      </w:pPr>
    </w:p>
  </w:footnote>
  <w:footnote w:id="5">
    <w:p w14:paraId="48D1ACF0" w14:textId="77777777" w:rsidR="00E42B4C" w:rsidRPr="00880488" w:rsidRDefault="00E42B4C" w:rsidP="00DC0F30">
      <w:pPr>
        <w:pStyle w:val="FootnoteText"/>
        <w:rPr>
          <w:rFonts w:ascii="Times New Roman" w:hAnsi="Times New Roman"/>
          <w:sz w:val="18"/>
          <w:szCs w:val="18"/>
        </w:rPr>
      </w:pPr>
      <w:r>
        <w:rPr>
          <w:rStyle w:val="FootnoteReference"/>
        </w:rPr>
        <w:footnoteRef/>
      </w:r>
      <w:r>
        <w:t xml:space="preserve"> </w:t>
      </w:r>
      <w:r w:rsidRPr="00880488">
        <w:rPr>
          <w:rFonts w:ascii="Times New Roman" w:hAnsi="Times New Roman"/>
          <w:sz w:val="18"/>
          <w:szCs w:val="18"/>
        </w:rPr>
        <w:t>Se completează în cazul în care se solicită transferul autorizaţiei de gospodărire a apelor.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9975" w14:textId="53624C17" w:rsidR="00E42B4C" w:rsidRDefault="00000000">
    <w:pPr>
      <w:pStyle w:val="Header"/>
    </w:pPr>
    <w:r>
      <w:rPr>
        <w:noProof/>
      </w:rPr>
      <w:pict w14:anchorId="3E11F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5813" o:spid="_x0000_s1026"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7719" w14:textId="50158D53" w:rsidR="00E42B4C" w:rsidRDefault="00000000">
    <w:pPr>
      <w:pStyle w:val="Header"/>
    </w:pPr>
    <w:r>
      <w:rPr>
        <w:noProof/>
      </w:rPr>
      <w:pict w14:anchorId="36B81B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5814" o:spid="_x0000_s1027"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4E61" w14:textId="00FDCE80" w:rsidR="00E42B4C" w:rsidRDefault="00000000">
    <w:pPr>
      <w:pStyle w:val="Header"/>
    </w:pPr>
    <w:r>
      <w:rPr>
        <w:noProof/>
      </w:rPr>
      <w:pict w14:anchorId="55E65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5812" o:spid="_x0000_s1025"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02"/>
    <w:multiLevelType w:val="hybridMultilevel"/>
    <w:tmpl w:val="800AA6A6"/>
    <w:lvl w:ilvl="0" w:tplc="CA3623BE">
      <w:start w:val="1"/>
      <w:numFmt w:val="decimal"/>
      <w:lvlText w:val="(%1)"/>
      <w:lvlJc w:val="left"/>
      <w:pPr>
        <w:ind w:left="570" w:hanging="360"/>
      </w:pPr>
      <w:rPr>
        <w:rFonts w:hint="default"/>
        <w:b/>
        <w:bCs/>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1" w15:restartNumberingAfterBreak="0">
    <w:nsid w:val="01FE0ADE"/>
    <w:multiLevelType w:val="hybridMultilevel"/>
    <w:tmpl w:val="92D09BC2"/>
    <w:lvl w:ilvl="0" w:tplc="3154E6C6">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2B46"/>
    <w:multiLevelType w:val="hybridMultilevel"/>
    <w:tmpl w:val="743823DE"/>
    <w:lvl w:ilvl="0" w:tplc="4B8CA2B0">
      <w:start w:val="1"/>
      <w:numFmt w:val="lowerRoman"/>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AC5CED"/>
    <w:multiLevelType w:val="hybridMultilevel"/>
    <w:tmpl w:val="21226560"/>
    <w:lvl w:ilvl="0" w:tplc="90BCF9E4">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84620CF"/>
    <w:multiLevelType w:val="hybridMultilevel"/>
    <w:tmpl w:val="92D09BC2"/>
    <w:lvl w:ilvl="0" w:tplc="3154E6C6">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36BDB"/>
    <w:multiLevelType w:val="hybridMultilevel"/>
    <w:tmpl w:val="1B20F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61F75"/>
    <w:multiLevelType w:val="hybridMultilevel"/>
    <w:tmpl w:val="DB8E8E1A"/>
    <w:lvl w:ilvl="0" w:tplc="F7EA6EDE">
      <w:start w:val="1"/>
      <w:numFmt w:val="lowerRoman"/>
      <w:lvlText w:val="(%1)"/>
      <w:lvlJc w:val="left"/>
      <w:pPr>
        <w:ind w:left="1350" w:hanging="360"/>
      </w:pPr>
      <w:rPr>
        <w:rFonts w:ascii="Times New Roman" w:eastAsia="Times New Roman" w:hAnsi="Times New Roman" w:cs="Times New Roman"/>
      </w:rPr>
    </w:lvl>
    <w:lvl w:ilvl="1" w:tplc="E2B00CE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E2685"/>
    <w:multiLevelType w:val="hybridMultilevel"/>
    <w:tmpl w:val="CB7AC266"/>
    <w:lvl w:ilvl="0" w:tplc="5B66C716">
      <w:start w:val="4"/>
      <w:numFmt w:val="bullet"/>
      <w:lvlText w:val="-"/>
      <w:lvlJc w:val="left"/>
      <w:pPr>
        <w:ind w:left="1440" w:hanging="360"/>
      </w:pPr>
      <w:rPr>
        <w:rFonts w:ascii="Oswald" w:hAnsi="Oswald" w:cstheme="minorBidi" w:hint="default"/>
        <w:spacing w:val="-2"/>
        <w:position w:val="0"/>
        <w:u w:val="none"/>
        <w14:ligatures w14: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D78C4"/>
    <w:multiLevelType w:val="hybridMultilevel"/>
    <w:tmpl w:val="92D09BC2"/>
    <w:lvl w:ilvl="0" w:tplc="3154E6C6">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B3B4B"/>
    <w:multiLevelType w:val="hybridMultilevel"/>
    <w:tmpl w:val="DF704D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8371B26"/>
    <w:multiLevelType w:val="hybridMultilevel"/>
    <w:tmpl w:val="5700F60A"/>
    <w:lvl w:ilvl="0" w:tplc="52A4D2D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473EB"/>
    <w:multiLevelType w:val="hybridMultilevel"/>
    <w:tmpl w:val="A7D88436"/>
    <w:lvl w:ilvl="0" w:tplc="5B66C716">
      <w:start w:val="4"/>
      <w:numFmt w:val="bullet"/>
      <w:lvlText w:val="-"/>
      <w:lvlJc w:val="left"/>
      <w:pPr>
        <w:ind w:left="1440" w:hanging="360"/>
      </w:pPr>
      <w:rPr>
        <w:rFonts w:ascii="Oswald" w:hAnsi="Oswald" w:cstheme="minorBidi" w:hint="default"/>
        <w:spacing w:val="-2"/>
        <w:position w:val="0"/>
        <w:u w:val="none"/>
        <w14:ligatures w14: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B6647C"/>
    <w:multiLevelType w:val="hybridMultilevel"/>
    <w:tmpl w:val="9070BE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C8A0874"/>
    <w:multiLevelType w:val="hybridMultilevel"/>
    <w:tmpl w:val="A028A808"/>
    <w:lvl w:ilvl="0" w:tplc="D44C047E">
      <w:start w:val="1"/>
      <w:numFmt w:val="low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15:restartNumberingAfterBreak="0">
    <w:nsid w:val="1DAE5FD6"/>
    <w:multiLevelType w:val="hybridMultilevel"/>
    <w:tmpl w:val="DB8E8E1A"/>
    <w:lvl w:ilvl="0" w:tplc="F7EA6EDE">
      <w:start w:val="1"/>
      <w:numFmt w:val="lowerRoman"/>
      <w:lvlText w:val="(%1)"/>
      <w:lvlJc w:val="left"/>
      <w:pPr>
        <w:ind w:left="1350" w:hanging="360"/>
      </w:pPr>
      <w:rPr>
        <w:rFonts w:ascii="Times New Roman" w:eastAsia="Times New Roman" w:hAnsi="Times New Roman" w:cs="Times New Roman"/>
      </w:rPr>
    </w:lvl>
    <w:lvl w:ilvl="1" w:tplc="E2B00CE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B73AF"/>
    <w:multiLevelType w:val="hybridMultilevel"/>
    <w:tmpl w:val="A894B39C"/>
    <w:lvl w:ilvl="0" w:tplc="5B66C716">
      <w:start w:val="4"/>
      <w:numFmt w:val="bullet"/>
      <w:lvlText w:val="-"/>
      <w:lvlJc w:val="left"/>
      <w:pPr>
        <w:ind w:left="1440" w:hanging="360"/>
      </w:pPr>
      <w:rPr>
        <w:rFonts w:ascii="Oswald" w:hAnsi="Oswald" w:cstheme="minorBidi" w:hint="default"/>
        <w:spacing w:val="-2"/>
        <w:position w:val="0"/>
        <w:u w:val="none"/>
        <w14:ligatures w14: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CA4704"/>
    <w:multiLevelType w:val="hybridMultilevel"/>
    <w:tmpl w:val="7F683260"/>
    <w:lvl w:ilvl="0" w:tplc="D7DC973C">
      <w:start w:val="1"/>
      <w:numFmt w:val="lowerRoman"/>
      <w:lvlText w:val="(%1)"/>
      <w:lvlJc w:val="left"/>
      <w:pPr>
        <w:ind w:left="1440" w:hanging="360"/>
      </w:pPr>
      <w:rPr>
        <w:rFonts w:ascii="Times New Roman" w:eastAsia="Times New Roman" w:hAnsi="Times New Roman" w:cs="Times New Roman"/>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E21C0B"/>
    <w:multiLevelType w:val="hybridMultilevel"/>
    <w:tmpl w:val="F954B41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2600BF"/>
    <w:multiLevelType w:val="hybridMultilevel"/>
    <w:tmpl w:val="DC9E2A22"/>
    <w:lvl w:ilvl="0" w:tplc="E0025044">
      <w:start w:val="1"/>
      <w:numFmt w:val="lowerRoman"/>
      <w:lvlText w:val="(%1)"/>
      <w:lvlJc w:val="left"/>
      <w:pPr>
        <w:ind w:left="180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25F8F"/>
    <w:multiLevelType w:val="hybridMultilevel"/>
    <w:tmpl w:val="6A5A9102"/>
    <w:lvl w:ilvl="0" w:tplc="6AA80ADC">
      <w:start w:val="1"/>
      <w:numFmt w:val="lowerLetter"/>
      <w:lvlText w:val="%1)"/>
      <w:lvlJc w:val="left"/>
      <w:pPr>
        <w:ind w:left="585" w:hanging="360"/>
      </w:pPr>
      <w:rPr>
        <w:rFonts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15:restartNumberingAfterBreak="0">
    <w:nsid w:val="2A582526"/>
    <w:multiLevelType w:val="hybridMultilevel"/>
    <w:tmpl w:val="9D4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C0DA5"/>
    <w:multiLevelType w:val="hybridMultilevel"/>
    <w:tmpl w:val="3EB04F08"/>
    <w:lvl w:ilvl="0" w:tplc="E5989D42">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C934343"/>
    <w:multiLevelType w:val="hybridMultilevel"/>
    <w:tmpl w:val="99F03820"/>
    <w:lvl w:ilvl="0" w:tplc="A63E2B02">
      <w:start w:val="1"/>
      <w:numFmt w:val="decimal"/>
      <w:lvlText w:val="(%1)"/>
      <w:lvlJc w:val="left"/>
      <w:pPr>
        <w:ind w:left="810" w:hanging="360"/>
      </w:pPr>
      <w:rPr>
        <w:rFonts w:hint="default"/>
        <w:b/>
        <w:bCs w:val="0"/>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3" w15:restartNumberingAfterBreak="0">
    <w:nsid w:val="33E93532"/>
    <w:multiLevelType w:val="hybridMultilevel"/>
    <w:tmpl w:val="26E6C00C"/>
    <w:lvl w:ilvl="0" w:tplc="FFFFFFFF">
      <w:start w:val="19"/>
      <w:numFmt w:val="bullet"/>
      <w:lvlText w:val="-"/>
      <w:lvlJc w:val="left"/>
      <w:pPr>
        <w:ind w:left="1080" w:hanging="360"/>
      </w:pPr>
      <w:rPr>
        <w:rFonts w:ascii="Arial" w:eastAsiaTheme="minorHAnsi" w:hAnsi="Arial" w:cs="Arial" w:hint="default"/>
        <w:color w:val="auto"/>
      </w:rPr>
    </w:lvl>
    <w:lvl w:ilvl="1" w:tplc="3154E6C6">
      <w:start w:val="1"/>
      <w:numFmt w:val="lowerRoman"/>
      <w:lvlText w:val="(%2)"/>
      <w:lvlJc w:val="left"/>
      <w:pPr>
        <w:ind w:left="1800" w:hanging="360"/>
      </w:pPr>
      <w:rPr>
        <w:rFonts w:ascii="Times New Roman" w:eastAsia="Times New Roman" w:hAnsi="Times New Roman" w:cs="Times New Roman"/>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5A07156"/>
    <w:multiLevelType w:val="hybridMultilevel"/>
    <w:tmpl w:val="DB8E8E1A"/>
    <w:lvl w:ilvl="0" w:tplc="F7EA6EDE">
      <w:start w:val="1"/>
      <w:numFmt w:val="lowerRoman"/>
      <w:lvlText w:val="(%1)"/>
      <w:lvlJc w:val="left"/>
      <w:pPr>
        <w:ind w:left="1350" w:hanging="360"/>
      </w:pPr>
      <w:rPr>
        <w:rFonts w:ascii="Times New Roman" w:eastAsia="Times New Roman" w:hAnsi="Times New Roman" w:cs="Times New Roman"/>
      </w:rPr>
    </w:lvl>
    <w:lvl w:ilvl="1" w:tplc="E2B00CE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79776E"/>
    <w:multiLevelType w:val="hybridMultilevel"/>
    <w:tmpl w:val="64A0AB78"/>
    <w:lvl w:ilvl="0" w:tplc="A052EF84">
      <w:start w:val="5"/>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15:restartNumberingAfterBreak="0">
    <w:nsid w:val="3DA7714B"/>
    <w:multiLevelType w:val="hybridMultilevel"/>
    <w:tmpl w:val="26CCA8E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E2B00CE8">
      <w:start w:val="1"/>
      <w:numFmt w:val="bullet"/>
      <w:lvlText w:val="-"/>
      <w:lvlJc w:val="left"/>
      <w:pPr>
        <w:ind w:left="1440" w:hanging="360"/>
      </w:pPr>
      <w:rPr>
        <w:rFonts w:ascii="Arial" w:hAnsi="Aria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3F723B64"/>
    <w:multiLevelType w:val="hybridMultilevel"/>
    <w:tmpl w:val="DB8E8E1A"/>
    <w:lvl w:ilvl="0" w:tplc="F7EA6EDE">
      <w:start w:val="1"/>
      <w:numFmt w:val="lowerRoman"/>
      <w:lvlText w:val="(%1)"/>
      <w:lvlJc w:val="left"/>
      <w:pPr>
        <w:ind w:left="1350" w:hanging="360"/>
      </w:pPr>
      <w:rPr>
        <w:rFonts w:ascii="Times New Roman" w:eastAsia="Times New Roman" w:hAnsi="Times New Roman" w:cs="Times New Roman"/>
      </w:rPr>
    </w:lvl>
    <w:lvl w:ilvl="1" w:tplc="E2B00CE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40CC8"/>
    <w:multiLevelType w:val="hybridMultilevel"/>
    <w:tmpl w:val="CC16DDAC"/>
    <w:lvl w:ilvl="0" w:tplc="1382EA72">
      <w:start w:val="1"/>
      <w:numFmt w:val="lowerLetter"/>
      <w:lvlText w:val="%1)"/>
      <w:lvlJc w:val="left"/>
      <w:pPr>
        <w:ind w:left="720" w:hanging="360"/>
      </w:pPr>
      <w:rPr>
        <w:rFonts w:eastAsiaTheme="minorHAnsi"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55461D4"/>
    <w:multiLevelType w:val="hybridMultilevel"/>
    <w:tmpl w:val="85C8E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7E27B4"/>
    <w:multiLevelType w:val="hybridMultilevel"/>
    <w:tmpl w:val="DB8E8E1A"/>
    <w:lvl w:ilvl="0" w:tplc="F7EA6EDE">
      <w:start w:val="1"/>
      <w:numFmt w:val="lowerRoman"/>
      <w:lvlText w:val="(%1)"/>
      <w:lvlJc w:val="left"/>
      <w:pPr>
        <w:ind w:left="1350" w:hanging="360"/>
      </w:pPr>
      <w:rPr>
        <w:rFonts w:ascii="Times New Roman" w:eastAsia="Times New Roman" w:hAnsi="Times New Roman" w:cs="Times New Roman"/>
      </w:rPr>
    </w:lvl>
    <w:lvl w:ilvl="1" w:tplc="E2B00CE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0D212E"/>
    <w:multiLevelType w:val="hybridMultilevel"/>
    <w:tmpl w:val="7F683260"/>
    <w:lvl w:ilvl="0" w:tplc="D7DC973C">
      <w:start w:val="1"/>
      <w:numFmt w:val="lowerRoman"/>
      <w:lvlText w:val="(%1)"/>
      <w:lvlJc w:val="left"/>
      <w:pPr>
        <w:ind w:left="1440" w:hanging="360"/>
      </w:pPr>
      <w:rPr>
        <w:rFonts w:ascii="Times New Roman" w:eastAsia="Times New Roman" w:hAnsi="Times New Roman" w:cs="Times New Roman"/>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4C0C7D"/>
    <w:multiLevelType w:val="hybridMultilevel"/>
    <w:tmpl w:val="AFB8AA38"/>
    <w:lvl w:ilvl="0" w:tplc="5B66C716">
      <w:start w:val="4"/>
      <w:numFmt w:val="bullet"/>
      <w:lvlText w:val="-"/>
      <w:lvlJc w:val="left"/>
      <w:pPr>
        <w:ind w:left="1440" w:hanging="360"/>
      </w:pPr>
      <w:rPr>
        <w:rFonts w:ascii="Oswald" w:hAnsi="Oswald" w:cstheme="minorBidi" w:hint="default"/>
        <w:spacing w:val="-2"/>
        <w:position w:val="0"/>
        <w:u w:val="none"/>
        <w14:ligatures w14: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230264"/>
    <w:multiLevelType w:val="hybridMultilevel"/>
    <w:tmpl w:val="D184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D7E11"/>
    <w:multiLevelType w:val="hybridMultilevel"/>
    <w:tmpl w:val="38A0AD3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4B315EF0"/>
    <w:multiLevelType w:val="hybridMultilevel"/>
    <w:tmpl w:val="CBE0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120CFF"/>
    <w:multiLevelType w:val="hybridMultilevel"/>
    <w:tmpl w:val="A5D694B4"/>
    <w:lvl w:ilvl="0" w:tplc="5B66C716">
      <w:start w:val="4"/>
      <w:numFmt w:val="bullet"/>
      <w:lvlText w:val="-"/>
      <w:lvlJc w:val="left"/>
      <w:pPr>
        <w:ind w:left="1440" w:hanging="360"/>
      </w:pPr>
      <w:rPr>
        <w:rFonts w:ascii="Oswald" w:hAnsi="Oswald" w:cstheme="minorBidi" w:hint="default"/>
        <w:spacing w:val="-2"/>
        <w:position w:val="0"/>
        <w:u w:val="none"/>
        <w14:ligatures w14: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F357037"/>
    <w:multiLevelType w:val="hybridMultilevel"/>
    <w:tmpl w:val="DB8E8E1A"/>
    <w:lvl w:ilvl="0" w:tplc="F7EA6EDE">
      <w:start w:val="1"/>
      <w:numFmt w:val="lowerRoman"/>
      <w:lvlText w:val="(%1)"/>
      <w:lvlJc w:val="left"/>
      <w:pPr>
        <w:ind w:left="1350" w:hanging="360"/>
      </w:pPr>
      <w:rPr>
        <w:rFonts w:ascii="Times New Roman" w:eastAsia="Times New Roman" w:hAnsi="Times New Roman" w:cs="Times New Roman"/>
      </w:rPr>
    </w:lvl>
    <w:lvl w:ilvl="1" w:tplc="E2B00CE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F463F6"/>
    <w:multiLevelType w:val="hybridMultilevel"/>
    <w:tmpl w:val="3A96D6C6"/>
    <w:lvl w:ilvl="0" w:tplc="A000936C">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1D76926"/>
    <w:multiLevelType w:val="hybridMultilevel"/>
    <w:tmpl w:val="5E601F88"/>
    <w:lvl w:ilvl="0" w:tplc="0BECBDA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29310BA"/>
    <w:multiLevelType w:val="hybridMultilevel"/>
    <w:tmpl w:val="BA422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5CD6DB0"/>
    <w:multiLevelType w:val="hybridMultilevel"/>
    <w:tmpl w:val="83EC8430"/>
    <w:lvl w:ilvl="0" w:tplc="728C00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0D0498"/>
    <w:multiLevelType w:val="hybridMultilevel"/>
    <w:tmpl w:val="FAA06240"/>
    <w:lvl w:ilvl="0" w:tplc="68226C6C">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3" w15:restartNumberingAfterBreak="0">
    <w:nsid w:val="5A7F06A3"/>
    <w:multiLevelType w:val="hybridMultilevel"/>
    <w:tmpl w:val="92D09BC2"/>
    <w:lvl w:ilvl="0" w:tplc="3154E6C6">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C13081"/>
    <w:multiLevelType w:val="hybridMultilevel"/>
    <w:tmpl w:val="1770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204EDD"/>
    <w:multiLevelType w:val="hybridMultilevel"/>
    <w:tmpl w:val="E2707CB2"/>
    <w:lvl w:ilvl="0" w:tplc="04090001">
      <w:start w:val="1"/>
      <w:numFmt w:val="bullet"/>
      <w:lvlText w:val=""/>
      <w:lvlJc w:val="left"/>
      <w:pPr>
        <w:ind w:left="720" w:hanging="360"/>
      </w:pPr>
      <w:rPr>
        <w:rFonts w:ascii="Symbol" w:hAnsi="Symbol" w:hint="default"/>
      </w:rPr>
    </w:lvl>
    <w:lvl w:ilvl="1" w:tplc="3A6EE16E">
      <w:start w:val="1"/>
      <w:numFmt w:val="lowerRoman"/>
      <w:lvlText w:val="(%2)"/>
      <w:lvlJc w:val="left"/>
      <w:pPr>
        <w:ind w:left="1440" w:hanging="360"/>
      </w:pPr>
      <w:rPr>
        <w:rFonts w:ascii="Times New Roman" w:eastAsia="Times New Roman" w:hAnsi="Times New Roman" w:cs="Times New Roman"/>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0D47E53"/>
    <w:multiLevelType w:val="hybridMultilevel"/>
    <w:tmpl w:val="B4187194"/>
    <w:lvl w:ilvl="0" w:tplc="9BB02A00">
      <w:start w:val="1"/>
      <w:numFmt w:val="decimal"/>
      <w:lvlText w:val="(%1)"/>
      <w:lvlJc w:val="left"/>
      <w:pPr>
        <w:ind w:left="1070" w:hanging="360"/>
      </w:pPr>
      <w:rPr>
        <w:rFonts w:hint="default"/>
        <w:b/>
        <w:bCs w:val="0"/>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47" w15:restartNumberingAfterBreak="0">
    <w:nsid w:val="61623AC1"/>
    <w:multiLevelType w:val="hybridMultilevel"/>
    <w:tmpl w:val="3CB2CC4E"/>
    <w:lvl w:ilvl="0" w:tplc="F550BA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BF7F95"/>
    <w:multiLevelType w:val="hybridMultilevel"/>
    <w:tmpl w:val="93B05C2E"/>
    <w:lvl w:ilvl="0" w:tplc="5B66C716">
      <w:start w:val="4"/>
      <w:numFmt w:val="bullet"/>
      <w:lvlText w:val="-"/>
      <w:lvlJc w:val="left"/>
      <w:pPr>
        <w:ind w:left="1440" w:hanging="360"/>
      </w:pPr>
      <w:rPr>
        <w:rFonts w:ascii="Oswald" w:hAnsi="Oswald" w:cstheme="minorBidi" w:hint="default"/>
        <w:spacing w:val="-2"/>
        <w:position w:val="0"/>
        <w:u w:val="none"/>
        <w14:ligatures w14: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4875BC9"/>
    <w:multiLevelType w:val="hybridMultilevel"/>
    <w:tmpl w:val="DC5E894E"/>
    <w:lvl w:ilvl="0" w:tplc="9B4E9C42">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5007667"/>
    <w:multiLevelType w:val="hybridMultilevel"/>
    <w:tmpl w:val="2C369216"/>
    <w:lvl w:ilvl="0" w:tplc="5B66C716">
      <w:start w:val="4"/>
      <w:numFmt w:val="bullet"/>
      <w:lvlText w:val="-"/>
      <w:lvlJc w:val="left"/>
      <w:pPr>
        <w:ind w:left="1440" w:hanging="360"/>
      </w:pPr>
      <w:rPr>
        <w:rFonts w:ascii="Oswald" w:hAnsi="Oswald" w:cstheme="minorBidi" w:hint="default"/>
        <w:spacing w:val="-2"/>
        <w:position w:val="0"/>
        <w:u w:val="none"/>
        <w14:ligatures w14: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5A254A6"/>
    <w:multiLevelType w:val="hybridMultilevel"/>
    <w:tmpl w:val="2A0C5F72"/>
    <w:lvl w:ilvl="0" w:tplc="7974DB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6B7D7526"/>
    <w:multiLevelType w:val="hybridMultilevel"/>
    <w:tmpl w:val="53BCC118"/>
    <w:lvl w:ilvl="0" w:tplc="4FA6E33C">
      <w:start w:val="19"/>
      <w:numFmt w:val="bullet"/>
      <w:lvlText w:val="-"/>
      <w:lvlJc w:val="left"/>
      <w:pPr>
        <w:ind w:left="1080" w:hanging="360"/>
      </w:pPr>
      <w:rPr>
        <w:rFonts w:ascii="Arial" w:eastAsiaTheme="minorHAnsi"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C733AED"/>
    <w:multiLevelType w:val="hybridMultilevel"/>
    <w:tmpl w:val="A97A505A"/>
    <w:lvl w:ilvl="0" w:tplc="5B66C716">
      <w:start w:val="4"/>
      <w:numFmt w:val="bullet"/>
      <w:lvlText w:val="-"/>
      <w:lvlJc w:val="left"/>
      <w:pPr>
        <w:ind w:left="1440" w:hanging="360"/>
      </w:pPr>
      <w:rPr>
        <w:rFonts w:ascii="Oswald" w:hAnsi="Oswald" w:cstheme="minorBidi" w:hint="default"/>
        <w:spacing w:val="-2"/>
        <w:position w:val="0"/>
        <w:u w:val="none"/>
        <w14:ligatures w14: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BC74D4"/>
    <w:multiLevelType w:val="hybridMultilevel"/>
    <w:tmpl w:val="59EC09CA"/>
    <w:lvl w:ilvl="0" w:tplc="C8C0EB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637D6A"/>
    <w:multiLevelType w:val="hybridMultilevel"/>
    <w:tmpl w:val="B0D8DBA2"/>
    <w:lvl w:ilvl="0" w:tplc="04090017">
      <w:start w:val="1"/>
      <w:numFmt w:val="lowerLetter"/>
      <w:lvlText w:val="%1)"/>
      <w:lvlJc w:val="left"/>
      <w:pPr>
        <w:ind w:left="1080" w:hanging="360"/>
      </w:pPr>
      <w:rPr>
        <w:rFont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6" w15:restartNumberingAfterBreak="0">
    <w:nsid w:val="73A551BA"/>
    <w:multiLevelType w:val="hybridMultilevel"/>
    <w:tmpl w:val="3A7AB96C"/>
    <w:lvl w:ilvl="0" w:tplc="5B66C716">
      <w:start w:val="4"/>
      <w:numFmt w:val="bullet"/>
      <w:lvlText w:val="-"/>
      <w:lvlJc w:val="left"/>
      <w:pPr>
        <w:ind w:left="720" w:hanging="360"/>
      </w:pPr>
      <w:rPr>
        <w:rFonts w:ascii="Oswald" w:hAnsi="Oswald" w:cstheme="minorBidi" w:hint="default"/>
        <w:spacing w:val="-2"/>
        <w:position w:val="0"/>
        <w:u w:val="none"/>
        <w14:ligatures w14: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73DB5E55"/>
    <w:multiLevelType w:val="hybridMultilevel"/>
    <w:tmpl w:val="743823DE"/>
    <w:lvl w:ilvl="0" w:tplc="4B8CA2B0">
      <w:start w:val="1"/>
      <w:numFmt w:val="lowerRoman"/>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55F1807"/>
    <w:multiLevelType w:val="hybridMultilevel"/>
    <w:tmpl w:val="F2DA33C0"/>
    <w:lvl w:ilvl="0" w:tplc="FFFFFFFF">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9" w15:restartNumberingAfterBreak="0">
    <w:nsid w:val="77F828BB"/>
    <w:multiLevelType w:val="hybridMultilevel"/>
    <w:tmpl w:val="D14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0408E4"/>
    <w:multiLevelType w:val="hybridMultilevel"/>
    <w:tmpl w:val="55667B8E"/>
    <w:lvl w:ilvl="0" w:tplc="E2B00CE8">
      <w:start w:val="1"/>
      <w:numFmt w:val="bullet"/>
      <w:lvlText w:val="-"/>
      <w:lvlJc w:val="left"/>
      <w:pPr>
        <w:ind w:left="720" w:hanging="360"/>
      </w:pPr>
      <w:rPr>
        <w:rFonts w:ascii="Arial" w:hAnsi="Arial" w:hint="default"/>
      </w:rPr>
    </w:lvl>
    <w:lvl w:ilvl="1" w:tplc="E2B00CE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D22B24"/>
    <w:multiLevelType w:val="hybridMultilevel"/>
    <w:tmpl w:val="C68ED288"/>
    <w:lvl w:ilvl="0" w:tplc="652CDEC4">
      <w:start w:val="8"/>
      <w:numFmt w:val="low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2" w15:restartNumberingAfterBreak="0">
    <w:nsid w:val="7B360A4B"/>
    <w:multiLevelType w:val="hybridMultilevel"/>
    <w:tmpl w:val="2AB01506"/>
    <w:lvl w:ilvl="0" w:tplc="5B66C716">
      <w:start w:val="4"/>
      <w:numFmt w:val="bullet"/>
      <w:lvlText w:val="-"/>
      <w:lvlJc w:val="left"/>
      <w:pPr>
        <w:ind w:left="1440" w:hanging="360"/>
      </w:pPr>
      <w:rPr>
        <w:rFonts w:ascii="Oswald" w:hAnsi="Oswald" w:cstheme="minorBidi" w:hint="default"/>
        <w:spacing w:val="-2"/>
        <w:position w:val="0"/>
        <w:u w:val="none"/>
        <w14:ligatures w14: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C5B76EB"/>
    <w:multiLevelType w:val="hybridMultilevel"/>
    <w:tmpl w:val="743823DE"/>
    <w:lvl w:ilvl="0" w:tplc="4B8CA2B0">
      <w:start w:val="1"/>
      <w:numFmt w:val="lowerRoman"/>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C812C19"/>
    <w:multiLevelType w:val="hybridMultilevel"/>
    <w:tmpl w:val="113C9F6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5" w15:restartNumberingAfterBreak="0">
    <w:nsid w:val="7D0A2C8B"/>
    <w:multiLevelType w:val="hybridMultilevel"/>
    <w:tmpl w:val="079EB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4D43E7"/>
    <w:multiLevelType w:val="hybridMultilevel"/>
    <w:tmpl w:val="DB8E8E1A"/>
    <w:lvl w:ilvl="0" w:tplc="F7EA6EDE">
      <w:start w:val="1"/>
      <w:numFmt w:val="lowerRoman"/>
      <w:lvlText w:val="(%1)"/>
      <w:lvlJc w:val="left"/>
      <w:pPr>
        <w:ind w:left="720" w:hanging="360"/>
      </w:pPr>
      <w:rPr>
        <w:rFonts w:ascii="Times New Roman" w:eastAsia="Times New Roman" w:hAnsi="Times New Roman" w:cs="Times New Roman"/>
      </w:rPr>
    </w:lvl>
    <w:lvl w:ilvl="1" w:tplc="E2B00CE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070329">
    <w:abstractNumId w:val="0"/>
  </w:num>
  <w:num w:numId="2" w16cid:durableId="928856693">
    <w:abstractNumId w:val="42"/>
  </w:num>
  <w:num w:numId="3" w16cid:durableId="551238837">
    <w:abstractNumId w:val="46"/>
  </w:num>
  <w:num w:numId="4" w16cid:durableId="913004522">
    <w:abstractNumId w:val="56"/>
  </w:num>
  <w:num w:numId="5" w16cid:durableId="1731926727">
    <w:abstractNumId w:val="22"/>
  </w:num>
  <w:num w:numId="6" w16cid:durableId="394088771">
    <w:abstractNumId w:val="2"/>
  </w:num>
  <w:num w:numId="7" w16cid:durableId="275337022">
    <w:abstractNumId w:val="66"/>
  </w:num>
  <w:num w:numId="8" w16cid:durableId="920143784">
    <w:abstractNumId w:val="60"/>
  </w:num>
  <w:num w:numId="9" w16cid:durableId="378557454">
    <w:abstractNumId w:val="45"/>
  </w:num>
  <w:num w:numId="10" w16cid:durableId="41104241">
    <w:abstractNumId w:val="59"/>
  </w:num>
  <w:num w:numId="11" w16cid:durableId="2051148675">
    <w:abstractNumId w:val="34"/>
  </w:num>
  <w:num w:numId="12" w16cid:durableId="776291143">
    <w:abstractNumId w:val="33"/>
  </w:num>
  <w:num w:numId="13" w16cid:durableId="350763566">
    <w:abstractNumId w:val="65"/>
  </w:num>
  <w:num w:numId="14" w16cid:durableId="34083985">
    <w:abstractNumId w:val="9"/>
  </w:num>
  <w:num w:numId="15" w16cid:durableId="1634602724">
    <w:abstractNumId w:val="35"/>
  </w:num>
  <w:num w:numId="16" w16cid:durableId="1272784420">
    <w:abstractNumId w:val="39"/>
  </w:num>
  <w:num w:numId="17" w16cid:durableId="1292856818">
    <w:abstractNumId w:val="47"/>
  </w:num>
  <w:num w:numId="18" w16cid:durableId="128520827">
    <w:abstractNumId w:val="52"/>
  </w:num>
  <w:num w:numId="19" w16cid:durableId="1225213470">
    <w:abstractNumId w:val="29"/>
  </w:num>
  <w:num w:numId="20" w16cid:durableId="1795515369">
    <w:abstractNumId w:val="5"/>
  </w:num>
  <w:num w:numId="21" w16cid:durableId="517080602">
    <w:abstractNumId w:val="40"/>
  </w:num>
  <w:num w:numId="22" w16cid:durableId="953907801">
    <w:abstractNumId w:val="58"/>
  </w:num>
  <w:num w:numId="23" w16cid:durableId="910963405">
    <w:abstractNumId w:val="17"/>
  </w:num>
  <w:num w:numId="24" w16cid:durableId="587691250">
    <w:abstractNumId w:val="54"/>
  </w:num>
  <w:num w:numId="25" w16cid:durableId="990865016">
    <w:abstractNumId w:val="38"/>
  </w:num>
  <w:num w:numId="26" w16cid:durableId="754402019">
    <w:abstractNumId w:val="21"/>
  </w:num>
  <w:num w:numId="27" w16cid:durableId="1603606629">
    <w:abstractNumId w:val="49"/>
  </w:num>
  <w:num w:numId="28" w16cid:durableId="1714847057">
    <w:abstractNumId w:val="55"/>
  </w:num>
  <w:num w:numId="29" w16cid:durableId="938174611">
    <w:abstractNumId w:val="23"/>
  </w:num>
  <w:num w:numId="30" w16cid:durableId="1427772811">
    <w:abstractNumId w:val="26"/>
  </w:num>
  <w:num w:numId="31" w16cid:durableId="929238481">
    <w:abstractNumId w:val="51"/>
  </w:num>
  <w:num w:numId="32" w16cid:durableId="136849659">
    <w:abstractNumId w:val="28"/>
  </w:num>
  <w:num w:numId="33" w16cid:durableId="1032420321">
    <w:abstractNumId w:val="13"/>
  </w:num>
  <w:num w:numId="34" w16cid:durableId="460920772">
    <w:abstractNumId w:val="36"/>
  </w:num>
  <w:num w:numId="35" w16cid:durableId="1842742740">
    <w:abstractNumId w:val="53"/>
  </w:num>
  <w:num w:numId="36" w16cid:durableId="1912033546">
    <w:abstractNumId w:val="62"/>
  </w:num>
  <w:num w:numId="37" w16cid:durableId="1356492915">
    <w:abstractNumId w:val="15"/>
  </w:num>
  <w:num w:numId="38" w16cid:durableId="1672560395">
    <w:abstractNumId w:val="50"/>
  </w:num>
  <w:num w:numId="39" w16cid:durableId="1081755187">
    <w:abstractNumId w:val="7"/>
  </w:num>
  <w:num w:numId="40" w16cid:durableId="661154990">
    <w:abstractNumId w:val="32"/>
  </w:num>
  <w:num w:numId="41" w16cid:durableId="1974557659">
    <w:abstractNumId w:val="48"/>
  </w:num>
  <w:num w:numId="42" w16cid:durableId="595867348">
    <w:abstractNumId w:val="61"/>
  </w:num>
  <w:num w:numId="43" w16cid:durableId="724447525">
    <w:abstractNumId w:val="11"/>
  </w:num>
  <w:num w:numId="44" w16cid:durableId="1090465262">
    <w:abstractNumId w:val="12"/>
  </w:num>
  <w:num w:numId="45" w16cid:durableId="551380597">
    <w:abstractNumId w:val="44"/>
  </w:num>
  <w:num w:numId="46" w16cid:durableId="339822182">
    <w:abstractNumId w:val="64"/>
  </w:num>
  <w:num w:numId="47" w16cid:durableId="1091394452">
    <w:abstractNumId w:val="20"/>
  </w:num>
  <w:num w:numId="48" w16cid:durableId="1700930111">
    <w:abstractNumId w:val="19"/>
  </w:num>
  <w:num w:numId="49" w16cid:durableId="741214574">
    <w:abstractNumId w:val="41"/>
  </w:num>
  <w:num w:numId="50" w16cid:durableId="128327535">
    <w:abstractNumId w:val="3"/>
  </w:num>
  <w:num w:numId="51" w16cid:durableId="1159730448">
    <w:abstractNumId w:val="25"/>
  </w:num>
  <w:num w:numId="52" w16cid:durableId="706486266">
    <w:abstractNumId w:val="10"/>
  </w:num>
  <w:num w:numId="53" w16cid:durableId="799344650">
    <w:abstractNumId w:val="24"/>
  </w:num>
  <w:num w:numId="54" w16cid:durableId="1476024685">
    <w:abstractNumId w:val="43"/>
  </w:num>
  <w:num w:numId="55" w16cid:durableId="172838796">
    <w:abstractNumId w:val="1"/>
  </w:num>
  <w:num w:numId="56" w16cid:durableId="124157445">
    <w:abstractNumId w:val="8"/>
  </w:num>
  <w:num w:numId="57" w16cid:durableId="1311791170">
    <w:abstractNumId w:val="4"/>
  </w:num>
  <w:num w:numId="58" w16cid:durableId="830491087">
    <w:abstractNumId w:val="57"/>
  </w:num>
  <w:num w:numId="59" w16cid:durableId="1010528578">
    <w:abstractNumId w:val="63"/>
  </w:num>
  <w:num w:numId="60" w16cid:durableId="802507011">
    <w:abstractNumId w:val="16"/>
  </w:num>
  <w:num w:numId="61" w16cid:durableId="1985548169">
    <w:abstractNumId w:val="18"/>
  </w:num>
  <w:num w:numId="62" w16cid:durableId="288173829">
    <w:abstractNumId w:val="31"/>
  </w:num>
  <w:num w:numId="63" w16cid:durableId="2074232858">
    <w:abstractNumId w:val="37"/>
  </w:num>
  <w:num w:numId="64" w16cid:durableId="924265525">
    <w:abstractNumId w:val="27"/>
  </w:num>
  <w:num w:numId="65" w16cid:durableId="1232156489">
    <w:abstractNumId w:val="6"/>
  </w:num>
  <w:num w:numId="66" w16cid:durableId="1942493952">
    <w:abstractNumId w:val="30"/>
  </w:num>
  <w:num w:numId="67" w16cid:durableId="765732548">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oNotHyphenateCaps/>
  <w:drawingGridHorizontalSpacing w:val="0"/>
  <w:drawingGridVerticalSpacing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75"/>
    <w:rsid w:val="00004F2E"/>
    <w:rsid w:val="00015E43"/>
    <w:rsid w:val="0003580A"/>
    <w:rsid w:val="0004561E"/>
    <w:rsid w:val="00050E2E"/>
    <w:rsid w:val="0005407E"/>
    <w:rsid w:val="00060A32"/>
    <w:rsid w:val="00067BDA"/>
    <w:rsid w:val="00077E92"/>
    <w:rsid w:val="000846EB"/>
    <w:rsid w:val="00085C65"/>
    <w:rsid w:val="00097035"/>
    <w:rsid w:val="000972E6"/>
    <w:rsid w:val="000A2088"/>
    <w:rsid w:val="000B1D9D"/>
    <w:rsid w:val="000C7D48"/>
    <w:rsid w:val="000C7F67"/>
    <w:rsid w:val="000D130F"/>
    <w:rsid w:val="000D2CAC"/>
    <w:rsid w:val="000D2CB8"/>
    <w:rsid w:val="000D593C"/>
    <w:rsid w:val="000D71D9"/>
    <w:rsid w:val="000E0620"/>
    <w:rsid w:val="000E163E"/>
    <w:rsid w:val="000E4922"/>
    <w:rsid w:val="000E5D33"/>
    <w:rsid w:val="000E676F"/>
    <w:rsid w:val="00101143"/>
    <w:rsid w:val="001069F5"/>
    <w:rsid w:val="001162B2"/>
    <w:rsid w:val="00126ED5"/>
    <w:rsid w:val="00132D60"/>
    <w:rsid w:val="00142FA9"/>
    <w:rsid w:val="001449B9"/>
    <w:rsid w:val="0016266A"/>
    <w:rsid w:val="001654FE"/>
    <w:rsid w:val="001679C6"/>
    <w:rsid w:val="001740DC"/>
    <w:rsid w:val="001824E8"/>
    <w:rsid w:val="001831B2"/>
    <w:rsid w:val="001907E9"/>
    <w:rsid w:val="00193854"/>
    <w:rsid w:val="001966A3"/>
    <w:rsid w:val="001A04EA"/>
    <w:rsid w:val="001A0B65"/>
    <w:rsid w:val="001B037A"/>
    <w:rsid w:val="001B1F15"/>
    <w:rsid w:val="001D0DE9"/>
    <w:rsid w:val="001D42BB"/>
    <w:rsid w:val="001E2933"/>
    <w:rsid w:val="001E6333"/>
    <w:rsid w:val="00201B5F"/>
    <w:rsid w:val="002032AA"/>
    <w:rsid w:val="00206AC3"/>
    <w:rsid w:val="00237A8D"/>
    <w:rsid w:val="00244778"/>
    <w:rsid w:val="00244D7E"/>
    <w:rsid w:val="00252588"/>
    <w:rsid w:val="00252D0D"/>
    <w:rsid w:val="0027546A"/>
    <w:rsid w:val="00281500"/>
    <w:rsid w:val="0028390C"/>
    <w:rsid w:val="00284EA1"/>
    <w:rsid w:val="002A02ED"/>
    <w:rsid w:val="002A2AC6"/>
    <w:rsid w:val="002A3F70"/>
    <w:rsid w:val="002A4A1C"/>
    <w:rsid w:val="002A5661"/>
    <w:rsid w:val="002B3C70"/>
    <w:rsid w:val="002B73FD"/>
    <w:rsid w:val="002C5B06"/>
    <w:rsid w:val="002D21AF"/>
    <w:rsid w:val="002D24A8"/>
    <w:rsid w:val="002D36D8"/>
    <w:rsid w:val="002D37F5"/>
    <w:rsid w:val="002D6590"/>
    <w:rsid w:val="00301362"/>
    <w:rsid w:val="00302A08"/>
    <w:rsid w:val="00304FF8"/>
    <w:rsid w:val="00310CC2"/>
    <w:rsid w:val="003174F0"/>
    <w:rsid w:val="00320AC9"/>
    <w:rsid w:val="00324E6B"/>
    <w:rsid w:val="00325607"/>
    <w:rsid w:val="00326543"/>
    <w:rsid w:val="00331D73"/>
    <w:rsid w:val="003364AB"/>
    <w:rsid w:val="00340B9E"/>
    <w:rsid w:val="00347C57"/>
    <w:rsid w:val="00350F55"/>
    <w:rsid w:val="00352132"/>
    <w:rsid w:val="003553DC"/>
    <w:rsid w:val="003565ED"/>
    <w:rsid w:val="00383000"/>
    <w:rsid w:val="00383692"/>
    <w:rsid w:val="00385C8D"/>
    <w:rsid w:val="003B05F5"/>
    <w:rsid w:val="003B1DCD"/>
    <w:rsid w:val="003B22CE"/>
    <w:rsid w:val="003B314F"/>
    <w:rsid w:val="003D4154"/>
    <w:rsid w:val="003D5A8E"/>
    <w:rsid w:val="003E7ABB"/>
    <w:rsid w:val="003F057B"/>
    <w:rsid w:val="00404854"/>
    <w:rsid w:val="00411508"/>
    <w:rsid w:val="0041178B"/>
    <w:rsid w:val="0041384B"/>
    <w:rsid w:val="00414226"/>
    <w:rsid w:val="004172EC"/>
    <w:rsid w:val="00423CF1"/>
    <w:rsid w:val="00426B5D"/>
    <w:rsid w:val="00431ECD"/>
    <w:rsid w:val="004322AC"/>
    <w:rsid w:val="004503AC"/>
    <w:rsid w:val="00450C19"/>
    <w:rsid w:val="00460DB0"/>
    <w:rsid w:val="004636F6"/>
    <w:rsid w:val="00466D66"/>
    <w:rsid w:val="00470400"/>
    <w:rsid w:val="0047181B"/>
    <w:rsid w:val="004832CA"/>
    <w:rsid w:val="00483FC3"/>
    <w:rsid w:val="00485406"/>
    <w:rsid w:val="0049061C"/>
    <w:rsid w:val="00493D8E"/>
    <w:rsid w:val="00493F8E"/>
    <w:rsid w:val="00497ADB"/>
    <w:rsid w:val="004A0C93"/>
    <w:rsid w:val="004A3FF7"/>
    <w:rsid w:val="004A459D"/>
    <w:rsid w:val="004B268D"/>
    <w:rsid w:val="004D0683"/>
    <w:rsid w:val="004D5A0A"/>
    <w:rsid w:val="004D6413"/>
    <w:rsid w:val="004E5F51"/>
    <w:rsid w:val="004E7C3C"/>
    <w:rsid w:val="0050147D"/>
    <w:rsid w:val="00511683"/>
    <w:rsid w:val="00512527"/>
    <w:rsid w:val="005128EE"/>
    <w:rsid w:val="005132F6"/>
    <w:rsid w:val="00514EC2"/>
    <w:rsid w:val="00517B22"/>
    <w:rsid w:val="00536B30"/>
    <w:rsid w:val="005406F2"/>
    <w:rsid w:val="00541337"/>
    <w:rsid w:val="00550D4E"/>
    <w:rsid w:val="0055380E"/>
    <w:rsid w:val="00555463"/>
    <w:rsid w:val="00555894"/>
    <w:rsid w:val="0055762B"/>
    <w:rsid w:val="00564844"/>
    <w:rsid w:val="00564E88"/>
    <w:rsid w:val="00570AE9"/>
    <w:rsid w:val="005719C5"/>
    <w:rsid w:val="00584212"/>
    <w:rsid w:val="00592DB3"/>
    <w:rsid w:val="005A1BF5"/>
    <w:rsid w:val="005A3417"/>
    <w:rsid w:val="005A3E66"/>
    <w:rsid w:val="005B2B6D"/>
    <w:rsid w:val="005B5562"/>
    <w:rsid w:val="005C10C8"/>
    <w:rsid w:val="005C5349"/>
    <w:rsid w:val="005C707F"/>
    <w:rsid w:val="005C7C51"/>
    <w:rsid w:val="005C7C9E"/>
    <w:rsid w:val="005D5F0F"/>
    <w:rsid w:val="005D6DFD"/>
    <w:rsid w:val="005E0EC9"/>
    <w:rsid w:val="005F0CD6"/>
    <w:rsid w:val="005F5FDD"/>
    <w:rsid w:val="005F6C08"/>
    <w:rsid w:val="00620641"/>
    <w:rsid w:val="00620D55"/>
    <w:rsid w:val="006219D3"/>
    <w:rsid w:val="006330D6"/>
    <w:rsid w:val="006351E5"/>
    <w:rsid w:val="006361C1"/>
    <w:rsid w:val="006538EC"/>
    <w:rsid w:val="00661650"/>
    <w:rsid w:val="006675E1"/>
    <w:rsid w:val="006725C0"/>
    <w:rsid w:val="006738F3"/>
    <w:rsid w:val="006745F2"/>
    <w:rsid w:val="006861A2"/>
    <w:rsid w:val="0069651B"/>
    <w:rsid w:val="006B4AA7"/>
    <w:rsid w:val="006C56E6"/>
    <w:rsid w:val="006D4697"/>
    <w:rsid w:val="006E561F"/>
    <w:rsid w:val="006E7546"/>
    <w:rsid w:val="006F1D9F"/>
    <w:rsid w:val="006F1E5E"/>
    <w:rsid w:val="006F471F"/>
    <w:rsid w:val="007011A2"/>
    <w:rsid w:val="00703F27"/>
    <w:rsid w:val="00714818"/>
    <w:rsid w:val="00727F5D"/>
    <w:rsid w:val="00732B41"/>
    <w:rsid w:val="00733774"/>
    <w:rsid w:val="00745669"/>
    <w:rsid w:val="00757580"/>
    <w:rsid w:val="00761F54"/>
    <w:rsid w:val="0077321C"/>
    <w:rsid w:val="00775B85"/>
    <w:rsid w:val="0078220D"/>
    <w:rsid w:val="0078784A"/>
    <w:rsid w:val="007948E0"/>
    <w:rsid w:val="00797896"/>
    <w:rsid w:val="007A50D0"/>
    <w:rsid w:val="007A7DD7"/>
    <w:rsid w:val="007B43C9"/>
    <w:rsid w:val="007B5D9F"/>
    <w:rsid w:val="007C537A"/>
    <w:rsid w:val="007D2D03"/>
    <w:rsid w:val="007D3EB5"/>
    <w:rsid w:val="007D6C29"/>
    <w:rsid w:val="007E7CBA"/>
    <w:rsid w:val="007F4503"/>
    <w:rsid w:val="0080619F"/>
    <w:rsid w:val="00806A53"/>
    <w:rsid w:val="00810622"/>
    <w:rsid w:val="00813A4E"/>
    <w:rsid w:val="00820707"/>
    <w:rsid w:val="00836A09"/>
    <w:rsid w:val="00843015"/>
    <w:rsid w:val="00854B0C"/>
    <w:rsid w:val="00864DDE"/>
    <w:rsid w:val="00865AF1"/>
    <w:rsid w:val="00865C50"/>
    <w:rsid w:val="00873D77"/>
    <w:rsid w:val="00876852"/>
    <w:rsid w:val="00880488"/>
    <w:rsid w:val="00896CA1"/>
    <w:rsid w:val="008A5B25"/>
    <w:rsid w:val="008B16C3"/>
    <w:rsid w:val="008B3376"/>
    <w:rsid w:val="008B40B2"/>
    <w:rsid w:val="008B4BD8"/>
    <w:rsid w:val="008B7599"/>
    <w:rsid w:val="008C1BBE"/>
    <w:rsid w:val="008C5B76"/>
    <w:rsid w:val="008D0905"/>
    <w:rsid w:val="008D3F14"/>
    <w:rsid w:val="008D3F5C"/>
    <w:rsid w:val="008E101D"/>
    <w:rsid w:val="008E5D96"/>
    <w:rsid w:val="00914D58"/>
    <w:rsid w:val="00915DEB"/>
    <w:rsid w:val="00924FCD"/>
    <w:rsid w:val="00934147"/>
    <w:rsid w:val="00957572"/>
    <w:rsid w:val="00964B0C"/>
    <w:rsid w:val="00976711"/>
    <w:rsid w:val="00976F13"/>
    <w:rsid w:val="00980786"/>
    <w:rsid w:val="00982750"/>
    <w:rsid w:val="0098370A"/>
    <w:rsid w:val="0098598E"/>
    <w:rsid w:val="00994731"/>
    <w:rsid w:val="009A5684"/>
    <w:rsid w:val="009A5B07"/>
    <w:rsid w:val="009A7750"/>
    <w:rsid w:val="009B1B49"/>
    <w:rsid w:val="009B35D5"/>
    <w:rsid w:val="009B56C2"/>
    <w:rsid w:val="009C0E0E"/>
    <w:rsid w:val="009C2717"/>
    <w:rsid w:val="009C70B9"/>
    <w:rsid w:val="009F4C6B"/>
    <w:rsid w:val="009F4D2D"/>
    <w:rsid w:val="009F6369"/>
    <w:rsid w:val="00A063A4"/>
    <w:rsid w:val="00A06BBA"/>
    <w:rsid w:val="00A21AC2"/>
    <w:rsid w:val="00A24516"/>
    <w:rsid w:val="00A302A7"/>
    <w:rsid w:val="00A35073"/>
    <w:rsid w:val="00A36F48"/>
    <w:rsid w:val="00A45EA8"/>
    <w:rsid w:val="00A53A6A"/>
    <w:rsid w:val="00A63E5F"/>
    <w:rsid w:val="00A64D54"/>
    <w:rsid w:val="00A70AE5"/>
    <w:rsid w:val="00A74635"/>
    <w:rsid w:val="00A759A1"/>
    <w:rsid w:val="00A75C88"/>
    <w:rsid w:val="00A83D31"/>
    <w:rsid w:val="00A84D85"/>
    <w:rsid w:val="00A85288"/>
    <w:rsid w:val="00A86C7A"/>
    <w:rsid w:val="00A873A6"/>
    <w:rsid w:val="00A92CD7"/>
    <w:rsid w:val="00AA15BB"/>
    <w:rsid w:val="00AA1DAE"/>
    <w:rsid w:val="00AA4C04"/>
    <w:rsid w:val="00AA7848"/>
    <w:rsid w:val="00AB7DB2"/>
    <w:rsid w:val="00AC4A89"/>
    <w:rsid w:val="00AC6385"/>
    <w:rsid w:val="00AC68CC"/>
    <w:rsid w:val="00AD60B7"/>
    <w:rsid w:val="00AD79D7"/>
    <w:rsid w:val="00AE1660"/>
    <w:rsid w:val="00AE3CF4"/>
    <w:rsid w:val="00AE4EBF"/>
    <w:rsid w:val="00AE7B24"/>
    <w:rsid w:val="00AF3D41"/>
    <w:rsid w:val="00B00B44"/>
    <w:rsid w:val="00B17422"/>
    <w:rsid w:val="00B175CF"/>
    <w:rsid w:val="00B20660"/>
    <w:rsid w:val="00B23A5D"/>
    <w:rsid w:val="00B315D4"/>
    <w:rsid w:val="00B40487"/>
    <w:rsid w:val="00B474C5"/>
    <w:rsid w:val="00B50F25"/>
    <w:rsid w:val="00B537A3"/>
    <w:rsid w:val="00B64E69"/>
    <w:rsid w:val="00B65810"/>
    <w:rsid w:val="00B71204"/>
    <w:rsid w:val="00B71CFE"/>
    <w:rsid w:val="00B77F06"/>
    <w:rsid w:val="00B801A1"/>
    <w:rsid w:val="00B81652"/>
    <w:rsid w:val="00B8272E"/>
    <w:rsid w:val="00B83F9F"/>
    <w:rsid w:val="00BC4502"/>
    <w:rsid w:val="00BD14D8"/>
    <w:rsid w:val="00BE1A64"/>
    <w:rsid w:val="00BE3024"/>
    <w:rsid w:val="00BE699A"/>
    <w:rsid w:val="00BF5235"/>
    <w:rsid w:val="00C07DE9"/>
    <w:rsid w:val="00C1023F"/>
    <w:rsid w:val="00C1126A"/>
    <w:rsid w:val="00C14EE2"/>
    <w:rsid w:val="00C1640A"/>
    <w:rsid w:val="00C228F5"/>
    <w:rsid w:val="00C27F20"/>
    <w:rsid w:val="00C53265"/>
    <w:rsid w:val="00C54B24"/>
    <w:rsid w:val="00C66EF5"/>
    <w:rsid w:val="00C70172"/>
    <w:rsid w:val="00C70632"/>
    <w:rsid w:val="00CA3AEB"/>
    <w:rsid w:val="00CA4EDA"/>
    <w:rsid w:val="00CB01A8"/>
    <w:rsid w:val="00CB2CBC"/>
    <w:rsid w:val="00CC3262"/>
    <w:rsid w:val="00CC3275"/>
    <w:rsid w:val="00CC7AA5"/>
    <w:rsid w:val="00D02440"/>
    <w:rsid w:val="00D0544B"/>
    <w:rsid w:val="00D17E71"/>
    <w:rsid w:val="00D2193B"/>
    <w:rsid w:val="00D26057"/>
    <w:rsid w:val="00D33A47"/>
    <w:rsid w:val="00D35F4E"/>
    <w:rsid w:val="00D41343"/>
    <w:rsid w:val="00D455BC"/>
    <w:rsid w:val="00D54F9E"/>
    <w:rsid w:val="00D628AA"/>
    <w:rsid w:val="00D65323"/>
    <w:rsid w:val="00D673C4"/>
    <w:rsid w:val="00D709BF"/>
    <w:rsid w:val="00D71F90"/>
    <w:rsid w:val="00D737B5"/>
    <w:rsid w:val="00D810B9"/>
    <w:rsid w:val="00D86CA8"/>
    <w:rsid w:val="00D96B20"/>
    <w:rsid w:val="00DB1408"/>
    <w:rsid w:val="00DB5387"/>
    <w:rsid w:val="00DC0F30"/>
    <w:rsid w:val="00DD68BD"/>
    <w:rsid w:val="00DD6BF7"/>
    <w:rsid w:val="00DE10EA"/>
    <w:rsid w:val="00E242EF"/>
    <w:rsid w:val="00E25E88"/>
    <w:rsid w:val="00E42B4C"/>
    <w:rsid w:val="00E466F7"/>
    <w:rsid w:val="00E60C10"/>
    <w:rsid w:val="00E66A24"/>
    <w:rsid w:val="00E80AA9"/>
    <w:rsid w:val="00E81A2D"/>
    <w:rsid w:val="00EA2A38"/>
    <w:rsid w:val="00EA5041"/>
    <w:rsid w:val="00EB2CD0"/>
    <w:rsid w:val="00EC0D73"/>
    <w:rsid w:val="00ED6399"/>
    <w:rsid w:val="00F125D9"/>
    <w:rsid w:val="00F203F9"/>
    <w:rsid w:val="00F21A06"/>
    <w:rsid w:val="00F35C41"/>
    <w:rsid w:val="00F372CB"/>
    <w:rsid w:val="00F4089D"/>
    <w:rsid w:val="00F65F82"/>
    <w:rsid w:val="00F72F53"/>
    <w:rsid w:val="00F74757"/>
    <w:rsid w:val="00F80656"/>
    <w:rsid w:val="00F86A18"/>
    <w:rsid w:val="00F95894"/>
    <w:rsid w:val="00F96CFE"/>
    <w:rsid w:val="00FA1357"/>
    <w:rsid w:val="00FB77AF"/>
    <w:rsid w:val="00FB7EC6"/>
    <w:rsid w:val="00FC35C1"/>
    <w:rsid w:val="00FC4DC4"/>
    <w:rsid w:val="00FD4D24"/>
    <w:rsid w:val="00FE15EB"/>
    <w:rsid w:val="00FE4284"/>
    <w:rsid w:val="00FE6B91"/>
    <w:rsid w:val="00FF342F"/>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21A64"/>
  <w15:chartTrackingRefBased/>
  <w15:docId w15:val="{C665B2AC-D68C-47CE-A45B-4A581F05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4B"/>
    <w:pPr>
      <w:autoSpaceDE w:val="0"/>
      <w:autoSpaceDN w:val="0"/>
    </w:pPr>
    <w:rPr>
      <w:rFonts w:ascii="Verdana" w:eastAsia="Verdana" w:hAnsi="Verdana"/>
      <w:sz w:val="18"/>
      <w:szCs w:val="16"/>
    </w:rPr>
  </w:style>
  <w:style w:type="paragraph" w:styleId="Heading1">
    <w:name w:val="heading 1"/>
    <w:basedOn w:val="Normal"/>
    <w:next w:val="Normal"/>
    <w:link w:val="Heading1Char"/>
    <w:autoRedefine/>
    <w:qFormat/>
    <w:rsid w:val="00304FF8"/>
    <w:pPr>
      <w:keepNext/>
      <w:autoSpaceDE/>
      <w:autoSpaceDN/>
      <w:spacing w:line="276" w:lineRule="auto"/>
      <w:jc w:val="both"/>
      <w:outlineLvl w:val="0"/>
    </w:pPr>
    <w:rPr>
      <w:rFonts w:ascii="Arial" w:eastAsia="Times New Roman" w:hAnsi="Arial" w:cs="Arial"/>
      <w:b/>
      <w:kern w:val="3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par4">
    <w:name w:val="s_par4"/>
    <w:basedOn w:val="DefaultParagraphFont"/>
    <w:rPr>
      <w:rFonts w:ascii="Verdana" w:hAnsi="Verdana" w:hint="default"/>
      <w:b w:val="0"/>
      <w:bCs w:val="0"/>
      <w:vanish w:val="0"/>
      <w:webHidden w:val="0"/>
      <w:color w:val="000000"/>
      <w:sz w:val="15"/>
      <w:szCs w:val="15"/>
      <w:shd w:val="clear" w:color="auto" w:fill="FFFFFF"/>
      <w:specVanish w:val="0"/>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D65323"/>
    <w:rPr>
      <w:rFonts w:ascii="Segoe UI" w:hAnsi="Segoe UI" w:cs="Segoe UI"/>
      <w:szCs w:val="18"/>
    </w:rPr>
  </w:style>
  <w:style w:type="character" w:customStyle="1" w:styleId="BalloonTextChar">
    <w:name w:val="Balloon Text Char"/>
    <w:basedOn w:val="DefaultParagraphFont"/>
    <w:link w:val="BalloonText"/>
    <w:uiPriority w:val="99"/>
    <w:semiHidden/>
    <w:rsid w:val="00D65323"/>
    <w:rPr>
      <w:rFonts w:ascii="Segoe UI" w:eastAsia="Verdana" w:hAnsi="Segoe UI" w:cs="Segoe UI"/>
      <w:sz w:val="18"/>
      <w:szCs w:val="18"/>
    </w:rPr>
  </w:style>
  <w:style w:type="paragraph" w:styleId="ListParagraph">
    <w:name w:val="List Paragraph"/>
    <w:basedOn w:val="Normal"/>
    <w:uiPriority w:val="34"/>
    <w:qFormat/>
    <w:rsid w:val="00C1640A"/>
    <w:pPr>
      <w:ind w:left="720"/>
      <w:contextualSpacing/>
    </w:pPr>
  </w:style>
  <w:style w:type="character" w:styleId="CommentReference">
    <w:name w:val="annotation reference"/>
    <w:basedOn w:val="DefaultParagraphFont"/>
    <w:uiPriority w:val="99"/>
    <w:semiHidden/>
    <w:unhideWhenUsed/>
    <w:rsid w:val="003364AB"/>
    <w:rPr>
      <w:sz w:val="16"/>
      <w:szCs w:val="16"/>
    </w:rPr>
  </w:style>
  <w:style w:type="paragraph" w:styleId="CommentText">
    <w:name w:val="annotation text"/>
    <w:basedOn w:val="Normal"/>
    <w:link w:val="CommentTextChar"/>
    <w:uiPriority w:val="99"/>
    <w:semiHidden/>
    <w:unhideWhenUsed/>
    <w:rsid w:val="003364AB"/>
    <w:rPr>
      <w:sz w:val="20"/>
      <w:szCs w:val="20"/>
    </w:rPr>
  </w:style>
  <w:style w:type="character" w:customStyle="1" w:styleId="CommentTextChar">
    <w:name w:val="Comment Text Char"/>
    <w:basedOn w:val="DefaultParagraphFont"/>
    <w:link w:val="CommentText"/>
    <w:uiPriority w:val="99"/>
    <w:semiHidden/>
    <w:rsid w:val="003364AB"/>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3364AB"/>
    <w:rPr>
      <w:b/>
      <w:bCs/>
    </w:rPr>
  </w:style>
  <w:style w:type="character" w:customStyle="1" w:styleId="CommentSubjectChar">
    <w:name w:val="Comment Subject Char"/>
    <w:basedOn w:val="CommentTextChar"/>
    <w:link w:val="CommentSubject"/>
    <w:uiPriority w:val="99"/>
    <w:semiHidden/>
    <w:rsid w:val="003364AB"/>
    <w:rPr>
      <w:rFonts w:ascii="Verdana" w:eastAsia="Verdana" w:hAnsi="Verdana"/>
      <w:b/>
      <w:bCs/>
    </w:rPr>
  </w:style>
  <w:style w:type="paragraph" w:styleId="Revision">
    <w:name w:val="Revision"/>
    <w:hidden/>
    <w:uiPriority w:val="99"/>
    <w:semiHidden/>
    <w:rsid w:val="0078220D"/>
    <w:rPr>
      <w:rFonts w:ascii="Verdana" w:eastAsia="Verdana" w:hAnsi="Verdana"/>
      <w:sz w:val="18"/>
      <w:szCs w:val="16"/>
    </w:rPr>
  </w:style>
  <w:style w:type="paragraph" w:styleId="Header">
    <w:name w:val="header"/>
    <w:basedOn w:val="Normal"/>
    <w:link w:val="HeaderChar"/>
    <w:uiPriority w:val="99"/>
    <w:unhideWhenUsed/>
    <w:rsid w:val="003D5A8E"/>
    <w:pPr>
      <w:tabs>
        <w:tab w:val="center" w:pos="4536"/>
        <w:tab w:val="right" w:pos="9072"/>
      </w:tabs>
    </w:pPr>
  </w:style>
  <w:style w:type="character" w:customStyle="1" w:styleId="HeaderChar">
    <w:name w:val="Header Char"/>
    <w:basedOn w:val="DefaultParagraphFont"/>
    <w:link w:val="Header"/>
    <w:uiPriority w:val="99"/>
    <w:rsid w:val="003D5A8E"/>
    <w:rPr>
      <w:rFonts w:ascii="Verdana" w:eastAsia="Verdana" w:hAnsi="Verdana"/>
      <w:sz w:val="18"/>
      <w:szCs w:val="16"/>
    </w:rPr>
  </w:style>
  <w:style w:type="paragraph" w:styleId="Footer">
    <w:name w:val="footer"/>
    <w:basedOn w:val="Normal"/>
    <w:link w:val="FooterChar"/>
    <w:uiPriority w:val="99"/>
    <w:unhideWhenUsed/>
    <w:rsid w:val="003D5A8E"/>
    <w:pPr>
      <w:tabs>
        <w:tab w:val="center" w:pos="4536"/>
        <w:tab w:val="right" w:pos="9072"/>
      </w:tabs>
    </w:pPr>
  </w:style>
  <w:style w:type="character" w:customStyle="1" w:styleId="FooterChar">
    <w:name w:val="Footer Char"/>
    <w:basedOn w:val="DefaultParagraphFont"/>
    <w:link w:val="Footer"/>
    <w:uiPriority w:val="99"/>
    <w:rsid w:val="003D5A8E"/>
    <w:rPr>
      <w:rFonts w:ascii="Verdana" w:eastAsia="Verdana" w:hAnsi="Verdana"/>
      <w:sz w:val="18"/>
      <w:szCs w:val="16"/>
    </w:rPr>
  </w:style>
  <w:style w:type="paragraph" w:styleId="FootnoteText">
    <w:name w:val="footnote text"/>
    <w:basedOn w:val="Normal"/>
    <w:link w:val="FootnoteTextChar"/>
    <w:uiPriority w:val="99"/>
    <w:semiHidden/>
    <w:unhideWhenUsed/>
    <w:rsid w:val="00350F55"/>
    <w:rPr>
      <w:sz w:val="20"/>
      <w:szCs w:val="20"/>
    </w:rPr>
  </w:style>
  <w:style w:type="character" w:customStyle="1" w:styleId="FootnoteTextChar">
    <w:name w:val="Footnote Text Char"/>
    <w:basedOn w:val="DefaultParagraphFont"/>
    <w:link w:val="FootnoteText"/>
    <w:uiPriority w:val="99"/>
    <w:semiHidden/>
    <w:rsid w:val="00350F55"/>
    <w:rPr>
      <w:rFonts w:ascii="Verdana" w:eastAsia="Verdana" w:hAnsi="Verdana"/>
    </w:rPr>
  </w:style>
  <w:style w:type="character" w:styleId="FootnoteReference">
    <w:name w:val="footnote reference"/>
    <w:basedOn w:val="DefaultParagraphFont"/>
    <w:uiPriority w:val="99"/>
    <w:semiHidden/>
    <w:unhideWhenUsed/>
    <w:rsid w:val="00350F55"/>
    <w:rPr>
      <w:vertAlign w:val="superscript"/>
    </w:rPr>
  </w:style>
  <w:style w:type="character" w:customStyle="1" w:styleId="Heading1Char">
    <w:name w:val="Heading 1 Char"/>
    <w:basedOn w:val="DefaultParagraphFont"/>
    <w:link w:val="Heading1"/>
    <w:rsid w:val="00304FF8"/>
    <w:rPr>
      <w:rFonts w:ascii="Arial" w:hAnsi="Arial" w:cs="Arial"/>
      <w:b/>
      <w:kern w:val="32"/>
      <w:sz w:val="24"/>
      <w:szCs w:val="24"/>
      <w:lang w:eastAsia="en-US"/>
    </w:rPr>
  </w:style>
  <w:style w:type="numbering" w:customStyle="1" w:styleId="NoList1">
    <w:name w:val="No List1"/>
    <w:next w:val="NoList"/>
    <w:uiPriority w:val="99"/>
    <w:semiHidden/>
    <w:unhideWhenUsed/>
    <w:rsid w:val="00304FF8"/>
  </w:style>
  <w:style w:type="table" w:styleId="TableGrid">
    <w:name w:val="Table Grid"/>
    <w:basedOn w:val="TableNormal"/>
    <w:rsid w:val="00304F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04FF8"/>
    <w:rPr>
      <w:b/>
    </w:rPr>
  </w:style>
  <w:style w:type="paragraph" w:customStyle="1" w:styleId="CharCharCharCharCharCharChar">
    <w:name w:val="Char Char Char Char Char Char Char"/>
    <w:basedOn w:val="Normal"/>
    <w:rsid w:val="00304FF8"/>
    <w:pPr>
      <w:autoSpaceDE/>
      <w:autoSpaceDN/>
    </w:pPr>
    <w:rPr>
      <w:rFonts w:ascii="Times New Roman" w:eastAsia="Times New Roman" w:hAnsi="Times New Roman"/>
      <w:sz w:val="24"/>
      <w:szCs w:val="24"/>
      <w:lang w:val="pl-PL" w:eastAsia="pl-PL"/>
    </w:rPr>
  </w:style>
  <w:style w:type="character" w:customStyle="1" w:styleId="BodytextBold">
    <w:name w:val="Body text + Bold"/>
    <w:rsid w:val="00304FF8"/>
    <w:rPr>
      <w:rFonts w:ascii="Times New Roman" w:eastAsia="Times New Roman" w:hAnsi="Times New Roman" w:cs="Times New Roman"/>
      <w:b/>
      <w:bCs/>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317">
      <w:marLeft w:val="72"/>
      <w:marRight w:val="72"/>
      <w:marTop w:val="72"/>
      <w:marBottom w:val="72"/>
      <w:divBdr>
        <w:top w:val="dotted" w:sz="6" w:space="0" w:color="FEFEFE"/>
        <w:left w:val="dotted" w:sz="6" w:space="0" w:color="FEFEFE"/>
        <w:bottom w:val="dotted" w:sz="6" w:space="0" w:color="FEFEFE"/>
        <w:right w:val="dotted" w:sz="6" w:space="0" w:color="FEFEFE"/>
      </w:divBdr>
      <w:divsChild>
        <w:div w:id="1157189571">
          <w:marLeft w:val="0"/>
          <w:marRight w:val="0"/>
          <w:marTop w:val="0"/>
          <w:marBottom w:val="0"/>
          <w:divBdr>
            <w:top w:val="none" w:sz="0" w:space="0" w:color="auto"/>
            <w:left w:val="none" w:sz="0" w:space="0" w:color="auto"/>
            <w:bottom w:val="none" w:sz="0" w:space="0" w:color="auto"/>
            <w:right w:val="none" w:sz="0" w:space="0" w:color="auto"/>
          </w:divBdr>
        </w:div>
      </w:divsChild>
    </w:div>
    <w:div w:id="149566166">
      <w:marLeft w:val="72"/>
      <w:marRight w:val="72"/>
      <w:marTop w:val="72"/>
      <w:marBottom w:val="72"/>
      <w:divBdr>
        <w:top w:val="dotted" w:sz="6" w:space="0" w:color="FEFEFE"/>
        <w:left w:val="dotted" w:sz="6" w:space="0" w:color="FEFEFE"/>
        <w:bottom w:val="dotted" w:sz="6" w:space="0" w:color="FEFEFE"/>
        <w:right w:val="dotted" w:sz="6" w:space="0" w:color="FEFEFE"/>
      </w:divBdr>
      <w:divsChild>
        <w:div w:id="1475442734">
          <w:marLeft w:val="72"/>
          <w:marRight w:val="72"/>
          <w:marTop w:val="72"/>
          <w:marBottom w:val="72"/>
          <w:divBdr>
            <w:top w:val="dotted" w:sz="6" w:space="0" w:color="FEFEFE"/>
            <w:left w:val="dotted" w:sz="6" w:space="0" w:color="FEFEFE"/>
            <w:bottom w:val="dotted" w:sz="6" w:space="0" w:color="FEFEFE"/>
            <w:right w:val="dotted" w:sz="6" w:space="0" w:color="FEFEFE"/>
          </w:divBdr>
          <w:divsChild>
            <w:div w:id="1292370243">
              <w:marLeft w:val="72"/>
              <w:marRight w:val="72"/>
              <w:marTop w:val="72"/>
              <w:marBottom w:val="72"/>
              <w:divBdr>
                <w:top w:val="dotted" w:sz="6" w:space="0" w:color="FEFEFE"/>
                <w:left w:val="dotted" w:sz="6" w:space="0" w:color="FEFEFE"/>
                <w:bottom w:val="dotted" w:sz="6" w:space="0" w:color="FEFEFE"/>
                <w:right w:val="dotted" w:sz="6" w:space="0" w:color="FEFEFE"/>
              </w:divBdr>
            </w:div>
            <w:div w:id="1696073249">
              <w:marLeft w:val="72"/>
              <w:marRight w:val="72"/>
              <w:marTop w:val="72"/>
              <w:marBottom w:val="72"/>
              <w:divBdr>
                <w:top w:val="dotted" w:sz="6" w:space="0" w:color="FEFEFE"/>
                <w:left w:val="dotted" w:sz="6" w:space="0" w:color="FEFEFE"/>
                <w:bottom w:val="dotted" w:sz="6" w:space="0" w:color="FEFEFE"/>
                <w:right w:val="dotted" w:sz="6" w:space="0" w:color="FEFEFE"/>
              </w:divBdr>
              <w:divsChild>
                <w:div w:id="2013028740">
                  <w:marLeft w:val="225"/>
                  <w:marRight w:val="0"/>
                  <w:marTop w:val="0"/>
                  <w:marBottom w:val="0"/>
                  <w:divBdr>
                    <w:top w:val="dotted" w:sz="6" w:space="0" w:color="FEFEFE"/>
                    <w:left w:val="dotted" w:sz="6" w:space="11" w:color="FEFEFE"/>
                    <w:bottom w:val="dotted" w:sz="6" w:space="0" w:color="FEFEFE"/>
                    <w:right w:val="dotted" w:sz="6" w:space="0" w:color="FEFEFE"/>
                  </w:divBdr>
                </w:div>
                <w:div w:id="571474389">
                  <w:marLeft w:val="225"/>
                  <w:marRight w:val="0"/>
                  <w:marTop w:val="0"/>
                  <w:marBottom w:val="0"/>
                  <w:divBdr>
                    <w:top w:val="dotted" w:sz="6" w:space="0" w:color="FEFEFE"/>
                    <w:left w:val="dotted" w:sz="6" w:space="11" w:color="FEFEFE"/>
                    <w:bottom w:val="dotted" w:sz="6" w:space="0" w:color="FEFEFE"/>
                    <w:right w:val="dotted" w:sz="6" w:space="0" w:color="FEFEFE"/>
                  </w:divBdr>
                </w:div>
                <w:div w:id="1191991351">
                  <w:marLeft w:val="225"/>
                  <w:marRight w:val="0"/>
                  <w:marTop w:val="0"/>
                  <w:marBottom w:val="0"/>
                  <w:divBdr>
                    <w:top w:val="dotted" w:sz="6" w:space="0" w:color="FEFEFE"/>
                    <w:left w:val="dotted" w:sz="6" w:space="11" w:color="FEFEFE"/>
                    <w:bottom w:val="dotted" w:sz="6" w:space="0" w:color="FEFEFE"/>
                    <w:right w:val="dotted" w:sz="6" w:space="0" w:color="FEFEFE"/>
                  </w:divBdr>
                </w:div>
                <w:div w:id="1194658456">
                  <w:marLeft w:val="225"/>
                  <w:marRight w:val="0"/>
                  <w:marTop w:val="0"/>
                  <w:marBottom w:val="0"/>
                  <w:divBdr>
                    <w:top w:val="dotted" w:sz="6" w:space="0" w:color="FEFEFE"/>
                    <w:left w:val="dotted" w:sz="6" w:space="11" w:color="FEFEFE"/>
                    <w:bottom w:val="dotted" w:sz="6" w:space="0" w:color="FEFEFE"/>
                    <w:right w:val="dotted" w:sz="6" w:space="0" w:color="FEFEFE"/>
                  </w:divBdr>
                </w:div>
                <w:div w:id="1774091195">
                  <w:marLeft w:val="225"/>
                  <w:marRight w:val="0"/>
                  <w:marTop w:val="0"/>
                  <w:marBottom w:val="0"/>
                  <w:divBdr>
                    <w:top w:val="dotted" w:sz="6" w:space="0" w:color="FEFEFE"/>
                    <w:left w:val="dotted" w:sz="6" w:space="11" w:color="FEFEFE"/>
                    <w:bottom w:val="dotted" w:sz="6" w:space="0" w:color="FEFEFE"/>
                    <w:right w:val="dotted" w:sz="6" w:space="0" w:color="FEFEFE"/>
                  </w:divBdr>
                </w:div>
                <w:div w:id="1807233670">
                  <w:marLeft w:val="225"/>
                  <w:marRight w:val="0"/>
                  <w:marTop w:val="0"/>
                  <w:marBottom w:val="0"/>
                  <w:divBdr>
                    <w:top w:val="dotted" w:sz="6" w:space="0" w:color="FEFEFE"/>
                    <w:left w:val="dotted" w:sz="6" w:space="11" w:color="FEFEFE"/>
                    <w:bottom w:val="dotted" w:sz="6" w:space="0" w:color="FEFEFE"/>
                    <w:right w:val="dotted" w:sz="6" w:space="0" w:color="FEFEFE"/>
                  </w:divBdr>
                </w:div>
                <w:div w:id="1491680382">
                  <w:marLeft w:val="225"/>
                  <w:marRight w:val="0"/>
                  <w:marTop w:val="0"/>
                  <w:marBottom w:val="0"/>
                  <w:divBdr>
                    <w:top w:val="dotted" w:sz="6" w:space="0" w:color="FEFEFE"/>
                    <w:left w:val="dotted" w:sz="6" w:space="11" w:color="FEFEFE"/>
                    <w:bottom w:val="dotted" w:sz="6" w:space="0" w:color="FEFEFE"/>
                    <w:right w:val="dotted" w:sz="6" w:space="0" w:color="FEFEFE"/>
                  </w:divBdr>
                </w:div>
                <w:div w:id="13804693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16746410">
              <w:marLeft w:val="72"/>
              <w:marRight w:val="72"/>
              <w:marTop w:val="72"/>
              <w:marBottom w:val="72"/>
              <w:divBdr>
                <w:top w:val="dotted" w:sz="6" w:space="0" w:color="FEFEFE"/>
                <w:left w:val="dotted" w:sz="6" w:space="0" w:color="FEFEFE"/>
                <w:bottom w:val="dotted" w:sz="6" w:space="0" w:color="FEFEFE"/>
                <w:right w:val="dotted" w:sz="6" w:space="0" w:color="FEFEFE"/>
              </w:divBdr>
              <w:divsChild>
                <w:div w:id="974408263">
                  <w:marLeft w:val="225"/>
                  <w:marRight w:val="0"/>
                  <w:marTop w:val="0"/>
                  <w:marBottom w:val="0"/>
                  <w:divBdr>
                    <w:top w:val="dotted" w:sz="6" w:space="0" w:color="FEFEFE"/>
                    <w:left w:val="dotted" w:sz="6" w:space="11" w:color="FEFEFE"/>
                    <w:bottom w:val="dotted" w:sz="6" w:space="0" w:color="FEFEFE"/>
                    <w:right w:val="dotted" w:sz="6" w:space="0" w:color="FEFEFE"/>
                  </w:divBdr>
                </w:div>
                <w:div w:id="6216176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53441373">
              <w:marLeft w:val="72"/>
              <w:marRight w:val="72"/>
              <w:marTop w:val="72"/>
              <w:marBottom w:val="72"/>
              <w:divBdr>
                <w:top w:val="dotted" w:sz="6" w:space="0" w:color="FEFEFE"/>
                <w:left w:val="dotted" w:sz="6" w:space="0" w:color="FEFEFE"/>
                <w:bottom w:val="dotted" w:sz="6" w:space="0" w:color="FEFEFE"/>
                <w:right w:val="dotted" w:sz="6" w:space="0" w:color="FEFEFE"/>
              </w:divBdr>
              <w:divsChild>
                <w:div w:id="13585828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850610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762648907">
      <w:marLeft w:val="288"/>
      <w:marRight w:val="72"/>
      <w:marTop w:val="72"/>
      <w:marBottom w:val="72"/>
      <w:divBdr>
        <w:top w:val="dotted" w:sz="6" w:space="0" w:color="FEFEFE"/>
        <w:left w:val="dotted" w:sz="6" w:space="0" w:color="FEFEFE"/>
        <w:bottom w:val="dotted" w:sz="6" w:space="0" w:color="FEFEFE"/>
        <w:right w:val="dotted" w:sz="6" w:space="0" w:color="FEFEFE"/>
      </w:divBdr>
      <w:divsChild>
        <w:div w:id="919826007">
          <w:marLeft w:val="0"/>
          <w:marRight w:val="0"/>
          <w:marTop w:val="0"/>
          <w:marBottom w:val="0"/>
          <w:divBdr>
            <w:top w:val="none" w:sz="0" w:space="0" w:color="auto"/>
            <w:left w:val="none" w:sz="0" w:space="0" w:color="auto"/>
            <w:bottom w:val="none" w:sz="0" w:space="0" w:color="auto"/>
            <w:right w:val="none" w:sz="0" w:space="0" w:color="auto"/>
          </w:divBdr>
        </w:div>
      </w:divsChild>
    </w:div>
    <w:div w:id="848179511">
      <w:marLeft w:val="72"/>
      <w:marRight w:val="72"/>
      <w:marTop w:val="72"/>
      <w:marBottom w:val="72"/>
      <w:divBdr>
        <w:top w:val="dotted" w:sz="6" w:space="0" w:color="FEFEFE"/>
        <w:left w:val="dotted" w:sz="6" w:space="0" w:color="FEFEFE"/>
        <w:bottom w:val="dotted" w:sz="6" w:space="0" w:color="FEFEFE"/>
        <w:right w:val="dotted" w:sz="6" w:space="0" w:color="FEFEFE"/>
      </w:divBdr>
    </w:div>
    <w:div w:id="1338069844">
      <w:marLeft w:val="72"/>
      <w:marRight w:val="72"/>
      <w:marTop w:val="72"/>
      <w:marBottom w:val="72"/>
      <w:divBdr>
        <w:top w:val="dotted" w:sz="6" w:space="0" w:color="FEFEFE"/>
        <w:left w:val="dotted" w:sz="6" w:space="0" w:color="FEFEFE"/>
        <w:bottom w:val="dotted" w:sz="6" w:space="0" w:color="FEFEFE"/>
        <w:right w:val="dotted" w:sz="6" w:space="0" w:color="FEFEFE"/>
      </w:divBdr>
      <w:divsChild>
        <w:div w:id="611324607">
          <w:marLeft w:val="72"/>
          <w:marRight w:val="72"/>
          <w:marTop w:val="72"/>
          <w:marBottom w:val="72"/>
          <w:divBdr>
            <w:top w:val="dotted" w:sz="6" w:space="0" w:color="FEFEFE"/>
            <w:left w:val="dotted" w:sz="6" w:space="0" w:color="FEFEFE"/>
            <w:bottom w:val="dotted" w:sz="6" w:space="0" w:color="FEFEFE"/>
            <w:right w:val="dotted" w:sz="6" w:space="0" w:color="FEFEFE"/>
          </w:divBdr>
          <w:divsChild>
            <w:div w:id="172184394">
              <w:marLeft w:val="225"/>
              <w:marRight w:val="0"/>
              <w:marTop w:val="0"/>
              <w:marBottom w:val="0"/>
              <w:divBdr>
                <w:top w:val="dotted" w:sz="6" w:space="0" w:color="FEFEFE"/>
                <w:left w:val="dotted" w:sz="6" w:space="11" w:color="FEFEFE"/>
                <w:bottom w:val="dotted" w:sz="6" w:space="0" w:color="FEFEFE"/>
                <w:right w:val="dotted" w:sz="6" w:space="0" w:color="FEFEFE"/>
              </w:divBdr>
            </w:div>
            <w:div w:id="16268861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41952264">
      <w:marLeft w:val="72"/>
      <w:marRight w:val="72"/>
      <w:marTop w:val="72"/>
      <w:marBottom w:val="72"/>
      <w:divBdr>
        <w:top w:val="dotted" w:sz="6" w:space="0" w:color="FEFEFE"/>
        <w:left w:val="dotted" w:sz="6" w:space="0" w:color="FEFEFE"/>
        <w:bottom w:val="dotted" w:sz="6" w:space="0" w:color="FEFEFE"/>
        <w:right w:val="dotted" w:sz="6" w:space="0" w:color="FEFEFE"/>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ilegis.intranet.rowater.ro/oficiale/index/act/205788" TargetMode="External"/><Relationship Id="rId18" Type="http://schemas.openxmlformats.org/officeDocument/2006/relationships/hyperlink" Target="http://scar-ilegis.intranet.rowater.ro/oficiale/index/act/195373" TargetMode="External"/><Relationship Id="rId26" Type="http://schemas.openxmlformats.org/officeDocument/2006/relationships/hyperlink" Target="http://scar-ilegis.intranet.rowater.ro/oficiale/index/act/205788" TargetMode="External"/><Relationship Id="rId39" Type="http://schemas.openxmlformats.org/officeDocument/2006/relationships/image" Target="http://scar-ilegis.intranet.rowater.ro/ImaginiDinActe/216851/A894.jpg" TargetMode="External"/><Relationship Id="rId21" Type="http://schemas.openxmlformats.org/officeDocument/2006/relationships/hyperlink" Target="http://scar-ilegis.intranet.rowater.ro/oficiale/index/act/205788" TargetMode="External"/><Relationship Id="rId34" Type="http://schemas.openxmlformats.org/officeDocument/2006/relationships/hyperlink" Target="http://scar-ilegis.intranet.rowater.ro/oficiale/index/act/36758" TargetMode="External"/><Relationship Id="rId42" Type="http://schemas.openxmlformats.org/officeDocument/2006/relationships/hyperlink" Target="http://scar-ilegis.intranet.rowater.ro/oficiale/index/act/205788"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r-ilegis.intranet.rowater.ro/oficiale/index/act/195373" TargetMode="External"/><Relationship Id="rId29" Type="http://schemas.openxmlformats.org/officeDocument/2006/relationships/hyperlink" Target="http://scar-ilegis.intranet.rowater.ro/oficiale/index/act/2057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ilegis.intranet.rowater.ro/oficiale/index/act/195373" TargetMode="External"/><Relationship Id="rId24" Type="http://schemas.openxmlformats.org/officeDocument/2006/relationships/hyperlink" Target="http://scar-ilegis.intranet.rowater.ro/oficiale/index/act/150757" TargetMode="External"/><Relationship Id="rId32" Type="http://schemas.openxmlformats.org/officeDocument/2006/relationships/hyperlink" Target="http://scar-ilegis.intranet.rowater.ro/oficiale/index/act/205788" TargetMode="External"/><Relationship Id="rId37" Type="http://schemas.openxmlformats.org/officeDocument/2006/relationships/hyperlink" Target="http://scar-ilegis.intranet.rowater.ro/oficiale/index/act/195373" TargetMode="External"/><Relationship Id="rId40" Type="http://schemas.openxmlformats.org/officeDocument/2006/relationships/hyperlink" Target="http://scar-ilegis.intranet.rowater.ro/oficiale/index/act/205788"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ar-ilegis.intranet.rowater.ro/oficiale/index/act/181021" TargetMode="External"/><Relationship Id="rId23" Type="http://schemas.openxmlformats.org/officeDocument/2006/relationships/hyperlink" Target="http://scar-ilegis.intranet.rowater.ro/oficiale/index/act/208604" TargetMode="External"/><Relationship Id="rId28" Type="http://schemas.openxmlformats.org/officeDocument/2006/relationships/hyperlink" Target="http://scar-ilegis.intranet.rowater.ro/oficiale/index/act/46874" TargetMode="External"/><Relationship Id="rId36" Type="http://schemas.openxmlformats.org/officeDocument/2006/relationships/hyperlink" Target="http://scar-ilegis.intranet.rowater.ro/oficiale/index/act/182923" TargetMode="External"/><Relationship Id="rId10" Type="http://schemas.openxmlformats.org/officeDocument/2006/relationships/hyperlink" Target="http://scar-ilegis.intranet.rowater.ro/oficiale/index/act/205788" TargetMode="External"/><Relationship Id="rId19" Type="http://schemas.openxmlformats.org/officeDocument/2006/relationships/hyperlink" Target="http://scar-ilegis.intranet.rowater.ro/oficiale/index/act/150757" TargetMode="External"/><Relationship Id="rId31" Type="http://schemas.openxmlformats.org/officeDocument/2006/relationships/hyperlink" Target="http://scar-ilegis.intranet.rowater.ro/oficiale/index/act/21685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r-ilegis.intranet.rowater.ro/oficiale/index/act/205788" TargetMode="External"/><Relationship Id="rId14" Type="http://schemas.openxmlformats.org/officeDocument/2006/relationships/hyperlink" Target="http://scar-ilegis.intranet.rowater.ro/oficiale/index/act/181020" TargetMode="External"/><Relationship Id="rId22" Type="http://schemas.openxmlformats.org/officeDocument/2006/relationships/hyperlink" Target="http://scar-ilegis.intranet.rowater.ro/oficiale/index/act/205788" TargetMode="External"/><Relationship Id="rId27" Type="http://schemas.openxmlformats.org/officeDocument/2006/relationships/hyperlink" Target="http://scar-ilegis.intranet.rowater.ro/oficiale/index/act/175312" TargetMode="External"/><Relationship Id="rId30" Type="http://schemas.openxmlformats.org/officeDocument/2006/relationships/hyperlink" Target="http://scar-ilegis.intranet.rowater.ro/oficiale/index/act/216852" TargetMode="External"/><Relationship Id="rId35" Type="http://schemas.openxmlformats.org/officeDocument/2006/relationships/hyperlink" Target="http://scar-ilegis.intranet.rowater.ro/oficiale/index/act/150757" TargetMode="External"/><Relationship Id="rId43" Type="http://schemas.openxmlformats.org/officeDocument/2006/relationships/header" Target="header1.xml"/><Relationship Id="rId8" Type="http://schemas.openxmlformats.org/officeDocument/2006/relationships/hyperlink" Target="http://scar-ilegis.intranet.rowater.ro/oficiale/index/act/205788" TargetMode="External"/><Relationship Id="rId3" Type="http://schemas.openxmlformats.org/officeDocument/2006/relationships/styles" Target="styles.xml"/><Relationship Id="rId12" Type="http://schemas.openxmlformats.org/officeDocument/2006/relationships/hyperlink" Target="http://scar-ilegis.intranet.rowater.ro/oficiale/index/act/205788" TargetMode="External"/><Relationship Id="rId17" Type="http://schemas.openxmlformats.org/officeDocument/2006/relationships/hyperlink" Target="http://scar-ilegis.intranet.rowater.ro/oficiale/index/act/195373" TargetMode="External"/><Relationship Id="rId25" Type="http://schemas.openxmlformats.org/officeDocument/2006/relationships/hyperlink" Target="http://scar-ilegis.intranet.rowater.ro/oficiale/index/act/150757" TargetMode="External"/><Relationship Id="rId33" Type="http://schemas.openxmlformats.org/officeDocument/2006/relationships/hyperlink" Target="http://scar-ilegis.intranet.rowater.ro/oficiale/index/act/36759" TargetMode="External"/><Relationship Id="rId38" Type="http://schemas.openxmlformats.org/officeDocument/2006/relationships/image" Target="http://scar-ilegis.intranet.rowater.ro/ImaginiDinActe/216851/A892.jpg" TargetMode="External"/><Relationship Id="rId46" Type="http://schemas.openxmlformats.org/officeDocument/2006/relationships/fontTable" Target="fontTable.xml"/><Relationship Id="rId20" Type="http://schemas.openxmlformats.org/officeDocument/2006/relationships/hyperlink" Target="http://scar-ilegis.intranet.rowater.ro/oficiale/index/act/215694" TargetMode="External"/><Relationship Id="rId41" Type="http://schemas.openxmlformats.org/officeDocument/2006/relationships/hyperlink" Target="http://scar-ilegis.intranet.rowater.ro/oficiale/index/act/20578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r-ilegis.intranet.rowater.ro/oficiale/index/act/216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CEC9-8872-4886-8E40-CFFC6A5A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66</Pages>
  <Words>22866</Words>
  <Characters>130341</Characters>
  <Application>Microsoft Office Word</Application>
  <DocSecurity>0</DocSecurity>
  <Lines>1086</Lines>
  <Paragraphs>305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PROCEDURĂ ȘI COMPETENȚE din 23 iulie 2019</vt:lpstr>
      <vt:lpstr>PROCEDURĂ ȘI COMPETENȚE din 23 iulie 2019</vt:lpstr>
    </vt:vector>
  </TitlesOfParts>
  <Company/>
  <LinksUpToDate>false</LinksUpToDate>
  <CharactersWithSpaces>152902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ȘI COMPETENȚE din 23 iulie 2019</dc:title>
  <dc:subject/>
  <dc:creator>Roxana</dc:creator>
  <cp:keywords/>
  <dc:description/>
  <cp:lastModifiedBy>Horia Mihai</cp:lastModifiedBy>
  <cp:revision>7</cp:revision>
  <cp:lastPrinted>2023-09-08T06:41:00Z</cp:lastPrinted>
  <dcterms:created xsi:type="dcterms:W3CDTF">2023-09-15T05:38:00Z</dcterms:created>
  <dcterms:modified xsi:type="dcterms:W3CDTF">2023-09-15T05:45:00Z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926dce86eb3f4e5a344ad6448d49a311c5c17f8537311727cdf371296efc18f2</vt:lpwstr>
  </property>
</Properties>
</file>