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F20073" w14:textId="77777777" w:rsidR="00C546DA" w:rsidRPr="002D0B83" w:rsidRDefault="00C546DA" w:rsidP="00C546D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D0B83">
        <w:rPr>
          <w:rFonts w:ascii="Times New Roman" w:hAnsi="Times New Roman"/>
          <w:b/>
          <w:sz w:val="24"/>
          <w:szCs w:val="24"/>
        </w:rPr>
        <w:t>MINISTERUL MEDIULUI, APELOR ŞI PĂDURILOR</w:t>
      </w:r>
    </w:p>
    <w:p w14:paraId="160800CA" w14:textId="77777777" w:rsidR="00C546DA" w:rsidRPr="002D0B83" w:rsidRDefault="00C546DA" w:rsidP="00C546D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D0B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4C130406" w14:textId="5AC6D960" w:rsidR="00C546DA" w:rsidRPr="002D0B83" w:rsidRDefault="00C546DA" w:rsidP="00C546DA">
      <w:pPr>
        <w:spacing w:line="276" w:lineRule="auto"/>
        <w:ind w:left="-170" w:right="-170"/>
        <w:jc w:val="center"/>
        <w:rPr>
          <w:rFonts w:ascii="Times New Roman" w:hAnsi="Times New Roman"/>
          <w:sz w:val="24"/>
          <w:szCs w:val="24"/>
        </w:rPr>
      </w:pPr>
      <w:r w:rsidRPr="002D0B8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E4A099" wp14:editId="41867E4E">
            <wp:extent cx="556260" cy="746760"/>
            <wp:effectExtent l="0" t="0" r="0" b="0"/>
            <wp:docPr id="1576779845" name="Picture 1" descr="StemaPtAnt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PtAntet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E2E54" w14:textId="77777777" w:rsidR="00C546DA" w:rsidRPr="002D0B83" w:rsidRDefault="00C546DA" w:rsidP="00C546D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993FF51" w14:textId="77777777" w:rsidR="00C546DA" w:rsidRPr="002D0B83" w:rsidRDefault="00C546DA" w:rsidP="00C546DA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Hlk18396444"/>
      <w:r w:rsidRPr="002D0B83">
        <w:rPr>
          <w:rFonts w:ascii="Times New Roman" w:eastAsia="Calibri" w:hAnsi="Times New Roman"/>
          <w:b/>
          <w:sz w:val="24"/>
          <w:szCs w:val="24"/>
        </w:rPr>
        <w:t>ORDIN</w:t>
      </w:r>
    </w:p>
    <w:p w14:paraId="410C6475" w14:textId="22C16136" w:rsidR="002D0B83" w:rsidRPr="002D0B83" w:rsidRDefault="00C546DA" w:rsidP="002D0B83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D0B83">
        <w:rPr>
          <w:rFonts w:ascii="Times New Roman" w:eastAsia="Calibri" w:hAnsi="Times New Roman"/>
          <w:b/>
          <w:sz w:val="24"/>
          <w:szCs w:val="24"/>
        </w:rPr>
        <w:t>Nr………….. din …………………</w:t>
      </w:r>
      <w:r w:rsidR="002D0B83">
        <w:rPr>
          <w:rFonts w:ascii="Times New Roman" w:eastAsia="Calibri" w:hAnsi="Times New Roman"/>
          <w:b/>
          <w:sz w:val="24"/>
          <w:szCs w:val="24"/>
        </w:rPr>
        <w:t>2023</w:t>
      </w:r>
    </w:p>
    <w:p w14:paraId="630F5849" w14:textId="77777777" w:rsidR="00C546DA" w:rsidRPr="002D0B83" w:rsidRDefault="00C546DA" w:rsidP="00C546DA">
      <w:pPr>
        <w:spacing w:line="276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bookmarkEnd w:id="0"/>
    <w:p w14:paraId="24A6B62A" w14:textId="7C0E466A" w:rsidR="00DF16AE" w:rsidRPr="002D0B83" w:rsidRDefault="00C730B9" w:rsidP="006944D7">
      <w:pPr>
        <w:pStyle w:val="shdr"/>
        <w:jc w:val="center"/>
        <w:rPr>
          <w:rFonts w:ascii="Times New Roman" w:hAnsi="Times New Roman"/>
          <w:color w:val="auto"/>
          <w:sz w:val="24"/>
          <w:szCs w:val="24"/>
        </w:rPr>
      </w:pPr>
      <w:r w:rsidRPr="002D0B83">
        <w:rPr>
          <w:rFonts w:ascii="Times New Roman" w:hAnsi="Times New Roman"/>
          <w:color w:val="auto"/>
          <w:sz w:val="24"/>
          <w:szCs w:val="24"/>
        </w:rPr>
        <w:t xml:space="preserve">privind aprobarea </w:t>
      </w:r>
      <w:hyperlink r:id="rId9" w:anchor="18662158" w:history="1">
        <w:r w:rsidRPr="002D0B8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Procedurii </w:t>
        </w:r>
      </w:hyperlink>
      <w:r w:rsidRPr="002D0B83">
        <w:rPr>
          <w:rFonts w:ascii="Times New Roman" w:hAnsi="Times New Roman"/>
          <w:color w:val="auto"/>
          <w:sz w:val="24"/>
          <w:szCs w:val="24"/>
        </w:rPr>
        <w:t xml:space="preserve">de emitere a </w:t>
      </w:r>
      <w:r w:rsidR="002D0B83" w:rsidRPr="002D0B83">
        <w:rPr>
          <w:rFonts w:ascii="Times New Roman" w:hAnsi="Times New Roman"/>
          <w:color w:val="auto"/>
          <w:sz w:val="24"/>
          <w:szCs w:val="24"/>
        </w:rPr>
        <w:t>autorizaţi</w:t>
      </w:r>
      <w:r w:rsidR="002D0B83">
        <w:rPr>
          <w:rFonts w:ascii="Times New Roman" w:hAnsi="Times New Roman"/>
          <w:color w:val="auto"/>
          <w:sz w:val="24"/>
          <w:szCs w:val="24"/>
        </w:rPr>
        <w:t>ei</w:t>
      </w:r>
      <w:r w:rsidR="002D0B83" w:rsidRPr="002D0B8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D0B83">
        <w:rPr>
          <w:rFonts w:ascii="Times New Roman" w:hAnsi="Times New Roman"/>
          <w:color w:val="auto"/>
          <w:sz w:val="24"/>
          <w:szCs w:val="24"/>
        </w:rPr>
        <w:t>de gospodărire a apelor</w:t>
      </w:r>
      <w:r w:rsidR="002D0B8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AA7274D" w14:textId="615AA526" w:rsidR="006944D7" w:rsidRDefault="006944D7" w:rsidP="006944D7">
      <w:pPr>
        <w:pStyle w:val="sartttl"/>
        <w:jc w:val="both"/>
        <w:divId w:val="1094522053"/>
        <w:rPr>
          <w:rFonts w:ascii="Times New Roman" w:hAnsi="Times New Roman"/>
          <w:color w:val="auto"/>
          <w:sz w:val="24"/>
          <w:szCs w:val="24"/>
        </w:rPr>
      </w:pPr>
    </w:p>
    <w:p w14:paraId="6D7E8842" w14:textId="2CF272DB" w:rsidR="002D0B83" w:rsidRDefault="002D0B83" w:rsidP="006944D7">
      <w:pPr>
        <w:pStyle w:val="sartttl"/>
        <w:jc w:val="both"/>
        <w:divId w:val="1094522053"/>
        <w:rPr>
          <w:rFonts w:ascii="Times New Roman" w:hAnsi="Times New Roman"/>
          <w:color w:val="auto"/>
          <w:sz w:val="24"/>
          <w:szCs w:val="24"/>
        </w:rPr>
      </w:pPr>
    </w:p>
    <w:p w14:paraId="6C2D001E" w14:textId="77777777" w:rsidR="002D0B83" w:rsidRPr="002D0B83" w:rsidRDefault="002D0B83" w:rsidP="006944D7">
      <w:pPr>
        <w:pStyle w:val="sartttl"/>
        <w:jc w:val="both"/>
        <w:divId w:val="1094522053"/>
        <w:rPr>
          <w:rFonts w:ascii="Times New Roman" w:hAnsi="Times New Roman"/>
          <w:color w:val="auto"/>
          <w:sz w:val="24"/>
          <w:szCs w:val="24"/>
        </w:rPr>
      </w:pPr>
    </w:p>
    <w:p w14:paraId="057E7B0A" w14:textId="4B6C8CE2" w:rsidR="00CF100C" w:rsidRDefault="002D0B83" w:rsidP="00EE02F5">
      <w:pPr>
        <w:pStyle w:val="sartttl"/>
        <w:spacing w:after="240" w:line="276" w:lineRule="auto"/>
        <w:ind w:left="567" w:right="72"/>
        <w:jc w:val="both"/>
        <w:divId w:val="1094522053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Având în vedere</w:t>
      </w:r>
      <w:r w:rsidRP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CF100C" w:rsidRP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Referatul de aprobare </w:t>
      </w:r>
      <w:r w:rsidRP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al Administrației Naționale </w:t>
      </w:r>
      <w:r w:rsidR="009C046A">
        <w:rPr>
          <w:rFonts w:ascii="Times New Roman" w:hAnsi="Times New Roman"/>
          <w:b w:val="0"/>
          <w:bCs w:val="0"/>
          <w:color w:val="auto"/>
          <w:sz w:val="24"/>
          <w:szCs w:val="24"/>
        </w:rPr>
        <w:t>„</w:t>
      </w:r>
      <w:r w:rsidRP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Apele Române” </w:t>
      </w:r>
      <w:r w:rsidR="00CF100C" w:rsidRP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nr. ................din .....................2023, </w:t>
      </w:r>
    </w:p>
    <w:p w14:paraId="64804A8D" w14:textId="1E658E2C" w:rsidR="00107903" w:rsidRPr="00107903" w:rsidRDefault="00107903" w:rsidP="00EE02F5">
      <w:pPr>
        <w:pStyle w:val="sartttl"/>
        <w:spacing w:after="240" w:line="276" w:lineRule="auto"/>
        <w:ind w:left="567" w:right="72" w:hanging="567"/>
        <w:jc w:val="both"/>
        <w:divId w:val="1094522053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În baza prevederilor art.110 lit.a</w:t>
      </w:r>
      <w:r w:rsidRPr="00EE02F5">
        <w:rPr>
          <w:rFonts w:ascii="Times New Roman" w:hAnsi="Times New Roman"/>
          <w:b w:val="0"/>
          <w:bCs w:val="0"/>
          <w:color w:val="auto"/>
          <w:sz w:val="24"/>
          <w:szCs w:val="24"/>
          <w:vertAlign w:val="superscript"/>
        </w:rPr>
        <w:t>1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  <w:r w:rsidR="00D34914">
        <w:rPr>
          <w:rFonts w:ascii="Times New Roman" w:hAnsi="Times New Roman"/>
          <w:b w:val="0"/>
          <w:bCs w:val="0"/>
          <w:color w:val="auto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c</w:t>
      </w:r>
      <w:r w:rsidRPr="00EE02F5">
        <w:rPr>
          <w:rFonts w:ascii="Times New Roman" w:hAnsi="Times New Roman"/>
          <w:b w:val="0"/>
          <w:bCs w:val="0"/>
          <w:color w:val="auto"/>
          <w:sz w:val="24"/>
          <w:szCs w:val="24"/>
          <w:vertAlign w:val="superscript"/>
        </w:rPr>
        <w:t>1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) și f) din Legea apelor nr.107/1996, cu modificările și completările ulterioare, </w:t>
      </w:r>
    </w:p>
    <w:p w14:paraId="6042D824" w14:textId="61D2884B" w:rsidR="00CF100C" w:rsidRPr="002D0B83" w:rsidRDefault="00D34072" w:rsidP="00EE02F5">
      <w:pPr>
        <w:pStyle w:val="sartttl"/>
        <w:spacing w:after="240" w:line="276" w:lineRule="auto"/>
        <w:ind w:left="567" w:right="72"/>
        <w:jc w:val="both"/>
        <w:divId w:val="1094522053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În temeiul </w:t>
      </w:r>
      <w:r w:rsid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>art.</w:t>
      </w:r>
      <w:r w:rsidR="00583C7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>IV alin.</w:t>
      </w:r>
      <w:r w:rsidR="00583C7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(4) din Ordonanța de urgență a Guvernului nr.52/2023 </w:t>
      </w:r>
      <w:r w:rsidRP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>pentru modificarea și completarea unor acte normative din domeniul apelor,</w:t>
      </w:r>
      <w:r w:rsid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art.</w:t>
      </w:r>
      <w:r w:rsidR="00583C7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>57 alin.</w:t>
      </w:r>
      <w:r w:rsidR="00583C7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>(1), (4) și (5) din Ordonanța de urgență a Guvernului nr.</w:t>
      </w:r>
      <w:r w:rsidR="00583C7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>57/2019 privind Codul administrativ, cu modificările și completările ulterioare</w:t>
      </w:r>
      <w:r w:rsidR="00D4493D" w:rsidRP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>,</w:t>
      </w:r>
      <w:r w:rsidR="002D0B83" w:rsidRP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precum și al art.</w:t>
      </w:r>
      <w:r w:rsidR="00583C7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2D0B83" w:rsidRP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>13 alin.</w:t>
      </w:r>
      <w:r w:rsidR="00583C7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2D0B83" w:rsidRP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>(4) din Hotărârea Guvernului nr.</w:t>
      </w:r>
      <w:r w:rsidR="00583C7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2D0B83" w:rsidRP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>43/2020 privind organizarea și funcționarea Ministerului Mediului, Apelor și Pădurilor, cu modificările și completările ulterioare</w:t>
      </w:r>
      <w:r w:rsid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>,</w:t>
      </w:r>
    </w:p>
    <w:p w14:paraId="7F6ACF0A" w14:textId="77777777" w:rsidR="00CF100C" w:rsidRPr="00EE02F5" w:rsidRDefault="00CF100C" w:rsidP="00EE02F5">
      <w:pPr>
        <w:pStyle w:val="sartttl"/>
        <w:ind w:left="567" w:right="72"/>
        <w:jc w:val="both"/>
        <w:divId w:val="1094522053"/>
        <w:rPr>
          <w:rFonts w:ascii="Times New Roman" w:hAnsi="Times New Roman"/>
          <w:b w:val="0"/>
          <w:bCs w:val="0"/>
          <w:color w:val="auto"/>
          <w:sz w:val="4"/>
          <w:szCs w:val="4"/>
        </w:rPr>
      </w:pPr>
      <w:r w:rsidRP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14:paraId="7EC764AB" w14:textId="4A341A6A" w:rsidR="002D0B83" w:rsidRDefault="00CF100C" w:rsidP="00EE02F5">
      <w:pPr>
        <w:pStyle w:val="sartttl"/>
        <w:ind w:left="567"/>
        <w:jc w:val="both"/>
        <w:divId w:val="1094522053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0B83">
        <w:rPr>
          <w:rFonts w:ascii="Times New Roman" w:hAnsi="Times New Roman"/>
          <w:color w:val="auto"/>
          <w:sz w:val="24"/>
          <w:szCs w:val="24"/>
        </w:rPr>
        <w:t>ministrul mediului, apelor și pădurilor</w:t>
      </w:r>
      <w:r w:rsidRP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emite următorul </w:t>
      </w:r>
    </w:p>
    <w:p w14:paraId="6E60CB3C" w14:textId="77777777" w:rsidR="002D0B83" w:rsidRDefault="002D0B83" w:rsidP="00D4493D">
      <w:pPr>
        <w:pStyle w:val="sartttl"/>
        <w:jc w:val="both"/>
        <w:divId w:val="1094522053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1FB9017D" w14:textId="77777777" w:rsidR="002D0B83" w:rsidRDefault="002D0B83" w:rsidP="00D4493D">
      <w:pPr>
        <w:pStyle w:val="sartttl"/>
        <w:jc w:val="both"/>
        <w:divId w:val="1094522053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2193200E" w14:textId="010F010A" w:rsidR="00CF100C" w:rsidRPr="002D0B83" w:rsidRDefault="002D0B83" w:rsidP="00EE02F5">
      <w:pPr>
        <w:pStyle w:val="sartttl"/>
        <w:jc w:val="center"/>
        <w:divId w:val="1094522053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E02F5">
        <w:rPr>
          <w:rFonts w:ascii="Times New Roman" w:hAnsi="Times New Roman"/>
          <w:color w:val="auto"/>
          <w:sz w:val="24"/>
          <w:szCs w:val="24"/>
        </w:rPr>
        <w:t>ORDIN</w:t>
      </w:r>
      <w:r w:rsidR="00CF100C" w:rsidRPr="002D0B83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</w:p>
    <w:p w14:paraId="7D16E02C" w14:textId="77777777" w:rsidR="00CF100C" w:rsidRPr="002D0B83" w:rsidRDefault="00CF100C" w:rsidP="00D4493D">
      <w:pPr>
        <w:pStyle w:val="sartttl"/>
        <w:jc w:val="both"/>
        <w:divId w:val="1094522053"/>
        <w:rPr>
          <w:rFonts w:ascii="Times New Roman" w:hAnsi="Times New Roman"/>
          <w:color w:val="auto"/>
          <w:sz w:val="24"/>
          <w:szCs w:val="24"/>
        </w:rPr>
      </w:pPr>
    </w:p>
    <w:p w14:paraId="0C4D3B12" w14:textId="07C44475" w:rsidR="00DF16AE" w:rsidRDefault="002D0B83" w:rsidP="00EE02F5">
      <w:pPr>
        <w:pStyle w:val="sartttl"/>
        <w:spacing w:line="276" w:lineRule="auto"/>
        <w:ind w:left="567"/>
        <w:jc w:val="both"/>
        <w:divId w:val="1094522053"/>
        <w:rPr>
          <w:rStyle w:val="spar3"/>
          <w:rFonts w:ascii="Times New Roman" w:eastAsia="Verdana" w:hAnsi="Times New Roman"/>
          <w:b w:val="0"/>
          <w:bCs w:val="0"/>
          <w:color w:val="auto"/>
          <w:sz w:val="24"/>
          <w:szCs w:val="24"/>
        </w:rPr>
      </w:pPr>
      <w:r w:rsidRPr="002D0B83">
        <w:rPr>
          <w:rFonts w:ascii="Times New Roman" w:hAnsi="Times New Roman"/>
          <w:color w:val="auto"/>
          <w:sz w:val="24"/>
          <w:szCs w:val="24"/>
        </w:rPr>
        <w:t>Art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2D0B8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730B9" w:rsidRPr="002D0B83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 xml:space="preserve"> - </w:t>
      </w:r>
      <w:r w:rsidRPr="002D0B83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Se aprobă Procedur</w:t>
      </w:r>
      <w:r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a</w:t>
      </w:r>
      <w:r w:rsidRPr="002D0B83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de emitere a autorizaţiei de gospodărire a apelor, prevăzută în </w:t>
      </w:r>
      <w:hyperlink r:id="rId10" w:anchor="18662285" w:history="1">
        <w:r w:rsidRPr="002D0B83">
          <w:rPr>
            <w:rStyle w:val="Hyperlink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 xml:space="preserve">anexa </w:t>
        </w:r>
        <w:r>
          <w:rPr>
            <w:rStyle w:val="Hyperlink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care</w:t>
        </w:r>
      </w:hyperlink>
      <w:r>
        <w:rPr>
          <w:rStyle w:val="Hyperlink"/>
          <w:rFonts w:ascii="Times New Roman" w:hAnsi="Times New Roman"/>
          <w:b w:val="0"/>
          <w:bCs w:val="0"/>
          <w:color w:val="auto"/>
          <w:sz w:val="24"/>
          <w:szCs w:val="24"/>
          <w:u w:val="none"/>
          <w:shd w:val="clear" w:color="auto" w:fill="FFFFFF"/>
        </w:rPr>
        <w:t xml:space="preserve"> face parte integrantă din prezentul ordin</w:t>
      </w:r>
      <w:r w:rsidR="00C730B9" w:rsidRPr="002D0B83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.</w:t>
      </w:r>
    </w:p>
    <w:p w14:paraId="7BB7DFA1" w14:textId="77777777" w:rsidR="002D0B83" w:rsidRPr="00EE02F5" w:rsidRDefault="002D0B83" w:rsidP="00EE02F5">
      <w:pPr>
        <w:pStyle w:val="sartttl"/>
        <w:spacing w:line="276" w:lineRule="auto"/>
        <w:ind w:left="567"/>
        <w:jc w:val="both"/>
        <w:divId w:val="1094522053"/>
        <w:rPr>
          <w:sz w:val="2"/>
          <w:szCs w:val="2"/>
        </w:rPr>
      </w:pPr>
    </w:p>
    <w:p w14:paraId="2B53A95E" w14:textId="602985E8" w:rsidR="002D0B83" w:rsidRPr="00EE02F5" w:rsidRDefault="00C730B9" w:rsidP="00EE02F5">
      <w:pPr>
        <w:pStyle w:val="sartttl"/>
        <w:spacing w:line="276" w:lineRule="auto"/>
        <w:ind w:left="567"/>
        <w:jc w:val="both"/>
        <w:divId w:val="382750935"/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0B83">
        <w:rPr>
          <w:rFonts w:ascii="Times New Roman" w:hAnsi="Times New Roman"/>
          <w:color w:val="auto"/>
          <w:sz w:val="24"/>
          <w:szCs w:val="24"/>
        </w:rPr>
        <w:t>Art</w:t>
      </w:r>
      <w:r w:rsidR="002D0B83">
        <w:rPr>
          <w:rFonts w:ascii="Times New Roman" w:hAnsi="Times New Roman"/>
          <w:color w:val="auto"/>
          <w:sz w:val="24"/>
          <w:szCs w:val="24"/>
        </w:rPr>
        <w:t>.2</w:t>
      </w:r>
      <w:r w:rsidR="002D0B83" w:rsidRPr="002D0B8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D0B83">
        <w:rPr>
          <w:rFonts w:ascii="Times New Roman" w:hAnsi="Times New Roman"/>
          <w:color w:val="auto"/>
          <w:sz w:val="24"/>
          <w:szCs w:val="24"/>
        </w:rPr>
        <w:t xml:space="preserve">- </w:t>
      </w:r>
      <w:bookmarkStart w:id="1" w:name="_Hlk143254712"/>
      <w:r w:rsidR="002D0B83" w:rsidRPr="00EE02F5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La data intrării în vigoare a prezentului ordin</w:t>
      </w:r>
      <w:r w:rsidR="002D0B83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, </w:t>
      </w:r>
      <w:r w:rsidR="002D0B83" w:rsidRPr="004D7347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Ordinul ministrului apelor și pădurilor nr. 891/2019</w:t>
      </w:r>
      <w:r w:rsidR="002D0B83" w:rsidRPr="00EE02F5">
        <w:rPr>
          <w:rStyle w:val="spar3"/>
          <w:rFonts w:ascii="Times New Roman" w:hAnsi="Times New Roman"/>
          <w:color w:val="auto"/>
          <w:sz w:val="24"/>
          <w:szCs w:val="24"/>
          <w:specVanish w:val="0"/>
        </w:rPr>
        <w:t xml:space="preserve"> </w:t>
      </w:r>
      <w:r w:rsidR="002D0B83" w:rsidRPr="00EE02F5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privind aprobarea Procedurii şi competenţelor de emitere, modificare, retragere şi suspendare temporară a autorizaţiilor de gospodărire a apelor, precum şi a Normativului de conţinut al documentaţiei tehnice supuse autorizării</w:t>
      </w:r>
      <w:r w:rsidR="002D0B83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, publicat în Monitorul Oficial al României, Partea I, nr.</w:t>
      </w:r>
      <w:r w:rsidR="00583C74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</w:t>
      </w:r>
      <w:r w:rsidR="002D0B83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654 din 07 august 2019,</w:t>
      </w:r>
      <w:r w:rsidR="002D0B83" w:rsidRPr="00EE02F5" w:rsidDel="002D0B83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 xml:space="preserve"> </w:t>
      </w:r>
      <w:r w:rsidR="002D0B83" w:rsidRPr="0031337F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se abrogă</w:t>
      </w:r>
      <w:r w:rsidR="002D0B83">
        <w:rPr>
          <w:rStyle w:val="spar3"/>
          <w:rFonts w:ascii="Times New Roman" w:hAnsi="Times New Roman"/>
          <w:b w:val="0"/>
          <w:bCs w:val="0"/>
          <w:color w:val="auto"/>
          <w:sz w:val="24"/>
          <w:szCs w:val="24"/>
          <w:specVanish w:val="0"/>
        </w:rPr>
        <w:t>.</w:t>
      </w:r>
    </w:p>
    <w:bookmarkEnd w:id="1"/>
    <w:p w14:paraId="5A3D8A19" w14:textId="2AC12258" w:rsidR="002D0B83" w:rsidRPr="002D0B83" w:rsidRDefault="00D4493D" w:rsidP="00EE02F5">
      <w:pPr>
        <w:pStyle w:val="spar"/>
        <w:ind w:left="567"/>
        <w:jc w:val="both"/>
        <w:rPr>
          <w:shd w:val="clear" w:color="auto" w:fill="FFFFFF"/>
        </w:rPr>
      </w:pPr>
      <w:r w:rsidRPr="002D0B83">
        <w:rPr>
          <w:shd w:val="clear" w:color="auto" w:fill="FFFFFF"/>
        </w:rPr>
        <w:t xml:space="preserve"> </w:t>
      </w:r>
      <w:r w:rsidR="00C730B9" w:rsidRPr="00EE02F5">
        <w:rPr>
          <w:b/>
          <w:bCs/>
        </w:rPr>
        <w:t>Art</w:t>
      </w:r>
      <w:r w:rsidR="002D0B83" w:rsidRPr="00EE02F5">
        <w:rPr>
          <w:b/>
          <w:bCs/>
        </w:rPr>
        <w:t>.</w:t>
      </w:r>
      <w:r w:rsidR="00C730B9" w:rsidRPr="00EE02F5">
        <w:rPr>
          <w:b/>
          <w:bCs/>
        </w:rPr>
        <w:t xml:space="preserve"> </w:t>
      </w:r>
      <w:r w:rsidR="002D0B83">
        <w:rPr>
          <w:b/>
          <w:bCs/>
        </w:rPr>
        <w:t xml:space="preserve">3 - </w:t>
      </w:r>
      <w:r w:rsidR="002D0B83" w:rsidRPr="002D0B83">
        <w:rPr>
          <w:shd w:val="clear" w:color="auto" w:fill="FFFFFF"/>
        </w:rPr>
        <w:t>Prezentul ordin se publică în Monitorul Oficial al României, Partea I.</w:t>
      </w:r>
    </w:p>
    <w:p w14:paraId="4C42CB1A" w14:textId="77777777" w:rsidR="009B1641" w:rsidRPr="002D0B83" w:rsidRDefault="009B1641" w:rsidP="00EE02F5">
      <w:pPr>
        <w:tabs>
          <w:tab w:val="left" w:pos="-540"/>
          <w:tab w:val="left" w:pos="0"/>
        </w:tabs>
        <w:spacing w:line="360" w:lineRule="auto"/>
        <w:divId w:val="698631655"/>
        <w:rPr>
          <w:rFonts w:ascii="Times New Roman" w:hAnsi="Times New Roman"/>
          <w:b/>
          <w:sz w:val="24"/>
          <w:szCs w:val="24"/>
        </w:rPr>
      </w:pPr>
    </w:p>
    <w:p w14:paraId="3D2B8B92" w14:textId="77777777" w:rsidR="00BE7E66" w:rsidRPr="002D0B83" w:rsidRDefault="00C546DA" w:rsidP="00BE7E66">
      <w:pPr>
        <w:tabs>
          <w:tab w:val="left" w:pos="-540"/>
          <w:tab w:val="left" w:pos="0"/>
        </w:tabs>
        <w:spacing w:line="360" w:lineRule="auto"/>
        <w:jc w:val="center"/>
        <w:divId w:val="698631655"/>
        <w:rPr>
          <w:rFonts w:ascii="Times New Roman" w:hAnsi="Times New Roman"/>
          <w:b/>
          <w:sz w:val="24"/>
          <w:szCs w:val="24"/>
        </w:rPr>
      </w:pPr>
      <w:r w:rsidRPr="002D0B83">
        <w:rPr>
          <w:rFonts w:ascii="Times New Roman" w:hAnsi="Times New Roman"/>
          <w:b/>
          <w:sz w:val="24"/>
          <w:szCs w:val="24"/>
        </w:rPr>
        <w:t>MINISTRUL MEDIULUI, APELOR ȘI PĂDURILOR</w:t>
      </w:r>
    </w:p>
    <w:p w14:paraId="012A0D34" w14:textId="3B8E69ED" w:rsidR="00DF16AE" w:rsidRPr="001E1FF0" w:rsidRDefault="00C546DA" w:rsidP="001E1FF0">
      <w:pPr>
        <w:tabs>
          <w:tab w:val="left" w:pos="-540"/>
          <w:tab w:val="left" w:pos="0"/>
        </w:tabs>
        <w:spacing w:line="360" w:lineRule="auto"/>
        <w:ind w:right="72"/>
        <w:jc w:val="center"/>
        <w:divId w:val="698631655"/>
        <w:rPr>
          <w:rStyle w:val="sanxbdy"/>
          <w:rFonts w:ascii="Times New Roman" w:hAnsi="Times New Roman"/>
          <w:b/>
          <w:color w:val="auto"/>
          <w:sz w:val="24"/>
          <w:szCs w:val="24"/>
          <w:shd w:val="clear" w:color="auto" w:fill="auto"/>
        </w:rPr>
      </w:pPr>
      <w:r w:rsidRPr="002D0B83">
        <w:rPr>
          <w:rFonts w:ascii="Times New Roman" w:hAnsi="Times New Roman"/>
          <w:b/>
          <w:bCs/>
          <w:sz w:val="24"/>
          <w:szCs w:val="24"/>
        </w:rPr>
        <w:t>Mircea FECHET</w:t>
      </w:r>
      <w:bookmarkStart w:id="2" w:name="_GoBack"/>
      <w:bookmarkEnd w:id="2"/>
    </w:p>
    <w:sectPr w:rsidR="00DF16AE" w:rsidRPr="001E1F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18487" w14:textId="77777777" w:rsidR="009208C8" w:rsidRDefault="009208C8" w:rsidP="008E7E8B">
      <w:r>
        <w:separator/>
      </w:r>
    </w:p>
  </w:endnote>
  <w:endnote w:type="continuationSeparator" w:id="0">
    <w:p w14:paraId="798EFA5C" w14:textId="77777777" w:rsidR="009208C8" w:rsidRDefault="009208C8" w:rsidP="008E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5DC45" w14:textId="77777777" w:rsidR="008E7E8B" w:rsidRDefault="008E7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540F" w14:textId="77777777" w:rsidR="008E7E8B" w:rsidRDefault="008E7E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80E2" w14:textId="77777777" w:rsidR="008E7E8B" w:rsidRDefault="008E7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9E9C8" w14:textId="77777777" w:rsidR="009208C8" w:rsidRDefault="009208C8" w:rsidP="008E7E8B">
      <w:r>
        <w:separator/>
      </w:r>
    </w:p>
  </w:footnote>
  <w:footnote w:type="continuationSeparator" w:id="0">
    <w:p w14:paraId="4DA5A5D3" w14:textId="77777777" w:rsidR="009208C8" w:rsidRDefault="009208C8" w:rsidP="008E7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881E" w14:textId="38249F74" w:rsidR="008E7E8B" w:rsidRDefault="009208C8">
    <w:pPr>
      <w:pStyle w:val="Header"/>
    </w:pPr>
    <w:r>
      <w:rPr>
        <w:noProof/>
      </w:rPr>
      <w:pict w14:anchorId="4383F3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610" o:spid="_x0000_s2050" type="#_x0000_t136" style="position:absolute;margin-left:0;margin-top:0;width:609.1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6ECAB" w14:textId="27A28BC4" w:rsidR="008E7E8B" w:rsidRDefault="009208C8">
    <w:pPr>
      <w:pStyle w:val="Header"/>
    </w:pPr>
    <w:r>
      <w:rPr>
        <w:noProof/>
      </w:rPr>
      <w:pict w14:anchorId="28BE4D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611" o:spid="_x0000_s2051" type="#_x0000_t136" style="position:absolute;margin-left:0;margin-top:0;width:609.1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F2FBF" w14:textId="01247C60" w:rsidR="008E7E8B" w:rsidRDefault="009208C8">
    <w:pPr>
      <w:pStyle w:val="Header"/>
    </w:pPr>
    <w:r>
      <w:rPr>
        <w:noProof/>
      </w:rPr>
      <w:pict w14:anchorId="770B22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609" o:spid="_x0000_s2049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3186D"/>
    <w:multiLevelType w:val="hybridMultilevel"/>
    <w:tmpl w:val="AF061088"/>
    <w:lvl w:ilvl="0" w:tplc="3F44A676">
      <w:start w:val="1"/>
      <w:numFmt w:val="lowerLetter"/>
      <w:lvlText w:val="%1)"/>
      <w:lvlJc w:val="left"/>
      <w:pPr>
        <w:ind w:left="720" w:hanging="360"/>
      </w:pPr>
      <w:rPr>
        <w:rFonts w:eastAsia="Verdan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9"/>
    <w:rsid w:val="00010BBD"/>
    <w:rsid w:val="00107903"/>
    <w:rsid w:val="001107FF"/>
    <w:rsid w:val="00154E14"/>
    <w:rsid w:val="00174A6D"/>
    <w:rsid w:val="00187003"/>
    <w:rsid w:val="001E1FF0"/>
    <w:rsid w:val="00260F53"/>
    <w:rsid w:val="00282817"/>
    <w:rsid w:val="002D0B83"/>
    <w:rsid w:val="003840D4"/>
    <w:rsid w:val="00392B3E"/>
    <w:rsid w:val="003E6367"/>
    <w:rsid w:val="0040193D"/>
    <w:rsid w:val="00436FAD"/>
    <w:rsid w:val="004D7347"/>
    <w:rsid w:val="0056500E"/>
    <w:rsid w:val="00583C74"/>
    <w:rsid w:val="005E73C7"/>
    <w:rsid w:val="006630A8"/>
    <w:rsid w:val="006944D7"/>
    <w:rsid w:val="007B7007"/>
    <w:rsid w:val="00841E01"/>
    <w:rsid w:val="008434E5"/>
    <w:rsid w:val="00861829"/>
    <w:rsid w:val="008A482C"/>
    <w:rsid w:val="008A7090"/>
    <w:rsid w:val="008B401C"/>
    <w:rsid w:val="008E7E8B"/>
    <w:rsid w:val="009208C8"/>
    <w:rsid w:val="009B1641"/>
    <w:rsid w:val="009C046A"/>
    <w:rsid w:val="00AA10E3"/>
    <w:rsid w:val="00AA26B4"/>
    <w:rsid w:val="00B6361F"/>
    <w:rsid w:val="00BE7E66"/>
    <w:rsid w:val="00C546DA"/>
    <w:rsid w:val="00C730B9"/>
    <w:rsid w:val="00CA34CF"/>
    <w:rsid w:val="00CF100C"/>
    <w:rsid w:val="00CF55D3"/>
    <w:rsid w:val="00D10712"/>
    <w:rsid w:val="00D3183E"/>
    <w:rsid w:val="00D34072"/>
    <w:rsid w:val="00D34914"/>
    <w:rsid w:val="00D4493D"/>
    <w:rsid w:val="00D50BF0"/>
    <w:rsid w:val="00DF1049"/>
    <w:rsid w:val="00DF16AE"/>
    <w:rsid w:val="00DF4E2F"/>
    <w:rsid w:val="00E014FF"/>
    <w:rsid w:val="00EC6101"/>
    <w:rsid w:val="00EE02F5"/>
    <w:rsid w:val="00F15E71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71D082C"/>
  <w15:chartTrackingRefBased/>
  <w15:docId w15:val="{8CD02DDF-5781-40AD-AE5C-61435B4B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D4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D4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0E3"/>
    <w:pPr>
      <w:ind w:left="720"/>
      <w:contextualSpacing/>
    </w:pPr>
  </w:style>
  <w:style w:type="paragraph" w:styleId="Revision">
    <w:name w:val="Revision"/>
    <w:hidden/>
    <w:uiPriority w:val="99"/>
    <w:semiHidden/>
    <w:rsid w:val="0056500E"/>
    <w:rPr>
      <w:rFonts w:ascii="Verdana" w:eastAsia="Verdana" w:hAnsi="Verdana"/>
      <w:sz w:val="18"/>
      <w:szCs w:val="16"/>
    </w:rPr>
  </w:style>
  <w:style w:type="paragraph" w:customStyle="1" w:styleId="Default">
    <w:name w:val="Default"/>
    <w:rsid w:val="00C546DA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7E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E8B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8E7E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E8B"/>
    <w:rPr>
      <w:rFonts w:ascii="Verdana" w:eastAsia="Verdana" w:hAnsi="Verdan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36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382750935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698631655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094522053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62550248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87546432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96484112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car-ilegis.intranet.rowater.ro/oficiale/index/act/2168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ar-ilegis.intranet.rowater.ro/oficiale/index/act/21685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175F-A01C-42F0-8E79-9A95AB23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ORDIN nr. 891 din 23 iulie 2019</vt:lpstr>
      <vt:lpstr>ORDIN nr. 891 din 23 iulie 2019</vt:lpstr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891 din 23 iulie 2019</dc:title>
  <dc:subject/>
  <dc:creator>Roxana</dc:creator>
  <cp:keywords/>
  <dc:description/>
  <cp:lastModifiedBy>Roxana</cp:lastModifiedBy>
  <cp:revision>4</cp:revision>
  <cp:lastPrinted>2023-09-08T06:44:00Z</cp:lastPrinted>
  <dcterms:created xsi:type="dcterms:W3CDTF">2023-09-08T06:42:00Z</dcterms:created>
  <dcterms:modified xsi:type="dcterms:W3CDTF">2023-09-22T08:15:00Z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8bba358fa56e2340c8be0b6bd5c09b42c67a0a4c9418a90222d13d389560a6a2</vt:lpwstr>
  </property>
</Properties>
</file>