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E4F3A" w14:textId="77777777" w:rsidR="00675E91" w:rsidRPr="00A96AE4" w:rsidRDefault="00675E91" w:rsidP="00675E91">
      <w:pPr>
        <w:tabs>
          <w:tab w:val="left" w:pos="1560"/>
          <w:tab w:val="left" w:pos="3195"/>
          <w:tab w:val="center" w:pos="4677"/>
        </w:tabs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96AE4">
        <w:rPr>
          <w:rFonts w:ascii="Times New Roman" w:hAnsi="Times New Roman"/>
          <w:b/>
          <w:color w:val="000000" w:themeColor="text1"/>
          <w:sz w:val="24"/>
          <w:szCs w:val="24"/>
        </w:rPr>
        <w:t>MINISTERUL MEDIULUI, APELOR ȘI PĂDURILOR</w:t>
      </w:r>
    </w:p>
    <w:p w14:paraId="0092317A" w14:textId="74D574E4" w:rsidR="00675E91" w:rsidRPr="00A96AE4" w:rsidRDefault="00675E91" w:rsidP="00675E9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96AE4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EA4C075" wp14:editId="5419977D">
            <wp:extent cx="524510" cy="640080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80BACA" w14:textId="77777777" w:rsidR="00675E91" w:rsidRPr="00A96AE4" w:rsidRDefault="00675E91" w:rsidP="00675E9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8A83F7" w14:textId="77777777" w:rsidR="00675E91" w:rsidRPr="00A96AE4" w:rsidRDefault="00675E91" w:rsidP="00675E91">
      <w:pPr>
        <w:suppressAutoHyphens/>
        <w:autoSpaceDN w:val="0"/>
        <w:spacing w:after="160" w:line="249" w:lineRule="auto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6A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ORDIN</w:t>
      </w:r>
    </w:p>
    <w:p w14:paraId="68F582FD" w14:textId="77777777" w:rsidR="00675E91" w:rsidRPr="00A96AE4" w:rsidRDefault="00675E91" w:rsidP="00675E91">
      <w:pPr>
        <w:suppressAutoHyphens/>
        <w:autoSpaceDE w:val="0"/>
        <w:autoSpaceDN w:val="0"/>
        <w:spacing w:after="160" w:line="36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96A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Nr.                 din     </w:t>
      </w:r>
    </w:p>
    <w:p w14:paraId="2DAEFFD9" w14:textId="51CBA10D" w:rsidR="00675E91" w:rsidRPr="00A96AE4" w:rsidRDefault="005A4793" w:rsidP="00675E91">
      <w:pPr>
        <w:pStyle w:val="Normal1"/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pentru aprobarea</w:t>
      </w:r>
      <w:r w:rsidR="00675E91" w:rsidRPr="00A96AE4">
        <w:rPr>
          <w:b/>
          <w:color w:val="000000" w:themeColor="text1"/>
        </w:rPr>
        <w:t xml:space="preserve"> Ghidului metodologic privind evaluarea </w:t>
      </w:r>
      <w:bookmarkStart w:id="0" w:name="_Hlk125545382"/>
      <w:r w:rsidR="00675E91" w:rsidRPr="00A96AE4">
        <w:rPr>
          <w:b/>
          <w:color w:val="000000" w:themeColor="text1"/>
        </w:rPr>
        <w:t xml:space="preserve">adecvată </w:t>
      </w:r>
      <w:bookmarkEnd w:id="0"/>
      <w:r w:rsidR="00675E91" w:rsidRPr="00A96AE4">
        <w:rPr>
          <w:b/>
          <w:color w:val="000000" w:themeColor="text1"/>
        </w:rPr>
        <w:t>a efectelor potențiale ale planurilor sau proiectelor asupra ariilor naturale protejate</w:t>
      </w:r>
      <w:r w:rsidR="00721955" w:rsidRPr="00A96AE4">
        <w:rPr>
          <w:b/>
          <w:color w:val="000000" w:themeColor="text1"/>
        </w:rPr>
        <w:t xml:space="preserve"> de interes comunitar</w:t>
      </w:r>
    </w:p>
    <w:p w14:paraId="2D99FCCD" w14:textId="77777777" w:rsidR="00675E91" w:rsidRPr="00A96AE4" w:rsidRDefault="00675E91" w:rsidP="00675E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841D91" w14:textId="77777777" w:rsidR="00675E91" w:rsidRPr="00A96AE4" w:rsidRDefault="00675E91" w:rsidP="00675E91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Având în vedere Referatul de aprobare nr. DGB/105500/19.12.2022 al Direcţiei Generale Biodiversitate, </w:t>
      </w:r>
    </w:p>
    <w:p w14:paraId="726EF606" w14:textId="77777777" w:rsidR="00675E91" w:rsidRPr="00A96AE4" w:rsidRDefault="00675E91" w:rsidP="00675E91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Ținând cont de prevederile Ordonanței de urgență a Guvernului nr. 195/2005 privind protecția mediului, aprobată cu modificări și completări prin Legea nr. 265/2006, cu modificările și completările ulterioare,                </w:t>
      </w:r>
    </w:p>
    <w:p w14:paraId="25E146C8" w14:textId="46386541" w:rsidR="00675E91" w:rsidRPr="00A96AE4" w:rsidRDefault="00675E91" w:rsidP="00675E9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În temeiul prevederilor art. 28 alin. (3) din Ordonanţa de urgenţă a Guvernului nr. 57/2007 privind regimul ariilor naturale protejate, conservarea habitatelor naturale, a florei şi faunei sălbatice, aprobată cu modificări şi completări prin Legea nr. 49/2011, cu modificările și completările ulterioare, ale art. 57 alin. (1), (4) și (5) din Ordonanța de urgență a Guvernului nr. 57/2019 privind Codul administrativ, cu modificările și completările ulterioare, precum şi ale art. 13 alin.(4) din Hotărârea Guvernului nr. 43/2020 privind organizarea şi funcţionarea Ministerului Mediului, Apelor şi Pădurilor,  cu modificările și completările ulterioare,</w:t>
      </w:r>
    </w:p>
    <w:p w14:paraId="4E653136" w14:textId="77777777" w:rsidR="00675E91" w:rsidRPr="00A96AE4" w:rsidRDefault="00675E91" w:rsidP="00675E9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B1DB432" w14:textId="77777777" w:rsidR="00675E91" w:rsidRPr="00A96AE4" w:rsidRDefault="00675E91" w:rsidP="00675E91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ministrul mediului, apelor și pădurilor emite următorul</w:t>
      </w:r>
    </w:p>
    <w:p w14:paraId="5D9691E4" w14:textId="77777777" w:rsidR="00675E91" w:rsidRPr="00A96AE4" w:rsidRDefault="00675E91" w:rsidP="00675E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7467CCB7" w14:textId="77777777" w:rsidR="00675E91" w:rsidRPr="00A96AE4" w:rsidRDefault="00675E91" w:rsidP="00675E91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 R D I N </w:t>
      </w:r>
    </w:p>
    <w:p w14:paraId="4D25701B" w14:textId="77777777" w:rsidR="00675E91" w:rsidRPr="00A96AE4" w:rsidRDefault="00675E91" w:rsidP="00675E91">
      <w:pPr>
        <w:suppressAutoHyphens/>
        <w:autoSpaceDE w:val="0"/>
        <w:autoSpaceDN w:val="0"/>
        <w:spacing w:after="160" w:line="249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304A9DBE" w14:textId="180F6B61" w:rsidR="00675E91" w:rsidRPr="00A96AE4" w:rsidRDefault="00675E91" w:rsidP="00675E91">
      <w:pPr>
        <w:pStyle w:val="Normal1"/>
        <w:spacing w:line="276" w:lineRule="auto"/>
        <w:jc w:val="both"/>
        <w:rPr>
          <w:color w:val="000000" w:themeColor="text1"/>
        </w:rPr>
      </w:pPr>
      <w:r w:rsidRPr="00A96AE4">
        <w:rPr>
          <w:b/>
          <w:color w:val="000000" w:themeColor="text1"/>
        </w:rPr>
        <w:t xml:space="preserve">Art. </w:t>
      </w:r>
      <w:bookmarkStart w:id="1" w:name="_Hlk125545953"/>
      <w:r w:rsidR="005A4793">
        <w:rPr>
          <w:b/>
          <w:color w:val="000000" w:themeColor="text1"/>
        </w:rPr>
        <w:t>1</w:t>
      </w:r>
      <w:r w:rsidR="00421C97" w:rsidRPr="00A96AE4">
        <w:rPr>
          <w:b/>
          <w:color w:val="000000" w:themeColor="text1"/>
        </w:rPr>
        <w:t xml:space="preserve">. - </w:t>
      </w:r>
      <w:bookmarkEnd w:id="1"/>
      <w:r w:rsidR="005A4793" w:rsidRPr="005A4793">
        <w:rPr>
          <w:color w:val="000000" w:themeColor="text1"/>
        </w:rPr>
        <w:t xml:space="preserve">Se aprobă Ghidul metodologic privind evaluarea adecvată a efectelor </w:t>
      </w:r>
      <w:proofErr w:type="spellStart"/>
      <w:r w:rsidR="005A4793" w:rsidRPr="005A4793">
        <w:rPr>
          <w:color w:val="000000" w:themeColor="text1"/>
        </w:rPr>
        <w:t>potenţiale</w:t>
      </w:r>
      <w:proofErr w:type="spellEnd"/>
      <w:r w:rsidR="005A4793" w:rsidRPr="005A4793">
        <w:rPr>
          <w:color w:val="000000" w:themeColor="text1"/>
        </w:rPr>
        <w:t xml:space="preserve"> ale planurilor sau proiectelor asupra ariilor naturale protejate de interes comunitar, prevăzut în anexa ce face parte integrantă din prezentul ordin.</w:t>
      </w:r>
    </w:p>
    <w:p w14:paraId="2679D5CD" w14:textId="77777777" w:rsidR="00C841E4" w:rsidRPr="00A96AE4" w:rsidRDefault="00C841E4" w:rsidP="00675E91">
      <w:pPr>
        <w:pStyle w:val="Normal1"/>
        <w:spacing w:line="276" w:lineRule="auto"/>
        <w:jc w:val="both"/>
        <w:rPr>
          <w:color w:val="000000" w:themeColor="text1"/>
        </w:rPr>
      </w:pPr>
    </w:p>
    <w:p w14:paraId="172401B2" w14:textId="47CA88AD" w:rsidR="003E0EDD" w:rsidRPr="00A96AE4" w:rsidRDefault="00675E91" w:rsidP="00A624D6">
      <w:pPr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125545091"/>
      <w:r w:rsidRPr="00A96AE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Art. </w:t>
      </w:r>
      <w:bookmarkEnd w:id="2"/>
      <w:r w:rsidR="005A479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</w:t>
      </w:r>
      <w:r w:rsidR="00421C97" w:rsidRPr="00A96AE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-</w:t>
      </w:r>
      <w:r w:rsidR="00421C97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A624D6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>(1)</w:t>
      </w:r>
      <w:r w:rsidR="00F24C09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>În situația în care la</w:t>
      </w:r>
      <w:r w:rsidR="00721955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data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intr</w:t>
      </w:r>
      <w:r w:rsidR="00721955" w:rsidRPr="00A96AE4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721955" w:rsidRPr="00A96AE4">
        <w:rPr>
          <w:rFonts w:ascii="Times New Roman" w:hAnsi="Times New Roman"/>
          <w:color w:val="000000" w:themeColor="text1"/>
          <w:sz w:val="24"/>
          <w:szCs w:val="24"/>
        </w:rPr>
        <w:t>ii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în vigoare a prezentului ordin</w:t>
      </w:r>
      <w:r w:rsidR="00721955" w:rsidRPr="00A96AE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etapa de încadrare privind aspectele referitoare la evaluarea adecvată în cadrul procedurii de evaluare a impactului asupra mediului</w:t>
      </w:r>
      <w:r w:rsidR="00B01968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pentru proiecte 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>și a procedurii de evaluare de mediu</w:t>
      </w:r>
      <w:r w:rsidR="00B01968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pentru planuri</w:t>
      </w:r>
      <w:r w:rsidR="00721955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nu este finalizată,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1968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autoritatea competentă pentru protecția mediului ia în considerare 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>memoriul de prezentare</w:t>
      </w:r>
      <w:r w:rsidR="00721955" w:rsidRPr="00A96AE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 elaborat conform prevederilor în vigoare la data </w:t>
      </w:r>
      <w:r w:rsidR="00B01968" w:rsidRPr="00A96AE4">
        <w:rPr>
          <w:rFonts w:ascii="Times New Roman" w:hAnsi="Times New Roman"/>
          <w:color w:val="000000" w:themeColor="text1"/>
          <w:sz w:val="24"/>
          <w:szCs w:val="24"/>
        </w:rPr>
        <w:t xml:space="preserve">solicitării 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>acestuia</w:t>
      </w:r>
      <w:r w:rsidR="005A4793">
        <w:rPr>
          <w:rFonts w:ascii="Times New Roman" w:hAnsi="Times New Roman"/>
          <w:color w:val="000000" w:themeColor="text1"/>
          <w:sz w:val="24"/>
          <w:szCs w:val="24"/>
        </w:rPr>
        <w:t xml:space="preserve">, respectiv ale Ordinului ministrului mediului și pădurilor </w:t>
      </w:r>
      <w:r w:rsidR="005A4793" w:rsidRPr="005A4793">
        <w:rPr>
          <w:rFonts w:ascii="Times New Roman" w:hAnsi="Times New Roman"/>
          <w:color w:val="000000" w:themeColor="text1"/>
          <w:sz w:val="24"/>
          <w:szCs w:val="24"/>
        </w:rPr>
        <w:t xml:space="preserve">nr. 19/2010 pentru aprobarea Ghidului metodologic privind evaluarea adecvată </w:t>
      </w:r>
      <w:r w:rsidR="005A4793" w:rsidRPr="005A479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 efectelor </w:t>
      </w:r>
      <w:proofErr w:type="spellStart"/>
      <w:r w:rsidR="005A4793" w:rsidRPr="005A4793">
        <w:rPr>
          <w:rFonts w:ascii="Times New Roman" w:hAnsi="Times New Roman"/>
          <w:color w:val="000000" w:themeColor="text1"/>
          <w:sz w:val="24"/>
          <w:szCs w:val="24"/>
        </w:rPr>
        <w:t>potenţiale</w:t>
      </w:r>
      <w:proofErr w:type="spellEnd"/>
      <w:r w:rsidR="005A4793" w:rsidRPr="005A4793">
        <w:rPr>
          <w:rFonts w:ascii="Times New Roman" w:hAnsi="Times New Roman"/>
          <w:color w:val="000000" w:themeColor="text1"/>
          <w:sz w:val="24"/>
          <w:szCs w:val="24"/>
        </w:rPr>
        <w:t xml:space="preserve"> ale planurilor sau proiectelor asupra ariilor naturale protejate de interes comunitar</w:t>
      </w:r>
      <w:r w:rsidR="00B51EB9">
        <w:rPr>
          <w:rFonts w:ascii="Times New Roman" w:hAnsi="Times New Roman"/>
          <w:color w:val="000000" w:themeColor="text1"/>
          <w:sz w:val="24"/>
          <w:szCs w:val="24"/>
        </w:rPr>
        <w:t>, cu modificările ulterioare</w:t>
      </w:r>
      <w:r w:rsidR="003E0EDD" w:rsidRPr="00A96A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92C064C" w14:textId="5132EC94" w:rsidR="00B01968" w:rsidRDefault="00F24C09" w:rsidP="00A624D6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(2) 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>În situația în care la</w:t>
      </w:r>
      <w:r w:rsidR="00721955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data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21955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intrării 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>în vigoare a prezentului ordin</w:t>
      </w:r>
      <w:r w:rsidR="00721955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etapa de analiză a calității raportului privind impactul asupra mediului în cadrul procedurii de evaluare a impactului asupra mediului pentru proiecte/etapa de analiză a calității raportului de mediu în cadrul procedurii de evaluare de mediu pentru planuri</w:t>
      </w:r>
      <w:r w:rsidR="00721955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nu este finalizată,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autoritatea competentă pentru protecția mediului ia în considerare studiul de evaluare adecvată</w:t>
      </w:r>
      <w:r w:rsidR="00721955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elaborat conform prevederilor în vigoare la data solicitării acestuia</w:t>
      </w:r>
      <w:r w:rsidR="005A479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respectiv ale </w:t>
      </w:r>
      <w:r w:rsidR="005A4793">
        <w:rPr>
          <w:rFonts w:ascii="Times New Roman" w:hAnsi="Times New Roman"/>
          <w:color w:val="000000" w:themeColor="text1"/>
          <w:sz w:val="24"/>
          <w:szCs w:val="24"/>
        </w:rPr>
        <w:t xml:space="preserve">Ordinului ministrului mediului și pădurilor </w:t>
      </w:r>
      <w:r w:rsidR="005A4793" w:rsidRPr="005A4793">
        <w:rPr>
          <w:rFonts w:ascii="Times New Roman" w:hAnsi="Times New Roman"/>
          <w:color w:val="000000" w:themeColor="text1"/>
          <w:sz w:val="24"/>
          <w:szCs w:val="24"/>
        </w:rPr>
        <w:t>nr. 19/2010</w:t>
      </w:r>
      <w:r w:rsidR="00B51E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1EB9" w:rsidRPr="00B51EB9">
        <w:rPr>
          <w:rFonts w:ascii="Times New Roman" w:hAnsi="Times New Roman"/>
          <w:color w:val="000000" w:themeColor="text1"/>
          <w:sz w:val="24"/>
          <w:szCs w:val="24"/>
        </w:rPr>
        <w:t>cu modificările ulterioare</w:t>
      </w:r>
      <w:r w:rsidR="00B01968" w:rsidRPr="00A96AE4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48C10273" w14:textId="77777777" w:rsidR="005A4793" w:rsidRDefault="005A4793" w:rsidP="00A624D6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3" w:name="_GoBack"/>
      <w:bookmarkEnd w:id="3"/>
    </w:p>
    <w:p w14:paraId="2F87C2E1" w14:textId="1CDE1CEF" w:rsidR="005A4793" w:rsidRDefault="005A4793" w:rsidP="00A624D6">
      <w:pPr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Art. 3.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La data intrării în vigoare a prezentului ordin se abrogă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Ordinul ministrului mediului și pădurilor </w:t>
      </w:r>
      <w:r w:rsidRPr="005A4793">
        <w:rPr>
          <w:rFonts w:ascii="Times New Roman" w:hAnsi="Times New Roman"/>
          <w:color w:val="000000" w:themeColor="text1"/>
          <w:sz w:val="24"/>
          <w:szCs w:val="24"/>
        </w:rPr>
        <w:t xml:space="preserve">nr. 19/2010 pentru aprobarea Ghidului metodologic privind evaluarea adecvată a efectelor </w:t>
      </w:r>
      <w:proofErr w:type="spellStart"/>
      <w:r w:rsidRPr="005A4793">
        <w:rPr>
          <w:rFonts w:ascii="Times New Roman" w:hAnsi="Times New Roman"/>
          <w:color w:val="000000" w:themeColor="text1"/>
          <w:sz w:val="24"/>
          <w:szCs w:val="24"/>
        </w:rPr>
        <w:t>potenţiale</w:t>
      </w:r>
      <w:proofErr w:type="spellEnd"/>
      <w:r w:rsidRPr="005A4793">
        <w:rPr>
          <w:rFonts w:ascii="Times New Roman" w:hAnsi="Times New Roman"/>
          <w:color w:val="000000" w:themeColor="text1"/>
          <w:sz w:val="24"/>
          <w:szCs w:val="24"/>
        </w:rPr>
        <w:t xml:space="preserve"> ale planurilor sau proiectelor asupra ariilor naturale protejate de interes comunitar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publicat în Monitorul Oficial al României, Partea I </w:t>
      </w:r>
      <w:r w:rsidRPr="005A4793">
        <w:rPr>
          <w:rFonts w:ascii="Times New Roman" w:hAnsi="Times New Roman"/>
          <w:color w:val="000000" w:themeColor="text1"/>
          <w:sz w:val="24"/>
          <w:szCs w:val="24"/>
        </w:rPr>
        <w:t>nr. 82 din 08 februarie 2010</w:t>
      </w:r>
      <w:r w:rsidR="00A510B0">
        <w:rPr>
          <w:rFonts w:ascii="Times New Roman" w:hAnsi="Times New Roman"/>
          <w:color w:val="000000" w:themeColor="text1"/>
          <w:sz w:val="24"/>
          <w:szCs w:val="24"/>
        </w:rPr>
        <w:t>, cu modificările ulterioare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3637164" w14:textId="77777777" w:rsidR="005A4793" w:rsidRPr="005A4793" w:rsidRDefault="005A4793" w:rsidP="00A624D6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DF7AF1F" w14:textId="712BF9A6" w:rsidR="00A624D6" w:rsidRPr="00A96AE4" w:rsidRDefault="00A624D6" w:rsidP="00A624D6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Art. </w:t>
      </w:r>
      <w:r w:rsidR="005A4793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4.</w:t>
      </w:r>
      <w:r w:rsidR="00421C97"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-</w:t>
      </w:r>
      <w:r w:rsidR="00421C97" w:rsidRPr="00A96AE4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 </w:t>
      </w:r>
      <w:r w:rsidRPr="00A96AE4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Prezentul ordin se publică în Monitorul Oficial al României, Partea I.</w:t>
      </w:r>
    </w:p>
    <w:p w14:paraId="39F1DD40" w14:textId="1B4EE877" w:rsidR="00C841E4" w:rsidRPr="00A96AE4" w:rsidRDefault="00C841E4" w:rsidP="00A624D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B6E4667" w14:textId="77777777" w:rsidR="00675E91" w:rsidRPr="00A96AE4" w:rsidRDefault="00675E91" w:rsidP="00A624D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08FADBF" w14:textId="77777777" w:rsidR="00675E91" w:rsidRPr="00A96AE4" w:rsidRDefault="00675E91" w:rsidP="00675E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4046A195" w14:textId="72AB3D8A" w:rsidR="00675E91" w:rsidRPr="00A96AE4" w:rsidRDefault="00675E91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MINISTRUL MEDIULUI, APELOR ȘI PĂDURILOR</w:t>
      </w:r>
    </w:p>
    <w:p w14:paraId="70B19649" w14:textId="77777777" w:rsidR="00675E91" w:rsidRPr="00A96AE4" w:rsidRDefault="00675E91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Barna TÁNCZOS  </w:t>
      </w:r>
    </w:p>
    <w:p w14:paraId="6D57863F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51C615B9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73C3758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C23FC58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B94797D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7A0568C1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C90A4BB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40C7413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CCDC416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CE848E6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6416F48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0756DAD3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A1596F0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94C3734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BEE7A58" w14:textId="77777777" w:rsidR="00721955" w:rsidRPr="00A96AE4" w:rsidRDefault="00721955" w:rsidP="00675E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50539A91" w14:textId="77777777" w:rsidR="00675E91" w:rsidRPr="00A96AE4" w:rsidRDefault="00675E91" w:rsidP="00675E9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25D9281" w14:textId="77777777" w:rsidR="00675E91" w:rsidRPr="00A96AE4" w:rsidRDefault="00675E91" w:rsidP="00675E9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Avizat</w:t>
      </w:r>
    </w:p>
    <w:p w14:paraId="4ACA32EF" w14:textId="77777777" w:rsidR="00675E91" w:rsidRPr="00A96AE4" w:rsidRDefault="00675E91" w:rsidP="00675E9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4A10CD05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SECRETAR DE STAT                                                                    </w:t>
      </w:r>
    </w:p>
    <w:p w14:paraId="01961CA0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Robert SZÉP                                                                                     </w:t>
      </w:r>
    </w:p>
    <w:p w14:paraId="76D4D780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5E5C3E3D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3CC8F64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9A5B204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SECRETAR GENERAL</w:t>
      </w:r>
    </w:p>
    <w:p w14:paraId="54AB1041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Corvin NEDELCU</w:t>
      </w:r>
    </w:p>
    <w:p w14:paraId="419B6E6C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02E7F2CA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759E2C9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6E5E03B9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SECRETAR GENERAL ADJUNCT</w:t>
      </w:r>
    </w:p>
    <w:p w14:paraId="27C1C4B9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Teodor DULCEAȚĂ</w:t>
      </w:r>
    </w:p>
    <w:p w14:paraId="4FA4B211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7C500D3D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618DFE9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352C623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DIRECŢIA GENERALĂ RESURSE UMANE, JURIDICĂ ȘI RELAȚIA CU PARLAMENTUL</w:t>
      </w:r>
    </w:p>
    <w:p w14:paraId="3987F40C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Director General, Cristina DUMITRESCU</w:t>
      </w:r>
    </w:p>
    <w:p w14:paraId="2FAA4734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27A5D60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B5CEA4B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5694FE7C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CF3C094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E2FA5F7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DIRECȚIA GENERALĂ EVALUARE IMPACT, CONTROLUL POLUĂRII ȘI SCHIMBĂRI CLIMATICE</w:t>
      </w:r>
    </w:p>
    <w:p w14:paraId="24FEB10D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Director  General,  Elena Oana ANTONESCU-STAN</w:t>
      </w:r>
    </w:p>
    <w:p w14:paraId="59DAFBAA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40F58E96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76BE490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712C3A82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DIRECŢIA  GENERALĂ BIODIVERSITATE</w:t>
      </w:r>
    </w:p>
    <w:p w14:paraId="48CD7108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Director General, Daniela DRĂCEA</w:t>
      </w: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  <w:t xml:space="preserve">        </w:t>
      </w:r>
    </w:p>
    <w:p w14:paraId="0C7617A7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97609AE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305E31E7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Avizat:</w:t>
      </w:r>
    </w:p>
    <w:p w14:paraId="28AD2EA8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6E39E4D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Manager proiect, Anca CRĂCIUNAȘ</w:t>
      </w:r>
    </w:p>
    <w:p w14:paraId="353CBD73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763CB792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25B513B" w14:textId="77777777" w:rsidR="00675E91" w:rsidRPr="00A96AE4" w:rsidRDefault="00675E91" w:rsidP="00675E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Elaborat:</w:t>
      </w:r>
    </w:p>
    <w:p w14:paraId="1A201EEE" w14:textId="7804782D" w:rsidR="00E80B9F" w:rsidRPr="00A96AE4" w:rsidRDefault="00675E91" w:rsidP="00675E9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96AE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Ramona ZOTTA –CHERĂSCU, consilier </w:t>
      </w:r>
    </w:p>
    <w:sectPr w:rsidR="00E80B9F" w:rsidRPr="00A96AE4" w:rsidSect="00675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5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BE35E" w14:textId="77777777" w:rsidR="005444C3" w:rsidRDefault="005444C3" w:rsidP="00514E7E">
      <w:pPr>
        <w:spacing w:after="0" w:line="240" w:lineRule="auto"/>
      </w:pPr>
      <w:r>
        <w:separator/>
      </w:r>
    </w:p>
  </w:endnote>
  <w:endnote w:type="continuationSeparator" w:id="0">
    <w:p w14:paraId="57718D84" w14:textId="77777777" w:rsidR="005444C3" w:rsidRDefault="005444C3" w:rsidP="0051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B07DA" w14:textId="77777777" w:rsidR="00514E7E" w:rsidRDefault="00514E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84468" w14:textId="77777777" w:rsidR="00514E7E" w:rsidRDefault="00514E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69D06" w14:textId="77777777" w:rsidR="00514E7E" w:rsidRDefault="00514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A2A7B" w14:textId="77777777" w:rsidR="005444C3" w:rsidRDefault="005444C3" w:rsidP="00514E7E">
      <w:pPr>
        <w:spacing w:after="0" w:line="240" w:lineRule="auto"/>
      </w:pPr>
      <w:r>
        <w:separator/>
      </w:r>
    </w:p>
  </w:footnote>
  <w:footnote w:type="continuationSeparator" w:id="0">
    <w:p w14:paraId="55F9995D" w14:textId="77777777" w:rsidR="005444C3" w:rsidRDefault="005444C3" w:rsidP="00514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A342" w14:textId="77777777" w:rsidR="00514E7E" w:rsidRDefault="00514E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440615"/>
      <w:docPartObj>
        <w:docPartGallery w:val="Watermarks"/>
        <w:docPartUnique/>
      </w:docPartObj>
    </w:sdtPr>
    <w:sdtEndPr/>
    <w:sdtContent>
      <w:p w14:paraId="5012D420" w14:textId="55FABAA4" w:rsidR="00514E7E" w:rsidRDefault="005444C3">
        <w:pPr>
          <w:pStyle w:val="Header"/>
        </w:pPr>
        <w:r>
          <w:rPr>
            <w:noProof/>
          </w:rPr>
          <w:pict w14:anchorId="1E82D4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995673" o:spid="_x0000_s2049" type="#_x0000_t136" style="position:absolute;margin-left:0;margin-top:0;width:475.2pt;height:203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D18E7" w14:textId="77777777" w:rsidR="00514E7E" w:rsidRDefault="00514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E"/>
    <w:rsid w:val="000032F3"/>
    <w:rsid w:val="001037D7"/>
    <w:rsid w:val="00355BCE"/>
    <w:rsid w:val="003E0EDD"/>
    <w:rsid w:val="00421C97"/>
    <w:rsid w:val="004E19DF"/>
    <w:rsid w:val="004E494E"/>
    <w:rsid w:val="00514E7E"/>
    <w:rsid w:val="005444C3"/>
    <w:rsid w:val="005A4793"/>
    <w:rsid w:val="00675E91"/>
    <w:rsid w:val="006B0A1E"/>
    <w:rsid w:val="00721955"/>
    <w:rsid w:val="008C61BF"/>
    <w:rsid w:val="00A510B0"/>
    <w:rsid w:val="00A624D6"/>
    <w:rsid w:val="00A96AE4"/>
    <w:rsid w:val="00B01968"/>
    <w:rsid w:val="00B51EB9"/>
    <w:rsid w:val="00B97289"/>
    <w:rsid w:val="00BC0D15"/>
    <w:rsid w:val="00C841E4"/>
    <w:rsid w:val="00D3300F"/>
    <w:rsid w:val="00E0339A"/>
    <w:rsid w:val="00E80B9F"/>
    <w:rsid w:val="00F24C09"/>
    <w:rsid w:val="00F4219B"/>
    <w:rsid w:val="00FA476B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5DC5DA"/>
  <w15:chartTrackingRefBased/>
  <w15:docId w15:val="{E69B106C-D700-468E-A164-29550EF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D6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675E9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1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7E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1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7E"/>
    <w:rPr>
      <w:rFonts w:ascii="Calibri" w:eastAsia="Calibri" w:hAnsi="Calibri" w:cs="Times New Roman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E0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EDD"/>
    <w:rPr>
      <w:rFonts w:ascii="Calibri" w:eastAsia="Calibri" w:hAnsi="Calibri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EDD"/>
    <w:rPr>
      <w:rFonts w:ascii="Calibri" w:eastAsia="Calibri" w:hAnsi="Calibri" w:cs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DD"/>
    <w:rPr>
      <w:rFonts w:ascii="Segoe UI" w:eastAsia="Calibri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A96AE4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Zotta-Cherascu</dc:creator>
  <cp:keywords/>
  <dc:description/>
  <cp:lastModifiedBy>Denisa Rugina</cp:lastModifiedBy>
  <cp:revision>4</cp:revision>
  <cp:lastPrinted>2023-02-03T07:16:00Z</cp:lastPrinted>
  <dcterms:created xsi:type="dcterms:W3CDTF">2023-02-03T07:17:00Z</dcterms:created>
  <dcterms:modified xsi:type="dcterms:W3CDTF">2023-02-08T09:09:00Z</dcterms:modified>
</cp:coreProperties>
</file>