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D08E6" w14:textId="77777777" w:rsidR="00AD5EEC" w:rsidRPr="00382426" w:rsidRDefault="00AD5EEC" w:rsidP="00AD5EEC">
      <w:pPr>
        <w:spacing w:after="0" w:line="240" w:lineRule="auto"/>
        <w:jc w:val="center"/>
        <w:rPr>
          <w:rFonts w:ascii="Times New Roman" w:hAnsi="Times New Roman"/>
          <w:b/>
          <w:sz w:val="24"/>
          <w:szCs w:val="24"/>
        </w:rPr>
      </w:pPr>
      <w:r w:rsidRPr="00382426">
        <w:rPr>
          <w:rFonts w:ascii="Times New Roman" w:hAnsi="Times New Roman"/>
          <w:b/>
          <w:sz w:val="24"/>
          <w:szCs w:val="24"/>
        </w:rPr>
        <w:t>NOTĂ DE FUNDAMENTARE</w:t>
      </w:r>
    </w:p>
    <w:p w14:paraId="34EB3A98" w14:textId="77777777" w:rsidR="00AD5EEC" w:rsidRPr="00382426" w:rsidRDefault="00AD5EEC" w:rsidP="00AD5EEC">
      <w:pPr>
        <w:spacing w:after="0" w:line="240" w:lineRule="auto"/>
        <w:jc w:val="center"/>
        <w:rPr>
          <w:rFonts w:ascii="Times New Roman" w:hAnsi="Times New Roman"/>
          <w:b/>
          <w:sz w:val="24"/>
          <w:szCs w:val="24"/>
        </w:rPr>
      </w:pPr>
    </w:p>
    <w:tbl>
      <w:tblPr>
        <w:tblW w:w="10519" w:type="dxa"/>
        <w:tblInd w:w="-459" w:type="dxa"/>
        <w:tblLayout w:type="fixed"/>
        <w:tblLook w:val="0000" w:firstRow="0" w:lastRow="0" w:firstColumn="0" w:lastColumn="0" w:noHBand="0" w:noVBand="0"/>
      </w:tblPr>
      <w:tblGrid>
        <w:gridCol w:w="2552"/>
        <w:gridCol w:w="2400"/>
        <w:gridCol w:w="10"/>
        <w:gridCol w:w="5557"/>
      </w:tblGrid>
      <w:tr w:rsidR="00AD5EEC" w:rsidRPr="00382426" w14:paraId="47507203" w14:textId="77777777" w:rsidTr="00415155">
        <w:trPr>
          <w:trHeight w:val="1561"/>
        </w:trPr>
        <w:tc>
          <w:tcPr>
            <w:tcW w:w="10519" w:type="dxa"/>
            <w:gridSpan w:val="4"/>
            <w:tcBorders>
              <w:top w:val="single" w:sz="4" w:space="0" w:color="000000"/>
              <w:left w:val="single" w:sz="4" w:space="0" w:color="000000"/>
              <w:bottom w:val="single" w:sz="4" w:space="0" w:color="000000"/>
              <w:right w:val="single" w:sz="4" w:space="0" w:color="000000"/>
            </w:tcBorders>
            <w:shd w:val="clear" w:color="auto" w:fill="auto"/>
          </w:tcPr>
          <w:p w14:paraId="3BA5CC6D" w14:textId="22E3B5A4" w:rsidR="00AD5EEC" w:rsidRPr="00382426" w:rsidRDefault="00AD5EEC" w:rsidP="005221F5">
            <w:pPr>
              <w:spacing w:after="0" w:line="240" w:lineRule="auto"/>
              <w:jc w:val="center"/>
              <w:rPr>
                <w:rFonts w:ascii="Times New Roman" w:hAnsi="Times New Roman"/>
                <w:b/>
                <w:sz w:val="24"/>
                <w:szCs w:val="24"/>
              </w:rPr>
            </w:pPr>
            <w:r w:rsidRPr="00382426">
              <w:rPr>
                <w:rFonts w:ascii="Times New Roman" w:hAnsi="Times New Roman"/>
                <w:b/>
                <w:sz w:val="24"/>
                <w:szCs w:val="24"/>
              </w:rPr>
              <w:t>Secțiunea 1</w:t>
            </w:r>
          </w:p>
          <w:p w14:paraId="62A045D1" w14:textId="1F19FCA8" w:rsidR="00AD5EEC" w:rsidRDefault="00AD5EEC" w:rsidP="005221F5">
            <w:pPr>
              <w:spacing w:after="0" w:line="240" w:lineRule="auto"/>
              <w:jc w:val="center"/>
              <w:rPr>
                <w:rFonts w:ascii="Times New Roman" w:hAnsi="Times New Roman"/>
                <w:b/>
                <w:sz w:val="24"/>
                <w:szCs w:val="24"/>
              </w:rPr>
            </w:pPr>
            <w:r w:rsidRPr="00382426">
              <w:rPr>
                <w:rFonts w:ascii="Times New Roman" w:hAnsi="Times New Roman"/>
                <w:b/>
                <w:sz w:val="24"/>
                <w:szCs w:val="24"/>
              </w:rPr>
              <w:t>Titlul proiectului de act normativ</w:t>
            </w:r>
          </w:p>
          <w:p w14:paraId="42FE6CF5" w14:textId="2F7E2B21" w:rsidR="00415155" w:rsidRPr="00382426" w:rsidRDefault="00415155" w:rsidP="005221F5">
            <w:pPr>
              <w:spacing w:after="0" w:line="240" w:lineRule="auto"/>
              <w:jc w:val="center"/>
              <w:rPr>
                <w:rFonts w:ascii="Times New Roman" w:hAnsi="Times New Roman"/>
                <w:b/>
                <w:sz w:val="24"/>
                <w:szCs w:val="24"/>
              </w:rPr>
            </w:pPr>
            <w:r>
              <w:rPr>
                <w:rFonts w:ascii="Times New Roman" w:hAnsi="Times New Roman"/>
                <w:b/>
                <w:sz w:val="24"/>
                <w:szCs w:val="24"/>
              </w:rPr>
              <w:t>Hotărâre a Guvernului</w:t>
            </w:r>
          </w:p>
          <w:p w14:paraId="39A3430F" w14:textId="16495AF2" w:rsidR="00AD5EEC" w:rsidRPr="00382426" w:rsidRDefault="00AD5EEC" w:rsidP="005221F5">
            <w:pPr>
              <w:jc w:val="center"/>
              <w:rPr>
                <w:rFonts w:ascii="Times New Roman" w:eastAsia="Times New Roman" w:hAnsi="Times New Roman"/>
                <w:sz w:val="24"/>
                <w:szCs w:val="24"/>
              </w:rPr>
            </w:pPr>
            <w:r w:rsidRPr="00382426">
              <w:rPr>
                <w:rFonts w:ascii="Times New Roman" w:eastAsia="Times New Roman" w:hAnsi="Times New Roman"/>
                <w:sz w:val="24"/>
                <w:szCs w:val="24"/>
              </w:rPr>
              <w:t xml:space="preserve">privind aprobarea obiectivului de investiții </w:t>
            </w:r>
            <w:r w:rsidRPr="00382426">
              <w:rPr>
                <w:rFonts w:ascii="Times New Roman" w:eastAsia="Times New Roman" w:hAnsi="Times New Roman"/>
                <w:b/>
                <w:sz w:val="24"/>
                <w:szCs w:val="24"/>
                <w:lang w:eastAsia="en-US"/>
              </w:rPr>
              <w:t xml:space="preserve"> </w:t>
            </w:r>
            <w:r w:rsidRPr="00382426">
              <w:rPr>
                <w:rFonts w:ascii="Times New Roman" w:eastAsia="Times New Roman" w:hAnsi="Times New Roman"/>
                <w:b/>
                <w:i/>
                <w:iCs/>
                <w:sz w:val="24"/>
                <w:szCs w:val="24"/>
                <w:lang w:eastAsia="en-US"/>
              </w:rPr>
              <w:t>„</w:t>
            </w:r>
            <w:r w:rsidRPr="00933B39">
              <w:rPr>
                <w:rFonts w:ascii="Times New Roman" w:eastAsia="Times New Roman" w:hAnsi="Times New Roman"/>
                <w:b/>
                <w:i/>
                <w:iCs/>
                <w:sz w:val="24"/>
                <w:szCs w:val="24"/>
                <w:lang w:eastAsia="en-US"/>
              </w:rPr>
              <w:t>Amenajare râu Gilort în zona localității Novaci, județul Gorj</w:t>
            </w:r>
            <w:r w:rsidRPr="00382426">
              <w:rPr>
                <w:rFonts w:ascii="Times New Roman" w:eastAsia="Times New Roman" w:hAnsi="Times New Roman"/>
                <w:b/>
                <w:i/>
                <w:iCs/>
                <w:sz w:val="24"/>
                <w:szCs w:val="24"/>
                <w:lang w:eastAsia="en-US"/>
              </w:rPr>
              <w:t>”</w:t>
            </w:r>
            <w:r w:rsidRPr="00382426">
              <w:rPr>
                <w:rFonts w:ascii="Times New Roman" w:eastAsia="Times New Roman" w:hAnsi="Times New Roman"/>
                <w:b/>
                <w:sz w:val="24"/>
                <w:szCs w:val="24"/>
                <w:lang w:eastAsia="en-US"/>
              </w:rPr>
              <w:t xml:space="preserve"> </w:t>
            </w:r>
            <w:r w:rsidRPr="00382426">
              <w:rPr>
                <w:rFonts w:ascii="Times New Roman" w:eastAsia="Times New Roman" w:hAnsi="Times New Roman"/>
                <w:sz w:val="24"/>
                <w:szCs w:val="24"/>
              </w:rPr>
              <w:t>precum și a caracteristicilor principale și a indicatorilor tehnico-economici aferenți acestuia</w:t>
            </w:r>
          </w:p>
        </w:tc>
      </w:tr>
      <w:tr w:rsidR="00AD5EEC" w:rsidRPr="00382426" w14:paraId="12C6445D" w14:textId="77777777" w:rsidTr="00415155">
        <w:tc>
          <w:tcPr>
            <w:tcW w:w="10519" w:type="dxa"/>
            <w:gridSpan w:val="4"/>
            <w:tcBorders>
              <w:top w:val="single" w:sz="4" w:space="0" w:color="000000"/>
              <w:left w:val="single" w:sz="4" w:space="0" w:color="000000"/>
              <w:bottom w:val="single" w:sz="4" w:space="0" w:color="000000"/>
              <w:right w:val="single" w:sz="4" w:space="0" w:color="000000"/>
            </w:tcBorders>
            <w:shd w:val="clear" w:color="auto" w:fill="auto"/>
          </w:tcPr>
          <w:p w14:paraId="7432B594" w14:textId="77777777" w:rsidR="00AD5EEC" w:rsidRPr="00382426" w:rsidRDefault="00AD5EEC" w:rsidP="005221F5">
            <w:pPr>
              <w:spacing w:after="0" w:line="240" w:lineRule="auto"/>
              <w:jc w:val="center"/>
              <w:rPr>
                <w:rFonts w:ascii="Times New Roman" w:hAnsi="Times New Roman"/>
                <w:b/>
                <w:sz w:val="24"/>
                <w:szCs w:val="24"/>
              </w:rPr>
            </w:pPr>
          </w:p>
          <w:p w14:paraId="586CDC76" w14:textId="77777777" w:rsidR="00AD5EEC" w:rsidRPr="00382426" w:rsidRDefault="00AD5EEC" w:rsidP="005221F5">
            <w:pPr>
              <w:spacing w:after="0" w:line="240" w:lineRule="auto"/>
              <w:jc w:val="center"/>
              <w:rPr>
                <w:rFonts w:ascii="Times New Roman" w:hAnsi="Times New Roman"/>
                <w:b/>
                <w:sz w:val="24"/>
                <w:szCs w:val="24"/>
              </w:rPr>
            </w:pPr>
            <w:r w:rsidRPr="00382426">
              <w:rPr>
                <w:rFonts w:ascii="Times New Roman" w:hAnsi="Times New Roman"/>
                <w:b/>
                <w:sz w:val="24"/>
                <w:szCs w:val="24"/>
              </w:rPr>
              <w:t>Secțiunea a 2-a</w:t>
            </w:r>
          </w:p>
          <w:p w14:paraId="6CE11A99" w14:textId="1732B41B" w:rsidR="00AD5EEC" w:rsidRPr="00382426" w:rsidRDefault="00AD5EEC" w:rsidP="00415155">
            <w:pPr>
              <w:spacing w:after="0" w:line="240" w:lineRule="auto"/>
              <w:jc w:val="center"/>
              <w:rPr>
                <w:rFonts w:ascii="Times New Roman" w:hAnsi="Times New Roman"/>
                <w:b/>
                <w:sz w:val="28"/>
                <w:szCs w:val="28"/>
              </w:rPr>
            </w:pPr>
            <w:r w:rsidRPr="00382426">
              <w:rPr>
                <w:rFonts w:ascii="Times New Roman" w:hAnsi="Times New Roman"/>
                <w:b/>
                <w:sz w:val="24"/>
                <w:szCs w:val="24"/>
              </w:rPr>
              <w:t>Motivul emiterii actului normativ</w:t>
            </w:r>
          </w:p>
        </w:tc>
      </w:tr>
      <w:tr w:rsidR="00AD5EEC" w:rsidRPr="00382426" w14:paraId="5422042B" w14:textId="77777777" w:rsidTr="00415155">
        <w:tc>
          <w:tcPr>
            <w:tcW w:w="2552" w:type="dxa"/>
            <w:tcBorders>
              <w:top w:val="single" w:sz="4" w:space="0" w:color="000000"/>
              <w:left w:val="single" w:sz="4" w:space="0" w:color="000000"/>
              <w:bottom w:val="single" w:sz="4" w:space="0" w:color="000000"/>
            </w:tcBorders>
            <w:shd w:val="clear" w:color="auto" w:fill="auto"/>
          </w:tcPr>
          <w:p w14:paraId="5B396319" w14:textId="77777777" w:rsidR="00AD5EEC" w:rsidRPr="00382426" w:rsidRDefault="00AD5EEC" w:rsidP="005221F5">
            <w:pPr>
              <w:suppressAutoHyphens w:val="0"/>
              <w:spacing w:after="0" w:line="240" w:lineRule="auto"/>
              <w:jc w:val="center"/>
              <w:rPr>
                <w:rFonts w:ascii="Times New Roman" w:hAnsi="Times New Roman"/>
                <w:b/>
                <w:sz w:val="24"/>
                <w:szCs w:val="24"/>
                <w:lang w:eastAsia="en-US"/>
              </w:rPr>
            </w:pPr>
            <w:r w:rsidRPr="00382426">
              <w:rPr>
                <w:rFonts w:ascii="Times New Roman" w:hAnsi="Times New Roman"/>
                <w:sz w:val="24"/>
                <w:szCs w:val="24"/>
              </w:rPr>
              <w:t xml:space="preserve">1. </w:t>
            </w:r>
            <w:r w:rsidRPr="00382426">
              <w:rPr>
                <w:rFonts w:ascii="Times New Roman" w:hAnsi="Times New Roman"/>
                <w:b/>
                <w:sz w:val="24"/>
                <w:szCs w:val="24"/>
                <w:lang w:eastAsia="en-US"/>
              </w:rPr>
              <w:t>Descrierea situației actuale</w:t>
            </w:r>
          </w:p>
          <w:p w14:paraId="439BA294" w14:textId="77777777" w:rsidR="00AD5EEC" w:rsidRPr="00382426" w:rsidRDefault="00AD5EEC" w:rsidP="005221F5">
            <w:pPr>
              <w:spacing w:after="0" w:line="240" w:lineRule="auto"/>
              <w:jc w:val="both"/>
              <w:rPr>
                <w:rFonts w:ascii="Times New Roman" w:hAnsi="Times New Roman"/>
                <w:sz w:val="24"/>
                <w:szCs w:val="24"/>
              </w:rPr>
            </w:pPr>
          </w:p>
        </w:tc>
        <w:tc>
          <w:tcPr>
            <w:tcW w:w="7967" w:type="dxa"/>
            <w:gridSpan w:val="3"/>
            <w:tcBorders>
              <w:top w:val="single" w:sz="4" w:space="0" w:color="000000"/>
              <w:left w:val="single" w:sz="4" w:space="0" w:color="000000"/>
              <w:bottom w:val="single" w:sz="4" w:space="0" w:color="000000"/>
              <w:right w:val="single" w:sz="4" w:space="0" w:color="000000"/>
            </w:tcBorders>
            <w:shd w:val="clear" w:color="auto" w:fill="auto"/>
          </w:tcPr>
          <w:p w14:paraId="44B8E234" w14:textId="77777777" w:rsidR="00AD5EEC" w:rsidRPr="00234E6D" w:rsidRDefault="00AD5EEC" w:rsidP="005221F5">
            <w:pPr>
              <w:suppressAutoHyphens w:val="0"/>
              <w:overflowPunct w:val="0"/>
              <w:autoSpaceDE w:val="0"/>
              <w:autoSpaceDN w:val="0"/>
              <w:adjustRightInd w:val="0"/>
              <w:spacing w:after="0" w:line="240" w:lineRule="auto"/>
              <w:jc w:val="both"/>
              <w:textAlignment w:val="baseline"/>
              <w:rPr>
                <w:rFonts w:ascii="Times New Roman" w:hAnsi="Times New Roman"/>
                <w:sz w:val="24"/>
                <w:szCs w:val="24"/>
              </w:rPr>
            </w:pPr>
            <w:r w:rsidRPr="00234E6D">
              <w:rPr>
                <w:rFonts w:ascii="Times New Roman" w:hAnsi="Times New Roman"/>
                <w:sz w:val="24"/>
                <w:szCs w:val="24"/>
              </w:rPr>
              <w:t>Amplasamentul lucrărilor se află în bazinul hidrografic Jiu, pe cursul râului Gilort (cod cadastral VII-2.34), pe pârâul Gilorțel (cod cadastral VII-2.34.3), pe pârâul Hirișești (cod cadastral VII-2.34.4), pe afluenții Pârâul Scărița și Valea Novaci de pe teritoriul administrativ al orașului Novaci, județul Gorj și pe torenții din sectorul superior al bazinului râului Gilort.</w:t>
            </w:r>
          </w:p>
          <w:p w14:paraId="03CAC7F3" w14:textId="77777777" w:rsidR="00AD5EEC" w:rsidRPr="00234E6D" w:rsidRDefault="00AD5EEC" w:rsidP="005221F5">
            <w:pPr>
              <w:suppressAutoHyphens w:val="0"/>
              <w:overflowPunct w:val="0"/>
              <w:autoSpaceDE w:val="0"/>
              <w:autoSpaceDN w:val="0"/>
              <w:adjustRightInd w:val="0"/>
              <w:spacing w:after="0" w:line="240" w:lineRule="auto"/>
              <w:jc w:val="both"/>
              <w:textAlignment w:val="baseline"/>
              <w:rPr>
                <w:rFonts w:ascii="Times New Roman" w:hAnsi="Times New Roman"/>
                <w:sz w:val="24"/>
                <w:szCs w:val="24"/>
              </w:rPr>
            </w:pPr>
            <w:r w:rsidRPr="00234E6D">
              <w:rPr>
                <w:rFonts w:ascii="Times New Roman" w:hAnsi="Times New Roman"/>
                <w:sz w:val="24"/>
                <w:szCs w:val="24"/>
              </w:rPr>
              <w:t>Râul Gilort este afluent de stânga al râului Jiu, cu lungimea totală de 116 km, suprafața bazinului hidrografic de 1358 km</w:t>
            </w:r>
            <w:r w:rsidRPr="00234E6D">
              <w:rPr>
                <w:rFonts w:ascii="Times New Roman" w:hAnsi="Times New Roman"/>
                <w:sz w:val="24"/>
                <w:szCs w:val="24"/>
                <w:vertAlign w:val="superscript"/>
              </w:rPr>
              <w:t>2</w:t>
            </w:r>
            <w:r w:rsidRPr="00234E6D">
              <w:rPr>
                <w:rFonts w:ascii="Times New Roman" w:hAnsi="Times New Roman"/>
                <w:sz w:val="24"/>
                <w:szCs w:val="24"/>
              </w:rPr>
              <w:t xml:space="preserve"> și panta medie a bazinului = 1,9‰.</w:t>
            </w:r>
          </w:p>
          <w:p w14:paraId="15656DB4" w14:textId="33B684F0" w:rsidR="00AD5EEC" w:rsidRPr="00234E6D" w:rsidRDefault="00AD5EEC" w:rsidP="005221F5">
            <w:pPr>
              <w:suppressAutoHyphens w:val="0"/>
              <w:overflowPunct w:val="0"/>
              <w:autoSpaceDE w:val="0"/>
              <w:autoSpaceDN w:val="0"/>
              <w:adjustRightInd w:val="0"/>
              <w:spacing w:after="0" w:line="240" w:lineRule="auto"/>
              <w:jc w:val="both"/>
              <w:textAlignment w:val="baseline"/>
              <w:rPr>
                <w:rFonts w:ascii="Times New Roman" w:hAnsi="Times New Roman"/>
                <w:sz w:val="24"/>
                <w:szCs w:val="24"/>
              </w:rPr>
            </w:pPr>
            <w:r w:rsidRPr="00234E6D">
              <w:rPr>
                <w:rFonts w:ascii="Times New Roman" w:hAnsi="Times New Roman"/>
                <w:sz w:val="24"/>
                <w:szCs w:val="24"/>
              </w:rPr>
              <w:t xml:space="preserve">Pârâul </w:t>
            </w:r>
            <w:r w:rsidR="00234E6D" w:rsidRPr="00234E6D">
              <w:rPr>
                <w:rFonts w:ascii="Times New Roman" w:hAnsi="Times New Roman"/>
                <w:sz w:val="24"/>
                <w:szCs w:val="24"/>
              </w:rPr>
              <w:t>Gilorțel</w:t>
            </w:r>
            <w:r w:rsidRPr="00234E6D">
              <w:rPr>
                <w:rFonts w:ascii="Times New Roman" w:hAnsi="Times New Roman"/>
                <w:sz w:val="24"/>
                <w:szCs w:val="24"/>
              </w:rPr>
              <w:t xml:space="preserve"> este afluent de </w:t>
            </w:r>
            <w:r w:rsidR="00234E6D" w:rsidRPr="00234E6D">
              <w:rPr>
                <w:rFonts w:ascii="Times New Roman" w:hAnsi="Times New Roman"/>
                <w:sz w:val="24"/>
                <w:szCs w:val="24"/>
              </w:rPr>
              <w:t>stânga</w:t>
            </w:r>
            <w:r w:rsidRPr="00234E6D">
              <w:rPr>
                <w:rFonts w:ascii="Times New Roman" w:hAnsi="Times New Roman"/>
                <w:sz w:val="24"/>
                <w:szCs w:val="24"/>
              </w:rPr>
              <w:t xml:space="preserve"> al </w:t>
            </w:r>
            <w:r w:rsidR="00234E6D" w:rsidRPr="00234E6D">
              <w:rPr>
                <w:rFonts w:ascii="Times New Roman" w:hAnsi="Times New Roman"/>
                <w:sz w:val="24"/>
                <w:szCs w:val="24"/>
              </w:rPr>
              <w:t>Râului</w:t>
            </w:r>
            <w:r w:rsidRPr="00234E6D">
              <w:rPr>
                <w:rFonts w:ascii="Times New Roman" w:hAnsi="Times New Roman"/>
                <w:sz w:val="24"/>
                <w:szCs w:val="24"/>
              </w:rPr>
              <w:t xml:space="preserve"> Gilort, cu lungimea totală de 10 km, suprafața bazinului hidrografic de 12 km</w:t>
            </w:r>
            <w:r w:rsidRPr="00234E6D">
              <w:rPr>
                <w:rFonts w:ascii="Times New Roman" w:hAnsi="Times New Roman"/>
                <w:sz w:val="24"/>
                <w:szCs w:val="24"/>
                <w:vertAlign w:val="superscript"/>
              </w:rPr>
              <w:t>2</w:t>
            </w:r>
            <w:r w:rsidRPr="00234E6D">
              <w:rPr>
                <w:rFonts w:ascii="Times New Roman" w:hAnsi="Times New Roman"/>
                <w:sz w:val="24"/>
                <w:szCs w:val="24"/>
              </w:rPr>
              <w:t xml:space="preserve"> și panta medie a bazinului = 86‰.</w:t>
            </w:r>
          </w:p>
          <w:p w14:paraId="6F2E3D3F" w14:textId="04CCB0E8" w:rsidR="00AD5EEC" w:rsidRPr="00234E6D" w:rsidRDefault="00AD5EEC" w:rsidP="005221F5">
            <w:pPr>
              <w:suppressAutoHyphens w:val="0"/>
              <w:overflowPunct w:val="0"/>
              <w:autoSpaceDE w:val="0"/>
              <w:autoSpaceDN w:val="0"/>
              <w:adjustRightInd w:val="0"/>
              <w:spacing w:after="0" w:line="240" w:lineRule="auto"/>
              <w:jc w:val="both"/>
              <w:textAlignment w:val="baseline"/>
              <w:rPr>
                <w:rFonts w:ascii="Times New Roman" w:hAnsi="Times New Roman"/>
                <w:sz w:val="24"/>
                <w:szCs w:val="24"/>
              </w:rPr>
            </w:pPr>
            <w:r w:rsidRPr="00234E6D">
              <w:rPr>
                <w:rFonts w:ascii="Times New Roman" w:hAnsi="Times New Roman"/>
                <w:sz w:val="24"/>
                <w:szCs w:val="24"/>
              </w:rPr>
              <w:t xml:space="preserve">Pârâul </w:t>
            </w:r>
            <w:r w:rsidR="00234E6D" w:rsidRPr="00234E6D">
              <w:rPr>
                <w:rFonts w:ascii="Times New Roman" w:hAnsi="Times New Roman"/>
                <w:sz w:val="24"/>
                <w:szCs w:val="24"/>
              </w:rPr>
              <w:t>Hirișești</w:t>
            </w:r>
            <w:r w:rsidRPr="00234E6D">
              <w:rPr>
                <w:rFonts w:ascii="Times New Roman" w:hAnsi="Times New Roman"/>
                <w:sz w:val="24"/>
                <w:szCs w:val="24"/>
              </w:rPr>
              <w:t xml:space="preserve"> este afluent de dreapta al R</w:t>
            </w:r>
            <w:r w:rsidR="00234E6D" w:rsidRPr="00234E6D">
              <w:rPr>
                <w:rFonts w:ascii="Times New Roman" w:hAnsi="Times New Roman"/>
                <w:sz w:val="24"/>
                <w:szCs w:val="24"/>
              </w:rPr>
              <w:t>â</w:t>
            </w:r>
            <w:r w:rsidRPr="00234E6D">
              <w:rPr>
                <w:rFonts w:ascii="Times New Roman" w:hAnsi="Times New Roman"/>
                <w:sz w:val="24"/>
                <w:szCs w:val="24"/>
              </w:rPr>
              <w:t>ului Gilort, cu lungimea totală de 11 km, suprafața bazinului hidrografic de 18 km</w:t>
            </w:r>
            <w:r w:rsidRPr="00234E6D">
              <w:rPr>
                <w:rFonts w:ascii="Times New Roman" w:hAnsi="Times New Roman"/>
                <w:sz w:val="24"/>
                <w:szCs w:val="24"/>
                <w:vertAlign w:val="superscript"/>
              </w:rPr>
              <w:t>2</w:t>
            </w:r>
            <w:r w:rsidRPr="00234E6D">
              <w:rPr>
                <w:rFonts w:ascii="Times New Roman" w:hAnsi="Times New Roman"/>
                <w:sz w:val="24"/>
                <w:szCs w:val="24"/>
              </w:rPr>
              <w:t xml:space="preserve"> și panta medie a bazinului = 73‰.</w:t>
            </w:r>
          </w:p>
          <w:p w14:paraId="5BF09631" w14:textId="77777777" w:rsidR="00AD5EEC" w:rsidRPr="00234E6D" w:rsidRDefault="00AD5EEC" w:rsidP="005221F5">
            <w:pPr>
              <w:suppressAutoHyphens w:val="0"/>
              <w:overflowPunct w:val="0"/>
              <w:autoSpaceDE w:val="0"/>
              <w:autoSpaceDN w:val="0"/>
              <w:adjustRightInd w:val="0"/>
              <w:spacing w:after="0" w:line="240" w:lineRule="auto"/>
              <w:jc w:val="both"/>
              <w:textAlignment w:val="baseline"/>
              <w:rPr>
                <w:rFonts w:ascii="Times New Roman" w:hAnsi="Times New Roman"/>
                <w:sz w:val="24"/>
                <w:szCs w:val="24"/>
              </w:rPr>
            </w:pPr>
            <w:r w:rsidRPr="00234E6D">
              <w:rPr>
                <w:rFonts w:ascii="Times New Roman" w:hAnsi="Times New Roman"/>
                <w:sz w:val="24"/>
                <w:szCs w:val="24"/>
              </w:rPr>
              <w:t>În urma fenomenelor periculoase care s-au desfășurat la sfârșitul lunii iulie a anului 2014 s-a constat faptul ca atât orașul Novaci cât și localitățile din  aval de acesta, până la confluența cu râul Jiu, sunt în pericol de a fi inundate tot mai frecvent și cu pagube tot mai însemnate din cauza scăderii graduale a capacității de tranzitare a viiturilor, consecință a fenomenului de colmatare excesivă. Evoluția necontrolata a fenomenului de colmatare afectează funcționarea sistemului format din 6 microhidrocentrale amplasate pe râul Gilort cu puterea instalată de 7.81MW, aducțiunile acestora fiind apărate exclusiv de sistemul de apărare împotriva inundațiilor.</w:t>
            </w:r>
          </w:p>
          <w:p w14:paraId="37BEBCD4" w14:textId="0BD901A2" w:rsidR="00AD5EEC" w:rsidRPr="00234E6D" w:rsidRDefault="00AD5EEC" w:rsidP="005221F5">
            <w:pPr>
              <w:suppressAutoHyphens w:val="0"/>
              <w:overflowPunct w:val="0"/>
              <w:autoSpaceDE w:val="0"/>
              <w:autoSpaceDN w:val="0"/>
              <w:adjustRightInd w:val="0"/>
              <w:spacing w:after="0" w:line="240" w:lineRule="auto"/>
              <w:jc w:val="both"/>
              <w:textAlignment w:val="baseline"/>
              <w:rPr>
                <w:rFonts w:ascii="Times New Roman" w:hAnsi="Times New Roman"/>
                <w:sz w:val="24"/>
                <w:szCs w:val="24"/>
              </w:rPr>
            </w:pPr>
            <w:r w:rsidRPr="00234E6D">
              <w:rPr>
                <w:rFonts w:ascii="Times New Roman" w:hAnsi="Times New Roman"/>
                <w:sz w:val="24"/>
                <w:szCs w:val="24"/>
              </w:rPr>
              <w:t xml:space="preserve">Râul Gilort a fost regularizat și îndiguit pe malul drept pe sectorul din zona orașului Novaci în anii 1976-1978. Sistemul actual de protecție a populației și a bunurilor împotriva inundațiilor constă în  îndiguirea râului Gilort pe sectorul Novaci-Pociovaliște pe lungimea de 10 km care asigură </w:t>
            </w:r>
            <w:r w:rsidR="00234E6D" w:rsidRPr="00234E6D">
              <w:rPr>
                <w:rFonts w:ascii="Times New Roman" w:hAnsi="Times New Roman"/>
                <w:sz w:val="24"/>
                <w:szCs w:val="24"/>
              </w:rPr>
              <w:t>protecția</w:t>
            </w:r>
            <w:r w:rsidRPr="00234E6D">
              <w:rPr>
                <w:rFonts w:ascii="Times New Roman" w:hAnsi="Times New Roman"/>
                <w:sz w:val="24"/>
                <w:szCs w:val="24"/>
              </w:rPr>
              <w:t xml:space="preserve"> împotriva inundațiilor pentru debite cu probabilitatea de depășire Q2%. Lucrările de protecție existente pe sectorul de curs studiat constau în diguri, ziduri din piatră și consolidări cu gabioane. În localitățile Novaci și Pociovaliștea există construcții transversale cu rol de stabilizare a talvegului și </w:t>
            </w:r>
            <w:r w:rsidR="00234E6D" w:rsidRPr="00234E6D">
              <w:rPr>
                <w:rFonts w:ascii="Times New Roman" w:hAnsi="Times New Roman"/>
                <w:sz w:val="24"/>
                <w:szCs w:val="24"/>
              </w:rPr>
              <w:t>căderi</w:t>
            </w:r>
            <w:r w:rsidRPr="00234E6D">
              <w:rPr>
                <w:rFonts w:ascii="Times New Roman" w:hAnsi="Times New Roman"/>
                <w:sz w:val="24"/>
                <w:szCs w:val="24"/>
              </w:rPr>
              <w:t xml:space="preserve"> cu rolul de diminuare a pantei longitudinale. Pentru protejarea lucrărilor existente în albia minoră s-au realizat local gabioane care au fost betonate.</w:t>
            </w:r>
          </w:p>
          <w:p w14:paraId="2B5EE17D" w14:textId="77777777" w:rsidR="00AD5EEC" w:rsidRPr="00234E6D" w:rsidRDefault="00AD5EEC" w:rsidP="005221F5">
            <w:pPr>
              <w:suppressAutoHyphens w:val="0"/>
              <w:overflowPunct w:val="0"/>
              <w:autoSpaceDE w:val="0"/>
              <w:autoSpaceDN w:val="0"/>
              <w:adjustRightInd w:val="0"/>
              <w:spacing w:after="0" w:line="240" w:lineRule="auto"/>
              <w:jc w:val="both"/>
              <w:textAlignment w:val="baseline"/>
              <w:rPr>
                <w:rFonts w:ascii="Times New Roman" w:hAnsi="Times New Roman"/>
                <w:sz w:val="24"/>
                <w:szCs w:val="24"/>
              </w:rPr>
            </w:pPr>
            <w:r w:rsidRPr="00234E6D">
              <w:rPr>
                <w:rFonts w:ascii="Times New Roman" w:hAnsi="Times New Roman"/>
                <w:sz w:val="24"/>
                <w:szCs w:val="24"/>
              </w:rPr>
              <w:t>În perioada 1993-1990, râul Gilort pe sectorul Novaci – Pociovaliștea a fost amenajat din punct de vedere hidroenergetic prin realizarea a doua baraje de priza și a cinci MHC-uri în cascadă, cu puteri instalate între 1.5 și 1.8MW.</w:t>
            </w:r>
          </w:p>
          <w:p w14:paraId="71FD5565" w14:textId="77777777" w:rsidR="00AD5EEC" w:rsidRPr="00234E6D" w:rsidRDefault="00AD5EEC" w:rsidP="005221F5">
            <w:pPr>
              <w:suppressAutoHyphens w:val="0"/>
              <w:overflowPunct w:val="0"/>
              <w:autoSpaceDE w:val="0"/>
              <w:autoSpaceDN w:val="0"/>
              <w:adjustRightInd w:val="0"/>
              <w:spacing w:after="0" w:line="240" w:lineRule="auto"/>
              <w:jc w:val="both"/>
              <w:textAlignment w:val="baseline"/>
              <w:rPr>
                <w:rFonts w:ascii="Times New Roman" w:hAnsi="Times New Roman"/>
                <w:sz w:val="24"/>
                <w:szCs w:val="24"/>
              </w:rPr>
            </w:pPr>
            <w:r w:rsidRPr="00234E6D">
              <w:rPr>
                <w:rFonts w:ascii="Times New Roman" w:hAnsi="Times New Roman"/>
                <w:sz w:val="24"/>
                <w:szCs w:val="24"/>
              </w:rPr>
              <w:t>Viiturile  care s-au înregistrat în bazinul hidrografic al râului Gilort, unde pe data de 29.04.2014, la ora 12:00 a fost tranzitat un debit istoric de 406 m3/s, au afectat lucrările hidrotehnice existente la acea dată, au provocat eroziuni ale malurilor și colmatări ale albiilor care au pus în pericol locuințe și obiective social-economice din localitatea Novaci.</w:t>
            </w:r>
          </w:p>
          <w:p w14:paraId="1EC1ED7E" w14:textId="77777777" w:rsidR="00AD5EEC" w:rsidRPr="00234E6D" w:rsidRDefault="00AD5EEC" w:rsidP="005221F5">
            <w:pPr>
              <w:suppressAutoHyphens w:val="0"/>
              <w:overflowPunct w:val="0"/>
              <w:autoSpaceDE w:val="0"/>
              <w:autoSpaceDN w:val="0"/>
              <w:adjustRightInd w:val="0"/>
              <w:spacing w:after="0" w:line="240" w:lineRule="auto"/>
              <w:jc w:val="both"/>
              <w:textAlignment w:val="baseline"/>
              <w:rPr>
                <w:rFonts w:ascii="Times New Roman" w:hAnsi="Times New Roman"/>
                <w:sz w:val="24"/>
                <w:szCs w:val="24"/>
              </w:rPr>
            </w:pPr>
            <w:r w:rsidRPr="00234E6D">
              <w:rPr>
                <w:rFonts w:ascii="Times New Roman" w:hAnsi="Times New Roman"/>
                <w:sz w:val="24"/>
                <w:szCs w:val="24"/>
              </w:rPr>
              <w:t xml:space="preserve">A fost avariat zidul de sprijin și s-au produs eroziuni în corpul digului pe o lungime estimată la 4 km. Au fost practic distruse 5 praguri de fund și 3 pinteni </w:t>
            </w:r>
            <w:r w:rsidRPr="00234E6D">
              <w:rPr>
                <w:rFonts w:ascii="Times New Roman" w:hAnsi="Times New Roman"/>
                <w:sz w:val="24"/>
                <w:szCs w:val="24"/>
              </w:rPr>
              <w:lastRenderedPageBreak/>
              <w:t>de dirijare. Pe pârâul  Scărița, la malul stâng a fost afectată apărarea de mal din gabioane  pe 60m.</w:t>
            </w:r>
          </w:p>
          <w:p w14:paraId="10C0C089" w14:textId="77777777" w:rsidR="00AD5EEC" w:rsidRPr="00234E6D" w:rsidRDefault="00AD5EEC" w:rsidP="005221F5">
            <w:pPr>
              <w:suppressAutoHyphens w:val="0"/>
              <w:overflowPunct w:val="0"/>
              <w:autoSpaceDE w:val="0"/>
              <w:autoSpaceDN w:val="0"/>
              <w:adjustRightInd w:val="0"/>
              <w:spacing w:after="0" w:line="240" w:lineRule="auto"/>
              <w:jc w:val="both"/>
              <w:textAlignment w:val="baseline"/>
              <w:rPr>
                <w:rFonts w:ascii="Times New Roman" w:hAnsi="Times New Roman"/>
                <w:sz w:val="24"/>
                <w:szCs w:val="24"/>
              </w:rPr>
            </w:pPr>
            <w:r w:rsidRPr="00234E6D">
              <w:rPr>
                <w:rFonts w:ascii="Times New Roman" w:hAnsi="Times New Roman"/>
                <w:sz w:val="24"/>
                <w:szCs w:val="24"/>
              </w:rPr>
              <w:t>Concluziile și recomandările expertizei tehnice având drept scop constatarea stării lucrărilor de regularizare și îndiguire a râului Gilort, întocmită în urma viiturilor din 27-30 iulie 2014, precum și cele din expertiza tehnica actualizată au stabilit intervențiile constructive ce se impun pentru reabilitarea și aducerea la nivelul cerințelor actuale a acestei amenajări.</w:t>
            </w:r>
          </w:p>
          <w:p w14:paraId="4DA6FF5E" w14:textId="77777777" w:rsidR="00AD5EEC" w:rsidRPr="00234E6D" w:rsidRDefault="00AD5EEC" w:rsidP="005221F5">
            <w:pPr>
              <w:suppressAutoHyphens w:val="0"/>
              <w:overflowPunct w:val="0"/>
              <w:autoSpaceDE w:val="0"/>
              <w:autoSpaceDN w:val="0"/>
              <w:adjustRightInd w:val="0"/>
              <w:spacing w:after="0" w:line="240" w:lineRule="auto"/>
              <w:jc w:val="both"/>
              <w:textAlignment w:val="baseline"/>
              <w:rPr>
                <w:rFonts w:ascii="Times New Roman" w:hAnsi="Times New Roman"/>
                <w:sz w:val="24"/>
                <w:szCs w:val="24"/>
              </w:rPr>
            </w:pPr>
            <w:r w:rsidRPr="00234E6D">
              <w:rPr>
                <w:rFonts w:ascii="Times New Roman" w:hAnsi="Times New Roman"/>
                <w:sz w:val="24"/>
                <w:szCs w:val="24"/>
              </w:rPr>
              <w:t xml:space="preserve">Tranzitarea viiturilor repetate, pantele mari ale albiei și transportul materialului aluvionar cu dimensiuni mari a bolovanilor, rădăcini și trunchiuri de arbori transportați de pe versanți la ape mari, au produs modificări </w:t>
            </w:r>
            <w:proofErr w:type="spellStart"/>
            <w:r w:rsidRPr="00234E6D">
              <w:rPr>
                <w:rFonts w:ascii="Times New Roman" w:hAnsi="Times New Roman"/>
                <w:sz w:val="24"/>
                <w:szCs w:val="24"/>
              </w:rPr>
              <w:t>morfometrice</w:t>
            </w:r>
            <w:proofErr w:type="spellEnd"/>
            <w:r w:rsidRPr="00234E6D">
              <w:rPr>
                <w:rFonts w:ascii="Times New Roman" w:hAnsi="Times New Roman"/>
                <w:sz w:val="24"/>
                <w:szCs w:val="24"/>
              </w:rPr>
              <w:t xml:space="preserve"> importante în albia râului Gilort, pe de o parte producând colmatări cu bolovani și reducerea secțiunii utile de curgere iar pe de alta parte producând </w:t>
            </w:r>
            <w:proofErr w:type="spellStart"/>
            <w:r w:rsidRPr="00234E6D">
              <w:rPr>
                <w:rFonts w:ascii="Times New Roman" w:hAnsi="Times New Roman"/>
                <w:sz w:val="24"/>
                <w:szCs w:val="24"/>
              </w:rPr>
              <w:t>afuieri</w:t>
            </w:r>
            <w:proofErr w:type="spellEnd"/>
            <w:r w:rsidRPr="00234E6D">
              <w:rPr>
                <w:rFonts w:ascii="Times New Roman" w:hAnsi="Times New Roman"/>
                <w:sz w:val="24"/>
                <w:szCs w:val="24"/>
              </w:rPr>
              <w:t xml:space="preserve"> ale fundațiilor zidului de sprijin ce proteja digul de apărare, dig care în cele din urma nu și-a mai îndeplinit funcția de apărare împotriva inundațiilor a orașului Novaci.</w:t>
            </w:r>
          </w:p>
          <w:p w14:paraId="1A9F8A73" w14:textId="2ABD1FFB" w:rsidR="00AD5EEC" w:rsidRPr="00234E6D" w:rsidRDefault="00AD5EEC" w:rsidP="005221F5">
            <w:pPr>
              <w:suppressAutoHyphens w:val="0"/>
              <w:overflowPunct w:val="0"/>
              <w:autoSpaceDE w:val="0"/>
              <w:autoSpaceDN w:val="0"/>
              <w:adjustRightInd w:val="0"/>
              <w:spacing w:after="0" w:line="240" w:lineRule="auto"/>
              <w:jc w:val="both"/>
              <w:textAlignment w:val="baseline"/>
              <w:rPr>
                <w:rFonts w:ascii="Times New Roman" w:hAnsi="Times New Roman"/>
                <w:sz w:val="24"/>
                <w:szCs w:val="24"/>
              </w:rPr>
            </w:pPr>
            <w:r w:rsidRPr="00234E6D">
              <w:rPr>
                <w:rFonts w:ascii="Times New Roman" w:hAnsi="Times New Roman"/>
                <w:sz w:val="24"/>
                <w:szCs w:val="24"/>
              </w:rPr>
              <w:t xml:space="preserve">Ca urmare a </w:t>
            </w:r>
            <w:r w:rsidR="006619DB" w:rsidRPr="00234E6D">
              <w:rPr>
                <w:rFonts w:ascii="Times New Roman" w:hAnsi="Times New Roman"/>
                <w:sz w:val="24"/>
                <w:szCs w:val="24"/>
              </w:rPr>
              <w:t>dezvoltării</w:t>
            </w:r>
            <w:r w:rsidRPr="00234E6D">
              <w:rPr>
                <w:rFonts w:ascii="Times New Roman" w:hAnsi="Times New Roman"/>
                <w:sz w:val="24"/>
                <w:szCs w:val="24"/>
              </w:rPr>
              <w:t xml:space="preserve"> orașului Novaci au </w:t>
            </w:r>
            <w:r w:rsidR="006619DB" w:rsidRPr="00234E6D">
              <w:rPr>
                <w:rFonts w:ascii="Times New Roman" w:hAnsi="Times New Roman"/>
                <w:sz w:val="24"/>
                <w:szCs w:val="24"/>
              </w:rPr>
              <w:t>apărut</w:t>
            </w:r>
            <w:r w:rsidRPr="00234E6D">
              <w:rPr>
                <w:rFonts w:ascii="Times New Roman" w:hAnsi="Times New Roman"/>
                <w:sz w:val="24"/>
                <w:szCs w:val="24"/>
              </w:rPr>
              <w:t xml:space="preserve"> noi zone vulnerabile cu construcții incluse în circuitul turistic, construcții care nu sunt cuprinse în planul de amenajare inițial, acestea nedispunând de protecție împotriva inundațiilor.</w:t>
            </w:r>
          </w:p>
          <w:p w14:paraId="758F1452" w14:textId="6A28753A" w:rsidR="00AD5EEC" w:rsidRPr="00234E6D" w:rsidRDefault="00AD5EEC" w:rsidP="005221F5">
            <w:pPr>
              <w:suppressAutoHyphens w:val="0"/>
              <w:overflowPunct w:val="0"/>
              <w:autoSpaceDE w:val="0"/>
              <w:autoSpaceDN w:val="0"/>
              <w:adjustRightInd w:val="0"/>
              <w:spacing w:after="0" w:line="240" w:lineRule="auto"/>
              <w:jc w:val="both"/>
              <w:textAlignment w:val="baseline"/>
              <w:rPr>
                <w:rFonts w:ascii="Times New Roman" w:hAnsi="Times New Roman"/>
                <w:sz w:val="24"/>
                <w:szCs w:val="24"/>
              </w:rPr>
            </w:pPr>
            <w:r w:rsidRPr="00234E6D">
              <w:rPr>
                <w:rFonts w:ascii="Times New Roman" w:hAnsi="Times New Roman"/>
                <w:sz w:val="24"/>
                <w:szCs w:val="24"/>
              </w:rPr>
              <w:t xml:space="preserve">Prin realizarea lucrărilor de apărare împotriva inundațiilor pe râul Gilort și pe afluenții pârâul Gilorțel, pârâul </w:t>
            </w:r>
            <w:r w:rsidR="006619DB" w:rsidRPr="00234E6D">
              <w:rPr>
                <w:rFonts w:ascii="Times New Roman" w:hAnsi="Times New Roman"/>
                <w:sz w:val="24"/>
                <w:szCs w:val="24"/>
              </w:rPr>
              <w:t>Hirișești</w:t>
            </w:r>
            <w:r w:rsidRPr="00234E6D">
              <w:rPr>
                <w:rFonts w:ascii="Times New Roman" w:hAnsi="Times New Roman"/>
                <w:sz w:val="24"/>
                <w:szCs w:val="24"/>
              </w:rPr>
              <w:t xml:space="preserve">, pârâul Scărița și Valea Novaci se vor scoate de sub efectul </w:t>
            </w:r>
            <w:r w:rsidR="006619DB" w:rsidRPr="00234E6D">
              <w:rPr>
                <w:rFonts w:ascii="Times New Roman" w:hAnsi="Times New Roman"/>
                <w:sz w:val="24"/>
                <w:szCs w:val="24"/>
              </w:rPr>
              <w:t>inundațiilor</w:t>
            </w:r>
            <w:r w:rsidRPr="00234E6D">
              <w:rPr>
                <w:rFonts w:ascii="Times New Roman" w:hAnsi="Times New Roman"/>
                <w:sz w:val="24"/>
                <w:szCs w:val="24"/>
              </w:rPr>
              <w:t xml:space="preserve"> un număr de 5431 locuitori, casele acestora și obiectivele social economice din orașul Novaci și localitățile Pociovaliștea și </w:t>
            </w:r>
            <w:r w:rsidR="006619DB" w:rsidRPr="00234E6D">
              <w:rPr>
                <w:rFonts w:ascii="Times New Roman" w:hAnsi="Times New Roman"/>
                <w:sz w:val="24"/>
                <w:szCs w:val="24"/>
              </w:rPr>
              <w:t>Hirișești</w:t>
            </w:r>
            <w:r w:rsidRPr="00234E6D">
              <w:rPr>
                <w:rFonts w:ascii="Times New Roman" w:hAnsi="Times New Roman"/>
                <w:sz w:val="24"/>
                <w:szCs w:val="24"/>
              </w:rPr>
              <w:t xml:space="preserve">. </w:t>
            </w:r>
          </w:p>
          <w:p w14:paraId="0D0B96FC" w14:textId="77777777" w:rsidR="00AD5EEC" w:rsidRPr="00234E6D" w:rsidRDefault="00AD5EEC" w:rsidP="005221F5">
            <w:pPr>
              <w:suppressAutoHyphens w:val="0"/>
              <w:overflowPunct w:val="0"/>
              <w:autoSpaceDE w:val="0"/>
              <w:autoSpaceDN w:val="0"/>
              <w:adjustRightInd w:val="0"/>
              <w:spacing w:after="0" w:line="240" w:lineRule="auto"/>
              <w:jc w:val="both"/>
              <w:textAlignment w:val="baseline"/>
              <w:rPr>
                <w:rFonts w:ascii="Times New Roman" w:hAnsi="Times New Roman"/>
                <w:sz w:val="24"/>
                <w:szCs w:val="24"/>
              </w:rPr>
            </w:pPr>
            <w:r w:rsidRPr="00234E6D">
              <w:rPr>
                <w:rFonts w:ascii="Times New Roman" w:hAnsi="Times New Roman"/>
                <w:sz w:val="24"/>
                <w:szCs w:val="24"/>
              </w:rPr>
              <w:t>Este necesară punerea în siguranță a infrastructurii rutiere din localitatea Novaci datorită importanței acesteia în ce privește accesul pe Drumul Național Transalpina.</w:t>
            </w:r>
          </w:p>
          <w:p w14:paraId="10AC0B81" w14:textId="27F5A554" w:rsidR="00AD5EEC" w:rsidRPr="00234E6D" w:rsidRDefault="00AD5EEC" w:rsidP="005221F5">
            <w:pPr>
              <w:suppressAutoHyphens w:val="0"/>
              <w:overflowPunct w:val="0"/>
              <w:autoSpaceDE w:val="0"/>
              <w:autoSpaceDN w:val="0"/>
              <w:adjustRightInd w:val="0"/>
              <w:spacing w:after="0" w:line="240" w:lineRule="auto"/>
              <w:jc w:val="both"/>
              <w:textAlignment w:val="baseline"/>
              <w:rPr>
                <w:rFonts w:ascii="Times New Roman" w:hAnsi="Times New Roman"/>
                <w:sz w:val="24"/>
                <w:szCs w:val="24"/>
              </w:rPr>
            </w:pPr>
            <w:r w:rsidRPr="00234E6D">
              <w:rPr>
                <w:rFonts w:ascii="Times New Roman" w:hAnsi="Times New Roman"/>
                <w:sz w:val="24"/>
                <w:szCs w:val="24"/>
              </w:rPr>
              <w:t xml:space="preserve">Lucrările din localitatea Novaci sunt necesare atât pentru menținerea patrimoniului cultural care constă în monumente arhitectonice cât și pentru conservarea acestei zone de o importanță etnografică și folclorică deosebită aflată în apropierea stațiunii </w:t>
            </w:r>
            <w:r w:rsidR="006619DB" w:rsidRPr="00234E6D">
              <w:rPr>
                <w:rFonts w:ascii="Times New Roman" w:hAnsi="Times New Roman"/>
                <w:sz w:val="24"/>
                <w:szCs w:val="24"/>
              </w:rPr>
              <w:t>Rânca</w:t>
            </w:r>
            <w:r w:rsidRPr="00234E6D">
              <w:rPr>
                <w:rFonts w:ascii="Times New Roman" w:hAnsi="Times New Roman"/>
                <w:sz w:val="24"/>
                <w:szCs w:val="24"/>
              </w:rPr>
              <w:t xml:space="preserve">, lacului </w:t>
            </w:r>
            <w:r w:rsidR="006619DB" w:rsidRPr="00234E6D">
              <w:rPr>
                <w:rFonts w:ascii="Times New Roman" w:hAnsi="Times New Roman"/>
                <w:sz w:val="24"/>
                <w:szCs w:val="24"/>
              </w:rPr>
              <w:t>Gâlcescu</w:t>
            </w:r>
            <w:r w:rsidRPr="00234E6D">
              <w:rPr>
                <w:rFonts w:ascii="Times New Roman" w:hAnsi="Times New Roman"/>
                <w:sz w:val="24"/>
                <w:szCs w:val="24"/>
              </w:rPr>
              <w:t>, peșterii Muierilor și izvoarelor minerale.</w:t>
            </w:r>
          </w:p>
          <w:p w14:paraId="3342120E" w14:textId="0D772AF4" w:rsidR="00AD5EEC" w:rsidRPr="00234E6D" w:rsidRDefault="00AD5EEC" w:rsidP="005221F5">
            <w:pPr>
              <w:suppressAutoHyphens w:val="0"/>
              <w:overflowPunct w:val="0"/>
              <w:autoSpaceDE w:val="0"/>
              <w:autoSpaceDN w:val="0"/>
              <w:adjustRightInd w:val="0"/>
              <w:spacing w:after="0" w:line="240" w:lineRule="auto"/>
              <w:jc w:val="both"/>
              <w:textAlignment w:val="baseline"/>
              <w:rPr>
                <w:rFonts w:ascii="Times New Roman" w:hAnsi="Times New Roman"/>
                <w:sz w:val="24"/>
                <w:szCs w:val="24"/>
              </w:rPr>
            </w:pPr>
            <w:r w:rsidRPr="00234E6D">
              <w:rPr>
                <w:rFonts w:ascii="Times New Roman" w:hAnsi="Times New Roman"/>
                <w:sz w:val="24"/>
                <w:szCs w:val="24"/>
              </w:rPr>
              <w:t xml:space="preserve">Lucrările de apărare a localității, executate în anii 1976-1978 au perioada de exploatare depășită și nu mai corespund cerințelor impuse prin </w:t>
            </w:r>
            <w:r w:rsidR="006619DB" w:rsidRPr="00234E6D">
              <w:rPr>
                <w:rFonts w:ascii="Times New Roman" w:hAnsi="Times New Roman"/>
                <w:sz w:val="24"/>
                <w:szCs w:val="24"/>
              </w:rPr>
              <w:t>Hotărârea</w:t>
            </w:r>
            <w:r w:rsidRPr="00234E6D">
              <w:rPr>
                <w:rFonts w:ascii="Times New Roman" w:hAnsi="Times New Roman"/>
                <w:sz w:val="24"/>
                <w:szCs w:val="24"/>
              </w:rPr>
              <w:t xml:space="preserve"> de Guvern nr. 846 din 2010 pentru aprobarea Strategiei Naționale de Management al riscului la Inundații pe termen mediu și lung. </w:t>
            </w:r>
          </w:p>
          <w:p w14:paraId="08BB73CA" w14:textId="300B5840" w:rsidR="00AD5EEC" w:rsidRPr="00234E6D" w:rsidRDefault="00AD5EEC" w:rsidP="005221F5">
            <w:pPr>
              <w:suppressAutoHyphens w:val="0"/>
              <w:overflowPunct w:val="0"/>
              <w:autoSpaceDE w:val="0"/>
              <w:autoSpaceDN w:val="0"/>
              <w:adjustRightInd w:val="0"/>
              <w:spacing w:after="0" w:line="240" w:lineRule="auto"/>
              <w:jc w:val="both"/>
              <w:textAlignment w:val="baseline"/>
              <w:rPr>
                <w:rFonts w:ascii="Times New Roman" w:hAnsi="Times New Roman"/>
                <w:sz w:val="24"/>
                <w:szCs w:val="24"/>
              </w:rPr>
            </w:pPr>
            <w:r w:rsidRPr="00234E6D">
              <w:rPr>
                <w:rFonts w:ascii="Times New Roman" w:hAnsi="Times New Roman"/>
                <w:sz w:val="24"/>
                <w:szCs w:val="24"/>
              </w:rPr>
              <w:t xml:space="preserve">Prin realizarea </w:t>
            </w:r>
            <w:r w:rsidR="006619DB" w:rsidRPr="00234E6D">
              <w:rPr>
                <w:rFonts w:ascii="Times New Roman" w:hAnsi="Times New Roman"/>
                <w:sz w:val="24"/>
                <w:szCs w:val="24"/>
              </w:rPr>
              <w:t>investiției</w:t>
            </w:r>
            <w:r w:rsidRPr="00234E6D">
              <w:rPr>
                <w:rFonts w:ascii="Times New Roman" w:hAnsi="Times New Roman"/>
                <w:sz w:val="24"/>
                <w:szCs w:val="24"/>
              </w:rPr>
              <w:t xml:space="preserve">, se asigura </w:t>
            </w:r>
            <w:r w:rsidR="006619DB" w:rsidRPr="00234E6D">
              <w:rPr>
                <w:rFonts w:ascii="Times New Roman" w:hAnsi="Times New Roman"/>
                <w:sz w:val="24"/>
                <w:szCs w:val="24"/>
              </w:rPr>
              <w:t>condițiile</w:t>
            </w:r>
            <w:r w:rsidRPr="00234E6D">
              <w:rPr>
                <w:rFonts w:ascii="Times New Roman" w:hAnsi="Times New Roman"/>
                <w:sz w:val="24"/>
                <w:szCs w:val="24"/>
              </w:rPr>
              <w:t xml:space="preserve"> pentru o dezvoltare durabil</w:t>
            </w:r>
            <w:r w:rsidR="006619DB">
              <w:rPr>
                <w:rFonts w:ascii="Times New Roman" w:hAnsi="Times New Roman"/>
                <w:sz w:val="24"/>
                <w:szCs w:val="24"/>
              </w:rPr>
              <w:t>ă</w:t>
            </w:r>
            <w:r w:rsidRPr="00234E6D">
              <w:rPr>
                <w:rFonts w:ascii="Times New Roman" w:hAnsi="Times New Roman"/>
                <w:sz w:val="24"/>
                <w:szCs w:val="24"/>
              </w:rPr>
              <w:t xml:space="preserve"> a zonei de influen</w:t>
            </w:r>
            <w:r w:rsidR="006619DB">
              <w:rPr>
                <w:rFonts w:ascii="Times New Roman" w:hAnsi="Times New Roman"/>
                <w:sz w:val="24"/>
                <w:szCs w:val="24"/>
              </w:rPr>
              <w:t>ță</w:t>
            </w:r>
            <w:r w:rsidRPr="00234E6D">
              <w:rPr>
                <w:rFonts w:ascii="Times New Roman" w:hAnsi="Times New Roman"/>
                <w:sz w:val="24"/>
                <w:szCs w:val="24"/>
              </w:rPr>
              <w:t xml:space="preserve"> a proiectului, prin </w:t>
            </w:r>
            <w:r w:rsidR="006619DB" w:rsidRPr="00234E6D">
              <w:rPr>
                <w:rFonts w:ascii="Times New Roman" w:hAnsi="Times New Roman"/>
                <w:sz w:val="24"/>
                <w:szCs w:val="24"/>
              </w:rPr>
              <w:t>creșterea</w:t>
            </w:r>
            <w:r w:rsidRPr="00234E6D">
              <w:rPr>
                <w:rFonts w:ascii="Times New Roman" w:hAnsi="Times New Roman"/>
                <w:sz w:val="24"/>
                <w:szCs w:val="24"/>
              </w:rPr>
              <w:t xml:space="preserve"> </w:t>
            </w:r>
            <w:r w:rsidR="006619DB" w:rsidRPr="00234E6D">
              <w:rPr>
                <w:rFonts w:ascii="Times New Roman" w:hAnsi="Times New Roman"/>
                <w:sz w:val="24"/>
                <w:szCs w:val="24"/>
              </w:rPr>
              <w:t>încrederii</w:t>
            </w:r>
            <w:r w:rsidRPr="00234E6D">
              <w:rPr>
                <w:rFonts w:ascii="Times New Roman" w:hAnsi="Times New Roman"/>
                <w:sz w:val="24"/>
                <w:szCs w:val="24"/>
              </w:rPr>
              <w:t xml:space="preserve"> </w:t>
            </w:r>
            <w:r w:rsidR="006619DB" w:rsidRPr="00234E6D">
              <w:rPr>
                <w:rFonts w:ascii="Times New Roman" w:hAnsi="Times New Roman"/>
                <w:sz w:val="24"/>
                <w:szCs w:val="24"/>
              </w:rPr>
              <w:t>populației</w:t>
            </w:r>
            <w:r w:rsidRPr="00234E6D">
              <w:rPr>
                <w:rFonts w:ascii="Times New Roman" w:hAnsi="Times New Roman"/>
                <w:sz w:val="24"/>
                <w:szCs w:val="24"/>
              </w:rPr>
              <w:t xml:space="preserve"> </w:t>
            </w:r>
            <w:r w:rsidR="006619DB">
              <w:rPr>
                <w:rFonts w:ascii="Times New Roman" w:hAnsi="Times New Roman"/>
                <w:sz w:val="24"/>
                <w:szCs w:val="24"/>
              </w:rPr>
              <w:t>î</w:t>
            </w:r>
            <w:r w:rsidRPr="00234E6D">
              <w:rPr>
                <w:rFonts w:ascii="Times New Roman" w:hAnsi="Times New Roman"/>
                <w:sz w:val="24"/>
                <w:szCs w:val="24"/>
              </w:rPr>
              <w:t xml:space="preserve">n protejarea bunurilor, </w:t>
            </w:r>
            <w:r w:rsidR="006619DB">
              <w:rPr>
                <w:rFonts w:ascii="Times New Roman" w:hAnsi="Times New Roman"/>
                <w:sz w:val="24"/>
                <w:szCs w:val="24"/>
              </w:rPr>
              <w:t>î</w:t>
            </w:r>
            <w:r w:rsidRPr="00234E6D">
              <w:rPr>
                <w:rFonts w:ascii="Times New Roman" w:hAnsi="Times New Roman"/>
                <w:sz w:val="24"/>
                <w:szCs w:val="24"/>
              </w:rPr>
              <w:t xml:space="preserve">n </w:t>
            </w:r>
            <w:r w:rsidR="006619DB" w:rsidRPr="00234E6D">
              <w:rPr>
                <w:rFonts w:ascii="Times New Roman" w:hAnsi="Times New Roman"/>
                <w:sz w:val="24"/>
                <w:szCs w:val="24"/>
              </w:rPr>
              <w:t>același</w:t>
            </w:r>
            <w:r w:rsidRPr="00234E6D">
              <w:rPr>
                <w:rFonts w:ascii="Times New Roman" w:hAnsi="Times New Roman"/>
                <w:sz w:val="24"/>
                <w:szCs w:val="24"/>
              </w:rPr>
              <w:t xml:space="preserve"> timp produc</w:t>
            </w:r>
            <w:r w:rsidR="006619DB">
              <w:rPr>
                <w:rFonts w:ascii="Times New Roman" w:hAnsi="Times New Roman"/>
                <w:sz w:val="24"/>
                <w:szCs w:val="24"/>
              </w:rPr>
              <w:t>â</w:t>
            </w:r>
            <w:r w:rsidRPr="00234E6D">
              <w:rPr>
                <w:rFonts w:ascii="Times New Roman" w:hAnsi="Times New Roman"/>
                <w:sz w:val="24"/>
                <w:szCs w:val="24"/>
              </w:rPr>
              <w:t xml:space="preserve">ndu-se </w:t>
            </w:r>
            <w:r w:rsidR="00243651">
              <w:rPr>
                <w:rFonts w:ascii="Times New Roman" w:hAnsi="Times New Roman"/>
                <w:sz w:val="24"/>
                <w:szCs w:val="24"/>
              </w:rPr>
              <w:t>ș</w:t>
            </w:r>
            <w:r w:rsidRPr="00234E6D">
              <w:rPr>
                <w:rFonts w:ascii="Times New Roman" w:hAnsi="Times New Roman"/>
                <w:sz w:val="24"/>
                <w:szCs w:val="24"/>
              </w:rPr>
              <w:t xml:space="preserve">i o ameliorare a factorilor de mediu prin refacerea </w:t>
            </w:r>
            <w:r w:rsidR="00243651" w:rsidRPr="00234E6D">
              <w:rPr>
                <w:rFonts w:ascii="Times New Roman" w:hAnsi="Times New Roman"/>
                <w:sz w:val="24"/>
                <w:szCs w:val="24"/>
              </w:rPr>
              <w:t>stabilității</w:t>
            </w:r>
            <w:r w:rsidRPr="00234E6D">
              <w:rPr>
                <w:rFonts w:ascii="Times New Roman" w:hAnsi="Times New Roman"/>
                <w:sz w:val="24"/>
                <w:szCs w:val="24"/>
              </w:rPr>
              <w:t xml:space="preserve"> zonei afectate.</w:t>
            </w:r>
          </w:p>
          <w:p w14:paraId="1A55B18D" w14:textId="77777777" w:rsidR="00AD5EEC" w:rsidRPr="00234E6D" w:rsidRDefault="00AD5EEC" w:rsidP="005221F5">
            <w:pPr>
              <w:suppressAutoHyphens w:val="0"/>
              <w:overflowPunct w:val="0"/>
              <w:autoSpaceDE w:val="0"/>
              <w:autoSpaceDN w:val="0"/>
              <w:adjustRightInd w:val="0"/>
              <w:spacing w:after="0" w:line="240" w:lineRule="auto"/>
              <w:jc w:val="both"/>
              <w:textAlignment w:val="baseline"/>
              <w:rPr>
                <w:rFonts w:ascii="Times New Roman" w:hAnsi="Times New Roman"/>
                <w:sz w:val="24"/>
                <w:szCs w:val="24"/>
              </w:rPr>
            </w:pPr>
            <w:r w:rsidRPr="00234E6D">
              <w:rPr>
                <w:rFonts w:ascii="Times New Roman" w:hAnsi="Times New Roman"/>
                <w:sz w:val="24"/>
                <w:szCs w:val="24"/>
              </w:rPr>
              <w:t xml:space="preserve">Amenajarea râului Gilort  în zona localității Novaci prin reabilitarea și completarea lucrărilor de apărare împotriva inundațiilor, refacerea construcțiilor hidrotehnice afectate în  timpul viiturilor, executarea de lucrări noi de protecție cu scopul realizării liniilor de protecție împotriva inundațiilor, pentru a evita pierderi de vieți omenești și mari pierderi materiale în eventualitatea producerii unor viituri. </w:t>
            </w:r>
          </w:p>
          <w:p w14:paraId="3949615F" w14:textId="77777777" w:rsidR="00AD5EEC" w:rsidRDefault="00AD5EEC" w:rsidP="0075140A">
            <w:pPr>
              <w:suppressAutoHyphens w:val="0"/>
              <w:overflowPunct w:val="0"/>
              <w:autoSpaceDE w:val="0"/>
              <w:autoSpaceDN w:val="0"/>
              <w:adjustRightInd w:val="0"/>
              <w:spacing w:after="0" w:line="240" w:lineRule="auto"/>
              <w:jc w:val="both"/>
              <w:textAlignment w:val="baseline"/>
              <w:rPr>
                <w:rFonts w:ascii="Times New Roman" w:hAnsi="Times New Roman"/>
                <w:sz w:val="24"/>
                <w:szCs w:val="24"/>
              </w:rPr>
            </w:pPr>
            <w:r w:rsidRPr="00234E6D">
              <w:rPr>
                <w:rFonts w:ascii="Times New Roman" w:hAnsi="Times New Roman"/>
                <w:sz w:val="24"/>
                <w:szCs w:val="24"/>
              </w:rPr>
              <w:t>Având în vedere situația existentă, sunt necesare lucrări de amenajare a albiei pe lungimea de 9000 m pe râul Gilort și pe lungimea de 2000 m pe afluenții râului Gilort în zona localității Novaci.</w:t>
            </w:r>
          </w:p>
          <w:p w14:paraId="7C689B7D" w14:textId="3A430CA8" w:rsidR="0075140A" w:rsidRPr="00234E6D" w:rsidRDefault="0075140A" w:rsidP="0075140A">
            <w:pPr>
              <w:suppressAutoHyphens w:val="0"/>
              <w:overflowPunct w:val="0"/>
              <w:autoSpaceDE w:val="0"/>
              <w:autoSpaceDN w:val="0"/>
              <w:adjustRightInd w:val="0"/>
              <w:spacing w:after="0" w:line="240" w:lineRule="auto"/>
              <w:jc w:val="both"/>
              <w:textAlignment w:val="baseline"/>
              <w:rPr>
                <w:rFonts w:ascii="Times New Roman" w:hAnsi="Times New Roman"/>
                <w:sz w:val="24"/>
                <w:szCs w:val="24"/>
              </w:rPr>
            </w:pPr>
          </w:p>
        </w:tc>
      </w:tr>
      <w:tr w:rsidR="00AD5EEC" w:rsidRPr="00382426" w14:paraId="012C9120" w14:textId="77777777" w:rsidTr="00415155">
        <w:trPr>
          <w:trHeight w:val="971"/>
        </w:trPr>
        <w:tc>
          <w:tcPr>
            <w:tcW w:w="2552" w:type="dxa"/>
            <w:tcBorders>
              <w:top w:val="single" w:sz="4" w:space="0" w:color="000000"/>
              <w:left w:val="single" w:sz="4" w:space="0" w:color="000000"/>
              <w:bottom w:val="single" w:sz="4" w:space="0" w:color="000000"/>
            </w:tcBorders>
            <w:shd w:val="clear" w:color="auto" w:fill="auto"/>
            <w:vAlign w:val="center"/>
          </w:tcPr>
          <w:p w14:paraId="74463120" w14:textId="77777777" w:rsidR="00AD5EEC" w:rsidRDefault="00AD5EEC" w:rsidP="005221F5">
            <w:pPr>
              <w:pStyle w:val="NoSpacing1"/>
              <w:jc w:val="both"/>
              <w:rPr>
                <w:rFonts w:ascii="Times New Roman" w:hAnsi="Times New Roman"/>
                <w:noProof w:val="0"/>
                <w:sz w:val="24"/>
                <w:szCs w:val="24"/>
              </w:rPr>
            </w:pPr>
            <w:r w:rsidRPr="00382426">
              <w:rPr>
                <w:rFonts w:ascii="Times New Roman" w:hAnsi="Times New Roman"/>
                <w:noProof w:val="0"/>
                <w:sz w:val="24"/>
                <w:szCs w:val="24"/>
              </w:rPr>
              <w:lastRenderedPageBreak/>
              <w:t>1</w:t>
            </w:r>
            <w:r w:rsidRPr="00382426">
              <w:rPr>
                <w:rFonts w:ascii="Times New Roman" w:hAnsi="Times New Roman"/>
                <w:noProof w:val="0"/>
                <w:sz w:val="24"/>
                <w:szCs w:val="24"/>
                <w:vertAlign w:val="superscript"/>
              </w:rPr>
              <w:t>1</w:t>
            </w:r>
            <w:r w:rsidRPr="00382426">
              <w:rPr>
                <w:rFonts w:ascii="Times New Roman" w:hAnsi="Times New Roman"/>
                <w:noProof w:val="0"/>
                <w:sz w:val="24"/>
                <w:szCs w:val="24"/>
              </w:rPr>
              <w:t xml:space="preserve"> În cazul proiectelor de acte normative care transpun legislație </w:t>
            </w:r>
            <w:r w:rsidRPr="00382426">
              <w:rPr>
                <w:rFonts w:ascii="Times New Roman" w:hAnsi="Times New Roman"/>
                <w:noProof w:val="0"/>
                <w:sz w:val="24"/>
                <w:szCs w:val="24"/>
              </w:rPr>
              <w:lastRenderedPageBreak/>
              <w:t>comunitară sau creează cadrul pentru aplicarea directă a acestuia</w:t>
            </w:r>
          </w:p>
          <w:p w14:paraId="3806C5E8" w14:textId="1053A74F" w:rsidR="0075140A" w:rsidRPr="00382426" w:rsidRDefault="0075140A" w:rsidP="005221F5">
            <w:pPr>
              <w:pStyle w:val="NoSpacing1"/>
              <w:jc w:val="both"/>
              <w:rPr>
                <w:rFonts w:ascii="Times New Roman" w:hAnsi="Times New Roman"/>
                <w:noProof w:val="0"/>
                <w:sz w:val="24"/>
                <w:szCs w:val="24"/>
              </w:rPr>
            </w:pPr>
          </w:p>
        </w:tc>
        <w:tc>
          <w:tcPr>
            <w:tcW w:w="79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E3186A" w14:textId="77777777" w:rsidR="00AD5EEC" w:rsidRPr="00382426" w:rsidRDefault="00AD5EEC" w:rsidP="005221F5">
            <w:pPr>
              <w:autoSpaceDE w:val="0"/>
              <w:autoSpaceDN w:val="0"/>
              <w:adjustRightInd w:val="0"/>
              <w:spacing w:after="0" w:line="240" w:lineRule="auto"/>
              <w:jc w:val="both"/>
              <w:rPr>
                <w:rFonts w:ascii="Times New Roman" w:hAnsi="Times New Roman"/>
                <w:sz w:val="24"/>
                <w:szCs w:val="24"/>
              </w:rPr>
            </w:pPr>
            <w:r w:rsidRPr="00382426">
              <w:rPr>
                <w:rFonts w:ascii="Times New Roman" w:hAnsi="Times New Roman"/>
                <w:sz w:val="24"/>
                <w:szCs w:val="24"/>
              </w:rPr>
              <w:lastRenderedPageBreak/>
              <w:t>Proiectul de act normativ nu se referă la acest subiect.</w:t>
            </w:r>
          </w:p>
        </w:tc>
      </w:tr>
      <w:tr w:rsidR="00AD5EEC" w:rsidRPr="00382426" w14:paraId="5976BC6E" w14:textId="77777777" w:rsidTr="00415155">
        <w:trPr>
          <w:trHeight w:val="971"/>
        </w:trPr>
        <w:tc>
          <w:tcPr>
            <w:tcW w:w="2552" w:type="dxa"/>
            <w:tcBorders>
              <w:top w:val="single" w:sz="4" w:space="0" w:color="000000"/>
              <w:left w:val="single" w:sz="4" w:space="0" w:color="000000"/>
              <w:bottom w:val="single" w:sz="4" w:space="0" w:color="000000"/>
            </w:tcBorders>
            <w:shd w:val="clear" w:color="auto" w:fill="auto"/>
          </w:tcPr>
          <w:p w14:paraId="25C81A6B" w14:textId="77777777" w:rsidR="00AD5EEC" w:rsidRPr="00382426" w:rsidRDefault="00AD5EEC" w:rsidP="005221F5">
            <w:pPr>
              <w:spacing w:after="0" w:line="240" w:lineRule="auto"/>
              <w:rPr>
                <w:rFonts w:ascii="Times New Roman" w:hAnsi="Times New Roman"/>
                <w:sz w:val="24"/>
                <w:szCs w:val="24"/>
              </w:rPr>
            </w:pPr>
            <w:r w:rsidRPr="00382426">
              <w:rPr>
                <w:rFonts w:ascii="Times New Roman" w:hAnsi="Times New Roman"/>
                <w:sz w:val="24"/>
                <w:szCs w:val="24"/>
              </w:rPr>
              <w:t>2. Schimbări preconizate</w:t>
            </w:r>
          </w:p>
        </w:tc>
        <w:tc>
          <w:tcPr>
            <w:tcW w:w="7967" w:type="dxa"/>
            <w:gridSpan w:val="3"/>
            <w:tcBorders>
              <w:top w:val="single" w:sz="4" w:space="0" w:color="000000"/>
              <w:left w:val="single" w:sz="4" w:space="0" w:color="000000"/>
              <w:bottom w:val="single" w:sz="4" w:space="0" w:color="000000"/>
              <w:right w:val="single" w:sz="4" w:space="0" w:color="000000"/>
            </w:tcBorders>
            <w:shd w:val="clear" w:color="auto" w:fill="auto"/>
          </w:tcPr>
          <w:p w14:paraId="08AA51A5" w14:textId="77777777" w:rsidR="00AD5EEC" w:rsidRPr="00AE7EBD" w:rsidRDefault="00AD5EEC" w:rsidP="005221F5">
            <w:pPr>
              <w:spacing w:after="0" w:line="240" w:lineRule="auto"/>
              <w:jc w:val="both"/>
              <w:rPr>
                <w:rFonts w:ascii="Times New Roman" w:hAnsi="Times New Roman"/>
                <w:b/>
                <w:bCs/>
                <w:sz w:val="24"/>
                <w:szCs w:val="24"/>
              </w:rPr>
            </w:pPr>
            <w:r w:rsidRPr="00AE7EBD">
              <w:rPr>
                <w:rFonts w:ascii="Times New Roman" w:hAnsi="Times New Roman"/>
                <w:sz w:val="24"/>
                <w:szCs w:val="24"/>
              </w:rPr>
              <w:t xml:space="preserve">Lucrările proiectate  la </w:t>
            </w:r>
            <w:r w:rsidRPr="00AE7EBD">
              <w:rPr>
                <w:rFonts w:ascii="Times New Roman" w:eastAsia="Times New Roman" w:hAnsi="Times New Roman"/>
                <w:sz w:val="24"/>
                <w:szCs w:val="24"/>
              </w:rPr>
              <w:t xml:space="preserve">obiectivul de investiții </w:t>
            </w:r>
            <w:r w:rsidRPr="00AE7EBD">
              <w:rPr>
                <w:rFonts w:ascii="Times New Roman" w:eastAsia="Times New Roman" w:hAnsi="Times New Roman"/>
                <w:b/>
                <w:sz w:val="24"/>
                <w:szCs w:val="24"/>
                <w:lang w:eastAsia="en-US"/>
              </w:rPr>
              <w:t xml:space="preserve"> </w:t>
            </w:r>
            <w:r w:rsidRPr="00AE7EBD">
              <w:rPr>
                <w:rFonts w:ascii="Times New Roman" w:eastAsia="Times New Roman" w:hAnsi="Times New Roman"/>
                <w:b/>
                <w:i/>
                <w:iCs/>
                <w:sz w:val="24"/>
                <w:szCs w:val="24"/>
                <w:lang w:eastAsia="en-US"/>
              </w:rPr>
              <w:t xml:space="preserve">„Amenajare râu Gilort în zona localității Novaci, județul Gorj” </w:t>
            </w:r>
            <w:r w:rsidRPr="00AE7EBD">
              <w:rPr>
                <w:rFonts w:ascii="Times New Roman" w:eastAsia="Times New Roman" w:hAnsi="Times New Roman"/>
                <w:iCs/>
                <w:sz w:val="24"/>
                <w:szCs w:val="24"/>
                <w:lang w:eastAsia="en-US"/>
              </w:rPr>
              <w:t>sunt</w:t>
            </w:r>
            <w:r w:rsidRPr="00AE7EBD">
              <w:rPr>
                <w:rFonts w:ascii="Times New Roman" w:eastAsia="Times New Roman" w:hAnsi="Times New Roman"/>
                <w:b/>
                <w:i/>
                <w:iCs/>
                <w:sz w:val="24"/>
                <w:szCs w:val="24"/>
                <w:lang w:eastAsia="en-US"/>
              </w:rPr>
              <w:t xml:space="preserve"> </w:t>
            </w:r>
            <w:r w:rsidRPr="00AE7EBD">
              <w:rPr>
                <w:rFonts w:ascii="Times New Roman" w:hAnsi="Times New Roman"/>
                <w:sz w:val="24"/>
                <w:szCs w:val="24"/>
              </w:rPr>
              <w:t>amplasate în bazinul hidrografic Jiu, pe cursul râului Gilort, pe pârâul Gilorțel, pe pârâul Hirișești și pe afluenții Pârâul Scărița și Valea Novaci de pe teritoriul administrativ al orașului Novaci, județul Gorj și pe torenții din sectorul superior al bazinului râului Gilort.</w:t>
            </w:r>
          </w:p>
          <w:p w14:paraId="090ACC99" w14:textId="77777777" w:rsidR="00AD5EEC" w:rsidRPr="00AE7EBD" w:rsidRDefault="00AD5EEC" w:rsidP="005221F5">
            <w:pPr>
              <w:spacing w:after="0" w:line="240" w:lineRule="auto"/>
              <w:jc w:val="both"/>
              <w:rPr>
                <w:rFonts w:ascii="Times New Roman" w:hAnsi="Times New Roman"/>
                <w:bCs/>
                <w:sz w:val="24"/>
                <w:szCs w:val="24"/>
              </w:rPr>
            </w:pPr>
            <w:r w:rsidRPr="00AE7EBD">
              <w:rPr>
                <w:rFonts w:ascii="Times New Roman" w:hAnsi="Times New Roman"/>
                <w:bCs/>
                <w:sz w:val="24"/>
                <w:szCs w:val="24"/>
              </w:rPr>
              <w:t>Amenajarea râului Gilort și a afluenților pe sectorul localităților Novaci și Pociovaliștea cuprinde:</w:t>
            </w:r>
          </w:p>
          <w:p w14:paraId="7E57B466" w14:textId="77777777" w:rsidR="00AD5EEC" w:rsidRPr="00AE7EBD" w:rsidRDefault="00AD5EEC" w:rsidP="005221F5">
            <w:pPr>
              <w:spacing w:after="0" w:line="240" w:lineRule="auto"/>
              <w:jc w:val="both"/>
              <w:rPr>
                <w:rFonts w:ascii="Times New Roman" w:hAnsi="Times New Roman"/>
                <w:bCs/>
                <w:sz w:val="24"/>
                <w:szCs w:val="24"/>
              </w:rPr>
            </w:pPr>
            <w:r w:rsidRPr="00AE7EBD">
              <w:rPr>
                <w:rFonts w:ascii="Times New Roman" w:hAnsi="Times New Roman"/>
                <w:bCs/>
                <w:sz w:val="24"/>
                <w:szCs w:val="24"/>
              </w:rPr>
              <w:t xml:space="preserve">-Lucrări de reprofilare a albiei prin: </w:t>
            </w:r>
          </w:p>
          <w:p w14:paraId="05B0B910" w14:textId="77777777" w:rsidR="00AD5EEC" w:rsidRPr="00AE7EBD" w:rsidRDefault="00AD5EEC" w:rsidP="005221F5">
            <w:pPr>
              <w:spacing w:after="0" w:line="240" w:lineRule="auto"/>
              <w:jc w:val="both"/>
              <w:rPr>
                <w:rFonts w:ascii="Times New Roman" w:hAnsi="Times New Roman"/>
                <w:bCs/>
                <w:sz w:val="24"/>
                <w:szCs w:val="24"/>
              </w:rPr>
            </w:pPr>
            <w:r w:rsidRPr="00AE7EBD">
              <w:rPr>
                <w:rFonts w:ascii="Times New Roman" w:hAnsi="Times New Roman"/>
                <w:bCs/>
                <w:sz w:val="24"/>
                <w:szCs w:val="24"/>
              </w:rPr>
              <w:t xml:space="preserve">a)mărirea secțiunii de curgere a secțiunii râului Gilort cu probabilitatea de depășire de Q1%+gardă, nivel care corespunde cu probabilitatea de depășire Q0.5%  </w:t>
            </w:r>
          </w:p>
          <w:p w14:paraId="67B84A64" w14:textId="77777777" w:rsidR="00AD5EEC" w:rsidRPr="00AE7EBD" w:rsidRDefault="00AD5EEC" w:rsidP="005221F5">
            <w:pPr>
              <w:spacing w:after="0" w:line="240" w:lineRule="auto"/>
              <w:jc w:val="both"/>
              <w:rPr>
                <w:rFonts w:ascii="Times New Roman" w:hAnsi="Times New Roman"/>
                <w:bCs/>
                <w:sz w:val="24"/>
                <w:szCs w:val="24"/>
              </w:rPr>
            </w:pPr>
            <w:r w:rsidRPr="00AE7EBD">
              <w:rPr>
                <w:rFonts w:ascii="Times New Roman" w:hAnsi="Times New Roman"/>
                <w:bCs/>
                <w:sz w:val="24"/>
                <w:szCs w:val="24"/>
              </w:rPr>
              <w:t xml:space="preserve">b)realizarea unui șenal de tranzit a debitelor mai mici decât Q10% </w:t>
            </w:r>
          </w:p>
          <w:p w14:paraId="240AC548" w14:textId="77777777" w:rsidR="00AD5EEC" w:rsidRPr="00AE7EBD" w:rsidRDefault="00AD5EEC" w:rsidP="005221F5">
            <w:pPr>
              <w:spacing w:after="0" w:line="240" w:lineRule="auto"/>
              <w:jc w:val="both"/>
              <w:rPr>
                <w:rFonts w:ascii="Times New Roman" w:hAnsi="Times New Roman"/>
                <w:bCs/>
                <w:sz w:val="24"/>
                <w:szCs w:val="24"/>
              </w:rPr>
            </w:pPr>
            <w:r w:rsidRPr="00AE7EBD">
              <w:rPr>
                <w:rFonts w:ascii="Times New Roman" w:hAnsi="Times New Roman"/>
                <w:bCs/>
                <w:sz w:val="24"/>
                <w:szCs w:val="24"/>
              </w:rPr>
              <w:t>c)decolmatarea albiei și utilizarea materialului pentru realizarea secțiunii compuse dublu trapezoidale cu șenal</w:t>
            </w:r>
          </w:p>
          <w:p w14:paraId="4C3F24A9" w14:textId="2AC3F3D5" w:rsidR="00AD5EEC" w:rsidRPr="00AE7EBD" w:rsidRDefault="00AD5EEC" w:rsidP="005221F5">
            <w:pPr>
              <w:spacing w:after="0" w:line="240" w:lineRule="auto"/>
              <w:jc w:val="both"/>
              <w:rPr>
                <w:rFonts w:ascii="Times New Roman" w:hAnsi="Times New Roman"/>
                <w:bCs/>
                <w:sz w:val="24"/>
                <w:szCs w:val="24"/>
              </w:rPr>
            </w:pPr>
            <w:r w:rsidRPr="00AE7EBD">
              <w:rPr>
                <w:rFonts w:ascii="Times New Roman" w:hAnsi="Times New Roman"/>
                <w:bCs/>
                <w:sz w:val="24"/>
                <w:szCs w:val="24"/>
              </w:rPr>
              <w:t>-</w:t>
            </w:r>
            <w:r w:rsidR="00AE7EBD" w:rsidRPr="00AE7EBD">
              <w:rPr>
                <w:rFonts w:ascii="Times New Roman" w:hAnsi="Times New Roman"/>
                <w:bCs/>
                <w:sz w:val="24"/>
                <w:szCs w:val="24"/>
              </w:rPr>
              <w:t>Lucrări</w:t>
            </w:r>
            <w:r w:rsidRPr="00AE7EBD">
              <w:rPr>
                <w:rFonts w:ascii="Times New Roman" w:hAnsi="Times New Roman"/>
                <w:bCs/>
                <w:sz w:val="24"/>
                <w:szCs w:val="24"/>
              </w:rPr>
              <w:t xml:space="preserve"> de punere în siguranță a zidului și digului existent pe malurile râului Gilort prin:</w:t>
            </w:r>
          </w:p>
          <w:p w14:paraId="2D6E4881" w14:textId="77777777" w:rsidR="00AD5EEC" w:rsidRPr="00AE7EBD" w:rsidRDefault="00AD5EEC" w:rsidP="005221F5">
            <w:pPr>
              <w:spacing w:after="0" w:line="240" w:lineRule="auto"/>
              <w:jc w:val="both"/>
              <w:rPr>
                <w:rFonts w:ascii="Times New Roman" w:hAnsi="Times New Roman"/>
                <w:bCs/>
                <w:sz w:val="24"/>
                <w:szCs w:val="24"/>
              </w:rPr>
            </w:pPr>
            <w:r w:rsidRPr="00AE7EBD">
              <w:rPr>
                <w:rFonts w:ascii="Times New Roman" w:hAnsi="Times New Roman"/>
                <w:bCs/>
                <w:sz w:val="24"/>
                <w:szCs w:val="24"/>
              </w:rPr>
              <w:t>a)realizarea unei grinzi în fața consolidărilor existente și cămășuirea zidului existent</w:t>
            </w:r>
          </w:p>
          <w:p w14:paraId="7AE03FEC" w14:textId="77777777" w:rsidR="00AD5EEC" w:rsidRPr="00AE7EBD" w:rsidRDefault="00AD5EEC" w:rsidP="005221F5">
            <w:pPr>
              <w:spacing w:after="0" w:line="240" w:lineRule="auto"/>
              <w:jc w:val="both"/>
              <w:rPr>
                <w:rFonts w:ascii="Times New Roman" w:hAnsi="Times New Roman"/>
                <w:bCs/>
                <w:sz w:val="24"/>
                <w:szCs w:val="24"/>
              </w:rPr>
            </w:pPr>
            <w:r w:rsidRPr="00AE7EBD">
              <w:rPr>
                <w:rFonts w:ascii="Times New Roman" w:hAnsi="Times New Roman"/>
                <w:bCs/>
                <w:sz w:val="24"/>
                <w:szCs w:val="24"/>
              </w:rPr>
              <w:t xml:space="preserve">b)realizarea de traverse și căderi dispuse pe toată lățimea albiei majore </w:t>
            </w:r>
          </w:p>
          <w:p w14:paraId="08013062" w14:textId="77777777" w:rsidR="00AD5EEC" w:rsidRPr="00AE7EBD" w:rsidRDefault="00AD5EEC" w:rsidP="005221F5">
            <w:pPr>
              <w:spacing w:after="0" w:line="240" w:lineRule="auto"/>
              <w:jc w:val="both"/>
              <w:rPr>
                <w:rFonts w:ascii="Times New Roman" w:hAnsi="Times New Roman"/>
                <w:bCs/>
                <w:sz w:val="24"/>
                <w:szCs w:val="24"/>
              </w:rPr>
            </w:pPr>
            <w:r w:rsidRPr="00AE7EBD">
              <w:rPr>
                <w:rFonts w:ascii="Times New Roman" w:hAnsi="Times New Roman"/>
                <w:bCs/>
                <w:sz w:val="24"/>
                <w:szCs w:val="24"/>
              </w:rPr>
              <w:t>-Lucrări de asigurare a cotei de apărare conform Q0.5% pe râul Gilort prin:</w:t>
            </w:r>
          </w:p>
          <w:p w14:paraId="30A9C597" w14:textId="3A651935" w:rsidR="00AD5EEC" w:rsidRPr="00AE7EBD" w:rsidRDefault="00AD5EEC" w:rsidP="005221F5">
            <w:pPr>
              <w:spacing w:after="0" w:line="240" w:lineRule="auto"/>
              <w:jc w:val="both"/>
              <w:rPr>
                <w:rFonts w:ascii="Times New Roman" w:hAnsi="Times New Roman"/>
                <w:bCs/>
                <w:sz w:val="24"/>
                <w:szCs w:val="24"/>
              </w:rPr>
            </w:pPr>
            <w:r w:rsidRPr="00AE7EBD">
              <w:rPr>
                <w:rFonts w:ascii="Times New Roman" w:hAnsi="Times New Roman"/>
                <w:bCs/>
                <w:sz w:val="24"/>
                <w:szCs w:val="24"/>
              </w:rPr>
              <w:t xml:space="preserve">a) supraînălțarea digurilor existente pe râul Gilort până la cota </w:t>
            </w:r>
            <w:r w:rsidR="00AE7EBD" w:rsidRPr="00AE7EBD">
              <w:rPr>
                <w:rFonts w:ascii="Times New Roman" w:hAnsi="Times New Roman"/>
                <w:bCs/>
                <w:sz w:val="24"/>
                <w:szCs w:val="24"/>
              </w:rPr>
              <w:t>corespunzătoare</w:t>
            </w:r>
            <w:r w:rsidRPr="00AE7EBD">
              <w:rPr>
                <w:rFonts w:ascii="Times New Roman" w:hAnsi="Times New Roman"/>
                <w:bCs/>
                <w:sz w:val="24"/>
                <w:szCs w:val="24"/>
              </w:rPr>
              <w:t xml:space="preserve"> </w:t>
            </w:r>
          </w:p>
          <w:p w14:paraId="7C0E0F36" w14:textId="77777777" w:rsidR="00AD5EEC" w:rsidRPr="00AE7EBD" w:rsidRDefault="00AD5EEC" w:rsidP="005221F5">
            <w:pPr>
              <w:spacing w:after="0" w:line="240" w:lineRule="auto"/>
              <w:jc w:val="both"/>
              <w:rPr>
                <w:rFonts w:ascii="Times New Roman" w:hAnsi="Times New Roman"/>
                <w:bCs/>
                <w:sz w:val="24"/>
                <w:szCs w:val="24"/>
              </w:rPr>
            </w:pPr>
            <w:r w:rsidRPr="00AE7EBD">
              <w:rPr>
                <w:rFonts w:ascii="Times New Roman" w:hAnsi="Times New Roman"/>
                <w:bCs/>
                <w:sz w:val="24"/>
                <w:szCs w:val="24"/>
              </w:rPr>
              <w:t>b) realizarea de consolidări de mal pe afluenți.</w:t>
            </w:r>
          </w:p>
          <w:p w14:paraId="426A9742" w14:textId="77777777" w:rsidR="00AD5EEC" w:rsidRPr="00AE7EBD" w:rsidRDefault="00AD5EEC" w:rsidP="005221F5">
            <w:pPr>
              <w:spacing w:after="0" w:line="240" w:lineRule="auto"/>
              <w:jc w:val="both"/>
              <w:rPr>
                <w:rFonts w:ascii="Times New Roman" w:hAnsi="Times New Roman"/>
                <w:bCs/>
                <w:sz w:val="24"/>
                <w:szCs w:val="24"/>
              </w:rPr>
            </w:pPr>
            <w:r w:rsidRPr="00AE7EBD">
              <w:rPr>
                <w:rFonts w:ascii="Times New Roman" w:hAnsi="Times New Roman"/>
                <w:bCs/>
                <w:sz w:val="24"/>
                <w:szCs w:val="24"/>
              </w:rPr>
              <w:t>-Lucrări de arhitectură constând în:</w:t>
            </w:r>
          </w:p>
          <w:p w14:paraId="0E399692" w14:textId="77777777" w:rsidR="00AD5EEC" w:rsidRPr="00AE7EBD" w:rsidRDefault="00AD5EEC" w:rsidP="005221F5">
            <w:pPr>
              <w:spacing w:after="0" w:line="240" w:lineRule="auto"/>
              <w:jc w:val="both"/>
              <w:rPr>
                <w:rFonts w:ascii="Times New Roman" w:hAnsi="Times New Roman"/>
                <w:bCs/>
                <w:sz w:val="24"/>
                <w:szCs w:val="24"/>
              </w:rPr>
            </w:pPr>
            <w:r w:rsidRPr="00AE7EBD">
              <w:rPr>
                <w:rFonts w:ascii="Times New Roman" w:hAnsi="Times New Roman"/>
                <w:bCs/>
                <w:sz w:val="24"/>
                <w:szCs w:val="24"/>
              </w:rPr>
              <w:t xml:space="preserve">a)amenajarea unei alei pietonale pe bancheta de pe mal </w:t>
            </w:r>
          </w:p>
          <w:p w14:paraId="52521F7A" w14:textId="77777777" w:rsidR="00AD5EEC" w:rsidRPr="00AE7EBD" w:rsidRDefault="00AD5EEC" w:rsidP="005221F5">
            <w:pPr>
              <w:spacing w:after="0" w:line="240" w:lineRule="auto"/>
              <w:jc w:val="both"/>
              <w:rPr>
                <w:rFonts w:ascii="Times New Roman" w:hAnsi="Times New Roman"/>
                <w:bCs/>
                <w:sz w:val="24"/>
                <w:szCs w:val="24"/>
              </w:rPr>
            </w:pPr>
            <w:r w:rsidRPr="00AE7EBD">
              <w:rPr>
                <w:rFonts w:ascii="Times New Roman" w:hAnsi="Times New Roman"/>
                <w:bCs/>
                <w:sz w:val="24"/>
                <w:szCs w:val="24"/>
              </w:rPr>
              <w:t>b)amenajarea drumurilor circulabile pe coronamentele digurilor</w:t>
            </w:r>
          </w:p>
          <w:p w14:paraId="338E6D41" w14:textId="77777777" w:rsidR="00AD5EEC" w:rsidRPr="00AE7EBD" w:rsidRDefault="00AD5EEC" w:rsidP="005221F5">
            <w:pPr>
              <w:spacing w:after="0" w:line="240" w:lineRule="auto"/>
              <w:jc w:val="both"/>
              <w:rPr>
                <w:rFonts w:ascii="Times New Roman" w:hAnsi="Times New Roman"/>
                <w:bCs/>
                <w:sz w:val="24"/>
                <w:szCs w:val="24"/>
              </w:rPr>
            </w:pPr>
            <w:r w:rsidRPr="00AE7EBD">
              <w:rPr>
                <w:rFonts w:ascii="Times New Roman" w:hAnsi="Times New Roman"/>
                <w:bCs/>
                <w:sz w:val="24"/>
                <w:szCs w:val="24"/>
              </w:rPr>
              <w:t>c)realizarea de traverse în șenal</w:t>
            </w:r>
          </w:p>
          <w:p w14:paraId="7A021999" w14:textId="77777777" w:rsidR="00AD5EEC" w:rsidRPr="00AE7EBD" w:rsidRDefault="00AD5EEC" w:rsidP="005221F5">
            <w:pPr>
              <w:spacing w:after="0" w:line="240" w:lineRule="auto"/>
              <w:jc w:val="both"/>
              <w:rPr>
                <w:rFonts w:ascii="Times New Roman" w:hAnsi="Times New Roman"/>
                <w:bCs/>
                <w:sz w:val="24"/>
                <w:szCs w:val="24"/>
              </w:rPr>
            </w:pPr>
            <w:r w:rsidRPr="00AE7EBD">
              <w:rPr>
                <w:rFonts w:ascii="Times New Roman" w:hAnsi="Times New Roman"/>
                <w:bCs/>
                <w:sz w:val="24"/>
                <w:szCs w:val="24"/>
              </w:rPr>
              <w:t>-Lucrări pentru evacuarea apelor pluviale din incinta protejată:</w:t>
            </w:r>
          </w:p>
          <w:p w14:paraId="3D9CEB42" w14:textId="77777777" w:rsidR="00AD5EEC" w:rsidRPr="00AE7EBD" w:rsidRDefault="00AD5EEC" w:rsidP="005221F5">
            <w:pPr>
              <w:spacing w:after="0" w:line="240" w:lineRule="auto"/>
              <w:jc w:val="both"/>
              <w:rPr>
                <w:rFonts w:ascii="Times New Roman" w:hAnsi="Times New Roman"/>
                <w:bCs/>
                <w:sz w:val="24"/>
                <w:szCs w:val="24"/>
              </w:rPr>
            </w:pPr>
            <w:r w:rsidRPr="00AE7EBD">
              <w:rPr>
                <w:rFonts w:ascii="Times New Roman" w:hAnsi="Times New Roman"/>
                <w:bCs/>
                <w:sz w:val="24"/>
                <w:szCs w:val="24"/>
              </w:rPr>
              <w:t xml:space="preserve">a)rigole </w:t>
            </w:r>
          </w:p>
          <w:p w14:paraId="47FA1360" w14:textId="77777777" w:rsidR="00AD5EEC" w:rsidRPr="00AE7EBD" w:rsidRDefault="00AD5EEC" w:rsidP="005221F5">
            <w:pPr>
              <w:spacing w:after="0" w:line="240" w:lineRule="auto"/>
              <w:jc w:val="both"/>
              <w:rPr>
                <w:rFonts w:ascii="Times New Roman" w:hAnsi="Times New Roman"/>
                <w:bCs/>
                <w:sz w:val="24"/>
                <w:szCs w:val="24"/>
              </w:rPr>
            </w:pPr>
            <w:r w:rsidRPr="00AE7EBD">
              <w:rPr>
                <w:rFonts w:ascii="Times New Roman" w:hAnsi="Times New Roman"/>
                <w:bCs/>
                <w:sz w:val="24"/>
                <w:szCs w:val="24"/>
              </w:rPr>
              <w:t>b)subtraversări ale lucrărilor existente și propuse</w:t>
            </w:r>
          </w:p>
          <w:p w14:paraId="10EBEFD9" w14:textId="77777777" w:rsidR="006846FD" w:rsidRPr="00AE7EBD" w:rsidRDefault="006846FD" w:rsidP="006846FD">
            <w:pPr>
              <w:overflowPunct w:val="0"/>
              <w:autoSpaceDE w:val="0"/>
              <w:autoSpaceDN w:val="0"/>
              <w:adjustRightInd w:val="0"/>
              <w:spacing w:after="0" w:line="240" w:lineRule="auto"/>
              <w:jc w:val="both"/>
              <w:textAlignment w:val="baseline"/>
              <w:rPr>
                <w:rFonts w:ascii="Times New Roman" w:eastAsia="Times New Roman" w:hAnsi="Times New Roman"/>
                <w:bCs/>
                <w:iCs/>
                <w:sz w:val="24"/>
                <w:szCs w:val="24"/>
                <w:lang w:eastAsia="en-US"/>
              </w:rPr>
            </w:pPr>
            <w:r w:rsidRPr="00AE7EBD">
              <w:rPr>
                <w:rFonts w:ascii="Times New Roman" w:eastAsia="Times New Roman" w:hAnsi="Times New Roman"/>
                <w:bCs/>
                <w:iCs/>
                <w:sz w:val="24"/>
                <w:szCs w:val="24"/>
                <w:lang w:eastAsia="en-US"/>
              </w:rPr>
              <w:t>Capacitățile totale ce vor fi realizate sunt:</w:t>
            </w:r>
          </w:p>
          <w:p w14:paraId="465D1280" w14:textId="77777777" w:rsidR="006846FD" w:rsidRPr="00AE7EBD" w:rsidRDefault="006846FD" w:rsidP="006846FD">
            <w:pPr>
              <w:overflowPunct w:val="0"/>
              <w:autoSpaceDE w:val="0"/>
              <w:autoSpaceDN w:val="0"/>
              <w:adjustRightInd w:val="0"/>
              <w:spacing w:after="0" w:line="240" w:lineRule="auto"/>
              <w:jc w:val="both"/>
              <w:textAlignment w:val="baseline"/>
              <w:rPr>
                <w:rFonts w:ascii="Times New Roman" w:eastAsia="Times New Roman" w:hAnsi="Times New Roman"/>
                <w:bCs/>
                <w:iCs/>
                <w:sz w:val="24"/>
                <w:szCs w:val="24"/>
                <w:lang w:eastAsia="en-US"/>
              </w:rPr>
            </w:pPr>
            <w:r w:rsidRPr="00AE7EBD">
              <w:rPr>
                <w:rFonts w:ascii="Times New Roman" w:eastAsia="Times New Roman" w:hAnsi="Times New Roman"/>
                <w:bCs/>
                <w:iCs/>
                <w:sz w:val="24"/>
                <w:szCs w:val="24"/>
                <w:lang w:eastAsia="en-US"/>
              </w:rPr>
              <w:t>Amenajare albie râu Gilort</w:t>
            </w:r>
            <w:r w:rsidRPr="00AE7EBD">
              <w:rPr>
                <w:rFonts w:ascii="Times New Roman" w:eastAsia="Times New Roman" w:hAnsi="Times New Roman"/>
                <w:bCs/>
                <w:iCs/>
                <w:sz w:val="24"/>
                <w:szCs w:val="24"/>
                <w:lang w:eastAsia="en-US"/>
              </w:rPr>
              <w:tab/>
            </w:r>
            <w:r w:rsidRPr="00AE7EBD">
              <w:rPr>
                <w:rFonts w:ascii="Times New Roman" w:eastAsia="Times New Roman" w:hAnsi="Times New Roman"/>
                <w:bCs/>
                <w:iCs/>
                <w:sz w:val="24"/>
                <w:szCs w:val="24"/>
                <w:lang w:eastAsia="en-US"/>
              </w:rPr>
              <w:tab/>
            </w:r>
            <w:r w:rsidRPr="00AE7EBD">
              <w:rPr>
                <w:rFonts w:ascii="Times New Roman" w:eastAsia="Times New Roman" w:hAnsi="Times New Roman"/>
                <w:bCs/>
                <w:iCs/>
                <w:sz w:val="24"/>
                <w:szCs w:val="24"/>
                <w:lang w:eastAsia="en-US"/>
              </w:rPr>
              <w:tab/>
            </w:r>
            <w:r w:rsidRPr="00AE7EBD">
              <w:rPr>
                <w:rFonts w:ascii="Times New Roman" w:eastAsia="Times New Roman" w:hAnsi="Times New Roman"/>
                <w:bCs/>
                <w:iCs/>
                <w:sz w:val="24"/>
                <w:szCs w:val="24"/>
                <w:lang w:eastAsia="en-US"/>
              </w:rPr>
              <w:tab/>
              <w:t>L=9.000 m</w:t>
            </w:r>
          </w:p>
          <w:p w14:paraId="7B9B9AF4" w14:textId="77777777" w:rsidR="006846FD" w:rsidRPr="00AE7EBD" w:rsidRDefault="006846FD" w:rsidP="006846FD">
            <w:pPr>
              <w:overflowPunct w:val="0"/>
              <w:autoSpaceDE w:val="0"/>
              <w:autoSpaceDN w:val="0"/>
              <w:adjustRightInd w:val="0"/>
              <w:spacing w:after="0" w:line="240" w:lineRule="auto"/>
              <w:jc w:val="both"/>
              <w:textAlignment w:val="baseline"/>
              <w:rPr>
                <w:rFonts w:ascii="Times New Roman" w:eastAsia="Times New Roman" w:hAnsi="Times New Roman"/>
                <w:bCs/>
                <w:iCs/>
                <w:sz w:val="24"/>
                <w:szCs w:val="24"/>
                <w:lang w:eastAsia="en-US"/>
              </w:rPr>
            </w:pPr>
            <w:r w:rsidRPr="00AE7EBD">
              <w:rPr>
                <w:rFonts w:ascii="Times New Roman" w:eastAsia="Times New Roman" w:hAnsi="Times New Roman"/>
                <w:bCs/>
                <w:iCs/>
                <w:sz w:val="24"/>
                <w:szCs w:val="24"/>
                <w:lang w:eastAsia="en-US"/>
              </w:rPr>
              <w:t>Amenajare albie afluenți</w:t>
            </w:r>
            <w:r w:rsidRPr="00AE7EBD">
              <w:rPr>
                <w:rFonts w:ascii="Times New Roman" w:eastAsia="Times New Roman" w:hAnsi="Times New Roman"/>
                <w:bCs/>
                <w:iCs/>
                <w:sz w:val="24"/>
                <w:szCs w:val="24"/>
                <w:lang w:eastAsia="en-US"/>
              </w:rPr>
              <w:tab/>
            </w:r>
            <w:r w:rsidRPr="00AE7EBD">
              <w:rPr>
                <w:rFonts w:ascii="Times New Roman" w:eastAsia="Times New Roman" w:hAnsi="Times New Roman"/>
                <w:bCs/>
                <w:iCs/>
                <w:sz w:val="24"/>
                <w:szCs w:val="24"/>
                <w:lang w:eastAsia="en-US"/>
              </w:rPr>
              <w:tab/>
            </w:r>
            <w:r w:rsidRPr="00AE7EBD">
              <w:rPr>
                <w:rFonts w:ascii="Times New Roman" w:eastAsia="Times New Roman" w:hAnsi="Times New Roman"/>
                <w:bCs/>
                <w:iCs/>
                <w:sz w:val="24"/>
                <w:szCs w:val="24"/>
                <w:lang w:eastAsia="en-US"/>
              </w:rPr>
              <w:tab/>
            </w:r>
            <w:r w:rsidRPr="00AE7EBD">
              <w:rPr>
                <w:rFonts w:ascii="Times New Roman" w:eastAsia="Times New Roman" w:hAnsi="Times New Roman"/>
                <w:bCs/>
                <w:iCs/>
                <w:sz w:val="24"/>
                <w:szCs w:val="24"/>
                <w:lang w:eastAsia="en-US"/>
              </w:rPr>
              <w:tab/>
              <w:t>L=2.000 m</w:t>
            </w:r>
          </w:p>
          <w:p w14:paraId="1B947668" w14:textId="48C08A3E" w:rsidR="006846FD" w:rsidRPr="00AE7EBD" w:rsidRDefault="00AE7EBD" w:rsidP="006846FD">
            <w:pPr>
              <w:overflowPunct w:val="0"/>
              <w:autoSpaceDE w:val="0"/>
              <w:autoSpaceDN w:val="0"/>
              <w:adjustRightInd w:val="0"/>
              <w:spacing w:after="0" w:line="240" w:lineRule="auto"/>
              <w:jc w:val="both"/>
              <w:textAlignment w:val="baseline"/>
              <w:rPr>
                <w:rFonts w:ascii="Times New Roman" w:eastAsia="Times New Roman" w:hAnsi="Times New Roman"/>
                <w:bCs/>
                <w:iCs/>
                <w:sz w:val="24"/>
                <w:szCs w:val="24"/>
                <w:lang w:eastAsia="en-US"/>
              </w:rPr>
            </w:pPr>
            <w:r w:rsidRPr="00AE7EBD">
              <w:rPr>
                <w:rFonts w:ascii="Times New Roman" w:eastAsia="Times New Roman" w:hAnsi="Times New Roman"/>
                <w:bCs/>
                <w:iCs/>
                <w:sz w:val="24"/>
                <w:szCs w:val="24"/>
                <w:lang w:eastAsia="en-US"/>
              </w:rPr>
              <w:t>Construcții</w:t>
            </w:r>
            <w:r w:rsidR="006846FD" w:rsidRPr="00AE7EBD">
              <w:rPr>
                <w:rFonts w:ascii="Times New Roman" w:eastAsia="Times New Roman" w:hAnsi="Times New Roman"/>
                <w:bCs/>
                <w:iCs/>
                <w:sz w:val="24"/>
                <w:szCs w:val="24"/>
                <w:lang w:eastAsia="en-US"/>
              </w:rPr>
              <w:t xml:space="preserve"> de </w:t>
            </w:r>
            <w:r w:rsidRPr="00AE7EBD">
              <w:rPr>
                <w:rFonts w:ascii="Times New Roman" w:eastAsia="Times New Roman" w:hAnsi="Times New Roman"/>
                <w:bCs/>
                <w:iCs/>
                <w:sz w:val="24"/>
                <w:szCs w:val="24"/>
                <w:lang w:eastAsia="en-US"/>
              </w:rPr>
              <w:t>retenție</w:t>
            </w:r>
            <w:r w:rsidR="006846FD" w:rsidRPr="00AE7EBD">
              <w:rPr>
                <w:rFonts w:ascii="Times New Roman" w:eastAsia="Times New Roman" w:hAnsi="Times New Roman"/>
                <w:bCs/>
                <w:iCs/>
                <w:sz w:val="24"/>
                <w:szCs w:val="24"/>
                <w:lang w:eastAsia="en-US"/>
              </w:rPr>
              <w:tab/>
            </w:r>
            <w:r w:rsidR="006846FD" w:rsidRPr="00AE7EBD">
              <w:rPr>
                <w:rFonts w:ascii="Times New Roman" w:eastAsia="Times New Roman" w:hAnsi="Times New Roman"/>
                <w:bCs/>
                <w:iCs/>
                <w:sz w:val="24"/>
                <w:szCs w:val="24"/>
                <w:lang w:eastAsia="en-US"/>
              </w:rPr>
              <w:tab/>
            </w:r>
            <w:r w:rsidR="006846FD" w:rsidRPr="00AE7EBD">
              <w:rPr>
                <w:rFonts w:ascii="Times New Roman" w:eastAsia="Times New Roman" w:hAnsi="Times New Roman"/>
                <w:bCs/>
                <w:iCs/>
                <w:sz w:val="24"/>
                <w:szCs w:val="24"/>
                <w:lang w:eastAsia="en-US"/>
              </w:rPr>
              <w:tab/>
            </w:r>
            <w:r>
              <w:rPr>
                <w:rFonts w:ascii="Times New Roman" w:eastAsia="Times New Roman" w:hAnsi="Times New Roman"/>
                <w:bCs/>
                <w:iCs/>
                <w:sz w:val="24"/>
                <w:szCs w:val="24"/>
                <w:lang w:eastAsia="en-US"/>
              </w:rPr>
              <w:t xml:space="preserve">                  </w:t>
            </w:r>
            <w:r w:rsidR="006846FD" w:rsidRPr="00AE7EBD">
              <w:rPr>
                <w:rFonts w:ascii="Times New Roman" w:eastAsia="Times New Roman" w:hAnsi="Times New Roman"/>
                <w:bCs/>
                <w:iCs/>
                <w:sz w:val="24"/>
                <w:szCs w:val="24"/>
                <w:lang w:eastAsia="en-US"/>
              </w:rPr>
              <w:t>29 buc.</w:t>
            </w:r>
          </w:p>
          <w:p w14:paraId="5FC61FE4" w14:textId="7CE80118" w:rsidR="00AD5EEC" w:rsidRPr="00AE7EBD" w:rsidRDefault="00AD5EEC" w:rsidP="005221F5">
            <w:pPr>
              <w:spacing w:after="0" w:line="240" w:lineRule="auto"/>
              <w:jc w:val="both"/>
              <w:rPr>
                <w:rFonts w:ascii="Times New Roman" w:hAnsi="Times New Roman"/>
                <w:bCs/>
                <w:sz w:val="24"/>
                <w:szCs w:val="24"/>
              </w:rPr>
            </w:pPr>
            <w:r w:rsidRPr="00AE7EBD">
              <w:rPr>
                <w:rFonts w:ascii="Times New Roman" w:hAnsi="Times New Roman"/>
                <w:bCs/>
                <w:sz w:val="24"/>
                <w:szCs w:val="24"/>
              </w:rPr>
              <w:t xml:space="preserve">Lucrările de amenajare a albiei cursurilor de apă respectă criteriile </w:t>
            </w:r>
            <w:r w:rsidR="00AE7EBD" w:rsidRPr="00AE7EBD">
              <w:rPr>
                <w:rFonts w:ascii="Times New Roman" w:hAnsi="Times New Roman"/>
                <w:bCs/>
                <w:sz w:val="24"/>
                <w:szCs w:val="24"/>
              </w:rPr>
              <w:t>și</w:t>
            </w:r>
            <w:r w:rsidRPr="00AE7EBD">
              <w:rPr>
                <w:rFonts w:ascii="Times New Roman" w:hAnsi="Times New Roman"/>
                <w:bCs/>
                <w:sz w:val="24"/>
                <w:szCs w:val="24"/>
              </w:rPr>
              <w:t xml:space="preserve"> principiile de evaluare a </w:t>
            </w:r>
            <w:r w:rsidR="00AE7EBD" w:rsidRPr="00AE7EBD">
              <w:rPr>
                <w:rFonts w:ascii="Times New Roman" w:hAnsi="Times New Roman"/>
                <w:bCs/>
                <w:sz w:val="24"/>
                <w:szCs w:val="24"/>
              </w:rPr>
              <w:t>soluțiilor</w:t>
            </w:r>
            <w:r w:rsidRPr="00AE7EBD">
              <w:rPr>
                <w:rFonts w:ascii="Times New Roman" w:hAnsi="Times New Roman"/>
                <w:bCs/>
                <w:sz w:val="24"/>
                <w:szCs w:val="24"/>
              </w:rPr>
              <w:t xml:space="preserve"> tehnice de proiectare în conformitate cu Normativul NTLH-001/oct.2008.</w:t>
            </w:r>
          </w:p>
          <w:p w14:paraId="4EC25BBF" w14:textId="7D4BF77B" w:rsidR="00AD5EEC" w:rsidRPr="00AE7EBD" w:rsidRDefault="00AD5EEC" w:rsidP="005221F5">
            <w:pPr>
              <w:spacing w:after="0" w:line="240" w:lineRule="auto"/>
              <w:jc w:val="both"/>
              <w:rPr>
                <w:rFonts w:ascii="Times New Roman" w:hAnsi="Times New Roman"/>
                <w:bCs/>
                <w:sz w:val="24"/>
                <w:szCs w:val="24"/>
              </w:rPr>
            </w:pPr>
            <w:r w:rsidRPr="00AE7EBD">
              <w:rPr>
                <w:rFonts w:ascii="Times New Roman" w:hAnsi="Times New Roman"/>
                <w:bCs/>
                <w:sz w:val="24"/>
                <w:szCs w:val="24"/>
              </w:rPr>
              <w:t xml:space="preserve">S-au proiectat lucrări de recalibrare a albiei cu menținerea traseului albiei naturale, lucrările fiind adaptate la </w:t>
            </w:r>
            <w:r w:rsidR="00AE7EBD" w:rsidRPr="00AE7EBD">
              <w:rPr>
                <w:rFonts w:ascii="Times New Roman" w:hAnsi="Times New Roman"/>
                <w:bCs/>
                <w:sz w:val="24"/>
                <w:szCs w:val="24"/>
              </w:rPr>
              <w:t>spațiul</w:t>
            </w:r>
            <w:r w:rsidRPr="00AE7EBD">
              <w:rPr>
                <w:rFonts w:ascii="Times New Roman" w:hAnsi="Times New Roman"/>
                <w:bCs/>
                <w:sz w:val="24"/>
                <w:szCs w:val="24"/>
              </w:rPr>
              <w:t xml:space="preserve"> limitat pe care îl prezintă cursul. Lucrările creează un ansamblu unitar care asigură stabilitatea cursului.</w:t>
            </w:r>
          </w:p>
          <w:p w14:paraId="11469A23" w14:textId="77777777" w:rsidR="00AD5EEC" w:rsidRPr="00AE7EBD" w:rsidRDefault="00AD5EEC" w:rsidP="005221F5">
            <w:pPr>
              <w:spacing w:after="0" w:line="240" w:lineRule="auto"/>
              <w:jc w:val="both"/>
              <w:rPr>
                <w:rFonts w:ascii="Times New Roman" w:hAnsi="Times New Roman"/>
                <w:bCs/>
                <w:sz w:val="24"/>
                <w:szCs w:val="24"/>
              </w:rPr>
            </w:pPr>
            <w:r w:rsidRPr="00AE7EBD">
              <w:rPr>
                <w:rFonts w:ascii="Times New Roman" w:hAnsi="Times New Roman"/>
                <w:bCs/>
                <w:sz w:val="24"/>
                <w:szCs w:val="24"/>
              </w:rPr>
              <w:t>Materialele recomandate prin proiect sunt de tip natural (nisipuri, balast, piatră de râu, piatră spartă, anrocamente, pământuri vegetale) și de tip artificial (betoane).</w:t>
            </w:r>
          </w:p>
          <w:p w14:paraId="5C93EBD5" w14:textId="77777777" w:rsidR="00AD5EEC" w:rsidRPr="00AE7EBD" w:rsidRDefault="00AD5EEC" w:rsidP="005221F5">
            <w:pPr>
              <w:spacing w:after="0" w:line="240" w:lineRule="auto"/>
              <w:jc w:val="both"/>
              <w:rPr>
                <w:rFonts w:ascii="Times New Roman" w:hAnsi="Times New Roman"/>
                <w:bCs/>
                <w:sz w:val="24"/>
                <w:szCs w:val="24"/>
              </w:rPr>
            </w:pPr>
            <w:r w:rsidRPr="00AE7EBD">
              <w:rPr>
                <w:rFonts w:ascii="Times New Roman" w:hAnsi="Times New Roman"/>
                <w:bCs/>
                <w:sz w:val="24"/>
                <w:szCs w:val="24"/>
              </w:rPr>
              <w:t>Structurile lucrărilor hidrotehnice utilizează ambele tipuri de materiale în soluții combinate. Pentru menținerea unei stări de echilibru ecologic se vor aplica protecții vegetative</w:t>
            </w:r>
          </w:p>
          <w:p w14:paraId="31CB3048" w14:textId="5E15237F" w:rsidR="00AD5EEC" w:rsidRPr="00AE7EBD" w:rsidRDefault="00AD5EEC" w:rsidP="005221F5">
            <w:pPr>
              <w:spacing w:after="0" w:line="240" w:lineRule="auto"/>
              <w:jc w:val="both"/>
              <w:rPr>
                <w:rFonts w:ascii="Times New Roman" w:hAnsi="Times New Roman"/>
                <w:bCs/>
                <w:sz w:val="24"/>
                <w:szCs w:val="24"/>
              </w:rPr>
            </w:pPr>
            <w:r w:rsidRPr="00AE7EBD">
              <w:rPr>
                <w:rFonts w:ascii="Times New Roman" w:eastAsia="Times New Roman" w:hAnsi="Times New Roman"/>
                <w:bCs/>
                <w:iCs/>
                <w:sz w:val="24"/>
                <w:szCs w:val="24"/>
                <w:lang w:eastAsia="en-US"/>
              </w:rPr>
              <w:t xml:space="preserve">Soluțiile tehnice sunt în concordanță cu cerințele Directivei  2000/60/CE a Parlamentului European și a Consiliului din 23 octombrie 2000 de stabilire a unui cadru de politică comunitară în domeniul apei privind evaluarea și gestionarea </w:t>
            </w:r>
            <w:r w:rsidRPr="00AE7EBD">
              <w:rPr>
                <w:rFonts w:ascii="Times New Roman" w:eastAsia="Times New Roman" w:hAnsi="Times New Roman"/>
                <w:bCs/>
                <w:iCs/>
                <w:sz w:val="24"/>
                <w:szCs w:val="24"/>
                <w:lang w:eastAsia="en-US"/>
              </w:rPr>
              <w:lastRenderedPageBreak/>
              <w:t>riscului la inundații, pentru protecția și îmbunătățirea specificului mediului înconjurător și a aspectului său estetic și prevenirea sau minimizarea pierderilor economice prin reducerea riscului la inundații și măsuri de protecție locală în zonele populate.</w:t>
            </w:r>
          </w:p>
          <w:p w14:paraId="5B081531" w14:textId="16F9ED15" w:rsidR="00AD5EEC" w:rsidRPr="00AE7EBD" w:rsidRDefault="00AD5EEC" w:rsidP="005221F5">
            <w:pPr>
              <w:overflowPunct w:val="0"/>
              <w:autoSpaceDE w:val="0"/>
              <w:autoSpaceDN w:val="0"/>
              <w:adjustRightInd w:val="0"/>
              <w:spacing w:after="0" w:line="240" w:lineRule="auto"/>
              <w:jc w:val="both"/>
              <w:textAlignment w:val="baseline"/>
              <w:rPr>
                <w:rFonts w:ascii="Times New Roman" w:eastAsia="Times New Roman" w:hAnsi="Times New Roman"/>
                <w:bCs/>
                <w:iCs/>
                <w:sz w:val="24"/>
                <w:szCs w:val="24"/>
                <w:lang w:eastAsia="en-US"/>
              </w:rPr>
            </w:pPr>
            <w:r w:rsidRPr="00AE7EBD">
              <w:rPr>
                <w:rFonts w:ascii="Times New Roman" w:eastAsia="Times New Roman" w:hAnsi="Times New Roman"/>
                <w:bCs/>
                <w:iCs/>
                <w:sz w:val="24"/>
                <w:szCs w:val="24"/>
                <w:lang w:eastAsia="en-US"/>
              </w:rPr>
              <w:t xml:space="preserve">Lucrările care se realizează în cadrul acestui obiectiv de investiții se încadrează în Strategia </w:t>
            </w:r>
            <w:r w:rsidR="00AE7EBD" w:rsidRPr="00AE7EBD">
              <w:rPr>
                <w:rFonts w:ascii="Times New Roman" w:eastAsia="Times New Roman" w:hAnsi="Times New Roman"/>
                <w:bCs/>
                <w:iCs/>
                <w:sz w:val="24"/>
                <w:szCs w:val="24"/>
                <w:lang w:eastAsia="en-US"/>
              </w:rPr>
              <w:t>națională</w:t>
            </w:r>
            <w:r w:rsidRPr="00AE7EBD">
              <w:rPr>
                <w:rFonts w:ascii="Times New Roman" w:eastAsia="Times New Roman" w:hAnsi="Times New Roman"/>
                <w:bCs/>
                <w:iCs/>
                <w:sz w:val="24"/>
                <w:szCs w:val="24"/>
                <w:lang w:eastAsia="en-US"/>
              </w:rPr>
              <w:t xml:space="preserve"> de management al riscului la </w:t>
            </w:r>
            <w:r w:rsidR="00AE7EBD" w:rsidRPr="00AE7EBD">
              <w:rPr>
                <w:rFonts w:ascii="Times New Roman" w:eastAsia="Times New Roman" w:hAnsi="Times New Roman"/>
                <w:bCs/>
                <w:iCs/>
                <w:sz w:val="24"/>
                <w:szCs w:val="24"/>
                <w:lang w:eastAsia="en-US"/>
              </w:rPr>
              <w:t>inundații</w:t>
            </w:r>
            <w:r w:rsidRPr="00AE7EBD">
              <w:rPr>
                <w:rFonts w:ascii="Times New Roman" w:eastAsia="Times New Roman" w:hAnsi="Times New Roman"/>
                <w:bCs/>
                <w:iCs/>
                <w:sz w:val="24"/>
                <w:szCs w:val="24"/>
                <w:lang w:eastAsia="en-US"/>
              </w:rPr>
              <w:t xml:space="preserve"> pe termen mediu </w:t>
            </w:r>
            <w:r w:rsidR="00AE7EBD" w:rsidRPr="00AE7EBD">
              <w:rPr>
                <w:rFonts w:ascii="Times New Roman" w:eastAsia="Times New Roman" w:hAnsi="Times New Roman"/>
                <w:bCs/>
                <w:iCs/>
                <w:sz w:val="24"/>
                <w:szCs w:val="24"/>
                <w:lang w:eastAsia="en-US"/>
              </w:rPr>
              <w:t>și</w:t>
            </w:r>
            <w:r w:rsidRPr="00AE7EBD">
              <w:rPr>
                <w:rFonts w:ascii="Times New Roman" w:eastAsia="Times New Roman" w:hAnsi="Times New Roman"/>
                <w:bCs/>
                <w:iCs/>
                <w:sz w:val="24"/>
                <w:szCs w:val="24"/>
                <w:lang w:eastAsia="en-US"/>
              </w:rPr>
              <w:t xml:space="preserve"> lung, aprobată prin Hotărârea Guvernului nr.846/2010, care </w:t>
            </w:r>
            <w:r w:rsidR="00AE7EBD" w:rsidRPr="00AE7EBD">
              <w:rPr>
                <w:rFonts w:ascii="Times New Roman" w:eastAsia="Times New Roman" w:hAnsi="Times New Roman"/>
                <w:bCs/>
                <w:iCs/>
                <w:sz w:val="24"/>
                <w:szCs w:val="24"/>
                <w:lang w:eastAsia="en-US"/>
              </w:rPr>
              <w:t>definește</w:t>
            </w:r>
            <w:r w:rsidRPr="00AE7EBD">
              <w:rPr>
                <w:rFonts w:ascii="Times New Roman" w:eastAsia="Times New Roman" w:hAnsi="Times New Roman"/>
                <w:bCs/>
                <w:iCs/>
                <w:sz w:val="24"/>
                <w:szCs w:val="24"/>
                <w:lang w:eastAsia="en-US"/>
              </w:rPr>
              <w:t xml:space="preserve"> un cadru tehnic, </w:t>
            </w:r>
            <w:r w:rsidR="00AE7EBD" w:rsidRPr="00AE7EBD">
              <w:rPr>
                <w:rFonts w:ascii="Times New Roman" w:eastAsia="Times New Roman" w:hAnsi="Times New Roman"/>
                <w:bCs/>
                <w:iCs/>
                <w:sz w:val="24"/>
                <w:szCs w:val="24"/>
                <w:lang w:eastAsia="en-US"/>
              </w:rPr>
              <w:t>instituțional</w:t>
            </w:r>
            <w:r w:rsidRPr="00AE7EBD">
              <w:rPr>
                <w:rFonts w:ascii="Times New Roman" w:eastAsia="Times New Roman" w:hAnsi="Times New Roman"/>
                <w:bCs/>
                <w:iCs/>
                <w:sz w:val="24"/>
                <w:szCs w:val="24"/>
                <w:lang w:eastAsia="en-US"/>
              </w:rPr>
              <w:t xml:space="preserve"> </w:t>
            </w:r>
            <w:r w:rsidR="00AE7EBD" w:rsidRPr="00AE7EBD">
              <w:rPr>
                <w:rFonts w:ascii="Times New Roman" w:eastAsia="Times New Roman" w:hAnsi="Times New Roman"/>
                <w:bCs/>
                <w:iCs/>
                <w:sz w:val="24"/>
                <w:szCs w:val="24"/>
                <w:lang w:eastAsia="en-US"/>
              </w:rPr>
              <w:t>și</w:t>
            </w:r>
            <w:r w:rsidRPr="00AE7EBD">
              <w:rPr>
                <w:rFonts w:ascii="Times New Roman" w:eastAsia="Times New Roman" w:hAnsi="Times New Roman"/>
                <w:bCs/>
                <w:iCs/>
                <w:sz w:val="24"/>
                <w:szCs w:val="24"/>
                <w:lang w:eastAsia="en-US"/>
              </w:rPr>
              <w:t xml:space="preserve"> legal pentru prevenirea </w:t>
            </w:r>
            <w:r w:rsidR="00AE7EBD" w:rsidRPr="00AE7EBD">
              <w:rPr>
                <w:rFonts w:ascii="Times New Roman" w:eastAsia="Times New Roman" w:hAnsi="Times New Roman"/>
                <w:bCs/>
                <w:iCs/>
                <w:sz w:val="24"/>
                <w:szCs w:val="24"/>
                <w:lang w:eastAsia="en-US"/>
              </w:rPr>
              <w:t>și</w:t>
            </w:r>
            <w:r w:rsidRPr="00AE7EBD">
              <w:rPr>
                <w:rFonts w:ascii="Times New Roman" w:eastAsia="Times New Roman" w:hAnsi="Times New Roman"/>
                <w:bCs/>
                <w:iCs/>
                <w:sz w:val="24"/>
                <w:szCs w:val="24"/>
                <w:lang w:eastAsia="en-US"/>
              </w:rPr>
              <w:t xml:space="preserve"> reducerea tuturor </w:t>
            </w:r>
            <w:r w:rsidR="00AE7EBD" w:rsidRPr="00AE7EBD">
              <w:rPr>
                <w:rFonts w:ascii="Times New Roman" w:eastAsia="Times New Roman" w:hAnsi="Times New Roman"/>
                <w:bCs/>
                <w:iCs/>
                <w:sz w:val="24"/>
                <w:szCs w:val="24"/>
                <w:lang w:eastAsia="en-US"/>
              </w:rPr>
              <w:t>consecințelor</w:t>
            </w:r>
            <w:r w:rsidRPr="00AE7EBD">
              <w:rPr>
                <w:rFonts w:ascii="Times New Roman" w:eastAsia="Times New Roman" w:hAnsi="Times New Roman"/>
                <w:bCs/>
                <w:iCs/>
                <w:sz w:val="24"/>
                <w:szCs w:val="24"/>
                <w:lang w:eastAsia="en-US"/>
              </w:rPr>
              <w:t xml:space="preserve"> negative ale </w:t>
            </w:r>
            <w:r w:rsidR="00AE7EBD" w:rsidRPr="00AE7EBD">
              <w:rPr>
                <w:rFonts w:ascii="Times New Roman" w:eastAsia="Times New Roman" w:hAnsi="Times New Roman"/>
                <w:bCs/>
                <w:iCs/>
                <w:sz w:val="24"/>
                <w:szCs w:val="24"/>
                <w:lang w:eastAsia="en-US"/>
              </w:rPr>
              <w:t>inundațiilor</w:t>
            </w:r>
            <w:r w:rsidRPr="00AE7EBD">
              <w:rPr>
                <w:rFonts w:ascii="Times New Roman" w:eastAsia="Times New Roman" w:hAnsi="Times New Roman"/>
                <w:bCs/>
                <w:iCs/>
                <w:sz w:val="24"/>
                <w:szCs w:val="24"/>
                <w:lang w:eastAsia="en-US"/>
              </w:rPr>
              <w:t xml:space="preserve">, până la niveluri acceptabile gradual </w:t>
            </w:r>
            <w:r w:rsidR="00AE7EBD" w:rsidRPr="00AE7EBD">
              <w:rPr>
                <w:rFonts w:ascii="Times New Roman" w:eastAsia="Times New Roman" w:hAnsi="Times New Roman"/>
                <w:bCs/>
                <w:iCs/>
                <w:sz w:val="24"/>
                <w:szCs w:val="24"/>
                <w:lang w:eastAsia="en-US"/>
              </w:rPr>
              <w:t>și</w:t>
            </w:r>
            <w:r w:rsidRPr="00AE7EBD">
              <w:rPr>
                <w:rFonts w:ascii="Times New Roman" w:eastAsia="Times New Roman" w:hAnsi="Times New Roman"/>
                <w:bCs/>
                <w:iCs/>
                <w:sz w:val="24"/>
                <w:szCs w:val="24"/>
                <w:lang w:eastAsia="en-US"/>
              </w:rPr>
              <w:t xml:space="preserve"> procentual, asupra </w:t>
            </w:r>
            <w:r w:rsidR="00AE7EBD" w:rsidRPr="00AE7EBD">
              <w:rPr>
                <w:rFonts w:ascii="Times New Roman" w:eastAsia="Times New Roman" w:hAnsi="Times New Roman"/>
                <w:bCs/>
                <w:iCs/>
                <w:sz w:val="24"/>
                <w:szCs w:val="24"/>
                <w:lang w:eastAsia="en-US"/>
              </w:rPr>
              <w:t>activităților</w:t>
            </w:r>
            <w:r w:rsidRPr="00AE7EBD">
              <w:rPr>
                <w:rFonts w:ascii="Times New Roman" w:eastAsia="Times New Roman" w:hAnsi="Times New Roman"/>
                <w:bCs/>
                <w:iCs/>
                <w:sz w:val="24"/>
                <w:szCs w:val="24"/>
                <w:lang w:eastAsia="en-US"/>
              </w:rPr>
              <w:t xml:space="preserve"> </w:t>
            </w:r>
            <w:proofErr w:type="spellStart"/>
            <w:r w:rsidRPr="00AE7EBD">
              <w:rPr>
                <w:rFonts w:ascii="Times New Roman" w:eastAsia="Times New Roman" w:hAnsi="Times New Roman"/>
                <w:bCs/>
                <w:iCs/>
                <w:sz w:val="24"/>
                <w:szCs w:val="24"/>
                <w:lang w:eastAsia="en-US"/>
              </w:rPr>
              <w:t>socio</w:t>
            </w:r>
            <w:proofErr w:type="spellEnd"/>
            <w:r w:rsidRPr="00AE7EBD">
              <w:rPr>
                <w:rFonts w:ascii="Times New Roman" w:eastAsia="Times New Roman" w:hAnsi="Times New Roman"/>
                <w:bCs/>
                <w:iCs/>
                <w:sz w:val="24"/>
                <w:szCs w:val="24"/>
                <w:lang w:eastAsia="en-US"/>
              </w:rPr>
              <w:t xml:space="preserve">-economice, asupra </w:t>
            </w:r>
            <w:r w:rsidR="00AE7EBD" w:rsidRPr="00AE7EBD">
              <w:rPr>
                <w:rFonts w:ascii="Times New Roman" w:eastAsia="Times New Roman" w:hAnsi="Times New Roman"/>
                <w:bCs/>
                <w:iCs/>
                <w:sz w:val="24"/>
                <w:szCs w:val="24"/>
                <w:lang w:eastAsia="en-US"/>
              </w:rPr>
              <w:t>proprietăților</w:t>
            </w:r>
            <w:r w:rsidRPr="00AE7EBD">
              <w:rPr>
                <w:rFonts w:ascii="Times New Roman" w:eastAsia="Times New Roman" w:hAnsi="Times New Roman"/>
                <w:bCs/>
                <w:iCs/>
                <w:sz w:val="24"/>
                <w:szCs w:val="24"/>
                <w:lang w:eastAsia="en-US"/>
              </w:rPr>
              <w:t xml:space="preserve">, asupra </w:t>
            </w:r>
            <w:r w:rsidR="00AE7EBD" w:rsidRPr="00AE7EBD">
              <w:rPr>
                <w:rFonts w:ascii="Times New Roman" w:eastAsia="Times New Roman" w:hAnsi="Times New Roman"/>
                <w:bCs/>
                <w:iCs/>
                <w:sz w:val="24"/>
                <w:szCs w:val="24"/>
                <w:lang w:eastAsia="en-US"/>
              </w:rPr>
              <w:t>vieții</w:t>
            </w:r>
            <w:r w:rsidRPr="00AE7EBD">
              <w:rPr>
                <w:rFonts w:ascii="Times New Roman" w:eastAsia="Times New Roman" w:hAnsi="Times New Roman"/>
                <w:bCs/>
                <w:iCs/>
                <w:sz w:val="24"/>
                <w:szCs w:val="24"/>
                <w:lang w:eastAsia="en-US"/>
              </w:rPr>
              <w:t xml:space="preserve"> </w:t>
            </w:r>
            <w:r w:rsidR="00AE7EBD" w:rsidRPr="00AE7EBD">
              <w:rPr>
                <w:rFonts w:ascii="Times New Roman" w:eastAsia="Times New Roman" w:hAnsi="Times New Roman"/>
                <w:bCs/>
                <w:iCs/>
                <w:sz w:val="24"/>
                <w:szCs w:val="24"/>
                <w:lang w:eastAsia="en-US"/>
              </w:rPr>
              <w:t>și</w:t>
            </w:r>
            <w:r w:rsidRPr="00AE7EBD">
              <w:rPr>
                <w:rFonts w:ascii="Times New Roman" w:eastAsia="Times New Roman" w:hAnsi="Times New Roman"/>
                <w:bCs/>
                <w:iCs/>
                <w:sz w:val="24"/>
                <w:szCs w:val="24"/>
                <w:lang w:eastAsia="en-US"/>
              </w:rPr>
              <w:t xml:space="preserve"> </w:t>
            </w:r>
            <w:r w:rsidR="00AE7EBD" w:rsidRPr="00AE7EBD">
              <w:rPr>
                <w:rFonts w:ascii="Times New Roman" w:eastAsia="Times New Roman" w:hAnsi="Times New Roman"/>
                <w:bCs/>
                <w:iCs/>
                <w:sz w:val="24"/>
                <w:szCs w:val="24"/>
                <w:lang w:eastAsia="en-US"/>
              </w:rPr>
              <w:t>sănătății</w:t>
            </w:r>
            <w:r w:rsidRPr="00AE7EBD">
              <w:rPr>
                <w:rFonts w:ascii="Times New Roman" w:eastAsia="Times New Roman" w:hAnsi="Times New Roman"/>
                <w:bCs/>
                <w:iCs/>
                <w:sz w:val="24"/>
                <w:szCs w:val="24"/>
                <w:lang w:eastAsia="en-US"/>
              </w:rPr>
              <w:t xml:space="preserve"> oamenilor </w:t>
            </w:r>
            <w:r w:rsidR="00AE7EBD" w:rsidRPr="00AE7EBD">
              <w:rPr>
                <w:rFonts w:ascii="Times New Roman" w:eastAsia="Times New Roman" w:hAnsi="Times New Roman"/>
                <w:bCs/>
                <w:iCs/>
                <w:sz w:val="24"/>
                <w:szCs w:val="24"/>
                <w:lang w:eastAsia="en-US"/>
              </w:rPr>
              <w:t>și</w:t>
            </w:r>
            <w:r w:rsidRPr="00AE7EBD">
              <w:rPr>
                <w:rFonts w:ascii="Times New Roman" w:eastAsia="Times New Roman" w:hAnsi="Times New Roman"/>
                <w:bCs/>
                <w:iCs/>
                <w:sz w:val="24"/>
                <w:szCs w:val="24"/>
                <w:lang w:eastAsia="en-US"/>
              </w:rPr>
              <w:t xml:space="preserve"> asupra mediului înconjurător, </w:t>
            </w:r>
            <w:r w:rsidR="00AE7EBD" w:rsidRPr="00AE7EBD">
              <w:rPr>
                <w:rFonts w:ascii="Times New Roman" w:eastAsia="Times New Roman" w:hAnsi="Times New Roman"/>
                <w:bCs/>
                <w:iCs/>
                <w:sz w:val="24"/>
                <w:szCs w:val="24"/>
                <w:lang w:eastAsia="en-US"/>
              </w:rPr>
              <w:t>ținând</w:t>
            </w:r>
            <w:r w:rsidRPr="00AE7EBD">
              <w:rPr>
                <w:rFonts w:ascii="Times New Roman" w:eastAsia="Times New Roman" w:hAnsi="Times New Roman"/>
                <w:bCs/>
                <w:iCs/>
                <w:sz w:val="24"/>
                <w:szCs w:val="24"/>
                <w:lang w:eastAsia="en-US"/>
              </w:rPr>
              <w:t xml:space="preserve"> cont de </w:t>
            </w:r>
            <w:r w:rsidR="00AE7EBD" w:rsidRPr="00AE7EBD">
              <w:rPr>
                <w:rFonts w:ascii="Times New Roman" w:eastAsia="Times New Roman" w:hAnsi="Times New Roman"/>
                <w:bCs/>
                <w:iCs/>
                <w:sz w:val="24"/>
                <w:szCs w:val="24"/>
                <w:lang w:eastAsia="en-US"/>
              </w:rPr>
              <w:t>necesitățile</w:t>
            </w:r>
            <w:r w:rsidRPr="00AE7EBD">
              <w:rPr>
                <w:rFonts w:ascii="Times New Roman" w:eastAsia="Times New Roman" w:hAnsi="Times New Roman"/>
                <w:bCs/>
                <w:iCs/>
                <w:sz w:val="24"/>
                <w:szCs w:val="24"/>
                <w:lang w:eastAsia="en-US"/>
              </w:rPr>
              <w:t xml:space="preserve"> specifice </w:t>
            </w:r>
            <w:r w:rsidR="00AE7EBD" w:rsidRPr="00AE7EBD">
              <w:rPr>
                <w:rFonts w:ascii="Times New Roman" w:eastAsia="Times New Roman" w:hAnsi="Times New Roman"/>
                <w:bCs/>
                <w:iCs/>
                <w:sz w:val="24"/>
                <w:szCs w:val="24"/>
                <w:lang w:eastAsia="en-US"/>
              </w:rPr>
              <w:t>și</w:t>
            </w:r>
            <w:r w:rsidRPr="00AE7EBD">
              <w:rPr>
                <w:rFonts w:ascii="Times New Roman" w:eastAsia="Times New Roman" w:hAnsi="Times New Roman"/>
                <w:bCs/>
                <w:iCs/>
                <w:sz w:val="24"/>
                <w:szCs w:val="24"/>
                <w:lang w:eastAsia="en-US"/>
              </w:rPr>
              <w:t xml:space="preserve"> de </w:t>
            </w:r>
            <w:r w:rsidR="00AE7EBD" w:rsidRPr="00AE7EBD">
              <w:rPr>
                <w:rFonts w:ascii="Times New Roman" w:eastAsia="Times New Roman" w:hAnsi="Times New Roman"/>
                <w:bCs/>
                <w:iCs/>
                <w:sz w:val="24"/>
                <w:szCs w:val="24"/>
                <w:lang w:eastAsia="en-US"/>
              </w:rPr>
              <w:t>obligațiile</w:t>
            </w:r>
            <w:r w:rsidRPr="00AE7EBD">
              <w:rPr>
                <w:rFonts w:ascii="Times New Roman" w:eastAsia="Times New Roman" w:hAnsi="Times New Roman"/>
                <w:bCs/>
                <w:iCs/>
                <w:sz w:val="24"/>
                <w:szCs w:val="24"/>
                <w:lang w:eastAsia="en-US"/>
              </w:rPr>
              <w:t xml:space="preserve"> </w:t>
            </w:r>
            <w:r w:rsidR="00AE7EBD" w:rsidRPr="00AE7EBD">
              <w:rPr>
                <w:rFonts w:ascii="Times New Roman" w:eastAsia="Times New Roman" w:hAnsi="Times New Roman"/>
                <w:bCs/>
                <w:iCs/>
                <w:sz w:val="24"/>
                <w:szCs w:val="24"/>
                <w:lang w:eastAsia="en-US"/>
              </w:rPr>
              <w:t>internaționale</w:t>
            </w:r>
            <w:r w:rsidRPr="00AE7EBD">
              <w:rPr>
                <w:rFonts w:ascii="Times New Roman" w:eastAsia="Times New Roman" w:hAnsi="Times New Roman"/>
                <w:bCs/>
                <w:iCs/>
                <w:sz w:val="24"/>
                <w:szCs w:val="24"/>
                <w:lang w:eastAsia="en-US"/>
              </w:rPr>
              <w:t xml:space="preserve"> ale României, fiind în </w:t>
            </w:r>
            <w:r w:rsidR="00AE7EBD" w:rsidRPr="00AE7EBD">
              <w:rPr>
                <w:rFonts w:ascii="Times New Roman" w:eastAsia="Times New Roman" w:hAnsi="Times New Roman"/>
                <w:bCs/>
                <w:iCs/>
                <w:sz w:val="24"/>
                <w:szCs w:val="24"/>
                <w:lang w:eastAsia="en-US"/>
              </w:rPr>
              <w:t>concordanță</w:t>
            </w:r>
            <w:r w:rsidRPr="00AE7EBD">
              <w:rPr>
                <w:rFonts w:ascii="Times New Roman" w:eastAsia="Times New Roman" w:hAnsi="Times New Roman"/>
                <w:bCs/>
                <w:iCs/>
                <w:sz w:val="24"/>
                <w:szCs w:val="24"/>
                <w:lang w:eastAsia="en-US"/>
              </w:rPr>
              <w:t xml:space="preserve"> cu orizontul de timp al Strategiei </w:t>
            </w:r>
            <w:r w:rsidR="00AE7EBD" w:rsidRPr="00AE7EBD">
              <w:rPr>
                <w:rFonts w:ascii="Times New Roman" w:eastAsia="Times New Roman" w:hAnsi="Times New Roman"/>
                <w:bCs/>
                <w:iCs/>
                <w:sz w:val="24"/>
                <w:szCs w:val="24"/>
                <w:lang w:eastAsia="en-US"/>
              </w:rPr>
              <w:t>Naționale</w:t>
            </w:r>
            <w:r w:rsidRPr="00AE7EBD">
              <w:rPr>
                <w:rFonts w:ascii="Times New Roman" w:eastAsia="Times New Roman" w:hAnsi="Times New Roman"/>
                <w:bCs/>
                <w:iCs/>
                <w:sz w:val="24"/>
                <w:szCs w:val="24"/>
                <w:lang w:eastAsia="en-US"/>
              </w:rPr>
              <w:t xml:space="preserve"> pentru  Dezvoltare Durabilă. </w:t>
            </w:r>
          </w:p>
          <w:p w14:paraId="0EE7F253" w14:textId="77777777" w:rsidR="00AD5EEC" w:rsidRDefault="00AD5EEC" w:rsidP="005221F5">
            <w:pPr>
              <w:spacing w:after="0" w:line="240" w:lineRule="auto"/>
              <w:jc w:val="both"/>
              <w:rPr>
                <w:rFonts w:ascii="Times New Roman" w:eastAsia="Times New Roman" w:hAnsi="Times New Roman"/>
                <w:bCs/>
                <w:i/>
                <w:sz w:val="24"/>
                <w:szCs w:val="24"/>
                <w:lang w:eastAsia="en-US"/>
              </w:rPr>
            </w:pPr>
            <w:r w:rsidRPr="00AE7EBD">
              <w:rPr>
                <w:rFonts w:ascii="Times New Roman" w:eastAsia="Times New Roman" w:hAnsi="Times New Roman"/>
                <w:bCs/>
                <w:i/>
                <w:sz w:val="24"/>
                <w:szCs w:val="24"/>
                <w:lang w:eastAsia="en-US"/>
              </w:rPr>
              <w:t xml:space="preserve">Valoarea obiectivului de investiții a fost avizată în Consiliului Interministerial de Avizare Lucrări Publice de Interes </w:t>
            </w:r>
            <w:r w:rsidR="00AE7EBD" w:rsidRPr="00AE7EBD">
              <w:rPr>
                <w:rFonts w:ascii="Times New Roman" w:eastAsia="Times New Roman" w:hAnsi="Times New Roman"/>
                <w:bCs/>
                <w:i/>
                <w:sz w:val="24"/>
                <w:szCs w:val="24"/>
                <w:lang w:eastAsia="en-US"/>
              </w:rPr>
              <w:t>Național</w:t>
            </w:r>
            <w:r w:rsidRPr="00AE7EBD">
              <w:rPr>
                <w:rFonts w:ascii="Times New Roman" w:eastAsia="Times New Roman" w:hAnsi="Times New Roman"/>
                <w:bCs/>
                <w:i/>
                <w:sz w:val="24"/>
                <w:szCs w:val="24"/>
                <w:lang w:eastAsia="en-US"/>
              </w:rPr>
              <w:t xml:space="preserve"> </w:t>
            </w:r>
            <w:r w:rsidR="00AE7EBD" w:rsidRPr="00AE7EBD">
              <w:rPr>
                <w:rFonts w:ascii="Times New Roman" w:eastAsia="Times New Roman" w:hAnsi="Times New Roman"/>
                <w:bCs/>
                <w:i/>
                <w:sz w:val="24"/>
                <w:szCs w:val="24"/>
                <w:lang w:eastAsia="en-US"/>
              </w:rPr>
              <w:t>și</w:t>
            </w:r>
            <w:r w:rsidRPr="00AE7EBD">
              <w:rPr>
                <w:rFonts w:ascii="Times New Roman" w:eastAsia="Times New Roman" w:hAnsi="Times New Roman"/>
                <w:bCs/>
                <w:i/>
                <w:sz w:val="24"/>
                <w:szCs w:val="24"/>
                <w:lang w:eastAsia="en-US"/>
              </w:rPr>
              <w:t xml:space="preserve"> </w:t>
            </w:r>
            <w:r w:rsidR="00AE7EBD" w:rsidRPr="00AE7EBD">
              <w:rPr>
                <w:rFonts w:ascii="Times New Roman" w:eastAsia="Times New Roman" w:hAnsi="Times New Roman"/>
                <w:bCs/>
                <w:i/>
                <w:sz w:val="24"/>
                <w:szCs w:val="24"/>
                <w:lang w:eastAsia="en-US"/>
              </w:rPr>
              <w:t>Locuințe</w:t>
            </w:r>
            <w:r w:rsidRPr="00AE7EBD">
              <w:rPr>
                <w:rFonts w:ascii="Times New Roman" w:eastAsia="Times New Roman" w:hAnsi="Times New Roman"/>
                <w:bCs/>
                <w:i/>
                <w:sz w:val="24"/>
                <w:szCs w:val="24"/>
                <w:lang w:eastAsia="en-US"/>
              </w:rPr>
              <w:t>.</w:t>
            </w:r>
          </w:p>
          <w:p w14:paraId="5740512B" w14:textId="6B8CAD79" w:rsidR="0075140A" w:rsidRPr="00AE7EBD" w:rsidRDefault="0075140A" w:rsidP="005221F5">
            <w:pPr>
              <w:spacing w:after="0" w:line="240" w:lineRule="auto"/>
              <w:jc w:val="both"/>
              <w:rPr>
                <w:rFonts w:ascii="Times New Roman" w:eastAsia="Times New Roman" w:hAnsi="Times New Roman"/>
                <w:bCs/>
                <w:iCs/>
                <w:sz w:val="24"/>
                <w:szCs w:val="24"/>
              </w:rPr>
            </w:pPr>
          </w:p>
        </w:tc>
      </w:tr>
      <w:tr w:rsidR="00AD5EEC" w:rsidRPr="00382426" w14:paraId="2784F7AB" w14:textId="77777777" w:rsidTr="00415155">
        <w:trPr>
          <w:trHeight w:val="262"/>
        </w:trPr>
        <w:tc>
          <w:tcPr>
            <w:tcW w:w="2552" w:type="dxa"/>
            <w:tcBorders>
              <w:top w:val="single" w:sz="4" w:space="0" w:color="000000"/>
              <w:left w:val="single" w:sz="4" w:space="0" w:color="000000"/>
              <w:bottom w:val="single" w:sz="4" w:space="0" w:color="000000"/>
            </w:tcBorders>
            <w:shd w:val="clear" w:color="auto" w:fill="auto"/>
          </w:tcPr>
          <w:p w14:paraId="7CD86BB9" w14:textId="78AA879E" w:rsidR="00AD5EEC" w:rsidRPr="00382426" w:rsidRDefault="00AD5EEC" w:rsidP="00385D02">
            <w:pPr>
              <w:spacing w:after="0" w:line="240" w:lineRule="auto"/>
              <w:jc w:val="both"/>
              <w:rPr>
                <w:rFonts w:ascii="Times New Roman" w:hAnsi="Times New Roman"/>
                <w:sz w:val="24"/>
                <w:szCs w:val="24"/>
              </w:rPr>
            </w:pPr>
            <w:r w:rsidRPr="00382426">
              <w:rPr>
                <w:rFonts w:ascii="Times New Roman" w:hAnsi="Times New Roman"/>
                <w:sz w:val="24"/>
                <w:szCs w:val="24"/>
              </w:rPr>
              <w:lastRenderedPageBreak/>
              <w:t xml:space="preserve">3.  Alte </w:t>
            </w:r>
            <w:r w:rsidR="00AE7EBD" w:rsidRPr="00382426">
              <w:rPr>
                <w:rFonts w:ascii="Times New Roman" w:hAnsi="Times New Roman"/>
                <w:sz w:val="24"/>
                <w:szCs w:val="24"/>
              </w:rPr>
              <w:t>informații</w:t>
            </w:r>
          </w:p>
        </w:tc>
        <w:tc>
          <w:tcPr>
            <w:tcW w:w="7967" w:type="dxa"/>
            <w:gridSpan w:val="3"/>
            <w:tcBorders>
              <w:top w:val="single" w:sz="4" w:space="0" w:color="000000"/>
              <w:left w:val="single" w:sz="4" w:space="0" w:color="000000"/>
              <w:bottom w:val="single" w:sz="4" w:space="0" w:color="000000"/>
              <w:right w:val="single" w:sz="4" w:space="0" w:color="000000"/>
            </w:tcBorders>
            <w:shd w:val="clear" w:color="auto" w:fill="auto"/>
          </w:tcPr>
          <w:p w14:paraId="15A9A0A8" w14:textId="77777777" w:rsidR="00AD5EEC" w:rsidRPr="00382426" w:rsidRDefault="00AD5EEC" w:rsidP="005221F5">
            <w:pPr>
              <w:spacing w:after="0" w:line="240" w:lineRule="auto"/>
              <w:jc w:val="both"/>
              <w:rPr>
                <w:rFonts w:ascii="Times New Roman" w:hAnsi="Times New Roman"/>
                <w:sz w:val="24"/>
                <w:szCs w:val="24"/>
              </w:rPr>
            </w:pPr>
            <w:r w:rsidRPr="00382426">
              <w:rPr>
                <w:rFonts w:ascii="Times New Roman" w:hAnsi="Times New Roman"/>
                <w:sz w:val="24"/>
                <w:szCs w:val="24"/>
              </w:rPr>
              <w:t>Nu au fost identificate.</w:t>
            </w:r>
          </w:p>
        </w:tc>
      </w:tr>
      <w:tr w:rsidR="00AD5EEC" w:rsidRPr="00382426" w14:paraId="1B160E67" w14:textId="77777777" w:rsidTr="00415155">
        <w:tc>
          <w:tcPr>
            <w:tcW w:w="10519" w:type="dxa"/>
            <w:gridSpan w:val="4"/>
            <w:tcBorders>
              <w:top w:val="single" w:sz="4" w:space="0" w:color="000000"/>
              <w:left w:val="single" w:sz="4" w:space="0" w:color="000000"/>
              <w:bottom w:val="single" w:sz="4" w:space="0" w:color="000000"/>
              <w:right w:val="single" w:sz="4" w:space="0" w:color="000000"/>
            </w:tcBorders>
            <w:shd w:val="clear" w:color="auto" w:fill="auto"/>
          </w:tcPr>
          <w:p w14:paraId="331E1C29" w14:textId="77777777" w:rsidR="00AD5EEC" w:rsidRPr="00382426" w:rsidRDefault="00AD5EEC" w:rsidP="005221F5">
            <w:pPr>
              <w:spacing w:after="0" w:line="240" w:lineRule="auto"/>
              <w:jc w:val="center"/>
              <w:rPr>
                <w:rFonts w:ascii="Times New Roman" w:hAnsi="Times New Roman"/>
                <w:b/>
                <w:sz w:val="24"/>
                <w:szCs w:val="24"/>
              </w:rPr>
            </w:pPr>
          </w:p>
          <w:p w14:paraId="252B1DD9" w14:textId="68CD0E1B" w:rsidR="00AD5EEC" w:rsidRPr="00382426" w:rsidRDefault="00AE7EBD" w:rsidP="005221F5">
            <w:pPr>
              <w:spacing w:after="0" w:line="240" w:lineRule="auto"/>
              <w:jc w:val="center"/>
              <w:rPr>
                <w:rFonts w:ascii="Times New Roman" w:hAnsi="Times New Roman"/>
                <w:b/>
                <w:sz w:val="24"/>
                <w:szCs w:val="24"/>
              </w:rPr>
            </w:pPr>
            <w:r w:rsidRPr="00382426">
              <w:rPr>
                <w:rFonts w:ascii="Times New Roman" w:hAnsi="Times New Roman"/>
                <w:b/>
                <w:sz w:val="24"/>
                <w:szCs w:val="24"/>
              </w:rPr>
              <w:t>Secțiunea</w:t>
            </w:r>
            <w:r w:rsidR="00AD5EEC" w:rsidRPr="00382426">
              <w:rPr>
                <w:rFonts w:ascii="Times New Roman" w:hAnsi="Times New Roman"/>
                <w:b/>
                <w:sz w:val="24"/>
                <w:szCs w:val="24"/>
              </w:rPr>
              <w:t xml:space="preserve"> a 3-a</w:t>
            </w:r>
          </w:p>
          <w:p w14:paraId="0224D638" w14:textId="77777777" w:rsidR="00AD5EEC" w:rsidRPr="00382426" w:rsidRDefault="00AD5EEC" w:rsidP="005221F5">
            <w:pPr>
              <w:spacing w:after="0" w:line="240" w:lineRule="auto"/>
              <w:jc w:val="center"/>
              <w:rPr>
                <w:rFonts w:ascii="Times New Roman" w:hAnsi="Times New Roman"/>
                <w:b/>
                <w:sz w:val="24"/>
                <w:szCs w:val="24"/>
              </w:rPr>
            </w:pPr>
            <w:r w:rsidRPr="00382426">
              <w:rPr>
                <w:rFonts w:ascii="Times New Roman" w:hAnsi="Times New Roman"/>
                <w:b/>
                <w:sz w:val="24"/>
                <w:szCs w:val="24"/>
              </w:rPr>
              <w:t xml:space="preserve">Impactul </w:t>
            </w:r>
            <w:proofErr w:type="spellStart"/>
            <w:r w:rsidRPr="00382426">
              <w:rPr>
                <w:rFonts w:ascii="Times New Roman" w:hAnsi="Times New Roman"/>
                <w:b/>
                <w:sz w:val="24"/>
                <w:szCs w:val="24"/>
              </w:rPr>
              <w:t>socio</w:t>
            </w:r>
            <w:proofErr w:type="spellEnd"/>
            <w:r w:rsidRPr="00382426">
              <w:rPr>
                <w:rFonts w:ascii="Times New Roman" w:hAnsi="Times New Roman"/>
                <w:b/>
                <w:sz w:val="24"/>
                <w:szCs w:val="24"/>
              </w:rPr>
              <w:t>-economic al proiectului de act normativ</w:t>
            </w:r>
          </w:p>
          <w:p w14:paraId="5A3AC14A" w14:textId="77777777" w:rsidR="00AD5EEC" w:rsidRPr="00382426" w:rsidRDefault="00AD5EEC" w:rsidP="005221F5">
            <w:pPr>
              <w:spacing w:after="0" w:line="240" w:lineRule="auto"/>
              <w:jc w:val="center"/>
              <w:rPr>
                <w:rFonts w:ascii="Times New Roman" w:hAnsi="Times New Roman"/>
                <w:sz w:val="24"/>
                <w:szCs w:val="24"/>
              </w:rPr>
            </w:pPr>
          </w:p>
        </w:tc>
      </w:tr>
      <w:tr w:rsidR="00AD5EEC" w:rsidRPr="00382426" w14:paraId="6E1325C9" w14:textId="77777777" w:rsidTr="00415155">
        <w:tc>
          <w:tcPr>
            <w:tcW w:w="2552" w:type="dxa"/>
            <w:tcBorders>
              <w:top w:val="single" w:sz="4" w:space="0" w:color="000000"/>
              <w:left w:val="single" w:sz="4" w:space="0" w:color="000000"/>
              <w:bottom w:val="single" w:sz="4" w:space="0" w:color="000000"/>
            </w:tcBorders>
            <w:shd w:val="clear" w:color="auto" w:fill="auto"/>
          </w:tcPr>
          <w:p w14:paraId="383339B8" w14:textId="77777777" w:rsidR="00AD5EEC" w:rsidRPr="00382426" w:rsidRDefault="00AD5EEC" w:rsidP="005221F5">
            <w:pPr>
              <w:spacing w:after="0" w:line="240" w:lineRule="auto"/>
              <w:rPr>
                <w:rFonts w:ascii="Times New Roman" w:hAnsi="Times New Roman"/>
                <w:sz w:val="24"/>
                <w:szCs w:val="24"/>
              </w:rPr>
            </w:pPr>
            <w:r w:rsidRPr="00382426">
              <w:rPr>
                <w:rFonts w:ascii="Times New Roman" w:hAnsi="Times New Roman"/>
                <w:sz w:val="24"/>
                <w:szCs w:val="24"/>
              </w:rPr>
              <w:t>1. Impactul macroeconomic</w:t>
            </w:r>
          </w:p>
          <w:p w14:paraId="203A1971" w14:textId="77777777" w:rsidR="00AD5EEC" w:rsidRPr="00382426" w:rsidRDefault="00AD5EEC" w:rsidP="005221F5">
            <w:pPr>
              <w:spacing w:after="0" w:line="240" w:lineRule="auto"/>
              <w:jc w:val="both"/>
              <w:rPr>
                <w:rFonts w:ascii="Times New Roman" w:hAnsi="Times New Roman"/>
                <w:sz w:val="24"/>
                <w:szCs w:val="24"/>
              </w:rPr>
            </w:pPr>
          </w:p>
        </w:tc>
        <w:tc>
          <w:tcPr>
            <w:tcW w:w="7967" w:type="dxa"/>
            <w:gridSpan w:val="3"/>
            <w:tcBorders>
              <w:top w:val="single" w:sz="4" w:space="0" w:color="000000"/>
              <w:left w:val="single" w:sz="4" w:space="0" w:color="000000"/>
              <w:bottom w:val="single" w:sz="4" w:space="0" w:color="000000"/>
              <w:right w:val="single" w:sz="4" w:space="0" w:color="000000"/>
            </w:tcBorders>
            <w:shd w:val="clear" w:color="auto" w:fill="auto"/>
          </w:tcPr>
          <w:p w14:paraId="38A6B24E" w14:textId="4096EA62" w:rsidR="00AD5EEC" w:rsidRPr="00382426" w:rsidRDefault="00AD5EEC" w:rsidP="00385D02">
            <w:pPr>
              <w:spacing w:after="0" w:line="240" w:lineRule="auto"/>
              <w:jc w:val="both"/>
              <w:rPr>
                <w:rFonts w:ascii="Times New Roman" w:hAnsi="Times New Roman"/>
                <w:sz w:val="24"/>
                <w:szCs w:val="24"/>
              </w:rPr>
            </w:pPr>
            <w:r w:rsidRPr="00AE7EBD">
              <w:rPr>
                <w:rFonts w:ascii="Times New Roman" w:hAnsi="Times New Roman"/>
                <w:sz w:val="24"/>
                <w:szCs w:val="24"/>
              </w:rPr>
              <w:t xml:space="preserve">În timpul dezvoltării proiectului, impactul prognozat asupra mediului </w:t>
            </w:r>
            <w:proofErr w:type="spellStart"/>
            <w:r w:rsidRPr="00AE7EBD">
              <w:rPr>
                <w:rFonts w:ascii="Times New Roman" w:hAnsi="Times New Roman"/>
                <w:sz w:val="24"/>
                <w:szCs w:val="24"/>
              </w:rPr>
              <w:t>socio</w:t>
            </w:r>
            <w:proofErr w:type="spellEnd"/>
            <w:r w:rsidRPr="00AE7EBD">
              <w:rPr>
                <w:rFonts w:ascii="Times New Roman" w:hAnsi="Times New Roman"/>
                <w:sz w:val="24"/>
                <w:szCs w:val="24"/>
              </w:rPr>
              <w:t xml:space="preserve">-economic va fi pozitiv, având în vedere că noi locuri de muncă vor fi create pentru </w:t>
            </w:r>
            <w:r w:rsidR="00AE7EBD" w:rsidRPr="00AE7EBD">
              <w:rPr>
                <w:rFonts w:ascii="Times New Roman" w:hAnsi="Times New Roman"/>
                <w:sz w:val="24"/>
                <w:szCs w:val="24"/>
              </w:rPr>
              <w:t>comunitățile</w:t>
            </w:r>
            <w:r w:rsidRPr="00AE7EBD">
              <w:rPr>
                <w:rFonts w:ascii="Times New Roman" w:hAnsi="Times New Roman"/>
                <w:sz w:val="24"/>
                <w:szCs w:val="24"/>
              </w:rPr>
              <w:t xml:space="preserve"> locale în sectoarele în care lucrările de a</w:t>
            </w:r>
            <w:r w:rsidRPr="00AE7EBD">
              <w:rPr>
                <w:rFonts w:ascii="Times New Roman" w:eastAsia="Times New Roman" w:hAnsi="Times New Roman"/>
                <w:b/>
                <w:bCs/>
                <w:i/>
                <w:iCs/>
                <w:sz w:val="26"/>
                <w:szCs w:val="26"/>
                <w:shd w:val="clear" w:color="auto" w:fill="FFFFFF"/>
                <w:lang w:eastAsia="ro-RO"/>
              </w:rPr>
              <w:t xml:space="preserve">menajare a râului Gilort în zona localității Novaci, județul Gorj </w:t>
            </w:r>
            <w:r w:rsidRPr="00AE7EBD">
              <w:rPr>
                <w:rFonts w:ascii="Times New Roman" w:hAnsi="Times New Roman"/>
                <w:sz w:val="24"/>
                <w:szCs w:val="24"/>
              </w:rPr>
              <w:t xml:space="preserve">vor fi efectuate. </w:t>
            </w:r>
          </w:p>
        </w:tc>
      </w:tr>
      <w:tr w:rsidR="00AD5EEC" w:rsidRPr="00382426" w14:paraId="700E2F3D" w14:textId="77777777" w:rsidTr="00415155">
        <w:tc>
          <w:tcPr>
            <w:tcW w:w="2552" w:type="dxa"/>
            <w:tcBorders>
              <w:top w:val="single" w:sz="4" w:space="0" w:color="000000"/>
              <w:left w:val="single" w:sz="4" w:space="0" w:color="000000"/>
              <w:bottom w:val="single" w:sz="4" w:space="0" w:color="000000"/>
            </w:tcBorders>
            <w:shd w:val="clear" w:color="auto" w:fill="auto"/>
          </w:tcPr>
          <w:p w14:paraId="0A31525A" w14:textId="6B6C47DD" w:rsidR="00AD5EEC" w:rsidRPr="00AE7EBD" w:rsidRDefault="00AD5EEC" w:rsidP="005221F5">
            <w:pPr>
              <w:autoSpaceDE w:val="0"/>
              <w:spacing w:after="0" w:line="240" w:lineRule="auto"/>
              <w:rPr>
                <w:rFonts w:ascii="Times New Roman" w:hAnsi="Times New Roman"/>
                <w:iCs/>
                <w:sz w:val="24"/>
                <w:szCs w:val="24"/>
              </w:rPr>
            </w:pPr>
            <w:r w:rsidRPr="00382426">
              <w:rPr>
                <w:rFonts w:ascii="Times New Roman" w:hAnsi="Times New Roman"/>
                <w:iCs/>
                <w:sz w:val="24"/>
                <w:szCs w:val="24"/>
              </w:rPr>
              <w:t>1</w:t>
            </w:r>
            <w:r w:rsidRPr="00382426">
              <w:rPr>
                <w:rFonts w:ascii="Times New Roman" w:hAnsi="Times New Roman"/>
                <w:iCs/>
                <w:sz w:val="24"/>
                <w:szCs w:val="24"/>
                <w:vertAlign w:val="superscript"/>
              </w:rPr>
              <w:t>1</w:t>
            </w:r>
            <w:r w:rsidRPr="00382426">
              <w:rPr>
                <w:rFonts w:ascii="Times New Roman" w:hAnsi="Times New Roman"/>
                <w:iCs/>
                <w:sz w:val="24"/>
                <w:szCs w:val="24"/>
              </w:rPr>
              <w:t xml:space="preserve">.Impactul asupra mediului </w:t>
            </w:r>
            <w:r w:rsidR="00AE7EBD" w:rsidRPr="00382426">
              <w:rPr>
                <w:rFonts w:ascii="Times New Roman" w:hAnsi="Times New Roman"/>
                <w:iCs/>
                <w:sz w:val="24"/>
                <w:szCs w:val="24"/>
              </w:rPr>
              <w:t>concurențial</w:t>
            </w:r>
            <w:r w:rsidRPr="00382426">
              <w:rPr>
                <w:rFonts w:ascii="Times New Roman" w:hAnsi="Times New Roman"/>
                <w:iCs/>
                <w:sz w:val="24"/>
                <w:szCs w:val="24"/>
              </w:rPr>
              <w:t xml:space="preserve"> </w:t>
            </w:r>
            <w:r w:rsidR="00AE7EBD" w:rsidRPr="00382426">
              <w:rPr>
                <w:rFonts w:ascii="Times New Roman" w:hAnsi="Times New Roman"/>
                <w:iCs/>
                <w:sz w:val="24"/>
                <w:szCs w:val="24"/>
              </w:rPr>
              <w:t>și</w:t>
            </w:r>
            <w:r w:rsidRPr="00382426">
              <w:rPr>
                <w:rFonts w:ascii="Times New Roman" w:hAnsi="Times New Roman"/>
                <w:iCs/>
                <w:sz w:val="24"/>
                <w:szCs w:val="24"/>
              </w:rPr>
              <w:t xml:space="preserve"> domeniului ajutoarelor de stat</w:t>
            </w:r>
          </w:p>
        </w:tc>
        <w:tc>
          <w:tcPr>
            <w:tcW w:w="7967" w:type="dxa"/>
            <w:gridSpan w:val="3"/>
            <w:tcBorders>
              <w:top w:val="single" w:sz="4" w:space="0" w:color="000000"/>
              <w:left w:val="single" w:sz="4" w:space="0" w:color="000000"/>
              <w:bottom w:val="single" w:sz="4" w:space="0" w:color="000000"/>
              <w:right w:val="single" w:sz="4" w:space="0" w:color="000000"/>
            </w:tcBorders>
            <w:shd w:val="clear" w:color="auto" w:fill="auto"/>
          </w:tcPr>
          <w:p w14:paraId="2131015E" w14:textId="77777777" w:rsidR="00AD5EEC" w:rsidRPr="00382426" w:rsidRDefault="00AD5EEC" w:rsidP="005221F5">
            <w:pPr>
              <w:spacing w:after="0" w:line="240" w:lineRule="auto"/>
              <w:jc w:val="both"/>
              <w:rPr>
                <w:rFonts w:ascii="Times New Roman" w:hAnsi="Times New Roman"/>
                <w:sz w:val="24"/>
                <w:szCs w:val="24"/>
              </w:rPr>
            </w:pPr>
            <w:r w:rsidRPr="00382426">
              <w:rPr>
                <w:rFonts w:ascii="Times New Roman" w:hAnsi="Times New Roman"/>
                <w:sz w:val="24"/>
                <w:szCs w:val="24"/>
              </w:rPr>
              <w:t>Proiectul de act normativ nu se referă la acest subiect.</w:t>
            </w:r>
          </w:p>
        </w:tc>
      </w:tr>
      <w:tr w:rsidR="00AD5EEC" w:rsidRPr="00382426" w14:paraId="59F64084" w14:textId="77777777" w:rsidTr="00415155">
        <w:tc>
          <w:tcPr>
            <w:tcW w:w="2552" w:type="dxa"/>
            <w:tcBorders>
              <w:top w:val="single" w:sz="4" w:space="0" w:color="000000"/>
              <w:left w:val="single" w:sz="4" w:space="0" w:color="000000"/>
              <w:bottom w:val="single" w:sz="4" w:space="0" w:color="000000"/>
            </w:tcBorders>
            <w:shd w:val="clear" w:color="auto" w:fill="auto"/>
          </w:tcPr>
          <w:p w14:paraId="3E769200" w14:textId="1205D1B7" w:rsidR="00AD5EEC" w:rsidRPr="00382426" w:rsidRDefault="00AD5EEC" w:rsidP="00AE7EBD">
            <w:pPr>
              <w:spacing w:after="0" w:line="240" w:lineRule="auto"/>
              <w:jc w:val="both"/>
              <w:rPr>
                <w:rFonts w:ascii="Times New Roman" w:hAnsi="Times New Roman"/>
                <w:sz w:val="24"/>
                <w:szCs w:val="24"/>
              </w:rPr>
            </w:pPr>
            <w:r w:rsidRPr="00382426">
              <w:rPr>
                <w:rFonts w:ascii="Times New Roman" w:hAnsi="Times New Roman"/>
                <w:sz w:val="24"/>
                <w:szCs w:val="24"/>
              </w:rPr>
              <w:t>2. Impactul asupra mediului de afaceri</w:t>
            </w:r>
          </w:p>
        </w:tc>
        <w:tc>
          <w:tcPr>
            <w:tcW w:w="7967" w:type="dxa"/>
            <w:gridSpan w:val="3"/>
            <w:tcBorders>
              <w:top w:val="single" w:sz="4" w:space="0" w:color="000000"/>
              <w:left w:val="single" w:sz="4" w:space="0" w:color="000000"/>
              <w:bottom w:val="single" w:sz="4" w:space="0" w:color="000000"/>
              <w:right w:val="single" w:sz="4" w:space="0" w:color="000000"/>
            </w:tcBorders>
            <w:shd w:val="clear" w:color="auto" w:fill="auto"/>
          </w:tcPr>
          <w:p w14:paraId="65CBE3FD" w14:textId="77777777" w:rsidR="00AD5EEC" w:rsidRPr="00382426" w:rsidRDefault="00AD5EEC" w:rsidP="005221F5">
            <w:pPr>
              <w:spacing w:after="0" w:line="240" w:lineRule="auto"/>
              <w:jc w:val="both"/>
              <w:rPr>
                <w:rFonts w:ascii="Times New Roman" w:hAnsi="Times New Roman"/>
                <w:sz w:val="24"/>
                <w:szCs w:val="24"/>
              </w:rPr>
            </w:pPr>
            <w:r w:rsidRPr="00382426">
              <w:rPr>
                <w:rFonts w:ascii="Times New Roman" w:hAnsi="Times New Roman"/>
                <w:sz w:val="24"/>
                <w:szCs w:val="24"/>
              </w:rPr>
              <w:t>Proiectul de act normativ nu se referă la acest subiect.</w:t>
            </w:r>
          </w:p>
        </w:tc>
      </w:tr>
      <w:tr w:rsidR="00AD5EEC" w:rsidRPr="00382426" w14:paraId="5A5E4CDD" w14:textId="77777777" w:rsidTr="00415155">
        <w:tc>
          <w:tcPr>
            <w:tcW w:w="2552" w:type="dxa"/>
            <w:tcBorders>
              <w:top w:val="single" w:sz="4" w:space="0" w:color="000000"/>
              <w:left w:val="single" w:sz="4" w:space="0" w:color="000000"/>
              <w:bottom w:val="single" w:sz="4" w:space="0" w:color="000000"/>
            </w:tcBorders>
            <w:shd w:val="clear" w:color="auto" w:fill="auto"/>
          </w:tcPr>
          <w:p w14:paraId="5715FF76" w14:textId="77777777" w:rsidR="00AD5EEC" w:rsidRPr="00382426" w:rsidRDefault="00AD5EEC" w:rsidP="005221F5">
            <w:pPr>
              <w:spacing w:after="0" w:line="240" w:lineRule="auto"/>
              <w:rPr>
                <w:rFonts w:ascii="Times New Roman" w:hAnsi="Times New Roman"/>
                <w:sz w:val="24"/>
                <w:szCs w:val="24"/>
              </w:rPr>
            </w:pPr>
            <w:r w:rsidRPr="00382426">
              <w:rPr>
                <w:rFonts w:ascii="Times New Roman" w:hAnsi="Times New Roman"/>
                <w:sz w:val="24"/>
                <w:szCs w:val="24"/>
              </w:rPr>
              <w:t>2</w:t>
            </w:r>
            <w:r w:rsidRPr="00382426">
              <w:rPr>
                <w:rFonts w:ascii="Times New Roman" w:hAnsi="Times New Roman"/>
                <w:sz w:val="24"/>
                <w:szCs w:val="24"/>
                <w:vertAlign w:val="superscript"/>
              </w:rPr>
              <w:t>1</w:t>
            </w:r>
            <w:r w:rsidRPr="00382426">
              <w:rPr>
                <w:rFonts w:ascii="Times New Roman" w:hAnsi="Times New Roman"/>
                <w:sz w:val="24"/>
                <w:szCs w:val="24"/>
              </w:rPr>
              <w:t xml:space="preserve"> Impactul asupra sarcinilor administrative</w:t>
            </w:r>
          </w:p>
        </w:tc>
        <w:tc>
          <w:tcPr>
            <w:tcW w:w="7967" w:type="dxa"/>
            <w:gridSpan w:val="3"/>
            <w:tcBorders>
              <w:top w:val="single" w:sz="4" w:space="0" w:color="000000"/>
              <w:left w:val="single" w:sz="4" w:space="0" w:color="000000"/>
              <w:bottom w:val="single" w:sz="4" w:space="0" w:color="000000"/>
              <w:right w:val="single" w:sz="4" w:space="0" w:color="000000"/>
            </w:tcBorders>
            <w:shd w:val="clear" w:color="auto" w:fill="auto"/>
          </w:tcPr>
          <w:p w14:paraId="01F64736" w14:textId="77777777" w:rsidR="00AD5EEC" w:rsidRPr="00382426" w:rsidRDefault="00AD5EEC" w:rsidP="005221F5">
            <w:pPr>
              <w:spacing w:after="0" w:line="240" w:lineRule="auto"/>
              <w:jc w:val="both"/>
              <w:rPr>
                <w:rFonts w:ascii="Times New Roman" w:hAnsi="Times New Roman"/>
                <w:sz w:val="24"/>
                <w:szCs w:val="24"/>
              </w:rPr>
            </w:pPr>
            <w:r w:rsidRPr="00382426">
              <w:rPr>
                <w:rFonts w:ascii="Times New Roman" w:hAnsi="Times New Roman"/>
                <w:sz w:val="24"/>
                <w:szCs w:val="24"/>
              </w:rPr>
              <w:t>Proiectul de act normativ nu se referă la acest subiect.</w:t>
            </w:r>
          </w:p>
          <w:p w14:paraId="601680F6" w14:textId="77777777" w:rsidR="00AD5EEC" w:rsidRPr="00382426" w:rsidRDefault="00AD5EEC" w:rsidP="005221F5">
            <w:pPr>
              <w:spacing w:after="0" w:line="240" w:lineRule="auto"/>
              <w:ind w:firstLine="720"/>
              <w:jc w:val="both"/>
              <w:rPr>
                <w:rFonts w:ascii="Times New Roman" w:hAnsi="Times New Roman"/>
                <w:sz w:val="24"/>
                <w:szCs w:val="24"/>
              </w:rPr>
            </w:pPr>
          </w:p>
        </w:tc>
      </w:tr>
      <w:tr w:rsidR="00AD5EEC" w:rsidRPr="00382426" w14:paraId="38AFE3BA" w14:textId="77777777" w:rsidTr="00415155">
        <w:tc>
          <w:tcPr>
            <w:tcW w:w="2552" w:type="dxa"/>
            <w:tcBorders>
              <w:top w:val="single" w:sz="4" w:space="0" w:color="000000"/>
              <w:left w:val="single" w:sz="4" w:space="0" w:color="000000"/>
              <w:bottom w:val="single" w:sz="4" w:space="0" w:color="000000"/>
            </w:tcBorders>
            <w:shd w:val="clear" w:color="auto" w:fill="auto"/>
          </w:tcPr>
          <w:p w14:paraId="6EB78F8D" w14:textId="768B34C9" w:rsidR="00AD5EEC" w:rsidRPr="00382426" w:rsidRDefault="00AD5EEC" w:rsidP="005221F5">
            <w:pPr>
              <w:spacing w:after="0" w:line="240" w:lineRule="auto"/>
              <w:rPr>
                <w:rFonts w:ascii="Times New Roman" w:hAnsi="Times New Roman"/>
                <w:sz w:val="24"/>
                <w:szCs w:val="24"/>
              </w:rPr>
            </w:pPr>
            <w:r w:rsidRPr="00382426">
              <w:rPr>
                <w:rFonts w:ascii="Times New Roman" w:eastAsia="Garamond" w:hAnsi="Times New Roman"/>
                <w:iCs/>
                <w:sz w:val="24"/>
                <w:szCs w:val="24"/>
              </w:rPr>
              <w:t>2</w:t>
            </w:r>
            <w:r w:rsidRPr="00382426">
              <w:rPr>
                <w:rFonts w:ascii="Times New Roman" w:eastAsia="Garamond" w:hAnsi="Times New Roman"/>
                <w:iCs/>
                <w:sz w:val="24"/>
                <w:szCs w:val="24"/>
                <w:vertAlign w:val="superscript"/>
              </w:rPr>
              <w:t xml:space="preserve">2 </w:t>
            </w:r>
            <w:r w:rsidRPr="00382426">
              <w:rPr>
                <w:rFonts w:ascii="Times New Roman" w:eastAsia="Garamond" w:hAnsi="Times New Roman"/>
                <w:iCs/>
                <w:sz w:val="24"/>
                <w:szCs w:val="24"/>
              </w:rPr>
              <w:t xml:space="preserve">.Impactul asupra întreprinderilor mici </w:t>
            </w:r>
            <w:r w:rsidR="00AE7EBD" w:rsidRPr="00382426">
              <w:rPr>
                <w:rFonts w:ascii="Times New Roman" w:eastAsia="Garamond" w:hAnsi="Times New Roman"/>
                <w:iCs/>
                <w:sz w:val="24"/>
                <w:szCs w:val="24"/>
              </w:rPr>
              <w:t>și</w:t>
            </w:r>
            <w:r w:rsidRPr="00382426">
              <w:rPr>
                <w:rFonts w:ascii="Times New Roman" w:eastAsia="Garamond" w:hAnsi="Times New Roman"/>
                <w:iCs/>
                <w:sz w:val="24"/>
                <w:szCs w:val="24"/>
              </w:rPr>
              <w:t xml:space="preserve"> mijlocii</w:t>
            </w:r>
          </w:p>
        </w:tc>
        <w:tc>
          <w:tcPr>
            <w:tcW w:w="7967" w:type="dxa"/>
            <w:gridSpan w:val="3"/>
            <w:tcBorders>
              <w:top w:val="single" w:sz="4" w:space="0" w:color="000000"/>
              <w:left w:val="single" w:sz="4" w:space="0" w:color="000000"/>
              <w:bottom w:val="single" w:sz="4" w:space="0" w:color="000000"/>
              <w:right w:val="single" w:sz="4" w:space="0" w:color="000000"/>
            </w:tcBorders>
            <w:shd w:val="clear" w:color="auto" w:fill="auto"/>
          </w:tcPr>
          <w:p w14:paraId="130B0930" w14:textId="77777777" w:rsidR="00AD5EEC" w:rsidRPr="00382426" w:rsidRDefault="00AD5EEC" w:rsidP="005221F5">
            <w:pPr>
              <w:spacing w:after="0" w:line="240" w:lineRule="auto"/>
              <w:jc w:val="both"/>
              <w:rPr>
                <w:rFonts w:ascii="Times New Roman" w:hAnsi="Times New Roman"/>
                <w:sz w:val="24"/>
                <w:szCs w:val="24"/>
              </w:rPr>
            </w:pPr>
            <w:r w:rsidRPr="00382426">
              <w:rPr>
                <w:rFonts w:ascii="Times New Roman" w:hAnsi="Times New Roman"/>
                <w:sz w:val="24"/>
                <w:szCs w:val="24"/>
              </w:rPr>
              <w:t>Proiectul de act normativ nu se referă la acest subiect.</w:t>
            </w:r>
          </w:p>
          <w:p w14:paraId="296C3EBF" w14:textId="77777777" w:rsidR="00AD5EEC" w:rsidRPr="00382426" w:rsidRDefault="00AD5EEC" w:rsidP="005221F5">
            <w:pPr>
              <w:spacing w:after="0" w:line="240" w:lineRule="auto"/>
              <w:jc w:val="both"/>
              <w:rPr>
                <w:rFonts w:ascii="Times New Roman" w:hAnsi="Times New Roman"/>
                <w:b/>
                <w:sz w:val="24"/>
                <w:szCs w:val="24"/>
              </w:rPr>
            </w:pPr>
          </w:p>
        </w:tc>
      </w:tr>
      <w:tr w:rsidR="00AD5EEC" w:rsidRPr="00382426" w14:paraId="2B5F42A1" w14:textId="77777777" w:rsidTr="00415155">
        <w:trPr>
          <w:trHeight w:val="431"/>
        </w:trPr>
        <w:tc>
          <w:tcPr>
            <w:tcW w:w="2552" w:type="dxa"/>
            <w:tcBorders>
              <w:top w:val="single" w:sz="4" w:space="0" w:color="000000"/>
              <w:left w:val="single" w:sz="4" w:space="0" w:color="000000"/>
              <w:bottom w:val="single" w:sz="4" w:space="0" w:color="000000"/>
            </w:tcBorders>
            <w:shd w:val="clear" w:color="auto" w:fill="auto"/>
          </w:tcPr>
          <w:p w14:paraId="3EC5F58A" w14:textId="340DD735" w:rsidR="00AD5EEC" w:rsidRPr="00382426" w:rsidRDefault="00AD5EEC" w:rsidP="00AE7EBD">
            <w:pPr>
              <w:spacing w:after="0" w:line="240" w:lineRule="auto"/>
              <w:jc w:val="both"/>
              <w:rPr>
                <w:rFonts w:ascii="Times New Roman" w:hAnsi="Times New Roman"/>
                <w:sz w:val="24"/>
                <w:szCs w:val="24"/>
              </w:rPr>
            </w:pPr>
            <w:r w:rsidRPr="00382426">
              <w:rPr>
                <w:rFonts w:ascii="Times New Roman" w:hAnsi="Times New Roman"/>
                <w:sz w:val="24"/>
                <w:szCs w:val="24"/>
              </w:rPr>
              <w:t>3. Impactul social</w:t>
            </w:r>
          </w:p>
        </w:tc>
        <w:tc>
          <w:tcPr>
            <w:tcW w:w="7967" w:type="dxa"/>
            <w:gridSpan w:val="3"/>
            <w:tcBorders>
              <w:top w:val="single" w:sz="4" w:space="0" w:color="000000"/>
              <w:left w:val="single" w:sz="4" w:space="0" w:color="000000"/>
              <w:bottom w:val="single" w:sz="4" w:space="0" w:color="000000"/>
              <w:right w:val="single" w:sz="4" w:space="0" w:color="000000"/>
            </w:tcBorders>
            <w:shd w:val="clear" w:color="auto" w:fill="auto"/>
          </w:tcPr>
          <w:p w14:paraId="4B698D51" w14:textId="77777777" w:rsidR="00AD5EEC" w:rsidRPr="00382426" w:rsidRDefault="00AD5EEC" w:rsidP="005221F5">
            <w:pPr>
              <w:tabs>
                <w:tab w:val="left" w:pos="720"/>
              </w:tabs>
              <w:spacing w:after="0" w:line="240" w:lineRule="auto"/>
              <w:jc w:val="both"/>
              <w:rPr>
                <w:rFonts w:ascii="Times New Roman" w:hAnsi="Times New Roman"/>
                <w:sz w:val="24"/>
                <w:szCs w:val="24"/>
              </w:rPr>
            </w:pPr>
            <w:r w:rsidRPr="00382426">
              <w:rPr>
                <w:rFonts w:ascii="Times New Roman" w:hAnsi="Times New Roman"/>
                <w:sz w:val="24"/>
                <w:szCs w:val="24"/>
              </w:rPr>
              <w:t>Proiectul de act normativ nu se referă la acest subiect.</w:t>
            </w:r>
          </w:p>
        </w:tc>
      </w:tr>
      <w:tr w:rsidR="00AD5EEC" w:rsidRPr="00382426" w14:paraId="1922ECA1" w14:textId="77777777" w:rsidTr="00415155">
        <w:tc>
          <w:tcPr>
            <w:tcW w:w="2552" w:type="dxa"/>
            <w:tcBorders>
              <w:top w:val="single" w:sz="4" w:space="0" w:color="000000"/>
              <w:left w:val="single" w:sz="4" w:space="0" w:color="000000"/>
              <w:bottom w:val="single" w:sz="4" w:space="0" w:color="auto"/>
            </w:tcBorders>
            <w:shd w:val="clear" w:color="auto" w:fill="auto"/>
          </w:tcPr>
          <w:p w14:paraId="008BEB0A" w14:textId="77777777" w:rsidR="00AD5EEC" w:rsidRPr="00382426" w:rsidRDefault="00AD5EEC" w:rsidP="005221F5">
            <w:pPr>
              <w:spacing w:after="0" w:line="240" w:lineRule="auto"/>
              <w:jc w:val="both"/>
              <w:rPr>
                <w:rFonts w:ascii="Times New Roman" w:hAnsi="Times New Roman"/>
                <w:sz w:val="24"/>
                <w:szCs w:val="24"/>
              </w:rPr>
            </w:pPr>
            <w:r w:rsidRPr="00382426">
              <w:rPr>
                <w:rFonts w:ascii="Times New Roman" w:hAnsi="Times New Roman"/>
                <w:sz w:val="24"/>
                <w:szCs w:val="24"/>
              </w:rPr>
              <w:t>4. Impactul asupra mediului</w:t>
            </w:r>
          </w:p>
        </w:tc>
        <w:tc>
          <w:tcPr>
            <w:tcW w:w="7967" w:type="dxa"/>
            <w:gridSpan w:val="3"/>
            <w:tcBorders>
              <w:top w:val="single" w:sz="4" w:space="0" w:color="000000"/>
              <w:left w:val="single" w:sz="4" w:space="0" w:color="000000"/>
              <w:bottom w:val="single" w:sz="4" w:space="0" w:color="auto"/>
              <w:right w:val="single" w:sz="4" w:space="0" w:color="000000"/>
            </w:tcBorders>
            <w:shd w:val="clear" w:color="auto" w:fill="auto"/>
          </w:tcPr>
          <w:p w14:paraId="12C49C3A" w14:textId="314F670F" w:rsidR="00AD5EEC" w:rsidRPr="00382426" w:rsidRDefault="00AD5EEC" w:rsidP="005221F5">
            <w:pPr>
              <w:tabs>
                <w:tab w:val="left" w:pos="720"/>
              </w:tabs>
              <w:spacing w:after="0" w:line="240" w:lineRule="auto"/>
              <w:jc w:val="both"/>
              <w:rPr>
                <w:rFonts w:ascii="Times New Roman" w:hAnsi="Times New Roman"/>
                <w:sz w:val="24"/>
                <w:szCs w:val="24"/>
              </w:rPr>
            </w:pPr>
            <w:r w:rsidRPr="00382426">
              <w:rPr>
                <w:rFonts w:ascii="Times New Roman" w:hAnsi="Times New Roman"/>
                <w:sz w:val="24"/>
                <w:szCs w:val="24"/>
              </w:rPr>
              <w:t xml:space="preserve">Lucrările propuse a se executa, prin caracterul lor, au un impact negativ temporar asupra mediului, doar pe durata de </w:t>
            </w:r>
            <w:r w:rsidR="00AE7EBD" w:rsidRPr="00382426">
              <w:rPr>
                <w:rFonts w:ascii="Times New Roman" w:hAnsi="Times New Roman"/>
                <w:sz w:val="24"/>
                <w:szCs w:val="24"/>
              </w:rPr>
              <w:t>execuție</w:t>
            </w:r>
            <w:r w:rsidRPr="00382426">
              <w:rPr>
                <w:rFonts w:ascii="Times New Roman" w:hAnsi="Times New Roman"/>
                <w:sz w:val="24"/>
                <w:szCs w:val="24"/>
              </w:rPr>
              <w:t xml:space="preserve">. Materialele utilizate vor fi ecologice, nepoluante </w:t>
            </w:r>
            <w:r w:rsidR="00AE7EBD" w:rsidRPr="00382426">
              <w:rPr>
                <w:rFonts w:ascii="Times New Roman" w:hAnsi="Times New Roman"/>
                <w:sz w:val="24"/>
                <w:szCs w:val="24"/>
              </w:rPr>
              <w:t>și</w:t>
            </w:r>
            <w:r w:rsidRPr="00382426">
              <w:rPr>
                <w:rFonts w:ascii="Times New Roman" w:hAnsi="Times New Roman"/>
                <w:sz w:val="24"/>
                <w:szCs w:val="24"/>
              </w:rPr>
              <w:t xml:space="preserve"> se vor integra în mediul înconjurător.</w:t>
            </w:r>
          </w:p>
          <w:p w14:paraId="1BAA1C63" w14:textId="59824106" w:rsidR="00AD5EEC" w:rsidRPr="00382426" w:rsidRDefault="00AD5EEC" w:rsidP="005221F5">
            <w:pPr>
              <w:tabs>
                <w:tab w:val="left" w:pos="720"/>
              </w:tabs>
              <w:spacing w:after="0" w:line="240" w:lineRule="auto"/>
              <w:jc w:val="both"/>
              <w:rPr>
                <w:rFonts w:ascii="Times New Roman" w:hAnsi="Times New Roman"/>
                <w:sz w:val="24"/>
                <w:szCs w:val="24"/>
              </w:rPr>
            </w:pPr>
            <w:r w:rsidRPr="00382426">
              <w:rPr>
                <w:rFonts w:ascii="Times New Roman" w:hAnsi="Times New Roman"/>
                <w:sz w:val="24"/>
                <w:szCs w:val="24"/>
              </w:rPr>
              <w:t xml:space="preserve">Proiectul respectă măsurile și condițiile care se impun pentru protecția </w:t>
            </w:r>
            <w:r w:rsidR="00AE7EBD" w:rsidRPr="00382426">
              <w:rPr>
                <w:rFonts w:ascii="Times New Roman" w:hAnsi="Times New Roman"/>
                <w:sz w:val="24"/>
                <w:szCs w:val="24"/>
              </w:rPr>
              <w:t>biodiversității</w:t>
            </w:r>
            <w:r w:rsidRPr="00382426">
              <w:rPr>
                <w:rFonts w:ascii="Times New Roman" w:hAnsi="Times New Roman"/>
                <w:sz w:val="24"/>
                <w:szCs w:val="24"/>
              </w:rPr>
              <w:t xml:space="preserve"> pe perioada realizării lucrărilor hidrotehnice și a organizării de șantier. Impactul asupra apelor subterane se poate considera minor datorită genurilor de lucrări alese care nu împiedică transferul apei din râu în freatic </w:t>
            </w:r>
            <w:r w:rsidR="00AE7EBD" w:rsidRPr="00382426">
              <w:rPr>
                <w:rFonts w:ascii="Times New Roman" w:hAnsi="Times New Roman"/>
                <w:sz w:val="24"/>
                <w:szCs w:val="24"/>
              </w:rPr>
              <w:t>și</w:t>
            </w:r>
            <w:r w:rsidRPr="00382426">
              <w:rPr>
                <w:rFonts w:ascii="Times New Roman" w:hAnsi="Times New Roman"/>
                <w:sz w:val="24"/>
                <w:szCs w:val="24"/>
              </w:rPr>
              <w:t xml:space="preserve"> invers. Impactul asupra aerului poate fi considerat minor.</w:t>
            </w:r>
          </w:p>
          <w:p w14:paraId="680FD399" w14:textId="757D15C9" w:rsidR="00AD5EEC" w:rsidRDefault="00AD5EEC" w:rsidP="005221F5">
            <w:pPr>
              <w:tabs>
                <w:tab w:val="left" w:pos="720"/>
              </w:tabs>
              <w:spacing w:after="0" w:line="240" w:lineRule="auto"/>
              <w:jc w:val="both"/>
              <w:rPr>
                <w:rFonts w:ascii="Times New Roman" w:hAnsi="Times New Roman"/>
                <w:sz w:val="24"/>
                <w:szCs w:val="24"/>
              </w:rPr>
            </w:pPr>
            <w:r w:rsidRPr="00382426">
              <w:rPr>
                <w:rFonts w:ascii="Times New Roman" w:hAnsi="Times New Roman"/>
                <w:sz w:val="24"/>
                <w:szCs w:val="24"/>
              </w:rPr>
              <w:t>Datorită traficului rutier al utilajelor grele, în timpul executării lucrărilor, poluarea fonică va fi crescută.</w:t>
            </w:r>
          </w:p>
          <w:p w14:paraId="42357DAB" w14:textId="19CCB0CC" w:rsidR="0075140A" w:rsidRPr="0017448E" w:rsidRDefault="00AD5EEC" w:rsidP="00385D02">
            <w:pPr>
              <w:tabs>
                <w:tab w:val="left" w:pos="720"/>
              </w:tabs>
              <w:spacing w:after="0" w:line="240" w:lineRule="auto"/>
              <w:jc w:val="both"/>
              <w:rPr>
                <w:rFonts w:ascii="Times New Roman" w:hAnsi="Times New Roman"/>
                <w:color w:val="FF0000"/>
                <w:sz w:val="24"/>
                <w:szCs w:val="24"/>
              </w:rPr>
            </w:pPr>
            <w:r w:rsidRPr="00AE7EBD">
              <w:rPr>
                <w:rFonts w:ascii="Times New Roman" w:hAnsi="Times New Roman"/>
                <w:sz w:val="24"/>
                <w:szCs w:val="24"/>
              </w:rPr>
              <w:t>Lucrările vor respecta condițiile impuse prin Acordul de Mediu nr. 05/02.10.2019  emis de Agenția pentru Protecția Mediului Gorj</w:t>
            </w:r>
            <w:r w:rsidR="00AE7EBD">
              <w:rPr>
                <w:rFonts w:ascii="Times New Roman" w:hAnsi="Times New Roman"/>
                <w:sz w:val="24"/>
                <w:szCs w:val="24"/>
              </w:rPr>
              <w:t>.</w:t>
            </w:r>
          </w:p>
        </w:tc>
      </w:tr>
      <w:tr w:rsidR="00AD5EEC" w:rsidRPr="00382426" w14:paraId="6FF2D9DF" w14:textId="77777777" w:rsidTr="00415155">
        <w:tc>
          <w:tcPr>
            <w:tcW w:w="2552" w:type="dxa"/>
            <w:tcBorders>
              <w:top w:val="single" w:sz="4" w:space="0" w:color="auto"/>
              <w:left w:val="single" w:sz="4" w:space="0" w:color="auto"/>
              <w:bottom w:val="single" w:sz="4" w:space="0" w:color="auto"/>
            </w:tcBorders>
            <w:shd w:val="clear" w:color="auto" w:fill="auto"/>
          </w:tcPr>
          <w:p w14:paraId="08CDB9EC" w14:textId="1CBD0099" w:rsidR="0075140A" w:rsidRPr="00382426" w:rsidRDefault="00AD5EEC" w:rsidP="00385D02">
            <w:pPr>
              <w:spacing w:after="0" w:line="240" w:lineRule="auto"/>
              <w:jc w:val="both"/>
              <w:rPr>
                <w:rFonts w:ascii="Times New Roman" w:hAnsi="Times New Roman"/>
                <w:sz w:val="24"/>
                <w:szCs w:val="24"/>
              </w:rPr>
            </w:pPr>
            <w:r w:rsidRPr="00382426">
              <w:rPr>
                <w:rFonts w:ascii="Times New Roman" w:hAnsi="Times New Roman"/>
                <w:sz w:val="24"/>
                <w:szCs w:val="24"/>
              </w:rPr>
              <w:lastRenderedPageBreak/>
              <w:t>5. Alte informații</w:t>
            </w:r>
          </w:p>
        </w:tc>
        <w:tc>
          <w:tcPr>
            <w:tcW w:w="7967" w:type="dxa"/>
            <w:gridSpan w:val="3"/>
            <w:tcBorders>
              <w:top w:val="single" w:sz="4" w:space="0" w:color="auto"/>
              <w:left w:val="single" w:sz="4" w:space="0" w:color="000000"/>
              <w:bottom w:val="single" w:sz="4" w:space="0" w:color="auto"/>
              <w:right w:val="single" w:sz="4" w:space="0" w:color="auto"/>
            </w:tcBorders>
            <w:shd w:val="clear" w:color="auto" w:fill="auto"/>
          </w:tcPr>
          <w:p w14:paraId="576244B6" w14:textId="7FC3FC8F" w:rsidR="00AD5EEC" w:rsidRPr="00382426" w:rsidRDefault="00AD5EEC" w:rsidP="005221F5">
            <w:pPr>
              <w:spacing w:after="0" w:line="240" w:lineRule="auto"/>
              <w:jc w:val="both"/>
              <w:rPr>
                <w:rFonts w:ascii="Times New Roman" w:hAnsi="Times New Roman"/>
                <w:sz w:val="24"/>
                <w:szCs w:val="24"/>
              </w:rPr>
            </w:pPr>
            <w:r w:rsidRPr="00382426">
              <w:rPr>
                <w:rFonts w:ascii="Times New Roman" w:hAnsi="Times New Roman"/>
                <w:sz w:val="24"/>
                <w:szCs w:val="24"/>
              </w:rPr>
              <w:t>Nu au fost identificate</w:t>
            </w:r>
          </w:p>
        </w:tc>
      </w:tr>
      <w:tr w:rsidR="00AD5EEC" w:rsidRPr="00382426" w14:paraId="753310B4" w14:textId="77777777" w:rsidTr="00415155">
        <w:tc>
          <w:tcPr>
            <w:tcW w:w="10519" w:type="dxa"/>
            <w:gridSpan w:val="4"/>
            <w:tcBorders>
              <w:top w:val="single" w:sz="4" w:space="0" w:color="auto"/>
              <w:left w:val="single" w:sz="4" w:space="0" w:color="000000"/>
              <w:bottom w:val="single" w:sz="4" w:space="0" w:color="000000"/>
              <w:right w:val="single" w:sz="4" w:space="0" w:color="000000"/>
            </w:tcBorders>
            <w:shd w:val="clear" w:color="auto" w:fill="auto"/>
          </w:tcPr>
          <w:p w14:paraId="529D4575" w14:textId="77777777" w:rsidR="00AD5EEC" w:rsidRPr="00382426" w:rsidRDefault="00AD5EEC" w:rsidP="005221F5">
            <w:pPr>
              <w:tabs>
                <w:tab w:val="left" w:pos="720"/>
                <w:tab w:val="left" w:pos="900"/>
              </w:tabs>
              <w:spacing w:after="0" w:line="240" w:lineRule="auto"/>
              <w:jc w:val="center"/>
              <w:rPr>
                <w:rFonts w:ascii="Times New Roman" w:hAnsi="Times New Roman"/>
                <w:b/>
                <w:sz w:val="24"/>
                <w:szCs w:val="24"/>
              </w:rPr>
            </w:pPr>
          </w:p>
          <w:p w14:paraId="767E86AC" w14:textId="77777777" w:rsidR="00AD5EEC" w:rsidRPr="00382426" w:rsidRDefault="00AD5EEC" w:rsidP="005221F5">
            <w:pPr>
              <w:tabs>
                <w:tab w:val="left" w:pos="720"/>
                <w:tab w:val="left" w:pos="900"/>
              </w:tabs>
              <w:spacing w:after="0" w:line="240" w:lineRule="auto"/>
              <w:jc w:val="center"/>
              <w:rPr>
                <w:rFonts w:ascii="Times New Roman" w:hAnsi="Times New Roman"/>
                <w:b/>
                <w:sz w:val="24"/>
                <w:szCs w:val="24"/>
              </w:rPr>
            </w:pPr>
            <w:r w:rsidRPr="00382426">
              <w:rPr>
                <w:rFonts w:ascii="Times New Roman" w:hAnsi="Times New Roman"/>
                <w:b/>
                <w:sz w:val="24"/>
                <w:szCs w:val="24"/>
              </w:rPr>
              <w:t>Secțiunea a 4-a</w:t>
            </w:r>
          </w:p>
          <w:p w14:paraId="6F016746" w14:textId="77777777" w:rsidR="00AD5EEC" w:rsidRPr="00382426" w:rsidRDefault="00AD5EEC" w:rsidP="005221F5">
            <w:pPr>
              <w:spacing w:after="0" w:line="240" w:lineRule="auto"/>
              <w:jc w:val="center"/>
              <w:rPr>
                <w:rFonts w:ascii="Times New Roman" w:hAnsi="Times New Roman"/>
                <w:b/>
                <w:sz w:val="24"/>
                <w:szCs w:val="24"/>
              </w:rPr>
            </w:pPr>
            <w:r w:rsidRPr="00382426">
              <w:rPr>
                <w:rFonts w:ascii="Times New Roman" w:hAnsi="Times New Roman"/>
                <w:b/>
                <w:sz w:val="24"/>
                <w:szCs w:val="24"/>
              </w:rPr>
              <w:t xml:space="preserve">Impactul financiar asupra bugetului general consolidat, atât pe termen scurt, pentru anul curent, cât </w:t>
            </w:r>
            <w:proofErr w:type="spellStart"/>
            <w:r w:rsidRPr="00382426">
              <w:rPr>
                <w:rFonts w:ascii="Times New Roman" w:hAnsi="Times New Roman"/>
                <w:b/>
                <w:sz w:val="24"/>
                <w:szCs w:val="24"/>
              </w:rPr>
              <w:t>şi</w:t>
            </w:r>
            <w:proofErr w:type="spellEnd"/>
            <w:r w:rsidRPr="00382426">
              <w:rPr>
                <w:rFonts w:ascii="Times New Roman" w:hAnsi="Times New Roman"/>
                <w:b/>
                <w:sz w:val="24"/>
                <w:szCs w:val="24"/>
              </w:rPr>
              <w:t xml:space="preserve"> pe termen lung (pe 5 ani)</w:t>
            </w:r>
          </w:p>
          <w:p w14:paraId="23E3CCC3" w14:textId="77777777" w:rsidR="00AD5EEC" w:rsidRPr="00382426" w:rsidRDefault="00AD5EEC" w:rsidP="005221F5">
            <w:pPr>
              <w:spacing w:after="0" w:line="240" w:lineRule="auto"/>
              <w:jc w:val="center"/>
              <w:rPr>
                <w:rFonts w:ascii="Times New Roman" w:hAnsi="Times New Roman"/>
                <w:sz w:val="24"/>
                <w:szCs w:val="24"/>
              </w:rPr>
            </w:pPr>
          </w:p>
        </w:tc>
      </w:tr>
      <w:tr w:rsidR="00AD5EEC" w:rsidRPr="00382426" w14:paraId="04115289" w14:textId="77777777" w:rsidTr="00415155">
        <w:tblPrEx>
          <w:tblCellMar>
            <w:top w:w="10" w:type="dxa"/>
            <w:left w:w="10" w:type="dxa"/>
            <w:bottom w:w="10" w:type="dxa"/>
            <w:right w:w="10" w:type="dxa"/>
          </w:tblCellMar>
        </w:tblPrEx>
        <w:tc>
          <w:tcPr>
            <w:tcW w:w="10519" w:type="dxa"/>
            <w:gridSpan w:val="4"/>
            <w:tcBorders>
              <w:top w:val="double" w:sz="1" w:space="0" w:color="C0C0C0"/>
              <w:bottom w:val="double" w:sz="1" w:space="0" w:color="C0C0C0"/>
              <w:right w:val="single" w:sz="4" w:space="0" w:color="auto"/>
            </w:tcBorders>
            <w:shd w:val="clear" w:color="auto" w:fill="auto"/>
          </w:tcPr>
          <w:p w14:paraId="4314CE9D" w14:textId="77777777" w:rsidR="00AD5EEC" w:rsidRPr="00382426" w:rsidRDefault="00AD5EEC" w:rsidP="005221F5">
            <w:pPr>
              <w:tabs>
                <w:tab w:val="left" w:pos="720"/>
                <w:tab w:val="left" w:pos="900"/>
              </w:tabs>
              <w:spacing w:after="0" w:line="240" w:lineRule="auto"/>
              <w:ind w:left="-10"/>
              <w:rPr>
                <w:rFonts w:ascii="Times New Roman" w:hAnsi="Times New Roman"/>
                <w:b/>
                <w:sz w:val="2"/>
                <w:szCs w:val="2"/>
              </w:rPr>
            </w:pPr>
          </w:p>
          <w:tbl>
            <w:tblPr>
              <w:tblW w:w="1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10" w:type="dxa"/>
                <w:bottom w:w="10" w:type="dxa"/>
                <w:right w:w="10" w:type="dxa"/>
              </w:tblCellMar>
              <w:tblLook w:val="0000" w:firstRow="0" w:lastRow="0" w:firstColumn="0" w:lastColumn="0" w:noHBand="0" w:noVBand="0"/>
            </w:tblPr>
            <w:tblGrid>
              <w:gridCol w:w="4947"/>
              <w:gridCol w:w="2014"/>
              <w:gridCol w:w="423"/>
              <w:gridCol w:w="738"/>
              <w:gridCol w:w="645"/>
              <w:gridCol w:w="707"/>
              <w:gridCol w:w="1568"/>
            </w:tblGrid>
            <w:tr w:rsidR="00AD5EEC" w:rsidRPr="00382426" w14:paraId="16D783A3" w14:textId="77777777" w:rsidTr="005221F5">
              <w:trPr>
                <w:trHeight w:val="337"/>
              </w:trPr>
              <w:tc>
                <w:tcPr>
                  <w:tcW w:w="11042" w:type="dxa"/>
                  <w:gridSpan w:val="7"/>
                  <w:shd w:val="clear" w:color="auto" w:fill="auto"/>
                  <w:vAlign w:val="center"/>
                </w:tcPr>
                <w:p w14:paraId="10473561" w14:textId="77777777" w:rsidR="00AD5EEC" w:rsidRPr="00382426" w:rsidRDefault="00AD5EEC" w:rsidP="005221F5">
                  <w:pPr>
                    <w:spacing w:after="0" w:line="240" w:lineRule="auto"/>
                    <w:jc w:val="right"/>
                    <w:rPr>
                      <w:rFonts w:ascii="Times New Roman" w:hAnsi="Times New Roman"/>
                      <w:b/>
                      <w:sz w:val="24"/>
                      <w:szCs w:val="24"/>
                    </w:rPr>
                  </w:pPr>
                  <w:r w:rsidRPr="00382426">
                    <w:rPr>
                      <w:rFonts w:ascii="Times New Roman" w:hAnsi="Times New Roman"/>
                      <w:b/>
                      <w:sz w:val="24"/>
                      <w:szCs w:val="24"/>
                    </w:rPr>
                    <w:t>- mii lei -</w:t>
                  </w:r>
                </w:p>
              </w:tc>
            </w:tr>
            <w:tr w:rsidR="00AD5EEC" w:rsidRPr="00382426" w14:paraId="041E6109" w14:textId="77777777" w:rsidTr="005221F5">
              <w:tblPrEx>
                <w:tblCellMar>
                  <w:top w:w="15" w:type="dxa"/>
                  <w:left w:w="15" w:type="dxa"/>
                  <w:bottom w:w="15" w:type="dxa"/>
                  <w:right w:w="15" w:type="dxa"/>
                </w:tblCellMar>
              </w:tblPrEx>
              <w:trPr>
                <w:trHeight w:val="644"/>
              </w:trPr>
              <w:tc>
                <w:tcPr>
                  <w:tcW w:w="4947" w:type="dxa"/>
                  <w:shd w:val="clear" w:color="auto" w:fill="auto"/>
                  <w:vAlign w:val="center"/>
                </w:tcPr>
                <w:p w14:paraId="64E1BCEF" w14:textId="77777777" w:rsidR="00AD5EEC" w:rsidRPr="00382426" w:rsidRDefault="00AD5EEC" w:rsidP="005221F5">
                  <w:pPr>
                    <w:spacing w:after="0" w:line="240" w:lineRule="auto"/>
                    <w:jc w:val="both"/>
                    <w:rPr>
                      <w:rFonts w:ascii="Times New Roman" w:hAnsi="Times New Roman"/>
                      <w:sz w:val="24"/>
                      <w:szCs w:val="24"/>
                    </w:rPr>
                  </w:pPr>
                  <w:r w:rsidRPr="00382426">
                    <w:rPr>
                      <w:rFonts w:ascii="Times New Roman" w:hAnsi="Times New Roman"/>
                      <w:sz w:val="24"/>
                      <w:szCs w:val="24"/>
                    </w:rPr>
                    <w:t>Indicatori</w:t>
                  </w:r>
                </w:p>
              </w:tc>
              <w:tc>
                <w:tcPr>
                  <w:tcW w:w="2014" w:type="dxa"/>
                  <w:shd w:val="clear" w:color="auto" w:fill="auto"/>
                  <w:vAlign w:val="center"/>
                </w:tcPr>
                <w:p w14:paraId="431A09EC" w14:textId="77777777" w:rsidR="00AD5EEC" w:rsidRPr="00382426" w:rsidRDefault="00AD5EEC" w:rsidP="005221F5">
                  <w:pPr>
                    <w:spacing w:after="0" w:line="240" w:lineRule="auto"/>
                    <w:jc w:val="both"/>
                    <w:rPr>
                      <w:rFonts w:ascii="Times New Roman" w:hAnsi="Times New Roman"/>
                      <w:sz w:val="24"/>
                      <w:szCs w:val="24"/>
                    </w:rPr>
                  </w:pPr>
                  <w:r w:rsidRPr="00382426">
                    <w:rPr>
                      <w:rFonts w:ascii="Times New Roman" w:hAnsi="Times New Roman"/>
                      <w:sz w:val="24"/>
                      <w:szCs w:val="24"/>
                    </w:rPr>
                    <w:t>Anul curent</w:t>
                  </w:r>
                </w:p>
              </w:tc>
              <w:tc>
                <w:tcPr>
                  <w:tcW w:w="2513" w:type="dxa"/>
                  <w:gridSpan w:val="4"/>
                  <w:shd w:val="clear" w:color="auto" w:fill="auto"/>
                  <w:vAlign w:val="center"/>
                </w:tcPr>
                <w:p w14:paraId="58FB6831" w14:textId="77777777" w:rsidR="00AD5EEC" w:rsidRPr="00382426" w:rsidRDefault="00AD5EEC" w:rsidP="005221F5">
                  <w:pPr>
                    <w:spacing w:after="0" w:line="240" w:lineRule="auto"/>
                    <w:jc w:val="both"/>
                    <w:rPr>
                      <w:rFonts w:ascii="Times New Roman" w:hAnsi="Times New Roman"/>
                      <w:sz w:val="24"/>
                      <w:szCs w:val="24"/>
                    </w:rPr>
                  </w:pPr>
                  <w:r w:rsidRPr="00382426">
                    <w:rPr>
                      <w:rFonts w:ascii="Times New Roman" w:hAnsi="Times New Roman"/>
                      <w:sz w:val="24"/>
                      <w:szCs w:val="24"/>
                    </w:rPr>
                    <w:t>Următorii 4 ani</w:t>
                  </w:r>
                </w:p>
              </w:tc>
              <w:tc>
                <w:tcPr>
                  <w:tcW w:w="1568" w:type="dxa"/>
                  <w:shd w:val="clear" w:color="auto" w:fill="auto"/>
                  <w:vAlign w:val="center"/>
                </w:tcPr>
                <w:p w14:paraId="3FD90840" w14:textId="77777777" w:rsidR="00AD5EEC" w:rsidRPr="00382426" w:rsidRDefault="00AD5EEC" w:rsidP="005221F5">
                  <w:pPr>
                    <w:spacing w:after="0" w:line="240" w:lineRule="auto"/>
                    <w:jc w:val="both"/>
                    <w:rPr>
                      <w:rFonts w:ascii="Times New Roman" w:hAnsi="Times New Roman"/>
                      <w:sz w:val="24"/>
                      <w:szCs w:val="24"/>
                    </w:rPr>
                  </w:pPr>
                  <w:r w:rsidRPr="00382426">
                    <w:rPr>
                      <w:rFonts w:ascii="Times New Roman" w:hAnsi="Times New Roman"/>
                      <w:sz w:val="24"/>
                      <w:szCs w:val="24"/>
                    </w:rPr>
                    <w:t>Media pe 5 ani</w:t>
                  </w:r>
                </w:p>
              </w:tc>
            </w:tr>
            <w:tr w:rsidR="00AD5EEC" w:rsidRPr="00382426" w14:paraId="7C0EAAA9" w14:textId="77777777" w:rsidTr="005221F5">
              <w:tblPrEx>
                <w:tblCellMar>
                  <w:top w:w="15" w:type="dxa"/>
                  <w:left w:w="15" w:type="dxa"/>
                  <w:bottom w:w="15" w:type="dxa"/>
                  <w:right w:w="15" w:type="dxa"/>
                </w:tblCellMar>
              </w:tblPrEx>
              <w:trPr>
                <w:trHeight w:val="270"/>
              </w:trPr>
              <w:tc>
                <w:tcPr>
                  <w:tcW w:w="4947" w:type="dxa"/>
                  <w:shd w:val="clear" w:color="auto" w:fill="auto"/>
                  <w:vAlign w:val="center"/>
                </w:tcPr>
                <w:p w14:paraId="1C7D4B52" w14:textId="77777777" w:rsidR="00AD5EEC" w:rsidRPr="00382426" w:rsidRDefault="00AD5EEC" w:rsidP="005221F5">
                  <w:pPr>
                    <w:spacing w:after="0" w:line="240" w:lineRule="auto"/>
                    <w:jc w:val="center"/>
                    <w:rPr>
                      <w:rFonts w:ascii="Times New Roman" w:hAnsi="Times New Roman"/>
                      <w:sz w:val="24"/>
                      <w:szCs w:val="24"/>
                    </w:rPr>
                  </w:pPr>
                  <w:r w:rsidRPr="00382426">
                    <w:rPr>
                      <w:rFonts w:ascii="Times New Roman" w:hAnsi="Times New Roman"/>
                      <w:sz w:val="24"/>
                      <w:szCs w:val="24"/>
                    </w:rPr>
                    <w:t>1</w:t>
                  </w:r>
                </w:p>
              </w:tc>
              <w:tc>
                <w:tcPr>
                  <w:tcW w:w="2014" w:type="dxa"/>
                  <w:shd w:val="clear" w:color="auto" w:fill="auto"/>
                  <w:vAlign w:val="center"/>
                </w:tcPr>
                <w:p w14:paraId="0DBF5359" w14:textId="77777777" w:rsidR="00AD5EEC" w:rsidRPr="00382426" w:rsidRDefault="00AD5EEC" w:rsidP="005221F5">
                  <w:pPr>
                    <w:spacing w:after="0" w:line="240" w:lineRule="auto"/>
                    <w:jc w:val="center"/>
                    <w:rPr>
                      <w:rFonts w:ascii="Times New Roman" w:hAnsi="Times New Roman"/>
                      <w:sz w:val="24"/>
                      <w:szCs w:val="24"/>
                    </w:rPr>
                  </w:pPr>
                  <w:r w:rsidRPr="00382426">
                    <w:rPr>
                      <w:rFonts w:ascii="Times New Roman" w:hAnsi="Times New Roman"/>
                      <w:sz w:val="24"/>
                      <w:szCs w:val="24"/>
                    </w:rPr>
                    <w:t>2</w:t>
                  </w:r>
                </w:p>
              </w:tc>
              <w:tc>
                <w:tcPr>
                  <w:tcW w:w="423" w:type="dxa"/>
                  <w:shd w:val="clear" w:color="auto" w:fill="auto"/>
                  <w:vAlign w:val="center"/>
                </w:tcPr>
                <w:p w14:paraId="7FED268A" w14:textId="77777777" w:rsidR="00AD5EEC" w:rsidRPr="00382426" w:rsidRDefault="00AD5EEC" w:rsidP="005221F5">
                  <w:pPr>
                    <w:spacing w:after="0" w:line="240" w:lineRule="auto"/>
                    <w:jc w:val="center"/>
                    <w:rPr>
                      <w:rFonts w:ascii="Times New Roman" w:hAnsi="Times New Roman"/>
                      <w:sz w:val="24"/>
                      <w:szCs w:val="24"/>
                    </w:rPr>
                  </w:pPr>
                  <w:r w:rsidRPr="00382426">
                    <w:rPr>
                      <w:rFonts w:ascii="Times New Roman" w:hAnsi="Times New Roman"/>
                      <w:sz w:val="24"/>
                      <w:szCs w:val="24"/>
                    </w:rPr>
                    <w:t>3</w:t>
                  </w:r>
                </w:p>
              </w:tc>
              <w:tc>
                <w:tcPr>
                  <w:tcW w:w="738" w:type="dxa"/>
                  <w:shd w:val="clear" w:color="auto" w:fill="auto"/>
                  <w:vAlign w:val="center"/>
                </w:tcPr>
                <w:p w14:paraId="47EC7897" w14:textId="77777777" w:rsidR="00AD5EEC" w:rsidRPr="00382426" w:rsidRDefault="00AD5EEC" w:rsidP="005221F5">
                  <w:pPr>
                    <w:spacing w:after="0" w:line="240" w:lineRule="auto"/>
                    <w:jc w:val="center"/>
                    <w:rPr>
                      <w:rFonts w:ascii="Times New Roman" w:hAnsi="Times New Roman"/>
                      <w:sz w:val="24"/>
                      <w:szCs w:val="24"/>
                    </w:rPr>
                  </w:pPr>
                  <w:r w:rsidRPr="00382426">
                    <w:rPr>
                      <w:rFonts w:ascii="Times New Roman" w:hAnsi="Times New Roman"/>
                      <w:sz w:val="24"/>
                      <w:szCs w:val="24"/>
                    </w:rPr>
                    <w:t>4</w:t>
                  </w:r>
                </w:p>
              </w:tc>
              <w:tc>
                <w:tcPr>
                  <w:tcW w:w="645" w:type="dxa"/>
                  <w:shd w:val="clear" w:color="auto" w:fill="auto"/>
                  <w:vAlign w:val="center"/>
                </w:tcPr>
                <w:p w14:paraId="55DB0774" w14:textId="77777777" w:rsidR="00AD5EEC" w:rsidRPr="00382426" w:rsidRDefault="00AD5EEC" w:rsidP="005221F5">
                  <w:pPr>
                    <w:spacing w:after="0" w:line="240" w:lineRule="auto"/>
                    <w:jc w:val="center"/>
                    <w:rPr>
                      <w:rFonts w:ascii="Times New Roman" w:hAnsi="Times New Roman"/>
                      <w:sz w:val="24"/>
                      <w:szCs w:val="24"/>
                    </w:rPr>
                  </w:pPr>
                  <w:r w:rsidRPr="00382426">
                    <w:rPr>
                      <w:rFonts w:ascii="Times New Roman" w:hAnsi="Times New Roman"/>
                      <w:sz w:val="24"/>
                      <w:szCs w:val="24"/>
                    </w:rPr>
                    <w:t>5</w:t>
                  </w:r>
                </w:p>
              </w:tc>
              <w:tc>
                <w:tcPr>
                  <w:tcW w:w="707" w:type="dxa"/>
                  <w:shd w:val="clear" w:color="auto" w:fill="auto"/>
                  <w:vAlign w:val="center"/>
                </w:tcPr>
                <w:p w14:paraId="4EB9DBBC" w14:textId="77777777" w:rsidR="00AD5EEC" w:rsidRPr="00382426" w:rsidRDefault="00AD5EEC" w:rsidP="005221F5">
                  <w:pPr>
                    <w:spacing w:after="0" w:line="240" w:lineRule="auto"/>
                    <w:jc w:val="center"/>
                    <w:rPr>
                      <w:rFonts w:ascii="Times New Roman" w:hAnsi="Times New Roman"/>
                      <w:sz w:val="24"/>
                      <w:szCs w:val="24"/>
                    </w:rPr>
                  </w:pPr>
                  <w:r w:rsidRPr="00382426">
                    <w:rPr>
                      <w:rFonts w:ascii="Times New Roman" w:hAnsi="Times New Roman"/>
                      <w:sz w:val="24"/>
                      <w:szCs w:val="24"/>
                    </w:rPr>
                    <w:t>6</w:t>
                  </w:r>
                </w:p>
              </w:tc>
              <w:tc>
                <w:tcPr>
                  <w:tcW w:w="1568" w:type="dxa"/>
                  <w:shd w:val="clear" w:color="auto" w:fill="auto"/>
                  <w:vAlign w:val="center"/>
                </w:tcPr>
                <w:p w14:paraId="4B2F9908" w14:textId="77777777" w:rsidR="00AD5EEC" w:rsidRPr="00382426" w:rsidRDefault="00AD5EEC" w:rsidP="005221F5">
                  <w:pPr>
                    <w:spacing w:after="0" w:line="240" w:lineRule="auto"/>
                    <w:jc w:val="center"/>
                    <w:rPr>
                      <w:rFonts w:ascii="Times New Roman" w:hAnsi="Times New Roman"/>
                      <w:sz w:val="24"/>
                      <w:szCs w:val="24"/>
                    </w:rPr>
                  </w:pPr>
                  <w:r w:rsidRPr="00382426">
                    <w:rPr>
                      <w:rFonts w:ascii="Times New Roman" w:hAnsi="Times New Roman"/>
                      <w:sz w:val="24"/>
                      <w:szCs w:val="24"/>
                    </w:rPr>
                    <w:t>7</w:t>
                  </w:r>
                </w:p>
              </w:tc>
            </w:tr>
            <w:tr w:rsidR="00AD5EEC" w:rsidRPr="00382426" w14:paraId="7DBCC454" w14:textId="77777777" w:rsidTr="005221F5">
              <w:tblPrEx>
                <w:tblCellMar>
                  <w:top w:w="15" w:type="dxa"/>
                  <w:left w:w="15" w:type="dxa"/>
                  <w:bottom w:w="15" w:type="dxa"/>
                  <w:right w:w="15" w:type="dxa"/>
                </w:tblCellMar>
              </w:tblPrEx>
              <w:trPr>
                <w:trHeight w:val="540"/>
              </w:trPr>
              <w:tc>
                <w:tcPr>
                  <w:tcW w:w="4947" w:type="dxa"/>
                  <w:shd w:val="clear" w:color="auto" w:fill="auto"/>
                </w:tcPr>
                <w:p w14:paraId="59B5FEAB" w14:textId="44C97616" w:rsidR="0075140A" w:rsidRPr="00382426" w:rsidRDefault="00AD5EEC" w:rsidP="00385D02">
                  <w:pPr>
                    <w:spacing w:after="0" w:line="240" w:lineRule="auto"/>
                    <w:jc w:val="both"/>
                    <w:rPr>
                      <w:rFonts w:ascii="Times New Roman" w:hAnsi="Times New Roman"/>
                      <w:sz w:val="24"/>
                      <w:szCs w:val="24"/>
                    </w:rPr>
                  </w:pPr>
                  <w:r w:rsidRPr="00382426">
                    <w:rPr>
                      <w:rFonts w:ascii="Times New Roman" w:hAnsi="Times New Roman"/>
                      <w:sz w:val="24"/>
                      <w:szCs w:val="24"/>
                    </w:rPr>
                    <w:t>1. Modificări ale veniturilor bugetare, plus/minus, din care:</w:t>
                  </w:r>
                </w:p>
              </w:tc>
              <w:tc>
                <w:tcPr>
                  <w:tcW w:w="6095" w:type="dxa"/>
                  <w:gridSpan w:val="6"/>
                  <w:shd w:val="clear" w:color="auto" w:fill="auto"/>
                </w:tcPr>
                <w:p w14:paraId="35F7C7E7" w14:textId="77777777" w:rsidR="00AD5EEC" w:rsidRPr="00382426" w:rsidRDefault="00AD5EEC" w:rsidP="005221F5">
                  <w:pPr>
                    <w:snapToGrid w:val="0"/>
                    <w:spacing w:after="0" w:line="240" w:lineRule="auto"/>
                    <w:rPr>
                      <w:rFonts w:ascii="Times New Roman" w:hAnsi="Times New Roman"/>
                      <w:b/>
                      <w:sz w:val="24"/>
                      <w:szCs w:val="24"/>
                    </w:rPr>
                  </w:pPr>
                  <w:r w:rsidRPr="00382426">
                    <w:rPr>
                      <w:rFonts w:ascii="Times New Roman" w:hAnsi="Times New Roman"/>
                      <w:sz w:val="24"/>
                      <w:szCs w:val="24"/>
                    </w:rPr>
                    <w:t>Nu este cazul</w:t>
                  </w:r>
                </w:p>
              </w:tc>
            </w:tr>
            <w:tr w:rsidR="00AD5EEC" w:rsidRPr="00382426" w14:paraId="743D6A35" w14:textId="77777777" w:rsidTr="005221F5">
              <w:tblPrEx>
                <w:tblCellMar>
                  <w:top w:w="15" w:type="dxa"/>
                  <w:left w:w="15" w:type="dxa"/>
                  <w:bottom w:w="15" w:type="dxa"/>
                  <w:right w:w="15" w:type="dxa"/>
                </w:tblCellMar>
              </w:tblPrEx>
              <w:trPr>
                <w:trHeight w:val="285"/>
              </w:trPr>
              <w:tc>
                <w:tcPr>
                  <w:tcW w:w="4947" w:type="dxa"/>
                  <w:shd w:val="clear" w:color="auto" w:fill="auto"/>
                </w:tcPr>
                <w:p w14:paraId="4DC4BB6F" w14:textId="77777777" w:rsidR="00AD5EEC" w:rsidRPr="00382426" w:rsidRDefault="00AD5EEC" w:rsidP="005221F5">
                  <w:pPr>
                    <w:spacing w:after="0" w:line="240" w:lineRule="auto"/>
                    <w:jc w:val="both"/>
                    <w:rPr>
                      <w:rFonts w:ascii="Times New Roman" w:hAnsi="Times New Roman"/>
                      <w:b/>
                      <w:sz w:val="24"/>
                      <w:szCs w:val="24"/>
                    </w:rPr>
                  </w:pPr>
                  <w:r w:rsidRPr="00382426">
                    <w:rPr>
                      <w:rFonts w:ascii="Times New Roman" w:hAnsi="Times New Roman"/>
                      <w:sz w:val="24"/>
                      <w:szCs w:val="24"/>
                    </w:rPr>
                    <w:t>a) buget de stat, din acesta:</w:t>
                  </w:r>
                </w:p>
              </w:tc>
              <w:tc>
                <w:tcPr>
                  <w:tcW w:w="2014" w:type="dxa"/>
                  <w:shd w:val="clear" w:color="auto" w:fill="auto"/>
                </w:tcPr>
                <w:p w14:paraId="0F5760FA"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423" w:type="dxa"/>
                  <w:shd w:val="clear" w:color="auto" w:fill="auto"/>
                </w:tcPr>
                <w:p w14:paraId="26300D85"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738" w:type="dxa"/>
                  <w:shd w:val="clear" w:color="auto" w:fill="auto"/>
                </w:tcPr>
                <w:p w14:paraId="1C8371B9"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645" w:type="dxa"/>
                  <w:shd w:val="clear" w:color="auto" w:fill="auto"/>
                </w:tcPr>
                <w:p w14:paraId="79AE87D7"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707" w:type="dxa"/>
                  <w:shd w:val="clear" w:color="auto" w:fill="auto"/>
                </w:tcPr>
                <w:p w14:paraId="379E47CE"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1568" w:type="dxa"/>
                  <w:shd w:val="clear" w:color="auto" w:fill="auto"/>
                </w:tcPr>
                <w:p w14:paraId="4E3577B0" w14:textId="77777777" w:rsidR="00AD5EEC" w:rsidRPr="00382426" w:rsidRDefault="00AD5EEC" w:rsidP="005221F5">
                  <w:pPr>
                    <w:snapToGrid w:val="0"/>
                    <w:spacing w:after="0" w:line="240" w:lineRule="auto"/>
                    <w:jc w:val="center"/>
                    <w:rPr>
                      <w:rFonts w:ascii="Times New Roman" w:hAnsi="Times New Roman"/>
                      <w:b/>
                      <w:sz w:val="24"/>
                      <w:szCs w:val="24"/>
                    </w:rPr>
                  </w:pPr>
                </w:p>
              </w:tc>
            </w:tr>
            <w:tr w:rsidR="00AD5EEC" w:rsidRPr="00382426" w14:paraId="6DB88F37" w14:textId="77777777" w:rsidTr="005221F5">
              <w:tblPrEx>
                <w:tblCellMar>
                  <w:top w:w="15" w:type="dxa"/>
                  <w:left w:w="15" w:type="dxa"/>
                  <w:bottom w:w="15" w:type="dxa"/>
                  <w:right w:w="15" w:type="dxa"/>
                </w:tblCellMar>
              </w:tblPrEx>
              <w:trPr>
                <w:trHeight w:val="270"/>
              </w:trPr>
              <w:tc>
                <w:tcPr>
                  <w:tcW w:w="4947" w:type="dxa"/>
                  <w:shd w:val="clear" w:color="auto" w:fill="auto"/>
                </w:tcPr>
                <w:p w14:paraId="73207A32" w14:textId="77777777" w:rsidR="00AD5EEC" w:rsidRPr="00382426" w:rsidRDefault="00AD5EEC" w:rsidP="005221F5">
                  <w:pPr>
                    <w:spacing w:after="0" w:line="240" w:lineRule="auto"/>
                    <w:jc w:val="both"/>
                    <w:rPr>
                      <w:rFonts w:ascii="Times New Roman" w:hAnsi="Times New Roman"/>
                      <w:b/>
                      <w:sz w:val="24"/>
                      <w:szCs w:val="24"/>
                    </w:rPr>
                  </w:pPr>
                  <w:r w:rsidRPr="00382426">
                    <w:rPr>
                      <w:rFonts w:ascii="Times New Roman" w:hAnsi="Times New Roman"/>
                      <w:sz w:val="24"/>
                      <w:szCs w:val="24"/>
                    </w:rPr>
                    <w:t>(i) impozit pe profit</w:t>
                  </w:r>
                </w:p>
              </w:tc>
              <w:tc>
                <w:tcPr>
                  <w:tcW w:w="2014" w:type="dxa"/>
                  <w:shd w:val="clear" w:color="auto" w:fill="auto"/>
                </w:tcPr>
                <w:p w14:paraId="3FFCD59D"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423" w:type="dxa"/>
                  <w:shd w:val="clear" w:color="auto" w:fill="auto"/>
                </w:tcPr>
                <w:p w14:paraId="619BAED7"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738" w:type="dxa"/>
                  <w:shd w:val="clear" w:color="auto" w:fill="auto"/>
                </w:tcPr>
                <w:p w14:paraId="2C8F60E6"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645" w:type="dxa"/>
                  <w:shd w:val="clear" w:color="auto" w:fill="auto"/>
                </w:tcPr>
                <w:p w14:paraId="13851586"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707" w:type="dxa"/>
                  <w:shd w:val="clear" w:color="auto" w:fill="auto"/>
                </w:tcPr>
                <w:p w14:paraId="73977178"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1568" w:type="dxa"/>
                  <w:shd w:val="clear" w:color="auto" w:fill="auto"/>
                </w:tcPr>
                <w:p w14:paraId="13E906DA" w14:textId="77777777" w:rsidR="00AD5EEC" w:rsidRPr="00382426" w:rsidRDefault="00AD5EEC" w:rsidP="005221F5">
                  <w:pPr>
                    <w:snapToGrid w:val="0"/>
                    <w:spacing w:after="0" w:line="240" w:lineRule="auto"/>
                    <w:jc w:val="center"/>
                    <w:rPr>
                      <w:rFonts w:ascii="Times New Roman" w:hAnsi="Times New Roman"/>
                      <w:b/>
                      <w:sz w:val="24"/>
                      <w:szCs w:val="24"/>
                    </w:rPr>
                  </w:pPr>
                </w:p>
              </w:tc>
            </w:tr>
            <w:tr w:rsidR="00AD5EEC" w:rsidRPr="00382426" w14:paraId="1DEEE1BA" w14:textId="77777777" w:rsidTr="005221F5">
              <w:tblPrEx>
                <w:tblCellMar>
                  <w:top w:w="15" w:type="dxa"/>
                  <w:left w:w="15" w:type="dxa"/>
                  <w:bottom w:w="15" w:type="dxa"/>
                  <w:right w:w="15" w:type="dxa"/>
                </w:tblCellMar>
              </w:tblPrEx>
              <w:trPr>
                <w:trHeight w:val="270"/>
              </w:trPr>
              <w:tc>
                <w:tcPr>
                  <w:tcW w:w="4947" w:type="dxa"/>
                  <w:shd w:val="clear" w:color="auto" w:fill="auto"/>
                </w:tcPr>
                <w:p w14:paraId="5C5B2FC2" w14:textId="77777777" w:rsidR="00AD5EEC" w:rsidRPr="00382426" w:rsidRDefault="00AD5EEC" w:rsidP="005221F5">
                  <w:pPr>
                    <w:spacing w:after="0" w:line="240" w:lineRule="auto"/>
                    <w:jc w:val="both"/>
                    <w:rPr>
                      <w:rFonts w:ascii="Times New Roman" w:hAnsi="Times New Roman"/>
                      <w:b/>
                      <w:sz w:val="24"/>
                      <w:szCs w:val="24"/>
                    </w:rPr>
                  </w:pPr>
                  <w:r w:rsidRPr="00382426">
                    <w:rPr>
                      <w:rFonts w:ascii="Times New Roman" w:hAnsi="Times New Roman"/>
                      <w:sz w:val="24"/>
                      <w:szCs w:val="24"/>
                    </w:rPr>
                    <w:t>(ii) impozit pe venit</w:t>
                  </w:r>
                </w:p>
              </w:tc>
              <w:tc>
                <w:tcPr>
                  <w:tcW w:w="2014" w:type="dxa"/>
                  <w:shd w:val="clear" w:color="auto" w:fill="auto"/>
                </w:tcPr>
                <w:p w14:paraId="31440C34"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423" w:type="dxa"/>
                  <w:shd w:val="clear" w:color="auto" w:fill="auto"/>
                </w:tcPr>
                <w:p w14:paraId="1A9501DB"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738" w:type="dxa"/>
                  <w:shd w:val="clear" w:color="auto" w:fill="auto"/>
                </w:tcPr>
                <w:p w14:paraId="6174F5AA"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645" w:type="dxa"/>
                  <w:shd w:val="clear" w:color="auto" w:fill="auto"/>
                </w:tcPr>
                <w:p w14:paraId="5F01630E"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707" w:type="dxa"/>
                  <w:shd w:val="clear" w:color="auto" w:fill="auto"/>
                </w:tcPr>
                <w:p w14:paraId="53420A4B"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1568" w:type="dxa"/>
                  <w:shd w:val="clear" w:color="auto" w:fill="auto"/>
                </w:tcPr>
                <w:p w14:paraId="2791C2E7" w14:textId="77777777" w:rsidR="00AD5EEC" w:rsidRPr="00382426" w:rsidRDefault="00AD5EEC" w:rsidP="005221F5">
                  <w:pPr>
                    <w:snapToGrid w:val="0"/>
                    <w:spacing w:after="0" w:line="240" w:lineRule="auto"/>
                    <w:jc w:val="center"/>
                    <w:rPr>
                      <w:rFonts w:ascii="Times New Roman" w:hAnsi="Times New Roman"/>
                      <w:b/>
                      <w:sz w:val="24"/>
                      <w:szCs w:val="24"/>
                    </w:rPr>
                  </w:pPr>
                </w:p>
              </w:tc>
            </w:tr>
            <w:tr w:rsidR="00AD5EEC" w:rsidRPr="00382426" w14:paraId="40C3137F" w14:textId="77777777" w:rsidTr="005221F5">
              <w:tblPrEx>
                <w:tblCellMar>
                  <w:top w:w="15" w:type="dxa"/>
                  <w:left w:w="15" w:type="dxa"/>
                  <w:bottom w:w="15" w:type="dxa"/>
                  <w:right w:w="15" w:type="dxa"/>
                </w:tblCellMar>
              </w:tblPrEx>
              <w:trPr>
                <w:trHeight w:val="270"/>
              </w:trPr>
              <w:tc>
                <w:tcPr>
                  <w:tcW w:w="4947" w:type="dxa"/>
                  <w:shd w:val="clear" w:color="auto" w:fill="auto"/>
                </w:tcPr>
                <w:p w14:paraId="70564CD2" w14:textId="77777777" w:rsidR="00AD5EEC" w:rsidRPr="00382426" w:rsidRDefault="00AD5EEC" w:rsidP="005221F5">
                  <w:pPr>
                    <w:spacing w:after="0" w:line="240" w:lineRule="auto"/>
                    <w:jc w:val="both"/>
                    <w:rPr>
                      <w:rFonts w:ascii="Times New Roman" w:hAnsi="Times New Roman"/>
                      <w:b/>
                      <w:sz w:val="24"/>
                      <w:szCs w:val="24"/>
                    </w:rPr>
                  </w:pPr>
                  <w:r w:rsidRPr="00382426">
                    <w:rPr>
                      <w:rFonts w:ascii="Times New Roman" w:hAnsi="Times New Roman"/>
                      <w:sz w:val="24"/>
                      <w:szCs w:val="24"/>
                    </w:rPr>
                    <w:t>b) bugete locale:</w:t>
                  </w:r>
                </w:p>
              </w:tc>
              <w:tc>
                <w:tcPr>
                  <w:tcW w:w="2014" w:type="dxa"/>
                  <w:shd w:val="clear" w:color="auto" w:fill="auto"/>
                </w:tcPr>
                <w:p w14:paraId="39CE1398"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423" w:type="dxa"/>
                  <w:shd w:val="clear" w:color="auto" w:fill="auto"/>
                </w:tcPr>
                <w:p w14:paraId="31D27913"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738" w:type="dxa"/>
                  <w:shd w:val="clear" w:color="auto" w:fill="auto"/>
                </w:tcPr>
                <w:p w14:paraId="727B92FC"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645" w:type="dxa"/>
                  <w:shd w:val="clear" w:color="auto" w:fill="auto"/>
                </w:tcPr>
                <w:p w14:paraId="09C2B986"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707" w:type="dxa"/>
                  <w:shd w:val="clear" w:color="auto" w:fill="auto"/>
                </w:tcPr>
                <w:p w14:paraId="0E53F36B"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1568" w:type="dxa"/>
                  <w:shd w:val="clear" w:color="auto" w:fill="auto"/>
                </w:tcPr>
                <w:p w14:paraId="45AE0A04" w14:textId="77777777" w:rsidR="00AD5EEC" w:rsidRPr="00382426" w:rsidRDefault="00AD5EEC" w:rsidP="005221F5">
                  <w:pPr>
                    <w:snapToGrid w:val="0"/>
                    <w:spacing w:after="0" w:line="240" w:lineRule="auto"/>
                    <w:jc w:val="center"/>
                    <w:rPr>
                      <w:rFonts w:ascii="Times New Roman" w:hAnsi="Times New Roman"/>
                      <w:b/>
                      <w:sz w:val="24"/>
                      <w:szCs w:val="24"/>
                    </w:rPr>
                  </w:pPr>
                </w:p>
              </w:tc>
            </w:tr>
            <w:tr w:rsidR="00AD5EEC" w:rsidRPr="00382426" w14:paraId="760FE571" w14:textId="77777777" w:rsidTr="005221F5">
              <w:tblPrEx>
                <w:tblCellMar>
                  <w:top w:w="15" w:type="dxa"/>
                  <w:left w:w="15" w:type="dxa"/>
                  <w:bottom w:w="15" w:type="dxa"/>
                  <w:right w:w="15" w:type="dxa"/>
                </w:tblCellMar>
              </w:tblPrEx>
              <w:trPr>
                <w:trHeight w:val="270"/>
              </w:trPr>
              <w:tc>
                <w:tcPr>
                  <w:tcW w:w="4947" w:type="dxa"/>
                  <w:shd w:val="clear" w:color="auto" w:fill="auto"/>
                </w:tcPr>
                <w:p w14:paraId="16CFB306" w14:textId="77777777" w:rsidR="00AD5EEC" w:rsidRPr="00382426" w:rsidRDefault="00AD5EEC" w:rsidP="005221F5">
                  <w:pPr>
                    <w:spacing w:after="0" w:line="240" w:lineRule="auto"/>
                    <w:jc w:val="both"/>
                    <w:rPr>
                      <w:rFonts w:ascii="Times New Roman" w:hAnsi="Times New Roman"/>
                      <w:b/>
                      <w:sz w:val="24"/>
                      <w:szCs w:val="24"/>
                    </w:rPr>
                  </w:pPr>
                  <w:r w:rsidRPr="00382426">
                    <w:rPr>
                      <w:rFonts w:ascii="Times New Roman" w:hAnsi="Times New Roman"/>
                      <w:sz w:val="24"/>
                      <w:szCs w:val="24"/>
                    </w:rPr>
                    <w:t>(i) impozit pe profit</w:t>
                  </w:r>
                </w:p>
              </w:tc>
              <w:tc>
                <w:tcPr>
                  <w:tcW w:w="2014" w:type="dxa"/>
                  <w:shd w:val="clear" w:color="auto" w:fill="auto"/>
                </w:tcPr>
                <w:p w14:paraId="3913B663"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423" w:type="dxa"/>
                  <w:shd w:val="clear" w:color="auto" w:fill="auto"/>
                </w:tcPr>
                <w:p w14:paraId="4448B933"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738" w:type="dxa"/>
                  <w:shd w:val="clear" w:color="auto" w:fill="auto"/>
                </w:tcPr>
                <w:p w14:paraId="34F5AD13"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645" w:type="dxa"/>
                  <w:shd w:val="clear" w:color="auto" w:fill="auto"/>
                </w:tcPr>
                <w:p w14:paraId="4FFD79AF"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707" w:type="dxa"/>
                  <w:shd w:val="clear" w:color="auto" w:fill="auto"/>
                </w:tcPr>
                <w:p w14:paraId="4A3208DD"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1568" w:type="dxa"/>
                  <w:shd w:val="clear" w:color="auto" w:fill="auto"/>
                </w:tcPr>
                <w:p w14:paraId="7C8ADB66" w14:textId="77777777" w:rsidR="00AD5EEC" w:rsidRPr="00382426" w:rsidRDefault="00AD5EEC" w:rsidP="005221F5">
                  <w:pPr>
                    <w:snapToGrid w:val="0"/>
                    <w:spacing w:after="0" w:line="240" w:lineRule="auto"/>
                    <w:jc w:val="center"/>
                    <w:rPr>
                      <w:rFonts w:ascii="Times New Roman" w:hAnsi="Times New Roman"/>
                      <w:b/>
                      <w:sz w:val="24"/>
                      <w:szCs w:val="24"/>
                    </w:rPr>
                  </w:pPr>
                </w:p>
              </w:tc>
            </w:tr>
            <w:tr w:rsidR="00AD5EEC" w:rsidRPr="00382426" w14:paraId="3F6DDF94" w14:textId="77777777" w:rsidTr="005221F5">
              <w:tblPrEx>
                <w:tblCellMar>
                  <w:top w:w="15" w:type="dxa"/>
                  <w:left w:w="15" w:type="dxa"/>
                  <w:bottom w:w="15" w:type="dxa"/>
                  <w:right w:w="15" w:type="dxa"/>
                </w:tblCellMar>
              </w:tblPrEx>
              <w:trPr>
                <w:trHeight w:val="270"/>
              </w:trPr>
              <w:tc>
                <w:tcPr>
                  <w:tcW w:w="4947" w:type="dxa"/>
                  <w:shd w:val="clear" w:color="auto" w:fill="auto"/>
                </w:tcPr>
                <w:p w14:paraId="5AE216F6" w14:textId="77777777" w:rsidR="00AD5EEC" w:rsidRPr="00382426" w:rsidRDefault="00AD5EEC" w:rsidP="005221F5">
                  <w:pPr>
                    <w:spacing w:after="0" w:line="240" w:lineRule="auto"/>
                    <w:jc w:val="both"/>
                    <w:rPr>
                      <w:rFonts w:ascii="Times New Roman" w:hAnsi="Times New Roman"/>
                      <w:b/>
                      <w:sz w:val="24"/>
                      <w:szCs w:val="24"/>
                    </w:rPr>
                  </w:pPr>
                  <w:r w:rsidRPr="00382426">
                    <w:rPr>
                      <w:rFonts w:ascii="Times New Roman" w:hAnsi="Times New Roman"/>
                      <w:sz w:val="24"/>
                      <w:szCs w:val="24"/>
                    </w:rPr>
                    <w:t>c) bugetul asigurărilor sociale de stat:</w:t>
                  </w:r>
                </w:p>
              </w:tc>
              <w:tc>
                <w:tcPr>
                  <w:tcW w:w="2014" w:type="dxa"/>
                  <w:shd w:val="clear" w:color="auto" w:fill="auto"/>
                </w:tcPr>
                <w:p w14:paraId="2E97BF66"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423" w:type="dxa"/>
                  <w:shd w:val="clear" w:color="auto" w:fill="auto"/>
                </w:tcPr>
                <w:p w14:paraId="0E967257"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738" w:type="dxa"/>
                  <w:shd w:val="clear" w:color="auto" w:fill="auto"/>
                </w:tcPr>
                <w:p w14:paraId="3CAD359E"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645" w:type="dxa"/>
                  <w:shd w:val="clear" w:color="auto" w:fill="auto"/>
                </w:tcPr>
                <w:p w14:paraId="5BEEC936"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707" w:type="dxa"/>
                  <w:shd w:val="clear" w:color="auto" w:fill="auto"/>
                </w:tcPr>
                <w:p w14:paraId="72A9FC26"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1568" w:type="dxa"/>
                  <w:shd w:val="clear" w:color="auto" w:fill="auto"/>
                </w:tcPr>
                <w:p w14:paraId="7E3B2E58" w14:textId="77777777" w:rsidR="00AD5EEC" w:rsidRPr="00382426" w:rsidRDefault="00AD5EEC" w:rsidP="005221F5">
                  <w:pPr>
                    <w:snapToGrid w:val="0"/>
                    <w:spacing w:after="0" w:line="240" w:lineRule="auto"/>
                    <w:jc w:val="center"/>
                    <w:rPr>
                      <w:rFonts w:ascii="Times New Roman" w:hAnsi="Times New Roman"/>
                      <w:b/>
                      <w:sz w:val="24"/>
                      <w:szCs w:val="24"/>
                    </w:rPr>
                  </w:pPr>
                </w:p>
              </w:tc>
            </w:tr>
            <w:tr w:rsidR="00AD5EEC" w:rsidRPr="00382426" w14:paraId="504CFB43" w14:textId="77777777" w:rsidTr="005221F5">
              <w:tblPrEx>
                <w:tblCellMar>
                  <w:top w:w="15" w:type="dxa"/>
                  <w:left w:w="15" w:type="dxa"/>
                  <w:bottom w:w="15" w:type="dxa"/>
                  <w:right w:w="15" w:type="dxa"/>
                </w:tblCellMar>
              </w:tblPrEx>
              <w:trPr>
                <w:trHeight w:val="270"/>
              </w:trPr>
              <w:tc>
                <w:tcPr>
                  <w:tcW w:w="4947" w:type="dxa"/>
                  <w:shd w:val="clear" w:color="auto" w:fill="auto"/>
                </w:tcPr>
                <w:p w14:paraId="7527031C" w14:textId="77777777" w:rsidR="00AD5EEC" w:rsidRPr="00382426" w:rsidRDefault="00AD5EEC" w:rsidP="005221F5">
                  <w:pPr>
                    <w:spacing w:after="0" w:line="240" w:lineRule="auto"/>
                    <w:jc w:val="both"/>
                    <w:rPr>
                      <w:rFonts w:ascii="Times New Roman" w:hAnsi="Times New Roman"/>
                      <w:b/>
                      <w:sz w:val="24"/>
                      <w:szCs w:val="24"/>
                    </w:rPr>
                  </w:pPr>
                  <w:r w:rsidRPr="00382426">
                    <w:rPr>
                      <w:rFonts w:ascii="Times New Roman" w:hAnsi="Times New Roman"/>
                      <w:sz w:val="24"/>
                      <w:szCs w:val="24"/>
                    </w:rPr>
                    <w:t>(i) contribuții de asigurări</w:t>
                  </w:r>
                </w:p>
              </w:tc>
              <w:tc>
                <w:tcPr>
                  <w:tcW w:w="2014" w:type="dxa"/>
                  <w:shd w:val="clear" w:color="auto" w:fill="auto"/>
                </w:tcPr>
                <w:p w14:paraId="74AF3AE9"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423" w:type="dxa"/>
                  <w:shd w:val="clear" w:color="auto" w:fill="auto"/>
                </w:tcPr>
                <w:p w14:paraId="0173F2A9"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738" w:type="dxa"/>
                  <w:shd w:val="clear" w:color="auto" w:fill="auto"/>
                </w:tcPr>
                <w:p w14:paraId="5830F42A"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645" w:type="dxa"/>
                  <w:shd w:val="clear" w:color="auto" w:fill="auto"/>
                </w:tcPr>
                <w:p w14:paraId="6913E6FE"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707" w:type="dxa"/>
                  <w:shd w:val="clear" w:color="auto" w:fill="auto"/>
                </w:tcPr>
                <w:p w14:paraId="3B918D9E"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1568" w:type="dxa"/>
                  <w:shd w:val="clear" w:color="auto" w:fill="auto"/>
                </w:tcPr>
                <w:p w14:paraId="59F2BD17" w14:textId="77777777" w:rsidR="00AD5EEC" w:rsidRPr="00382426" w:rsidRDefault="00AD5EEC" w:rsidP="005221F5">
                  <w:pPr>
                    <w:snapToGrid w:val="0"/>
                    <w:spacing w:after="0" w:line="240" w:lineRule="auto"/>
                    <w:jc w:val="center"/>
                    <w:rPr>
                      <w:rFonts w:ascii="Times New Roman" w:hAnsi="Times New Roman"/>
                      <w:b/>
                      <w:sz w:val="24"/>
                      <w:szCs w:val="24"/>
                    </w:rPr>
                  </w:pPr>
                </w:p>
              </w:tc>
            </w:tr>
            <w:tr w:rsidR="00AD5EEC" w:rsidRPr="00382426" w14:paraId="02987601" w14:textId="77777777" w:rsidTr="005221F5">
              <w:tblPrEx>
                <w:tblCellMar>
                  <w:top w:w="15" w:type="dxa"/>
                  <w:left w:w="15" w:type="dxa"/>
                  <w:bottom w:w="15" w:type="dxa"/>
                  <w:right w:w="15" w:type="dxa"/>
                </w:tblCellMar>
              </w:tblPrEx>
              <w:trPr>
                <w:trHeight w:val="555"/>
              </w:trPr>
              <w:tc>
                <w:tcPr>
                  <w:tcW w:w="4947" w:type="dxa"/>
                  <w:shd w:val="clear" w:color="auto" w:fill="auto"/>
                </w:tcPr>
                <w:p w14:paraId="3450265D" w14:textId="2ABA367F" w:rsidR="0075140A" w:rsidRPr="00382426" w:rsidRDefault="00AD5EEC" w:rsidP="00385D02">
                  <w:pPr>
                    <w:spacing w:after="0" w:line="240" w:lineRule="auto"/>
                    <w:jc w:val="both"/>
                    <w:rPr>
                      <w:rFonts w:ascii="Times New Roman" w:hAnsi="Times New Roman"/>
                      <w:sz w:val="24"/>
                      <w:szCs w:val="24"/>
                    </w:rPr>
                  </w:pPr>
                  <w:r w:rsidRPr="00382426">
                    <w:rPr>
                      <w:rFonts w:ascii="Times New Roman" w:hAnsi="Times New Roman"/>
                      <w:sz w:val="24"/>
                      <w:szCs w:val="24"/>
                    </w:rPr>
                    <w:t>2.Modificări ale cheltuielilor bugetare, plus/minus, din care:</w:t>
                  </w:r>
                </w:p>
              </w:tc>
              <w:tc>
                <w:tcPr>
                  <w:tcW w:w="6095" w:type="dxa"/>
                  <w:gridSpan w:val="6"/>
                  <w:shd w:val="clear" w:color="auto" w:fill="auto"/>
                </w:tcPr>
                <w:p w14:paraId="01DC7C48" w14:textId="77777777" w:rsidR="00AD5EEC" w:rsidRPr="00382426" w:rsidRDefault="00AD5EEC" w:rsidP="005221F5">
                  <w:pPr>
                    <w:snapToGrid w:val="0"/>
                    <w:spacing w:after="0" w:line="240" w:lineRule="auto"/>
                    <w:rPr>
                      <w:rFonts w:ascii="Times New Roman" w:hAnsi="Times New Roman"/>
                      <w:b/>
                      <w:sz w:val="24"/>
                      <w:szCs w:val="24"/>
                    </w:rPr>
                  </w:pPr>
                  <w:r w:rsidRPr="00382426">
                    <w:rPr>
                      <w:rFonts w:ascii="Times New Roman" w:hAnsi="Times New Roman"/>
                      <w:sz w:val="24"/>
                      <w:szCs w:val="24"/>
                    </w:rPr>
                    <w:t>Nu este cazul</w:t>
                  </w:r>
                </w:p>
              </w:tc>
            </w:tr>
            <w:tr w:rsidR="00AD5EEC" w:rsidRPr="00382426" w14:paraId="4797A282" w14:textId="77777777" w:rsidTr="005221F5">
              <w:tblPrEx>
                <w:tblCellMar>
                  <w:top w:w="15" w:type="dxa"/>
                  <w:left w:w="15" w:type="dxa"/>
                  <w:bottom w:w="15" w:type="dxa"/>
                  <w:right w:w="15" w:type="dxa"/>
                </w:tblCellMar>
              </w:tblPrEx>
              <w:trPr>
                <w:trHeight w:val="270"/>
              </w:trPr>
              <w:tc>
                <w:tcPr>
                  <w:tcW w:w="4947" w:type="dxa"/>
                  <w:shd w:val="clear" w:color="auto" w:fill="auto"/>
                </w:tcPr>
                <w:p w14:paraId="2DF3BF69" w14:textId="77777777" w:rsidR="00AD5EEC" w:rsidRPr="00382426" w:rsidRDefault="00AD5EEC" w:rsidP="005221F5">
                  <w:pPr>
                    <w:spacing w:after="0" w:line="240" w:lineRule="auto"/>
                    <w:jc w:val="both"/>
                    <w:rPr>
                      <w:rFonts w:ascii="Times New Roman" w:hAnsi="Times New Roman"/>
                      <w:b/>
                      <w:bCs/>
                      <w:sz w:val="24"/>
                      <w:szCs w:val="24"/>
                    </w:rPr>
                  </w:pPr>
                  <w:r w:rsidRPr="00382426">
                    <w:rPr>
                      <w:rFonts w:ascii="Times New Roman" w:hAnsi="Times New Roman"/>
                      <w:sz w:val="24"/>
                      <w:szCs w:val="24"/>
                    </w:rPr>
                    <w:t>a) buget de stat, din acesta:</w:t>
                  </w:r>
                </w:p>
              </w:tc>
              <w:tc>
                <w:tcPr>
                  <w:tcW w:w="2014" w:type="dxa"/>
                  <w:shd w:val="clear" w:color="auto" w:fill="auto"/>
                  <w:vAlign w:val="bottom"/>
                </w:tcPr>
                <w:p w14:paraId="7B02EEB6" w14:textId="77777777" w:rsidR="00AD5EEC" w:rsidRPr="00382426" w:rsidRDefault="00AD5EEC" w:rsidP="005221F5">
                  <w:pPr>
                    <w:snapToGrid w:val="0"/>
                    <w:spacing w:after="0" w:line="240" w:lineRule="auto"/>
                    <w:jc w:val="center"/>
                    <w:rPr>
                      <w:rFonts w:ascii="Times New Roman" w:hAnsi="Times New Roman"/>
                      <w:b/>
                      <w:bCs/>
                      <w:sz w:val="24"/>
                      <w:szCs w:val="24"/>
                    </w:rPr>
                  </w:pPr>
                </w:p>
              </w:tc>
              <w:tc>
                <w:tcPr>
                  <w:tcW w:w="423" w:type="dxa"/>
                  <w:shd w:val="clear" w:color="auto" w:fill="auto"/>
                  <w:vAlign w:val="bottom"/>
                </w:tcPr>
                <w:p w14:paraId="3A8CB0EE" w14:textId="77777777" w:rsidR="00AD5EEC" w:rsidRPr="00382426" w:rsidRDefault="00AD5EEC" w:rsidP="005221F5">
                  <w:pPr>
                    <w:snapToGrid w:val="0"/>
                    <w:spacing w:after="0" w:line="240" w:lineRule="auto"/>
                    <w:jc w:val="center"/>
                    <w:rPr>
                      <w:rFonts w:ascii="Times New Roman" w:hAnsi="Times New Roman"/>
                      <w:b/>
                      <w:bCs/>
                      <w:sz w:val="24"/>
                      <w:szCs w:val="24"/>
                    </w:rPr>
                  </w:pPr>
                </w:p>
              </w:tc>
              <w:tc>
                <w:tcPr>
                  <w:tcW w:w="738" w:type="dxa"/>
                  <w:shd w:val="clear" w:color="auto" w:fill="auto"/>
                  <w:vAlign w:val="bottom"/>
                </w:tcPr>
                <w:p w14:paraId="426C7B32" w14:textId="77777777" w:rsidR="00AD5EEC" w:rsidRPr="00382426" w:rsidRDefault="00AD5EEC" w:rsidP="005221F5">
                  <w:pPr>
                    <w:snapToGrid w:val="0"/>
                    <w:spacing w:after="0" w:line="240" w:lineRule="auto"/>
                    <w:jc w:val="center"/>
                    <w:rPr>
                      <w:rFonts w:ascii="Times New Roman" w:hAnsi="Times New Roman"/>
                      <w:b/>
                      <w:bCs/>
                      <w:sz w:val="24"/>
                      <w:szCs w:val="24"/>
                    </w:rPr>
                  </w:pPr>
                </w:p>
              </w:tc>
              <w:tc>
                <w:tcPr>
                  <w:tcW w:w="645" w:type="dxa"/>
                  <w:shd w:val="clear" w:color="auto" w:fill="auto"/>
                  <w:vAlign w:val="bottom"/>
                </w:tcPr>
                <w:p w14:paraId="56BEF3BF" w14:textId="77777777" w:rsidR="00AD5EEC" w:rsidRPr="00382426" w:rsidRDefault="00AD5EEC" w:rsidP="005221F5">
                  <w:pPr>
                    <w:snapToGrid w:val="0"/>
                    <w:spacing w:after="0" w:line="240" w:lineRule="auto"/>
                    <w:jc w:val="center"/>
                    <w:rPr>
                      <w:rFonts w:ascii="Times New Roman" w:hAnsi="Times New Roman"/>
                      <w:b/>
                      <w:bCs/>
                      <w:sz w:val="24"/>
                      <w:szCs w:val="24"/>
                    </w:rPr>
                  </w:pPr>
                </w:p>
              </w:tc>
              <w:tc>
                <w:tcPr>
                  <w:tcW w:w="707" w:type="dxa"/>
                  <w:shd w:val="clear" w:color="auto" w:fill="auto"/>
                </w:tcPr>
                <w:p w14:paraId="7699C445" w14:textId="77777777" w:rsidR="00AD5EEC" w:rsidRPr="00382426" w:rsidRDefault="00AD5EEC" w:rsidP="005221F5">
                  <w:pPr>
                    <w:snapToGrid w:val="0"/>
                    <w:spacing w:after="0" w:line="240" w:lineRule="auto"/>
                    <w:jc w:val="center"/>
                    <w:rPr>
                      <w:rFonts w:ascii="Times New Roman" w:hAnsi="Times New Roman"/>
                      <w:b/>
                      <w:bCs/>
                      <w:sz w:val="24"/>
                      <w:szCs w:val="24"/>
                    </w:rPr>
                  </w:pPr>
                </w:p>
              </w:tc>
              <w:tc>
                <w:tcPr>
                  <w:tcW w:w="1568" w:type="dxa"/>
                  <w:shd w:val="clear" w:color="auto" w:fill="auto"/>
                </w:tcPr>
                <w:p w14:paraId="040B7BC3" w14:textId="77777777" w:rsidR="00AD5EEC" w:rsidRPr="00382426" w:rsidRDefault="00AD5EEC" w:rsidP="005221F5">
                  <w:pPr>
                    <w:snapToGrid w:val="0"/>
                    <w:spacing w:after="0" w:line="240" w:lineRule="auto"/>
                    <w:jc w:val="center"/>
                    <w:rPr>
                      <w:rFonts w:ascii="Times New Roman" w:hAnsi="Times New Roman"/>
                      <w:b/>
                      <w:sz w:val="24"/>
                      <w:szCs w:val="24"/>
                    </w:rPr>
                  </w:pPr>
                </w:p>
              </w:tc>
            </w:tr>
            <w:tr w:rsidR="00AD5EEC" w:rsidRPr="00382426" w14:paraId="506EF6F5" w14:textId="77777777" w:rsidTr="005221F5">
              <w:tblPrEx>
                <w:tblCellMar>
                  <w:top w:w="15" w:type="dxa"/>
                  <w:left w:w="15" w:type="dxa"/>
                  <w:bottom w:w="15" w:type="dxa"/>
                  <w:right w:w="15" w:type="dxa"/>
                </w:tblCellMar>
              </w:tblPrEx>
              <w:trPr>
                <w:trHeight w:val="270"/>
              </w:trPr>
              <w:tc>
                <w:tcPr>
                  <w:tcW w:w="4947" w:type="dxa"/>
                  <w:shd w:val="clear" w:color="auto" w:fill="auto"/>
                </w:tcPr>
                <w:p w14:paraId="1F4237AF" w14:textId="77777777" w:rsidR="00AD5EEC" w:rsidRPr="00382426" w:rsidRDefault="00AD5EEC" w:rsidP="005221F5">
                  <w:pPr>
                    <w:spacing w:after="0" w:line="240" w:lineRule="auto"/>
                    <w:jc w:val="both"/>
                    <w:rPr>
                      <w:rFonts w:ascii="Times New Roman" w:hAnsi="Times New Roman"/>
                      <w:b/>
                      <w:sz w:val="24"/>
                      <w:szCs w:val="24"/>
                    </w:rPr>
                  </w:pPr>
                  <w:r w:rsidRPr="00382426">
                    <w:rPr>
                      <w:rFonts w:ascii="Times New Roman" w:hAnsi="Times New Roman"/>
                      <w:sz w:val="24"/>
                      <w:szCs w:val="24"/>
                    </w:rPr>
                    <w:t>(i) cheltuieli de personal</w:t>
                  </w:r>
                </w:p>
              </w:tc>
              <w:tc>
                <w:tcPr>
                  <w:tcW w:w="2014" w:type="dxa"/>
                  <w:shd w:val="clear" w:color="auto" w:fill="auto"/>
                </w:tcPr>
                <w:p w14:paraId="4A5F01FA"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423" w:type="dxa"/>
                  <w:shd w:val="clear" w:color="auto" w:fill="auto"/>
                </w:tcPr>
                <w:p w14:paraId="39DB9FA6"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738" w:type="dxa"/>
                  <w:shd w:val="clear" w:color="auto" w:fill="auto"/>
                </w:tcPr>
                <w:p w14:paraId="39887640"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645" w:type="dxa"/>
                  <w:shd w:val="clear" w:color="auto" w:fill="auto"/>
                </w:tcPr>
                <w:p w14:paraId="432D5203"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707" w:type="dxa"/>
                  <w:shd w:val="clear" w:color="auto" w:fill="auto"/>
                </w:tcPr>
                <w:p w14:paraId="3CB011FC"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1568" w:type="dxa"/>
                  <w:shd w:val="clear" w:color="auto" w:fill="auto"/>
                </w:tcPr>
                <w:p w14:paraId="49AEC2AB" w14:textId="77777777" w:rsidR="00AD5EEC" w:rsidRPr="00382426" w:rsidRDefault="00AD5EEC" w:rsidP="005221F5">
                  <w:pPr>
                    <w:snapToGrid w:val="0"/>
                    <w:spacing w:after="0" w:line="240" w:lineRule="auto"/>
                    <w:jc w:val="center"/>
                    <w:rPr>
                      <w:rFonts w:ascii="Times New Roman" w:hAnsi="Times New Roman"/>
                      <w:b/>
                      <w:sz w:val="24"/>
                      <w:szCs w:val="24"/>
                    </w:rPr>
                  </w:pPr>
                </w:p>
              </w:tc>
            </w:tr>
            <w:tr w:rsidR="00AD5EEC" w:rsidRPr="00382426" w14:paraId="0E262259" w14:textId="77777777" w:rsidTr="005221F5">
              <w:tblPrEx>
                <w:tblCellMar>
                  <w:top w:w="15" w:type="dxa"/>
                  <w:left w:w="15" w:type="dxa"/>
                  <w:bottom w:w="15" w:type="dxa"/>
                  <w:right w:w="15" w:type="dxa"/>
                </w:tblCellMar>
              </w:tblPrEx>
              <w:trPr>
                <w:trHeight w:val="270"/>
              </w:trPr>
              <w:tc>
                <w:tcPr>
                  <w:tcW w:w="4947" w:type="dxa"/>
                  <w:shd w:val="clear" w:color="auto" w:fill="auto"/>
                </w:tcPr>
                <w:p w14:paraId="4C04F0DE" w14:textId="77777777" w:rsidR="00AD5EEC" w:rsidRPr="00382426" w:rsidRDefault="00AD5EEC" w:rsidP="005221F5">
                  <w:pPr>
                    <w:spacing w:after="0" w:line="240" w:lineRule="auto"/>
                    <w:jc w:val="both"/>
                    <w:rPr>
                      <w:rFonts w:ascii="Times New Roman" w:hAnsi="Times New Roman"/>
                      <w:b/>
                      <w:sz w:val="24"/>
                      <w:szCs w:val="24"/>
                    </w:rPr>
                  </w:pPr>
                  <w:r w:rsidRPr="00382426">
                    <w:rPr>
                      <w:rFonts w:ascii="Times New Roman" w:hAnsi="Times New Roman"/>
                      <w:sz w:val="24"/>
                      <w:szCs w:val="24"/>
                    </w:rPr>
                    <w:t xml:space="preserve">(ii) bunuri </w:t>
                  </w:r>
                  <w:proofErr w:type="spellStart"/>
                  <w:r w:rsidRPr="00382426">
                    <w:rPr>
                      <w:rFonts w:ascii="Times New Roman" w:hAnsi="Times New Roman"/>
                      <w:sz w:val="24"/>
                      <w:szCs w:val="24"/>
                    </w:rPr>
                    <w:t>şi</w:t>
                  </w:r>
                  <w:proofErr w:type="spellEnd"/>
                  <w:r w:rsidRPr="00382426">
                    <w:rPr>
                      <w:rFonts w:ascii="Times New Roman" w:hAnsi="Times New Roman"/>
                      <w:sz w:val="24"/>
                      <w:szCs w:val="24"/>
                    </w:rPr>
                    <w:t xml:space="preserve"> servicii</w:t>
                  </w:r>
                </w:p>
              </w:tc>
              <w:tc>
                <w:tcPr>
                  <w:tcW w:w="2014" w:type="dxa"/>
                  <w:shd w:val="clear" w:color="auto" w:fill="auto"/>
                </w:tcPr>
                <w:p w14:paraId="749942A5"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423" w:type="dxa"/>
                  <w:shd w:val="clear" w:color="auto" w:fill="auto"/>
                </w:tcPr>
                <w:p w14:paraId="369EB784"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738" w:type="dxa"/>
                  <w:shd w:val="clear" w:color="auto" w:fill="auto"/>
                </w:tcPr>
                <w:p w14:paraId="01F31B4C"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645" w:type="dxa"/>
                  <w:shd w:val="clear" w:color="auto" w:fill="auto"/>
                </w:tcPr>
                <w:p w14:paraId="666AEC01"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707" w:type="dxa"/>
                  <w:shd w:val="clear" w:color="auto" w:fill="auto"/>
                </w:tcPr>
                <w:p w14:paraId="2EECC173"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1568" w:type="dxa"/>
                  <w:shd w:val="clear" w:color="auto" w:fill="auto"/>
                </w:tcPr>
                <w:p w14:paraId="4BC63683" w14:textId="77777777" w:rsidR="00AD5EEC" w:rsidRPr="00382426" w:rsidRDefault="00AD5EEC" w:rsidP="005221F5">
                  <w:pPr>
                    <w:snapToGrid w:val="0"/>
                    <w:spacing w:after="0" w:line="240" w:lineRule="auto"/>
                    <w:jc w:val="center"/>
                    <w:rPr>
                      <w:rFonts w:ascii="Times New Roman" w:hAnsi="Times New Roman"/>
                      <w:b/>
                      <w:sz w:val="24"/>
                      <w:szCs w:val="24"/>
                    </w:rPr>
                  </w:pPr>
                </w:p>
              </w:tc>
            </w:tr>
            <w:tr w:rsidR="00AD5EEC" w:rsidRPr="00382426" w14:paraId="7C833BE9" w14:textId="77777777" w:rsidTr="005221F5">
              <w:tblPrEx>
                <w:tblCellMar>
                  <w:top w:w="15" w:type="dxa"/>
                  <w:left w:w="15" w:type="dxa"/>
                  <w:bottom w:w="15" w:type="dxa"/>
                  <w:right w:w="15" w:type="dxa"/>
                </w:tblCellMar>
              </w:tblPrEx>
              <w:trPr>
                <w:trHeight w:val="270"/>
              </w:trPr>
              <w:tc>
                <w:tcPr>
                  <w:tcW w:w="4947" w:type="dxa"/>
                  <w:shd w:val="clear" w:color="auto" w:fill="auto"/>
                </w:tcPr>
                <w:p w14:paraId="6800733E" w14:textId="77777777" w:rsidR="00AD5EEC" w:rsidRPr="00382426" w:rsidRDefault="00AD5EEC" w:rsidP="005221F5">
                  <w:pPr>
                    <w:spacing w:after="0" w:line="240" w:lineRule="auto"/>
                    <w:jc w:val="both"/>
                    <w:rPr>
                      <w:rFonts w:ascii="Times New Roman" w:hAnsi="Times New Roman"/>
                      <w:sz w:val="24"/>
                      <w:szCs w:val="24"/>
                    </w:rPr>
                  </w:pPr>
                  <w:r w:rsidRPr="00382426">
                    <w:rPr>
                      <w:rFonts w:ascii="Times New Roman" w:hAnsi="Times New Roman"/>
                      <w:sz w:val="24"/>
                      <w:szCs w:val="24"/>
                    </w:rPr>
                    <w:t>b)bugetele locale</w:t>
                  </w:r>
                </w:p>
              </w:tc>
              <w:tc>
                <w:tcPr>
                  <w:tcW w:w="2014" w:type="dxa"/>
                  <w:shd w:val="clear" w:color="auto" w:fill="auto"/>
                </w:tcPr>
                <w:p w14:paraId="7451F33A"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423" w:type="dxa"/>
                  <w:shd w:val="clear" w:color="auto" w:fill="auto"/>
                </w:tcPr>
                <w:p w14:paraId="06ECF2E2"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738" w:type="dxa"/>
                  <w:shd w:val="clear" w:color="auto" w:fill="auto"/>
                </w:tcPr>
                <w:p w14:paraId="4B2E707D"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645" w:type="dxa"/>
                  <w:shd w:val="clear" w:color="auto" w:fill="auto"/>
                </w:tcPr>
                <w:p w14:paraId="4F9E4194"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707" w:type="dxa"/>
                  <w:shd w:val="clear" w:color="auto" w:fill="auto"/>
                </w:tcPr>
                <w:p w14:paraId="0546A043"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1568" w:type="dxa"/>
                  <w:shd w:val="clear" w:color="auto" w:fill="auto"/>
                </w:tcPr>
                <w:p w14:paraId="017EE77C" w14:textId="77777777" w:rsidR="00AD5EEC" w:rsidRPr="00382426" w:rsidRDefault="00AD5EEC" w:rsidP="005221F5">
                  <w:pPr>
                    <w:snapToGrid w:val="0"/>
                    <w:spacing w:after="0" w:line="240" w:lineRule="auto"/>
                    <w:jc w:val="center"/>
                    <w:rPr>
                      <w:rFonts w:ascii="Times New Roman" w:hAnsi="Times New Roman"/>
                      <w:b/>
                      <w:sz w:val="24"/>
                      <w:szCs w:val="24"/>
                    </w:rPr>
                  </w:pPr>
                </w:p>
              </w:tc>
            </w:tr>
            <w:tr w:rsidR="00AD5EEC" w:rsidRPr="00382426" w14:paraId="4A09AD0B" w14:textId="77777777" w:rsidTr="005221F5">
              <w:tblPrEx>
                <w:tblCellMar>
                  <w:top w:w="15" w:type="dxa"/>
                  <w:left w:w="15" w:type="dxa"/>
                  <w:bottom w:w="15" w:type="dxa"/>
                  <w:right w:w="15" w:type="dxa"/>
                </w:tblCellMar>
              </w:tblPrEx>
              <w:trPr>
                <w:trHeight w:val="270"/>
              </w:trPr>
              <w:tc>
                <w:tcPr>
                  <w:tcW w:w="4947" w:type="dxa"/>
                  <w:shd w:val="clear" w:color="auto" w:fill="auto"/>
                </w:tcPr>
                <w:p w14:paraId="519E5EDE" w14:textId="77777777" w:rsidR="00AD5EEC" w:rsidRPr="00382426" w:rsidRDefault="00AD5EEC" w:rsidP="005221F5">
                  <w:pPr>
                    <w:spacing w:after="0" w:line="240" w:lineRule="auto"/>
                    <w:jc w:val="both"/>
                    <w:rPr>
                      <w:rFonts w:ascii="Times New Roman" w:hAnsi="Times New Roman"/>
                      <w:b/>
                      <w:sz w:val="24"/>
                      <w:szCs w:val="24"/>
                    </w:rPr>
                  </w:pPr>
                  <w:r w:rsidRPr="00382426">
                    <w:rPr>
                      <w:rFonts w:ascii="Times New Roman" w:hAnsi="Times New Roman"/>
                      <w:sz w:val="24"/>
                      <w:szCs w:val="24"/>
                    </w:rPr>
                    <w:t>c) bugetul asigurărilor sociale de stat:</w:t>
                  </w:r>
                </w:p>
              </w:tc>
              <w:tc>
                <w:tcPr>
                  <w:tcW w:w="2014" w:type="dxa"/>
                  <w:shd w:val="clear" w:color="auto" w:fill="auto"/>
                </w:tcPr>
                <w:p w14:paraId="43AA4E61"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423" w:type="dxa"/>
                  <w:shd w:val="clear" w:color="auto" w:fill="auto"/>
                </w:tcPr>
                <w:p w14:paraId="778DB002"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738" w:type="dxa"/>
                  <w:shd w:val="clear" w:color="auto" w:fill="auto"/>
                </w:tcPr>
                <w:p w14:paraId="11A63597"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645" w:type="dxa"/>
                  <w:shd w:val="clear" w:color="auto" w:fill="auto"/>
                </w:tcPr>
                <w:p w14:paraId="306294E2"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707" w:type="dxa"/>
                  <w:shd w:val="clear" w:color="auto" w:fill="auto"/>
                </w:tcPr>
                <w:p w14:paraId="50F67053"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1568" w:type="dxa"/>
                  <w:shd w:val="clear" w:color="auto" w:fill="auto"/>
                </w:tcPr>
                <w:p w14:paraId="19401245" w14:textId="77777777" w:rsidR="00AD5EEC" w:rsidRPr="00382426" w:rsidRDefault="00AD5EEC" w:rsidP="005221F5">
                  <w:pPr>
                    <w:snapToGrid w:val="0"/>
                    <w:spacing w:after="0" w:line="240" w:lineRule="auto"/>
                    <w:jc w:val="center"/>
                    <w:rPr>
                      <w:rFonts w:ascii="Times New Roman" w:hAnsi="Times New Roman"/>
                      <w:b/>
                      <w:sz w:val="24"/>
                      <w:szCs w:val="24"/>
                    </w:rPr>
                  </w:pPr>
                </w:p>
              </w:tc>
            </w:tr>
            <w:tr w:rsidR="00AD5EEC" w:rsidRPr="00382426" w14:paraId="3550274E" w14:textId="77777777" w:rsidTr="005221F5">
              <w:tblPrEx>
                <w:tblCellMar>
                  <w:top w:w="15" w:type="dxa"/>
                  <w:left w:w="15" w:type="dxa"/>
                  <w:bottom w:w="15" w:type="dxa"/>
                  <w:right w:w="15" w:type="dxa"/>
                </w:tblCellMar>
              </w:tblPrEx>
              <w:trPr>
                <w:trHeight w:val="270"/>
              </w:trPr>
              <w:tc>
                <w:tcPr>
                  <w:tcW w:w="4947" w:type="dxa"/>
                  <w:shd w:val="clear" w:color="auto" w:fill="auto"/>
                </w:tcPr>
                <w:p w14:paraId="70405FE0" w14:textId="77777777" w:rsidR="00AD5EEC" w:rsidRPr="00382426" w:rsidRDefault="00AD5EEC" w:rsidP="005221F5">
                  <w:pPr>
                    <w:spacing w:after="0" w:line="240" w:lineRule="auto"/>
                    <w:jc w:val="both"/>
                    <w:rPr>
                      <w:rFonts w:ascii="Times New Roman" w:hAnsi="Times New Roman"/>
                      <w:b/>
                      <w:sz w:val="24"/>
                      <w:szCs w:val="24"/>
                    </w:rPr>
                  </w:pPr>
                  <w:r w:rsidRPr="00382426">
                    <w:rPr>
                      <w:rFonts w:ascii="Times New Roman" w:hAnsi="Times New Roman"/>
                      <w:sz w:val="24"/>
                      <w:szCs w:val="24"/>
                    </w:rPr>
                    <w:t>(i) cheltuieli de personal</w:t>
                  </w:r>
                </w:p>
              </w:tc>
              <w:tc>
                <w:tcPr>
                  <w:tcW w:w="2014" w:type="dxa"/>
                  <w:shd w:val="clear" w:color="auto" w:fill="auto"/>
                </w:tcPr>
                <w:p w14:paraId="70AB0F41"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423" w:type="dxa"/>
                  <w:shd w:val="clear" w:color="auto" w:fill="auto"/>
                </w:tcPr>
                <w:p w14:paraId="6D752C9E"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738" w:type="dxa"/>
                  <w:shd w:val="clear" w:color="auto" w:fill="auto"/>
                </w:tcPr>
                <w:p w14:paraId="433D9AEA"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645" w:type="dxa"/>
                  <w:shd w:val="clear" w:color="auto" w:fill="auto"/>
                </w:tcPr>
                <w:p w14:paraId="2D6CE40B"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707" w:type="dxa"/>
                  <w:shd w:val="clear" w:color="auto" w:fill="auto"/>
                </w:tcPr>
                <w:p w14:paraId="45753617"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1568" w:type="dxa"/>
                  <w:shd w:val="clear" w:color="auto" w:fill="auto"/>
                </w:tcPr>
                <w:p w14:paraId="3CA8DDC2" w14:textId="77777777" w:rsidR="00AD5EEC" w:rsidRPr="00382426" w:rsidRDefault="00AD5EEC" w:rsidP="005221F5">
                  <w:pPr>
                    <w:snapToGrid w:val="0"/>
                    <w:spacing w:after="0" w:line="240" w:lineRule="auto"/>
                    <w:jc w:val="center"/>
                    <w:rPr>
                      <w:rFonts w:ascii="Times New Roman" w:hAnsi="Times New Roman"/>
                      <w:b/>
                      <w:sz w:val="24"/>
                      <w:szCs w:val="24"/>
                    </w:rPr>
                  </w:pPr>
                </w:p>
              </w:tc>
            </w:tr>
            <w:tr w:rsidR="00AD5EEC" w:rsidRPr="00382426" w14:paraId="1D0C3211" w14:textId="77777777" w:rsidTr="005221F5">
              <w:tblPrEx>
                <w:tblCellMar>
                  <w:top w:w="15" w:type="dxa"/>
                  <w:left w:w="15" w:type="dxa"/>
                  <w:bottom w:w="15" w:type="dxa"/>
                  <w:right w:w="15" w:type="dxa"/>
                </w:tblCellMar>
              </w:tblPrEx>
              <w:trPr>
                <w:trHeight w:val="270"/>
              </w:trPr>
              <w:tc>
                <w:tcPr>
                  <w:tcW w:w="4947" w:type="dxa"/>
                  <w:shd w:val="clear" w:color="auto" w:fill="auto"/>
                </w:tcPr>
                <w:p w14:paraId="5F00AE48" w14:textId="77777777" w:rsidR="00AD5EEC" w:rsidRPr="00382426" w:rsidRDefault="00AD5EEC" w:rsidP="005221F5">
                  <w:pPr>
                    <w:spacing w:after="0" w:line="240" w:lineRule="auto"/>
                    <w:jc w:val="both"/>
                    <w:rPr>
                      <w:rFonts w:ascii="Times New Roman" w:hAnsi="Times New Roman"/>
                      <w:b/>
                      <w:sz w:val="24"/>
                      <w:szCs w:val="24"/>
                    </w:rPr>
                  </w:pPr>
                  <w:r w:rsidRPr="00382426">
                    <w:rPr>
                      <w:rFonts w:ascii="Times New Roman" w:hAnsi="Times New Roman"/>
                      <w:sz w:val="24"/>
                      <w:szCs w:val="24"/>
                    </w:rPr>
                    <w:t>(ii) bunuri si servicii</w:t>
                  </w:r>
                </w:p>
              </w:tc>
              <w:tc>
                <w:tcPr>
                  <w:tcW w:w="2014" w:type="dxa"/>
                  <w:shd w:val="clear" w:color="auto" w:fill="auto"/>
                </w:tcPr>
                <w:p w14:paraId="382ADCEB"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423" w:type="dxa"/>
                  <w:shd w:val="clear" w:color="auto" w:fill="auto"/>
                </w:tcPr>
                <w:p w14:paraId="5F69F843"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738" w:type="dxa"/>
                  <w:shd w:val="clear" w:color="auto" w:fill="auto"/>
                </w:tcPr>
                <w:p w14:paraId="7F661AD2"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645" w:type="dxa"/>
                  <w:shd w:val="clear" w:color="auto" w:fill="auto"/>
                </w:tcPr>
                <w:p w14:paraId="0B1FED7E"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707" w:type="dxa"/>
                  <w:shd w:val="clear" w:color="auto" w:fill="auto"/>
                </w:tcPr>
                <w:p w14:paraId="62E6B058"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1568" w:type="dxa"/>
                  <w:shd w:val="clear" w:color="auto" w:fill="auto"/>
                </w:tcPr>
                <w:p w14:paraId="47081B4D" w14:textId="77777777" w:rsidR="00AD5EEC" w:rsidRPr="00382426" w:rsidRDefault="00AD5EEC" w:rsidP="005221F5">
                  <w:pPr>
                    <w:snapToGrid w:val="0"/>
                    <w:spacing w:after="0" w:line="240" w:lineRule="auto"/>
                    <w:jc w:val="center"/>
                    <w:rPr>
                      <w:rFonts w:ascii="Times New Roman" w:hAnsi="Times New Roman"/>
                      <w:b/>
                      <w:sz w:val="24"/>
                      <w:szCs w:val="24"/>
                    </w:rPr>
                  </w:pPr>
                </w:p>
              </w:tc>
            </w:tr>
            <w:tr w:rsidR="00AD5EEC" w:rsidRPr="00382426" w14:paraId="6F9197B5" w14:textId="77777777" w:rsidTr="005221F5">
              <w:tblPrEx>
                <w:tblCellMar>
                  <w:top w:w="15" w:type="dxa"/>
                  <w:left w:w="15" w:type="dxa"/>
                  <w:bottom w:w="15" w:type="dxa"/>
                  <w:right w:w="15" w:type="dxa"/>
                </w:tblCellMar>
              </w:tblPrEx>
              <w:trPr>
                <w:trHeight w:val="270"/>
              </w:trPr>
              <w:tc>
                <w:tcPr>
                  <w:tcW w:w="4947" w:type="dxa"/>
                  <w:shd w:val="clear" w:color="auto" w:fill="auto"/>
                </w:tcPr>
                <w:p w14:paraId="77E96886" w14:textId="77777777" w:rsidR="00AD5EEC" w:rsidRPr="00382426" w:rsidRDefault="00AD5EEC" w:rsidP="005221F5">
                  <w:pPr>
                    <w:spacing w:after="0" w:line="240" w:lineRule="auto"/>
                    <w:jc w:val="both"/>
                    <w:rPr>
                      <w:rFonts w:ascii="Times New Roman" w:hAnsi="Times New Roman"/>
                      <w:sz w:val="24"/>
                      <w:szCs w:val="24"/>
                    </w:rPr>
                  </w:pPr>
                  <w:r w:rsidRPr="00382426">
                    <w:rPr>
                      <w:rFonts w:ascii="Times New Roman" w:hAnsi="Times New Roman"/>
                      <w:sz w:val="24"/>
                      <w:szCs w:val="24"/>
                    </w:rPr>
                    <w:t>3. Impact financiar, plus/minus, din care:</w:t>
                  </w:r>
                </w:p>
              </w:tc>
              <w:tc>
                <w:tcPr>
                  <w:tcW w:w="6095" w:type="dxa"/>
                  <w:gridSpan w:val="6"/>
                  <w:shd w:val="clear" w:color="auto" w:fill="auto"/>
                </w:tcPr>
                <w:p w14:paraId="505BDF47" w14:textId="77777777" w:rsidR="00AD5EEC" w:rsidRPr="00382426" w:rsidRDefault="00AD5EEC" w:rsidP="005221F5">
                  <w:pPr>
                    <w:snapToGrid w:val="0"/>
                    <w:spacing w:after="0" w:line="240" w:lineRule="auto"/>
                    <w:rPr>
                      <w:rFonts w:ascii="Times New Roman" w:hAnsi="Times New Roman"/>
                      <w:b/>
                      <w:sz w:val="24"/>
                      <w:szCs w:val="24"/>
                    </w:rPr>
                  </w:pPr>
                  <w:r w:rsidRPr="00382426">
                    <w:rPr>
                      <w:rFonts w:ascii="Times New Roman" w:hAnsi="Times New Roman"/>
                      <w:sz w:val="24"/>
                      <w:szCs w:val="24"/>
                    </w:rPr>
                    <w:t>Nu este cazul</w:t>
                  </w:r>
                </w:p>
              </w:tc>
            </w:tr>
            <w:tr w:rsidR="00AD5EEC" w:rsidRPr="00382426" w14:paraId="79555458" w14:textId="77777777" w:rsidTr="005221F5">
              <w:tblPrEx>
                <w:tblCellMar>
                  <w:top w:w="15" w:type="dxa"/>
                  <w:left w:w="15" w:type="dxa"/>
                  <w:bottom w:w="15" w:type="dxa"/>
                  <w:right w:w="15" w:type="dxa"/>
                </w:tblCellMar>
              </w:tblPrEx>
              <w:trPr>
                <w:trHeight w:val="270"/>
              </w:trPr>
              <w:tc>
                <w:tcPr>
                  <w:tcW w:w="4947" w:type="dxa"/>
                  <w:shd w:val="clear" w:color="auto" w:fill="auto"/>
                </w:tcPr>
                <w:p w14:paraId="3F75F0B1" w14:textId="77777777" w:rsidR="00AD5EEC" w:rsidRPr="00382426" w:rsidRDefault="00AD5EEC" w:rsidP="005221F5">
                  <w:pPr>
                    <w:spacing w:after="0" w:line="240" w:lineRule="auto"/>
                    <w:jc w:val="both"/>
                    <w:rPr>
                      <w:rFonts w:ascii="Times New Roman" w:hAnsi="Times New Roman"/>
                      <w:b/>
                      <w:sz w:val="24"/>
                      <w:szCs w:val="24"/>
                    </w:rPr>
                  </w:pPr>
                  <w:r w:rsidRPr="00382426">
                    <w:rPr>
                      <w:rFonts w:ascii="Times New Roman" w:hAnsi="Times New Roman"/>
                      <w:sz w:val="24"/>
                      <w:szCs w:val="24"/>
                    </w:rPr>
                    <w:t>a) buget de stat</w:t>
                  </w:r>
                </w:p>
              </w:tc>
              <w:tc>
                <w:tcPr>
                  <w:tcW w:w="2014" w:type="dxa"/>
                  <w:shd w:val="clear" w:color="auto" w:fill="auto"/>
                  <w:vAlign w:val="bottom"/>
                </w:tcPr>
                <w:p w14:paraId="2A9F8C8B"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423" w:type="dxa"/>
                  <w:shd w:val="clear" w:color="auto" w:fill="auto"/>
                  <w:vAlign w:val="bottom"/>
                </w:tcPr>
                <w:p w14:paraId="45DF8CF5"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738" w:type="dxa"/>
                  <w:shd w:val="clear" w:color="auto" w:fill="auto"/>
                  <w:vAlign w:val="bottom"/>
                </w:tcPr>
                <w:p w14:paraId="2C2F7264"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645" w:type="dxa"/>
                  <w:shd w:val="clear" w:color="auto" w:fill="auto"/>
                  <w:vAlign w:val="bottom"/>
                </w:tcPr>
                <w:p w14:paraId="33442292"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707" w:type="dxa"/>
                  <w:shd w:val="clear" w:color="auto" w:fill="auto"/>
                </w:tcPr>
                <w:p w14:paraId="57EF1660"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1568" w:type="dxa"/>
                  <w:shd w:val="clear" w:color="auto" w:fill="auto"/>
                </w:tcPr>
                <w:p w14:paraId="0A3A4AD4" w14:textId="77777777" w:rsidR="00AD5EEC" w:rsidRPr="00382426" w:rsidRDefault="00AD5EEC" w:rsidP="005221F5">
                  <w:pPr>
                    <w:snapToGrid w:val="0"/>
                    <w:spacing w:after="0" w:line="240" w:lineRule="auto"/>
                    <w:jc w:val="center"/>
                    <w:rPr>
                      <w:rFonts w:ascii="Times New Roman" w:hAnsi="Times New Roman"/>
                      <w:b/>
                      <w:sz w:val="24"/>
                      <w:szCs w:val="24"/>
                    </w:rPr>
                  </w:pPr>
                </w:p>
              </w:tc>
            </w:tr>
            <w:tr w:rsidR="00AD5EEC" w:rsidRPr="00382426" w14:paraId="2B1F623F" w14:textId="77777777" w:rsidTr="005221F5">
              <w:tblPrEx>
                <w:tblCellMar>
                  <w:top w:w="15" w:type="dxa"/>
                  <w:left w:w="15" w:type="dxa"/>
                  <w:bottom w:w="15" w:type="dxa"/>
                  <w:right w:w="15" w:type="dxa"/>
                </w:tblCellMar>
              </w:tblPrEx>
              <w:trPr>
                <w:trHeight w:val="285"/>
              </w:trPr>
              <w:tc>
                <w:tcPr>
                  <w:tcW w:w="4947" w:type="dxa"/>
                  <w:shd w:val="clear" w:color="auto" w:fill="auto"/>
                </w:tcPr>
                <w:p w14:paraId="5991B00C" w14:textId="77777777" w:rsidR="00AD5EEC" w:rsidRPr="00382426" w:rsidRDefault="00AD5EEC" w:rsidP="005221F5">
                  <w:pPr>
                    <w:spacing w:after="0" w:line="240" w:lineRule="auto"/>
                    <w:jc w:val="both"/>
                    <w:rPr>
                      <w:rFonts w:ascii="Times New Roman" w:hAnsi="Times New Roman"/>
                      <w:b/>
                      <w:sz w:val="24"/>
                      <w:szCs w:val="24"/>
                    </w:rPr>
                  </w:pPr>
                  <w:r w:rsidRPr="00382426">
                    <w:rPr>
                      <w:rFonts w:ascii="Times New Roman" w:hAnsi="Times New Roman"/>
                      <w:sz w:val="24"/>
                      <w:szCs w:val="24"/>
                    </w:rPr>
                    <w:t>b) bugete locale</w:t>
                  </w:r>
                </w:p>
              </w:tc>
              <w:tc>
                <w:tcPr>
                  <w:tcW w:w="2014" w:type="dxa"/>
                  <w:shd w:val="clear" w:color="auto" w:fill="auto"/>
                </w:tcPr>
                <w:p w14:paraId="451BB4C5"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423" w:type="dxa"/>
                  <w:shd w:val="clear" w:color="auto" w:fill="auto"/>
                </w:tcPr>
                <w:p w14:paraId="52F2BF6F"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738" w:type="dxa"/>
                  <w:shd w:val="clear" w:color="auto" w:fill="auto"/>
                </w:tcPr>
                <w:p w14:paraId="45A6E54F"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645" w:type="dxa"/>
                  <w:shd w:val="clear" w:color="auto" w:fill="auto"/>
                </w:tcPr>
                <w:p w14:paraId="2EB7D554"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707" w:type="dxa"/>
                  <w:shd w:val="clear" w:color="auto" w:fill="auto"/>
                </w:tcPr>
                <w:p w14:paraId="5D7FB1E2"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1568" w:type="dxa"/>
                  <w:shd w:val="clear" w:color="auto" w:fill="auto"/>
                </w:tcPr>
                <w:p w14:paraId="06D8180D" w14:textId="77777777" w:rsidR="00AD5EEC" w:rsidRPr="00382426" w:rsidRDefault="00AD5EEC" w:rsidP="005221F5">
                  <w:pPr>
                    <w:snapToGrid w:val="0"/>
                    <w:spacing w:after="0" w:line="240" w:lineRule="auto"/>
                    <w:jc w:val="center"/>
                    <w:rPr>
                      <w:rFonts w:ascii="Times New Roman" w:hAnsi="Times New Roman"/>
                      <w:b/>
                      <w:sz w:val="24"/>
                      <w:szCs w:val="24"/>
                    </w:rPr>
                  </w:pPr>
                </w:p>
              </w:tc>
            </w:tr>
            <w:tr w:rsidR="00AD5EEC" w:rsidRPr="00382426" w14:paraId="5EB2EDEB" w14:textId="77777777" w:rsidTr="005221F5">
              <w:tblPrEx>
                <w:tblCellMar>
                  <w:top w:w="15" w:type="dxa"/>
                  <w:left w:w="15" w:type="dxa"/>
                  <w:bottom w:w="15" w:type="dxa"/>
                  <w:right w:w="15" w:type="dxa"/>
                </w:tblCellMar>
              </w:tblPrEx>
              <w:trPr>
                <w:trHeight w:val="270"/>
              </w:trPr>
              <w:tc>
                <w:tcPr>
                  <w:tcW w:w="4947" w:type="dxa"/>
                  <w:shd w:val="clear" w:color="auto" w:fill="auto"/>
                </w:tcPr>
                <w:p w14:paraId="6E08D537" w14:textId="77777777" w:rsidR="00AD5EEC" w:rsidRPr="00382426" w:rsidRDefault="00AD5EEC" w:rsidP="005221F5">
                  <w:pPr>
                    <w:spacing w:after="0" w:line="240" w:lineRule="auto"/>
                    <w:jc w:val="both"/>
                    <w:rPr>
                      <w:rFonts w:ascii="Times New Roman" w:hAnsi="Times New Roman"/>
                      <w:b/>
                      <w:sz w:val="24"/>
                      <w:szCs w:val="24"/>
                    </w:rPr>
                  </w:pPr>
                  <w:r w:rsidRPr="00382426">
                    <w:rPr>
                      <w:rFonts w:ascii="Times New Roman" w:hAnsi="Times New Roman"/>
                      <w:sz w:val="24"/>
                      <w:szCs w:val="24"/>
                    </w:rPr>
                    <w:t>c) credite externe</w:t>
                  </w:r>
                </w:p>
              </w:tc>
              <w:tc>
                <w:tcPr>
                  <w:tcW w:w="2014" w:type="dxa"/>
                  <w:shd w:val="clear" w:color="auto" w:fill="auto"/>
                  <w:vAlign w:val="bottom"/>
                </w:tcPr>
                <w:p w14:paraId="63E88003"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423" w:type="dxa"/>
                  <w:shd w:val="clear" w:color="auto" w:fill="auto"/>
                  <w:vAlign w:val="bottom"/>
                </w:tcPr>
                <w:p w14:paraId="6983D59E"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738" w:type="dxa"/>
                  <w:shd w:val="clear" w:color="auto" w:fill="auto"/>
                  <w:vAlign w:val="bottom"/>
                </w:tcPr>
                <w:p w14:paraId="01A70923"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645" w:type="dxa"/>
                  <w:shd w:val="clear" w:color="auto" w:fill="auto"/>
                  <w:vAlign w:val="bottom"/>
                </w:tcPr>
                <w:p w14:paraId="00162510"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707" w:type="dxa"/>
                  <w:shd w:val="clear" w:color="auto" w:fill="auto"/>
                </w:tcPr>
                <w:p w14:paraId="6C9883C5" w14:textId="77777777" w:rsidR="00AD5EEC" w:rsidRPr="00382426" w:rsidRDefault="00AD5EEC" w:rsidP="005221F5">
                  <w:pPr>
                    <w:snapToGrid w:val="0"/>
                    <w:spacing w:after="0" w:line="240" w:lineRule="auto"/>
                    <w:jc w:val="center"/>
                    <w:rPr>
                      <w:rFonts w:ascii="Times New Roman" w:hAnsi="Times New Roman"/>
                      <w:b/>
                      <w:sz w:val="24"/>
                      <w:szCs w:val="24"/>
                    </w:rPr>
                  </w:pPr>
                </w:p>
              </w:tc>
              <w:tc>
                <w:tcPr>
                  <w:tcW w:w="1568" w:type="dxa"/>
                  <w:shd w:val="clear" w:color="auto" w:fill="auto"/>
                </w:tcPr>
                <w:p w14:paraId="3204014E" w14:textId="77777777" w:rsidR="00AD5EEC" w:rsidRPr="00382426" w:rsidRDefault="00AD5EEC" w:rsidP="005221F5">
                  <w:pPr>
                    <w:snapToGrid w:val="0"/>
                    <w:spacing w:after="0" w:line="240" w:lineRule="auto"/>
                    <w:jc w:val="center"/>
                    <w:rPr>
                      <w:rFonts w:ascii="Times New Roman" w:hAnsi="Times New Roman"/>
                      <w:b/>
                      <w:sz w:val="24"/>
                      <w:szCs w:val="24"/>
                    </w:rPr>
                  </w:pPr>
                </w:p>
              </w:tc>
            </w:tr>
            <w:tr w:rsidR="00AD5EEC" w:rsidRPr="00382426" w14:paraId="433219BA" w14:textId="77777777" w:rsidTr="005221F5">
              <w:tblPrEx>
                <w:tblCellMar>
                  <w:top w:w="15" w:type="dxa"/>
                  <w:left w:w="15" w:type="dxa"/>
                  <w:bottom w:w="15" w:type="dxa"/>
                  <w:right w:w="15" w:type="dxa"/>
                </w:tblCellMar>
              </w:tblPrEx>
              <w:trPr>
                <w:trHeight w:val="568"/>
              </w:trPr>
              <w:tc>
                <w:tcPr>
                  <w:tcW w:w="4947" w:type="dxa"/>
                  <w:shd w:val="clear" w:color="auto" w:fill="auto"/>
                </w:tcPr>
                <w:p w14:paraId="115E2F62" w14:textId="68CA0F4F" w:rsidR="0075140A" w:rsidRPr="00382426" w:rsidRDefault="00AD5EEC" w:rsidP="00385D02">
                  <w:pPr>
                    <w:spacing w:after="0" w:line="240" w:lineRule="auto"/>
                    <w:jc w:val="both"/>
                    <w:rPr>
                      <w:rFonts w:ascii="Times New Roman" w:hAnsi="Times New Roman"/>
                      <w:sz w:val="24"/>
                      <w:szCs w:val="24"/>
                    </w:rPr>
                  </w:pPr>
                  <w:r w:rsidRPr="00382426">
                    <w:rPr>
                      <w:rFonts w:ascii="Times New Roman" w:hAnsi="Times New Roman"/>
                      <w:sz w:val="24"/>
                      <w:szCs w:val="24"/>
                    </w:rPr>
                    <w:t>4.Propuneri pentru acoperirea creșterii cheltuielilor bugetare</w:t>
                  </w:r>
                </w:p>
              </w:tc>
              <w:tc>
                <w:tcPr>
                  <w:tcW w:w="6095" w:type="dxa"/>
                  <w:gridSpan w:val="6"/>
                  <w:shd w:val="clear" w:color="auto" w:fill="auto"/>
                </w:tcPr>
                <w:p w14:paraId="654C825D" w14:textId="77777777" w:rsidR="00AD5EEC" w:rsidRPr="00382426" w:rsidRDefault="00AD5EEC" w:rsidP="005221F5">
                  <w:pPr>
                    <w:snapToGrid w:val="0"/>
                    <w:spacing w:after="0" w:line="240" w:lineRule="auto"/>
                    <w:rPr>
                      <w:rFonts w:ascii="Times New Roman" w:hAnsi="Times New Roman"/>
                      <w:b/>
                      <w:sz w:val="24"/>
                      <w:szCs w:val="24"/>
                    </w:rPr>
                  </w:pPr>
                  <w:r w:rsidRPr="00382426">
                    <w:rPr>
                      <w:rFonts w:ascii="Times New Roman" w:hAnsi="Times New Roman"/>
                      <w:sz w:val="24"/>
                      <w:szCs w:val="24"/>
                    </w:rPr>
                    <w:t>Nu este cazul</w:t>
                  </w:r>
                </w:p>
              </w:tc>
            </w:tr>
            <w:tr w:rsidR="00AD5EEC" w:rsidRPr="00382426" w14:paraId="02CCB98C" w14:textId="77777777" w:rsidTr="005221F5">
              <w:tblPrEx>
                <w:tblCellMar>
                  <w:top w:w="15" w:type="dxa"/>
                  <w:left w:w="15" w:type="dxa"/>
                  <w:bottom w:w="15" w:type="dxa"/>
                  <w:right w:w="15" w:type="dxa"/>
                </w:tblCellMar>
              </w:tblPrEx>
              <w:trPr>
                <w:trHeight w:val="555"/>
              </w:trPr>
              <w:tc>
                <w:tcPr>
                  <w:tcW w:w="4947" w:type="dxa"/>
                  <w:shd w:val="clear" w:color="auto" w:fill="auto"/>
                </w:tcPr>
                <w:p w14:paraId="7411DCA5" w14:textId="4F295945" w:rsidR="0075140A" w:rsidRPr="00382426" w:rsidRDefault="00AD5EEC" w:rsidP="0075140A">
                  <w:pPr>
                    <w:spacing w:after="0" w:line="240" w:lineRule="auto"/>
                    <w:jc w:val="both"/>
                    <w:rPr>
                      <w:rFonts w:ascii="Times New Roman" w:hAnsi="Times New Roman"/>
                      <w:sz w:val="24"/>
                      <w:szCs w:val="24"/>
                    </w:rPr>
                  </w:pPr>
                  <w:r w:rsidRPr="00382426">
                    <w:rPr>
                      <w:rFonts w:ascii="Times New Roman" w:hAnsi="Times New Roman"/>
                      <w:sz w:val="24"/>
                      <w:szCs w:val="24"/>
                    </w:rPr>
                    <w:t>5.Propuneri pentru a compensa reducerea veniturilor bugetare</w:t>
                  </w:r>
                </w:p>
              </w:tc>
              <w:tc>
                <w:tcPr>
                  <w:tcW w:w="6095" w:type="dxa"/>
                  <w:gridSpan w:val="6"/>
                  <w:shd w:val="clear" w:color="auto" w:fill="auto"/>
                </w:tcPr>
                <w:p w14:paraId="6C4A8B3E" w14:textId="77777777" w:rsidR="00AD5EEC" w:rsidRPr="00382426" w:rsidRDefault="00AD5EEC" w:rsidP="005221F5">
                  <w:pPr>
                    <w:snapToGrid w:val="0"/>
                    <w:spacing w:after="0" w:line="240" w:lineRule="auto"/>
                    <w:rPr>
                      <w:rFonts w:ascii="Times New Roman" w:hAnsi="Times New Roman"/>
                      <w:b/>
                      <w:sz w:val="24"/>
                      <w:szCs w:val="24"/>
                    </w:rPr>
                  </w:pPr>
                  <w:r w:rsidRPr="00382426">
                    <w:rPr>
                      <w:rFonts w:ascii="Times New Roman" w:hAnsi="Times New Roman"/>
                      <w:sz w:val="24"/>
                      <w:szCs w:val="24"/>
                    </w:rPr>
                    <w:t>Nu este cazul</w:t>
                  </w:r>
                </w:p>
              </w:tc>
            </w:tr>
            <w:tr w:rsidR="00AD5EEC" w:rsidRPr="00382426" w14:paraId="03F75154" w14:textId="77777777" w:rsidTr="005221F5">
              <w:tblPrEx>
                <w:tblCellMar>
                  <w:top w:w="15" w:type="dxa"/>
                  <w:left w:w="15" w:type="dxa"/>
                  <w:bottom w:w="15" w:type="dxa"/>
                  <w:right w:w="15" w:type="dxa"/>
                </w:tblCellMar>
              </w:tblPrEx>
              <w:trPr>
                <w:trHeight w:val="500"/>
              </w:trPr>
              <w:tc>
                <w:tcPr>
                  <w:tcW w:w="4947" w:type="dxa"/>
                  <w:shd w:val="clear" w:color="auto" w:fill="auto"/>
                </w:tcPr>
                <w:p w14:paraId="02F6D241" w14:textId="272EB057" w:rsidR="0075140A" w:rsidRPr="00382426" w:rsidRDefault="00AD5EEC" w:rsidP="0075140A">
                  <w:pPr>
                    <w:pStyle w:val="Frspaiere"/>
                    <w:rPr>
                      <w:rFonts w:ascii="Times New Roman" w:hAnsi="Times New Roman"/>
                      <w:sz w:val="24"/>
                      <w:szCs w:val="24"/>
                    </w:rPr>
                  </w:pPr>
                  <w:r w:rsidRPr="00382426">
                    <w:rPr>
                      <w:rFonts w:ascii="Times New Roman" w:hAnsi="Times New Roman"/>
                      <w:sz w:val="24"/>
                      <w:szCs w:val="24"/>
                    </w:rPr>
                    <w:t>6.Calcule detaliate privind fundamentarea modificărilor veniturilor și/sau cheltuielilor bugetare</w:t>
                  </w:r>
                </w:p>
              </w:tc>
              <w:tc>
                <w:tcPr>
                  <w:tcW w:w="6095" w:type="dxa"/>
                  <w:gridSpan w:val="6"/>
                  <w:shd w:val="clear" w:color="auto" w:fill="auto"/>
                </w:tcPr>
                <w:p w14:paraId="51ECC967" w14:textId="77777777" w:rsidR="00AD5EEC" w:rsidRPr="00382426" w:rsidRDefault="00AD5EEC" w:rsidP="005221F5">
                  <w:pPr>
                    <w:pStyle w:val="Frspaiere"/>
                    <w:rPr>
                      <w:rFonts w:ascii="Times New Roman" w:hAnsi="Times New Roman"/>
                      <w:b/>
                      <w:sz w:val="24"/>
                      <w:szCs w:val="24"/>
                    </w:rPr>
                  </w:pPr>
                  <w:r w:rsidRPr="00382426">
                    <w:rPr>
                      <w:rFonts w:ascii="Times New Roman" w:hAnsi="Times New Roman"/>
                      <w:sz w:val="24"/>
                      <w:szCs w:val="24"/>
                    </w:rPr>
                    <w:t>Nu este cazul</w:t>
                  </w:r>
                </w:p>
              </w:tc>
            </w:tr>
            <w:tr w:rsidR="00AD5EEC" w:rsidRPr="00382426" w14:paraId="41E23256" w14:textId="77777777" w:rsidTr="0075140A">
              <w:tblPrEx>
                <w:tblCellMar>
                  <w:top w:w="15" w:type="dxa"/>
                  <w:left w:w="15" w:type="dxa"/>
                  <w:bottom w:w="15" w:type="dxa"/>
                  <w:right w:w="15" w:type="dxa"/>
                </w:tblCellMar>
              </w:tblPrEx>
              <w:trPr>
                <w:trHeight w:val="1823"/>
              </w:trPr>
              <w:tc>
                <w:tcPr>
                  <w:tcW w:w="4947" w:type="dxa"/>
                  <w:shd w:val="clear" w:color="auto" w:fill="auto"/>
                </w:tcPr>
                <w:p w14:paraId="41F7B857" w14:textId="77777777" w:rsidR="00AD5EEC" w:rsidRPr="00382426" w:rsidRDefault="00AD5EEC" w:rsidP="005221F5">
                  <w:pPr>
                    <w:spacing w:after="0" w:line="240" w:lineRule="auto"/>
                    <w:jc w:val="both"/>
                    <w:rPr>
                      <w:rFonts w:ascii="Times New Roman" w:hAnsi="Times New Roman"/>
                      <w:sz w:val="24"/>
                      <w:szCs w:val="24"/>
                    </w:rPr>
                  </w:pPr>
                  <w:r w:rsidRPr="00382426">
                    <w:rPr>
                      <w:rFonts w:ascii="Times New Roman" w:hAnsi="Times New Roman"/>
                      <w:sz w:val="24"/>
                      <w:szCs w:val="24"/>
                    </w:rPr>
                    <w:t xml:space="preserve">7.Alte informații          </w:t>
                  </w:r>
                </w:p>
              </w:tc>
              <w:tc>
                <w:tcPr>
                  <w:tcW w:w="6095" w:type="dxa"/>
                  <w:gridSpan w:val="6"/>
                  <w:shd w:val="clear" w:color="auto" w:fill="auto"/>
                </w:tcPr>
                <w:p w14:paraId="5767BD9E" w14:textId="47126161" w:rsidR="0075140A" w:rsidRPr="0075140A" w:rsidRDefault="00243651" w:rsidP="00385D02">
                  <w:pPr>
                    <w:ind w:right="533"/>
                    <w:jc w:val="both"/>
                    <w:rPr>
                      <w:rFonts w:ascii="Times New Roman" w:hAnsi="Times New Roman"/>
                      <w:sz w:val="24"/>
                      <w:szCs w:val="24"/>
                      <w:lang w:eastAsia="ro-RO"/>
                    </w:rPr>
                  </w:pPr>
                  <w:r w:rsidRPr="00243651">
                    <w:rPr>
                      <w:rFonts w:ascii="Times New Roman" w:hAnsi="Times New Roman"/>
                      <w:sz w:val="24"/>
                      <w:szCs w:val="24"/>
                      <w:lang w:eastAsia="ro-RO"/>
                    </w:rPr>
                    <w:t xml:space="preserve">Finanțarea obiectivului de investiții se realizează de la bugetul de stat, prin bugetul Ministerului Mediului, Apelor și Pădurilor, în limita sumelor aprobate anual cu această destinație, conform programelor de investiții publice aprobate potrivit legii, din venituri proprii ale </w:t>
                  </w:r>
                  <w:r w:rsidRPr="00243651">
                    <w:rPr>
                      <w:rFonts w:ascii="Times New Roman" w:hAnsi="Times New Roman"/>
                      <w:sz w:val="24"/>
                      <w:szCs w:val="24"/>
                      <w:lang w:eastAsia="ro-RO"/>
                    </w:rPr>
                    <w:lastRenderedPageBreak/>
                    <w:t>Administrației Naționale „Apele Române”, precum și din alte surse legal constituite.</w:t>
                  </w:r>
                </w:p>
              </w:tc>
            </w:tr>
            <w:tr w:rsidR="00AD5EEC" w:rsidRPr="00382426" w14:paraId="031DC9D6" w14:textId="77777777" w:rsidTr="005221F5">
              <w:tblPrEx>
                <w:tblCellMar>
                  <w:top w:w="15" w:type="dxa"/>
                  <w:left w:w="15" w:type="dxa"/>
                  <w:bottom w:w="15" w:type="dxa"/>
                  <w:right w:w="15" w:type="dxa"/>
                </w:tblCellMar>
              </w:tblPrEx>
              <w:trPr>
                <w:trHeight w:val="587"/>
              </w:trPr>
              <w:tc>
                <w:tcPr>
                  <w:tcW w:w="11042" w:type="dxa"/>
                  <w:gridSpan w:val="7"/>
                  <w:shd w:val="clear" w:color="auto" w:fill="auto"/>
                </w:tcPr>
                <w:p w14:paraId="68AC291C" w14:textId="77777777" w:rsidR="0075140A" w:rsidRDefault="0075140A" w:rsidP="005221F5">
                  <w:pPr>
                    <w:autoSpaceDE w:val="0"/>
                    <w:spacing w:after="0" w:line="240" w:lineRule="auto"/>
                    <w:jc w:val="center"/>
                    <w:rPr>
                      <w:rFonts w:ascii="Times New Roman" w:hAnsi="Times New Roman"/>
                      <w:b/>
                      <w:iCs/>
                      <w:sz w:val="24"/>
                      <w:szCs w:val="24"/>
                    </w:rPr>
                  </w:pPr>
                </w:p>
                <w:p w14:paraId="1DB1E237" w14:textId="66912102" w:rsidR="00AD5EEC" w:rsidRPr="00382426" w:rsidRDefault="00AE7EBD" w:rsidP="005221F5">
                  <w:pPr>
                    <w:autoSpaceDE w:val="0"/>
                    <w:spacing w:after="0" w:line="240" w:lineRule="auto"/>
                    <w:jc w:val="center"/>
                    <w:rPr>
                      <w:rFonts w:ascii="Times New Roman" w:hAnsi="Times New Roman"/>
                      <w:b/>
                      <w:iCs/>
                      <w:sz w:val="24"/>
                      <w:szCs w:val="24"/>
                    </w:rPr>
                  </w:pPr>
                  <w:r w:rsidRPr="00382426">
                    <w:rPr>
                      <w:rFonts w:ascii="Times New Roman" w:hAnsi="Times New Roman"/>
                      <w:b/>
                      <w:iCs/>
                      <w:sz w:val="24"/>
                      <w:szCs w:val="24"/>
                    </w:rPr>
                    <w:t>Secțiunea</w:t>
                  </w:r>
                  <w:r w:rsidR="00AD5EEC" w:rsidRPr="00382426">
                    <w:rPr>
                      <w:rFonts w:ascii="Times New Roman" w:hAnsi="Times New Roman"/>
                      <w:b/>
                      <w:iCs/>
                      <w:sz w:val="24"/>
                      <w:szCs w:val="24"/>
                    </w:rPr>
                    <w:t xml:space="preserve"> a 5-a</w:t>
                  </w:r>
                </w:p>
                <w:p w14:paraId="59C822A1" w14:textId="77777777" w:rsidR="00AD5EEC" w:rsidRDefault="00AD5EEC" w:rsidP="0075140A">
                  <w:pPr>
                    <w:pStyle w:val="DefaultText"/>
                    <w:jc w:val="center"/>
                    <w:rPr>
                      <w:b/>
                      <w:iCs/>
                      <w:szCs w:val="24"/>
                    </w:rPr>
                  </w:pPr>
                  <w:r w:rsidRPr="00382426">
                    <w:rPr>
                      <w:b/>
                      <w:iCs/>
                      <w:szCs w:val="24"/>
                    </w:rPr>
                    <w:t xml:space="preserve">Efectele </w:t>
                  </w:r>
                  <w:r w:rsidRPr="00382426">
                    <w:rPr>
                      <w:b/>
                      <w:szCs w:val="24"/>
                    </w:rPr>
                    <w:t xml:space="preserve">proiectului de </w:t>
                  </w:r>
                  <w:r w:rsidRPr="00382426">
                    <w:rPr>
                      <w:b/>
                      <w:iCs/>
                      <w:szCs w:val="24"/>
                    </w:rPr>
                    <w:t xml:space="preserve">act normativ asupra </w:t>
                  </w:r>
                  <w:r w:rsidR="00AE7EBD" w:rsidRPr="00382426">
                    <w:rPr>
                      <w:b/>
                      <w:iCs/>
                      <w:szCs w:val="24"/>
                    </w:rPr>
                    <w:t>legislației</w:t>
                  </w:r>
                  <w:r w:rsidRPr="00382426">
                    <w:rPr>
                      <w:b/>
                      <w:iCs/>
                      <w:szCs w:val="24"/>
                    </w:rPr>
                    <w:t xml:space="preserve"> în vigoare</w:t>
                  </w:r>
                </w:p>
                <w:p w14:paraId="4FE79A78" w14:textId="2FB1F9C7" w:rsidR="0075140A" w:rsidRPr="00382426" w:rsidRDefault="0075140A" w:rsidP="0075140A">
                  <w:pPr>
                    <w:pStyle w:val="DefaultText"/>
                    <w:jc w:val="center"/>
                    <w:rPr>
                      <w:b/>
                      <w:iCs/>
                      <w:szCs w:val="24"/>
                    </w:rPr>
                  </w:pPr>
                </w:p>
              </w:tc>
            </w:tr>
          </w:tbl>
          <w:p w14:paraId="28D4BADC" w14:textId="77777777" w:rsidR="00AD5EEC" w:rsidRPr="00382426" w:rsidRDefault="00AD5EEC" w:rsidP="005221F5">
            <w:pPr>
              <w:autoSpaceDE w:val="0"/>
              <w:spacing w:after="0" w:line="240" w:lineRule="auto"/>
              <w:jc w:val="center"/>
              <w:rPr>
                <w:rFonts w:ascii="Times New Roman" w:hAnsi="Times New Roman"/>
                <w:sz w:val="24"/>
                <w:szCs w:val="24"/>
              </w:rPr>
            </w:pPr>
          </w:p>
        </w:tc>
      </w:tr>
      <w:tr w:rsidR="00AD5EEC" w:rsidRPr="00382426" w14:paraId="1F44AE56" w14:textId="77777777" w:rsidTr="00415155">
        <w:tc>
          <w:tcPr>
            <w:tcW w:w="4952" w:type="dxa"/>
            <w:gridSpan w:val="2"/>
            <w:tcBorders>
              <w:top w:val="single" w:sz="4" w:space="0" w:color="000000"/>
              <w:left w:val="single" w:sz="4" w:space="0" w:color="000000"/>
              <w:bottom w:val="single" w:sz="4" w:space="0" w:color="000000"/>
            </w:tcBorders>
            <w:shd w:val="clear" w:color="auto" w:fill="auto"/>
          </w:tcPr>
          <w:p w14:paraId="2797F643" w14:textId="77777777" w:rsidR="00AD5EEC" w:rsidRPr="00382426" w:rsidRDefault="00AD5EEC" w:rsidP="005221F5">
            <w:pPr>
              <w:spacing w:after="0" w:line="240" w:lineRule="auto"/>
              <w:jc w:val="both"/>
              <w:rPr>
                <w:rFonts w:ascii="Times New Roman" w:hAnsi="Times New Roman"/>
                <w:sz w:val="24"/>
                <w:szCs w:val="24"/>
              </w:rPr>
            </w:pPr>
            <w:r w:rsidRPr="00382426">
              <w:rPr>
                <w:rFonts w:ascii="Times New Roman" w:hAnsi="Times New Roman"/>
                <w:sz w:val="24"/>
                <w:szCs w:val="24"/>
              </w:rPr>
              <w:lastRenderedPageBreak/>
              <w:t>1.Măsuri  normative necesare pentru aplicarea prevederilor proiectului de act normativ:</w:t>
            </w:r>
          </w:p>
          <w:p w14:paraId="0BCF2D6D" w14:textId="77777777" w:rsidR="00AD5EEC" w:rsidRPr="00382426" w:rsidRDefault="00AD5EEC" w:rsidP="005221F5">
            <w:pPr>
              <w:spacing w:after="0" w:line="240" w:lineRule="auto"/>
              <w:jc w:val="both"/>
              <w:rPr>
                <w:rFonts w:ascii="Times New Roman" w:hAnsi="Times New Roman"/>
                <w:sz w:val="24"/>
                <w:szCs w:val="24"/>
              </w:rPr>
            </w:pPr>
            <w:r w:rsidRPr="00382426">
              <w:rPr>
                <w:rFonts w:ascii="Times New Roman" w:hAnsi="Times New Roman"/>
                <w:sz w:val="24"/>
                <w:szCs w:val="24"/>
              </w:rPr>
              <w:t>a)acte normative în vigoare ce vor fi modificate sau abrogate, ca urmare a intrării în vigoare a proiectului de act normativ;</w:t>
            </w:r>
          </w:p>
          <w:p w14:paraId="2193C2BA" w14:textId="77777777" w:rsidR="00AD5EEC" w:rsidRDefault="00AD5EEC" w:rsidP="005221F5">
            <w:pPr>
              <w:spacing w:after="0" w:line="240" w:lineRule="auto"/>
              <w:jc w:val="both"/>
              <w:rPr>
                <w:rFonts w:ascii="Times New Roman" w:hAnsi="Times New Roman"/>
                <w:sz w:val="24"/>
                <w:szCs w:val="24"/>
              </w:rPr>
            </w:pPr>
            <w:r w:rsidRPr="00382426">
              <w:rPr>
                <w:rFonts w:ascii="Times New Roman" w:hAnsi="Times New Roman"/>
                <w:sz w:val="24"/>
                <w:szCs w:val="24"/>
              </w:rPr>
              <w:t xml:space="preserve">b)acte normative ce urmează a fi elaborate în vederea implementării noilor </w:t>
            </w:r>
            <w:r w:rsidR="00AE7EBD" w:rsidRPr="00382426">
              <w:rPr>
                <w:rFonts w:ascii="Times New Roman" w:hAnsi="Times New Roman"/>
                <w:sz w:val="24"/>
                <w:szCs w:val="24"/>
              </w:rPr>
              <w:t>dispoziții</w:t>
            </w:r>
            <w:r w:rsidRPr="00382426">
              <w:rPr>
                <w:rFonts w:ascii="Times New Roman" w:hAnsi="Times New Roman"/>
                <w:sz w:val="24"/>
                <w:szCs w:val="24"/>
              </w:rPr>
              <w:t>.</w:t>
            </w:r>
          </w:p>
          <w:p w14:paraId="260E7435" w14:textId="234823D7" w:rsidR="0075140A" w:rsidRPr="00382426" w:rsidRDefault="0075140A" w:rsidP="005221F5">
            <w:pPr>
              <w:spacing w:after="0" w:line="240" w:lineRule="auto"/>
              <w:jc w:val="both"/>
              <w:rPr>
                <w:rFonts w:ascii="Times New Roman" w:hAnsi="Times New Roman"/>
                <w:sz w:val="24"/>
                <w:szCs w:val="24"/>
              </w:rPr>
            </w:pPr>
          </w:p>
        </w:tc>
        <w:tc>
          <w:tcPr>
            <w:tcW w:w="5567" w:type="dxa"/>
            <w:gridSpan w:val="2"/>
            <w:tcBorders>
              <w:top w:val="single" w:sz="4" w:space="0" w:color="000000"/>
              <w:left w:val="single" w:sz="4" w:space="0" w:color="000000"/>
              <w:bottom w:val="single" w:sz="4" w:space="0" w:color="000000"/>
              <w:right w:val="single" w:sz="4" w:space="0" w:color="000000"/>
            </w:tcBorders>
            <w:shd w:val="clear" w:color="auto" w:fill="auto"/>
          </w:tcPr>
          <w:p w14:paraId="138CE548" w14:textId="77777777" w:rsidR="00AD5EEC" w:rsidRPr="00382426" w:rsidRDefault="00AD5EEC" w:rsidP="005221F5">
            <w:pPr>
              <w:spacing w:after="0" w:line="240" w:lineRule="auto"/>
              <w:jc w:val="both"/>
              <w:rPr>
                <w:rFonts w:ascii="Times New Roman" w:hAnsi="Times New Roman"/>
                <w:sz w:val="24"/>
                <w:szCs w:val="24"/>
              </w:rPr>
            </w:pPr>
            <w:r w:rsidRPr="00382426">
              <w:rPr>
                <w:rFonts w:ascii="Times New Roman" w:hAnsi="Times New Roman"/>
                <w:sz w:val="24"/>
                <w:szCs w:val="24"/>
              </w:rPr>
              <w:t>Proiectul de act normativ nu se referă la acest subiect.</w:t>
            </w:r>
          </w:p>
        </w:tc>
      </w:tr>
      <w:tr w:rsidR="00AD5EEC" w:rsidRPr="00382426" w14:paraId="6D42B572" w14:textId="77777777" w:rsidTr="00415155">
        <w:tc>
          <w:tcPr>
            <w:tcW w:w="4952" w:type="dxa"/>
            <w:gridSpan w:val="2"/>
            <w:tcBorders>
              <w:top w:val="single" w:sz="4" w:space="0" w:color="000000"/>
              <w:left w:val="single" w:sz="4" w:space="0" w:color="000000"/>
              <w:bottom w:val="single" w:sz="4" w:space="0" w:color="000000"/>
            </w:tcBorders>
            <w:shd w:val="clear" w:color="auto" w:fill="auto"/>
            <w:vAlign w:val="center"/>
          </w:tcPr>
          <w:p w14:paraId="28E0CF0B" w14:textId="7D753136" w:rsidR="00AD5EEC" w:rsidRPr="00382426" w:rsidRDefault="00AD5EEC" w:rsidP="005221F5">
            <w:pPr>
              <w:autoSpaceDE w:val="0"/>
              <w:autoSpaceDN w:val="0"/>
              <w:adjustRightInd w:val="0"/>
              <w:spacing w:after="0" w:line="240" w:lineRule="auto"/>
              <w:jc w:val="both"/>
              <w:rPr>
                <w:rFonts w:ascii="Times New Roman" w:hAnsi="Times New Roman"/>
                <w:iCs/>
                <w:sz w:val="24"/>
                <w:szCs w:val="24"/>
              </w:rPr>
            </w:pPr>
            <w:r w:rsidRPr="00382426">
              <w:rPr>
                <w:rFonts w:ascii="Times New Roman" w:hAnsi="Times New Roman"/>
                <w:sz w:val="24"/>
                <w:szCs w:val="24"/>
              </w:rPr>
              <w:t xml:space="preserve">1¹ </w:t>
            </w:r>
            <w:r w:rsidRPr="00382426">
              <w:rPr>
                <w:rFonts w:ascii="Times New Roman" w:hAnsi="Times New Roman"/>
                <w:iCs/>
                <w:sz w:val="24"/>
                <w:szCs w:val="24"/>
              </w:rPr>
              <w:t xml:space="preserve"> Compatibilitatea proiectului de  act normativ cu </w:t>
            </w:r>
            <w:r w:rsidR="00AE7EBD" w:rsidRPr="00382426">
              <w:rPr>
                <w:rFonts w:ascii="Times New Roman" w:hAnsi="Times New Roman"/>
                <w:iCs/>
                <w:sz w:val="24"/>
                <w:szCs w:val="24"/>
              </w:rPr>
              <w:t>legislația</w:t>
            </w:r>
            <w:r w:rsidRPr="00382426">
              <w:rPr>
                <w:rFonts w:ascii="Times New Roman" w:hAnsi="Times New Roman"/>
                <w:iCs/>
                <w:sz w:val="24"/>
                <w:szCs w:val="24"/>
              </w:rPr>
              <w:t xml:space="preserve"> în domeniul </w:t>
            </w:r>
            <w:r w:rsidR="00AE7EBD" w:rsidRPr="00382426">
              <w:rPr>
                <w:rFonts w:ascii="Times New Roman" w:hAnsi="Times New Roman"/>
                <w:iCs/>
                <w:sz w:val="24"/>
                <w:szCs w:val="24"/>
              </w:rPr>
              <w:t>achizițiilor</w:t>
            </w:r>
            <w:r w:rsidRPr="00382426">
              <w:rPr>
                <w:rFonts w:ascii="Times New Roman" w:hAnsi="Times New Roman"/>
                <w:iCs/>
                <w:sz w:val="24"/>
                <w:szCs w:val="24"/>
              </w:rPr>
              <w:t xml:space="preserve"> publice</w:t>
            </w:r>
          </w:p>
          <w:p w14:paraId="53739C81" w14:textId="77777777" w:rsidR="00AD5EEC" w:rsidRPr="00382426" w:rsidRDefault="00AD5EEC" w:rsidP="00AD5EEC">
            <w:pPr>
              <w:numPr>
                <w:ilvl w:val="0"/>
                <w:numId w:val="1"/>
              </w:numPr>
              <w:suppressAutoHyphens w:val="0"/>
              <w:autoSpaceDE w:val="0"/>
              <w:autoSpaceDN w:val="0"/>
              <w:adjustRightInd w:val="0"/>
              <w:spacing w:after="0" w:line="240" w:lineRule="auto"/>
              <w:ind w:left="349" w:hanging="283"/>
              <w:jc w:val="both"/>
              <w:rPr>
                <w:rFonts w:ascii="Times New Roman" w:hAnsi="Times New Roman"/>
                <w:iCs/>
                <w:sz w:val="24"/>
                <w:szCs w:val="24"/>
              </w:rPr>
            </w:pPr>
            <w:r w:rsidRPr="00382426">
              <w:rPr>
                <w:rFonts w:ascii="Times New Roman" w:hAnsi="Times New Roman"/>
                <w:iCs/>
                <w:sz w:val="24"/>
                <w:szCs w:val="24"/>
              </w:rPr>
              <w:t xml:space="preserve">impact legislative-prevederi de </w:t>
            </w:r>
          </w:p>
          <w:p w14:paraId="1547F3F5" w14:textId="02BB4F8D" w:rsidR="00AD5EEC" w:rsidRPr="00382426" w:rsidRDefault="00AD5EEC" w:rsidP="005221F5">
            <w:pPr>
              <w:autoSpaceDE w:val="0"/>
              <w:autoSpaceDN w:val="0"/>
              <w:adjustRightInd w:val="0"/>
              <w:spacing w:after="0" w:line="240" w:lineRule="auto"/>
              <w:ind w:left="66"/>
              <w:jc w:val="both"/>
              <w:rPr>
                <w:rFonts w:ascii="Times New Roman" w:hAnsi="Times New Roman"/>
                <w:iCs/>
                <w:sz w:val="24"/>
                <w:szCs w:val="24"/>
              </w:rPr>
            </w:pPr>
            <w:r w:rsidRPr="00382426">
              <w:rPr>
                <w:rFonts w:ascii="Times New Roman" w:hAnsi="Times New Roman"/>
                <w:iCs/>
                <w:sz w:val="24"/>
                <w:szCs w:val="24"/>
              </w:rPr>
              <w:t xml:space="preserve">modificare </w:t>
            </w:r>
            <w:r w:rsidR="00AE7EBD" w:rsidRPr="00382426">
              <w:rPr>
                <w:rFonts w:ascii="Times New Roman" w:hAnsi="Times New Roman"/>
                <w:iCs/>
                <w:sz w:val="24"/>
                <w:szCs w:val="24"/>
              </w:rPr>
              <w:t>și</w:t>
            </w:r>
            <w:r w:rsidRPr="00382426">
              <w:rPr>
                <w:rFonts w:ascii="Times New Roman" w:hAnsi="Times New Roman"/>
                <w:iCs/>
                <w:sz w:val="24"/>
                <w:szCs w:val="24"/>
              </w:rPr>
              <w:t xml:space="preserve"> completare a cadrului normative în domeniul </w:t>
            </w:r>
            <w:r w:rsidR="00AE7EBD" w:rsidRPr="00382426">
              <w:rPr>
                <w:rFonts w:ascii="Times New Roman" w:hAnsi="Times New Roman"/>
                <w:iCs/>
                <w:sz w:val="24"/>
                <w:szCs w:val="24"/>
              </w:rPr>
              <w:t>achizițiilor</w:t>
            </w:r>
            <w:r w:rsidRPr="00382426">
              <w:rPr>
                <w:rFonts w:ascii="Times New Roman" w:hAnsi="Times New Roman"/>
                <w:iCs/>
                <w:sz w:val="24"/>
                <w:szCs w:val="24"/>
              </w:rPr>
              <w:t xml:space="preserve"> publice, prevederi derogatorii;</w:t>
            </w:r>
          </w:p>
          <w:p w14:paraId="2BE24A46" w14:textId="77777777" w:rsidR="00AD5EEC" w:rsidRDefault="00AD5EEC" w:rsidP="005221F5">
            <w:pPr>
              <w:spacing w:after="0" w:line="240" w:lineRule="auto"/>
              <w:rPr>
                <w:rFonts w:ascii="Times New Roman" w:hAnsi="Times New Roman"/>
                <w:iCs/>
                <w:sz w:val="24"/>
                <w:szCs w:val="24"/>
              </w:rPr>
            </w:pPr>
            <w:r w:rsidRPr="00382426">
              <w:rPr>
                <w:rFonts w:ascii="Times New Roman" w:hAnsi="Times New Roman"/>
                <w:iCs/>
                <w:sz w:val="24"/>
                <w:szCs w:val="24"/>
              </w:rPr>
              <w:t xml:space="preserve">b )  norme cu impact la nivel operațional/tehnic-sisteme electronice utilizate în </w:t>
            </w:r>
            <w:r w:rsidR="00AE7EBD" w:rsidRPr="00382426">
              <w:rPr>
                <w:rFonts w:ascii="Times New Roman" w:hAnsi="Times New Roman"/>
                <w:iCs/>
                <w:sz w:val="24"/>
                <w:szCs w:val="24"/>
              </w:rPr>
              <w:t>desfășurarea</w:t>
            </w:r>
            <w:r w:rsidRPr="00382426">
              <w:rPr>
                <w:rFonts w:ascii="Times New Roman" w:hAnsi="Times New Roman"/>
                <w:iCs/>
                <w:sz w:val="24"/>
                <w:szCs w:val="24"/>
              </w:rPr>
              <w:t xml:space="preserve"> procedurilor de </w:t>
            </w:r>
            <w:r w:rsidR="00AE7EBD" w:rsidRPr="00382426">
              <w:rPr>
                <w:rFonts w:ascii="Times New Roman" w:hAnsi="Times New Roman"/>
                <w:iCs/>
                <w:sz w:val="24"/>
                <w:szCs w:val="24"/>
              </w:rPr>
              <w:t>achiziție</w:t>
            </w:r>
            <w:r w:rsidRPr="00382426">
              <w:rPr>
                <w:rFonts w:ascii="Times New Roman" w:hAnsi="Times New Roman"/>
                <w:iCs/>
                <w:sz w:val="24"/>
                <w:szCs w:val="24"/>
              </w:rPr>
              <w:t xml:space="preserve"> publică, </w:t>
            </w:r>
            <w:r w:rsidR="00AE7EBD" w:rsidRPr="00382426">
              <w:rPr>
                <w:rFonts w:ascii="Times New Roman" w:hAnsi="Times New Roman"/>
                <w:iCs/>
                <w:sz w:val="24"/>
                <w:szCs w:val="24"/>
              </w:rPr>
              <w:t>unități</w:t>
            </w:r>
            <w:r w:rsidRPr="00382426">
              <w:rPr>
                <w:rFonts w:ascii="Times New Roman" w:hAnsi="Times New Roman"/>
                <w:iCs/>
                <w:sz w:val="24"/>
                <w:szCs w:val="24"/>
              </w:rPr>
              <w:t xml:space="preserve"> centralizate de </w:t>
            </w:r>
            <w:r w:rsidR="00AE7EBD" w:rsidRPr="00382426">
              <w:rPr>
                <w:rFonts w:ascii="Times New Roman" w:hAnsi="Times New Roman"/>
                <w:iCs/>
                <w:sz w:val="24"/>
                <w:szCs w:val="24"/>
              </w:rPr>
              <w:t>achiziții</w:t>
            </w:r>
            <w:r w:rsidRPr="00382426">
              <w:rPr>
                <w:rFonts w:ascii="Times New Roman" w:hAnsi="Times New Roman"/>
                <w:iCs/>
                <w:sz w:val="24"/>
                <w:szCs w:val="24"/>
              </w:rPr>
              <w:t xml:space="preserve"> publice, structură organizatorică internă a </w:t>
            </w:r>
            <w:r w:rsidR="00AE7EBD" w:rsidRPr="00382426">
              <w:rPr>
                <w:rFonts w:ascii="Times New Roman" w:hAnsi="Times New Roman"/>
                <w:iCs/>
                <w:sz w:val="24"/>
                <w:szCs w:val="24"/>
              </w:rPr>
              <w:t>autorităților</w:t>
            </w:r>
            <w:r w:rsidRPr="00382426">
              <w:rPr>
                <w:rFonts w:ascii="Times New Roman" w:hAnsi="Times New Roman"/>
                <w:iCs/>
                <w:sz w:val="24"/>
                <w:szCs w:val="24"/>
              </w:rPr>
              <w:t xml:space="preserve"> contractante</w:t>
            </w:r>
          </w:p>
          <w:p w14:paraId="0466B17C" w14:textId="5CE3D7FF" w:rsidR="0075140A" w:rsidRPr="00382426" w:rsidRDefault="0075140A" w:rsidP="005221F5">
            <w:pPr>
              <w:spacing w:after="0" w:line="240" w:lineRule="auto"/>
              <w:rPr>
                <w:rFonts w:ascii="Times New Roman" w:hAnsi="Times New Roman"/>
                <w:b/>
                <w:sz w:val="24"/>
                <w:szCs w:val="24"/>
              </w:rPr>
            </w:pPr>
          </w:p>
        </w:tc>
        <w:tc>
          <w:tcPr>
            <w:tcW w:w="5567" w:type="dxa"/>
            <w:gridSpan w:val="2"/>
            <w:tcBorders>
              <w:top w:val="single" w:sz="4" w:space="0" w:color="000000"/>
              <w:left w:val="single" w:sz="4" w:space="0" w:color="000000"/>
              <w:bottom w:val="single" w:sz="4" w:space="0" w:color="000000"/>
              <w:right w:val="single" w:sz="4" w:space="0" w:color="000000"/>
            </w:tcBorders>
            <w:shd w:val="clear" w:color="auto" w:fill="auto"/>
          </w:tcPr>
          <w:p w14:paraId="72B38D5A" w14:textId="77777777" w:rsidR="00AD5EEC" w:rsidRPr="00382426" w:rsidRDefault="00AD5EEC" w:rsidP="005221F5">
            <w:pPr>
              <w:spacing w:after="0" w:line="240" w:lineRule="auto"/>
              <w:jc w:val="both"/>
              <w:rPr>
                <w:rFonts w:ascii="Times New Roman" w:hAnsi="Times New Roman"/>
                <w:sz w:val="24"/>
                <w:szCs w:val="24"/>
              </w:rPr>
            </w:pPr>
            <w:r w:rsidRPr="00382426">
              <w:rPr>
                <w:rFonts w:ascii="Times New Roman" w:hAnsi="Times New Roman"/>
                <w:sz w:val="24"/>
                <w:szCs w:val="24"/>
              </w:rPr>
              <w:t>Proiectul de act normativ nu se referă la acest subiect</w:t>
            </w:r>
          </w:p>
        </w:tc>
      </w:tr>
      <w:tr w:rsidR="00AD5EEC" w:rsidRPr="00382426" w14:paraId="25A7E1A4" w14:textId="77777777" w:rsidTr="00415155">
        <w:tc>
          <w:tcPr>
            <w:tcW w:w="4952" w:type="dxa"/>
            <w:gridSpan w:val="2"/>
            <w:tcBorders>
              <w:top w:val="single" w:sz="4" w:space="0" w:color="000000"/>
              <w:left w:val="single" w:sz="4" w:space="0" w:color="000000"/>
              <w:bottom w:val="single" w:sz="4" w:space="0" w:color="000000"/>
            </w:tcBorders>
            <w:shd w:val="clear" w:color="auto" w:fill="auto"/>
          </w:tcPr>
          <w:p w14:paraId="3337CB14" w14:textId="1001FAB6" w:rsidR="00AD5EEC" w:rsidRPr="00382426" w:rsidRDefault="00AD5EEC" w:rsidP="005221F5">
            <w:pPr>
              <w:spacing w:after="0" w:line="240" w:lineRule="auto"/>
              <w:jc w:val="both"/>
              <w:rPr>
                <w:rFonts w:ascii="Times New Roman" w:hAnsi="Times New Roman"/>
                <w:sz w:val="24"/>
                <w:szCs w:val="24"/>
              </w:rPr>
            </w:pPr>
            <w:r w:rsidRPr="00382426">
              <w:rPr>
                <w:rFonts w:ascii="Times New Roman" w:hAnsi="Times New Roman"/>
                <w:sz w:val="24"/>
                <w:szCs w:val="24"/>
              </w:rPr>
              <w:t xml:space="preserve">2.Conformitatea proiectului de act normativ cu </w:t>
            </w:r>
            <w:r w:rsidR="00AE7EBD" w:rsidRPr="00382426">
              <w:rPr>
                <w:rFonts w:ascii="Times New Roman" w:hAnsi="Times New Roman"/>
                <w:sz w:val="24"/>
                <w:szCs w:val="24"/>
              </w:rPr>
              <w:t>legislația</w:t>
            </w:r>
            <w:r w:rsidRPr="00382426">
              <w:rPr>
                <w:rFonts w:ascii="Times New Roman" w:hAnsi="Times New Roman"/>
                <w:sz w:val="24"/>
                <w:szCs w:val="24"/>
              </w:rPr>
              <w:t xml:space="preserve"> comunitară în cazul proiectelor ce transpun prevederi comunitare.</w:t>
            </w:r>
          </w:p>
        </w:tc>
        <w:tc>
          <w:tcPr>
            <w:tcW w:w="5567" w:type="dxa"/>
            <w:gridSpan w:val="2"/>
            <w:tcBorders>
              <w:top w:val="single" w:sz="4" w:space="0" w:color="000000"/>
              <w:left w:val="single" w:sz="4" w:space="0" w:color="000000"/>
              <w:bottom w:val="single" w:sz="4" w:space="0" w:color="auto"/>
              <w:right w:val="single" w:sz="4" w:space="0" w:color="000000"/>
            </w:tcBorders>
            <w:shd w:val="clear" w:color="auto" w:fill="auto"/>
          </w:tcPr>
          <w:p w14:paraId="7E76910F" w14:textId="77777777" w:rsidR="00AD5EEC" w:rsidRPr="00382426" w:rsidRDefault="00AD5EEC" w:rsidP="005221F5">
            <w:pPr>
              <w:spacing w:after="0" w:line="240" w:lineRule="auto"/>
              <w:rPr>
                <w:rFonts w:ascii="Times New Roman" w:hAnsi="Times New Roman"/>
                <w:sz w:val="24"/>
                <w:szCs w:val="24"/>
              </w:rPr>
            </w:pPr>
            <w:r w:rsidRPr="00382426">
              <w:rPr>
                <w:rFonts w:ascii="Times New Roman" w:hAnsi="Times New Roman"/>
                <w:sz w:val="24"/>
                <w:szCs w:val="24"/>
              </w:rPr>
              <w:t>Proiectul de act normativ nu se referă la acest subiect.</w:t>
            </w:r>
          </w:p>
        </w:tc>
      </w:tr>
      <w:tr w:rsidR="00AD5EEC" w:rsidRPr="00382426" w14:paraId="402A450E" w14:textId="77777777" w:rsidTr="00415155">
        <w:trPr>
          <w:trHeight w:val="677"/>
        </w:trPr>
        <w:tc>
          <w:tcPr>
            <w:tcW w:w="4952" w:type="dxa"/>
            <w:gridSpan w:val="2"/>
            <w:tcBorders>
              <w:top w:val="single" w:sz="4" w:space="0" w:color="000000"/>
              <w:left w:val="single" w:sz="4" w:space="0" w:color="000000"/>
              <w:bottom w:val="single" w:sz="4" w:space="0" w:color="000000"/>
              <w:right w:val="single" w:sz="4" w:space="0" w:color="auto"/>
            </w:tcBorders>
            <w:shd w:val="clear" w:color="auto" w:fill="auto"/>
          </w:tcPr>
          <w:p w14:paraId="56715D97" w14:textId="77777777" w:rsidR="00AD5EEC" w:rsidRDefault="00AD5EEC" w:rsidP="005221F5">
            <w:pPr>
              <w:spacing w:after="0" w:line="240" w:lineRule="auto"/>
              <w:jc w:val="both"/>
              <w:rPr>
                <w:rFonts w:ascii="Times New Roman" w:hAnsi="Times New Roman"/>
                <w:sz w:val="24"/>
                <w:szCs w:val="24"/>
              </w:rPr>
            </w:pPr>
            <w:r w:rsidRPr="00382426">
              <w:rPr>
                <w:rFonts w:ascii="Times New Roman" w:hAnsi="Times New Roman"/>
                <w:sz w:val="24"/>
                <w:szCs w:val="24"/>
              </w:rPr>
              <w:t>3.Măsuri normative necesare aplicării directe a actelor normative comunitare.</w:t>
            </w:r>
          </w:p>
          <w:p w14:paraId="3488075A" w14:textId="1ED46D49" w:rsidR="0075140A" w:rsidRPr="00382426" w:rsidRDefault="0075140A" w:rsidP="005221F5">
            <w:pPr>
              <w:spacing w:after="0" w:line="240" w:lineRule="auto"/>
              <w:jc w:val="both"/>
              <w:rPr>
                <w:rFonts w:ascii="Times New Roman" w:hAnsi="Times New Roman"/>
                <w:sz w:val="24"/>
                <w:szCs w:val="24"/>
              </w:rPr>
            </w:pPr>
          </w:p>
        </w:tc>
        <w:tc>
          <w:tcPr>
            <w:tcW w:w="5567" w:type="dxa"/>
            <w:gridSpan w:val="2"/>
            <w:tcBorders>
              <w:top w:val="single" w:sz="4" w:space="0" w:color="auto"/>
              <w:left w:val="single" w:sz="4" w:space="0" w:color="auto"/>
              <w:bottom w:val="single" w:sz="4" w:space="0" w:color="auto"/>
              <w:right w:val="single" w:sz="4" w:space="0" w:color="auto"/>
            </w:tcBorders>
            <w:shd w:val="clear" w:color="auto" w:fill="auto"/>
          </w:tcPr>
          <w:p w14:paraId="618ED911" w14:textId="77777777" w:rsidR="00AD5EEC" w:rsidRPr="00382426" w:rsidRDefault="00AD5EEC" w:rsidP="005221F5">
            <w:pPr>
              <w:pStyle w:val="Frspaiere"/>
              <w:rPr>
                <w:rFonts w:ascii="Times New Roman" w:hAnsi="Times New Roman"/>
                <w:sz w:val="24"/>
                <w:szCs w:val="24"/>
              </w:rPr>
            </w:pPr>
            <w:r w:rsidRPr="00382426">
              <w:rPr>
                <w:rFonts w:ascii="Times New Roman" w:hAnsi="Times New Roman"/>
                <w:sz w:val="24"/>
                <w:szCs w:val="24"/>
              </w:rPr>
              <w:t>Proiectul de act normativ nu se referă la acest subiect.</w:t>
            </w:r>
          </w:p>
        </w:tc>
      </w:tr>
      <w:tr w:rsidR="00AD5EEC" w:rsidRPr="00382426" w14:paraId="23597DDA" w14:textId="77777777" w:rsidTr="00415155">
        <w:trPr>
          <w:trHeight w:val="719"/>
        </w:trPr>
        <w:tc>
          <w:tcPr>
            <w:tcW w:w="4952" w:type="dxa"/>
            <w:gridSpan w:val="2"/>
            <w:tcBorders>
              <w:top w:val="single" w:sz="4" w:space="0" w:color="000000"/>
              <w:left w:val="single" w:sz="4" w:space="0" w:color="000000"/>
              <w:bottom w:val="single" w:sz="4" w:space="0" w:color="000000"/>
            </w:tcBorders>
            <w:shd w:val="clear" w:color="auto" w:fill="auto"/>
          </w:tcPr>
          <w:p w14:paraId="2DACA287" w14:textId="77777777" w:rsidR="00AD5EEC" w:rsidRDefault="00AD5EEC" w:rsidP="005221F5">
            <w:pPr>
              <w:spacing w:after="0" w:line="240" w:lineRule="auto"/>
              <w:jc w:val="both"/>
              <w:rPr>
                <w:rFonts w:ascii="Times New Roman" w:hAnsi="Times New Roman"/>
                <w:sz w:val="24"/>
                <w:szCs w:val="24"/>
              </w:rPr>
            </w:pPr>
            <w:r w:rsidRPr="00382426">
              <w:rPr>
                <w:rFonts w:ascii="Times New Roman" w:hAnsi="Times New Roman"/>
                <w:sz w:val="24"/>
                <w:szCs w:val="24"/>
              </w:rPr>
              <w:t xml:space="preserve">4.Hotărâri ale </w:t>
            </w:r>
            <w:r w:rsidR="00AE7EBD" w:rsidRPr="00382426">
              <w:rPr>
                <w:rFonts w:ascii="Times New Roman" w:hAnsi="Times New Roman"/>
                <w:sz w:val="24"/>
                <w:szCs w:val="24"/>
              </w:rPr>
              <w:t>Curții</w:t>
            </w:r>
            <w:r w:rsidRPr="00382426">
              <w:rPr>
                <w:rFonts w:ascii="Times New Roman" w:hAnsi="Times New Roman"/>
                <w:sz w:val="24"/>
                <w:szCs w:val="24"/>
              </w:rPr>
              <w:t xml:space="preserve"> de </w:t>
            </w:r>
            <w:r w:rsidR="00AE7EBD" w:rsidRPr="00382426">
              <w:rPr>
                <w:rFonts w:ascii="Times New Roman" w:hAnsi="Times New Roman"/>
                <w:sz w:val="24"/>
                <w:szCs w:val="24"/>
              </w:rPr>
              <w:t>Justiție</w:t>
            </w:r>
            <w:r w:rsidRPr="00382426">
              <w:rPr>
                <w:rFonts w:ascii="Times New Roman" w:hAnsi="Times New Roman"/>
                <w:sz w:val="24"/>
                <w:szCs w:val="24"/>
              </w:rPr>
              <w:t xml:space="preserve"> a Uniunii Europene</w:t>
            </w:r>
          </w:p>
          <w:p w14:paraId="30A808CC" w14:textId="56203C0D" w:rsidR="0075140A" w:rsidRPr="00382426" w:rsidRDefault="0075140A" w:rsidP="005221F5">
            <w:pPr>
              <w:spacing w:after="0" w:line="240" w:lineRule="auto"/>
              <w:jc w:val="both"/>
              <w:rPr>
                <w:rFonts w:ascii="Times New Roman" w:hAnsi="Times New Roman"/>
                <w:sz w:val="24"/>
                <w:szCs w:val="24"/>
              </w:rPr>
            </w:pPr>
          </w:p>
        </w:tc>
        <w:tc>
          <w:tcPr>
            <w:tcW w:w="5567" w:type="dxa"/>
            <w:gridSpan w:val="2"/>
            <w:tcBorders>
              <w:top w:val="single" w:sz="4" w:space="0" w:color="auto"/>
              <w:left w:val="single" w:sz="4" w:space="0" w:color="000000"/>
              <w:bottom w:val="single" w:sz="4" w:space="0" w:color="000000"/>
              <w:right w:val="single" w:sz="4" w:space="0" w:color="000000"/>
            </w:tcBorders>
            <w:shd w:val="clear" w:color="auto" w:fill="auto"/>
          </w:tcPr>
          <w:p w14:paraId="3966445D" w14:textId="77777777" w:rsidR="00AD5EEC" w:rsidRPr="00382426" w:rsidRDefault="00AD5EEC" w:rsidP="005221F5">
            <w:pPr>
              <w:pStyle w:val="Frspaiere"/>
              <w:rPr>
                <w:rFonts w:ascii="Times New Roman" w:hAnsi="Times New Roman"/>
                <w:sz w:val="24"/>
                <w:szCs w:val="24"/>
              </w:rPr>
            </w:pPr>
            <w:r w:rsidRPr="00382426">
              <w:rPr>
                <w:rFonts w:ascii="Times New Roman" w:hAnsi="Times New Roman"/>
                <w:sz w:val="24"/>
                <w:szCs w:val="24"/>
              </w:rPr>
              <w:t>Proiectul de act normativ nu se referă la acest subiect.</w:t>
            </w:r>
          </w:p>
        </w:tc>
      </w:tr>
      <w:tr w:rsidR="00AD5EEC" w:rsidRPr="00382426" w14:paraId="05D6A056" w14:textId="77777777" w:rsidTr="00415155">
        <w:tc>
          <w:tcPr>
            <w:tcW w:w="4952" w:type="dxa"/>
            <w:gridSpan w:val="2"/>
            <w:tcBorders>
              <w:top w:val="single" w:sz="4" w:space="0" w:color="000000"/>
              <w:left w:val="single" w:sz="4" w:space="0" w:color="000000"/>
              <w:bottom w:val="single" w:sz="4" w:space="0" w:color="000000"/>
            </w:tcBorders>
            <w:shd w:val="clear" w:color="auto" w:fill="auto"/>
          </w:tcPr>
          <w:p w14:paraId="20EEE6A5" w14:textId="77777777" w:rsidR="0075140A" w:rsidRDefault="00AD5EEC" w:rsidP="005221F5">
            <w:pPr>
              <w:spacing w:after="0" w:line="240" w:lineRule="auto"/>
              <w:jc w:val="both"/>
              <w:rPr>
                <w:rFonts w:ascii="Times New Roman" w:hAnsi="Times New Roman"/>
                <w:sz w:val="24"/>
                <w:szCs w:val="24"/>
              </w:rPr>
            </w:pPr>
            <w:r w:rsidRPr="00382426">
              <w:rPr>
                <w:rFonts w:ascii="Times New Roman" w:hAnsi="Times New Roman"/>
                <w:sz w:val="24"/>
                <w:szCs w:val="24"/>
              </w:rPr>
              <w:t xml:space="preserve">5.Alte acte normative </w:t>
            </w:r>
            <w:r w:rsidR="00AE7EBD" w:rsidRPr="00382426">
              <w:rPr>
                <w:rFonts w:ascii="Times New Roman" w:hAnsi="Times New Roman"/>
                <w:sz w:val="24"/>
                <w:szCs w:val="24"/>
              </w:rPr>
              <w:t>și</w:t>
            </w:r>
            <w:r w:rsidRPr="00382426">
              <w:rPr>
                <w:rFonts w:ascii="Times New Roman" w:hAnsi="Times New Roman"/>
                <w:sz w:val="24"/>
                <w:szCs w:val="24"/>
              </w:rPr>
              <w:t xml:space="preserve">/sau documente </w:t>
            </w:r>
            <w:r w:rsidR="00AE7EBD" w:rsidRPr="00382426">
              <w:rPr>
                <w:rFonts w:ascii="Times New Roman" w:hAnsi="Times New Roman"/>
                <w:sz w:val="24"/>
                <w:szCs w:val="24"/>
              </w:rPr>
              <w:t>internaționale</w:t>
            </w:r>
            <w:r w:rsidRPr="00382426">
              <w:rPr>
                <w:rFonts w:ascii="Times New Roman" w:hAnsi="Times New Roman"/>
                <w:sz w:val="24"/>
                <w:szCs w:val="24"/>
              </w:rPr>
              <w:t xml:space="preserve"> din care decurg angajamente.</w:t>
            </w:r>
          </w:p>
          <w:p w14:paraId="3B3DD469" w14:textId="58C5377F" w:rsidR="0075140A" w:rsidRPr="00382426" w:rsidRDefault="0075140A" w:rsidP="005221F5">
            <w:pPr>
              <w:spacing w:after="0" w:line="240" w:lineRule="auto"/>
              <w:jc w:val="both"/>
              <w:rPr>
                <w:rFonts w:ascii="Times New Roman" w:hAnsi="Times New Roman"/>
                <w:sz w:val="24"/>
                <w:szCs w:val="24"/>
              </w:rPr>
            </w:pPr>
          </w:p>
        </w:tc>
        <w:tc>
          <w:tcPr>
            <w:tcW w:w="5567" w:type="dxa"/>
            <w:gridSpan w:val="2"/>
            <w:tcBorders>
              <w:top w:val="single" w:sz="4" w:space="0" w:color="000000"/>
              <w:left w:val="single" w:sz="4" w:space="0" w:color="000000"/>
              <w:bottom w:val="single" w:sz="4" w:space="0" w:color="000000"/>
              <w:right w:val="single" w:sz="4" w:space="0" w:color="000000"/>
            </w:tcBorders>
            <w:shd w:val="clear" w:color="auto" w:fill="auto"/>
          </w:tcPr>
          <w:p w14:paraId="4E0A8D2C" w14:textId="77777777" w:rsidR="00AD5EEC" w:rsidRPr="00382426" w:rsidRDefault="00AD5EEC" w:rsidP="005221F5">
            <w:pPr>
              <w:spacing w:after="0" w:line="240" w:lineRule="auto"/>
              <w:rPr>
                <w:rFonts w:ascii="Times New Roman" w:hAnsi="Times New Roman"/>
                <w:sz w:val="24"/>
                <w:szCs w:val="24"/>
              </w:rPr>
            </w:pPr>
            <w:r w:rsidRPr="00382426">
              <w:rPr>
                <w:rFonts w:ascii="Times New Roman" w:hAnsi="Times New Roman"/>
                <w:sz w:val="24"/>
                <w:szCs w:val="24"/>
              </w:rPr>
              <w:t>Proiectul de act normativ nu se referă la acest subiect.</w:t>
            </w:r>
          </w:p>
        </w:tc>
      </w:tr>
      <w:tr w:rsidR="00AD5EEC" w:rsidRPr="00382426" w14:paraId="0B008D56" w14:textId="77777777" w:rsidTr="00415155">
        <w:trPr>
          <w:trHeight w:val="70"/>
        </w:trPr>
        <w:tc>
          <w:tcPr>
            <w:tcW w:w="4952" w:type="dxa"/>
            <w:gridSpan w:val="2"/>
            <w:tcBorders>
              <w:top w:val="single" w:sz="4" w:space="0" w:color="000000"/>
              <w:left w:val="single" w:sz="4" w:space="0" w:color="000000"/>
              <w:bottom w:val="single" w:sz="4" w:space="0" w:color="000000"/>
            </w:tcBorders>
            <w:shd w:val="clear" w:color="auto" w:fill="auto"/>
          </w:tcPr>
          <w:p w14:paraId="042BE9FA" w14:textId="77777777" w:rsidR="0075140A" w:rsidRDefault="00AD5EEC" w:rsidP="0075140A">
            <w:pPr>
              <w:spacing w:after="0" w:line="240" w:lineRule="auto"/>
              <w:jc w:val="both"/>
              <w:rPr>
                <w:rFonts w:ascii="Times New Roman" w:hAnsi="Times New Roman"/>
                <w:sz w:val="24"/>
                <w:szCs w:val="24"/>
              </w:rPr>
            </w:pPr>
            <w:r w:rsidRPr="00382426">
              <w:rPr>
                <w:rFonts w:ascii="Times New Roman" w:hAnsi="Times New Roman"/>
                <w:sz w:val="24"/>
                <w:szCs w:val="24"/>
              </w:rPr>
              <w:t xml:space="preserve">6.Alte </w:t>
            </w:r>
            <w:r w:rsidR="00AE7EBD" w:rsidRPr="00382426">
              <w:rPr>
                <w:rFonts w:ascii="Times New Roman" w:hAnsi="Times New Roman"/>
                <w:sz w:val="24"/>
                <w:szCs w:val="24"/>
              </w:rPr>
              <w:t>informații</w:t>
            </w:r>
          </w:p>
          <w:p w14:paraId="15D1C46F" w14:textId="236C1344" w:rsidR="0075140A" w:rsidRPr="00382426" w:rsidRDefault="0075140A" w:rsidP="0075140A">
            <w:pPr>
              <w:spacing w:after="0" w:line="240" w:lineRule="auto"/>
              <w:jc w:val="both"/>
              <w:rPr>
                <w:rFonts w:ascii="Times New Roman" w:hAnsi="Times New Roman"/>
                <w:sz w:val="24"/>
                <w:szCs w:val="24"/>
              </w:rPr>
            </w:pPr>
          </w:p>
        </w:tc>
        <w:tc>
          <w:tcPr>
            <w:tcW w:w="5567" w:type="dxa"/>
            <w:gridSpan w:val="2"/>
            <w:tcBorders>
              <w:top w:val="single" w:sz="4" w:space="0" w:color="000000"/>
              <w:left w:val="single" w:sz="4" w:space="0" w:color="000000"/>
              <w:bottom w:val="single" w:sz="4" w:space="0" w:color="000000"/>
              <w:right w:val="single" w:sz="4" w:space="0" w:color="000000"/>
            </w:tcBorders>
            <w:shd w:val="clear" w:color="auto" w:fill="auto"/>
          </w:tcPr>
          <w:p w14:paraId="2B698ADA" w14:textId="77777777" w:rsidR="00AD5EEC" w:rsidRPr="00382426" w:rsidRDefault="00AD5EEC" w:rsidP="005221F5">
            <w:pPr>
              <w:suppressAutoHyphens w:val="0"/>
              <w:autoSpaceDE w:val="0"/>
              <w:autoSpaceDN w:val="0"/>
              <w:adjustRightInd w:val="0"/>
              <w:spacing w:after="0" w:line="240" w:lineRule="auto"/>
              <w:jc w:val="both"/>
              <w:rPr>
                <w:rFonts w:ascii="Times New Roman" w:hAnsi="Times New Roman"/>
                <w:sz w:val="24"/>
                <w:szCs w:val="24"/>
              </w:rPr>
            </w:pPr>
            <w:r w:rsidRPr="00382426">
              <w:rPr>
                <w:rFonts w:ascii="Times New Roman" w:hAnsi="Times New Roman"/>
                <w:sz w:val="24"/>
                <w:szCs w:val="24"/>
              </w:rPr>
              <w:t>Nu au fost identificate.</w:t>
            </w:r>
          </w:p>
        </w:tc>
      </w:tr>
      <w:tr w:rsidR="00AD5EEC" w:rsidRPr="00382426" w14:paraId="57BB9AE4" w14:textId="77777777" w:rsidTr="00415155">
        <w:trPr>
          <w:trHeight w:val="611"/>
        </w:trPr>
        <w:tc>
          <w:tcPr>
            <w:tcW w:w="10519" w:type="dxa"/>
            <w:gridSpan w:val="4"/>
            <w:tcBorders>
              <w:top w:val="single" w:sz="4" w:space="0" w:color="000000"/>
              <w:left w:val="single" w:sz="4" w:space="0" w:color="000000"/>
              <w:bottom w:val="single" w:sz="4" w:space="0" w:color="000000"/>
              <w:right w:val="single" w:sz="4" w:space="0" w:color="000000"/>
            </w:tcBorders>
            <w:shd w:val="clear" w:color="auto" w:fill="auto"/>
          </w:tcPr>
          <w:p w14:paraId="79960B0D" w14:textId="77777777" w:rsidR="0075140A" w:rsidRDefault="0075140A" w:rsidP="005221F5">
            <w:pPr>
              <w:tabs>
                <w:tab w:val="left" w:pos="900"/>
              </w:tabs>
              <w:spacing w:after="0" w:line="240" w:lineRule="auto"/>
              <w:jc w:val="center"/>
              <w:rPr>
                <w:rFonts w:ascii="Times New Roman" w:hAnsi="Times New Roman"/>
                <w:b/>
                <w:sz w:val="24"/>
                <w:szCs w:val="24"/>
              </w:rPr>
            </w:pPr>
          </w:p>
          <w:p w14:paraId="01087772" w14:textId="23BBE03B" w:rsidR="00AD5EEC" w:rsidRPr="00382426" w:rsidRDefault="00AE7EBD" w:rsidP="005221F5">
            <w:pPr>
              <w:tabs>
                <w:tab w:val="left" w:pos="900"/>
              </w:tabs>
              <w:spacing w:after="0" w:line="240" w:lineRule="auto"/>
              <w:jc w:val="center"/>
              <w:rPr>
                <w:rFonts w:ascii="Times New Roman" w:hAnsi="Times New Roman"/>
                <w:b/>
                <w:sz w:val="24"/>
                <w:szCs w:val="24"/>
              </w:rPr>
            </w:pPr>
            <w:r w:rsidRPr="00382426">
              <w:rPr>
                <w:rFonts w:ascii="Times New Roman" w:hAnsi="Times New Roman"/>
                <w:b/>
                <w:sz w:val="24"/>
                <w:szCs w:val="24"/>
              </w:rPr>
              <w:t>Secțiunea</w:t>
            </w:r>
            <w:r w:rsidR="00AD5EEC" w:rsidRPr="00382426">
              <w:rPr>
                <w:rFonts w:ascii="Times New Roman" w:hAnsi="Times New Roman"/>
                <w:b/>
                <w:sz w:val="24"/>
                <w:szCs w:val="24"/>
              </w:rPr>
              <w:t xml:space="preserve"> a 6-a</w:t>
            </w:r>
          </w:p>
          <w:p w14:paraId="17CE75FD" w14:textId="77777777" w:rsidR="00AD5EEC" w:rsidRDefault="00AD5EEC" w:rsidP="0075140A">
            <w:pPr>
              <w:suppressAutoHyphens w:val="0"/>
              <w:autoSpaceDE w:val="0"/>
              <w:autoSpaceDN w:val="0"/>
              <w:adjustRightInd w:val="0"/>
              <w:spacing w:after="0" w:line="240" w:lineRule="auto"/>
              <w:jc w:val="center"/>
              <w:rPr>
                <w:rFonts w:ascii="Times New Roman" w:hAnsi="Times New Roman"/>
                <w:b/>
                <w:sz w:val="24"/>
                <w:szCs w:val="24"/>
              </w:rPr>
            </w:pPr>
            <w:r w:rsidRPr="00382426">
              <w:rPr>
                <w:rFonts w:ascii="Times New Roman" w:hAnsi="Times New Roman"/>
                <w:b/>
                <w:sz w:val="24"/>
                <w:szCs w:val="24"/>
              </w:rPr>
              <w:t>Consultările efectuate în vederea elaborării proiectului de act normativ</w:t>
            </w:r>
          </w:p>
          <w:p w14:paraId="3B30BC7B" w14:textId="0C32E6D7" w:rsidR="0075140A" w:rsidRPr="0075140A" w:rsidRDefault="0075140A" w:rsidP="0075140A">
            <w:pPr>
              <w:suppressAutoHyphens w:val="0"/>
              <w:autoSpaceDE w:val="0"/>
              <w:autoSpaceDN w:val="0"/>
              <w:adjustRightInd w:val="0"/>
              <w:spacing w:after="0" w:line="240" w:lineRule="auto"/>
              <w:jc w:val="center"/>
              <w:rPr>
                <w:rFonts w:ascii="Times New Roman" w:hAnsi="Times New Roman"/>
                <w:b/>
                <w:sz w:val="24"/>
                <w:szCs w:val="24"/>
              </w:rPr>
            </w:pPr>
          </w:p>
        </w:tc>
      </w:tr>
      <w:tr w:rsidR="00AD5EEC" w:rsidRPr="00382426" w14:paraId="5061FC76" w14:textId="77777777" w:rsidTr="00415155">
        <w:tc>
          <w:tcPr>
            <w:tcW w:w="4962" w:type="dxa"/>
            <w:gridSpan w:val="3"/>
            <w:tcBorders>
              <w:top w:val="single" w:sz="4" w:space="0" w:color="000000"/>
              <w:left w:val="single" w:sz="4" w:space="0" w:color="000000"/>
              <w:bottom w:val="single" w:sz="4" w:space="0" w:color="000000"/>
            </w:tcBorders>
            <w:shd w:val="clear" w:color="auto" w:fill="auto"/>
          </w:tcPr>
          <w:p w14:paraId="5331FF5C" w14:textId="4F76CD3C" w:rsidR="00AD5EEC" w:rsidRPr="00382426" w:rsidRDefault="00AD5EEC" w:rsidP="005221F5">
            <w:pPr>
              <w:tabs>
                <w:tab w:val="left" w:pos="900"/>
              </w:tabs>
              <w:spacing w:after="0" w:line="240" w:lineRule="auto"/>
              <w:jc w:val="both"/>
              <w:rPr>
                <w:rFonts w:ascii="Times New Roman" w:hAnsi="Times New Roman"/>
                <w:sz w:val="24"/>
                <w:szCs w:val="24"/>
              </w:rPr>
            </w:pPr>
            <w:r w:rsidRPr="00382426">
              <w:rPr>
                <w:rFonts w:ascii="Times New Roman" w:hAnsi="Times New Roman"/>
                <w:sz w:val="24"/>
                <w:szCs w:val="24"/>
              </w:rPr>
              <w:lastRenderedPageBreak/>
              <w:t xml:space="preserve">1.Informaţii privind procesul de consultare cu </w:t>
            </w:r>
            <w:r w:rsidR="00AE7EBD" w:rsidRPr="00382426">
              <w:rPr>
                <w:rFonts w:ascii="Times New Roman" w:hAnsi="Times New Roman"/>
                <w:sz w:val="24"/>
                <w:szCs w:val="24"/>
              </w:rPr>
              <w:t>organizații</w:t>
            </w:r>
            <w:r w:rsidRPr="00382426">
              <w:rPr>
                <w:rFonts w:ascii="Times New Roman" w:hAnsi="Times New Roman"/>
                <w:sz w:val="24"/>
                <w:szCs w:val="24"/>
              </w:rPr>
              <w:t xml:space="preserve"> neguvernamentale, institute de cercetare </w:t>
            </w:r>
            <w:r w:rsidR="00AE7EBD" w:rsidRPr="00382426">
              <w:rPr>
                <w:rFonts w:ascii="Times New Roman" w:hAnsi="Times New Roman"/>
                <w:sz w:val="24"/>
                <w:szCs w:val="24"/>
              </w:rPr>
              <w:t>și</w:t>
            </w:r>
            <w:r w:rsidRPr="00382426">
              <w:rPr>
                <w:rFonts w:ascii="Times New Roman" w:hAnsi="Times New Roman"/>
                <w:sz w:val="24"/>
                <w:szCs w:val="24"/>
              </w:rPr>
              <w:t xml:space="preserve"> alte organisme implicate</w:t>
            </w:r>
          </w:p>
          <w:p w14:paraId="144AF063" w14:textId="77777777" w:rsidR="00AD5EEC" w:rsidRDefault="00AD5EEC" w:rsidP="005221F5">
            <w:pPr>
              <w:tabs>
                <w:tab w:val="left" w:pos="234"/>
                <w:tab w:val="left" w:pos="317"/>
                <w:tab w:val="left" w:pos="601"/>
                <w:tab w:val="left" w:pos="900"/>
              </w:tabs>
              <w:spacing w:after="0" w:line="240" w:lineRule="auto"/>
              <w:jc w:val="both"/>
              <w:rPr>
                <w:rFonts w:ascii="Times New Roman" w:hAnsi="Times New Roman"/>
                <w:sz w:val="24"/>
                <w:szCs w:val="24"/>
              </w:rPr>
            </w:pPr>
            <w:r w:rsidRPr="00382426">
              <w:rPr>
                <w:rFonts w:ascii="Times New Roman" w:hAnsi="Times New Roman"/>
                <w:sz w:val="24"/>
                <w:szCs w:val="24"/>
              </w:rPr>
              <w:t xml:space="preserve">2.Fundamentarea alegerii </w:t>
            </w:r>
            <w:r w:rsidR="00AE7EBD" w:rsidRPr="00382426">
              <w:rPr>
                <w:rFonts w:ascii="Times New Roman" w:hAnsi="Times New Roman"/>
                <w:sz w:val="24"/>
                <w:szCs w:val="24"/>
              </w:rPr>
              <w:t>organizațiilor</w:t>
            </w:r>
            <w:r w:rsidRPr="00382426">
              <w:rPr>
                <w:rFonts w:ascii="Times New Roman" w:hAnsi="Times New Roman"/>
                <w:sz w:val="24"/>
                <w:szCs w:val="24"/>
              </w:rPr>
              <w:t xml:space="preserve"> cu care a avut loc consultarea, precum </w:t>
            </w:r>
            <w:r w:rsidR="00AE7EBD" w:rsidRPr="00382426">
              <w:rPr>
                <w:rFonts w:ascii="Times New Roman" w:hAnsi="Times New Roman"/>
                <w:sz w:val="24"/>
                <w:szCs w:val="24"/>
              </w:rPr>
              <w:t>și</w:t>
            </w:r>
            <w:r w:rsidRPr="00382426">
              <w:rPr>
                <w:rFonts w:ascii="Times New Roman" w:hAnsi="Times New Roman"/>
                <w:sz w:val="24"/>
                <w:szCs w:val="24"/>
              </w:rPr>
              <w:t xml:space="preserve"> a modului în care activitatea acestor </w:t>
            </w:r>
            <w:r w:rsidR="00211114" w:rsidRPr="00382426">
              <w:rPr>
                <w:rFonts w:ascii="Times New Roman" w:hAnsi="Times New Roman"/>
                <w:sz w:val="24"/>
                <w:szCs w:val="24"/>
              </w:rPr>
              <w:t>organizații</w:t>
            </w:r>
            <w:r w:rsidRPr="00382426">
              <w:rPr>
                <w:rFonts w:ascii="Times New Roman" w:hAnsi="Times New Roman"/>
                <w:sz w:val="24"/>
                <w:szCs w:val="24"/>
              </w:rPr>
              <w:t xml:space="preserve"> este legată de obiectul proiectului de act normativ.</w:t>
            </w:r>
          </w:p>
          <w:p w14:paraId="401E40CB" w14:textId="6DE5646F" w:rsidR="0075140A" w:rsidRPr="00382426" w:rsidRDefault="0075140A" w:rsidP="005221F5">
            <w:pPr>
              <w:tabs>
                <w:tab w:val="left" w:pos="234"/>
                <w:tab w:val="left" w:pos="317"/>
                <w:tab w:val="left" w:pos="601"/>
                <w:tab w:val="left" w:pos="900"/>
              </w:tabs>
              <w:spacing w:after="0" w:line="240" w:lineRule="auto"/>
              <w:jc w:val="both"/>
              <w:rPr>
                <w:rFonts w:ascii="Times New Roman" w:hAnsi="Times New Roman"/>
                <w:sz w:val="24"/>
                <w:szCs w:val="24"/>
              </w:rPr>
            </w:pP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14:paraId="63A87373" w14:textId="77777777" w:rsidR="00AD5EEC" w:rsidRPr="00382426" w:rsidRDefault="00AD5EEC" w:rsidP="005221F5">
            <w:pPr>
              <w:spacing w:after="0" w:line="240" w:lineRule="auto"/>
              <w:rPr>
                <w:rFonts w:ascii="Times New Roman" w:hAnsi="Times New Roman"/>
                <w:sz w:val="24"/>
                <w:szCs w:val="24"/>
              </w:rPr>
            </w:pPr>
            <w:r w:rsidRPr="00382426">
              <w:rPr>
                <w:rFonts w:ascii="Times New Roman" w:hAnsi="Times New Roman"/>
                <w:sz w:val="24"/>
                <w:szCs w:val="24"/>
              </w:rPr>
              <w:t>Proiectul de act normativ nu se referă la acest subiect.</w:t>
            </w:r>
          </w:p>
        </w:tc>
      </w:tr>
      <w:tr w:rsidR="00AD5EEC" w:rsidRPr="00382426" w14:paraId="53C28996" w14:textId="77777777" w:rsidTr="00415155">
        <w:tc>
          <w:tcPr>
            <w:tcW w:w="4962" w:type="dxa"/>
            <w:gridSpan w:val="3"/>
            <w:tcBorders>
              <w:top w:val="single" w:sz="4" w:space="0" w:color="000000"/>
              <w:left w:val="single" w:sz="4" w:space="0" w:color="000000"/>
              <w:bottom w:val="single" w:sz="4" w:space="0" w:color="000000"/>
            </w:tcBorders>
            <w:shd w:val="clear" w:color="auto" w:fill="auto"/>
          </w:tcPr>
          <w:p w14:paraId="5BDFBCB4" w14:textId="77777777" w:rsidR="00AD5EEC" w:rsidRDefault="00AD5EEC" w:rsidP="005221F5">
            <w:pPr>
              <w:tabs>
                <w:tab w:val="left" w:pos="900"/>
              </w:tabs>
              <w:spacing w:after="0" w:line="240" w:lineRule="auto"/>
              <w:jc w:val="both"/>
              <w:rPr>
                <w:rFonts w:ascii="Times New Roman" w:hAnsi="Times New Roman"/>
                <w:sz w:val="24"/>
                <w:szCs w:val="24"/>
              </w:rPr>
            </w:pPr>
            <w:r w:rsidRPr="00382426">
              <w:rPr>
                <w:rFonts w:ascii="Times New Roman" w:hAnsi="Times New Roman"/>
                <w:sz w:val="24"/>
                <w:szCs w:val="24"/>
              </w:rPr>
              <w:t xml:space="preserve">3.Consultările organizate cu </w:t>
            </w:r>
            <w:r w:rsidR="00211114" w:rsidRPr="00382426">
              <w:rPr>
                <w:rFonts w:ascii="Times New Roman" w:hAnsi="Times New Roman"/>
                <w:sz w:val="24"/>
                <w:szCs w:val="24"/>
              </w:rPr>
              <w:t>autoritățile</w:t>
            </w:r>
            <w:r w:rsidRPr="00382426">
              <w:rPr>
                <w:rFonts w:ascii="Times New Roman" w:hAnsi="Times New Roman"/>
                <w:sz w:val="24"/>
                <w:szCs w:val="24"/>
              </w:rPr>
              <w:t xml:space="preserve"> </w:t>
            </w:r>
            <w:r w:rsidR="00211114" w:rsidRPr="00382426">
              <w:rPr>
                <w:rFonts w:ascii="Times New Roman" w:hAnsi="Times New Roman"/>
                <w:sz w:val="24"/>
                <w:szCs w:val="24"/>
              </w:rPr>
              <w:t>administrației</w:t>
            </w:r>
            <w:r w:rsidRPr="00382426">
              <w:rPr>
                <w:rFonts w:ascii="Times New Roman" w:hAnsi="Times New Roman"/>
                <w:sz w:val="24"/>
                <w:szCs w:val="24"/>
              </w:rPr>
              <w:t xml:space="preserve"> publice locale, în </w:t>
            </w:r>
            <w:r w:rsidR="00211114" w:rsidRPr="00382426">
              <w:rPr>
                <w:rFonts w:ascii="Times New Roman" w:hAnsi="Times New Roman"/>
                <w:sz w:val="24"/>
                <w:szCs w:val="24"/>
              </w:rPr>
              <w:t>situația</w:t>
            </w:r>
            <w:r w:rsidRPr="00382426">
              <w:rPr>
                <w:rFonts w:ascii="Times New Roman" w:hAnsi="Times New Roman"/>
                <w:sz w:val="24"/>
                <w:szCs w:val="24"/>
              </w:rPr>
              <w:t xml:space="preserve"> în care proiectul de act normativ are ca obiect </w:t>
            </w:r>
            <w:r w:rsidR="00211114" w:rsidRPr="00382426">
              <w:rPr>
                <w:rFonts w:ascii="Times New Roman" w:hAnsi="Times New Roman"/>
                <w:sz w:val="24"/>
                <w:szCs w:val="24"/>
              </w:rPr>
              <w:t>activități</w:t>
            </w:r>
            <w:r w:rsidRPr="00382426">
              <w:rPr>
                <w:rFonts w:ascii="Times New Roman" w:hAnsi="Times New Roman"/>
                <w:sz w:val="24"/>
                <w:szCs w:val="24"/>
              </w:rPr>
              <w:t xml:space="preserve"> ale acestor </w:t>
            </w:r>
            <w:r w:rsidR="00211114" w:rsidRPr="00382426">
              <w:rPr>
                <w:rFonts w:ascii="Times New Roman" w:hAnsi="Times New Roman"/>
                <w:sz w:val="24"/>
                <w:szCs w:val="24"/>
              </w:rPr>
              <w:t>autorități</w:t>
            </w:r>
            <w:r w:rsidRPr="00382426">
              <w:rPr>
                <w:rFonts w:ascii="Times New Roman" w:hAnsi="Times New Roman"/>
                <w:sz w:val="24"/>
                <w:szCs w:val="24"/>
              </w:rPr>
              <w:t xml:space="preserve">, în </w:t>
            </w:r>
            <w:r w:rsidR="00211114" w:rsidRPr="00382426">
              <w:rPr>
                <w:rFonts w:ascii="Times New Roman" w:hAnsi="Times New Roman"/>
                <w:sz w:val="24"/>
                <w:szCs w:val="24"/>
              </w:rPr>
              <w:t>condițiile</w:t>
            </w:r>
            <w:r w:rsidRPr="00382426">
              <w:rPr>
                <w:rFonts w:ascii="Times New Roman" w:hAnsi="Times New Roman"/>
                <w:sz w:val="24"/>
                <w:szCs w:val="24"/>
              </w:rPr>
              <w:t xml:space="preserve"> Hotărârii Guvernului nr. 521/2005 privind procedura de consultare a structurilor asociative ale </w:t>
            </w:r>
            <w:r w:rsidR="00211114" w:rsidRPr="00382426">
              <w:rPr>
                <w:rFonts w:ascii="Times New Roman" w:hAnsi="Times New Roman"/>
                <w:sz w:val="24"/>
                <w:szCs w:val="24"/>
              </w:rPr>
              <w:t>autorităților</w:t>
            </w:r>
            <w:r w:rsidRPr="00382426">
              <w:rPr>
                <w:rFonts w:ascii="Times New Roman" w:hAnsi="Times New Roman"/>
                <w:sz w:val="24"/>
                <w:szCs w:val="24"/>
              </w:rPr>
              <w:t xml:space="preserve"> </w:t>
            </w:r>
            <w:r w:rsidR="00211114" w:rsidRPr="00382426">
              <w:rPr>
                <w:rFonts w:ascii="Times New Roman" w:hAnsi="Times New Roman"/>
                <w:sz w:val="24"/>
                <w:szCs w:val="24"/>
              </w:rPr>
              <w:t>administrației</w:t>
            </w:r>
            <w:r w:rsidRPr="00382426">
              <w:rPr>
                <w:rFonts w:ascii="Times New Roman" w:hAnsi="Times New Roman"/>
                <w:sz w:val="24"/>
                <w:szCs w:val="24"/>
              </w:rPr>
              <w:t xml:space="preserve"> publice locale la elaborarea proiectelor de acte normative</w:t>
            </w:r>
          </w:p>
          <w:p w14:paraId="5A1F141B" w14:textId="19F4B566" w:rsidR="0075140A" w:rsidRPr="00382426" w:rsidRDefault="0075140A" w:rsidP="005221F5">
            <w:pPr>
              <w:tabs>
                <w:tab w:val="left" w:pos="900"/>
              </w:tabs>
              <w:spacing w:after="0" w:line="240" w:lineRule="auto"/>
              <w:jc w:val="both"/>
              <w:rPr>
                <w:rFonts w:ascii="Times New Roman" w:hAnsi="Times New Roman"/>
                <w:sz w:val="24"/>
                <w:szCs w:val="24"/>
              </w:rPr>
            </w:pP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14:paraId="75533675" w14:textId="77777777" w:rsidR="00AD5EEC" w:rsidRPr="00382426" w:rsidRDefault="00AD5EEC" w:rsidP="005221F5">
            <w:pPr>
              <w:spacing w:after="0" w:line="240" w:lineRule="auto"/>
              <w:rPr>
                <w:rFonts w:ascii="Times New Roman" w:hAnsi="Times New Roman"/>
                <w:sz w:val="24"/>
                <w:szCs w:val="24"/>
              </w:rPr>
            </w:pPr>
            <w:r w:rsidRPr="00382426">
              <w:rPr>
                <w:rFonts w:ascii="Times New Roman" w:hAnsi="Times New Roman"/>
                <w:sz w:val="24"/>
                <w:szCs w:val="24"/>
              </w:rPr>
              <w:t>Proiectul de act normativ nu se referă la acest subiect.</w:t>
            </w:r>
          </w:p>
          <w:p w14:paraId="145D20DD" w14:textId="77777777" w:rsidR="00AD5EEC" w:rsidRPr="00382426" w:rsidRDefault="00AD5EEC" w:rsidP="005221F5">
            <w:pPr>
              <w:spacing w:after="0" w:line="240" w:lineRule="auto"/>
              <w:rPr>
                <w:rFonts w:ascii="Times New Roman" w:hAnsi="Times New Roman"/>
                <w:sz w:val="24"/>
                <w:szCs w:val="24"/>
              </w:rPr>
            </w:pPr>
            <w:r w:rsidRPr="00382426">
              <w:rPr>
                <w:rFonts w:ascii="Times New Roman" w:hAnsi="Times New Roman"/>
                <w:sz w:val="24"/>
                <w:szCs w:val="24"/>
              </w:rPr>
              <w:t xml:space="preserve"> </w:t>
            </w:r>
          </w:p>
        </w:tc>
      </w:tr>
      <w:tr w:rsidR="00AD5EEC" w:rsidRPr="00382426" w14:paraId="787B96C7" w14:textId="77777777" w:rsidTr="00415155">
        <w:tc>
          <w:tcPr>
            <w:tcW w:w="4962" w:type="dxa"/>
            <w:gridSpan w:val="3"/>
            <w:tcBorders>
              <w:top w:val="single" w:sz="4" w:space="0" w:color="000000"/>
              <w:left w:val="single" w:sz="4" w:space="0" w:color="000000"/>
              <w:bottom w:val="single" w:sz="4" w:space="0" w:color="000000"/>
            </w:tcBorders>
            <w:shd w:val="clear" w:color="auto" w:fill="auto"/>
          </w:tcPr>
          <w:p w14:paraId="69252E62" w14:textId="19E9E694" w:rsidR="00AD5EEC" w:rsidRPr="00382426" w:rsidRDefault="00AD5EEC" w:rsidP="005221F5">
            <w:pPr>
              <w:tabs>
                <w:tab w:val="left" w:pos="900"/>
              </w:tabs>
              <w:spacing w:after="0" w:line="240" w:lineRule="auto"/>
              <w:jc w:val="both"/>
              <w:rPr>
                <w:rFonts w:ascii="Times New Roman" w:hAnsi="Times New Roman"/>
                <w:sz w:val="24"/>
                <w:szCs w:val="24"/>
              </w:rPr>
            </w:pPr>
            <w:r w:rsidRPr="00382426">
              <w:rPr>
                <w:rFonts w:ascii="Times New Roman" w:hAnsi="Times New Roman"/>
                <w:sz w:val="24"/>
                <w:szCs w:val="24"/>
              </w:rPr>
              <w:t xml:space="preserve">4.Consultările </w:t>
            </w:r>
            <w:r w:rsidR="00211114" w:rsidRPr="00382426">
              <w:rPr>
                <w:rFonts w:ascii="Times New Roman" w:hAnsi="Times New Roman"/>
                <w:sz w:val="24"/>
                <w:szCs w:val="24"/>
              </w:rPr>
              <w:t>desfășurate</w:t>
            </w:r>
            <w:r w:rsidRPr="00382426">
              <w:rPr>
                <w:rFonts w:ascii="Times New Roman" w:hAnsi="Times New Roman"/>
                <w:sz w:val="24"/>
                <w:szCs w:val="24"/>
              </w:rPr>
              <w:t xml:space="preserve"> în cadrul consiliilor interministeriale, în conformitate cu prevederile Hotărârii Guvernului nr. 750/2005 privind constituirea consiliilor interministeriale permanente</w:t>
            </w:r>
          </w:p>
          <w:p w14:paraId="52715F36" w14:textId="77777777" w:rsidR="00AD5EEC" w:rsidRPr="00382426" w:rsidRDefault="00AD5EEC" w:rsidP="005221F5">
            <w:pPr>
              <w:tabs>
                <w:tab w:val="left" w:pos="900"/>
              </w:tabs>
              <w:spacing w:after="0" w:line="240" w:lineRule="auto"/>
              <w:jc w:val="both"/>
              <w:rPr>
                <w:rFonts w:ascii="Times New Roman" w:hAnsi="Times New Roman"/>
                <w:sz w:val="24"/>
                <w:szCs w:val="24"/>
              </w:rPr>
            </w:pP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14:paraId="625E6CE3" w14:textId="3CCA48E0" w:rsidR="00AD5EEC" w:rsidRPr="00520941" w:rsidRDefault="00AD5EEC" w:rsidP="005221F5">
            <w:pPr>
              <w:spacing w:after="0" w:line="240" w:lineRule="auto"/>
              <w:jc w:val="both"/>
              <w:outlineLvl w:val="0"/>
              <w:rPr>
                <w:rFonts w:ascii="Times New Roman" w:hAnsi="Times New Roman"/>
                <w:sz w:val="24"/>
                <w:szCs w:val="24"/>
              </w:rPr>
            </w:pPr>
            <w:r w:rsidRPr="00382426">
              <w:rPr>
                <w:rFonts w:ascii="Times New Roman" w:hAnsi="Times New Roman"/>
                <w:sz w:val="24"/>
                <w:szCs w:val="24"/>
              </w:rPr>
              <w:t xml:space="preserve">În vederea adoptării de către Guvern a acestui proiect de act normativ, pentru aprobarea obiectivului de investiții  </w:t>
            </w:r>
            <w:r w:rsidRPr="00211114">
              <w:rPr>
                <w:rFonts w:ascii="Times New Roman" w:eastAsia="Times New Roman" w:hAnsi="Times New Roman" w:cs="Tahoma"/>
                <w:b/>
                <w:bCs/>
                <w:sz w:val="24"/>
                <w:szCs w:val="24"/>
                <w:lang w:eastAsia="en-US"/>
              </w:rPr>
              <w:t>„Amenajare râu Gilort în zona localității Novaci, județul Gorj”</w:t>
            </w:r>
            <w:r w:rsidR="00211114">
              <w:rPr>
                <w:rFonts w:ascii="Times New Roman" w:hAnsi="Times New Roman"/>
                <w:sz w:val="24"/>
                <w:szCs w:val="24"/>
              </w:rPr>
              <w:t xml:space="preserve"> </w:t>
            </w:r>
            <w:r w:rsidRPr="00382426">
              <w:rPr>
                <w:rFonts w:ascii="Times New Roman" w:hAnsi="Times New Roman"/>
                <w:sz w:val="24"/>
                <w:szCs w:val="24"/>
              </w:rPr>
              <w:t xml:space="preserve">precum și a caracteristicilor principale și a indicatorilor tehnico-economici aferenți acestuia, s-a obținut avizul Consiliului Interministerial de Avizare Lucrări Publice de Interes Național și Locuințe, </w:t>
            </w:r>
            <w:r w:rsidRPr="00520941">
              <w:rPr>
                <w:rFonts w:ascii="Times New Roman" w:hAnsi="Times New Roman"/>
                <w:sz w:val="24"/>
                <w:szCs w:val="24"/>
              </w:rPr>
              <w:t xml:space="preserve">nr. </w:t>
            </w:r>
            <w:r w:rsidR="008B1A9A" w:rsidRPr="00520941">
              <w:rPr>
                <w:rFonts w:ascii="Times New Roman" w:hAnsi="Times New Roman"/>
                <w:sz w:val="24"/>
                <w:szCs w:val="24"/>
              </w:rPr>
              <w:t>56</w:t>
            </w:r>
            <w:r w:rsidRPr="00520941">
              <w:rPr>
                <w:rFonts w:ascii="Times New Roman" w:hAnsi="Times New Roman"/>
                <w:sz w:val="24"/>
                <w:szCs w:val="24"/>
              </w:rPr>
              <w:t xml:space="preserve"> din </w:t>
            </w:r>
            <w:r w:rsidR="008B1A9A" w:rsidRPr="00520941">
              <w:rPr>
                <w:rFonts w:ascii="Times New Roman" w:hAnsi="Times New Roman"/>
                <w:sz w:val="24"/>
                <w:szCs w:val="24"/>
              </w:rPr>
              <w:t>05.11.</w:t>
            </w:r>
            <w:r w:rsidRPr="00520941">
              <w:rPr>
                <w:rFonts w:ascii="Times New Roman" w:hAnsi="Times New Roman"/>
                <w:sz w:val="24"/>
                <w:szCs w:val="24"/>
              </w:rPr>
              <w:t>2020.</w:t>
            </w:r>
          </w:p>
          <w:p w14:paraId="5B842B3C" w14:textId="77777777" w:rsidR="00AD5EEC" w:rsidRPr="00382426" w:rsidRDefault="00AD5EEC" w:rsidP="005221F5">
            <w:pPr>
              <w:spacing w:after="0" w:line="240" w:lineRule="auto"/>
              <w:jc w:val="both"/>
              <w:outlineLvl w:val="0"/>
              <w:rPr>
                <w:rFonts w:ascii="Times New Roman" w:hAnsi="Times New Roman"/>
                <w:sz w:val="24"/>
                <w:szCs w:val="24"/>
              </w:rPr>
            </w:pPr>
          </w:p>
        </w:tc>
      </w:tr>
      <w:tr w:rsidR="00AD5EEC" w:rsidRPr="00382426" w14:paraId="2A39A03B" w14:textId="77777777" w:rsidTr="00415155">
        <w:tc>
          <w:tcPr>
            <w:tcW w:w="4962" w:type="dxa"/>
            <w:gridSpan w:val="3"/>
            <w:tcBorders>
              <w:top w:val="single" w:sz="4" w:space="0" w:color="000000"/>
              <w:left w:val="single" w:sz="4" w:space="0" w:color="000000"/>
              <w:bottom w:val="single" w:sz="4" w:space="0" w:color="000000"/>
            </w:tcBorders>
            <w:shd w:val="clear" w:color="auto" w:fill="auto"/>
          </w:tcPr>
          <w:p w14:paraId="38544568" w14:textId="77777777" w:rsidR="00AD5EEC" w:rsidRPr="00382426" w:rsidRDefault="00AD5EEC" w:rsidP="005221F5">
            <w:pPr>
              <w:tabs>
                <w:tab w:val="left" w:pos="900"/>
              </w:tabs>
              <w:spacing w:after="0" w:line="240" w:lineRule="auto"/>
              <w:jc w:val="both"/>
              <w:rPr>
                <w:rFonts w:ascii="Times New Roman" w:hAnsi="Times New Roman"/>
                <w:sz w:val="24"/>
                <w:szCs w:val="24"/>
              </w:rPr>
            </w:pPr>
            <w:r w:rsidRPr="00382426">
              <w:rPr>
                <w:rFonts w:ascii="Times New Roman" w:hAnsi="Times New Roman"/>
                <w:sz w:val="24"/>
                <w:szCs w:val="24"/>
              </w:rPr>
              <w:t>5.Informaţii privind avizarea de către</w:t>
            </w:r>
          </w:p>
          <w:p w14:paraId="13F77D07" w14:textId="77777777" w:rsidR="00AD5EEC" w:rsidRPr="00382426" w:rsidRDefault="00AD5EEC" w:rsidP="005221F5">
            <w:pPr>
              <w:autoSpaceDE w:val="0"/>
              <w:spacing w:after="0" w:line="240" w:lineRule="auto"/>
              <w:ind w:left="84" w:firstLine="58"/>
              <w:rPr>
                <w:rFonts w:ascii="Times New Roman" w:hAnsi="Times New Roman"/>
                <w:sz w:val="24"/>
                <w:szCs w:val="24"/>
              </w:rPr>
            </w:pPr>
            <w:r w:rsidRPr="00382426">
              <w:rPr>
                <w:rFonts w:ascii="Times New Roman" w:hAnsi="Times New Roman"/>
                <w:sz w:val="24"/>
                <w:szCs w:val="24"/>
              </w:rPr>
              <w:t xml:space="preserve">a) Consiliul Legislativ </w:t>
            </w:r>
          </w:p>
          <w:p w14:paraId="18842BA5" w14:textId="77777777" w:rsidR="00AD5EEC" w:rsidRPr="00382426" w:rsidRDefault="00AD5EEC" w:rsidP="005221F5">
            <w:pPr>
              <w:autoSpaceDE w:val="0"/>
              <w:spacing w:after="0" w:line="240" w:lineRule="auto"/>
              <w:ind w:left="84" w:firstLine="58"/>
              <w:rPr>
                <w:rFonts w:ascii="Times New Roman" w:hAnsi="Times New Roman"/>
                <w:sz w:val="24"/>
                <w:szCs w:val="24"/>
              </w:rPr>
            </w:pPr>
            <w:r w:rsidRPr="00382426">
              <w:rPr>
                <w:rFonts w:ascii="Times New Roman" w:hAnsi="Times New Roman"/>
                <w:sz w:val="24"/>
                <w:szCs w:val="24"/>
              </w:rPr>
              <w:t xml:space="preserve">b) Consiliul Suprem de Apărare a </w:t>
            </w:r>
            <w:proofErr w:type="spellStart"/>
            <w:r w:rsidRPr="00382426">
              <w:rPr>
                <w:rFonts w:ascii="Times New Roman" w:hAnsi="Times New Roman"/>
                <w:sz w:val="24"/>
                <w:szCs w:val="24"/>
              </w:rPr>
              <w:t>Ţării</w:t>
            </w:r>
            <w:proofErr w:type="spellEnd"/>
            <w:r w:rsidRPr="00382426">
              <w:rPr>
                <w:rFonts w:ascii="Times New Roman" w:hAnsi="Times New Roman"/>
                <w:sz w:val="24"/>
                <w:szCs w:val="24"/>
              </w:rPr>
              <w:t xml:space="preserve"> </w:t>
            </w:r>
          </w:p>
          <w:p w14:paraId="218B11F7" w14:textId="04942138" w:rsidR="00AD5EEC" w:rsidRPr="00382426" w:rsidRDefault="00AD5EEC" w:rsidP="005221F5">
            <w:pPr>
              <w:autoSpaceDE w:val="0"/>
              <w:spacing w:after="0" w:line="240" w:lineRule="auto"/>
              <w:ind w:left="84" w:firstLine="58"/>
              <w:rPr>
                <w:rFonts w:ascii="Times New Roman" w:hAnsi="Times New Roman"/>
                <w:sz w:val="24"/>
                <w:szCs w:val="24"/>
              </w:rPr>
            </w:pPr>
            <w:r w:rsidRPr="00382426">
              <w:rPr>
                <w:rFonts w:ascii="Times New Roman" w:hAnsi="Times New Roman"/>
                <w:sz w:val="24"/>
                <w:szCs w:val="24"/>
              </w:rPr>
              <w:t xml:space="preserve">c) Consiliul Economic </w:t>
            </w:r>
            <w:r w:rsidR="00211114" w:rsidRPr="00382426">
              <w:rPr>
                <w:rFonts w:ascii="Times New Roman" w:hAnsi="Times New Roman"/>
                <w:sz w:val="24"/>
                <w:szCs w:val="24"/>
              </w:rPr>
              <w:t>și</w:t>
            </w:r>
            <w:r w:rsidRPr="00382426">
              <w:rPr>
                <w:rFonts w:ascii="Times New Roman" w:hAnsi="Times New Roman"/>
                <w:sz w:val="24"/>
                <w:szCs w:val="24"/>
              </w:rPr>
              <w:t xml:space="preserve"> Social</w:t>
            </w:r>
          </w:p>
          <w:p w14:paraId="6F3CECF8" w14:textId="77777777" w:rsidR="00AD5EEC" w:rsidRPr="00382426" w:rsidRDefault="00AD5EEC" w:rsidP="005221F5">
            <w:pPr>
              <w:autoSpaceDE w:val="0"/>
              <w:spacing w:after="0" w:line="240" w:lineRule="auto"/>
              <w:ind w:left="84" w:firstLine="58"/>
              <w:rPr>
                <w:rFonts w:ascii="Times New Roman" w:hAnsi="Times New Roman"/>
                <w:sz w:val="24"/>
                <w:szCs w:val="24"/>
              </w:rPr>
            </w:pPr>
            <w:r w:rsidRPr="00382426">
              <w:rPr>
                <w:rFonts w:ascii="Times New Roman" w:hAnsi="Times New Roman"/>
                <w:sz w:val="24"/>
                <w:szCs w:val="24"/>
              </w:rPr>
              <w:t xml:space="preserve">d) Consiliul </w:t>
            </w:r>
            <w:proofErr w:type="spellStart"/>
            <w:r w:rsidRPr="00382426">
              <w:rPr>
                <w:rFonts w:ascii="Times New Roman" w:hAnsi="Times New Roman"/>
                <w:sz w:val="24"/>
                <w:szCs w:val="24"/>
              </w:rPr>
              <w:t>Concurenţei</w:t>
            </w:r>
            <w:proofErr w:type="spellEnd"/>
            <w:r w:rsidRPr="00382426">
              <w:rPr>
                <w:rFonts w:ascii="Times New Roman" w:hAnsi="Times New Roman"/>
                <w:sz w:val="24"/>
                <w:szCs w:val="24"/>
              </w:rPr>
              <w:t xml:space="preserve"> </w:t>
            </w:r>
          </w:p>
          <w:p w14:paraId="7ADF37DB" w14:textId="77777777" w:rsidR="0075140A" w:rsidRDefault="00AD5EEC" w:rsidP="0075140A">
            <w:pPr>
              <w:autoSpaceDE w:val="0"/>
              <w:spacing w:after="0" w:line="240" w:lineRule="auto"/>
              <w:ind w:left="84" w:firstLine="58"/>
              <w:rPr>
                <w:rFonts w:ascii="Times New Roman" w:hAnsi="Times New Roman"/>
                <w:sz w:val="24"/>
                <w:szCs w:val="24"/>
              </w:rPr>
            </w:pPr>
            <w:r w:rsidRPr="00382426">
              <w:rPr>
                <w:rFonts w:ascii="Times New Roman" w:hAnsi="Times New Roman"/>
                <w:sz w:val="24"/>
                <w:szCs w:val="24"/>
              </w:rPr>
              <w:t>e) Curtea de Conturi</w:t>
            </w:r>
          </w:p>
          <w:p w14:paraId="0F5BE7CC" w14:textId="31573D80" w:rsidR="0075140A" w:rsidRPr="00382426" w:rsidRDefault="0075140A" w:rsidP="0075140A">
            <w:pPr>
              <w:autoSpaceDE w:val="0"/>
              <w:spacing w:after="0" w:line="240" w:lineRule="auto"/>
              <w:ind w:left="84" w:firstLine="58"/>
              <w:rPr>
                <w:rFonts w:ascii="Times New Roman" w:hAnsi="Times New Roman"/>
                <w:sz w:val="24"/>
                <w:szCs w:val="24"/>
              </w:rPr>
            </w:pP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14:paraId="53D840C5" w14:textId="77777777" w:rsidR="00AD5EEC" w:rsidRPr="00382426" w:rsidRDefault="00AD5EEC" w:rsidP="005221F5">
            <w:pPr>
              <w:tabs>
                <w:tab w:val="left" w:pos="900"/>
              </w:tabs>
              <w:spacing w:after="0" w:line="240" w:lineRule="auto"/>
              <w:jc w:val="both"/>
              <w:rPr>
                <w:rFonts w:ascii="Times New Roman" w:hAnsi="Times New Roman"/>
                <w:sz w:val="24"/>
                <w:szCs w:val="24"/>
              </w:rPr>
            </w:pPr>
            <w:r w:rsidRPr="00382426">
              <w:rPr>
                <w:rFonts w:ascii="Times New Roman" w:hAnsi="Times New Roman"/>
                <w:sz w:val="24"/>
                <w:szCs w:val="24"/>
              </w:rPr>
              <w:t>Proiectul de act normativ nu se referă la acest subiect.</w:t>
            </w:r>
          </w:p>
        </w:tc>
      </w:tr>
      <w:tr w:rsidR="00AD5EEC" w:rsidRPr="00382426" w14:paraId="14D60ADD" w14:textId="77777777" w:rsidTr="00415155">
        <w:tc>
          <w:tcPr>
            <w:tcW w:w="4962" w:type="dxa"/>
            <w:gridSpan w:val="3"/>
            <w:tcBorders>
              <w:top w:val="single" w:sz="4" w:space="0" w:color="000000"/>
              <w:left w:val="single" w:sz="4" w:space="0" w:color="000000"/>
              <w:bottom w:val="single" w:sz="4" w:space="0" w:color="000000"/>
            </w:tcBorders>
            <w:shd w:val="clear" w:color="auto" w:fill="auto"/>
          </w:tcPr>
          <w:p w14:paraId="7FC4C907" w14:textId="4121A652" w:rsidR="0075140A" w:rsidRPr="00382426" w:rsidRDefault="00AD5EEC" w:rsidP="00385D02">
            <w:pPr>
              <w:tabs>
                <w:tab w:val="left" w:pos="900"/>
              </w:tabs>
              <w:spacing w:after="0" w:line="240" w:lineRule="auto"/>
              <w:jc w:val="both"/>
              <w:rPr>
                <w:rFonts w:ascii="Times New Roman" w:hAnsi="Times New Roman"/>
                <w:sz w:val="24"/>
                <w:szCs w:val="24"/>
              </w:rPr>
            </w:pPr>
            <w:r w:rsidRPr="00382426">
              <w:rPr>
                <w:rFonts w:ascii="Times New Roman" w:hAnsi="Times New Roman"/>
                <w:sz w:val="24"/>
                <w:szCs w:val="24"/>
              </w:rPr>
              <w:t xml:space="preserve">6.Alte </w:t>
            </w:r>
            <w:proofErr w:type="spellStart"/>
            <w:r w:rsidRPr="00382426">
              <w:rPr>
                <w:rFonts w:ascii="Times New Roman" w:hAnsi="Times New Roman"/>
                <w:sz w:val="24"/>
                <w:szCs w:val="24"/>
              </w:rPr>
              <w:t>informaţii</w:t>
            </w:r>
            <w:proofErr w:type="spellEnd"/>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14:paraId="3B610A54" w14:textId="77777777" w:rsidR="00AD5EEC" w:rsidRPr="00382426" w:rsidRDefault="00AD5EEC" w:rsidP="005221F5">
            <w:pPr>
              <w:tabs>
                <w:tab w:val="left" w:pos="900"/>
              </w:tabs>
              <w:spacing w:after="0" w:line="240" w:lineRule="auto"/>
              <w:jc w:val="both"/>
              <w:rPr>
                <w:rFonts w:ascii="Times New Roman" w:hAnsi="Times New Roman"/>
                <w:sz w:val="24"/>
                <w:szCs w:val="24"/>
              </w:rPr>
            </w:pPr>
            <w:r w:rsidRPr="00382426">
              <w:rPr>
                <w:rFonts w:ascii="Times New Roman" w:hAnsi="Times New Roman"/>
                <w:sz w:val="24"/>
                <w:szCs w:val="24"/>
              </w:rPr>
              <w:t>Nu au fost identificate.</w:t>
            </w:r>
          </w:p>
        </w:tc>
      </w:tr>
      <w:tr w:rsidR="00AD5EEC" w:rsidRPr="00382426" w14:paraId="201D03E4" w14:textId="77777777" w:rsidTr="00415155">
        <w:trPr>
          <w:trHeight w:val="652"/>
        </w:trPr>
        <w:tc>
          <w:tcPr>
            <w:tcW w:w="10519" w:type="dxa"/>
            <w:gridSpan w:val="4"/>
            <w:tcBorders>
              <w:top w:val="single" w:sz="4" w:space="0" w:color="auto"/>
              <w:left w:val="single" w:sz="4" w:space="0" w:color="000000"/>
              <w:bottom w:val="single" w:sz="4" w:space="0" w:color="000000"/>
              <w:right w:val="single" w:sz="4" w:space="0" w:color="000000"/>
            </w:tcBorders>
            <w:shd w:val="clear" w:color="auto" w:fill="auto"/>
          </w:tcPr>
          <w:p w14:paraId="726B8BA9" w14:textId="77777777" w:rsidR="00AD5EEC" w:rsidRPr="00382426" w:rsidRDefault="00AD5EEC" w:rsidP="005221F5">
            <w:pPr>
              <w:autoSpaceDE w:val="0"/>
              <w:autoSpaceDN w:val="0"/>
              <w:adjustRightInd w:val="0"/>
              <w:spacing w:after="0" w:line="240" w:lineRule="auto"/>
              <w:jc w:val="center"/>
              <w:rPr>
                <w:rFonts w:ascii="Times New Roman" w:hAnsi="Times New Roman"/>
                <w:b/>
                <w:sz w:val="24"/>
                <w:szCs w:val="24"/>
              </w:rPr>
            </w:pPr>
          </w:p>
          <w:p w14:paraId="22D9C842" w14:textId="2646B556" w:rsidR="00AD5EEC" w:rsidRPr="00382426" w:rsidRDefault="00211114" w:rsidP="005221F5">
            <w:pPr>
              <w:autoSpaceDE w:val="0"/>
              <w:autoSpaceDN w:val="0"/>
              <w:adjustRightInd w:val="0"/>
              <w:spacing w:after="0" w:line="240" w:lineRule="auto"/>
              <w:jc w:val="center"/>
              <w:rPr>
                <w:rFonts w:ascii="Times New Roman" w:hAnsi="Times New Roman"/>
                <w:b/>
                <w:sz w:val="24"/>
                <w:szCs w:val="24"/>
              </w:rPr>
            </w:pPr>
            <w:r w:rsidRPr="00382426">
              <w:rPr>
                <w:rFonts w:ascii="Times New Roman" w:hAnsi="Times New Roman"/>
                <w:b/>
                <w:sz w:val="24"/>
                <w:szCs w:val="24"/>
              </w:rPr>
              <w:t>Secțiunea</w:t>
            </w:r>
            <w:r w:rsidR="00AD5EEC" w:rsidRPr="00382426">
              <w:rPr>
                <w:rFonts w:ascii="Times New Roman" w:hAnsi="Times New Roman"/>
                <w:b/>
                <w:sz w:val="24"/>
                <w:szCs w:val="24"/>
              </w:rPr>
              <w:t xml:space="preserve"> a 7-a</w:t>
            </w:r>
          </w:p>
          <w:p w14:paraId="17E45B2E" w14:textId="0C80D826" w:rsidR="00AD5EEC" w:rsidRPr="00382426" w:rsidRDefault="00211114" w:rsidP="005221F5">
            <w:pPr>
              <w:spacing w:after="0" w:line="240" w:lineRule="auto"/>
              <w:jc w:val="center"/>
              <w:rPr>
                <w:rFonts w:ascii="Times New Roman" w:hAnsi="Times New Roman"/>
                <w:b/>
                <w:sz w:val="24"/>
                <w:szCs w:val="24"/>
              </w:rPr>
            </w:pPr>
            <w:r w:rsidRPr="00382426">
              <w:rPr>
                <w:rFonts w:ascii="Times New Roman" w:hAnsi="Times New Roman"/>
                <w:b/>
                <w:sz w:val="24"/>
                <w:szCs w:val="24"/>
              </w:rPr>
              <w:t>Activități</w:t>
            </w:r>
            <w:r w:rsidR="00AD5EEC" w:rsidRPr="00382426">
              <w:rPr>
                <w:rFonts w:ascii="Times New Roman" w:hAnsi="Times New Roman"/>
                <w:b/>
                <w:sz w:val="24"/>
                <w:szCs w:val="24"/>
              </w:rPr>
              <w:t xml:space="preserve"> de informare publică privind elaborarea</w:t>
            </w:r>
          </w:p>
          <w:p w14:paraId="2E8AA6F7" w14:textId="439F9941" w:rsidR="00AD5EEC" w:rsidRPr="00382426" w:rsidRDefault="00211114" w:rsidP="005221F5">
            <w:pPr>
              <w:spacing w:after="0" w:line="240" w:lineRule="auto"/>
              <w:jc w:val="center"/>
              <w:rPr>
                <w:rFonts w:ascii="Times New Roman" w:hAnsi="Times New Roman"/>
                <w:b/>
                <w:sz w:val="24"/>
                <w:szCs w:val="24"/>
              </w:rPr>
            </w:pPr>
            <w:r w:rsidRPr="00382426">
              <w:rPr>
                <w:rFonts w:ascii="Times New Roman" w:hAnsi="Times New Roman"/>
                <w:b/>
                <w:sz w:val="24"/>
                <w:szCs w:val="24"/>
              </w:rPr>
              <w:t>și</w:t>
            </w:r>
            <w:r w:rsidR="00AD5EEC" w:rsidRPr="00382426">
              <w:rPr>
                <w:rFonts w:ascii="Times New Roman" w:hAnsi="Times New Roman"/>
                <w:b/>
                <w:sz w:val="24"/>
                <w:szCs w:val="24"/>
              </w:rPr>
              <w:t xml:space="preserve"> implementarea proiectului de act normativ</w:t>
            </w:r>
          </w:p>
          <w:p w14:paraId="18340E80" w14:textId="77777777" w:rsidR="00AD5EEC" w:rsidRPr="00382426" w:rsidRDefault="00AD5EEC" w:rsidP="005221F5">
            <w:pPr>
              <w:spacing w:after="0" w:line="240" w:lineRule="auto"/>
              <w:jc w:val="center"/>
              <w:rPr>
                <w:rFonts w:ascii="Times New Roman" w:hAnsi="Times New Roman"/>
                <w:b/>
                <w:sz w:val="24"/>
                <w:szCs w:val="24"/>
              </w:rPr>
            </w:pPr>
          </w:p>
        </w:tc>
      </w:tr>
      <w:tr w:rsidR="00AD5EEC" w:rsidRPr="00382426" w14:paraId="09E61B79" w14:textId="77777777" w:rsidTr="00415155">
        <w:tc>
          <w:tcPr>
            <w:tcW w:w="4962" w:type="dxa"/>
            <w:gridSpan w:val="3"/>
            <w:tcBorders>
              <w:top w:val="single" w:sz="4" w:space="0" w:color="000000"/>
              <w:left w:val="single" w:sz="4" w:space="0" w:color="000000"/>
              <w:bottom w:val="single" w:sz="4" w:space="0" w:color="000000"/>
            </w:tcBorders>
            <w:shd w:val="clear" w:color="auto" w:fill="auto"/>
          </w:tcPr>
          <w:p w14:paraId="142B0EEF" w14:textId="77777777" w:rsidR="00AD5EEC" w:rsidRPr="00382426" w:rsidRDefault="00AD5EEC" w:rsidP="005221F5">
            <w:pPr>
              <w:tabs>
                <w:tab w:val="left" w:pos="900"/>
              </w:tabs>
              <w:spacing w:after="0" w:line="240" w:lineRule="auto"/>
              <w:jc w:val="both"/>
              <w:rPr>
                <w:rFonts w:ascii="Times New Roman" w:hAnsi="Times New Roman"/>
                <w:sz w:val="24"/>
                <w:szCs w:val="24"/>
              </w:rPr>
            </w:pPr>
            <w:r w:rsidRPr="00382426">
              <w:rPr>
                <w:rFonts w:ascii="Times New Roman" w:hAnsi="Times New Roman"/>
                <w:sz w:val="24"/>
                <w:szCs w:val="24"/>
              </w:rPr>
              <w:t xml:space="preserve">1. Informarea </w:t>
            </w:r>
            <w:proofErr w:type="spellStart"/>
            <w:r w:rsidRPr="00382426">
              <w:rPr>
                <w:rFonts w:ascii="Times New Roman" w:hAnsi="Times New Roman"/>
                <w:sz w:val="24"/>
                <w:szCs w:val="24"/>
              </w:rPr>
              <w:t>societăţii</w:t>
            </w:r>
            <w:proofErr w:type="spellEnd"/>
            <w:r w:rsidRPr="00382426">
              <w:rPr>
                <w:rFonts w:ascii="Times New Roman" w:hAnsi="Times New Roman"/>
                <w:sz w:val="24"/>
                <w:szCs w:val="24"/>
              </w:rPr>
              <w:t xml:space="preserve"> civile cu privire la necesitatea elaborării proiectului de act normativ</w:t>
            </w: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14:paraId="3FED33B9" w14:textId="64E10075" w:rsidR="00AD5EEC" w:rsidRPr="00382426" w:rsidRDefault="00AD5EEC" w:rsidP="005221F5">
            <w:pPr>
              <w:spacing w:after="0" w:line="240" w:lineRule="auto"/>
              <w:jc w:val="both"/>
              <w:rPr>
                <w:rFonts w:ascii="Times New Roman" w:hAnsi="Times New Roman"/>
                <w:sz w:val="24"/>
                <w:szCs w:val="24"/>
              </w:rPr>
            </w:pPr>
            <w:r w:rsidRPr="00382426">
              <w:rPr>
                <w:rFonts w:ascii="Times New Roman" w:hAnsi="Times New Roman"/>
                <w:sz w:val="24"/>
                <w:szCs w:val="24"/>
              </w:rPr>
              <w:t>În elaborarea proiectului de act normativ a fost îndeplinită procedura stabilită prin Legea nr. 52/2003 privind transparența decizională în administrația publică, republicată.</w:t>
            </w:r>
          </w:p>
        </w:tc>
      </w:tr>
      <w:tr w:rsidR="00AD5EEC" w:rsidRPr="00382426" w14:paraId="2F1A6282" w14:textId="77777777" w:rsidTr="00415155">
        <w:trPr>
          <w:trHeight w:val="1463"/>
        </w:trPr>
        <w:tc>
          <w:tcPr>
            <w:tcW w:w="4962" w:type="dxa"/>
            <w:gridSpan w:val="3"/>
            <w:tcBorders>
              <w:top w:val="single" w:sz="4" w:space="0" w:color="000000"/>
              <w:left w:val="single" w:sz="4" w:space="0" w:color="000000"/>
              <w:bottom w:val="single" w:sz="4" w:space="0" w:color="000000"/>
            </w:tcBorders>
            <w:shd w:val="clear" w:color="auto" w:fill="auto"/>
          </w:tcPr>
          <w:p w14:paraId="5BB8AD93" w14:textId="77777777" w:rsidR="00AD5EEC" w:rsidRPr="00382426" w:rsidRDefault="00AD5EEC" w:rsidP="005221F5">
            <w:pPr>
              <w:autoSpaceDE w:val="0"/>
              <w:autoSpaceDN w:val="0"/>
              <w:adjustRightInd w:val="0"/>
              <w:spacing w:after="0" w:line="240" w:lineRule="auto"/>
              <w:rPr>
                <w:rFonts w:ascii="Times New Roman" w:hAnsi="Times New Roman"/>
                <w:sz w:val="24"/>
                <w:szCs w:val="24"/>
              </w:rPr>
            </w:pPr>
            <w:r w:rsidRPr="00382426">
              <w:rPr>
                <w:rFonts w:ascii="Times New Roman" w:hAnsi="Times New Roman"/>
                <w:sz w:val="24"/>
                <w:szCs w:val="24"/>
              </w:rPr>
              <w:t xml:space="preserve">2. Informarea </w:t>
            </w:r>
            <w:proofErr w:type="spellStart"/>
            <w:r w:rsidRPr="00382426">
              <w:rPr>
                <w:rFonts w:ascii="Times New Roman" w:hAnsi="Times New Roman"/>
                <w:sz w:val="24"/>
                <w:szCs w:val="24"/>
              </w:rPr>
              <w:t>societăţii</w:t>
            </w:r>
            <w:proofErr w:type="spellEnd"/>
            <w:r w:rsidRPr="00382426">
              <w:rPr>
                <w:rFonts w:ascii="Times New Roman" w:hAnsi="Times New Roman"/>
                <w:sz w:val="24"/>
                <w:szCs w:val="24"/>
              </w:rPr>
              <w:t xml:space="preserve"> civile cu privire la eventualul impact asupra mediului în urma implementării proiectului de act normativ, precum </w:t>
            </w:r>
            <w:proofErr w:type="spellStart"/>
            <w:r w:rsidRPr="00382426">
              <w:rPr>
                <w:rFonts w:ascii="Times New Roman" w:hAnsi="Times New Roman"/>
                <w:sz w:val="24"/>
                <w:szCs w:val="24"/>
              </w:rPr>
              <w:t>şi</w:t>
            </w:r>
            <w:proofErr w:type="spellEnd"/>
            <w:r w:rsidRPr="00382426">
              <w:rPr>
                <w:rFonts w:ascii="Times New Roman" w:hAnsi="Times New Roman"/>
                <w:sz w:val="24"/>
                <w:szCs w:val="24"/>
              </w:rPr>
              <w:t xml:space="preserve"> efectele asupra </w:t>
            </w:r>
            <w:proofErr w:type="spellStart"/>
            <w:r w:rsidRPr="00382426">
              <w:rPr>
                <w:rFonts w:ascii="Times New Roman" w:hAnsi="Times New Roman"/>
                <w:sz w:val="24"/>
                <w:szCs w:val="24"/>
              </w:rPr>
              <w:t>sănătăţii</w:t>
            </w:r>
            <w:proofErr w:type="spellEnd"/>
            <w:r w:rsidRPr="00382426">
              <w:rPr>
                <w:rFonts w:ascii="Times New Roman" w:hAnsi="Times New Roman"/>
                <w:sz w:val="24"/>
                <w:szCs w:val="24"/>
              </w:rPr>
              <w:t xml:space="preserve"> </w:t>
            </w:r>
            <w:proofErr w:type="spellStart"/>
            <w:r w:rsidRPr="00382426">
              <w:rPr>
                <w:rFonts w:ascii="Times New Roman" w:hAnsi="Times New Roman"/>
                <w:sz w:val="24"/>
                <w:szCs w:val="24"/>
              </w:rPr>
              <w:t>şi</w:t>
            </w:r>
            <w:proofErr w:type="spellEnd"/>
            <w:r w:rsidRPr="00382426">
              <w:rPr>
                <w:rFonts w:ascii="Times New Roman" w:hAnsi="Times New Roman"/>
                <w:sz w:val="24"/>
                <w:szCs w:val="24"/>
              </w:rPr>
              <w:t xml:space="preserve"> </w:t>
            </w:r>
            <w:proofErr w:type="spellStart"/>
            <w:r w:rsidRPr="00382426">
              <w:rPr>
                <w:rFonts w:ascii="Times New Roman" w:hAnsi="Times New Roman"/>
                <w:sz w:val="24"/>
                <w:szCs w:val="24"/>
              </w:rPr>
              <w:t>securităţii</w:t>
            </w:r>
            <w:proofErr w:type="spellEnd"/>
            <w:r w:rsidRPr="00382426">
              <w:rPr>
                <w:rFonts w:ascii="Times New Roman" w:hAnsi="Times New Roman"/>
                <w:sz w:val="24"/>
                <w:szCs w:val="24"/>
              </w:rPr>
              <w:t xml:space="preserve"> </w:t>
            </w:r>
            <w:proofErr w:type="spellStart"/>
            <w:r w:rsidRPr="00382426">
              <w:rPr>
                <w:rFonts w:ascii="Times New Roman" w:hAnsi="Times New Roman"/>
                <w:sz w:val="24"/>
                <w:szCs w:val="24"/>
              </w:rPr>
              <w:t>cetăţenilor</w:t>
            </w:r>
            <w:proofErr w:type="spellEnd"/>
            <w:r w:rsidRPr="00382426">
              <w:rPr>
                <w:rFonts w:ascii="Times New Roman" w:hAnsi="Times New Roman"/>
                <w:sz w:val="24"/>
                <w:szCs w:val="24"/>
              </w:rPr>
              <w:t xml:space="preserve"> sau </w:t>
            </w:r>
            <w:proofErr w:type="spellStart"/>
            <w:r w:rsidRPr="00382426">
              <w:rPr>
                <w:rFonts w:ascii="Times New Roman" w:hAnsi="Times New Roman"/>
                <w:sz w:val="24"/>
                <w:szCs w:val="24"/>
              </w:rPr>
              <w:t>diversităţii</w:t>
            </w:r>
            <w:proofErr w:type="spellEnd"/>
            <w:r w:rsidRPr="00382426">
              <w:rPr>
                <w:rFonts w:ascii="Times New Roman" w:hAnsi="Times New Roman"/>
                <w:sz w:val="24"/>
                <w:szCs w:val="24"/>
              </w:rPr>
              <w:t xml:space="preserve"> biologice</w:t>
            </w: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14:paraId="56E7B838" w14:textId="77777777" w:rsidR="00AD5EEC" w:rsidRPr="00382426" w:rsidRDefault="00AD5EEC" w:rsidP="005221F5">
            <w:pPr>
              <w:tabs>
                <w:tab w:val="left" w:pos="900"/>
              </w:tabs>
              <w:spacing w:after="0" w:line="240" w:lineRule="auto"/>
              <w:jc w:val="both"/>
              <w:rPr>
                <w:rFonts w:ascii="Times New Roman" w:hAnsi="Times New Roman"/>
                <w:sz w:val="24"/>
                <w:szCs w:val="24"/>
              </w:rPr>
            </w:pPr>
          </w:p>
          <w:p w14:paraId="129311B1" w14:textId="77777777" w:rsidR="00AD5EEC" w:rsidRPr="00382426" w:rsidRDefault="00AD5EEC" w:rsidP="005221F5">
            <w:pPr>
              <w:tabs>
                <w:tab w:val="left" w:pos="900"/>
              </w:tabs>
              <w:spacing w:after="0" w:line="240" w:lineRule="auto"/>
              <w:jc w:val="both"/>
              <w:rPr>
                <w:rFonts w:ascii="Times New Roman" w:hAnsi="Times New Roman"/>
                <w:sz w:val="24"/>
                <w:szCs w:val="24"/>
              </w:rPr>
            </w:pPr>
            <w:r w:rsidRPr="00382426">
              <w:rPr>
                <w:rFonts w:ascii="Times New Roman" w:hAnsi="Times New Roman"/>
                <w:sz w:val="24"/>
                <w:szCs w:val="24"/>
              </w:rPr>
              <w:t>Proiectul de act normativ nu se referă la acest subiect.</w:t>
            </w:r>
          </w:p>
        </w:tc>
      </w:tr>
      <w:tr w:rsidR="00AD5EEC" w:rsidRPr="00382426" w14:paraId="1ECC5422" w14:textId="77777777" w:rsidTr="00415155">
        <w:tc>
          <w:tcPr>
            <w:tcW w:w="4962" w:type="dxa"/>
            <w:gridSpan w:val="3"/>
            <w:tcBorders>
              <w:top w:val="single" w:sz="4" w:space="0" w:color="000000"/>
              <w:left w:val="single" w:sz="4" w:space="0" w:color="000000"/>
              <w:bottom w:val="single" w:sz="4" w:space="0" w:color="000000"/>
            </w:tcBorders>
            <w:shd w:val="clear" w:color="auto" w:fill="auto"/>
          </w:tcPr>
          <w:p w14:paraId="533B965A" w14:textId="6015034C" w:rsidR="00211114" w:rsidRPr="00382426" w:rsidRDefault="00AD5EEC" w:rsidP="0075140A">
            <w:pPr>
              <w:autoSpaceDE w:val="0"/>
              <w:autoSpaceDN w:val="0"/>
              <w:adjustRightInd w:val="0"/>
              <w:spacing w:after="0" w:line="240" w:lineRule="auto"/>
              <w:rPr>
                <w:rFonts w:ascii="Times New Roman" w:hAnsi="Times New Roman"/>
                <w:sz w:val="24"/>
                <w:szCs w:val="24"/>
              </w:rPr>
            </w:pPr>
            <w:r w:rsidRPr="00382426">
              <w:rPr>
                <w:rFonts w:ascii="Times New Roman" w:hAnsi="Times New Roman"/>
                <w:sz w:val="24"/>
                <w:szCs w:val="24"/>
              </w:rPr>
              <w:t xml:space="preserve">3. Alte </w:t>
            </w:r>
            <w:proofErr w:type="spellStart"/>
            <w:r w:rsidRPr="00382426">
              <w:rPr>
                <w:rFonts w:ascii="Times New Roman" w:hAnsi="Times New Roman"/>
                <w:sz w:val="24"/>
                <w:szCs w:val="24"/>
              </w:rPr>
              <w:t>informaţii</w:t>
            </w:r>
            <w:proofErr w:type="spellEnd"/>
            <w:r w:rsidRPr="00382426">
              <w:rPr>
                <w:rFonts w:ascii="Times New Roman" w:hAnsi="Times New Roman"/>
                <w:sz w:val="24"/>
                <w:szCs w:val="24"/>
              </w:rPr>
              <w:t xml:space="preserve"> </w:t>
            </w: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14:paraId="3003D9EE" w14:textId="77777777" w:rsidR="00AD5EEC" w:rsidRPr="00382426" w:rsidRDefault="00AD5EEC" w:rsidP="005221F5">
            <w:pPr>
              <w:autoSpaceDE w:val="0"/>
              <w:autoSpaceDN w:val="0"/>
              <w:adjustRightInd w:val="0"/>
              <w:spacing w:after="0" w:line="240" w:lineRule="auto"/>
              <w:rPr>
                <w:rFonts w:ascii="Times New Roman" w:hAnsi="Times New Roman"/>
                <w:sz w:val="24"/>
                <w:szCs w:val="24"/>
              </w:rPr>
            </w:pPr>
            <w:r w:rsidRPr="00382426">
              <w:rPr>
                <w:rFonts w:ascii="Times New Roman" w:hAnsi="Times New Roman"/>
                <w:sz w:val="24"/>
                <w:szCs w:val="24"/>
              </w:rPr>
              <w:t>Nu au fost identificate.</w:t>
            </w:r>
          </w:p>
        </w:tc>
      </w:tr>
      <w:tr w:rsidR="00AD5EEC" w:rsidRPr="00382426" w14:paraId="2DE524BF" w14:textId="77777777" w:rsidTr="00415155">
        <w:tc>
          <w:tcPr>
            <w:tcW w:w="10519" w:type="dxa"/>
            <w:gridSpan w:val="4"/>
            <w:tcBorders>
              <w:top w:val="single" w:sz="4" w:space="0" w:color="000000"/>
              <w:left w:val="single" w:sz="4" w:space="0" w:color="000000"/>
              <w:bottom w:val="single" w:sz="4" w:space="0" w:color="000000"/>
              <w:right w:val="single" w:sz="4" w:space="0" w:color="000000"/>
            </w:tcBorders>
            <w:shd w:val="clear" w:color="auto" w:fill="auto"/>
          </w:tcPr>
          <w:p w14:paraId="1FC45992" w14:textId="77777777" w:rsidR="00AD5EEC" w:rsidRPr="00382426" w:rsidRDefault="00AD5EEC" w:rsidP="005221F5">
            <w:pPr>
              <w:spacing w:after="0" w:line="240" w:lineRule="auto"/>
              <w:jc w:val="center"/>
              <w:rPr>
                <w:rFonts w:ascii="Times New Roman" w:hAnsi="Times New Roman"/>
                <w:b/>
                <w:sz w:val="24"/>
                <w:szCs w:val="24"/>
              </w:rPr>
            </w:pPr>
          </w:p>
          <w:p w14:paraId="4AACF8E0" w14:textId="77777777" w:rsidR="00AD5EEC" w:rsidRPr="00382426" w:rsidRDefault="00AD5EEC" w:rsidP="005221F5">
            <w:pPr>
              <w:spacing w:after="0" w:line="240" w:lineRule="auto"/>
              <w:jc w:val="center"/>
              <w:rPr>
                <w:rFonts w:ascii="Times New Roman" w:hAnsi="Times New Roman"/>
                <w:b/>
                <w:sz w:val="24"/>
                <w:szCs w:val="24"/>
              </w:rPr>
            </w:pPr>
            <w:proofErr w:type="spellStart"/>
            <w:r w:rsidRPr="00382426">
              <w:rPr>
                <w:rFonts w:ascii="Times New Roman" w:hAnsi="Times New Roman"/>
                <w:b/>
                <w:sz w:val="24"/>
                <w:szCs w:val="24"/>
              </w:rPr>
              <w:t>Secţiunea</w:t>
            </w:r>
            <w:proofErr w:type="spellEnd"/>
            <w:r w:rsidRPr="00382426">
              <w:rPr>
                <w:rFonts w:ascii="Times New Roman" w:hAnsi="Times New Roman"/>
                <w:b/>
                <w:sz w:val="24"/>
                <w:szCs w:val="24"/>
              </w:rPr>
              <w:t xml:space="preserve"> a 8-a</w:t>
            </w:r>
          </w:p>
          <w:p w14:paraId="68D4841C" w14:textId="77777777" w:rsidR="00AD5EEC" w:rsidRPr="00382426" w:rsidRDefault="00AD5EEC" w:rsidP="005221F5">
            <w:pPr>
              <w:spacing w:after="0" w:line="240" w:lineRule="auto"/>
              <w:jc w:val="center"/>
              <w:rPr>
                <w:rFonts w:ascii="Times New Roman" w:hAnsi="Times New Roman"/>
                <w:b/>
                <w:sz w:val="24"/>
                <w:szCs w:val="24"/>
              </w:rPr>
            </w:pPr>
            <w:r w:rsidRPr="00382426">
              <w:rPr>
                <w:rFonts w:ascii="Times New Roman" w:hAnsi="Times New Roman"/>
                <w:b/>
                <w:sz w:val="24"/>
                <w:szCs w:val="24"/>
              </w:rPr>
              <w:lastRenderedPageBreak/>
              <w:t>Măsuri de implementare</w:t>
            </w:r>
          </w:p>
          <w:p w14:paraId="3BDD251A" w14:textId="77777777" w:rsidR="00AD5EEC" w:rsidRPr="00382426" w:rsidRDefault="00AD5EEC" w:rsidP="005221F5">
            <w:pPr>
              <w:spacing w:after="0" w:line="240" w:lineRule="auto"/>
              <w:jc w:val="center"/>
              <w:rPr>
                <w:rFonts w:ascii="Times New Roman" w:hAnsi="Times New Roman"/>
                <w:sz w:val="24"/>
                <w:szCs w:val="24"/>
              </w:rPr>
            </w:pPr>
          </w:p>
        </w:tc>
      </w:tr>
      <w:tr w:rsidR="00AD5EEC" w:rsidRPr="00382426" w14:paraId="57BC8A78" w14:textId="77777777" w:rsidTr="00415155">
        <w:tc>
          <w:tcPr>
            <w:tcW w:w="4962" w:type="dxa"/>
            <w:gridSpan w:val="3"/>
            <w:tcBorders>
              <w:top w:val="single" w:sz="4" w:space="0" w:color="000000"/>
              <w:left w:val="single" w:sz="4" w:space="0" w:color="000000"/>
              <w:bottom w:val="single" w:sz="4" w:space="0" w:color="000000"/>
            </w:tcBorders>
            <w:shd w:val="clear" w:color="auto" w:fill="auto"/>
          </w:tcPr>
          <w:p w14:paraId="4ABF861B" w14:textId="77777777" w:rsidR="00AD5EEC" w:rsidRPr="00382426" w:rsidRDefault="00AD5EEC" w:rsidP="005221F5">
            <w:pPr>
              <w:autoSpaceDE w:val="0"/>
              <w:autoSpaceDN w:val="0"/>
              <w:adjustRightInd w:val="0"/>
              <w:spacing w:after="0" w:line="240" w:lineRule="auto"/>
              <w:jc w:val="both"/>
              <w:rPr>
                <w:rFonts w:ascii="Times New Roman" w:hAnsi="Times New Roman"/>
                <w:sz w:val="24"/>
                <w:szCs w:val="24"/>
              </w:rPr>
            </w:pPr>
            <w:r w:rsidRPr="00382426">
              <w:rPr>
                <w:rFonts w:ascii="Times New Roman" w:hAnsi="Times New Roman"/>
                <w:sz w:val="24"/>
                <w:szCs w:val="24"/>
              </w:rPr>
              <w:lastRenderedPageBreak/>
              <w:t xml:space="preserve">1. Măsurile de punere în aplicare a proiectului de act normativ de către </w:t>
            </w:r>
            <w:proofErr w:type="spellStart"/>
            <w:r w:rsidRPr="00382426">
              <w:rPr>
                <w:rFonts w:ascii="Times New Roman" w:hAnsi="Times New Roman"/>
                <w:sz w:val="24"/>
                <w:szCs w:val="24"/>
              </w:rPr>
              <w:t>autorităţile</w:t>
            </w:r>
            <w:proofErr w:type="spellEnd"/>
            <w:r w:rsidRPr="00382426">
              <w:rPr>
                <w:rFonts w:ascii="Times New Roman" w:hAnsi="Times New Roman"/>
                <w:sz w:val="24"/>
                <w:szCs w:val="24"/>
              </w:rPr>
              <w:t xml:space="preserve"> </w:t>
            </w:r>
            <w:proofErr w:type="spellStart"/>
            <w:r w:rsidRPr="00382426">
              <w:rPr>
                <w:rFonts w:ascii="Times New Roman" w:hAnsi="Times New Roman"/>
                <w:sz w:val="24"/>
                <w:szCs w:val="24"/>
              </w:rPr>
              <w:t>administraţiei</w:t>
            </w:r>
            <w:proofErr w:type="spellEnd"/>
            <w:r w:rsidRPr="00382426">
              <w:rPr>
                <w:rFonts w:ascii="Times New Roman" w:hAnsi="Times New Roman"/>
                <w:sz w:val="24"/>
                <w:szCs w:val="24"/>
              </w:rPr>
              <w:t xml:space="preserve"> publice centrale </w:t>
            </w:r>
            <w:proofErr w:type="spellStart"/>
            <w:r w:rsidRPr="00382426">
              <w:rPr>
                <w:rFonts w:ascii="Times New Roman" w:hAnsi="Times New Roman"/>
                <w:sz w:val="24"/>
                <w:szCs w:val="24"/>
              </w:rPr>
              <w:t>şi</w:t>
            </w:r>
            <w:proofErr w:type="spellEnd"/>
            <w:r w:rsidRPr="00382426">
              <w:rPr>
                <w:rFonts w:ascii="Times New Roman" w:hAnsi="Times New Roman"/>
                <w:sz w:val="24"/>
                <w:szCs w:val="24"/>
              </w:rPr>
              <w:t xml:space="preserve">/ sau locale – </w:t>
            </w:r>
            <w:proofErr w:type="spellStart"/>
            <w:r w:rsidRPr="00382426">
              <w:rPr>
                <w:rFonts w:ascii="Times New Roman" w:hAnsi="Times New Roman"/>
                <w:sz w:val="24"/>
                <w:szCs w:val="24"/>
              </w:rPr>
              <w:t>înfiinţarea</w:t>
            </w:r>
            <w:proofErr w:type="spellEnd"/>
          </w:p>
          <w:p w14:paraId="3088A808" w14:textId="48301D35" w:rsidR="00211114" w:rsidRPr="00382426" w:rsidRDefault="00AD5EEC" w:rsidP="0075140A">
            <w:pPr>
              <w:autoSpaceDE w:val="0"/>
              <w:autoSpaceDN w:val="0"/>
              <w:adjustRightInd w:val="0"/>
              <w:spacing w:after="0" w:line="240" w:lineRule="auto"/>
              <w:jc w:val="both"/>
              <w:rPr>
                <w:rFonts w:ascii="Times New Roman" w:hAnsi="Times New Roman"/>
                <w:sz w:val="24"/>
                <w:szCs w:val="24"/>
              </w:rPr>
            </w:pPr>
            <w:r w:rsidRPr="00382426">
              <w:rPr>
                <w:rFonts w:ascii="Times New Roman" w:hAnsi="Times New Roman"/>
                <w:sz w:val="24"/>
                <w:szCs w:val="24"/>
              </w:rPr>
              <w:t xml:space="preserve">unor noi organisme sau extinderea </w:t>
            </w:r>
            <w:proofErr w:type="spellStart"/>
            <w:r w:rsidRPr="00382426">
              <w:rPr>
                <w:rFonts w:ascii="Times New Roman" w:hAnsi="Times New Roman"/>
                <w:sz w:val="24"/>
                <w:szCs w:val="24"/>
              </w:rPr>
              <w:t>competenţelor</w:t>
            </w:r>
            <w:proofErr w:type="spellEnd"/>
            <w:r w:rsidRPr="00382426">
              <w:rPr>
                <w:rFonts w:ascii="Times New Roman" w:hAnsi="Times New Roman"/>
                <w:sz w:val="24"/>
                <w:szCs w:val="24"/>
              </w:rPr>
              <w:t xml:space="preserve"> </w:t>
            </w:r>
            <w:proofErr w:type="spellStart"/>
            <w:r w:rsidRPr="00382426">
              <w:rPr>
                <w:rFonts w:ascii="Times New Roman" w:hAnsi="Times New Roman"/>
                <w:sz w:val="24"/>
                <w:szCs w:val="24"/>
              </w:rPr>
              <w:t>instituţiilor</w:t>
            </w:r>
            <w:proofErr w:type="spellEnd"/>
            <w:r w:rsidRPr="00382426">
              <w:rPr>
                <w:rFonts w:ascii="Times New Roman" w:hAnsi="Times New Roman"/>
                <w:sz w:val="24"/>
                <w:szCs w:val="24"/>
              </w:rPr>
              <w:t xml:space="preserve"> existente</w:t>
            </w: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14:paraId="05A2F5CE" w14:textId="77777777" w:rsidR="00AD5EEC" w:rsidRPr="00382426" w:rsidRDefault="00AD5EEC" w:rsidP="005221F5">
            <w:pPr>
              <w:tabs>
                <w:tab w:val="left" w:pos="900"/>
              </w:tabs>
              <w:spacing w:after="0" w:line="240" w:lineRule="auto"/>
              <w:jc w:val="both"/>
              <w:rPr>
                <w:rFonts w:ascii="Times New Roman" w:hAnsi="Times New Roman"/>
                <w:sz w:val="24"/>
                <w:szCs w:val="24"/>
              </w:rPr>
            </w:pPr>
            <w:r w:rsidRPr="00382426">
              <w:rPr>
                <w:rFonts w:ascii="Times New Roman" w:hAnsi="Times New Roman"/>
                <w:sz w:val="24"/>
                <w:szCs w:val="24"/>
              </w:rPr>
              <w:t>Proiectul de act normativ nu se referă la acest subiect.</w:t>
            </w:r>
          </w:p>
        </w:tc>
      </w:tr>
      <w:tr w:rsidR="00AD5EEC" w:rsidRPr="00382426" w14:paraId="246D5D57" w14:textId="77777777" w:rsidTr="00415155">
        <w:tc>
          <w:tcPr>
            <w:tcW w:w="4962" w:type="dxa"/>
            <w:gridSpan w:val="3"/>
            <w:tcBorders>
              <w:top w:val="single" w:sz="4" w:space="0" w:color="000000"/>
              <w:left w:val="single" w:sz="4" w:space="0" w:color="000000"/>
              <w:bottom w:val="single" w:sz="4" w:space="0" w:color="000000"/>
            </w:tcBorders>
            <w:shd w:val="clear" w:color="auto" w:fill="auto"/>
          </w:tcPr>
          <w:p w14:paraId="15E17797" w14:textId="73ECD785" w:rsidR="00211114" w:rsidRPr="00382426" w:rsidRDefault="00AD5EEC" w:rsidP="0075140A">
            <w:pPr>
              <w:autoSpaceDE w:val="0"/>
              <w:autoSpaceDN w:val="0"/>
              <w:adjustRightInd w:val="0"/>
              <w:spacing w:after="0" w:line="240" w:lineRule="auto"/>
              <w:rPr>
                <w:rFonts w:ascii="Times New Roman" w:hAnsi="Times New Roman"/>
                <w:sz w:val="24"/>
                <w:szCs w:val="24"/>
              </w:rPr>
            </w:pPr>
            <w:r w:rsidRPr="00382426">
              <w:rPr>
                <w:rFonts w:ascii="Times New Roman" w:hAnsi="Times New Roman"/>
                <w:sz w:val="24"/>
                <w:szCs w:val="24"/>
              </w:rPr>
              <w:t xml:space="preserve">2. Alte informații </w:t>
            </w: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14:paraId="05B5A451" w14:textId="77777777" w:rsidR="00AD5EEC" w:rsidRPr="00382426" w:rsidRDefault="00AD5EEC" w:rsidP="005221F5">
            <w:pPr>
              <w:tabs>
                <w:tab w:val="left" w:pos="900"/>
              </w:tabs>
              <w:spacing w:after="0" w:line="240" w:lineRule="auto"/>
              <w:jc w:val="both"/>
              <w:rPr>
                <w:rFonts w:ascii="Times New Roman" w:hAnsi="Times New Roman"/>
                <w:sz w:val="24"/>
                <w:szCs w:val="24"/>
              </w:rPr>
            </w:pPr>
            <w:r w:rsidRPr="00382426">
              <w:rPr>
                <w:rFonts w:ascii="Times New Roman" w:hAnsi="Times New Roman"/>
                <w:sz w:val="24"/>
                <w:szCs w:val="24"/>
              </w:rPr>
              <w:t>Nu au fost identificate.</w:t>
            </w:r>
          </w:p>
        </w:tc>
      </w:tr>
    </w:tbl>
    <w:p w14:paraId="39B54CD9" w14:textId="77777777" w:rsidR="00AD5EEC" w:rsidRPr="00382426" w:rsidRDefault="00AD5EEC" w:rsidP="00AD5EEC">
      <w:pPr>
        <w:spacing w:after="0" w:line="240" w:lineRule="auto"/>
        <w:ind w:left="-426"/>
        <w:jc w:val="both"/>
        <w:rPr>
          <w:rFonts w:ascii="Times New Roman" w:hAnsi="Times New Roman"/>
          <w:sz w:val="24"/>
          <w:szCs w:val="24"/>
        </w:rPr>
      </w:pPr>
      <w:r w:rsidRPr="00382426">
        <w:rPr>
          <w:rFonts w:ascii="Times New Roman" w:hAnsi="Times New Roman"/>
          <w:sz w:val="24"/>
          <w:szCs w:val="24"/>
        </w:rPr>
        <w:t>Pentru considerentele de mai sus, am elaborat prezentul proiect de Hotărâre a Guvernului</w:t>
      </w:r>
      <w:r w:rsidRPr="00382426">
        <w:rPr>
          <w:rFonts w:ascii="Times New Roman" w:eastAsia="Times New Roman" w:hAnsi="Times New Roman"/>
          <w:sz w:val="24"/>
          <w:szCs w:val="24"/>
        </w:rPr>
        <w:t xml:space="preserve"> privind aprobarea obiectivului de investiții </w:t>
      </w:r>
      <w:r w:rsidRPr="0017448E">
        <w:rPr>
          <w:rFonts w:ascii="Times New Roman" w:eastAsia="Times New Roman" w:hAnsi="Times New Roman"/>
          <w:b/>
          <w:sz w:val="24"/>
          <w:szCs w:val="24"/>
          <w:lang w:eastAsia="en-US"/>
        </w:rPr>
        <w:t xml:space="preserve">„Amenajare râu Gilort în zona localității Novaci, județul Gorj” </w:t>
      </w:r>
      <w:r w:rsidRPr="00382426">
        <w:rPr>
          <w:rFonts w:ascii="Times New Roman" w:eastAsia="Times New Roman" w:hAnsi="Times New Roman"/>
          <w:sz w:val="24"/>
          <w:szCs w:val="24"/>
        </w:rPr>
        <w:t>precum și a caracteristicilor principale și a indicatorilor tehnico-economici aferenți acestuia</w:t>
      </w:r>
      <w:r w:rsidRPr="00382426">
        <w:rPr>
          <w:rFonts w:ascii="Times New Roman" w:hAnsi="Times New Roman"/>
          <w:b/>
          <w:sz w:val="24"/>
          <w:szCs w:val="24"/>
        </w:rPr>
        <w:t xml:space="preserve">, </w:t>
      </w:r>
      <w:r w:rsidRPr="00382426">
        <w:rPr>
          <w:rFonts w:ascii="Times New Roman" w:hAnsi="Times New Roman"/>
          <w:sz w:val="24"/>
          <w:szCs w:val="24"/>
        </w:rPr>
        <w:t>care în forma prezentată a fost avizat de ministerele avizatoare și pe care-l supunem spre adoptare.</w:t>
      </w:r>
    </w:p>
    <w:p w14:paraId="7B51F845" w14:textId="41DC4A05" w:rsidR="00AD5EEC" w:rsidRPr="00382426" w:rsidRDefault="00AD5EEC" w:rsidP="00AD5EEC">
      <w:pPr>
        <w:pStyle w:val="Style29"/>
        <w:spacing w:after="0" w:line="240" w:lineRule="auto"/>
        <w:ind w:right="0" w:firstLine="708"/>
        <w:jc w:val="both"/>
        <w:rPr>
          <w:rFonts w:ascii="Times New Roman" w:hAnsi="Times New Roman"/>
          <w:sz w:val="24"/>
          <w:szCs w:val="24"/>
          <w:lang w:val="ro-RO"/>
        </w:rPr>
      </w:pPr>
    </w:p>
    <w:p w14:paraId="12AE6E4C" w14:textId="77777777" w:rsidR="00AD5EEC" w:rsidRPr="00382426" w:rsidRDefault="00AD5EEC" w:rsidP="00AD5EEC">
      <w:pPr>
        <w:tabs>
          <w:tab w:val="left" w:pos="720"/>
        </w:tabs>
        <w:spacing w:after="0" w:line="240" w:lineRule="auto"/>
        <w:jc w:val="both"/>
        <w:rPr>
          <w:rFonts w:ascii="Times New Roman" w:hAnsi="Times New Roman"/>
          <w:iCs/>
          <w:sz w:val="24"/>
          <w:szCs w:val="24"/>
        </w:rPr>
      </w:pPr>
    </w:p>
    <w:p w14:paraId="48CA1D92" w14:textId="77777777" w:rsidR="00AD5EEC" w:rsidRPr="00382426" w:rsidRDefault="00AD5EEC" w:rsidP="00AD5EEC">
      <w:pPr>
        <w:tabs>
          <w:tab w:val="left" w:pos="720"/>
        </w:tabs>
        <w:spacing w:after="0" w:line="360" w:lineRule="auto"/>
        <w:jc w:val="both"/>
        <w:rPr>
          <w:rFonts w:ascii="Times New Roman" w:hAnsi="Times New Roman"/>
          <w:iCs/>
          <w:sz w:val="24"/>
          <w:szCs w:val="24"/>
        </w:rPr>
      </w:pPr>
    </w:p>
    <w:p w14:paraId="0CDD3A37" w14:textId="77777777" w:rsidR="00AD5EEC" w:rsidRPr="00382426" w:rsidRDefault="00AD5EEC" w:rsidP="00AD5EEC">
      <w:pPr>
        <w:jc w:val="center"/>
        <w:rPr>
          <w:rFonts w:ascii="Times New Roman" w:hAnsi="Times New Roman"/>
          <w:b/>
          <w:sz w:val="24"/>
          <w:szCs w:val="24"/>
        </w:rPr>
      </w:pPr>
      <w:r w:rsidRPr="00382426">
        <w:rPr>
          <w:rFonts w:ascii="Times New Roman" w:hAnsi="Times New Roman"/>
          <w:b/>
          <w:sz w:val="24"/>
          <w:szCs w:val="24"/>
        </w:rPr>
        <w:t>MINISTRUL MEDIULUI, APELOR ȘI PĂDURILOR</w:t>
      </w:r>
    </w:p>
    <w:p w14:paraId="1E0F1118" w14:textId="720F49F9" w:rsidR="00AD5EEC" w:rsidRDefault="00211114" w:rsidP="00211114">
      <w:pPr>
        <w:jc w:val="center"/>
        <w:rPr>
          <w:rFonts w:ascii="Times New Roman" w:hAnsi="Times New Roman"/>
          <w:b/>
          <w:iCs/>
          <w:sz w:val="24"/>
          <w:szCs w:val="24"/>
        </w:rPr>
      </w:pPr>
      <w:r w:rsidRPr="00211114">
        <w:rPr>
          <w:rFonts w:ascii="Times New Roman" w:hAnsi="Times New Roman"/>
          <w:b/>
          <w:iCs/>
          <w:sz w:val="24"/>
          <w:szCs w:val="24"/>
        </w:rPr>
        <w:tab/>
        <w:t>Mircea FECHET</w:t>
      </w:r>
    </w:p>
    <w:p w14:paraId="4F95D369" w14:textId="77777777" w:rsidR="00211114" w:rsidRPr="00211114" w:rsidRDefault="00211114" w:rsidP="00211114">
      <w:pPr>
        <w:jc w:val="center"/>
        <w:rPr>
          <w:rFonts w:ascii="Times New Roman" w:hAnsi="Times New Roman"/>
          <w:b/>
          <w:iCs/>
          <w:sz w:val="24"/>
          <w:szCs w:val="24"/>
        </w:rPr>
      </w:pPr>
    </w:p>
    <w:p w14:paraId="430F99A3" w14:textId="77777777" w:rsidR="00AD5EEC" w:rsidRPr="00382426" w:rsidRDefault="00AD5EEC" w:rsidP="00AD5EEC">
      <w:pPr>
        <w:jc w:val="center"/>
        <w:rPr>
          <w:rFonts w:ascii="Times New Roman" w:hAnsi="Times New Roman"/>
          <w:b/>
          <w:sz w:val="24"/>
          <w:szCs w:val="24"/>
        </w:rPr>
      </w:pPr>
    </w:p>
    <w:p w14:paraId="4885ECD6" w14:textId="77777777" w:rsidR="00AD5EEC" w:rsidRPr="00382426" w:rsidRDefault="00AD5EEC" w:rsidP="00AD5EEC">
      <w:pPr>
        <w:jc w:val="center"/>
        <w:rPr>
          <w:rFonts w:ascii="Times New Roman" w:hAnsi="Times New Roman"/>
          <w:b/>
          <w:sz w:val="24"/>
          <w:szCs w:val="24"/>
          <w:u w:val="single"/>
        </w:rPr>
      </w:pPr>
      <w:r w:rsidRPr="00382426">
        <w:rPr>
          <w:rFonts w:ascii="Times New Roman" w:hAnsi="Times New Roman"/>
          <w:b/>
          <w:sz w:val="24"/>
          <w:szCs w:val="24"/>
          <w:u w:val="single"/>
        </w:rPr>
        <w:t>AVIZĂM FAVORABIL:</w:t>
      </w:r>
    </w:p>
    <w:p w14:paraId="54DBB9CA" w14:textId="77777777" w:rsidR="00AD5EEC" w:rsidRPr="00382426" w:rsidRDefault="00AD5EEC" w:rsidP="00AD5EEC">
      <w:pPr>
        <w:jc w:val="center"/>
        <w:rPr>
          <w:rFonts w:ascii="Times New Roman" w:hAnsi="Times New Roman"/>
          <w:b/>
          <w:sz w:val="24"/>
          <w:szCs w:val="24"/>
        </w:rPr>
      </w:pPr>
    </w:p>
    <w:p w14:paraId="0C735161" w14:textId="77777777" w:rsidR="00AD5EEC" w:rsidRPr="00382426" w:rsidRDefault="00AD5EEC" w:rsidP="00AD5EEC">
      <w:pPr>
        <w:jc w:val="center"/>
        <w:rPr>
          <w:rFonts w:ascii="Times New Roman" w:hAnsi="Times New Roman"/>
          <w:b/>
          <w:bCs/>
          <w:sz w:val="24"/>
          <w:szCs w:val="24"/>
        </w:rPr>
      </w:pPr>
    </w:p>
    <w:p w14:paraId="3F05A54B" w14:textId="77777777" w:rsidR="00AD5EEC" w:rsidRPr="00382426" w:rsidRDefault="00AD5EEC" w:rsidP="00AD5EEC">
      <w:pPr>
        <w:jc w:val="center"/>
        <w:rPr>
          <w:rFonts w:ascii="Times New Roman" w:hAnsi="Times New Roman"/>
          <w:b/>
          <w:bCs/>
          <w:sz w:val="24"/>
          <w:szCs w:val="24"/>
        </w:rPr>
      </w:pPr>
    </w:p>
    <w:p w14:paraId="56A30AC8" w14:textId="77777777" w:rsidR="00AD5EEC" w:rsidRPr="00211114" w:rsidRDefault="00AD5EEC" w:rsidP="00AD5EEC">
      <w:pPr>
        <w:jc w:val="center"/>
        <w:rPr>
          <w:rFonts w:ascii="Times New Roman" w:hAnsi="Times New Roman"/>
          <w:b/>
          <w:bCs/>
          <w:sz w:val="24"/>
          <w:szCs w:val="24"/>
        </w:rPr>
      </w:pPr>
      <w:r w:rsidRPr="00211114">
        <w:rPr>
          <w:rFonts w:ascii="Times New Roman" w:hAnsi="Times New Roman"/>
          <w:b/>
          <w:bCs/>
          <w:sz w:val="24"/>
          <w:szCs w:val="24"/>
        </w:rPr>
        <w:t>MINISTRUL LUCRĂRILOR PUBLICE, DEZVOLTĂRII ȘI ADMINISTRAȚIEI</w:t>
      </w:r>
    </w:p>
    <w:p w14:paraId="47E18102" w14:textId="77777777" w:rsidR="00AD5EEC" w:rsidRPr="00211114" w:rsidRDefault="00AD5EEC" w:rsidP="00AD5EEC">
      <w:pPr>
        <w:jc w:val="center"/>
        <w:rPr>
          <w:rFonts w:ascii="Times New Roman" w:hAnsi="Times New Roman"/>
          <w:i/>
          <w:sz w:val="26"/>
          <w:szCs w:val="26"/>
        </w:rPr>
      </w:pPr>
      <w:r w:rsidRPr="00211114">
        <w:rPr>
          <w:rFonts w:ascii="Times New Roman" w:eastAsia="Times New Roman" w:hAnsi="Times New Roman"/>
          <w:b/>
          <w:bCs/>
          <w:sz w:val="24"/>
          <w:szCs w:val="24"/>
        </w:rPr>
        <w:t>Ion ȘTEFAN</w:t>
      </w:r>
    </w:p>
    <w:p w14:paraId="311F0836" w14:textId="77777777" w:rsidR="00AD5EEC" w:rsidRPr="00211114" w:rsidRDefault="00AD5EEC" w:rsidP="00AD5EEC">
      <w:pPr>
        <w:jc w:val="center"/>
        <w:rPr>
          <w:rFonts w:ascii="Times New Roman" w:hAnsi="Times New Roman"/>
          <w:b/>
          <w:sz w:val="24"/>
          <w:szCs w:val="24"/>
        </w:rPr>
      </w:pPr>
    </w:p>
    <w:p w14:paraId="0E8ADB55" w14:textId="77777777" w:rsidR="00AD5EEC" w:rsidRPr="00211114" w:rsidRDefault="00AD5EEC" w:rsidP="00AD5EEC">
      <w:pPr>
        <w:jc w:val="center"/>
        <w:rPr>
          <w:rFonts w:ascii="Times New Roman" w:hAnsi="Times New Roman"/>
          <w:b/>
          <w:sz w:val="24"/>
          <w:szCs w:val="24"/>
        </w:rPr>
      </w:pPr>
    </w:p>
    <w:p w14:paraId="000D0BF2" w14:textId="77777777" w:rsidR="00AD5EEC" w:rsidRPr="00211114" w:rsidRDefault="00AD5EEC" w:rsidP="00AD5EEC">
      <w:pPr>
        <w:jc w:val="center"/>
        <w:rPr>
          <w:rFonts w:ascii="Times New Roman" w:hAnsi="Times New Roman"/>
          <w:b/>
          <w:sz w:val="24"/>
          <w:szCs w:val="24"/>
        </w:rPr>
      </w:pPr>
    </w:p>
    <w:p w14:paraId="0F900202" w14:textId="77777777" w:rsidR="00AD5EEC" w:rsidRPr="00211114" w:rsidRDefault="00AD5EEC" w:rsidP="00AD5EEC">
      <w:pPr>
        <w:jc w:val="center"/>
        <w:rPr>
          <w:rFonts w:ascii="Times New Roman" w:hAnsi="Times New Roman"/>
          <w:b/>
          <w:bCs/>
          <w:sz w:val="24"/>
          <w:szCs w:val="24"/>
        </w:rPr>
      </w:pPr>
      <w:r w:rsidRPr="00211114">
        <w:rPr>
          <w:rFonts w:ascii="Times New Roman" w:hAnsi="Times New Roman"/>
          <w:b/>
          <w:bCs/>
          <w:sz w:val="24"/>
          <w:szCs w:val="24"/>
        </w:rPr>
        <w:t>MINISTRUL FINANŢELOR PUBLICE</w:t>
      </w:r>
    </w:p>
    <w:p w14:paraId="22A9B7F5" w14:textId="77777777" w:rsidR="00AD5EEC" w:rsidRPr="00211114" w:rsidRDefault="00AD5EEC" w:rsidP="00AD5EEC">
      <w:pPr>
        <w:spacing w:after="0" w:line="240" w:lineRule="auto"/>
        <w:jc w:val="center"/>
        <w:rPr>
          <w:rFonts w:ascii="Times New Roman" w:hAnsi="Times New Roman"/>
          <w:i/>
          <w:sz w:val="26"/>
          <w:szCs w:val="26"/>
        </w:rPr>
      </w:pPr>
      <w:r w:rsidRPr="00211114">
        <w:rPr>
          <w:rFonts w:ascii="Times New Roman" w:eastAsia="Times New Roman" w:hAnsi="Times New Roman"/>
          <w:b/>
          <w:bCs/>
          <w:sz w:val="24"/>
          <w:szCs w:val="24"/>
        </w:rPr>
        <w:t>Vasile - Florin CÎȚU</w:t>
      </w:r>
    </w:p>
    <w:p w14:paraId="64030019" w14:textId="77777777" w:rsidR="00AD5EEC" w:rsidRPr="0017448E" w:rsidRDefault="00AD5EEC" w:rsidP="00AD5EEC">
      <w:pPr>
        <w:spacing w:after="0" w:line="240" w:lineRule="auto"/>
        <w:rPr>
          <w:rFonts w:ascii="Times New Roman" w:hAnsi="Times New Roman"/>
          <w:sz w:val="26"/>
          <w:szCs w:val="26"/>
          <w:highlight w:val="yellow"/>
        </w:rPr>
      </w:pPr>
    </w:p>
    <w:p w14:paraId="62279B64" w14:textId="77777777" w:rsidR="00AD5EEC" w:rsidRPr="0017448E" w:rsidRDefault="00AD5EEC" w:rsidP="00AD5EEC">
      <w:pPr>
        <w:spacing w:after="0" w:line="240" w:lineRule="auto"/>
        <w:rPr>
          <w:rFonts w:ascii="Times New Roman" w:hAnsi="Times New Roman"/>
          <w:sz w:val="26"/>
          <w:szCs w:val="26"/>
          <w:highlight w:val="yellow"/>
        </w:rPr>
      </w:pPr>
    </w:p>
    <w:p w14:paraId="24814324" w14:textId="77777777" w:rsidR="00AD5EEC" w:rsidRPr="0017448E" w:rsidRDefault="00AD5EEC" w:rsidP="00AD5EEC">
      <w:pPr>
        <w:spacing w:after="0" w:line="240" w:lineRule="auto"/>
        <w:rPr>
          <w:rFonts w:ascii="Times New Roman" w:hAnsi="Times New Roman"/>
          <w:sz w:val="26"/>
          <w:szCs w:val="26"/>
          <w:highlight w:val="yellow"/>
        </w:rPr>
      </w:pPr>
    </w:p>
    <w:p w14:paraId="0DF98091" w14:textId="77777777" w:rsidR="00AD5EEC" w:rsidRPr="0017448E" w:rsidRDefault="00AD5EEC" w:rsidP="00AD5EEC">
      <w:pPr>
        <w:spacing w:after="0" w:line="240" w:lineRule="auto"/>
        <w:rPr>
          <w:rFonts w:ascii="Times New Roman" w:hAnsi="Times New Roman"/>
          <w:sz w:val="26"/>
          <w:szCs w:val="26"/>
          <w:highlight w:val="yellow"/>
        </w:rPr>
      </w:pPr>
    </w:p>
    <w:p w14:paraId="37C5EEE7" w14:textId="77777777" w:rsidR="00AD5EEC" w:rsidRPr="0017448E" w:rsidRDefault="00AD5EEC" w:rsidP="00AD5EEC">
      <w:pPr>
        <w:spacing w:after="0" w:line="240" w:lineRule="auto"/>
        <w:rPr>
          <w:rFonts w:ascii="Times New Roman" w:hAnsi="Times New Roman"/>
          <w:sz w:val="26"/>
          <w:szCs w:val="26"/>
          <w:highlight w:val="yellow"/>
        </w:rPr>
      </w:pPr>
    </w:p>
    <w:p w14:paraId="3F6ADE8C" w14:textId="77777777" w:rsidR="00AD5EEC" w:rsidRPr="0017448E" w:rsidRDefault="00AD5EEC" w:rsidP="00AD5EEC">
      <w:pPr>
        <w:spacing w:after="0" w:line="240" w:lineRule="auto"/>
        <w:rPr>
          <w:rFonts w:ascii="Times New Roman" w:hAnsi="Times New Roman"/>
          <w:sz w:val="26"/>
          <w:szCs w:val="26"/>
          <w:highlight w:val="yellow"/>
        </w:rPr>
      </w:pPr>
    </w:p>
    <w:p w14:paraId="01E87768" w14:textId="77777777" w:rsidR="00AD5EEC" w:rsidRPr="0017448E" w:rsidRDefault="00AD5EEC" w:rsidP="00AD5EEC">
      <w:pPr>
        <w:spacing w:after="0" w:line="240" w:lineRule="auto"/>
        <w:rPr>
          <w:rFonts w:ascii="Times New Roman" w:hAnsi="Times New Roman"/>
          <w:sz w:val="26"/>
          <w:szCs w:val="26"/>
          <w:highlight w:val="yellow"/>
        </w:rPr>
      </w:pPr>
    </w:p>
    <w:p w14:paraId="4E397C64" w14:textId="77777777" w:rsidR="00AD5EEC" w:rsidRPr="0017448E" w:rsidRDefault="00AD5EEC" w:rsidP="00AD5EEC">
      <w:pPr>
        <w:spacing w:after="0" w:line="240" w:lineRule="auto"/>
        <w:rPr>
          <w:rFonts w:ascii="Times New Roman" w:hAnsi="Times New Roman"/>
          <w:sz w:val="26"/>
          <w:szCs w:val="26"/>
          <w:highlight w:val="yellow"/>
        </w:rPr>
      </w:pPr>
    </w:p>
    <w:p w14:paraId="0E65D73C" w14:textId="77777777" w:rsidR="00AD5EEC" w:rsidRPr="0017448E" w:rsidRDefault="00AD5EEC" w:rsidP="00AD5EEC">
      <w:pPr>
        <w:spacing w:after="0" w:line="240" w:lineRule="auto"/>
        <w:rPr>
          <w:rFonts w:ascii="Times New Roman" w:hAnsi="Times New Roman"/>
          <w:sz w:val="26"/>
          <w:szCs w:val="26"/>
          <w:highlight w:val="yellow"/>
        </w:rPr>
      </w:pPr>
    </w:p>
    <w:p w14:paraId="73FEC72D" w14:textId="77777777" w:rsidR="00AD5EEC" w:rsidRPr="0017448E" w:rsidRDefault="00AD5EEC" w:rsidP="00AD5EEC">
      <w:pPr>
        <w:spacing w:after="0" w:line="240" w:lineRule="auto"/>
        <w:rPr>
          <w:rFonts w:ascii="Times New Roman" w:hAnsi="Times New Roman"/>
          <w:sz w:val="26"/>
          <w:szCs w:val="26"/>
          <w:highlight w:val="yellow"/>
        </w:rPr>
      </w:pPr>
    </w:p>
    <w:p w14:paraId="102BF3E6" w14:textId="77777777" w:rsidR="00AD5EEC" w:rsidRPr="0017448E" w:rsidRDefault="00AD5EEC" w:rsidP="00AD5EEC">
      <w:pPr>
        <w:spacing w:after="0" w:line="240" w:lineRule="auto"/>
        <w:rPr>
          <w:rFonts w:ascii="Times New Roman" w:hAnsi="Times New Roman"/>
          <w:sz w:val="26"/>
          <w:szCs w:val="26"/>
          <w:highlight w:val="yellow"/>
        </w:rPr>
      </w:pPr>
    </w:p>
    <w:p w14:paraId="01387D6C" w14:textId="3B108AB7" w:rsidR="00AD5EEC" w:rsidRDefault="00AD5EEC" w:rsidP="00AD5EEC">
      <w:pPr>
        <w:spacing w:after="0" w:line="240" w:lineRule="auto"/>
        <w:rPr>
          <w:rFonts w:ascii="Times New Roman" w:hAnsi="Times New Roman"/>
          <w:sz w:val="26"/>
          <w:szCs w:val="26"/>
          <w:highlight w:val="yellow"/>
        </w:rPr>
      </w:pPr>
    </w:p>
    <w:p w14:paraId="04A673B6" w14:textId="77777777" w:rsidR="00211114" w:rsidRPr="0017448E" w:rsidRDefault="00211114" w:rsidP="00AD5EEC">
      <w:pPr>
        <w:spacing w:after="0" w:line="240" w:lineRule="auto"/>
        <w:rPr>
          <w:rFonts w:ascii="Times New Roman" w:hAnsi="Times New Roman"/>
          <w:sz w:val="26"/>
          <w:szCs w:val="26"/>
          <w:highlight w:val="yellow"/>
        </w:rPr>
      </w:pPr>
    </w:p>
    <w:p w14:paraId="6F305AEB" w14:textId="77777777" w:rsidR="00AD5EEC" w:rsidRPr="0017448E" w:rsidRDefault="00AD5EEC" w:rsidP="00AD5EEC">
      <w:pPr>
        <w:spacing w:after="0" w:line="240" w:lineRule="auto"/>
        <w:rPr>
          <w:rFonts w:ascii="Times New Roman" w:hAnsi="Times New Roman"/>
          <w:sz w:val="26"/>
          <w:szCs w:val="26"/>
          <w:highlight w:val="yellow"/>
        </w:rPr>
      </w:pPr>
    </w:p>
    <w:p w14:paraId="2D1CDC8A" w14:textId="77777777" w:rsidR="00AD5EEC" w:rsidRPr="0017448E" w:rsidRDefault="00AD5EEC" w:rsidP="00AD5EEC">
      <w:pPr>
        <w:spacing w:after="0" w:line="240" w:lineRule="auto"/>
        <w:rPr>
          <w:rFonts w:ascii="Times New Roman" w:hAnsi="Times New Roman"/>
          <w:sz w:val="26"/>
          <w:szCs w:val="26"/>
          <w:highlight w:val="yellow"/>
        </w:rPr>
      </w:pPr>
    </w:p>
    <w:p w14:paraId="47456031" w14:textId="77777777" w:rsidR="00AD5EEC" w:rsidRPr="00211114" w:rsidRDefault="00AD5EEC" w:rsidP="00AD5EEC">
      <w:pPr>
        <w:suppressAutoHyphens w:val="0"/>
        <w:spacing w:after="0" w:line="240" w:lineRule="auto"/>
        <w:jc w:val="both"/>
        <w:rPr>
          <w:rFonts w:ascii="Times New Roman" w:eastAsia="Times New Roman" w:hAnsi="Times New Roman"/>
          <w:i/>
          <w:sz w:val="24"/>
          <w:szCs w:val="24"/>
          <w:lang w:eastAsia="ro-RO"/>
        </w:rPr>
      </w:pPr>
      <w:r w:rsidRPr="00211114">
        <w:rPr>
          <w:rFonts w:ascii="Times New Roman" w:eastAsia="Times New Roman" w:hAnsi="Times New Roman"/>
          <w:i/>
          <w:sz w:val="24"/>
          <w:szCs w:val="24"/>
          <w:lang w:eastAsia="ro-RO"/>
        </w:rPr>
        <w:t>AVIZEAZĂ</w:t>
      </w:r>
    </w:p>
    <w:p w14:paraId="4B880B45" w14:textId="77777777" w:rsidR="00AD5EEC" w:rsidRPr="00211114" w:rsidRDefault="00AD5EEC" w:rsidP="00AD5EEC">
      <w:pPr>
        <w:suppressAutoHyphens w:val="0"/>
        <w:spacing w:after="0" w:line="240" w:lineRule="auto"/>
        <w:jc w:val="both"/>
        <w:rPr>
          <w:rFonts w:ascii="Times New Roman" w:eastAsia="Times New Roman" w:hAnsi="Times New Roman"/>
          <w:i/>
          <w:sz w:val="24"/>
          <w:szCs w:val="24"/>
          <w:lang w:eastAsia="ro-RO"/>
        </w:rPr>
      </w:pPr>
    </w:p>
    <w:p w14:paraId="16C23423" w14:textId="77777777" w:rsidR="00AD5EEC" w:rsidRPr="00211114" w:rsidRDefault="00AD5EEC" w:rsidP="00AD5EEC">
      <w:pPr>
        <w:suppressAutoHyphens w:val="0"/>
        <w:spacing w:before="120" w:after="0" w:line="240" w:lineRule="auto"/>
        <w:jc w:val="center"/>
        <w:rPr>
          <w:rFonts w:ascii="Times New Roman" w:eastAsia="Times New Roman" w:hAnsi="Times New Roman"/>
          <w:b/>
          <w:bCs/>
          <w:sz w:val="24"/>
          <w:szCs w:val="24"/>
          <w:lang w:eastAsia="ro-RO"/>
        </w:rPr>
      </w:pPr>
      <w:r w:rsidRPr="00211114">
        <w:rPr>
          <w:rFonts w:ascii="Times New Roman" w:eastAsia="Times New Roman" w:hAnsi="Times New Roman"/>
          <w:b/>
          <w:bCs/>
          <w:sz w:val="24"/>
          <w:szCs w:val="24"/>
          <w:lang w:eastAsia="ro-RO"/>
        </w:rPr>
        <w:t>Secretar General</w:t>
      </w:r>
    </w:p>
    <w:p w14:paraId="3356D165" w14:textId="77777777" w:rsidR="00AD5EEC" w:rsidRPr="00211114" w:rsidRDefault="00AD5EEC" w:rsidP="00AD5EEC">
      <w:pPr>
        <w:suppressAutoHyphens w:val="0"/>
        <w:spacing w:before="120" w:after="0" w:line="240" w:lineRule="auto"/>
        <w:jc w:val="center"/>
        <w:rPr>
          <w:rFonts w:ascii="Times New Roman" w:eastAsia="Times New Roman" w:hAnsi="Times New Roman"/>
          <w:b/>
          <w:bCs/>
          <w:sz w:val="24"/>
          <w:szCs w:val="24"/>
          <w:lang w:eastAsia="ro-RO"/>
        </w:rPr>
      </w:pPr>
      <w:r w:rsidRPr="00211114">
        <w:rPr>
          <w:rFonts w:ascii="Times New Roman" w:eastAsia="Times New Roman" w:hAnsi="Times New Roman"/>
          <w:b/>
          <w:bCs/>
          <w:sz w:val="24"/>
          <w:szCs w:val="24"/>
          <w:lang w:eastAsia="ro-RO"/>
        </w:rPr>
        <w:t>Ion ANGHEL</w:t>
      </w:r>
    </w:p>
    <w:p w14:paraId="24ABEFC0" w14:textId="77777777" w:rsidR="00AD5EEC" w:rsidRPr="00211114" w:rsidRDefault="00AD5EEC" w:rsidP="00AD5EEC">
      <w:pPr>
        <w:suppressAutoHyphens w:val="0"/>
        <w:spacing w:after="0" w:line="240" w:lineRule="auto"/>
        <w:jc w:val="center"/>
        <w:rPr>
          <w:rFonts w:ascii="Times New Roman" w:eastAsia="Times New Roman" w:hAnsi="Times New Roman"/>
          <w:b/>
          <w:bCs/>
          <w:iCs/>
          <w:sz w:val="24"/>
          <w:szCs w:val="24"/>
          <w:lang w:eastAsia="ro-RO"/>
        </w:rPr>
      </w:pPr>
    </w:p>
    <w:p w14:paraId="73196D57" w14:textId="53B17EA9" w:rsidR="00AD5EEC" w:rsidRDefault="00AD5EEC" w:rsidP="00AD5EEC">
      <w:pPr>
        <w:suppressAutoHyphens w:val="0"/>
        <w:spacing w:after="0" w:line="240" w:lineRule="auto"/>
        <w:jc w:val="center"/>
        <w:rPr>
          <w:rFonts w:ascii="Times New Roman" w:eastAsia="Times New Roman" w:hAnsi="Times New Roman"/>
          <w:b/>
          <w:bCs/>
          <w:iCs/>
          <w:sz w:val="24"/>
          <w:szCs w:val="24"/>
          <w:lang w:eastAsia="ro-RO"/>
        </w:rPr>
      </w:pPr>
    </w:p>
    <w:p w14:paraId="5B5503CB" w14:textId="77777777" w:rsidR="00211114" w:rsidRPr="00211114" w:rsidRDefault="00211114" w:rsidP="00AD5EEC">
      <w:pPr>
        <w:suppressAutoHyphens w:val="0"/>
        <w:spacing w:after="0" w:line="240" w:lineRule="auto"/>
        <w:jc w:val="center"/>
        <w:rPr>
          <w:rFonts w:ascii="Times New Roman" w:eastAsia="Times New Roman" w:hAnsi="Times New Roman"/>
          <w:b/>
          <w:bCs/>
          <w:iCs/>
          <w:sz w:val="24"/>
          <w:szCs w:val="24"/>
          <w:lang w:eastAsia="ro-RO"/>
        </w:rPr>
      </w:pPr>
    </w:p>
    <w:p w14:paraId="3184A595" w14:textId="77777777" w:rsidR="00AD5EEC" w:rsidRPr="00211114" w:rsidRDefault="00AD5EEC" w:rsidP="00AD5EEC">
      <w:pPr>
        <w:suppressAutoHyphens w:val="0"/>
        <w:spacing w:after="0" w:line="240" w:lineRule="auto"/>
        <w:jc w:val="center"/>
        <w:rPr>
          <w:rFonts w:ascii="Times New Roman" w:eastAsia="Times New Roman" w:hAnsi="Times New Roman"/>
          <w:b/>
          <w:bCs/>
          <w:iCs/>
          <w:sz w:val="24"/>
          <w:szCs w:val="24"/>
          <w:lang w:eastAsia="ro-RO"/>
        </w:rPr>
      </w:pPr>
    </w:p>
    <w:p w14:paraId="48D10C16" w14:textId="77777777" w:rsidR="00AD5EEC" w:rsidRPr="00211114" w:rsidRDefault="00AD5EEC" w:rsidP="00AD5EEC">
      <w:pPr>
        <w:suppressAutoHyphens w:val="0"/>
        <w:spacing w:before="120" w:after="0" w:line="240" w:lineRule="auto"/>
        <w:jc w:val="center"/>
        <w:rPr>
          <w:rFonts w:ascii="Times New Roman" w:eastAsia="Times New Roman" w:hAnsi="Times New Roman"/>
          <w:b/>
          <w:sz w:val="24"/>
          <w:szCs w:val="24"/>
          <w:lang w:eastAsia="ro-RO"/>
        </w:rPr>
      </w:pPr>
      <w:r w:rsidRPr="00211114">
        <w:rPr>
          <w:rFonts w:ascii="Times New Roman" w:eastAsia="Times New Roman" w:hAnsi="Times New Roman"/>
          <w:b/>
          <w:sz w:val="24"/>
          <w:szCs w:val="24"/>
          <w:lang w:eastAsia="ro-RO"/>
        </w:rPr>
        <w:t>Secretar General Adjunct</w:t>
      </w:r>
    </w:p>
    <w:p w14:paraId="16C9825C" w14:textId="77777777" w:rsidR="00AD5EEC" w:rsidRPr="00211114" w:rsidRDefault="00AD5EEC" w:rsidP="00AD5EEC">
      <w:pPr>
        <w:suppressAutoHyphens w:val="0"/>
        <w:spacing w:before="120" w:after="0" w:line="240" w:lineRule="auto"/>
        <w:jc w:val="center"/>
        <w:rPr>
          <w:rFonts w:ascii="Times New Roman" w:eastAsia="Times New Roman" w:hAnsi="Times New Roman"/>
          <w:b/>
          <w:sz w:val="24"/>
          <w:szCs w:val="24"/>
          <w:lang w:eastAsia="ro-RO"/>
        </w:rPr>
      </w:pPr>
      <w:r w:rsidRPr="00211114">
        <w:rPr>
          <w:rFonts w:ascii="Times New Roman" w:eastAsia="Times New Roman" w:hAnsi="Times New Roman"/>
          <w:b/>
          <w:sz w:val="24"/>
          <w:szCs w:val="24"/>
          <w:lang w:eastAsia="ro-RO"/>
        </w:rPr>
        <w:t>Teodor DULCEAȚĂ</w:t>
      </w:r>
    </w:p>
    <w:p w14:paraId="4B9AB925" w14:textId="77777777" w:rsidR="00AD5EEC" w:rsidRPr="00211114" w:rsidRDefault="00AD5EEC" w:rsidP="00AD5EEC">
      <w:pPr>
        <w:suppressAutoHyphens w:val="0"/>
        <w:spacing w:before="120" w:after="0" w:line="240" w:lineRule="auto"/>
        <w:jc w:val="center"/>
        <w:rPr>
          <w:rFonts w:ascii="Times New Roman" w:eastAsia="Times New Roman" w:hAnsi="Times New Roman"/>
          <w:b/>
          <w:sz w:val="24"/>
          <w:szCs w:val="24"/>
          <w:lang w:eastAsia="ro-RO"/>
        </w:rPr>
      </w:pPr>
    </w:p>
    <w:p w14:paraId="09BDA35A" w14:textId="4BF559AA" w:rsidR="00AD5EEC" w:rsidRDefault="00AD5EEC" w:rsidP="00AD5EEC">
      <w:pPr>
        <w:suppressAutoHyphens w:val="0"/>
        <w:spacing w:before="120" w:after="0" w:line="240" w:lineRule="auto"/>
        <w:jc w:val="center"/>
        <w:rPr>
          <w:rFonts w:ascii="Times New Roman" w:eastAsia="Times New Roman" w:hAnsi="Times New Roman"/>
          <w:b/>
          <w:sz w:val="24"/>
          <w:szCs w:val="24"/>
          <w:lang w:eastAsia="ro-RO"/>
        </w:rPr>
      </w:pPr>
    </w:p>
    <w:p w14:paraId="1E7D9B0A" w14:textId="77777777" w:rsidR="00211114" w:rsidRPr="00382426" w:rsidRDefault="00211114" w:rsidP="00AD5EEC">
      <w:pPr>
        <w:suppressAutoHyphens w:val="0"/>
        <w:spacing w:before="120" w:after="0" w:line="240" w:lineRule="auto"/>
        <w:jc w:val="center"/>
        <w:rPr>
          <w:rFonts w:ascii="Times New Roman" w:eastAsia="Times New Roman" w:hAnsi="Times New Roman"/>
          <w:b/>
          <w:sz w:val="24"/>
          <w:szCs w:val="24"/>
          <w:lang w:eastAsia="ro-RO"/>
        </w:rPr>
      </w:pPr>
    </w:p>
    <w:p w14:paraId="4B305E2E" w14:textId="77777777" w:rsidR="00AD5EEC" w:rsidRPr="00382426" w:rsidRDefault="00AD5EEC" w:rsidP="00AD5EEC">
      <w:pPr>
        <w:suppressAutoHyphens w:val="0"/>
        <w:spacing w:before="120" w:after="0" w:line="240" w:lineRule="auto"/>
        <w:jc w:val="center"/>
        <w:rPr>
          <w:rFonts w:ascii="Times New Roman" w:eastAsia="Times New Roman" w:hAnsi="Times New Roman"/>
          <w:b/>
          <w:sz w:val="24"/>
          <w:szCs w:val="24"/>
          <w:lang w:eastAsia="ro-RO"/>
        </w:rPr>
      </w:pPr>
    </w:p>
    <w:p w14:paraId="1999E42E" w14:textId="77777777" w:rsidR="00AD5EEC" w:rsidRPr="00382426" w:rsidRDefault="00AD5EEC" w:rsidP="00AD5EEC">
      <w:pPr>
        <w:suppressAutoHyphens w:val="0"/>
        <w:spacing w:before="120" w:after="0" w:line="240" w:lineRule="auto"/>
        <w:jc w:val="center"/>
        <w:rPr>
          <w:rFonts w:ascii="Times New Roman" w:eastAsia="Times New Roman" w:hAnsi="Times New Roman"/>
          <w:b/>
          <w:sz w:val="24"/>
          <w:szCs w:val="24"/>
          <w:lang w:eastAsia="ro-RO"/>
        </w:rPr>
      </w:pPr>
      <w:r w:rsidRPr="00382426">
        <w:rPr>
          <w:rFonts w:ascii="Times New Roman" w:eastAsia="Times New Roman" w:hAnsi="Times New Roman"/>
          <w:b/>
          <w:sz w:val="24"/>
          <w:szCs w:val="24"/>
          <w:lang w:eastAsia="ro-RO"/>
        </w:rPr>
        <w:t>Direcția Juridică</w:t>
      </w:r>
    </w:p>
    <w:p w14:paraId="3FD3678B" w14:textId="77777777" w:rsidR="00AD5EEC" w:rsidRPr="00382426" w:rsidRDefault="00AD5EEC" w:rsidP="00AD5EEC">
      <w:pPr>
        <w:suppressAutoHyphens w:val="0"/>
        <w:spacing w:before="120" w:after="0" w:line="240" w:lineRule="auto"/>
        <w:jc w:val="center"/>
        <w:rPr>
          <w:rFonts w:ascii="Times New Roman" w:eastAsia="Times New Roman" w:hAnsi="Times New Roman"/>
          <w:b/>
          <w:sz w:val="24"/>
          <w:szCs w:val="24"/>
          <w:lang w:eastAsia="ro-RO"/>
        </w:rPr>
      </w:pPr>
      <w:r w:rsidRPr="00382426">
        <w:rPr>
          <w:rFonts w:ascii="Times New Roman" w:eastAsia="Times New Roman" w:hAnsi="Times New Roman"/>
          <w:b/>
          <w:sz w:val="24"/>
          <w:szCs w:val="24"/>
          <w:lang w:eastAsia="ro-RO"/>
        </w:rPr>
        <w:t>Cristian ALEXE, Director</w:t>
      </w:r>
    </w:p>
    <w:p w14:paraId="2C380721" w14:textId="77777777" w:rsidR="00AD5EEC" w:rsidRPr="00382426" w:rsidRDefault="00AD5EEC" w:rsidP="00AD5EEC">
      <w:pPr>
        <w:suppressAutoHyphens w:val="0"/>
        <w:spacing w:before="120" w:after="0" w:line="240" w:lineRule="auto"/>
        <w:jc w:val="center"/>
        <w:rPr>
          <w:rFonts w:ascii="Times New Roman" w:eastAsia="Times New Roman" w:hAnsi="Times New Roman"/>
          <w:b/>
          <w:bCs/>
          <w:sz w:val="24"/>
          <w:szCs w:val="24"/>
          <w:lang w:eastAsia="ro-RO"/>
        </w:rPr>
      </w:pPr>
    </w:p>
    <w:p w14:paraId="7C764956" w14:textId="77777777" w:rsidR="00AD5EEC" w:rsidRPr="00382426" w:rsidRDefault="00AD5EEC" w:rsidP="00AD5EEC">
      <w:pPr>
        <w:suppressAutoHyphens w:val="0"/>
        <w:spacing w:before="120" w:after="0" w:line="240" w:lineRule="auto"/>
        <w:jc w:val="center"/>
        <w:rPr>
          <w:rFonts w:ascii="Times New Roman" w:eastAsia="Times New Roman" w:hAnsi="Times New Roman"/>
          <w:b/>
          <w:bCs/>
          <w:sz w:val="24"/>
          <w:szCs w:val="24"/>
          <w:lang w:eastAsia="ro-RO"/>
        </w:rPr>
      </w:pPr>
    </w:p>
    <w:p w14:paraId="60E86BF7" w14:textId="6AB2A577" w:rsidR="00AD5EEC" w:rsidRDefault="00AD5EEC" w:rsidP="00AD5EEC">
      <w:pPr>
        <w:suppressAutoHyphens w:val="0"/>
        <w:spacing w:before="120" w:after="0" w:line="240" w:lineRule="auto"/>
        <w:jc w:val="center"/>
        <w:rPr>
          <w:rFonts w:ascii="Times New Roman" w:eastAsia="Times New Roman" w:hAnsi="Times New Roman"/>
          <w:b/>
          <w:bCs/>
          <w:sz w:val="24"/>
          <w:szCs w:val="24"/>
          <w:lang w:eastAsia="ro-RO"/>
        </w:rPr>
      </w:pPr>
    </w:p>
    <w:p w14:paraId="6282B8B8" w14:textId="77777777" w:rsidR="00211114" w:rsidRPr="00382426" w:rsidRDefault="00211114" w:rsidP="00AD5EEC">
      <w:pPr>
        <w:suppressAutoHyphens w:val="0"/>
        <w:spacing w:before="120" w:after="0" w:line="240" w:lineRule="auto"/>
        <w:jc w:val="center"/>
        <w:rPr>
          <w:rFonts w:ascii="Times New Roman" w:eastAsia="Times New Roman" w:hAnsi="Times New Roman"/>
          <w:b/>
          <w:bCs/>
          <w:sz w:val="24"/>
          <w:szCs w:val="24"/>
          <w:lang w:eastAsia="ro-RO"/>
        </w:rPr>
      </w:pPr>
    </w:p>
    <w:p w14:paraId="4F82C928" w14:textId="77777777" w:rsidR="00AD5EEC" w:rsidRPr="00382426" w:rsidRDefault="00AD5EEC" w:rsidP="00AD5EEC">
      <w:pPr>
        <w:suppressAutoHyphens w:val="0"/>
        <w:spacing w:before="120" w:after="0" w:line="240" w:lineRule="auto"/>
        <w:jc w:val="center"/>
        <w:rPr>
          <w:rFonts w:ascii="Times New Roman" w:eastAsia="Times New Roman" w:hAnsi="Times New Roman"/>
          <w:b/>
          <w:bCs/>
          <w:sz w:val="24"/>
          <w:szCs w:val="24"/>
          <w:lang w:eastAsia="ro-RO"/>
        </w:rPr>
      </w:pPr>
      <w:r w:rsidRPr="00382426">
        <w:rPr>
          <w:rFonts w:ascii="Times New Roman" w:eastAsia="Times New Roman" w:hAnsi="Times New Roman"/>
          <w:b/>
          <w:bCs/>
          <w:sz w:val="24"/>
          <w:szCs w:val="24"/>
          <w:lang w:eastAsia="ro-RO"/>
        </w:rPr>
        <w:t>Direcția Economico-Financiară</w:t>
      </w:r>
    </w:p>
    <w:p w14:paraId="676BE8FB" w14:textId="77777777" w:rsidR="00AD5EEC" w:rsidRPr="00382426" w:rsidRDefault="00AD5EEC" w:rsidP="00AD5EEC">
      <w:pPr>
        <w:suppressAutoHyphens w:val="0"/>
        <w:spacing w:before="60" w:after="0" w:line="240" w:lineRule="auto"/>
        <w:jc w:val="center"/>
        <w:rPr>
          <w:rFonts w:ascii="Times New Roman" w:eastAsia="Times New Roman" w:hAnsi="Times New Roman"/>
          <w:b/>
          <w:bCs/>
          <w:sz w:val="24"/>
          <w:szCs w:val="24"/>
          <w:lang w:eastAsia="ro-RO"/>
        </w:rPr>
      </w:pPr>
      <w:r w:rsidRPr="00382426">
        <w:rPr>
          <w:rFonts w:ascii="Times New Roman" w:eastAsia="Times New Roman" w:hAnsi="Times New Roman"/>
          <w:b/>
          <w:bCs/>
          <w:sz w:val="24"/>
          <w:szCs w:val="24"/>
          <w:lang w:eastAsia="ro-RO"/>
        </w:rPr>
        <w:t>Dinu-Octavian NICOLESCU, Director</w:t>
      </w:r>
    </w:p>
    <w:p w14:paraId="31D5E324" w14:textId="77777777" w:rsidR="00AD5EEC" w:rsidRPr="00382426" w:rsidRDefault="00AD5EEC" w:rsidP="00AD5EEC">
      <w:pPr>
        <w:suppressAutoHyphens w:val="0"/>
        <w:spacing w:after="0" w:line="240" w:lineRule="auto"/>
        <w:jc w:val="center"/>
        <w:rPr>
          <w:rFonts w:ascii="Times New Roman" w:eastAsia="Times New Roman" w:hAnsi="Times New Roman"/>
          <w:b/>
          <w:bCs/>
          <w:sz w:val="24"/>
          <w:szCs w:val="24"/>
          <w:lang w:eastAsia="ro-RO"/>
        </w:rPr>
      </w:pPr>
    </w:p>
    <w:p w14:paraId="75779C83" w14:textId="77777777" w:rsidR="00AD5EEC" w:rsidRPr="00382426" w:rsidRDefault="00AD5EEC" w:rsidP="00AD5EEC">
      <w:pPr>
        <w:suppressAutoHyphens w:val="0"/>
        <w:spacing w:after="0" w:line="240" w:lineRule="auto"/>
        <w:jc w:val="center"/>
        <w:rPr>
          <w:rFonts w:ascii="Times New Roman" w:eastAsia="Times New Roman" w:hAnsi="Times New Roman"/>
          <w:b/>
          <w:bCs/>
          <w:sz w:val="24"/>
          <w:szCs w:val="24"/>
          <w:lang w:eastAsia="ro-RO"/>
        </w:rPr>
      </w:pPr>
    </w:p>
    <w:p w14:paraId="3C37A887" w14:textId="183246EA" w:rsidR="00AD5EEC" w:rsidRDefault="00AD5EEC" w:rsidP="00AD5EEC">
      <w:pPr>
        <w:suppressAutoHyphens w:val="0"/>
        <w:spacing w:after="0" w:line="240" w:lineRule="auto"/>
        <w:jc w:val="center"/>
        <w:rPr>
          <w:rFonts w:ascii="Times New Roman" w:eastAsia="Times New Roman" w:hAnsi="Times New Roman"/>
          <w:b/>
          <w:bCs/>
          <w:sz w:val="24"/>
          <w:szCs w:val="24"/>
          <w:lang w:eastAsia="ro-RO"/>
        </w:rPr>
      </w:pPr>
    </w:p>
    <w:p w14:paraId="5BD73900" w14:textId="77777777" w:rsidR="00211114" w:rsidRPr="00382426" w:rsidRDefault="00211114" w:rsidP="00AD5EEC">
      <w:pPr>
        <w:suppressAutoHyphens w:val="0"/>
        <w:spacing w:after="0" w:line="240" w:lineRule="auto"/>
        <w:jc w:val="center"/>
        <w:rPr>
          <w:rFonts w:ascii="Times New Roman" w:eastAsia="Times New Roman" w:hAnsi="Times New Roman"/>
          <w:b/>
          <w:bCs/>
          <w:sz w:val="24"/>
          <w:szCs w:val="24"/>
          <w:lang w:eastAsia="ro-RO"/>
        </w:rPr>
      </w:pPr>
    </w:p>
    <w:p w14:paraId="3E490C53" w14:textId="77777777" w:rsidR="00AD5EEC" w:rsidRPr="00382426" w:rsidRDefault="00AD5EEC" w:rsidP="00AD5EEC">
      <w:pPr>
        <w:framePr w:hSpace="180" w:wrap="around" w:vAnchor="text" w:hAnchor="text" w:y="1"/>
        <w:suppressAutoHyphens w:val="0"/>
        <w:spacing w:before="120" w:after="0" w:line="240" w:lineRule="auto"/>
        <w:suppressOverlap/>
        <w:jc w:val="center"/>
        <w:rPr>
          <w:rFonts w:ascii="Times New Roman" w:eastAsia="Times New Roman" w:hAnsi="Times New Roman"/>
          <w:b/>
          <w:bCs/>
          <w:sz w:val="24"/>
          <w:szCs w:val="24"/>
          <w:lang w:eastAsia="ro-RO"/>
        </w:rPr>
      </w:pPr>
      <w:r w:rsidRPr="00382426">
        <w:rPr>
          <w:rFonts w:ascii="Times New Roman" w:eastAsia="Times New Roman" w:hAnsi="Times New Roman"/>
          <w:b/>
          <w:bCs/>
          <w:sz w:val="24"/>
          <w:szCs w:val="24"/>
          <w:lang w:eastAsia="ro-RO"/>
        </w:rPr>
        <w:t>Direcția Investiții,</w:t>
      </w:r>
    </w:p>
    <w:p w14:paraId="136A985C" w14:textId="77777777" w:rsidR="00AD5EEC" w:rsidRPr="00382426" w:rsidRDefault="00AD5EEC" w:rsidP="00AD5EEC">
      <w:pPr>
        <w:framePr w:hSpace="180" w:wrap="around" w:vAnchor="text" w:hAnchor="text" w:y="1"/>
        <w:suppressAutoHyphens w:val="0"/>
        <w:spacing w:before="120" w:after="0" w:line="240" w:lineRule="auto"/>
        <w:suppressOverlap/>
        <w:jc w:val="center"/>
        <w:rPr>
          <w:rFonts w:ascii="Times New Roman" w:eastAsia="Times New Roman" w:hAnsi="Times New Roman"/>
          <w:b/>
          <w:bCs/>
          <w:sz w:val="24"/>
          <w:szCs w:val="24"/>
          <w:lang w:eastAsia="ro-RO"/>
        </w:rPr>
      </w:pPr>
      <w:r w:rsidRPr="00382426">
        <w:rPr>
          <w:rFonts w:ascii="Times New Roman" w:eastAsia="Times New Roman" w:hAnsi="Times New Roman"/>
          <w:b/>
          <w:bCs/>
          <w:sz w:val="24"/>
          <w:szCs w:val="24"/>
          <w:lang w:eastAsia="ro-RO"/>
        </w:rPr>
        <w:t>Eugenia NECEA, Director</w:t>
      </w:r>
    </w:p>
    <w:p w14:paraId="7B63AA7B" w14:textId="77777777" w:rsidR="00AD5EEC" w:rsidRPr="00382426" w:rsidRDefault="00AD5EEC" w:rsidP="00AD5EEC">
      <w:pPr>
        <w:suppressAutoHyphens w:val="0"/>
        <w:spacing w:before="120" w:after="0" w:line="240" w:lineRule="auto"/>
        <w:jc w:val="center"/>
        <w:rPr>
          <w:rFonts w:ascii="Times New Roman" w:eastAsia="Times New Roman" w:hAnsi="Times New Roman"/>
          <w:b/>
          <w:bCs/>
          <w:sz w:val="24"/>
          <w:szCs w:val="24"/>
          <w:lang w:eastAsia="ro-RO"/>
        </w:rPr>
      </w:pPr>
    </w:p>
    <w:p w14:paraId="39901F34" w14:textId="77777777" w:rsidR="00AD5EEC" w:rsidRPr="00382426" w:rsidRDefault="00AD5EEC" w:rsidP="00AD5EEC">
      <w:pPr>
        <w:suppressAutoHyphens w:val="0"/>
        <w:spacing w:before="120" w:after="0" w:line="240" w:lineRule="auto"/>
        <w:jc w:val="center"/>
        <w:rPr>
          <w:rFonts w:ascii="Times New Roman" w:eastAsia="Times New Roman" w:hAnsi="Times New Roman"/>
          <w:b/>
          <w:bCs/>
          <w:sz w:val="24"/>
          <w:szCs w:val="24"/>
          <w:lang w:eastAsia="ro-RO"/>
        </w:rPr>
      </w:pPr>
    </w:p>
    <w:p w14:paraId="6909E4BB" w14:textId="77777777" w:rsidR="00AD5EEC" w:rsidRPr="00382426" w:rsidRDefault="00AD5EEC" w:rsidP="00AD5EEC">
      <w:pPr>
        <w:suppressAutoHyphens w:val="0"/>
        <w:spacing w:before="60" w:after="0" w:line="240" w:lineRule="auto"/>
        <w:jc w:val="center"/>
        <w:rPr>
          <w:rFonts w:ascii="Times New Roman" w:eastAsia="Times New Roman" w:hAnsi="Times New Roman"/>
          <w:b/>
          <w:bCs/>
          <w:sz w:val="24"/>
          <w:szCs w:val="24"/>
          <w:lang w:eastAsia="ro-RO"/>
        </w:rPr>
      </w:pPr>
    </w:p>
    <w:p w14:paraId="3B98C7C7" w14:textId="77777777" w:rsidR="00AD5EEC" w:rsidRPr="00382426" w:rsidRDefault="00AD5EEC" w:rsidP="00AD5EEC">
      <w:pPr>
        <w:suppressAutoHyphens w:val="0"/>
        <w:spacing w:before="60" w:after="0" w:line="240" w:lineRule="auto"/>
        <w:jc w:val="center"/>
        <w:rPr>
          <w:rFonts w:ascii="Times New Roman" w:eastAsia="Times New Roman" w:hAnsi="Times New Roman"/>
          <w:b/>
          <w:bCs/>
          <w:sz w:val="24"/>
          <w:szCs w:val="24"/>
          <w:lang w:eastAsia="ro-RO"/>
        </w:rPr>
      </w:pPr>
    </w:p>
    <w:p w14:paraId="6F350212" w14:textId="77777777" w:rsidR="00AD5EEC" w:rsidRPr="00382426" w:rsidRDefault="00AD5EEC" w:rsidP="00AD5EEC">
      <w:pPr>
        <w:suppressAutoHyphens w:val="0"/>
        <w:spacing w:before="60" w:after="0" w:line="240" w:lineRule="auto"/>
        <w:jc w:val="center"/>
        <w:rPr>
          <w:rFonts w:ascii="Times New Roman" w:eastAsia="Times New Roman" w:hAnsi="Times New Roman"/>
          <w:b/>
          <w:bCs/>
          <w:sz w:val="24"/>
          <w:szCs w:val="24"/>
          <w:lang w:eastAsia="ro-RO"/>
        </w:rPr>
      </w:pPr>
    </w:p>
    <w:p w14:paraId="5F9D5224" w14:textId="77777777" w:rsidR="00AD5EEC" w:rsidRPr="00382426" w:rsidRDefault="00AD5EEC" w:rsidP="00AD5EEC">
      <w:pPr>
        <w:suppressAutoHyphens w:val="0"/>
        <w:spacing w:before="60" w:after="0" w:line="240" w:lineRule="auto"/>
        <w:jc w:val="center"/>
        <w:rPr>
          <w:rFonts w:ascii="Times New Roman" w:eastAsia="Times New Roman" w:hAnsi="Times New Roman"/>
          <w:b/>
          <w:bCs/>
          <w:sz w:val="24"/>
          <w:szCs w:val="24"/>
          <w:lang w:eastAsia="ro-RO"/>
        </w:rPr>
      </w:pPr>
      <w:r w:rsidRPr="00382426">
        <w:rPr>
          <w:rFonts w:ascii="Times New Roman" w:eastAsia="Times New Roman" w:hAnsi="Times New Roman"/>
          <w:b/>
          <w:bCs/>
          <w:sz w:val="24"/>
          <w:szCs w:val="24"/>
          <w:lang w:eastAsia="ro-RO"/>
        </w:rPr>
        <w:t>Administrația Națională „Apele Române”</w:t>
      </w:r>
    </w:p>
    <w:p w14:paraId="3165149B" w14:textId="77777777" w:rsidR="00AD5EEC" w:rsidRPr="00382426" w:rsidRDefault="00AD5EEC" w:rsidP="00AD5EEC">
      <w:pPr>
        <w:suppressAutoHyphens w:val="0"/>
        <w:spacing w:before="60" w:after="0" w:line="240" w:lineRule="auto"/>
        <w:jc w:val="center"/>
        <w:rPr>
          <w:rFonts w:ascii="Times New Roman" w:eastAsia="Times New Roman" w:hAnsi="Times New Roman"/>
          <w:sz w:val="24"/>
          <w:szCs w:val="24"/>
          <w:lang w:eastAsia="ro-RO"/>
        </w:rPr>
      </w:pPr>
      <w:r w:rsidRPr="00382426">
        <w:rPr>
          <w:rFonts w:ascii="Times New Roman" w:eastAsia="Times New Roman" w:hAnsi="Times New Roman"/>
          <w:b/>
          <w:bCs/>
          <w:sz w:val="24"/>
          <w:szCs w:val="24"/>
          <w:lang w:eastAsia="ro-RO"/>
        </w:rPr>
        <w:lastRenderedPageBreak/>
        <w:t>Ervin MOLNAR, Director General</w:t>
      </w:r>
    </w:p>
    <w:p w14:paraId="0DD45CDF" w14:textId="77777777" w:rsidR="00AD5EEC" w:rsidRPr="00382426" w:rsidRDefault="00AD5EEC" w:rsidP="00AD5EEC">
      <w:pPr>
        <w:suppressAutoHyphens w:val="0"/>
        <w:spacing w:after="0" w:line="240" w:lineRule="auto"/>
        <w:jc w:val="center"/>
        <w:rPr>
          <w:rFonts w:ascii="Times New Roman" w:eastAsia="Times New Roman" w:hAnsi="Times New Roman"/>
          <w:b/>
          <w:bCs/>
          <w:iCs/>
          <w:sz w:val="24"/>
          <w:szCs w:val="24"/>
          <w:lang w:eastAsia="ro-RO"/>
        </w:rPr>
      </w:pPr>
    </w:p>
    <w:p w14:paraId="26FB9355" w14:textId="77777777" w:rsidR="00AD5EEC" w:rsidRPr="00382426" w:rsidRDefault="00AD5EEC" w:rsidP="00AD5EEC">
      <w:pPr>
        <w:suppressAutoHyphens w:val="0"/>
        <w:spacing w:after="0" w:line="240" w:lineRule="auto"/>
        <w:rPr>
          <w:rFonts w:ascii="Times New Roman" w:eastAsia="Times New Roman" w:hAnsi="Times New Roman"/>
          <w:b/>
          <w:sz w:val="24"/>
          <w:szCs w:val="24"/>
          <w:lang w:eastAsia="ro-RO"/>
        </w:rPr>
      </w:pPr>
    </w:p>
    <w:p w14:paraId="1C4FDFD3" w14:textId="77777777" w:rsidR="00AD5EEC" w:rsidRPr="00382426" w:rsidRDefault="00AD5EEC" w:rsidP="00AD5EEC">
      <w:pPr>
        <w:spacing w:after="0" w:line="240" w:lineRule="auto"/>
        <w:rPr>
          <w:rFonts w:ascii="Times New Roman" w:hAnsi="Times New Roman"/>
          <w:sz w:val="26"/>
          <w:szCs w:val="26"/>
        </w:rPr>
      </w:pPr>
    </w:p>
    <w:p w14:paraId="3F4A611E" w14:textId="77777777" w:rsidR="00405B4D" w:rsidRDefault="00405B4D"/>
    <w:sectPr w:rsidR="00405B4D" w:rsidSect="0075140A">
      <w:headerReference w:type="even" r:id="rId7"/>
      <w:headerReference w:type="default" r:id="rId8"/>
      <w:footerReference w:type="even" r:id="rId9"/>
      <w:footerReference w:type="default" r:id="rId10"/>
      <w:headerReference w:type="first" r:id="rId11"/>
      <w:footerReference w:type="first" r:id="rId12"/>
      <w:pgSz w:w="11906" w:h="16838" w:code="9"/>
      <w:pgMar w:top="709" w:right="1134" w:bottom="567" w:left="1134" w:header="284"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6B981" w14:textId="77777777" w:rsidR="00DC5038" w:rsidRDefault="00DC5038">
      <w:pPr>
        <w:spacing w:after="0" w:line="240" w:lineRule="auto"/>
      </w:pPr>
      <w:r>
        <w:separator/>
      </w:r>
    </w:p>
  </w:endnote>
  <w:endnote w:type="continuationSeparator" w:id="0">
    <w:p w14:paraId="5E875313" w14:textId="77777777" w:rsidR="00DC5038" w:rsidRDefault="00DC5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1E555" w14:textId="77777777" w:rsidR="00AE15F5" w:rsidRDefault="00AE15F5">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FC8A1" w14:textId="6F892A63" w:rsidR="008C794F" w:rsidRDefault="00857089">
    <w:pPr>
      <w:pStyle w:val="Subsol"/>
      <w:jc w:val="right"/>
    </w:pPr>
    <w:r>
      <w:fldChar w:fldCharType="begin"/>
    </w:r>
    <w:r>
      <w:instrText xml:space="preserve"> PAGE </w:instrText>
    </w:r>
    <w:r>
      <w:fldChar w:fldCharType="separate"/>
    </w:r>
    <w:r w:rsidR="00731E0F">
      <w:rPr>
        <w:noProof/>
      </w:rPr>
      <w:t>10</w:t>
    </w:r>
    <w:r>
      <w:fldChar w:fldCharType="end"/>
    </w:r>
  </w:p>
  <w:p w14:paraId="7CF09031" w14:textId="77777777" w:rsidR="008C794F" w:rsidRDefault="00DC5038">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CD6D6" w14:textId="77777777" w:rsidR="00AE15F5" w:rsidRDefault="00AE15F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95DAA" w14:textId="77777777" w:rsidR="00DC5038" w:rsidRDefault="00DC5038">
      <w:pPr>
        <w:spacing w:after="0" w:line="240" w:lineRule="auto"/>
      </w:pPr>
      <w:r>
        <w:separator/>
      </w:r>
    </w:p>
  </w:footnote>
  <w:footnote w:type="continuationSeparator" w:id="0">
    <w:p w14:paraId="0A59BCA5" w14:textId="77777777" w:rsidR="00DC5038" w:rsidRDefault="00DC5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1213A" w14:textId="23BF4F22" w:rsidR="00F01CC2" w:rsidRDefault="00DC5038">
    <w:pPr>
      <w:pStyle w:val="Antet"/>
    </w:pPr>
    <w:r>
      <w:rPr>
        <w:noProof/>
      </w:rPr>
      <w:pict w14:anchorId="44A25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711188" o:spid="_x0000_s2050" type="#_x0000_t136" style="position:absolute;margin-left:0;margin-top:0;width:528.45pt;height:150.95pt;rotation:315;z-index:-25165516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A170A" w14:textId="06AE7A4F" w:rsidR="00F01CC2" w:rsidRDefault="00DC5038">
    <w:pPr>
      <w:pStyle w:val="Antet"/>
    </w:pPr>
    <w:r>
      <w:rPr>
        <w:noProof/>
      </w:rPr>
      <w:pict w14:anchorId="0D656A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711189" o:spid="_x0000_s2051" type="#_x0000_t136" style="position:absolute;margin-left:0;margin-top:0;width:528.45pt;height:150.95pt;rotation:315;z-index:-251653120;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7EB4A" w14:textId="4A7F50AA" w:rsidR="00F01CC2" w:rsidRDefault="00DC5038">
    <w:pPr>
      <w:pStyle w:val="Antet"/>
    </w:pPr>
    <w:r>
      <w:rPr>
        <w:noProof/>
      </w:rPr>
      <w:pict w14:anchorId="06461A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711187" o:spid="_x0000_s2049" type="#_x0000_t136" style="position:absolute;margin-left:0;margin-top:0;width:528.45pt;height:150.95pt;rotation:315;z-index:-251657216;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4D5CFB"/>
    <w:multiLevelType w:val="hybridMultilevel"/>
    <w:tmpl w:val="2E189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EEC"/>
    <w:rsid w:val="00130913"/>
    <w:rsid w:val="0018207E"/>
    <w:rsid w:val="00211114"/>
    <w:rsid w:val="00234E6D"/>
    <w:rsid w:val="00243651"/>
    <w:rsid w:val="00385D02"/>
    <w:rsid w:val="00405B4D"/>
    <w:rsid w:val="00415155"/>
    <w:rsid w:val="00520941"/>
    <w:rsid w:val="0057134C"/>
    <w:rsid w:val="00642ADB"/>
    <w:rsid w:val="006619DB"/>
    <w:rsid w:val="006846FD"/>
    <w:rsid w:val="00731E0F"/>
    <w:rsid w:val="0075140A"/>
    <w:rsid w:val="00857089"/>
    <w:rsid w:val="008B1A9A"/>
    <w:rsid w:val="00AD5EEC"/>
    <w:rsid w:val="00AE15F5"/>
    <w:rsid w:val="00AE7EBD"/>
    <w:rsid w:val="00B00BD5"/>
    <w:rsid w:val="00B13FA5"/>
    <w:rsid w:val="00CE5ABE"/>
    <w:rsid w:val="00DC5038"/>
    <w:rsid w:val="00DD41EF"/>
    <w:rsid w:val="00F112F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3D7D12"/>
  <w15:docId w15:val="{03CA9A53-4CF9-41BA-BB3E-68B3379C1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EEC"/>
    <w:pPr>
      <w:suppressAutoHyphens/>
    </w:pPr>
    <w:rPr>
      <w:rFonts w:ascii="Calibri" w:eastAsia="Calibri" w:hAnsi="Calibri" w:cs="Times New Roman"/>
      <w:lang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
    <w:name w:val="Default Text"/>
    <w:basedOn w:val="Normal"/>
    <w:rsid w:val="00AD5EEC"/>
    <w:pPr>
      <w:overflowPunct w:val="0"/>
      <w:autoSpaceDE w:val="0"/>
      <w:spacing w:after="0" w:line="240" w:lineRule="auto"/>
      <w:textAlignment w:val="baseline"/>
    </w:pPr>
    <w:rPr>
      <w:rFonts w:ascii="Times New Roman" w:eastAsia="Times New Roman" w:hAnsi="Times New Roman"/>
      <w:sz w:val="24"/>
      <w:szCs w:val="20"/>
    </w:rPr>
  </w:style>
  <w:style w:type="paragraph" w:styleId="Antet">
    <w:name w:val="header"/>
    <w:basedOn w:val="Normal"/>
    <w:link w:val="AntetCaracter"/>
    <w:rsid w:val="00AD5EEC"/>
    <w:pPr>
      <w:tabs>
        <w:tab w:val="center" w:pos="4680"/>
        <w:tab w:val="right" w:pos="9360"/>
      </w:tabs>
    </w:pPr>
  </w:style>
  <w:style w:type="character" w:customStyle="1" w:styleId="AntetCaracter">
    <w:name w:val="Antet Caracter"/>
    <w:basedOn w:val="Fontdeparagrafimplicit"/>
    <w:link w:val="Antet"/>
    <w:rsid w:val="00AD5EEC"/>
    <w:rPr>
      <w:rFonts w:ascii="Calibri" w:eastAsia="Calibri" w:hAnsi="Calibri" w:cs="Times New Roman"/>
      <w:lang w:eastAsia="ar-SA"/>
    </w:rPr>
  </w:style>
  <w:style w:type="paragraph" w:styleId="Subsol">
    <w:name w:val="footer"/>
    <w:basedOn w:val="Normal"/>
    <w:link w:val="SubsolCaracter"/>
    <w:rsid w:val="00AD5EEC"/>
    <w:pPr>
      <w:tabs>
        <w:tab w:val="center" w:pos="4680"/>
        <w:tab w:val="right" w:pos="9360"/>
      </w:tabs>
    </w:pPr>
  </w:style>
  <w:style w:type="character" w:customStyle="1" w:styleId="SubsolCaracter">
    <w:name w:val="Subsol Caracter"/>
    <w:basedOn w:val="Fontdeparagrafimplicit"/>
    <w:link w:val="Subsol"/>
    <w:rsid w:val="00AD5EEC"/>
    <w:rPr>
      <w:rFonts w:ascii="Calibri" w:eastAsia="Calibri" w:hAnsi="Calibri" w:cs="Times New Roman"/>
      <w:lang w:eastAsia="ar-SA"/>
    </w:rPr>
  </w:style>
  <w:style w:type="paragraph" w:styleId="Frspaiere">
    <w:name w:val="No Spacing"/>
    <w:uiPriority w:val="1"/>
    <w:qFormat/>
    <w:rsid w:val="00AD5EEC"/>
    <w:pPr>
      <w:suppressAutoHyphens/>
      <w:spacing w:after="0" w:line="240" w:lineRule="auto"/>
    </w:pPr>
    <w:rPr>
      <w:rFonts w:ascii="Calibri" w:eastAsia="Calibri" w:hAnsi="Calibri" w:cs="Times New Roman"/>
      <w:lang w:eastAsia="ar-SA"/>
    </w:rPr>
  </w:style>
  <w:style w:type="paragraph" w:customStyle="1" w:styleId="Style29">
    <w:name w:val="Style 29"/>
    <w:basedOn w:val="Normal"/>
    <w:rsid w:val="00AD5EEC"/>
    <w:pPr>
      <w:suppressAutoHyphens w:val="0"/>
      <w:spacing w:line="408" w:lineRule="atLeast"/>
      <w:ind w:right="72"/>
    </w:pPr>
    <w:rPr>
      <w:rFonts w:eastAsia="Times New Roman"/>
      <w:lang w:val="en-US" w:eastAsia="en-US" w:bidi="en-US"/>
    </w:rPr>
  </w:style>
  <w:style w:type="paragraph" w:customStyle="1" w:styleId="NoSpacing1">
    <w:name w:val="No Spacing1"/>
    <w:uiPriority w:val="1"/>
    <w:qFormat/>
    <w:rsid w:val="00AD5EEC"/>
    <w:pPr>
      <w:spacing w:after="0" w:line="240" w:lineRule="auto"/>
    </w:pPr>
    <w:rPr>
      <w:rFonts w:ascii="Calibri" w:eastAsia="Calibri" w:hAnsi="Calibri" w:cs="Times New Roman"/>
      <w:noProof/>
    </w:rPr>
  </w:style>
  <w:style w:type="paragraph" w:styleId="Listparagraf">
    <w:name w:val="List Paragraph"/>
    <w:basedOn w:val="Normal"/>
    <w:uiPriority w:val="34"/>
    <w:qFormat/>
    <w:rsid w:val="00211114"/>
    <w:pPr>
      <w:ind w:left="720"/>
      <w:contextualSpacing/>
    </w:pPr>
  </w:style>
  <w:style w:type="paragraph" w:styleId="TextnBalon">
    <w:name w:val="Balloon Text"/>
    <w:basedOn w:val="Normal"/>
    <w:link w:val="TextnBalonCaracter"/>
    <w:uiPriority w:val="99"/>
    <w:semiHidden/>
    <w:unhideWhenUsed/>
    <w:rsid w:val="0041515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15155"/>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2967</Words>
  <Characters>16913</Characters>
  <Application>Microsoft Office Word</Application>
  <DocSecurity>0</DocSecurity>
  <Lines>140</Lines>
  <Paragraphs>39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Brehoiu</dc:creator>
  <cp:lastModifiedBy>Camelia Voicu</cp:lastModifiedBy>
  <cp:revision>6</cp:revision>
  <cp:lastPrinted>2020-11-13T09:59:00Z</cp:lastPrinted>
  <dcterms:created xsi:type="dcterms:W3CDTF">2020-11-06T12:16:00Z</dcterms:created>
  <dcterms:modified xsi:type="dcterms:W3CDTF">2020-11-13T09:59:00Z</dcterms:modified>
</cp:coreProperties>
</file>