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E2B" w:rsidRDefault="00BE4E2B" w:rsidP="00EC1AD8"/>
    <w:p w:rsidR="00BE4E2B" w:rsidRDefault="00BE4E2B" w:rsidP="00BE4E2B">
      <w:pPr>
        <w:jc w:val="center"/>
        <w:rPr>
          <w:rFonts w:ascii="Trebuchet MS" w:hAnsi="Trebuchet MS"/>
          <w:b/>
        </w:rPr>
      </w:pPr>
    </w:p>
    <w:p w:rsidR="00BE4E2B" w:rsidRPr="00F76AF7" w:rsidRDefault="00BE4E2B" w:rsidP="00BE4E2B">
      <w:pPr>
        <w:jc w:val="center"/>
        <w:rPr>
          <w:rFonts w:ascii="Trebuchet MS" w:hAnsi="Trebuchet MS"/>
          <w:sz w:val="24"/>
          <w:szCs w:val="24"/>
          <w:lang w:val="ro-RO"/>
        </w:rPr>
      </w:pPr>
      <w:proofErr w:type="spellStart"/>
      <w:r w:rsidRPr="00F76AF7">
        <w:rPr>
          <w:rFonts w:ascii="Trebuchet MS" w:hAnsi="Trebuchet MS"/>
          <w:sz w:val="24"/>
          <w:szCs w:val="24"/>
        </w:rPr>
        <w:t>Comunicat</w:t>
      </w:r>
      <w:proofErr w:type="spellEnd"/>
      <w:r w:rsidRPr="00F76AF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F76AF7">
        <w:rPr>
          <w:rFonts w:ascii="Trebuchet MS" w:hAnsi="Trebuchet MS"/>
          <w:sz w:val="24"/>
          <w:szCs w:val="24"/>
        </w:rPr>
        <w:t>pres</w:t>
      </w:r>
      <w:proofErr w:type="spellEnd"/>
      <w:r w:rsidRPr="00F76AF7">
        <w:rPr>
          <w:rFonts w:ascii="Trebuchet MS" w:hAnsi="Trebuchet MS"/>
          <w:sz w:val="24"/>
          <w:szCs w:val="24"/>
          <w:lang w:val="ro-RO"/>
        </w:rPr>
        <w:t>ă</w:t>
      </w:r>
    </w:p>
    <w:p w:rsidR="00BE4E2B" w:rsidRPr="00F76AF7" w:rsidRDefault="00BE4E2B" w:rsidP="00BE4E2B">
      <w:pPr>
        <w:jc w:val="center"/>
        <w:rPr>
          <w:rFonts w:ascii="Trebuchet MS" w:hAnsi="Trebuchet MS"/>
          <w:i/>
          <w:sz w:val="24"/>
          <w:szCs w:val="24"/>
        </w:rPr>
      </w:pPr>
      <w:r w:rsidRPr="00F76AF7">
        <w:rPr>
          <w:rFonts w:ascii="Trebuchet MS" w:hAnsi="Trebuchet MS"/>
          <w:i/>
          <w:sz w:val="24"/>
          <w:szCs w:val="24"/>
        </w:rPr>
        <w:t xml:space="preserve">Ref.: Premiile </w:t>
      </w:r>
      <w:proofErr w:type="spellStart"/>
      <w:r w:rsidRPr="00F76AF7">
        <w:rPr>
          <w:rFonts w:ascii="Trebuchet MS" w:hAnsi="Trebuchet MS"/>
          <w:i/>
          <w:sz w:val="24"/>
          <w:szCs w:val="24"/>
        </w:rPr>
        <w:t>Europene</w:t>
      </w:r>
      <w:proofErr w:type="spellEnd"/>
      <w:r w:rsidRPr="00F76AF7">
        <w:rPr>
          <w:rFonts w:ascii="Trebuchet MS" w:hAnsi="Trebuchet MS"/>
          <w:i/>
          <w:sz w:val="24"/>
          <w:szCs w:val="24"/>
        </w:rPr>
        <w:t xml:space="preserve"> Natura 2000</w:t>
      </w:r>
    </w:p>
    <w:p w:rsidR="00BE4E2B" w:rsidRDefault="00BE4E2B" w:rsidP="00BE4E2B">
      <w:pPr>
        <w:jc w:val="both"/>
        <w:rPr>
          <w:rFonts w:ascii="Trebuchet MS" w:hAnsi="Trebuchet MS"/>
        </w:rPr>
      </w:pPr>
    </w:p>
    <w:p w:rsidR="00BE4E2B" w:rsidRDefault="00BE4E2B" w:rsidP="00BE4E2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5622CC">
        <w:rPr>
          <w:rFonts w:ascii="Trebuchet MS" w:hAnsi="Trebuchet MS"/>
        </w:rPr>
        <w:t>3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mai</w:t>
      </w:r>
      <w:proofErr w:type="spellEnd"/>
      <w:r>
        <w:rPr>
          <w:rFonts w:ascii="Trebuchet MS" w:hAnsi="Trebuchet MS"/>
        </w:rPr>
        <w:t xml:space="preserve"> 2023</w:t>
      </w:r>
    </w:p>
    <w:p w:rsidR="00BE4E2B" w:rsidRPr="00BE4E2B" w:rsidRDefault="00BE4E2B" w:rsidP="005622CC">
      <w:pPr>
        <w:spacing w:line="360" w:lineRule="auto"/>
        <w:jc w:val="right"/>
        <w:rPr>
          <w:rFonts w:ascii="Trebuchet MS" w:hAnsi="Trebuchet MS"/>
        </w:rPr>
      </w:pPr>
    </w:p>
    <w:p w:rsidR="0083564C" w:rsidRPr="00DE157D" w:rsidRDefault="005622CC" w:rsidP="005622CC">
      <w:pPr>
        <w:spacing w:line="36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În data</w:t>
      </w:r>
      <w:r w:rsidR="0083564C" w:rsidRPr="00DE157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de </w:t>
      </w:r>
      <w:r w:rsidR="0083564C" w:rsidRPr="00DE157D">
        <w:rPr>
          <w:rFonts w:ascii="Trebuchet MS" w:hAnsi="Trebuchet MS"/>
        </w:rPr>
        <w:t xml:space="preserve">22 </w:t>
      </w:r>
      <w:proofErr w:type="spellStart"/>
      <w:r w:rsidR="0083564C" w:rsidRPr="00DE157D">
        <w:rPr>
          <w:rFonts w:ascii="Trebuchet MS" w:hAnsi="Trebuchet MS"/>
        </w:rPr>
        <w:t>mai</w:t>
      </w:r>
      <w:proofErr w:type="spellEnd"/>
      <w:r w:rsidR="0083564C" w:rsidRPr="00DE157D">
        <w:rPr>
          <w:rFonts w:ascii="Trebuchet MS" w:hAnsi="Trebuchet MS"/>
        </w:rPr>
        <w:t xml:space="preserve"> 2023</w:t>
      </w:r>
      <w:r>
        <w:rPr>
          <w:rFonts w:ascii="Trebuchet MS" w:hAnsi="Trebuchet MS"/>
        </w:rPr>
        <w:t xml:space="preserve">, </w:t>
      </w:r>
      <w:r w:rsidR="00C3233C" w:rsidRPr="00DE157D">
        <w:rPr>
          <w:rFonts w:ascii="Trebuchet MS" w:hAnsi="Trebuchet MS"/>
        </w:rPr>
        <w:t>Comisia European</w:t>
      </w:r>
      <w:r w:rsidR="00C3233C" w:rsidRPr="00DE157D">
        <w:rPr>
          <w:rFonts w:ascii="Trebuchet MS" w:hAnsi="Trebuchet MS"/>
          <w:lang w:val="ro-RO"/>
        </w:rPr>
        <w:t xml:space="preserve">ă </w:t>
      </w:r>
      <w:r w:rsidR="00C3233C" w:rsidRPr="00DE157D">
        <w:rPr>
          <w:rFonts w:ascii="Trebuchet MS" w:hAnsi="Trebuchet MS"/>
        </w:rPr>
        <w:t xml:space="preserve">a </w:t>
      </w:r>
      <w:proofErr w:type="spellStart"/>
      <w:r w:rsidR="00C3233C" w:rsidRPr="00DE157D">
        <w:rPr>
          <w:rFonts w:ascii="Trebuchet MS" w:hAnsi="Trebuchet MS"/>
        </w:rPr>
        <w:t>lansat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cea</w:t>
      </w:r>
      <w:proofErr w:type="spellEnd"/>
      <w:r w:rsidR="0083564C" w:rsidRPr="00DE157D">
        <w:rPr>
          <w:rFonts w:ascii="Trebuchet MS" w:hAnsi="Trebuchet MS"/>
        </w:rPr>
        <w:t xml:space="preserve"> de-a 7-a </w:t>
      </w:r>
      <w:proofErr w:type="spellStart"/>
      <w:r w:rsidR="0083564C" w:rsidRPr="00DE157D">
        <w:rPr>
          <w:rFonts w:ascii="Trebuchet MS" w:hAnsi="Trebuchet MS"/>
        </w:rPr>
        <w:t>ediție</w:t>
      </w:r>
      <w:proofErr w:type="spellEnd"/>
      <w:r w:rsidR="0083564C" w:rsidRPr="00DE157D">
        <w:rPr>
          <w:rFonts w:ascii="Trebuchet MS" w:hAnsi="Trebuchet MS"/>
        </w:rPr>
        <w:t xml:space="preserve"> a </w:t>
      </w:r>
      <w:proofErr w:type="spellStart"/>
      <w:r w:rsidR="0083564C" w:rsidRPr="00DE157D">
        <w:rPr>
          <w:rFonts w:ascii="Trebuchet MS" w:hAnsi="Trebuchet MS"/>
        </w:rPr>
        <w:t>Premiilor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Euro</w:t>
      </w:r>
      <w:r w:rsidR="00DE157D" w:rsidRPr="00DE157D">
        <w:rPr>
          <w:rFonts w:ascii="Trebuchet MS" w:hAnsi="Trebuchet MS"/>
        </w:rPr>
        <w:t>pene</w:t>
      </w:r>
      <w:proofErr w:type="spellEnd"/>
      <w:r w:rsidR="00DE157D" w:rsidRPr="00DE157D">
        <w:rPr>
          <w:rFonts w:ascii="Trebuchet MS" w:hAnsi="Trebuchet MS"/>
        </w:rPr>
        <w:t xml:space="preserve"> Natura 2000. O</w:t>
      </w:r>
      <w:r w:rsidR="0083564C" w:rsidRPr="00DE157D">
        <w:rPr>
          <w:rFonts w:ascii="Trebuchet MS" w:hAnsi="Trebuchet MS"/>
        </w:rPr>
        <w:t xml:space="preserve">rice </w:t>
      </w:r>
      <w:proofErr w:type="spellStart"/>
      <w:r w:rsidR="0083564C" w:rsidRPr="00DE157D">
        <w:rPr>
          <w:rFonts w:ascii="Trebuchet MS" w:hAnsi="Trebuchet MS"/>
        </w:rPr>
        <w:t>persoană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implicată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într</w:t>
      </w:r>
      <w:proofErr w:type="spellEnd"/>
      <w:r w:rsidR="0083564C" w:rsidRPr="00DE157D">
        <w:rPr>
          <w:rFonts w:ascii="Trebuchet MS" w:hAnsi="Trebuchet MS"/>
        </w:rPr>
        <w:t xml:space="preserve">-o </w:t>
      </w:r>
      <w:proofErr w:type="spellStart"/>
      <w:r w:rsidR="0083564C" w:rsidRPr="00DE157D">
        <w:rPr>
          <w:rFonts w:ascii="Trebuchet MS" w:hAnsi="Trebuchet MS"/>
        </w:rPr>
        <w:t>inițiativă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legată</w:t>
      </w:r>
      <w:proofErr w:type="spellEnd"/>
      <w:r w:rsidR="0083564C" w:rsidRPr="00DE157D">
        <w:rPr>
          <w:rFonts w:ascii="Trebuchet MS" w:hAnsi="Trebuchet MS"/>
        </w:rPr>
        <w:t xml:space="preserve"> de </w:t>
      </w:r>
      <w:proofErr w:type="spellStart"/>
      <w:r w:rsidR="0083564C" w:rsidRPr="00DE157D">
        <w:rPr>
          <w:rFonts w:ascii="Trebuchet MS" w:hAnsi="Trebuchet MS"/>
        </w:rPr>
        <w:t>gestionarea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și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protejarea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siturilor</w:t>
      </w:r>
      <w:proofErr w:type="spellEnd"/>
      <w:r w:rsidR="0083564C" w:rsidRPr="00DE157D">
        <w:rPr>
          <w:rFonts w:ascii="Trebuchet MS" w:hAnsi="Trebuchet MS"/>
        </w:rPr>
        <w:t xml:space="preserve"> Natura 200</w:t>
      </w:r>
      <w:r w:rsidR="00DE157D" w:rsidRPr="00DE157D">
        <w:rPr>
          <w:rFonts w:ascii="Trebuchet MS" w:hAnsi="Trebuchet MS"/>
        </w:rPr>
        <w:t xml:space="preserve">0 din </w:t>
      </w:r>
      <w:proofErr w:type="spellStart"/>
      <w:r w:rsidR="00DE157D" w:rsidRPr="00DE157D">
        <w:rPr>
          <w:rFonts w:ascii="Trebuchet MS" w:hAnsi="Trebuchet MS"/>
        </w:rPr>
        <w:t>întreaga</w:t>
      </w:r>
      <w:proofErr w:type="spellEnd"/>
      <w:r w:rsidR="00DE157D" w:rsidRPr="00DE157D">
        <w:rPr>
          <w:rFonts w:ascii="Trebuchet MS" w:hAnsi="Trebuchet MS"/>
        </w:rPr>
        <w:t xml:space="preserve"> </w:t>
      </w:r>
      <w:proofErr w:type="spellStart"/>
      <w:r w:rsidR="00DE157D" w:rsidRPr="00DE157D">
        <w:rPr>
          <w:rFonts w:ascii="Trebuchet MS" w:hAnsi="Trebuchet MS"/>
        </w:rPr>
        <w:t>Uniune</w:t>
      </w:r>
      <w:proofErr w:type="spellEnd"/>
      <w:r w:rsidR="00DE157D" w:rsidRPr="00DE157D">
        <w:rPr>
          <w:rFonts w:ascii="Trebuchet MS" w:hAnsi="Trebuchet MS"/>
        </w:rPr>
        <w:t xml:space="preserve"> </w:t>
      </w:r>
      <w:proofErr w:type="spellStart"/>
      <w:r w:rsidR="00DE157D" w:rsidRPr="00DE157D">
        <w:rPr>
          <w:rFonts w:ascii="Trebuchet MS" w:hAnsi="Trebuchet MS"/>
        </w:rPr>
        <w:t>Europeană</w:t>
      </w:r>
      <w:proofErr w:type="spellEnd"/>
      <w:r w:rsidR="00DE157D" w:rsidRPr="00DE157D">
        <w:rPr>
          <w:rFonts w:ascii="Trebuchet MS" w:hAnsi="Trebuchet MS"/>
        </w:rPr>
        <w:t xml:space="preserve"> se </w:t>
      </w:r>
      <w:proofErr w:type="spellStart"/>
      <w:r w:rsidR="00DE157D" w:rsidRPr="00DE157D">
        <w:rPr>
          <w:rFonts w:ascii="Trebuchet MS" w:hAnsi="Trebuchet MS"/>
        </w:rPr>
        <w:t>poate</w:t>
      </w:r>
      <w:proofErr w:type="spellEnd"/>
      <w:r w:rsidR="00DE157D" w:rsidRPr="00DE157D">
        <w:rPr>
          <w:rFonts w:ascii="Trebuchet MS" w:hAnsi="Trebuchet MS"/>
        </w:rPr>
        <w:t xml:space="preserve"> </w:t>
      </w:r>
      <w:r w:rsidR="00DE157D" w:rsidRPr="00DE157D">
        <w:rPr>
          <w:rFonts w:ascii="Trebuchet MS" w:hAnsi="Trebuchet MS"/>
          <w:lang w:val="ro-RO"/>
        </w:rPr>
        <w:t xml:space="preserve">înscrie </w:t>
      </w:r>
      <w:proofErr w:type="spellStart"/>
      <w:r w:rsidR="0083564C" w:rsidRPr="00DE157D">
        <w:rPr>
          <w:rFonts w:ascii="Trebuchet MS" w:hAnsi="Trebuchet MS"/>
        </w:rPr>
        <w:t>în</w:t>
      </w:r>
      <w:proofErr w:type="spellEnd"/>
      <w:r w:rsidR="0083564C" w:rsidRPr="00DE157D">
        <w:rPr>
          <w:rFonts w:ascii="Trebuchet MS" w:hAnsi="Trebuchet MS"/>
        </w:rPr>
        <w:t xml:space="preserve"> </w:t>
      </w:r>
      <w:proofErr w:type="spellStart"/>
      <w:r w:rsidR="0083564C" w:rsidRPr="00DE157D">
        <w:rPr>
          <w:rFonts w:ascii="Trebuchet MS" w:hAnsi="Trebuchet MS"/>
        </w:rPr>
        <w:t>perioada</w:t>
      </w:r>
      <w:proofErr w:type="spellEnd"/>
      <w:r w:rsidR="0083564C" w:rsidRPr="00DE157D">
        <w:rPr>
          <w:rFonts w:ascii="Trebuchet MS" w:hAnsi="Trebuchet MS"/>
        </w:rPr>
        <w:t xml:space="preserve"> 22 </w:t>
      </w:r>
      <w:proofErr w:type="spellStart"/>
      <w:r w:rsidR="0083564C" w:rsidRPr="00DE157D">
        <w:rPr>
          <w:rFonts w:ascii="Trebuchet MS" w:hAnsi="Trebuchet MS"/>
        </w:rPr>
        <w:t>mai</w:t>
      </w:r>
      <w:proofErr w:type="spellEnd"/>
      <w:r w:rsidR="0083564C" w:rsidRPr="00DE157D">
        <w:rPr>
          <w:rFonts w:ascii="Trebuchet MS" w:hAnsi="Trebuchet MS"/>
        </w:rPr>
        <w:t xml:space="preserve"> - 29 </w:t>
      </w:r>
      <w:proofErr w:type="spellStart"/>
      <w:r w:rsidR="0083564C" w:rsidRPr="00DE157D">
        <w:rPr>
          <w:rFonts w:ascii="Trebuchet MS" w:hAnsi="Trebuchet MS"/>
        </w:rPr>
        <w:t>septembrie</w:t>
      </w:r>
      <w:proofErr w:type="spellEnd"/>
      <w:r w:rsidR="0083564C" w:rsidRPr="00DE157D">
        <w:rPr>
          <w:rFonts w:ascii="Trebuchet MS" w:hAnsi="Trebuchet MS"/>
        </w:rPr>
        <w:t xml:space="preserve"> 2023.</w:t>
      </w:r>
    </w:p>
    <w:p w:rsidR="0083564C" w:rsidRPr="00DE157D" w:rsidRDefault="0083564C" w:rsidP="005622CC">
      <w:pPr>
        <w:spacing w:line="360" w:lineRule="auto"/>
        <w:jc w:val="both"/>
        <w:rPr>
          <w:rFonts w:ascii="Trebuchet MS" w:hAnsi="Trebuchet MS"/>
        </w:rPr>
      </w:pPr>
      <w:proofErr w:type="spellStart"/>
      <w:r w:rsidRPr="00DE157D">
        <w:rPr>
          <w:rFonts w:ascii="Trebuchet MS" w:hAnsi="Trebuchet MS"/>
        </w:rPr>
        <w:t>Premiul</w:t>
      </w:r>
      <w:proofErr w:type="spellEnd"/>
      <w:r w:rsidRPr="00DE157D">
        <w:rPr>
          <w:rFonts w:ascii="Trebuchet MS" w:hAnsi="Trebuchet MS"/>
        </w:rPr>
        <w:t xml:space="preserve"> Natura 2000 </w:t>
      </w:r>
      <w:proofErr w:type="spellStart"/>
      <w:r w:rsidRPr="00DE157D">
        <w:rPr>
          <w:rFonts w:ascii="Trebuchet MS" w:hAnsi="Trebuchet MS"/>
        </w:rPr>
        <w:t>c</w:t>
      </w:r>
      <w:r w:rsidR="00DE157D" w:rsidRPr="00DE157D">
        <w:rPr>
          <w:rFonts w:ascii="Trebuchet MS" w:hAnsi="Trebuchet MS"/>
        </w:rPr>
        <w:t>elebrează</w:t>
      </w:r>
      <w:proofErr w:type="spellEnd"/>
      <w:r w:rsidR="00DE157D" w:rsidRPr="00DE157D">
        <w:rPr>
          <w:rFonts w:ascii="Trebuchet MS" w:hAnsi="Trebuchet MS"/>
        </w:rPr>
        <w:t xml:space="preserve"> </w:t>
      </w:r>
      <w:proofErr w:type="spellStart"/>
      <w:r w:rsidR="00DE157D" w:rsidRPr="00DE157D">
        <w:rPr>
          <w:rFonts w:ascii="Trebuchet MS" w:hAnsi="Trebuchet MS"/>
        </w:rPr>
        <w:t>realizările</w:t>
      </w:r>
      <w:proofErr w:type="spellEnd"/>
      <w:r w:rsidR="00DE157D"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materie</w:t>
      </w:r>
      <w:proofErr w:type="spellEnd"/>
      <w:r w:rsidRPr="00DE157D">
        <w:rPr>
          <w:rFonts w:ascii="Trebuchet MS" w:hAnsi="Trebuchet MS"/>
        </w:rPr>
        <w:t xml:space="preserve"> de </w:t>
      </w:r>
      <w:proofErr w:type="spellStart"/>
      <w:r w:rsidRPr="00DE157D">
        <w:rPr>
          <w:rFonts w:ascii="Trebuchet MS" w:hAnsi="Trebuchet MS"/>
        </w:rPr>
        <w:t>conservare</w:t>
      </w:r>
      <w:proofErr w:type="spellEnd"/>
      <w:r w:rsidRPr="00DE157D">
        <w:rPr>
          <w:rFonts w:ascii="Trebuchet MS" w:hAnsi="Trebuchet MS"/>
        </w:rPr>
        <w:t xml:space="preserve"> a </w:t>
      </w:r>
      <w:proofErr w:type="spellStart"/>
      <w:r w:rsidRPr="00DE157D">
        <w:rPr>
          <w:rFonts w:ascii="Trebuchet MS" w:hAnsi="Trebuchet MS"/>
        </w:rPr>
        <w:t>naturii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recompensează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excelența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managementul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promovarea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rețelei</w:t>
      </w:r>
      <w:proofErr w:type="spellEnd"/>
      <w:r w:rsidRPr="00DE157D">
        <w:rPr>
          <w:rFonts w:ascii="Trebuchet MS" w:hAnsi="Trebuchet MS"/>
        </w:rPr>
        <w:t xml:space="preserve">. Prin </w:t>
      </w:r>
      <w:proofErr w:type="spellStart"/>
      <w:r w:rsidRPr="00DE157D">
        <w:rPr>
          <w:rFonts w:ascii="Trebuchet MS" w:hAnsi="Trebuchet MS"/>
        </w:rPr>
        <w:t>acest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premiu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crește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gradul</w:t>
      </w:r>
      <w:proofErr w:type="spellEnd"/>
      <w:r w:rsidRPr="00DE157D">
        <w:rPr>
          <w:rFonts w:ascii="Trebuchet MS" w:hAnsi="Trebuchet MS"/>
        </w:rPr>
        <w:t xml:space="preserve"> de </w:t>
      </w:r>
      <w:proofErr w:type="spellStart"/>
      <w:r w:rsidRPr="00DE157D">
        <w:rPr>
          <w:rFonts w:ascii="Trebuchet MS" w:hAnsi="Trebuchet MS"/>
        </w:rPr>
        <w:t>conștientizare</w:t>
      </w:r>
      <w:proofErr w:type="spellEnd"/>
      <w:r w:rsidRPr="00DE157D">
        <w:rPr>
          <w:rFonts w:ascii="Trebuchet MS" w:hAnsi="Trebuchet MS"/>
        </w:rPr>
        <w:t xml:space="preserve"> cu </w:t>
      </w:r>
      <w:proofErr w:type="spellStart"/>
      <w:r w:rsidRPr="00DE157D">
        <w:rPr>
          <w:rFonts w:ascii="Trebuchet MS" w:hAnsi="Trebuchet MS"/>
        </w:rPr>
        <w:t>privire</w:t>
      </w:r>
      <w:proofErr w:type="spellEnd"/>
      <w:r w:rsidRPr="00DE157D">
        <w:rPr>
          <w:rFonts w:ascii="Trebuchet MS" w:hAnsi="Trebuchet MS"/>
        </w:rPr>
        <w:t xml:space="preserve"> la Natura 2000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la </w:t>
      </w:r>
      <w:proofErr w:type="spellStart"/>
      <w:r w:rsidRPr="00DE157D">
        <w:rPr>
          <w:rFonts w:ascii="Trebuchet MS" w:hAnsi="Trebuchet MS"/>
        </w:rPr>
        <w:t>beneficiile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acesteia</w:t>
      </w:r>
      <w:proofErr w:type="spellEnd"/>
      <w:r w:rsidRPr="00DE157D">
        <w:rPr>
          <w:rFonts w:ascii="Trebuchet MS" w:hAnsi="Trebuchet MS"/>
        </w:rPr>
        <w:t xml:space="preserve">. </w:t>
      </w:r>
      <w:proofErr w:type="spellStart"/>
      <w:r w:rsidRPr="00DE157D">
        <w:rPr>
          <w:rFonts w:ascii="Trebuchet MS" w:hAnsi="Trebuchet MS"/>
        </w:rPr>
        <w:t>Oamenii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organizațiile</w:t>
      </w:r>
      <w:proofErr w:type="spellEnd"/>
      <w:r w:rsidRPr="00DE157D">
        <w:rPr>
          <w:rFonts w:ascii="Trebuchet MS" w:hAnsi="Trebuchet MS"/>
        </w:rPr>
        <w:t xml:space="preserve"> care </w:t>
      </w:r>
      <w:proofErr w:type="spellStart"/>
      <w:r w:rsidRPr="00DE157D">
        <w:rPr>
          <w:rFonts w:ascii="Trebuchet MS" w:hAnsi="Trebuchet MS"/>
        </w:rPr>
        <w:t>protejează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gestionează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rețeaua</w:t>
      </w:r>
      <w:proofErr w:type="spellEnd"/>
      <w:r w:rsidR="00DE157D" w:rsidRPr="00DE157D">
        <w:rPr>
          <w:rFonts w:ascii="Trebuchet MS" w:hAnsi="Trebuchet MS"/>
        </w:rPr>
        <w:t xml:space="preserve"> Natura 2000</w:t>
      </w:r>
      <w:r w:rsidRPr="00DE157D">
        <w:rPr>
          <w:rFonts w:ascii="Trebuchet MS" w:hAnsi="Trebuchet MS"/>
        </w:rPr>
        <w:t xml:space="preserve"> sunt la </w:t>
      </w:r>
      <w:proofErr w:type="spellStart"/>
      <w:r w:rsidRPr="00DE157D">
        <w:rPr>
          <w:rFonts w:ascii="Trebuchet MS" w:hAnsi="Trebuchet MS"/>
        </w:rPr>
        <w:t>fel</w:t>
      </w:r>
      <w:proofErr w:type="spellEnd"/>
      <w:r w:rsidRPr="00DE157D">
        <w:rPr>
          <w:rFonts w:ascii="Trebuchet MS" w:hAnsi="Trebuchet MS"/>
        </w:rPr>
        <w:t xml:space="preserve"> de diverse ca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peisajele</w:t>
      </w:r>
      <w:proofErr w:type="spellEnd"/>
      <w:r w:rsidRPr="00DE157D">
        <w:rPr>
          <w:rFonts w:ascii="Trebuchet MS" w:hAnsi="Trebuchet MS"/>
        </w:rPr>
        <w:t xml:space="preserve">, </w:t>
      </w:r>
      <w:proofErr w:type="spellStart"/>
      <w:r w:rsidRPr="00DE157D">
        <w:rPr>
          <w:rFonts w:ascii="Trebuchet MS" w:hAnsi="Trebuchet MS"/>
        </w:rPr>
        <w:t>habitatele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speciile</w:t>
      </w:r>
      <w:proofErr w:type="spellEnd"/>
      <w:r w:rsidRPr="00DE157D">
        <w:rPr>
          <w:rFonts w:ascii="Trebuchet MS" w:hAnsi="Trebuchet MS"/>
        </w:rPr>
        <w:t xml:space="preserve"> din </w:t>
      </w:r>
      <w:proofErr w:type="spellStart"/>
      <w:r w:rsidRPr="00DE157D">
        <w:rPr>
          <w:rFonts w:ascii="Trebuchet MS" w:hAnsi="Trebuchet MS"/>
        </w:rPr>
        <w:t>cadrul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rețelei</w:t>
      </w:r>
      <w:proofErr w:type="spellEnd"/>
      <w:r w:rsidRPr="00DE157D">
        <w:rPr>
          <w:rFonts w:ascii="Trebuchet MS" w:hAnsi="Trebuchet MS"/>
        </w:rPr>
        <w:t xml:space="preserve">. </w:t>
      </w:r>
      <w:proofErr w:type="spellStart"/>
      <w:r w:rsidRPr="00DE157D">
        <w:rPr>
          <w:rFonts w:ascii="Trebuchet MS" w:hAnsi="Trebuchet MS"/>
        </w:rPr>
        <w:t>Premiul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celebrează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această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diversitate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abordări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r w:rsidR="00DE157D" w:rsidRPr="00DE157D">
        <w:rPr>
          <w:rFonts w:ascii="Trebuchet MS" w:hAnsi="Trebuchet MS"/>
        </w:rPr>
        <w:t>initiative. P</w:t>
      </w:r>
      <w:r w:rsidR="00743D99" w:rsidRPr="00DE157D">
        <w:rPr>
          <w:rFonts w:ascii="Trebuchet MS" w:hAnsi="Trebuchet MS"/>
        </w:rPr>
        <w:t xml:space="preserve">rin </w:t>
      </w:r>
      <w:proofErr w:type="spellStart"/>
      <w:r w:rsidR="00743D99" w:rsidRPr="00DE157D">
        <w:rPr>
          <w:rFonts w:ascii="Trebuchet MS" w:hAnsi="Trebuchet MS"/>
        </w:rPr>
        <w:t>urmare</w:t>
      </w:r>
      <w:proofErr w:type="spellEnd"/>
      <w:r w:rsidR="00743D99" w:rsidRPr="00DE157D">
        <w:rPr>
          <w:rFonts w:ascii="Trebuchet MS" w:hAnsi="Trebuchet MS"/>
        </w:rPr>
        <w:t xml:space="preserve">, sunt </w:t>
      </w:r>
      <w:proofErr w:type="spellStart"/>
      <w:r w:rsidR="00743D99" w:rsidRPr="00DE157D">
        <w:rPr>
          <w:rFonts w:ascii="Trebuchet MS" w:hAnsi="Trebuchet MS"/>
        </w:rPr>
        <w:t>binevenite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cererile</w:t>
      </w:r>
      <w:proofErr w:type="spellEnd"/>
      <w:r w:rsidRPr="00DE157D">
        <w:rPr>
          <w:rFonts w:ascii="Trebuchet MS" w:hAnsi="Trebuchet MS"/>
        </w:rPr>
        <w:t xml:space="preserve"> din </w:t>
      </w:r>
      <w:proofErr w:type="spellStart"/>
      <w:r w:rsidRPr="00DE157D">
        <w:rPr>
          <w:rFonts w:ascii="Trebuchet MS" w:hAnsi="Trebuchet MS"/>
        </w:rPr>
        <w:t>partea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întreprinderilor</w:t>
      </w:r>
      <w:proofErr w:type="spellEnd"/>
      <w:r w:rsidRPr="00DE157D">
        <w:rPr>
          <w:rFonts w:ascii="Trebuchet MS" w:hAnsi="Trebuchet MS"/>
        </w:rPr>
        <w:t xml:space="preserve">, </w:t>
      </w:r>
      <w:proofErr w:type="spellStart"/>
      <w:r w:rsidRPr="00DE157D">
        <w:rPr>
          <w:rFonts w:ascii="Trebuchet MS" w:hAnsi="Trebuchet MS"/>
        </w:rPr>
        <w:t>organizațiilor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turistice</w:t>
      </w:r>
      <w:proofErr w:type="spellEnd"/>
      <w:r w:rsidRPr="00DE157D">
        <w:rPr>
          <w:rFonts w:ascii="Trebuchet MS" w:hAnsi="Trebuchet MS"/>
        </w:rPr>
        <w:t xml:space="preserve">, </w:t>
      </w:r>
      <w:proofErr w:type="spellStart"/>
      <w:r w:rsidRPr="00DE157D">
        <w:rPr>
          <w:rFonts w:ascii="Trebuchet MS" w:hAnsi="Trebuchet MS"/>
        </w:rPr>
        <w:t>asociațiilor</w:t>
      </w:r>
      <w:proofErr w:type="spellEnd"/>
      <w:r w:rsidRPr="00DE157D">
        <w:rPr>
          <w:rFonts w:ascii="Trebuchet MS" w:hAnsi="Trebuchet MS"/>
        </w:rPr>
        <w:t xml:space="preserve"> sportive, </w:t>
      </w:r>
      <w:proofErr w:type="spellStart"/>
      <w:r w:rsidRPr="00DE157D">
        <w:rPr>
          <w:rFonts w:ascii="Trebuchet MS" w:hAnsi="Trebuchet MS"/>
        </w:rPr>
        <w:t>universităților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sau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persoanelor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fizice</w:t>
      </w:r>
      <w:proofErr w:type="spellEnd"/>
      <w:r w:rsidRPr="00DE157D">
        <w:rPr>
          <w:rFonts w:ascii="Trebuchet MS" w:hAnsi="Trebuchet MS"/>
        </w:rPr>
        <w:t xml:space="preserve">, precum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r w:rsidR="00743D99" w:rsidRPr="00DE157D">
        <w:rPr>
          <w:rFonts w:ascii="Trebuchet MS" w:hAnsi="Trebuchet MS"/>
        </w:rPr>
        <w:t xml:space="preserve">din </w:t>
      </w:r>
      <w:proofErr w:type="spellStart"/>
      <w:r w:rsidR="00743D99" w:rsidRPr="00DE157D">
        <w:rPr>
          <w:rFonts w:ascii="Trebuchet MS" w:hAnsi="Trebuchet MS"/>
        </w:rPr>
        <w:t>partea</w:t>
      </w:r>
      <w:proofErr w:type="spellEnd"/>
      <w:r w:rsidR="00743D99"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autorităților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publice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organiz</w:t>
      </w:r>
      <w:r w:rsidR="00DE157D" w:rsidRPr="00DE157D">
        <w:rPr>
          <w:rFonts w:ascii="Trebuchet MS" w:hAnsi="Trebuchet MS"/>
        </w:rPr>
        <w:t>ațiilor</w:t>
      </w:r>
      <w:proofErr w:type="spellEnd"/>
      <w:r w:rsidR="00DE157D" w:rsidRPr="00DE157D">
        <w:rPr>
          <w:rFonts w:ascii="Trebuchet MS" w:hAnsi="Trebuchet MS"/>
        </w:rPr>
        <w:t xml:space="preserve"> de </w:t>
      </w:r>
      <w:proofErr w:type="spellStart"/>
      <w:r w:rsidR="00DE157D" w:rsidRPr="00DE157D">
        <w:rPr>
          <w:rFonts w:ascii="Trebuchet MS" w:hAnsi="Trebuchet MS"/>
        </w:rPr>
        <w:t>conservare</w:t>
      </w:r>
      <w:proofErr w:type="spellEnd"/>
      <w:r w:rsidR="00DE157D" w:rsidRPr="00DE157D">
        <w:rPr>
          <w:rFonts w:ascii="Trebuchet MS" w:hAnsi="Trebuchet MS"/>
        </w:rPr>
        <w:t xml:space="preserve"> a </w:t>
      </w:r>
      <w:proofErr w:type="spellStart"/>
      <w:r w:rsidR="00DE157D" w:rsidRPr="00DE157D">
        <w:rPr>
          <w:rFonts w:ascii="Trebuchet MS" w:hAnsi="Trebuchet MS"/>
        </w:rPr>
        <w:t>naturii</w:t>
      </w:r>
      <w:proofErr w:type="spellEnd"/>
      <w:r w:rsidR="00DE157D" w:rsidRPr="00DE157D">
        <w:rPr>
          <w:rFonts w:ascii="Trebuchet MS" w:hAnsi="Trebuchet MS"/>
        </w:rPr>
        <w:t>.</w:t>
      </w:r>
      <w:r w:rsidR="00743D99" w:rsidRPr="00DE157D">
        <w:rPr>
          <w:rFonts w:ascii="Trebuchet MS" w:hAnsi="Trebuchet MS"/>
        </w:rPr>
        <w:t xml:space="preserve"> </w:t>
      </w:r>
    </w:p>
    <w:p w:rsidR="00743D99" w:rsidRPr="00DE157D" w:rsidRDefault="00743D99" w:rsidP="005622CC">
      <w:pPr>
        <w:spacing w:line="360" w:lineRule="auto"/>
        <w:jc w:val="both"/>
        <w:rPr>
          <w:rFonts w:ascii="Trebuchet MS" w:hAnsi="Trebuchet MS"/>
        </w:rPr>
      </w:pPr>
      <w:r w:rsidRPr="00DE157D">
        <w:rPr>
          <w:rFonts w:ascii="Trebuchet MS" w:hAnsi="Trebuchet MS"/>
        </w:rPr>
        <w:t xml:space="preserve">De </w:t>
      </w:r>
      <w:proofErr w:type="spellStart"/>
      <w:r w:rsidRPr="00DE157D">
        <w:rPr>
          <w:rFonts w:ascii="Trebuchet MS" w:hAnsi="Trebuchet MS"/>
        </w:rPr>
        <w:t>asemenea</w:t>
      </w:r>
      <w:proofErr w:type="spellEnd"/>
      <w:r w:rsidRPr="00DE157D">
        <w:rPr>
          <w:rFonts w:ascii="Trebuchet MS" w:hAnsi="Trebuchet MS"/>
        </w:rPr>
        <w:t xml:space="preserve">, pe 15 </w:t>
      </w:r>
      <w:proofErr w:type="spellStart"/>
      <w:r w:rsidRPr="00DE157D">
        <w:rPr>
          <w:rFonts w:ascii="Trebuchet MS" w:hAnsi="Trebuchet MS"/>
        </w:rPr>
        <w:t>iunie</w:t>
      </w:r>
      <w:proofErr w:type="spellEnd"/>
      <w:r w:rsidRPr="00DE157D">
        <w:rPr>
          <w:rFonts w:ascii="Trebuchet MS" w:hAnsi="Trebuchet MS"/>
        </w:rPr>
        <w:t xml:space="preserve"> 2023, </w:t>
      </w:r>
      <w:proofErr w:type="spellStart"/>
      <w:r w:rsidRPr="00DE157D">
        <w:rPr>
          <w:rFonts w:ascii="Trebuchet MS" w:hAnsi="Trebuchet MS"/>
        </w:rPr>
        <w:t>Secretariatul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Premiului</w:t>
      </w:r>
      <w:proofErr w:type="spellEnd"/>
      <w:r w:rsidRPr="00DE157D">
        <w:rPr>
          <w:rFonts w:ascii="Trebuchet MS" w:hAnsi="Trebuchet MS"/>
        </w:rPr>
        <w:t xml:space="preserve"> Natura 2000 </w:t>
      </w:r>
      <w:proofErr w:type="spellStart"/>
      <w:r w:rsidRPr="00DE157D">
        <w:rPr>
          <w:rFonts w:ascii="Trebuchet MS" w:hAnsi="Trebuchet MS"/>
        </w:rPr>
        <w:t>va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găzdui</w:t>
      </w:r>
      <w:proofErr w:type="spellEnd"/>
      <w:r w:rsidRPr="00DE157D">
        <w:rPr>
          <w:rFonts w:ascii="Trebuchet MS" w:hAnsi="Trebuchet MS"/>
        </w:rPr>
        <w:t xml:space="preserve"> un webinar </w:t>
      </w:r>
      <w:proofErr w:type="spellStart"/>
      <w:r w:rsidRPr="00DE157D">
        <w:rPr>
          <w:rFonts w:ascii="Trebuchet MS" w:hAnsi="Trebuchet MS"/>
        </w:rPr>
        <w:t>pentru</w:t>
      </w:r>
      <w:proofErr w:type="spellEnd"/>
      <w:r w:rsidRPr="00DE157D">
        <w:rPr>
          <w:rFonts w:ascii="Trebuchet MS" w:hAnsi="Trebuchet MS"/>
        </w:rPr>
        <w:t xml:space="preserve"> </w:t>
      </w:r>
      <w:proofErr w:type="gramStart"/>
      <w:r w:rsidRPr="00DE157D">
        <w:rPr>
          <w:rFonts w:ascii="Trebuchet MS" w:hAnsi="Trebuchet MS"/>
        </w:rPr>
        <w:t>a</w:t>
      </w:r>
      <w:proofErr w:type="gram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explica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premiul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procesul</w:t>
      </w:r>
      <w:proofErr w:type="spellEnd"/>
      <w:r w:rsidRPr="00DE157D">
        <w:rPr>
          <w:rFonts w:ascii="Trebuchet MS" w:hAnsi="Trebuchet MS"/>
        </w:rPr>
        <w:t xml:space="preserve"> de </w:t>
      </w:r>
      <w:proofErr w:type="spellStart"/>
      <w:r w:rsidRPr="00DE157D">
        <w:rPr>
          <w:rFonts w:ascii="Trebuchet MS" w:hAnsi="Trebuchet MS"/>
        </w:rPr>
        <w:t>aplicare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mai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detaliat</w:t>
      </w:r>
      <w:proofErr w:type="spellEnd"/>
      <w:r w:rsidRPr="00DE157D">
        <w:rPr>
          <w:rFonts w:ascii="Trebuchet MS" w:hAnsi="Trebuchet MS"/>
        </w:rPr>
        <w:t xml:space="preserve">. </w:t>
      </w:r>
      <w:proofErr w:type="spellStart"/>
      <w:proofErr w:type="gramStart"/>
      <w:r w:rsidR="005622CC">
        <w:rPr>
          <w:rFonts w:ascii="Trebuchet MS" w:hAnsi="Trebuchet MS"/>
        </w:rPr>
        <w:t>Înscrierile</w:t>
      </w:r>
      <w:proofErr w:type="spellEnd"/>
      <w:r w:rsidR="005622CC">
        <w:rPr>
          <w:rFonts w:ascii="Trebuchet MS" w:hAnsi="Trebuchet MS"/>
        </w:rPr>
        <w:t xml:space="preserve"> </w:t>
      </w:r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pentru</w:t>
      </w:r>
      <w:proofErr w:type="spellEnd"/>
      <w:proofErr w:type="gramEnd"/>
      <w:r w:rsidRPr="00DE157D">
        <w:rPr>
          <w:rFonts w:ascii="Trebuchet MS" w:hAnsi="Trebuchet MS"/>
        </w:rPr>
        <w:t xml:space="preserve"> webinar </w:t>
      </w:r>
      <w:r w:rsidR="005622CC">
        <w:rPr>
          <w:rFonts w:ascii="Trebuchet MS" w:hAnsi="Trebuchet MS"/>
        </w:rPr>
        <w:t xml:space="preserve">se pot face </w:t>
      </w:r>
      <w:proofErr w:type="spellStart"/>
      <w:r w:rsidRPr="00DE157D">
        <w:rPr>
          <w:rFonts w:ascii="Trebuchet MS" w:hAnsi="Trebuchet MS"/>
        </w:rPr>
        <w:t>accesând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următorul</w:t>
      </w:r>
      <w:proofErr w:type="spellEnd"/>
      <w:r w:rsidRPr="00DE157D">
        <w:rPr>
          <w:rFonts w:ascii="Trebuchet MS" w:hAnsi="Trebuchet MS"/>
        </w:rPr>
        <w:t xml:space="preserve"> link: </w:t>
      </w:r>
      <w:hyperlink r:id="rId6" w:history="1">
        <w:r w:rsidRPr="00DE157D">
          <w:rPr>
            <w:rStyle w:val="Hyperlink"/>
            <w:rFonts w:ascii="Trebuchet MS" w:hAnsi="Trebuchet MS"/>
          </w:rPr>
          <w:t>https://ec.europa.eu/eusurvey/runner/Natura2000_webinar</w:t>
        </w:r>
      </w:hyperlink>
      <w:r w:rsidRPr="00DE157D">
        <w:rPr>
          <w:rFonts w:ascii="Trebuchet MS" w:hAnsi="Trebuchet MS"/>
        </w:rPr>
        <w:t xml:space="preserve"> </w:t>
      </w:r>
    </w:p>
    <w:p w:rsidR="00743D99" w:rsidRPr="00BE4E2B" w:rsidRDefault="00743D99" w:rsidP="005622CC">
      <w:pPr>
        <w:spacing w:line="360" w:lineRule="auto"/>
        <w:jc w:val="both"/>
        <w:rPr>
          <w:rFonts w:ascii="Trebuchet MS" w:hAnsi="Trebuchet MS"/>
          <w:b/>
          <w:u w:val="single"/>
        </w:rPr>
      </w:pPr>
      <w:proofErr w:type="spellStart"/>
      <w:r w:rsidRPr="00BE4E2B">
        <w:rPr>
          <w:rFonts w:ascii="Trebuchet MS" w:hAnsi="Trebuchet MS"/>
          <w:b/>
          <w:u w:val="single"/>
        </w:rPr>
        <w:t>Beneficiile</w:t>
      </w:r>
      <w:proofErr w:type="spellEnd"/>
      <w:r w:rsidRPr="00BE4E2B">
        <w:rPr>
          <w:rFonts w:ascii="Trebuchet MS" w:hAnsi="Trebuchet MS"/>
          <w:b/>
          <w:u w:val="single"/>
        </w:rPr>
        <w:t xml:space="preserve"> </w:t>
      </w:r>
      <w:proofErr w:type="spellStart"/>
      <w:r w:rsidRPr="00BE4E2B">
        <w:rPr>
          <w:rFonts w:ascii="Trebuchet MS" w:hAnsi="Trebuchet MS"/>
          <w:b/>
          <w:u w:val="single"/>
        </w:rPr>
        <w:t>Premiului</w:t>
      </w:r>
      <w:proofErr w:type="spellEnd"/>
      <w:r w:rsidRPr="00BE4E2B">
        <w:rPr>
          <w:rFonts w:ascii="Trebuchet MS" w:hAnsi="Trebuchet MS"/>
          <w:b/>
          <w:u w:val="single"/>
        </w:rPr>
        <w:t xml:space="preserve"> Natura 2000</w:t>
      </w:r>
    </w:p>
    <w:p w:rsidR="00743D99" w:rsidRPr="00DE157D" w:rsidRDefault="00743D99" w:rsidP="005622CC">
      <w:pPr>
        <w:spacing w:line="360" w:lineRule="auto"/>
        <w:jc w:val="both"/>
        <w:rPr>
          <w:rFonts w:ascii="Trebuchet MS" w:hAnsi="Trebuchet MS"/>
        </w:rPr>
      </w:pPr>
      <w:proofErr w:type="spellStart"/>
      <w:r w:rsidRPr="00DE157D">
        <w:rPr>
          <w:rFonts w:ascii="Trebuchet MS" w:hAnsi="Trebuchet MS"/>
        </w:rPr>
        <w:t>Eforturile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realizările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solicitanților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vor</w:t>
      </w:r>
      <w:proofErr w:type="spellEnd"/>
      <w:r w:rsidRPr="00DE157D">
        <w:rPr>
          <w:rFonts w:ascii="Trebuchet MS" w:hAnsi="Trebuchet MS"/>
        </w:rPr>
        <w:t xml:space="preserve"> fi </w:t>
      </w:r>
      <w:proofErr w:type="spellStart"/>
      <w:r w:rsidRPr="00DE157D">
        <w:rPr>
          <w:rFonts w:ascii="Trebuchet MS" w:hAnsi="Trebuchet MS"/>
        </w:rPr>
        <w:t>promovate</w:t>
      </w:r>
      <w:proofErr w:type="spellEnd"/>
      <w:r w:rsidRPr="00DE157D">
        <w:rPr>
          <w:rFonts w:ascii="Trebuchet MS" w:hAnsi="Trebuchet MS"/>
        </w:rPr>
        <w:t xml:space="preserve"> la </w:t>
      </w:r>
      <w:proofErr w:type="spellStart"/>
      <w:r w:rsidRPr="00DE157D">
        <w:rPr>
          <w:rFonts w:ascii="Trebuchet MS" w:hAnsi="Trebuchet MS"/>
        </w:rPr>
        <w:t>nivel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european</w:t>
      </w:r>
      <w:proofErr w:type="spellEnd"/>
      <w:r w:rsidRPr="00DE157D">
        <w:rPr>
          <w:rFonts w:ascii="Trebuchet MS" w:hAnsi="Trebuchet MS"/>
        </w:rPr>
        <w:t>.</w:t>
      </w:r>
    </w:p>
    <w:p w:rsidR="005622CC" w:rsidRDefault="00743D99" w:rsidP="005622CC">
      <w:pPr>
        <w:spacing w:line="360" w:lineRule="auto"/>
        <w:jc w:val="both"/>
        <w:rPr>
          <w:rFonts w:ascii="Trebuchet MS" w:hAnsi="Trebuchet MS"/>
        </w:rPr>
      </w:pPr>
      <w:proofErr w:type="spellStart"/>
      <w:r w:rsidRPr="00DE157D">
        <w:rPr>
          <w:rFonts w:ascii="Trebuchet MS" w:hAnsi="Trebuchet MS"/>
        </w:rPr>
        <w:t>Finaliștii</w:t>
      </w:r>
      <w:proofErr w:type="spellEnd"/>
      <w:r w:rsidRPr="00DE157D">
        <w:rPr>
          <w:rFonts w:ascii="Trebuchet MS" w:hAnsi="Trebuchet MS"/>
        </w:rPr>
        <w:t xml:space="preserve"> sunt </w:t>
      </w:r>
      <w:proofErr w:type="spellStart"/>
      <w:r w:rsidRPr="00DE157D">
        <w:rPr>
          <w:rFonts w:ascii="Trebuchet MS" w:hAnsi="Trebuchet MS"/>
        </w:rPr>
        <w:t>introduși</w:t>
      </w:r>
      <w:proofErr w:type="spellEnd"/>
      <w:r w:rsidRPr="00DE157D">
        <w:rPr>
          <w:rFonts w:ascii="Trebuchet MS" w:hAnsi="Trebuchet MS"/>
        </w:rPr>
        <w:t xml:space="preserve"> automat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votul</w:t>
      </w:r>
      <w:proofErr w:type="spellEnd"/>
      <w:r w:rsidRPr="00DE157D">
        <w:rPr>
          <w:rFonts w:ascii="Trebuchet MS" w:hAnsi="Trebuchet MS"/>
        </w:rPr>
        <w:t xml:space="preserve"> public </w:t>
      </w:r>
      <w:proofErr w:type="spellStart"/>
      <w:r w:rsidRPr="00DE157D">
        <w:rPr>
          <w:rFonts w:ascii="Trebuchet MS" w:hAnsi="Trebuchet MS"/>
        </w:rPr>
        <w:t>pentru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Premiul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cetățenilor</w:t>
      </w:r>
      <w:proofErr w:type="spellEnd"/>
      <w:r w:rsidRPr="00DE157D">
        <w:rPr>
          <w:rFonts w:ascii="Trebuchet MS" w:hAnsi="Trebuchet MS"/>
        </w:rPr>
        <w:t xml:space="preserve">, care </w:t>
      </w:r>
      <w:proofErr w:type="spellStart"/>
      <w:r w:rsidRPr="00DE157D">
        <w:rPr>
          <w:rFonts w:ascii="Trebuchet MS" w:hAnsi="Trebuchet MS"/>
        </w:rPr>
        <w:t>va</w:t>
      </w:r>
      <w:proofErr w:type="spellEnd"/>
      <w:r w:rsidRPr="00DE157D">
        <w:rPr>
          <w:rFonts w:ascii="Trebuchet MS" w:hAnsi="Trebuchet MS"/>
        </w:rPr>
        <w:t xml:space="preserve"> fi </w:t>
      </w:r>
      <w:proofErr w:type="spellStart"/>
      <w:r w:rsidRPr="00DE157D">
        <w:rPr>
          <w:rFonts w:ascii="Trebuchet MS" w:hAnsi="Trebuchet MS"/>
        </w:rPr>
        <w:t>promovat</w:t>
      </w:r>
      <w:proofErr w:type="spellEnd"/>
      <w:r w:rsidRPr="00DE157D">
        <w:rPr>
          <w:rFonts w:ascii="Trebuchet MS" w:hAnsi="Trebuchet MS"/>
        </w:rPr>
        <w:t xml:space="preserve"> pe </w:t>
      </w:r>
      <w:proofErr w:type="spellStart"/>
      <w:r w:rsidRPr="00DE157D">
        <w:rPr>
          <w:rFonts w:ascii="Trebuchet MS" w:hAnsi="Trebuchet MS"/>
        </w:rPr>
        <w:t>scară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largă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toată</w:t>
      </w:r>
      <w:proofErr w:type="spellEnd"/>
      <w:r w:rsidRPr="00DE157D">
        <w:rPr>
          <w:rFonts w:ascii="Trebuchet MS" w:hAnsi="Trebuchet MS"/>
        </w:rPr>
        <w:t xml:space="preserve"> Europa. </w:t>
      </w:r>
      <w:proofErr w:type="spellStart"/>
      <w:r w:rsidRPr="00DE157D">
        <w:rPr>
          <w:rFonts w:ascii="Trebuchet MS" w:hAnsi="Trebuchet MS"/>
        </w:rPr>
        <w:t>Finaliștilor</w:t>
      </w:r>
      <w:proofErr w:type="spellEnd"/>
      <w:r w:rsidRPr="00DE157D">
        <w:rPr>
          <w:rFonts w:ascii="Trebuchet MS" w:hAnsi="Trebuchet MS"/>
        </w:rPr>
        <w:t xml:space="preserve"> li se </w:t>
      </w:r>
      <w:proofErr w:type="spellStart"/>
      <w:r w:rsidRPr="00DE157D">
        <w:rPr>
          <w:rFonts w:ascii="Trebuchet MS" w:hAnsi="Trebuchet MS"/>
        </w:rPr>
        <w:t>va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oferi</w:t>
      </w:r>
      <w:proofErr w:type="spellEnd"/>
      <w:r w:rsidRPr="00DE157D">
        <w:rPr>
          <w:rFonts w:ascii="Trebuchet MS" w:hAnsi="Trebuchet MS"/>
        </w:rPr>
        <w:t xml:space="preserve">, de </w:t>
      </w:r>
      <w:proofErr w:type="spellStart"/>
      <w:r w:rsidRPr="00DE157D">
        <w:rPr>
          <w:rFonts w:ascii="Trebuchet MS" w:hAnsi="Trebuchet MS"/>
        </w:rPr>
        <w:t>asemenea</w:t>
      </w:r>
      <w:proofErr w:type="spellEnd"/>
      <w:r w:rsidRPr="00DE157D">
        <w:rPr>
          <w:rFonts w:ascii="Trebuchet MS" w:hAnsi="Trebuchet MS"/>
        </w:rPr>
        <w:t xml:space="preserve">, un training la </w:t>
      </w:r>
      <w:proofErr w:type="spellStart"/>
      <w:r w:rsidRPr="00DE157D">
        <w:rPr>
          <w:rFonts w:ascii="Trebuchet MS" w:hAnsi="Trebuchet MS"/>
        </w:rPr>
        <w:t>nivel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profesional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despre</w:t>
      </w:r>
      <w:proofErr w:type="spellEnd"/>
      <w:r w:rsidRPr="00DE157D">
        <w:rPr>
          <w:rFonts w:ascii="Trebuchet MS" w:hAnsi="Trebuchet MS"/>
        </w:rPr>
        <w:t xml:space="preserve"> cum </w:t>
      </w:r>
      <w:proofErr w:type="spellStart"/>
      <w:r w:rsidRPr="00DE157D">
        <w:rPr>
          <w:rFonts w:ascii="Trebuchet MS" w:hAnsi="Trebuchet MS"/>
        </w:rPr>
        <w:t>să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folosească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rețelele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sociale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pentru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propriile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nevoi</w:t>
      </w:r>
      <w:proofErr w:type="spellEnd"/>
      <w:r w:rsidRPr="00DE157D">
        <w:rPr>
          <w:rFonts w:ascii="Trebuchet MS" w:hAnsi="Trebuchet MS"/>
        </w:rPr>
        <w:t xml:space="preserve"> de </w:t>
      </w:r>
      <w:proofErr w:type="spellStart"/>
      <w:r w:rsidRPr="00DE157D">
        <w:rPr>
          <w:rFonts w:ascii="Trebuchet MS" w:hAnsi="Trebuchet MS"/>
        </w:rPr>
        <w:t>comunicare</w:t>
      </w:r>
      <w:proofErr w:type="spellEnd"/>
      <w:r w:rsidRPr="00DE157D">
        <w:rPr>
          <w:rFonts w:ascii="Trebuchet MS" w:hAnsi="Trebuchet MS"/>
        </w:rPr>
        <w:t xml:space="preserve">.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plus, </w:t>
      </w:r>
      <w:proofErr w:type="spellStart"/>
      <w:r w:rsidRPr="00DE157D">
        <w:rPr>
          <w:rFonts w:ascii="Trebuchet MS" w:hAnsi="Trebuchet MS"/>
        </w:rPr>
        <w:t>finaliștii</w:t>
      </w:r>
      <w:proofErr w:type="spellEnd"/>
      <w:r w:rsidRPr="00DE157D">
        <w:rPr>
          <w:rFonts w:ascii="Trebuchet MS" w:hAnsi="Trebuchet MS"/>
        </w:rPr>
        <w:t xml:space="preserve"> sunt </w:t>
      </w:r>
      <w:proofErr w:type="spellStart"/>
      <w:r w:rsidRPr="00DE157D">
        <w:rPr>
          <w:rFonts w:ascii="Trebuchet MS" w:hAnsi="Trebuchet MS"/>
        </w:rPr>
        <w:t>invitați</w:t>
      </w:r>
      <w:proofErr w:type="spellEnd"/>
      <w:r w:rsidRPr="00DE157D">
        <w:rPr>
          <w:rFonts w:ascii="Trebuchet MS" w:hAnsi="Trebuchet MS"/>
        </w:rPr>
        <w:t xml:space="preserve"> la </w:t>
      </w:r>
      <w:proofErr w:type="spellStart"/>
      <w:r w:rsidRPr="00DE157D">
        <w:rPr>
          <w:rFonts w:ascii="Trebuchet MS" w:hAnsi="Trebuchet MS"/>
        </w:rPr>
        <w:t>ceremonia</w:t>
      </w:r>
      <w:proofErr w:type="spellEnd"/>
      <w:r w:rsidRPr="00DE157D">
        <w:rPr>
          <w:rFonts w:ascii="Trebuchet MS" w:hAnsi="Trebuchet MS"/>
        </w:rPr>
        <w:t xml:space="preserve"> de premiere de la </w:t>
      </w:r>
      <w:proofErr w:type="spellStart"/>
      <w:r w:rsidRPr="00DE157D">
        <w:rPr>
          <w:rFonts w:ascii="Trebuchet MS" w:hAnsi="Trebuchet MS"/>
        </w:rPr>
        <w:t>Bruxelles</w:t>
      </w:r>
      <w:proofErr w:type="spellEnd"/>
      <w:r w:rsidRPr="00DE157D">
        <w:rPr>
          <w:rFonts w:ascii="Trebuchet MS" w:hAnsi="Trebuchet MS"/>
        </w:rPr>
        <w:t xml:space="preserve">, </w:t>
      </w:r>
      <w:proofErr w:type="spellStart"/>
      <w:r w:rsidRPr="00DE157D">
        <w:rPr>
          <w:rFonts w:ascii="Trebuchet MS" w:hAnsi="Trebuchet MS"/>
        </w:rPr>
        <w:t>unde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își</w:t>
      </w:r>
      <w:proofErr w:type="spellEnd"/>
      <w:r w:rsidRPr="00DE157D">
        <w:rPr>
          <w:rFonts w:ascii="Trebuchet MS" w:hAnsi="Trebuchet MS"/>
        </w:rPr>
        <w:t xml:space="preserve"> pot </w:t>
      </w:r>
      <w:proofErr w:type="spellStart"/>
      <w:r w:rsidRPr="00DE157D">
        <w:rPr>
          <w:rFonts w:ascii="Trebuchet MS" w:hAnsi="Trebuchet MS"/>
        </w:rPr>
        <w:t>reprezenta</w:t>
      </w:r>
      <w:proofErr w:type="spellEnd"/>
      <w:r w:rsidRPr="00DE157D">
        <w:rPr>
          <w:rFonts w:ascii="Trebuchet MS" w:hAnsi="Trebuchet MS"/>
        </w:rPr>
        <w:t xml:space="preserve"> </w:t>
      </w:r>
    </w:p>
    <w:p w:rsidR="005622CC" w:rsidRDefault="005622CC" w:rsidP="005622CC">
      <w:pPr>
        <w:spacing w:line="360" w:lineRule="auto"/>
        <w:jc w:val="both"/>
        <w:rPr>
          <w:rFonts w:ascii="Trebuchet MS" w:hAnsi="Trebuchet MS"/>
        </w:rPr>
      </w:pPr>
    </w:p>
    <w:p w:rsidR="005622CC" w:rsidRDefault="005622CC" w:rsidP="005622CC">
      <w:pPr>
        <w:spacing w:line="360" w:lineRule="auto"/>
        <w:jc w:val="both"/>
        <w:rPr>
          <w:rFonts w:ascii="Trebuchet MS" w:hAnsi="Trebuchet MS"/>
        </w:rPr>
      </w:pPr>
    </w:p>
    <w:p w:rsidR="00743D99" w:rsidRPr="00DE157D" w:rsidRDefault="00743D99" w:rsidP="005622CC">
      <w:pPr>
        <w:spacing w:line="360" w:lineRule="auto"/>
        <w:jc w:val="both"/>
        <w:rPr>
          <w:rFonts w:ascii="Trebuchet MS" w:hAnsi="Trebuchet MS"/>
        </w:rPr>
      </w:pPr>
      <w:proofErr w:type="spellStart"/>
      <w:r w:rsidRPr="00DE157D">
        <w:rPr>
          <w:rFonts w:ascii="Trebuchet MS" w:hAnsi="Trebuchet MS"/>
        </w:rPr>
        <w:t>inițiativa</w:t>
      </w:r>
      <w:proofErr w:type="spellEnd"/>
      <w:r w:rsidRPr="00DE157D">
        <w:rPr>
          <w:rFonts w:ascii="Trebuchet MS" w:hAnsi="Trebuchet MS"/>
        </w:rPr>
        <w:t xml:space="preserve">, se pot </w:t>
      </w:r>
      <w:proofErr w:type="spellStart"/>
      <w:r w:rsidRPr="00DE157D">
        <w:rPr>
          <w:rFonts w:ascii="Trebuchet MS" w:hAnsi="Trebuchet MS"/>
        </w:rPr>
        <w:t>întâlni</w:t>
      </w:r>
      <w:proofErr w:type="spellEnd"/>
      <w:r w:rsidRPr="00DE157D">
        <w:rPr>
          <w:rFonts w:ascii="Trebuchet MS" w:hAnsi="Trebuchet MS"/>
        </w:rPr>
        <w:t xml:space="preserve"> cu </w:t>
      </w:r>
      <w:proofErr w:type="spellStart"/>
      <w:r w:rsidRPr="00DE157D">
        <w:rPr>
          <w:rFonts w:ascii="Trebuchet MS" w:hAnsi="Trebuchet MS"/>
        </w:rPr>
        <w:t>colegii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finaliști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pot face </w:t>
      </w:r>
      <w:proofErr w:type="spellStart"/>
      <w:r w:rsidRPr="00DE157D">
        <w:rPr>
          <w:rFonts w:ascii="Trebuchet MS" w:hAnsi="Trebuchet MS"/>
        </w:rPr>
        <w:t>schimb</w:t>
      </w:r>
      <w:proofErr w:type="spellEnd"/>
      <w:r w:rsidRPr="00DE157D">
        <w:rPr>
          <w:rFonts w:ascii="Trebuchet MS" w:hAnsi="Trebuchet MS"/>
        </w:rPr>
        <w:t xml:space="preserve"> cu </w:t>
      </w:r>
      <w:proofErr w:type="spellStart"/>
      <w:r w:rsidRPr="00DE157D">
        <w:rPr>
          <w:rFonts w:ascii="Trebuchet MS" w:hAnsi="Trebuchet MS"/>
        </w:rPr>
        <w:t>factorii</w:t>
      </w:r>
      <w:proofErr w:type="spellEnd"/>
      <w:r w:rsidRPr="00DE157D">
        <w:rPr>
          <w:rFonts w:ascii="Trebuchet MS" w:hAnsi="Trebuchet MS"/>
        </w:rPr>
        <w:t xml:space="preserve"> de </w:t>
      </w:r>
      <w:proofErr w:type="spellStart"/>
      <w:r w:rsidRPr="00DE157D">
        <w:rPr>
          <w:rFonts w:ascii="Trebuchet MS" w:hAnsi="Trebuchet MS"/>
        </w:rPr>
        <w:t>decizie</w:t>
      </w:r>
      <w:proofErr w:type="spellEnd"/>
      <w:r w:rsidRPr="00DE157D">
        <w:rPr>
          <w:rFonts w:ascii="Trebuchet MS" w:hAnsi="Trebuchet MS"/>
        </w:rPr>
        <w:t xml:space="preserve"> din UE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cu </w:t>
      </w:r>
      <w:proofErr w:type="spellStart"/>
      <w:r w:rsidRPr="00DE157D">
        <w:rPr>
          <w:rFonts w:ascii="Trebuchet MS" w:hAnsi="Trebuchet MS"/>
        </w:rPr>
        <w:t>alte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părți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interesate</w:t>
      </w:r>
      <w:proofErr w:type="spellEnd"/>
      <w:r w:rsidRPr="00DE157D">
        <w:rPr>
          <w:rFonts w:ascii="Trebuchet MS" w:hAnsi="Trebuchet MS"/>
        </w:rPr>
        <w:t>.</w:t>
      </w:r>
    </w:p>
    <w:p w:rsidR="00743D99" w:rsidRDefault="00743D99" w:rsidP="005622CC">
      <w:pPr>
        <w:spacing w:line="360" w:lineRule="auto"/>
        <w:jc w:val="both"/>
        <w:rPr>
          <w:rFonts w:ascii="Trebuchet MS" w:hAnsi="Trebuchet MS"/>
        </w:rPr>
      </w:pPr>
      <w:r w:rsidRPr="00DE157D">
        <w:rPr>
          <w:rFonts w:ascii="Trebuchet MS" w:hAnsi="Trebuchet MS"/>
        </w:rPr>
        <w:t xml:space="preserve">Cei </w:t>
      </w:r>
      <w:proofErr w:type="spellStart"/>
      <w:r w:rsidRPr="00DE157D">
        <w:rPr>
          <w:rFonts w:ascii="Trebuchet MS" w:hAnsi="Trebuchet MS"/>
        </w:rPr>
        <w:t>șase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câștigători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primesc</w:t>
      </w:r>
      <w:proofErr w:type="spellEnd"/>
      <w:r w:rsidRPr="00DE157D">
        <w:rPr>
          <w:rFonts w:ascii="Trebuchet MS" w:hAnsi="Trebuchet MS"/>
        </w:rPr>
        <w:t xml:space="preserve">, de </w:t>
      </w:r>
      <w:proofErr w:type="spellStart"/>
      <w:r w:rsidRPr="00DE157D">
        <w:rPr>
          <w:rFonts w:ascii="Trebuchet MS" w:hAnsi="Trebuchet MS"/>
        </w:rPr>
        <w:t>asemenea</w:t>
      </w:r>
      <w:proofErr w:type="spellEnd"/>
      <w:r w:rsidRPr="00DE157D">
        <w:rPr>
          <w:rFonts w:ascii="Trebuchet MS" w:hAnsi="Trebuchet MS"/>
        </w:rPr>
        <w:t xml:space="preserve">, un mic </w:t>
      </w:r>
      <w:proofErr w:type="spellStart"/>
      <w:r w:rsidRPr="00DE157D">
        <w:rPr>
          <w:rFonts w:ascii="Trebuchet MS" w:hAnsi="Trebuchet MS"/>
        </w:rPr>
        <w:t>premiu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financiar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pentru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activitățile</w:t>
      </w:r>
      <w:proofErr w:type="spellEnd"/>
      <w:r w:rsidRPr="00DE157D">
        <w:rPr>
          <w:rFonts w:ascii="Trebuchet MS" w:hAnsi="Trebuchet MS"/>
        </w:rPr>
        <w:t xml:space="preserve"> lor de </w:t>
      </w:r>
      <w:proofErr w:type="spellStart"/>
      <w:r w:rsidRPr="00DE157D">
        <w:rPr>
          <w:rFonts w:ascii="Trebuchet MS" w:hAnsi="Trebuchet MS"/>
        </w:rPr>
        <w:t>conservare</w:t>
      </w:r>
      <w:proofErr w:type="spellEnd"/>
      <w:r w:rsidRPr="00DE157D">
        <w:rPr>
          <w:rFonts w:ascii="Trebuchet MS" w:hAnsi="Trebuchet MS"/>
        </w:rPr>
        <w:t xml:space="preserve"> a </w:t>
      </w:r>
      <w:proofErr w:type="spellStart"/>
      <w:r w:rsidRPr="00DE157D">
        <w:rPr>
          <w:rFonts w:ascii="Trebuchet MS" w:hAnsi="Trebuchet MS"/>
        </w:rPr>
        <w:t>naturii</w:t>
      </w:r>
      <w:proofErr w:type="spellEnd"/>
      <w:r w:rsidRPr="00DE157D">
        <w:rPr>
          <w:rFonts w:ascii="Trebuchet MS" w:hAnsi="Trebuchet MS"/>
        </w:rPr>
        <w:t xml:space="preserve">, precum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sprijin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organizarea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unui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eveni</w:t>
      </w:r>
      <w:r w:rsidR="008E454C" w:rsidRPr="00DE157D">
        <w:rPr>
          <w:rFonts w:ascii="Trebuchet MS" w:hAnsi="Trebuchet MS"/>
        </w:rPr>
        <w:t>ment</w:t>
      </w:r>
      <w:proofErr w:type="spellEnd"/>
      <w:r w:rsidR="008E454C" w:rsidRPr="00DE157D">
        <w:rPr>
          <w:rFonts w:ascii="Trebuchet MS" w:hAnsi="Trebuchet MS"/>
        </w:rPr>
        <w:t xml:space="preserve"> </w:t>
      </w:r>
      <w:proofErr w:type="spellStart"/>
      <w:r w:rsidR="008E454C" w:rsidRPr="00DE157D">
        <w:rPr>
          <w:rFonts w:ascii="Trebuchet MS" w:hAnsi="Trebuchet MS"/>
        </w:rPr>
        <w:t>pentru</w:t>
      </w:r>
      <w:proofErr w:type="spellEnd"/>
      <w:r w:rsidR="008E454C" w:rsidRPr="00DE157D">
        <w:rPr>
          <w:rFonts w:ascii="Trebuchet MS" w:hAnsi="Trebuchet MS"/>
        </w:rPr>
        <w:t xml:space="preserve"> a </w:t>
      </w:r>
      <w:proofErr w:type="spellStart"/>
      <w:r w:rsidR="008E454C" w:rsidRPr="00DE157D">
        <w:rPr>
          <w:rFonts w:ascii="Trebuchet MS" w:hAnsi="Trebuchet MS"/>
        </w:rPr>
        <w:t>sărbători</w:t>
      </w:r>
      <w:proofErr w:type="spellEnd"/>
      <w:r w:rsidR="008E454C" w:rsidRPr="00DE157D">
        <w:rPr>
          <w:rFonts w:ascii="Trebuchet MS" w:hAnsi="Trebuchet MS"/>
        </w:rPr>
        <w:t xml:space="preserve"> </w:t>
      </w:r>
      <w:proofErr w:type="spellStart"/>
      <w:r w:rsidR="008E454C" w:rsidRPr="00DE157D">
        <w:rPr>
          <w:rFonts w:ascii="Trebuchet MS" w:hAnsi="Trebuchet MS"/>
        </w:rPr>
        <w:t>victoria</w:t>
      </w:r>
      <w:proofErr w:type="spellEnd"/>
      <w:r w:rsidRPr="00DE157D">
        <w:rPr>
          <w:rFonts w:ascii="Trebuchet MS" w:hAnsi="Trebuchet MS"/>
        </w:rPr>
        <w:t xml:space="preserve"> lor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="008E454C" w:rsidRPr="00DE157D">
        <w:rPr>
          <w:rFonts w:ascii="Trebuchet MS" w:hAnsi="Trebuchet MS"/>
        </w:rPr>
        <w:t>pentru</w:t>
      </w:r>
      <w:proofErr w:type="spellEnd"/>
      <w:r w:rsidR="008E454C" w:rsidRPr="00DE157D">
        <w:rPr>
          <w:rFonts w:ascii="Trebuchet MS" w:hAnsi="Trebuchet MS"/>
        </w:rPr>
        <w:t xml:space="preserve"> </w:t>
      </w:r>
      <w:r w:rsidRPr="00DE157D">
        <w:rPr>
          <w:rFonts w:ascii="Trebuchet MS" w:hAnsi="Trebuchet MS"/>
        </w:rPr>
        <w:t xml:space="preserve">a </w:t>
      </w:r>
      <w:proofErr w:type="spellStart"/>
      <w:r w:rsidRPr="00DE157D">
        <w:rPr>
          <w:rFonts w:ascii="Trebuchet MS" w:hAnsi="Trebuchet MS"/>
        </w:rPr>
        <w:t>promova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realizările</w:t>
      </w:r>
      <w:proofErr w:type="spellEnd"/>
      <w:r w:rsidRPr="00DE157D">
        <w:rPr>
          <w:rFonts w:ascii="Trebuchet MS" w:hAnsi="Trebuchet MS"/>
        </w:rPr>
        <w:t xml:space="preserve"> lor </w:t>
      </w:r>
      <w:proofErr w:type="spellStart"/>
      <w:r w:rsidRPr="00DE157D">
        <w:rPr>
          <w:rFonts w:ascii="Trebuchet MS" w:hAnsi="Trebuchet MS"/>
        </w:rPr>
        <w:t>în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fața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publicului</w:t>
      </w:r>
      <w:proofErr w:type="spellEnd"/>
      <w:r w:rsidRPr="00DE157D">
        <w:rPr>
          <w:rFonts w:ascii="Trebuchet MS" w:hAnsi="Trebuchet MS"/>
        </w:rPr>
        <w:t xml:space="preserve"> local </w:t>
      </w:r>
      <w:proofErr w:type="spellStart"/>
      <w:r w:rsidRPr="00DE157D">
        <w:rPr>
          <w:rFonts w:ascii="Trebuchet MS" w:hAnsi="Trebuchet MS"/>
        </w:rPr>
        <w:t>și</w:t>
      </w:r>
      <w:proofErr w:type="spellEnd"/>
      <w:r w:rsidRPr="00DE157D">
        <w:rPr>
          <w:rFonts w:ascii="Trebuchet MS" w:hAnsi="Trebuchet MS"/>
        </w:rPr>
        <w:t xml:space="preserve"> </w:t>
      </w:r>
      <w:proofErr w:type="spellStart"/>
      <w:r w:rsidRPr="00DE157D">
        <w:rPr>
          <w:rFonts w:ascii="Trebuchet MS" w:hAnsi="Trebuchet MS"/>
        </w:rPr>
        <w:t>național</w:t>
      </w:r>
      <w:proofErr w:type="spellEnd"/>
      <w:r w:rsidRPr="00DE157D">
        <w:rPr>
          <w:rFonts w:ascii="Trebuchet MS" w:hAnsi="Trebuchet MS"/>
        </w:rPr>
        <w:t>.</w:t>
      </w:r>
    </w:p>
    <w:p w:rsidR="005622CC" w:rsidRPr="005622CC" w:rsidRDefault="005622CC" w:rsidP="005622CC">
      <w:pPr>
        <w:spacing w:line="360" w:lineRule="auto"/>
        <w:rPr>
          <w:rFonts w:ascii="Trebuchet MS" w:hAnsi="Trebuchet MS"/>
        </w:rPr>
      </w:pPr>
      <w:proofErr w:type="spellStart"/>
      <w:r w:rsidRPr="005622CC">
        <w:rPr>
          <w:rFonts w:ascii="Trebuchet MS" w:hAnsi="Trebuchet MS"/>
        </w:rPr>
        <w:t>Înscrierile</w:t>
      </w:r>
      <w:proofErr w:type="spellEnd"/>
      <w:r w:rsidRPr="005622CC">
        <w:rPr>
          <w:rFonts w:ascii="Trebuchet MS" w:hAnsi="Trebuchet MS"/>
        </w:rPr>
        <w:t xml:space="preserve"> se pot face </w:t>
      </w:r>
      <w:proofErr w:type="spellStart"/>
      <w:r w:rsidRPr="005622CC">
        <w:rPr>
          <w:rFonts w:ascii="Trebuchet MS" w:hAnsi="Trebuchet MS"/>
        </w:rPr>
        <w:t>prin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intermediul</w:t>
      </w:r>
      <w:proofErr w:type="spellEnd"/>
      <w:r w:rsidRPr="005622CC">
        <w:rPr>
          <w:rFonts w:ascii="Trebuchet MS" w:hAnsi="Trebuchet MS"/>
        </w:rPr>
        <w:t xml:space="preserve"> site-</w:t>
      </w:r>
      <w:proofErr w:type="spellStart"/>
      <w:r w:rsidRPr="005622CC">
        <w:rPr>
          <w:rFonts w:ascii="Trebuchet MS" w:hAnsi="Trebuchet MS"/>
        </w:rPr>
        <w:t>ului</w:t>
      </w:r>
      <w:proofErr w:type="spellEnd"/>
      <w:r w:rsidRPr="005622CC">
        <w:rPr>
          <w:rFonts w:ascii="Trebuchet MS" w:hAnsi="Trebuchet MS"/>
        </w:rPr>
        <w:t xml:space="preserve"> web al </w:t>
      </w:r>
      <w:proofErr w:type="spellStart"/>
      <w:r w:rsidRPr="005622CC">
        <w:rPr>
          <w:rFonts w:ascii="Trebuchet MS" w:hAnsi="Trebuchet MS"/>
        </w:rPr>
        <w:t>Premiului</w:t>
      </w:r>
      <w:proofErr w:type="spellEnd"/>
      <w:r w:rsidRPr="005622CC">
        <w:rPr>
          <w:rFonts w:ascii="Trebuchet MS" w:hAnsi="Trebuchet MS"/>
        </w:rPr>
        <w:t xml:space="preserve">:  </w:t>
      </w:r>
      <w:hyperlink r:id="rId7" w:history="1">
        <w:r w:rsidRPr="005622CC">
          <w:rPr>
            <w:rStyle w:val="Hyperlink"/>
            <w:rFonts w:ascii="Trebuchet MS" w:hAnsi="Trebuchet MS"/>
          </w:rPr>
          <w:t>https://environment.ec.europa.eu/topics/nature-and-biodiversity/natura-2000-award_en</w:t>
        </w:r>
      </w:hyperlink>
      <w:r w:rsidRPr="005622CC">
        <w:rPr>
          <w:rFonts w:ascii="Trebuchet MS" w:hAnsi="Trebuchet MS"/>
          <w:u w:val="single"/>
        </w:rPr>
        <w:t xml:space="preserve"> </w:t>
      </w:r>
    </w:p>
    <w:p w:rsidR="005622CC" w:rsidRPr="005622CC" w:rsidRDefault="005622CC" w:rsidP="005622CC">
      <w:pPr>
        <w:spacing w:line="276" w:lineRule="auto"/>
        <w:jc w:val="both"/>
        <w:rPr>
          <w:rFonts w:ascii="Trebuchet MS" w:hAnsi="Trebuchet MS"/>
        </w:rPr>
      </w:pPr>
      <w:r w:rsidRPr="005622CC">
        <w:rPr>
          <w:rFonts w:ascii="Trebuchet MS" w:hAnsi="Trebuchet MS"/>
        </w:rPr>
        <w:t>Site-</w:t>
      </w:r>
      <w:proofErr w:type="spellStart"/>
      <w:r w:rsidRPr="005622CC">
        <w:rPr>
          <w:rFonts w:ascii="Trebuchet MS" w:hAnsi="Trebuchet MS"/>
        </w:rPr>
        <w:t>ul</w:t>
      </w:r>
      <w:proofErr w:type="spellEnd"/>
      <w:r w:rsidRPr="005622CC">
        <w:rPr>
          <w:rFonts w:ascii="Trebuchet MS" w:hAnsi="Trebuchet MS"/>
        </w:rPr>
        <w:t xml:space="preserve"> web </w:t>
      </w:r>
      <w:proofErr w:type="spellStart"/>
      <w:r w:rsidRPr="005622CC">
        <w:rPr>
          <w:rFonts w:ascii="Trebuchet MS" w:hAnsi="Trebuchet MS"/>
        </w:rPr>
        <w:t>oferă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informații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detaliate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pentru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solicitanți</w:t>
      </w:r>
      <w:proofErr w:type="spellEnd"/>
      <w:r w:rsidRPr="005622CC">
        <w:rPr>
          <w:rFonts w:ascii="Trebuchet MS" w:hAnsi="Trebuchet MS"/>
        </w:rPr>
        <w:t xml:space="preserve">, </w:t>
      </w:r>
      <w:proofErr w:type="spellStart"/>
      <w:r w:rsidRPr="005622CC">
        <w:rPr>
          <w:rFonts w:ascii="Trebuchet MS" w:hAnsi="Trebuchet MS"/>
        </w:rPr>
        <w:t>inclusiv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îndrumări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pentru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fiecare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dintre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categoriile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Premiului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și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criteriile</w:t>
      </w:r>
      <w:proofErr w:type="spellEnd"/>
      <w:r w:rsidRPr="005622CC">
        <w:rPr>
          <w:rFonts w:ascii="Trebuchet MS" w:hAnsi="Trebuchet MS"/>
        </w:rPr>
        <w:t xml:space="preserve"> de </w:t>
      </w:r>
      <w:proofErr w:type="spellStart"/>
      <w:r w:rsidRPr="005622CC">
        <w:rPr>
          <w:rFonts w:ascii="Trebuchet MS" w:hAnsi="Trebuchet MS"/>
        </w:rPr>
        <w:t>selecție</w:t>
      </w:r>
      <w:proofErr w:type="spellEnd"/>
      <w:r w:rsidRPr="005622CC">
        <w:rPr>
          <w:rFonts w:ascii="Trebuchet MS" w:hAnsi="Trebuchet MS"/>
        </w:rPr>
        <w:t xml:space="preserve">. </w:t>
      </w:r>
      <w:proofErr w:type="spellStart"/>
      <w:r w:rsidRPr="005622CC">
        <w:rPr>
          <w:rFonts w:ascii="Trebuchet MS" w:hAnsi="Trebuchet MS"/>
        </w:rPr>
        <w:t>Aplicaţiile</w:t>
      </w:r>
      <w:proofErr w:type="spellEnd"/>
      <w:r w:rsidRPr="005622CC">
        <w:rPr>
          <w:rFonts w:ascii="Trebuchet MS" w:hAnsi="Trebuchet MS"/>
        </w:rPr>
        <w:t xml:space="preserve"> pot fi </w:t>
      </w:r>
      <w:proofErr w:type="spellStart"/>
      <w:r w:rsidRPr="005622CC">
        <w:rPr>
          <w:rFonts w:ascii="Trebuchet MS" w:hAnsi="Trebuchet MS"/>
        </w:rPr>
        <w:t>depuse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în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toate</w:t>
      </w:r>
      <w:proofErr w:type="spellEnd"/>
      <w:r w:rsidRPr="005622CC">
        <w:rPr>
          <w:rFonts w:ascii="Trebuchet MS" w:hAnsi="Trebuchet MS"/>
        </w:rPr>
        <w:t xml:space="preserve"> </w:t>
      </w:r>
      <w:proofErr w:type="spellStart"/>
      <w:r w:rsidRPr="005622CC">
        <w:rPr>
          <w:rFonts w:ascii="Trebuchet MS" w:hAnsi="Trebuchet MS"/>
        </w:rPr>
        <w:t>limbile</w:t>
      </w:r>
      <w:proofErr w:type="spellEnd"/>
      <w:r w:rsidRPr="005622CC">
        <w:rPr>
          <w:rFonts w:ascii="Trebuchet MS" w:hAnsi="Trebuchet MS"/>
        </w:rPr>
        <w:t xml:space="preserve"> UE.</w:t>
      </w:r>
    </w:p>
    <w:p w:rsidR="005622CC" w:rsidRDefault="005622CC" w:rsidP="00DE157D">
      <w:pPr>
        <w:spacing w:line="276" w:lineRule="auto"/>
        <w:jc w:val="both"/>
        <w:rPr>
          <w:rFonts w:ascii="Trebuchet MS" w:hAnsi="Trebuchet MS"/>
        </w:rPr>
      </w:pPr>
    </w:p>
    <w:p w:rsidR="00E07A60" w:rsidRDefault="00E07A60" w:rsidP="00DE157D">
      <w:pPr>
        <w:spacing w:line="276" w:lineRule="auto"/>
        <w:jc w:val="both"/>
        <w:rPr>
          <w:rFonts w:ascii="Trebuchet MS" w:hAnsi="Trebuchet MS"/>
        </w:rPr>
      </w:pPr>
    </w:p>
    <w:p w:rsidR="00E07A60" w:rsidRDefault="00E07A60" w:rsidP="00DE157D">
      <w:pPr>
        <w:spacing w:line="276" w:lineRule="auto"/>
        <w:jc w:val="both"/>
        <w:rPr>
          <w:rFonts w:ascii="Trebuchet MS" w:hAnsi="Trebuchet MS"/>
        </w:rPr>
      </w:pPr>
    </w:p>
    <w:p w:rsidR="00E07A60" w:rsidRDefault="00E07A60" w:rsidP="00DE157D">
      <w:pPr>
        <w:spacing w:line="276" w:lineRule="auto"/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drawing>
          <wp:inline distT="0" distB="0" distL="0" distR="0" wp14:anchorId="62D4B960" wp14:editId="15D87CE2">
            <wp:extent cx="3102893" cy="16954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tura 20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393" cy="171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60" w:rsidRDefault="00E07A60" w:rsidP="00DE157D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</w:t>
      </w:r>
      <w:r>
        <w:rPr>
          <w:rFonts w:ascii="Trebuchet MS" w:hAnsi="Trebuchet MS"/>
          <w:noProof/>
        </w:rPr>
        <w:drawing>
          <wp:inline distT="0" distB="0" distL="0" distR="0" wp14:anchorId="7CE65AD4" wp14:editId="2C377738">
            <wp:extent cx="2956019" cy="167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tura Awar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019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60" w:rsidRPr="00E07A60" w:rsidRDefault="00E07A60" w:rsidP="00E07A60">
      <w:pPr>
        <w:rPr>
          <w:rFonts w:ascii="Trebuchet MS" w:hAnsi="Trebuchet MS"/>
        </w:rPr>
      </w:pPr>
    </w:p>
    <w:p w:rsidR="00E07A60" w:rsidRPr="00E07A60" w:rsidRDefault="00E07A60" w:rsidP="00E07A60">
      <w:pPr>
        <w:rPr>
          <w:rFonts w:ascii="Trebuchet MS" w:hAnsi="Trebuchet MS"/>
        </w:rPr>
      </w:pPr>
    </w:p>
    <w:p w:rsidR="00E07A60" w:rsidRPr="00E07A60" w:rsidRDefault="00E07A60" w:rsidP="00E07A60">
      <w:pPr>
        <w:rPr>
          <w:rFonts w:ascii="Trebuchet MS" w:hAnsi="Trebuchet MS"/>
        </w:rPr>
      </w:pPr>
    </w:p>
    <w:p w:rsidR="00E07A60" w:rsidRPr="00E07A60" w:rsidRDefault="00E07A60" w:rsidP="00E07A60">
      <w:pPr>
        <w:rPr>
          <w:rFonts w:ascii="Trebuchet MS" w:hAnsi="Trebuchet MS"/>
        </w:rPr>
      </w:pPr>
    </w:p>
    <w:p w:rsidR="00E07A60" w:rsidRDefault="00E07A60" w:rsidP="00E07A60">
      <w:pPr>
        <w:rPr>
          <w:rFonts w:ascii="Trebuchet MS" w:hAnsi="Trebuchet MS"/>
        </w:rPr>
      </w:pPr>
    </w:p>
    <w:p w:rsidR="00EC1AD8" w:rsidRPr="00E07A60" w:rsidRDefault="00E07A60" w:rsidP="00E07A60">
      <w:pPr>
        <w:tabs>
          <w:tab w:val="left" w:pos="303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EC1AD8" w:rsidRPr="00E07A60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2BC" w:rsidRDefault="00A732BC" w:rsidP="00BE4E2B">
      <w:pPr>
        <w:spacing w:after="0" w:line="240" w:lineRule="auto"/>
      </w:pPr>
      <w:r>
        <w:separator/>
      </w:r>
    </w:p>
  </w:endnote>
  <w:endnote w:type="continuationSeparator" w:id="0">
    <w:p w:rsidR="00A732BC" w:rsidRDefault="00A732BC" w:rsidP="00BE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2BC" w:rsidRDefault="00A732BC" w:rsidP="00BE4E2B">
      <w:pPr>
        <w:spacing w:after="0" w:line="240" w:lineRule="auto"/>
      </w:pPr>
      <w:r>
        <w:separator/>
      </w:r>
    </w:p>
  </w:footnote>
  <w:footnote w:type="continuationSeparator" w:id="0">
    <w:p w:rsidR="00A732BC" w:rsidRDefault="00A732BC" w:rsidP="00BE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E2B" w:rsidRDefault="00BE4E2B">
    <w:pPr>
      <w:pStyle w:val="Header"/>
    </w:pPr>
    <w:r>
      <w:rPr>
        <w:noProof/>
      </w:rPr>
      <w:drawing>
        <wp:inline distT="0" distB="0" distL="0" distR="0" wp14:anchorId="13CE750A">
          <wp:extent cx="2190750" cy="6306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461" cy="661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AAE9103" wp14:editId="1ED51940">
              <wp:extent cx="304800" cy="304800"/>
              <wp:effectExtent l="0" t="0" r="0" b="0"/>
              <wp:docPr id="2" name="AutoShape 2" descr="European Commission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289094E" id="AutoShape 2" o:spid="_x0000_s1026" alt="European Commission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9RtvUxwIAANgFAAAOAAAAAAAAAAAAAAAAAC4CAABkcnMvZTJvRG9jLnhtbFBLAQItABQABgAI&#10;AAAAIQBMoOks2AAAAAMBAAAPAAAAAAAAAAAAAAAAACEFAABkcnMvZG93bnJldi54bWxQSwUGAAAA&#10;AAQABADzAAAAJgYAAAAA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2D589CC">
          <wp:extent cx="2266950" cy="55918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407" cy="56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3BB984">
          <wp:extent cx="853440" cy="628015"/>
          <wp:effectExtent l="0" t="0" r="381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D8"/>
    <w:rsid w:val="0010468E"/>
    <w:rsid w:val="002D346A"/>
    <w:rsid w:val="004F2243"/>
    <w:rsid w:val="005622CC"/>
    <w:rsid w:val="005630DD"/>
    <w:rsid w:val="00743D99"/>
    <w:rsid w:val="0083564C"/>
    <w:rsid w:val="008E454C"/>
    <w:rsid w:val="00A65735"/>
    <w:rsid w:val="00A732BC"/>
    <w:rsid w:val="00B96CFF"/>
    <w:rsid w:val="00BE4E2B"/>
    <w:rsid w:val="00C3233C"/>
    <w:rsid w:val="00D95C45"/>
    <w:rsid w:val="00DE157D"/>
    <w:rsid w:val="00E07A60"/>
    <w:rsid w:val="00EC1AD8"/>
    <w:rsid w:val="00F76AF7"/>
    <w:rsid w:val="00F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4282F"/>
  <w15:chartTrackingRefBased/>
  <w15:docId w15:val="{2184AF0A-DDD0-4E3D-A92F-4F820293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D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E2B"/>
  </w:style>
  <w:style w:type="paragraph" w:styleId="Footer">
    <w:name w:val="footer"/>
    <w:basedOn w:val="Normal"/>
    <w:link w:val="FooterChar"/>
    <w:uiPriority w:val="99"/>
    <w:unhideWhenUsed/>
    <w:rsid w:val="00BE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E2B"/>
  </w:style>
  <w:style w:type="paragraph" w:styleId="BalloonText">
    <w:name w:val="Balloon Text"/>
    <w:basedOn w:val="Normal"/>
    <w:link w:val="BalloonTextChar"/>
    <w:uiPriority w:val="99"/>
    <w:semiHidden/>
    <w:unhideWhenUsed/>
    <w:rsid w:val="002D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6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34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environment.ec.europa.eu/topics/nature-and-biodiversity/natura-2000-award_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eusurvey/runner/Natura2000_webina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Anda Lascu</cp:lastModifiedBy>
  <cp:revision>2</cp:revision>
  <cp:lastPrinted>2023-05-23T06:37:00Z</cp:lastPrinted>
  <dcterms:created xsi:type="dcterms:W3CDTF">2023-05-25T09:39:00Z</dcterms:created>
  <dcterms:modified xsi:type="dcterms:W3CDTF">2023-05-25T09:39:00Z</dcterms:modified>
</cp:coreProperties>
</file>